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FA9" w:rsidRPr="00795FA9" w:rsidRDefault="006A74E4" w:rsidP="00795FA9">
      <w:pPr>
        <w:widowControl w:val="0"/>
        <w:spacing w:after="60"/>
        <w:rPr>
          <w:rStyle w:val="Char1"/>
          <w:rFonts w:hint="cs"/>
          <w:spacing w:val="-2"/>
          <w:sz w:val="20"/>
          <w:szCs w:val="20"/>
          <w:rtl/>
        </w:rPr>
      </w:pPr>
      <w:bookmarkStart w:id="0" w:name="_GoBack"/>
      <w:bookmarkEnd w:id="0"/>
      <w:r w:rsidRPr="00795FA9">
        <w:rPr>
          <w:rFonts w:ascii="Traditional Arabic" w:hAnsi="Traditional Arabic"/>
          <w:spacing w:val="-2"/>
          <w:sz w:val="26"/>
          <w:szCs w:val="26"/>
          <w:rtl/>
          <w:lang w:eastAsia="en-US"/>
        </w:rPr>
        <w:t>﴿</w:t>
      </w:r>
      <w:r w:rsidR="00C90E66" w:rsidRPr="00795FA9">
        <w:rPr>
          <w:rFonts w:ascii="KFGQPC Uthmanic Script HAFS" w:cs="KFGQPC Uthmanic Script HAFS" w:hint="eastAsia"/>
          <w:spacing w:val="-2"/>
          <w:sz w:val="28"/>
          <w:szCs w:val="28"/>
          <w:rtl/>
          <w:lang w:eastAsia="en-US"/>
        </w:rPr>
        <w:t>إِن</w:t>
      </w:r>
      <w:r w:rsidR="00C90E66" w:rsidRPr="00795FA9">
        <w:rPr>
          <w:rFonts w:ascii="Tahoma" w:hAnsi="Tahoma" w:cs="KFGQPC Uthmanic Script HAFS" w:hint="cs"/>
          <w:spacing w:val="-2"/>
          <w:sz w:val="28"/>
          <w:szCs w:val="28"/>
          <w:rtl/>
          <w:lang w:eastAsia="en-US"/>
        </w:rPr>
        <w:t>ۡ</w:t>
      </w:r>
      <w:r w:rsidR="00C90E66" w:rsidRPr="00795FA9">
        <w:rPr>
          <w:rFonts w:ascii="KFGQPC Uthmanic Script HAFS" w:cs="KFGQPC Uthmanic Script HAFS"/>
          <w:spacing w:val="-2"/>
          <w:sz w:val="28"/>
          <w:szCs w:val="28"/>
          <w:rtl/>
          <w:lang w:eastAsia="en-US"/>
        </w:rPr>
        <w:t xml:space="preserve"> </w:t>
      </w:r>
      <w:r w:rsidR="00C90E66" w:rsidRPr="00795FA9">
        <w:rPr>
          <w:rFonts w:ascii="KFGQPC Uthmanic Script HAFS" w:cs="KFGQPC Uthmanic Script HAFS" w:hint="eastAsia"/>
          <w:spacing w:val="-2"/>
          <w:sz w:val="28"/>
          <w:szCs w:val="28"/>
          <w:rtl/>
          <w:lang w:eastAsia="en-US"/>
        </w:rPr>
        <w:t>أُرِيدُ</w:t>
      </w:r>
      <w:r w:rsidR="00C90E66" w:rsidRPr="00795FA9">
        <w:rPr>
          <w:rFonts w:ascii="KFGQPC Uthmanic Script HAFS" w:cs="KFGQPC Uthmanic Script HAFS"/>
          <w:spacing w:val="-2"/>
          <w:sz w:val="28"/>
          <w:szCs w:val="28"/>
          <w:rtl/>
          <w:lang w:eastAsia="en-US"/>
        </w:rPr>
        <w:t xml:space="preserve"> </w:t>
      </w:r>
      <w:r w:rsidR="00C90E66" w:rsidRPr="00795FA9">
        <w:rPr>
          <w:rFonts w:ascii="KFGQPC Uthmanic Script HAFS" w:cs="KFGQPC Uthmanic Script HAFS" w:hint="eastAsia"/>
          <w:spacing w:val="-2"/>
          <w:sz w:val="28"/>
          <w:szCs w:val="28"/>
          <w:rtl/>
          <w:lang w:eastAsia="en-US"/>
        </w:rPr>
        <w:t>إِلَّا</w:t>
      </w:r>
      <w:r w:rsidR="00C90E66" w:rsidRPr="00795FA9">
        <w:rPr>
          <w:rFonts w:ascii="KFGQPC Uthmanic Script HAFS" w:cs="KFGQPC Uthmanic Script HAFS"/>
          <w:spacing w:val="-2"/>
          <w:sz w:val="28"/>
          <w:szCs w:val="28"/>
          <w:rtl/>
          <w:lang w:eastAsia="en-US"/>
        </w:rPr>
        <w:t xml:space="preserve"> </w:t>
      </w:r>
      <w:r w:rsidR="00C90E66" w:rsidRPr="00795FA9">
        <w:rPr>
          <w:rFonts w:ascii="Tahoma" w:hAnsi="Tahoma" w:cs="KFGQPC Uthmanic Script HAFS" w:hint="cs"/>
          <w:spacing w:val="-2"/>
          <w:sz w:val="28"/>
          <w:szCs w:val="28"/>
          <w:rtl/>
          <w:lang w:eastAsia="en-US"/>
        </w:rPr>
        <w:t>ٱ</w:t>
      </w:r>
      <w:r w:rsidR="00C90E66" w:rsidRPr="00795FA9">
        <w:rPr>
          <w:rFonts w:ascii="KFGQPC Uthmanic Script HAFS" w:cs="KFGQPC Uthmanic Script HAFS" w:hint="eastAsia"/>
          <w:spacing w:val="-2"/>
          <w:sz w:val="28"/>
          <w:szCs w:val="28"/>
          <w:rtl/>
          <w:lang w:eastAsia="en-US"/>
        </w:rPr>
        <w:t>ل</w:t>
      </w:r>
      <w:r w:rsidR="00C90E66" w:rsidRPr="00795FA9">
        <w:rPr>
          <w:rFonts w:ascii="Tahoma" w:hAnsi="Tahoma" w:cs="KFGQPC Uthmanic Script HAFS" w:hint="cs"/>
          <w:spacing w:val="-2"/>
          <w:sz w:val="28"/>
          <w:szCs w:val="28"/>
          <w:rtl/>
          <w:lang w:eastAsia="en-US"/>
        </w:rPr>
        <w:t>ۡ</w:t>
      </w:r>
      <w:r w:rsidR="00C90E66" w:rsidRPr="00795FA9">
        <w:rPr>
          <w:rFonts w:ascii="KFGQPC Uthmanic Script HAFS" w:cs="KFGQPC Uthmanic Script HAFS" w:hint="eastAsia"/>
          <w:spacing w:val="-2"/>
          <w:sz w:val="28"/>
          <w:szCs w:val="28"/>
          <w:rtl/>
          <w:lang w:eastAsia="en-US"/>
        </w:rPr>
        <w:t>إِص</w:t>
      </w:r>
      <w:r w:rsidR="00C90E66" w:rsidRPr="00795FA9">
        <w:rPr>
          <w:rFonts w:ascii="Tahoma" w:hAnsi="Tahoma" w:cs="KFGQPC Uthmanic Script HAFS" w:hint="cs"/>
          <w:spacing w:val="-2"/>
          <w:sz w:val="28"/>
          <w:szCs w:val="28"/>
          <w:rtl/>
          <w:lang w:eastAsia="en-US"/>
        </w:rPr>
        <w:t>ۡ</w:t>
      </w:r>
      <w:r w:rsidR="00C90E66" w:rsidRPr="00795FA9">
        <w:rPr>
          <w:rFonts w:ascii="KFGQPC Uthmanic Script HAFS" w:cs="KFGQPC Uthmanic Script HAFS" w:hint="eastAsia"/>
          <w:spacing w:val="-2"/>
          <w:sz w:val="28"/>
          <w:szCs w:val="28"/>
          <w:rtl/>
          <w:lang w:eastAsia="en-US"/>
        </w:rPr>
        <w:t>لَ</w:t>
      </w:r>
      <w:r w:rsidR="00C90E66" w:rsidRPr="00795FA9">
        <w:rPr>
          <w:rFonts w:ascii="KFGQPC Uthmanic Script HAFS" w:cs="KFGQPC Uthmanic Script HAFS" w:hint="cs"/>
          <w:spacing w:val="-2"/>
          <w:sz w:val="28"/>
          <w:szCs w:val="28"/>
          <w:rtl/>
          <w:lang w:eastAsia="en-US"/>
        </w:rPr>
        <w:t>ٰ</w:t>
      </w:r>
      <w:r w:rsidR="00C90E66" w:rsidRPr="00795FA9">
        <w:rPr>
          <w:rFonts w:ascii="KFGQPC Uthmanic Script HAFS" w:cs="KFGQPC Uthmanic Script HAFS" w:hint="eastAsia"/>
          <w:spacing w:val="-2"/>
          <w:sz w:val="28"/>
          <w:szCs w:val="28"/>
          <w:rtl/>
          <w:lang w:eastAsia="en-US"/>
        </w:rPr>
        <w:t>حَ</w:t>
      </w:r>
      <w:r w:rsidR="00C90E66" w:rsidRPr="00795FA9">
        <w:rPr>
          <w:rFonts w:ascii="KFGQPC Uthmanic Script HAFS" w:cs="KFGQPC Uthmanic Script HAFS"/>
          <w:spacing w:val="-2"/>
          <w:sz w:val="28"/>
          <w:szCs w:val="28"/>
          <w:rtl/>
          <w:lang w:eastAsia="en-US"/>
        </w:rPr>
        <w:t xml:space="preserve"> </w:t>
      </w:r>
      <w:r w:rsidR="00C90E66" w:rsidRPr="00795FA9">
        <w:rPr>
          <w:rFonts w:ascii="KFGQPC Uthmanic Script HAFS" w:cs="KFGQPC Uthmanic Script HAFS" w:hint="eastAsia"/>
          <w:spacing w:val="-2"/>
          <w:sz w:val="28"/>
          <w:szCs w:val="28"/>
          <w:rtl/>
          <w:lang w:eastAsia="en-US"/>
        </w:rPr>
        <w:t>مَا</w:t>
      </w:r>
      <w:r w:rsidR="00C90E66" w:rsidRPr="00795FA9">
        <w:rPr>
          <w:rFonts w:ascii="KFGQPC Uthmanic Script HAFS" w:cs="KFGQPC Uthmanic Script HAFS"/>
          <w:spacing w:val="-2"/>
          <w:sz w:val="28"/>
          <w:szCs w:val="28"/>
          <w:rtl/>
          <w:lang w:eastAsia="en-US"/>
        </w:rPr>
        <w:t xml:space="preserve"> </w:t>
      </w:r>
      <w:r w:rsidR="00C90E66" w:rsidRPr="00795FA9">
        <w:rPr>
          <w:rFonts w:ascii="Tahoma" w:hAnsi="Tahoma" w:cs="KFGQPC Uthmanic Script HAFS" w:hint="cs"/>
          <w:spacing w:val="-2"/>
          <w:sz w:val="28"/>
          <w:szCs w:val="28"/>
          <w:rtl/>
          <w:lang w:eastAsia="en-US"/>
        </w:rPr>
        <w:t>ٱ</w:t>
      </w:r>
      <w:r w:rsidR="00C90E66" w:rsidRPr="00795FA9">
        <w:rPr>
          <w:rFonts w:ascii="KFGQPC Uthmanic Script HAFS" w:cs="KFGQPC Uthmanic Script HAFS" w:hint="eastAsia"/>
          <w:spacing w:val="-2"/>
          <w:sz w:val="28"/>
          <w:szCs w:val="28"/>
          <w:rtl/>
          <w:lang w:eastAsia="en-US"/>
        </w:rPr>
        <w:t>س</w:t>
      </w:r>
      <w:r w:rsidR="00C90E66" w:rsidRPr="00795FA9">
        <w:rPr>
          <w:rFonts w:ascii="Tahoma" w:hAnsi="Tahoma" w:cs="KFGQPC Uthmanic Script HAFS" w:hint="cs"/>
          <w:spacing w:val="-2"/>
          <w:sz w:val="28"/>
          <w:szCs w:val="28"/>
          <w:rtl/>
          <w:lang w:eastAsia="en-US"/>
        </w:rPr>
        <w:t>ۡ</w:t>
      </w:r>
      <w:r w:rsidR="00C90E66" w:rsidRPr="00795FA9">
        <w:rPr>
          <w:rFonts w:ascii="KFGQPC Uthmanic Script HAFS" w:cs="KFGQPC Uthmanic Script HAFS" w:hint="eastAsia"/>
          <w:spacing w:val="-2"/>
          <w:sz w:val="28"/>
          <w:szCs w:val="28"/>
          <w:rtl/>
          <w:lang w:eastAsia="en-US"/>
        </w:rPr>
        <w:t>تَطَع</w:t>
      </w:r>
      <w:r w:rsidR="00C90E66" w:rsidRPr="00795FA9">
        <w:rPr>
          <w:rFonts w:ascii="Tahoma" w:hAnsi="Tahoma" w:cs="KFGQPC Uthmanic Script HAFS" w:hint="cs"/>
          <w:spacing w:val="-2"/>
          <w:sz w:val="28"/>
          <w:szCs w:val="28"/>
          <w:rtl/>
          <w:lang w:eastAsia="en-US"/>
        </w:rPr>
        <w:t>ۡ</w:t>
      </w:r>
      <w:r w:rsidR="00C90E66" w:rsidRPr="00795FA9">
        <w:rPr>
          <w:rFonts w:ascii="KFGQPC Uthmanic Script HAFS" w:cs="KFGQPC Uthmanic Script HAFS" w:hint="eastAsia"/>
          <w:spacing w:val="-2"/>
          <w:sz w:val="28"/>
          <w:szCs w:val="28"/>
          <w:rtl/>
          <w:lang w:eastAsia="en-US"/>
        </w:rPr>
        <w:t>تُ</w:t>
      </w:r>
      <w:r w:rsidR="00C90E66" w:rsidRPr="00795FA9">
        <w:rPr>
          <w:rFonts w:ascii="Tahoma" w:hAnsi="Tahoma" w:cs="KFGQPC Uthmanic Script HAFS" w:hint="cs"/>
          <w:spacing w:val="-2"/>
          <w:sz w:val="28"/>
          <w:szCs w:val="28"/>
          <w:rtl/>
          <w:lang w:eastAsia="en-US"/>
        </w:rPr>
        <w:t>ۚ</w:t>
      </w:r>
      <w:r w:rsidR="00C90E66" w:rsidRPr="00795FA9">
        <w:rPr>
          <w:rFonts w:ascii="KFGQPC Uthmanic Script HAFS" w:cs="KFGQPC Uthmanic Script HAFS"/>
          <w:spacing w:val="-2"/>
          <w:sz w:val="28"/>
          <w:szCs w:val="28"/>
          <w:rtl/>
          <w:lang w:eastAsia="en-US"/>
        </w:rPr>
        <w:t xml:space="preserve"> </w:t>
      </w:r>
      <w:r w:rsidR="00C90E66" w:rsidRPr="00795FA9">
        <w:rPr>
          <w:rFonts w:ascii="KFGQPC Uthmanic Script HAFS" w:cs="KFGQPC Uthmanic Script HAFS" w:hint="eastAsia"/>
          <w:spacing w:val="-2"/>
          <w:sz w:val="28"/>
          <w:szCs w:val="28"/>
          <w:rtl/>
          <w:lang w:eastAsia="en-US"/>
        </w:rPr>
        <w:t>وَمَا</w:t>
      </w:r>
      <w:r w:rsidR="00C90E66" w:rsidRPr="00795FA9">
        <w:rPr>
          <w:rFonts w:ascii="KFGQPC Uthmanic Script HAFS" w:cs="KFGQPC Uthmanic Script HAFS"/>
          <w:spacing w:val="-2"/>
          <w:sz w:val="28"/>
          <w:szCs w:val="28"/>
          <w:rtl/>
          <w:lang w:eastAsia="en-US"/>
        </w:rPr>
        <w:t xml:space="preserve"> </w:t>
      </w:r>
      <w:r w:rsidR="00C90E66" w:rsidRPr="00795FA9">
        <w:rPr>
          <w:rFonts w:ascii="KFGQPC Uthmanic Script HAFS" w:cs="KFGQPC Uthmanic Script HAFS" w:hint="eastAsia"/>
          <w:spacing w:val="-2"/>
          <w:sz w:val="28"/>
          <w:szCs w:val="28"/>
          <w:rtl/>
          <w:lang w:eastAsia="en-US"/>
        </w:rPr>
        <w:t>تَو</w:t>
      </w:r>
      <w:r w:rsidR="00C90E66" w:rsidRPr="00795FA9">
        <w:rPr>
          <w:rFonts w:ascii="Tahoma" w:hAnsi="Tahoma" w:cs="KFGQPC Uthmanic Script HAFS" w:hint="cs"/>
          <w:spacing w:val="-2"/>
          <w:sz w:val="28"/>
          <w:szCs w:val="28"/>
          <w:rtl/>
          <w:lang w:eastAsia="en-US"/>
        </w:rPr>
        <w:t>ۡ</w:t>
      </w:r>
      <w:r w:rsidR="00C90E66" w:rsidRPr="00795FA9">
        <w:rPr>
          <w:rFonts w:ascii="KFGQPC Uthmanic Script HAFS" w:cs="KFGQPC Uthmanic Script HAFS" w:hint="eastAsia"/>
          <w:spacing w:val="-2"/>
          <w:sz w:val="28"/>
          <w:szCs w:val="28"/>
          <w:rtl/>
          <w:lang w:eastAsia="en-US"/>
        </w:rPr>
        <w:t>فِيقِي</w:t>
      </w:r>
      <w:r w:rsidR="00C90E66" w:rsidRPr="00795FA9">
        <w:rPr>
          <w:rFonts w:ascii="KFGQPC Uthmanic Script HAFS" w:cs="KFGQPC Uthmanic Script HAFS" w:hint="cs"/>
          <w:spacing w:val="-2"/>
          <w:sz w:val="28"/>
          <w:szCs w:val="28"/>
          <w:rtl/>
          <w:lang w:eastAsia="en-US"/>
        </w:rPr>
        <w:t>ٓ</w:t>
      </w:r>
      <w:r w:rsidR="00C90E66" w:rsidRPr="00795FA9">
        <w:rPr>
          <w:rFonts w:ascii="KFGQPC Uthmanic Script HAFS" w:cs="KFGQPC Uthmanic Script HAFS"/>
          <w:spacing w:val="-2"/>
          <w:sz w:val="28"/>
          <w:szCs w:val="28"/>
          <w:rtl/>
          <w:lang w:eastAsia="en-US"/>
        </w:rPr>
        <w:t xml:space="preserve"> </w:t>
      </w:r>
      <w:r w:rsidR="00C90E66" w:rsidRPr="00795FA9">
        <w:rPr>
          <w:rFonts w:ascii="KFGQPC Uthmanic Script HAFS" w:cs="KFGQPC Uthmanic Script HAFS" w:hint="eastAsia"/>
          <w:spacing w:val="-2"/>
          <w:sz w:val="28"/>
          <w:szCs w:val="28"/>
          <w:rtl/>
          <w:lang w:eastAsia="en-US"/>
        </w:rPr>
        <w:t>إِلَّا</w:t>
      </w:r>
      <w:r w:rsidR="00C90E66" w:rsidRPr="00795FA9">
        <w:rPr>
          <w:rFonts w:ascii="KFGQPC Uthmanic Script HAFS" w:cs="KFGQPC Uthmanic Script HAFS"/>
          <w:spacing w:val="-2"/>
          <w:sz w:val="28"/>
          <w:szCs w:val="28"/>
          <w:rtl/>
          <w:lang w:eastAsia="en-US"/>
        </w:rPr>
        <w:t xml:space="preserve"> </w:t>
      </w:r>
      <w:r w:rsidR="00C90E66" w:rsidRPr="00795FA9">
        <w:rPr>
          <w:rFonts w:ascii="KFGQPC Uthmanic Script HAFS" w:cs="KFGQPC Uthmanic Script HAFS" w:hint="eastAsia"/>
          <w:spacing w:val="-2"/>
          <w:sz w:val="28"/>
          <w:szCs w:val="28"/>
          <w:rtl/>
          <w:lang w:eastAsia="en-US"/>
        </w:rPr>
        <w:t>بِ</w:t>
      </w:r>
      <w:r w:rsidR="00C90E66" w:rsidRPr="00795FA9">
        <w:rPr>
          <w:rFonts w:ascii="Tahoma" w:hAnsi="Tahoma" w:cs="KFGQPC Uthmanic Script HAFS" w:hint="cs"/>
          <w:spacing w:val="-2"/>
          <w:sz w:val="28"/>
          <w:szCs w:val="28"/>
          <w:rtl/>
          <w:lang w:eastAsia="en-US"/>
        </w:rPr>
        <w:t>ٱ</w:t>
      </w:r>
      <w:r w:rsidR="00C90E66" w:rsidRPr="00795FA9">
        <w:rPr>
          <w:rFonts w:ascii="KFGQPC Uthmanic Script HAFS" w:cs="KFGQPC Uthmanic Script HAFS" w:hint="eastAsia"/>
          <w:spacing w:val="-2"/>
          <w:sz w:val="28"/>
          <w:szCs w:val="28"/>
          <w:rtl/>
          <w:lang w:eastAsia="en-US"/>
        </w:rPr>
        <w:t>للَّهِ</w:t>
      </w:r>
      <w:r w:rsidR="00C90E66" w:rsidRPr="00795FA9">
        <w:rPr>
          <w:rFonts w:ascii="Tahoma" w:hAnsi="Tahoma" w:cs="KFGQPC Uthmanic Script HAFS" w:hint="cs"/>
          <w:spacing w:val="-2"/>
          <w:sz w:val="28"/>
          <w:szCs w:val="28"/>
          <w:rtl/>
          <w:lang w:eastAsia="en-US"/>
        </w:rPr>
        <w:t>ۚ</w:t>
      </w:r>
      <w:r w:rsidR="00C90E66" w:rsidRPr="00795FA9">
        <w:rPr>
          <w:rFonts w:ascii="KFGQPC Uthmanic Script HAFS" w:cs="KFGQPC Uthmanic Script HAFS"/>
          <w:spacing w:val="-2"/>
          <w:sz w:val="28"/>
          <w:szCs w:val="28"/>
          <w:rtl/>
          <w:lang w:eastAsia="en-US"/>
        </w:rPr>
        <w:t xml:space="preserve"> </w:t>
      </w:r>
      <w:r w:rsidR="00C90E66" w:rsidRPr="00795FA9">
        <w:rPr>
          <w:rFonts w:ascii="KFGQPC Uthmanic Script HAFS" w:cs="KFGQPC Uthmanic Script HAFS" w:hint="eastAsia"/>
          <w:spacing w:val="-2"/>
          <w:sz w:val="28"/>
          <w:szCs w:val="28"/>
          <w:rtl/>
          <w:lang w:eastAsia="en-US"/>
        </w:rPr>
        <w:t>عَلَي</w:t>
      </w:r>
      <w:r w:rsidR="00C90E66" w:rsidRPr="00795FA9">
        <w:rPr>
          <w:rFonts w:ascii="Tahoma" w:hAnsi="Tahoma" w:cs="KFGQPC Uthmanic Script HAFS" w:hint="cs"/>
          <w:spacing w:val="-2"/>
          <w:sz w:val="28"/>
          <w:szCs w:val="28"/>
          <w:rtl/>
          <w:lang w:eastAsia="en-US"/>
        </w:rPr>
        <w:t>ۡ</w:t>
      </w:r>
      <w:r w:rsidR="00C90E66" w:rsidRPr="00795FA9">
        <w:rPr>
          <w:rFonts w:ascii="KFGQPC Uthmanic Script HAFS" w:cs="KFGQPC Uthmanic Script HAFS" w:hint="eastAsia"/>
          <w:spacing w:val="-2"/>
          <w:sz w:val="28"/>
          <w:szCs w:val="28"/>
          <w:rtl/>
          <w:lang w:eastAsia="en-US"/>
        </w:rPr>
        <w:t>هِ</w:t>
      </w:r>
      <w:r w:rsidR="00C90E66" w:rsidRPr="00795FA9">
        <w:rPr>
          <w:rFonts w:ascii="KFGQPC Uthmanic Script HAFS" w:cs="KFGQPC Uthmanic Script HAFS"/>
          <w:spacing w:val="-2"/>
          <w:sz w:val="28"/>
          <w:szCs w:val="28"/>
          <w:rtl/>
          <w:lang w:eastAsia="en-US"/>
        </w:rPr>
        <w:t xml:space="preserve"> </w:t>
      </w:r>
      <w:r w:rsidR="00C90E66" w:rsidRPr="00795FA9">
        <w:rPr>
          <w:rFonts w:ascii="KFGQPC Uthmanic Script HAFS" w:cs="KFGQPC Uthmanic Script HAFS" w:hint="eastAsia"/>
          <w:spacing w:val="-2"/>
          <w:sz w:val="28"/>
          <w:szCs w:val="28"/>
          <w:rtl/>
          <w:lang w:eastAsia="en-US"/>
        </w:rPr>
        <w:t>تَوَكَّل</w:t>
      </w:r>
      <w:r w:rsidR="00C90E66" w:rsidRPr="00795FA9">
        <w:rPr>
          <w:rFonts w:ascii="Tahoma" w:hAnsi="Tahoma" w:cs="KFGQPC Uthmanic Script HAFS" w:hint="cs"/>
          <w:spacing w:val="-2"/>
          <w:sz w:val="28"/>
          <w:szCs w:val="28"/>
          <w:rtl/>
          <w:lang w:eastAsia="en-US"/>
        </w:rPr>
        <w:t>ۡ</w:t>
      </w:r>
      <w:r w:rsidR="00C90E66" w:rsidRPr="00795FA9">
        <w:rPr>
          <w:rFonts w:ascii="KFGQPC Uthmanic Script HAFS" w:cs="KFGQPC Uthmanic Script HAFS" w:hint="eastAsia"/>
          <w:spacing w:val="-2"/>
          <w:sz w:val="28"/>
          <w:szCs w:val="28"/>
          <w:rtl/>
          <w:lang w:eastAsia="en-US"/>
        </w:rPr>
        <w:t>تُ</w:t>
      </w:r>
      <w:r w:rsidR="00C90E66" w:rsidRPr="00795FA9">
        <w:rPr>
          <w:rFonts w:ascii="KFGQPC Uthmanic Script HAFS" w:cs="KFGQPC Uthmanic Script HAFS"/>
          <w:spacing w:val="-2"/>
          <w:sz w:val="28"/>
          <w:szCs w:val="28"/>
          <w:rtl/>
          <w:lang w:eastAsia="en-US"/>
        </w:rPr>
        <w:t xml:space="preserve"> </w:t>
      </w:r>
      <w:r w:rsidR="00C90E66" w:rsidRPr="00795FA9">
        <w:rPr>
          <w:rFonts w:ascii="KFGQPC Uthmanic Script HAFS" w:cs="KFGQPC Uthmanic Script HAFS" w:hint="eastAsia"/>
          <w:spacing w:val="-2"/>
          <w:sz w:val="28"/>
          <w:szCs w:val="28"/>
          <w:rtl/>
          <w:lang w:eastAsia="en-US"/>
        </w:rPr>
        <w:t>وَإِلَي</w:t>
      </w:r>
      <w:r w:rsidR="00C90E66" w:rsidRPr="00795FA9">
        <w:rPr>
          <w:rFonts w:ascii="Tahoma" w:hAnsi="Tahoma" w:cs="KFGQPC Uthmanic Script HAFS" w:hint="cs"/>
          <w:spacing w:val="-2"/>
          <w:sz w:val="28"/>
          <w:szCs w:val="28"/>
          <w:rtl/>
          <w:lang w:eastAsia="en-US"/>
        </w:rPr>
        <w:t>ۡ</w:t>
      </w:r>
      <w:r w:rsidR="00C90E66" w:rsidRPr="00795FA9">
        <w:rPr>
          <w:rFonts w:ascii="KFGQPC Uthmanic Script HAFS" w:cs="KFGQPC Uthmanic Script HAFS" w:hint="eastAsia"/>
          <w:spacing w:val="-2"/>
          <w:sz w:val="28"/>
          <w:szCs w:val="28"/>
          <w:rtl/>
          <w:lang w:eastAsia="en-US"/>
        </w:rPr>
        <w:t>هِ</w:t>
      </w:r>
      <w:r w:rsidR="00C90E66" w:rsidRPr="00795FA9">
        <w:rPr>
          <w:rFonts w:ascii="KFGQPC Uthmanic Script HAFS" w:cs="KFGQPC Uthmanic Script HAFS"/>
          <w:spacing w:val="-2"/>
          <w:sz w:val="28"/>
          <w:szCs w:val="28"/>
          <w:rtl/>
          <w:lang w:eastAsia="en-US"/>
        </w:rPr>
        <w:t xml:space="preserve"> </w:t>
      </w:r>
      <w:r w:rsidR="00C90E66" w:rsidRPr="00795FA9">
        <w:rPr>
          <w:rFonts w:ascii="KFGQPC Uthmanic Script HAFS" w:cs="KFGQPC Uthmanic Script HAFS" w:hint="eastAsia"/>
          <w:spacing w:val="-2"/>
          <w:sz w:val="28"/>
          <w:szCs w:val="28"/>
          <w:rtl/>
          <w:lang w:eastAsia="en-US"/>
        </w:rPr>
        <w:t>أُنِيبُ</w:t>
      </w:r>
      <w:r w:rsidR="00795FA9" w:rsidRPr="00795FA9">
        <w:rPr>
          <w:rFonts w:ascii="Traditional Arabic" w:hAnsi="Traditional Arabic"/>
          <w:spacing w:val="-2"/>
          <w:sz w:val="26"/>
          <w:szCs w:val="26"/>
          <w:rtl/>
          <w:lang w:eastAsia="en-US"/>
        </w:rPr>
        <w:t>﴾</w:t>
      </w:r>
      <w:r w:rsidR="00795FA9" w:rsidRPr="00795FA9">
        <w:rPr>
          <w:rFonts w:ascii="Traditional Arabic" w:hAnsi="Traditional Arabic" w:hint="cs"/>
          <w:spacing w:val="-2"/>
          <w:sz w:val="26"/>
          <w:szCs w:val="26"/>
          <w:rtl/>
          <w:lang w:eastAsia="en-US"/>
        </w:rPr>
        <w:t xml:space="preserve"> </w:t>
      </w:r>
      <w:r w:rsidR="00795FA9" w:rsidRPr="00795FA9">
        <w:rPr>
          <w:rFonts w:ascii="Traditional Arabic" w:hAnsi="Traditional Arabic" w:hint="cs"/>
          <w:spacing w:val="-2"/>
          <w:sz w:val="20"/>
          <w:szCs w:val="20"/>
          <w:rtl/>
          <w:lang w:eastAsia="en-US"/>
        </w:rPr>
        <w:t>(</w:t>
      </w:r>
      <w:r w:rsidR="00795FA9" w:rsidRPr="00795FA9">
        <w:rPr>
          <w:rStyle w:val="Char1"/>
          <w:spacing w:val="-2"/>
          <w:sz w:val="20"/>
          <w:szCs w:val="20"/>
          <w:rtl/>
        </w:rPr>
        <w:t>هود:٨٨</w:t>
      </w:r>
      <w:r w:rsidR="00795FA9" w:rsidRPr="00795FA9">
        <w:rPr>
          <w:rStyle w:val="Char1"/>
          <w:rFonts w:hint="cs"/>
          <w:spacing w:val="-2"/>
          <w:sz w:val="20"/>
          <w:szCs w:val="20"/>
          <w:rtl/>
        </w:rPr>
        <w:t>)</w:t>
      </w:r>
    </w:p>
    <w:p w:rsidR="00DD6C98" w:rsidRPr="004D2DD8" w:rsidRDefault="006A74E4" w:rsidP="00795FA9">
      <w:pPr>
        <w:widowControl w:val="0"/>
        <w:spacing w:after="60"/>
        <w:jc w:val="center"/>
        <w:rPr>
          <w:rFonts w:cs="mylotus" w:hint="cs"/>
          <w:sz w:val="38"/>
          <w:szCs w:val="29"/>
          <w:rtl/>
        </w:rPr>
      </w:pPr>
      <w:r w:rsidRPr="004D2DD8">
        <w:rPr>
          <w:rFonts w:ascii="Traditional Arabic" w:hAnsi="Traditional Arabic"/>
          <w:sz w:val="28"/>
          <w:szCs w:val="28"/>
          <w:rtl/>
          <w:lang w:eastAsia="en-US"/>
        </w:rPr>
        <w:t>﴿</w:t>
      </w:r>
      <w:r w:rsidR="007669CE" w:rsidRPr="004D2DD8">
        <w:rPr>
          <w:rFonts w:ascii="KFGQPC Uthmanic Script HAFS" w:cs="KFGQPC Uthmanic Script HAFS" w:hint="eastAsia"/>
          <w:sz w:val="28"/>
          <w:szCs w:val="28"/>
          <w:rtl/>
          <w:lang w:eastAsia="en-US"/>
        </w:rPr>
        <w:t>ءَأَر</w:t>
      </w:r>
      <w:r w:rsidR="007669CE" w:rsidRPr="004D2DD8">
        <w:rPr>
          <w:rFonts w:ascii="Tahoma" w:hAnsi="Tahoma" w:cs="KFGQPC Uthmanic Script HAFS" w:hint="cs"/>
          <w:sz w:val="28"/>
          <w:szCs w:val="28"/>
          <w:rtl/>
          <w:lang w:eastAsia="en-US"/>
        </w:rPr>
        <w:t>ۡ</w:t>
      </w:r>
      <w:r w:rsidR="007669CE" w:rsidRPr="004D2DD8">
        <w:rPr>
          <w:rFonts w:ascii="KFGQPC Uthmanic Script HAFS" w:cs="KFGQPC Uthmanic Script HAFS" w:hint="eastAsia"/>
          <w:sz w:val="28"/>
          <w:szCs w:val="28"/>
          <w:rtl/>
          <w:lang w:eastAsia="en-US"/>
        </w:rPr>
        <w:t>بَاب</w:t>
      </w:r>
      <w:r w:rsidR="007669CE" w:rsidRPr="004D2DD8">
        <w:rPr>
          <w:rFonts w:ascii="Tahoma" w:hAnsi="Tahoma" w:cs="KFGQPC Uthmanic Script HAFS" w:hint="cs"/>
          <w:sz w:val="28"/>
          <w:szCs w:val="28"/>
          <w:rtl/>
          <w:lang w:eastAsia="en-US"/>
        </w:rPr>
        <w:t>ٞ</w:t>
      </w:r>
      <w:r w:rsidR="007669CE" w:rsidRPr="004D2DD8">
        <w:rPr>
          <w:rFonts w:ascii="KFGQPC Uthmanic Script HAFS" w:cs="KFGQPC Uthmanic Script HAFS"/>
          <w:sz w:val="28"/>
          <w:szCs w:val="28"/>
          <w:rtl/>
          <w:lang w:eastAsia="en-US"/>
        </w:rPr>
        <w:t xml:space="preserve"> </w:t>
      </w:r>
      <w:r w:rsidR="007669CE" w:rsidRPr="004D2DD8">
        <w:rPr>
          <w:rFonts w:ascii="KFGQPC Uthmanic Script HAFS" w:cs="KFGQPC Uthmanic Script HAFS" w:hint="eastAsia"/>
          <w:sz w:val="28"/>
          <w:szCs w:val="28"/>
          <w:rtl/>
          <w:lang w:eastAsia="en-US"/>
        </w:rPr>
        <w:t>مُّتَفَرِّقُونَ</w:t>
      </w:r>
      <w:r w:rsidR="007669CE" w:rsidRPr="004D2DD8">
        <w:rPr>
          <w:rFonts w:ascii="KFGQPC Uthmanic Script HAFS" w:cs="KFGQPC Uthmanic Script HAFS"/>
          <w:sz w:val="28"/>
          <w:szCs w:val="28"/>
          <w:rtl/>
          <w:lang w:eastAsia="en-US"/>
        </w:rPr>
        <w:t xml:space="preserve"> </w:t>
      </w:r>
      <w:r w:rsidR="007669CE" w:rsidRPr="004D2DD8">
        <w:rPr>
          <w:rFonts w:ascii="KFGQPC Uthmanic Script HAFS" w:cs="KFGQPC Uthmanic Script HAFS" w:hint="eastAsia"/>
          <w:sz w:val="28"/>
          <w:szCs w:val="28"/>
          <w:rtl/>
          <w:lang w:eastAsia="en-US"/>
        </w:rPr>
        <w:t>خَي</w:t>
      </w:r>
      <w:r w:rsidR="007669CE" w:rsidRPr="004D2DD8">
        <w:rPr>
          <w:rFonts w:ascii="Tahoma" w:hAnsi="Tahoma" w:cs="KFGQPC Uthmanic Script HAFS" w:hint="cs"/>
          <w:sz w:val="28"/>
          <w:szCs w:val="28"/>
          <w:rtl/>
          <w:lang w:eastAsia="en-US"/>
        </w:rPr>
        <w:t>ۡ</w:t>
      </w:r>
      <w:r w:rsidR="007669CE" w:rsidRPr="004D2DD8">
        <w:rPr>
          <w:rFonts w:ascii="KFGQPC Uthmanic Script HAFS" w:cs="KFGQPC Uthmanic Script HAFS" w:hint="eastAsia"/>
          <w:sz w:val="28"/>
          <w:szCs w:val="28"/>
          <w:rtl/>
          <w:lang w:eastAsia="en-US"/>
        </w:rPr>
        <w:t>رٌ</w:t>
      </w:r>
      <w:r w:rsidR="007669CE" w:rsidRPr="004D2DD8">
        <w:rPr>
          <w:rFonts w:ascii="KFGQPC Uthmanic Script HAFS" w:cs="KFGQPC Uthmanic Script HAFS"/>
          <w:sz w:val="28"/>
          <w:szCs w:val="28"/>
          <w:rtl/>
          <w:lang w:eastAsia="en-US"/>
        </w:rPr>
        <w:t xml:space="preserve"> </w:t>
      </w:r>
      <w:r w:rsidR="007669CE" w:rsidRPr="004D2DD8">
        <w:rPr>
          <w:rFonts w:ascii="KFGQPC Uthmanic Script HAFS" w:cs="KFGQPC Uthmanic Script HAFS" w:hint="eastAsia"/>
          <w:sz w:val="28"/>
          <w:szCs w:val="28"/>
          <w:rtl/>
          <w:lang w:eastAsia="en-US"/>
        </w:rPr>
        <w:t>أَمِ</w:t>
      </w:r>
      <w:r w:rsidR="007669CE" w:rsidRPr="004D2DD8">
        <w:rPr>
          <w:rFonts w:ascii="KFGQPC Uthmanic Script HAFS" w:cs="KFGQPC Uthmanic Script HAFS"/>
          <w:sz w:val="28"/>
          <w:szCs w:val="28"/>
          <w:rtl/>
          <w:lang w:eastAsia="en-US"/>
        </w:rPr>
        <w:t xml:space="preserve"> </w:t>
      </w:r>
      <w:r w:rsidR="007669CE" w:rsidRPr="004D2DD8">
        <w:rPr>
          <w:rFonts w:ascii="Tahoma" w:hAnsi="Tahoma" w:cs="KFGQPC Uthmanic Script HAFS" w:hint="cs"/>
          <w:sz w:val="28"/>
          <w:szCs w:val="28"/>
          <w:rtl/>
          <w:lang w:eastAsia="en-US"/>
        </w:rPr>
        <w:t>ٱ</w:t>
      </w:r>
      <w:r w:rsidR="007669CE" w:rsidRPr="004D2DD8">
        <w:rPr>
          <w:rFonts w:ascii="KFGQPC Uthmanic Script HAFS" w:cs="KFGQPC Uthmanic Script HAFS" w:hint="eastAsia"/>
          <w:sz w:val="28"/>
          <w:szCs w:val="28"/>
          <w:rtl/>
          <w:lang w:eastAsia="en-US"/>
        </w:rPr>
        <w:t>للَّهُ</w:t>
      </w:r>
      <w:r w:rsidR="007669CE" w:rsidRPr="004D2DD8">
        <w:rPr>
          <w:rFonts w:ascii="KFGQPC Uthmanic Script HAFS" w:cs="KFGQPC Uthmanic Script HAFS"/>
          <w:sz w:val="28"/>
          <w:szCs w:val="28"/>
          <w:rtl/>
          <w:lang w:eastAsia="en-US"/>
        </w:rPr>
        <w:t xml:space="preserve"> </w:t>
      </w:r>
      <w:r w:rsidR="007669CE" w:rsidRPr="004D2DD8">
        <w:rPr>
          <w:rFonts w:ascii="Tahoma" w:hAnsi="Tahoma" w:cs="KFGQPC Uthmanic Script HAFS" w:hint="cs"/>
          <w:sz w:val="28"/>
          <w:szCs w:val="28"/>
          <w:rtl/>
          <w:lang w:eastAsia="en-US"/>
        </w:rPr>
        <w:t>ٱ</w:t>
      </w:r>
      <w:r w:rsidR="007669CE" w:rsidRPr="004D2DD8">
        <w:rPr>
          <w:rFonts w:ascii="KFGQPC Uthmanic Script HAFS" w:cs="KFGQPC Uthmanic Script HAFS" w:hint="eastAsia"/>
          <w:sz w:val="28"/>
          <w:szCs w:val="28"/>
          <w:rtl/>
          <w:lang w:eastAsia="en-US"/>
        </w:rPr>
        <w:t>ل</w:t>
      </w:r>
      <w:r w:rsidR="007669CE" w:rsidRPr="004D2DD8">
        <w:rPr>
          <w:rFonts w:ascii="Tahoma" w:hAnsi="Tahoma" w:cs="KFGQPC Uthmanic Script HAFS" w:hint="cs"/>
          <w:sz w:val="28"/>
          <w:szCs w:val="28"/>
          <w:rtl/>
          <w:lang w:eastAsia="en-US"/>
        </w:rPr>
        <w:t>ۡ</w:t>
      </w:r>
      <w:r w:rsidR="007669CE" w:rsidRPr="004D2DD8">
        <w:rPr>
          <w:rFonts w:ascii="KFGQPC Uthmanic Script HAFS" w:cs="KFGQPC Uthmanic Script HAFS" w:hint="eastAsia"/>
          <w:sz w:val="28"/>
          <w:szCs w:val="28"/>
          <w:rtl/>
          <w:lang w:eastAsia="en-US"/>
        </w:rPr>
        <w:t>وَ</w:t>
      </w:r>
      <w:r w:rsidR="007669CE" w:rsidRPr="004D2DD8">
        <w:rPr>
          <w:rFonts w:ascii="KFGQPC Uthmanic Script HAFS" w:cs="KFGQPC Uthmanic Script HAFS" w:hint="cs"/>
          <w:sz w:val="28"/>
          <w:szCs w:val="28"/>
          <w:rtl/>
          <w:lang w:eastAsia="en-US"/>
        </w:rPr>
        <w:t>ٰ</w:t>
      </w:r>
      <w:r w:rsidR="007669CE" w:rsidRPr="004D2DD8">
        <w:rPr>
          <w:rFonts w:ascii="KFGQPC Uthmanic Script HAFS" w:cs="KFGQPC Uthmanic Script HAFS" w:hint="eastAsia"/>
          <w:sz w:val="28"/>
          <w:szCs w:val="28"/>
          <w:rtl/>
          <w:lang w:eastAsia="en-US"/>
        </w:rPr>
        <w:t>حِدُ</w:t>
      </w:r>
      <w:r w:rsidR="007669CE" w:rsidRPr="004D2DD8">
        <w:rPr>
          <w:rFonts w:ascii="KFGQPC Uthmanic Script HAFS" w:cs="KFGQPC Uthmanic Script HAFS"/>
          <w:sz w:val="28"/>
          <w:szCs w:val="28"/>
          <w:rtl/>
          <w:lang w:eastAsia="en-US"/>
        </w:rPr>
        <w:t xml:space="preserve"> </w:t>
      </w:r>
      <w:r w:rsidR="007669CE" w:rsidRPr="004D2DD8">
        <w:rPr>
          <w:rFonts w:ascii="Tahoma" w:hAnsi="Tahoma" w:cs="KFGQPC Uthmanic Script HAFS" w:hint="cs"/>
          <w:sz w:val="28"/>
          <w:szCs w:val="28"/>
          <w:rtl/>
          <w:lang w:eastAsia="en-US"/>
        </w:rPr>
        <w:t>ٱ</w:t>
      </w:r>
      <w:r w:rsidR="007669CE" w:rsidRPr="004D2DD8">
        <w:rPr>
          <w:rFonts w:ascii="KFGQPC Uthmanic Script HAFS" w:cs="KFGQPC Uthmanic Script HAFS" w:hint="eastAsia"/>
          <w:sz w:val="28"/>
          <w:szCs w:val="28"/>
          <w:rtl/>
          <w:lang w:eastAsia="en-US"/>
        </w:rPr>
        <w:t>ل</w:t>
      </w:r>
      <w:r w:rsidR="007669CE" w:rsidRPr="004D2DD8">
        <w:rPr>
          <w:rFonts w:ascii="Tahoma" w:hAnsi="Tahoma" w:cs="KFGQPC Uthmanic Script HAFS" w:hint="cs"/>
          <w:sz w:val="28"/>
          <w:szCs w:val="28"/>
          <w:rtl/>
          <w:lang w:eastAsia="en-US"/>
        </w:rPr>
        <w:t>ۡ</w:t>
      </w:r>
      <w:r w:rsidR="007669CE" w:rsidRPr="004D2DD8">
        <w:rPr>
          <w:rFonts w:ascii="KFGQPC Uthmanic Script HAFS" w:cs="KFGQPC Uthmanic Script HAFS" w:hint="eastAsia"/>
          <w:sz w:val="28"/>
          <w:szCs w:val="28"/>
          <w:rtl/>
          <w:lang w:eastAsia="en-US"/>
        </w:rPr>
        <w:t>قَهَّارُ</w:t>
      </w:r>
      <w:r w:rsidR="007669CE" w:rsidRPr="004D2DD8">
        <w:rPr>
          <w:rFonts w:ascii="KFGQPC Uthmanic Script HAFS" w:cs="KFGQPC Uthmanic Script HAFS"/>
          <w:sz w:val="28"/>
          <w:szCs w:val="28"/>
          <w:rtl/>
          <w:lang w:eastAsia="en-US"/>
        </w:rPr>
        <w:t xml:space="preserve"> </w:t>
      </w:r>
      <w:r w:rsidR="007669CE" w:rsidRPr="004D2DD8">
        <w:rPr>
          <w:rFonts w:ascii="KFGQPC Uthmanic Script HAFS" w:cs="KFGQPC Uthmanic Script HAFS" w:hint="cs"/>
          <w:sz w:val="28"/>
          <w:szCs w:val="28"/>
          <w:rtl/>
          <w:lang w:eastAsia="en-US"/>
        </w:rPr>
        <w:t>٣٩</w:t>
      </w:r>
      <w:r w:rsidRPr="004D2DD8">
        <w:rPr>
          <w:rFonts w:ascii="Traditional Arabic" w:hAnsi="Traditional Arabic"/>
          <w:sz w:val="28"/>
          <w:szCs w:val="28"/>
          <w:rtl/>
          <w:lang w:eastAsia="en-US"/>
        </w:rPr>
        <w:t>﴾</w:t>
      </w:r>
      <w:r w:rsidR="00795FA9">
        <w:rPr>
          <w:rFonts w:ascii="Traditional Arabic" w:hAnsi="Traditional Arabic" w:hint="cs"/>
          <w:sz w:val="28"/>
          <w:szCs w:val="28"/>
          <w:rtl/>
          <w:lang w:eastAsia="en-US"/>
        </w:rPr>
        <w:t xml:space="preserve"> </w:t>
      </w:r>
      <w:r w:rsidR="00795FA9" w:rsidRPr="00795FA9">
        <w:rPr>
          <w:rFonts w:ascii="Traditional Arabic" w:hAnsi="Traditional Arabic" w:hint="cs"/>
          <w:sz w:val="20"/>
          <w:szCs w:val="20"/>
          <w:rtl/>
          <w:lang w:eastAsia="en-US"/>
        </w:rPr>
        <w:t>(</w:t>
      </w:r>
      <w:r w:rsidR="00795FA9" w:rsidRPr="00795FA9">
        <w:rPr>
          <w:rStyle w:val="Char1"/>
          <w:sz w:val="20"/>
          <w:szCs w:val="20"/>
          <w:rtl/>
        </w:rPr>
        <w:t>يوسف: ٣٩</w:t>
      </w:r>
      <w:r w:rsidR="00795FA9" w:rsidRPr="00795FA9">
        <w:rPr>
          <w:rStyle w:val="Char1"/>
          <w:rFonts w:hint="cs"/>
          <w:sz w:val="20"/>
          <w:szCs w:val="20"/>
          <w:rtl/>
        </w:rPr>
        <w:t>)</w:t>
      </w:r>
      <w:r w:rsidR="007669CE" w:rsidRPr="004D2DD8">
        <w:rPr>
          <w:rFonts w:ascii="KFGQPC Uthman Taha Naskh" w:cs="KFGQPC Uthman Taha Naskh"/>
          <w:sz w:val="30"/>
          <w:szCs w:val="30"/>
          <w:rtl/>
          <w:lang w:eastAsia="en-US"/>
        </w:rPr>
        <w:t xml:space="preserve"> </w:t>
      </w:r>
    </w:p>
    <w:p w:rsidR="00DD6C98" w:rsidRDefault="00DD6C98" w:rsidP="000F4355">
      <w:pPr>
        <w:widowControl w:val="0"/>
        <w:spacing w:after="60" w:line="228" w:lineRule="auto"/>
        <w:ind w:firstLine="567"/>
        <w:jc w:val="both"/>
        <w:rPr>
          <w:rFonts w:cs="mylotus" w:hint="cs"/>
          <w:sz w:val="36"/>
          <w:szCs w:val="27"/>
          <w:rtl/>
        </w:rPr>
      </w:pPr>
    </w:p>
    <w:p w:rsidR="00587AB0" w:rsidRPr="00E6382D" w:rsidRDefault="00587AB0" w:rsidP="006F39C8">
      <w:pPr>
        <w:widowControl w:val="0"/>
        <w:spacing w:after="60" w:line="228" w:lineRule="auto"/>
        <w:jc w:val="center"/>
        <w:rPr>
          <w:rFonts w:ascii="Tahoma" w:hAnsi="Tahoma" w:cs="Tahoma"/>
          <w:sz w:val="44"/>
          <w:szCs w:val="44"/>
          <w:rtl/>
          <w:lang w:eastAsia="en-US"/>
        </w:rPr>
      </w:pPr>
    </w:p>
    <w:p w:rsidR="00962062" w:rsidRPr="001E3C3B" w:rsidRDefault="00962062" w:rsidP="000F4355">
      <w:pPr>
        <w:widowControl w:val="0"/>
        <w:spacing w:after="60" w:line="228" w:lineRule="auto"/>
        <w:ind w:firstLine="567"/>
        <w:jc w:val="both"/>
        <w:rPr>
          <w:rFonts w:cs="mylotus" w:hint="cs"/>
          <w:sz w:val="18"/>
          <w:szCs w:val="9"/>
          <w:rtl/>
        </w:rPr>
      </w:pPr>
    </w:p>
    <w:p w:rsidR="00962062" w:rsidRPr="007669CE" w:rsidRDefault="007669CE" w:rsidP="00FD4BDA">
      <w:pPr>
        <w:widowControl w:val="0"/>
        <w:spacing w:after="60" w:line="228" w:lineRule="auto"/>
        <w:jc w:val="center"/>
        <w:rPr>
          <w:rFonts w:cs="KFGQPC Uthman Taha Naskh" w:hint="cs"/>
          <w:b/>
          <w:bCs/>
          <w:sz w:val="200"/>
          <w:szCs w:val="144"/>
          <w:rtl/>
        </w:rPr>
      </w:pPr>
      <w:r w:rsidRPr="007669CE">
        <w:rPr>
          <w:rFonts w:cs="KFGQPC Uthman Taha Naskh" w:hint="cs"/>
          <w:b/>
          <w:bCs/>
          <w:sz w:val="200"/>
          <w:szCs w:val="144"/>
          <w:rtl/>
        </w:rPr>
        <w:t>توحيدُ الع</w:t>
      </w:r>
      <w:r>
        <w:rPr>
          <w:rFonts w:cs="KFGQPC Uthman Taha Naskh" w:hint="cs"/>
          <w:b/>
          <w:bCs/>
          <w:sz w:val="200"/>
          <w:szCs w:val="144"/>
          <w:rtl/>
        </w:rPr>
        <w:t>ِ</w:t>
      </w:r>
      <w:r w:rsidRPr="007669CE">
        <w:rPr>
          <w:rFonts w:cs="KFGQPC Uthman Taha Naskh" w:hint="cs"/>
          <w:b/>
          <w:bCs/>
          <w:sz w:val="200"/>
          <w:szCs w:val="144"/>
          <w:rtl/>
        </w:rPr>
        <w:t>ب</w:t>
      </w:r>
      <w:r>
        <w:rPr>
          <w:rFonts w:cs="KFGQPC Uthman Taha Naskh" w:hint="cs"/>
          <w:b/>
          <w:bCs/>
          <w:sz w:val="200"/>
          <w:szCs w:val="144"/>
          <w:rtl/>
        </w:rPr>
        <w:t>َ</w:t>
      </w:r>
      <w:r w:rsidRPr="007669CE">
        <w:rPr>
          <w:rFonts w:cs="KFGQPC Uthman Taha Naskh" w:hint="cs"/>
          <w:b/>
          <w:bCs/>
          <w:sz w:val="200"/>
          <w:szCs w:val="144"/>
          <w:rtl/>
        </w:rPr>
        <w:t>اد</w:t>
      </w:r>
      <w:r>
        <w:rPr>
          <w:rFonts w:cs="KFGQPC Uthman Taha Naskh" w:hint="cs"/>
          <w:b/>
          <w:bCs/>
          <w:sz w:val="200"/>
          <w:szCs w:val="144"/>
          <w:rtl/>
        </w:rPr>
        <w:t>َ</w:t>
      </w:r>
      <w:r w:rsidRPr="007669CE">
        <w:rPr>
          <w:rFonts w:cs="KFGQPC Uthman Taha Naskh" w:hint="cs"/>
          <w:b/>
          <w:bCs/>
          <w:sz w:val="200"/>
          <w:szCs w:val="144"/>
          <w:rtl/>
        </w:rPr>
        <w:t>ة</w:t>
      </w:r>
    </w:p>
    <w:p w:rsidR="00962062" w:rsidRPr="00EB5D8B" w:rsidRDefault="00962062" w:rsidP="000F4355">
      <w:pPr>
        <w:widowControl w:val="0"/>
        <w:spacing w:after="60" w:line="228" w:lineRule="auto"/>
        <w:ind w:firstLine="567"/>
        <w:jc w:val="both"/>
        <w:rPr>
          <w:rFonts w:cs="mylotus" w:hint="cs"/>
          <w:sz w:val="36"/>
          <w:szCs w:val="27"/>
          <w:rtl/>
        </w:rPr>
      </w:pPr>
    </w:p>
    <w:p w:rsidR="009641D9" w:rsidRPr="00EB5D8B" w:rsidRDefault="009641D9" w:rsidP="000F4355">
      <w:pPr>
        <w:widowControl w:val="0"/>
        <w:spacing w:after="60" w:line="228" w:lineRule="auto"/>
        <w:ind w:firstLine="567"/>
        <w:jc w:val="both"/>
        <w:rPr>
          <w:rFonts w:cs="mylotus" w:hint="cs"/>
          <w:sz w:val="36"/>
          <w:szCs w:val="27"/>
          <w:rtl/>
        </w:rPr>
      </w:pPr>
    </w:p>
    <w:p w:rsidR="00DD6C98" w:rsidRPr="001E3C3B" w:rsidRDefault="00DD6C98" w:rsidP="00795FA9">
      <w:pPr>
        <w:widowControl w:val="0"/>
        <w:jc w:val="center"/>
        <w:rPr>
          <w:rFonts w:cs="KFGQPC Uthman Taha Naskh" w:hint="cs"/>
          <w:b/>
          <w:bCs/>
          <w:sz w:val="44"/>
          <w:szCs w:val="32"/>
          <w:rtl/>
        </w:rPr>
      </w:pPr>
      <w:r w:rsidRPr="001E3C3B">
        <w:rPr>
          <w:rFonts w:cs="KFGQPC Uthman Taha Naskh" w:hint="cs"/>
          <w:b/>
          <w:bCs/>
          <w:sz w:val="44"/>
          <w:szCs w:val="32"/>
          <w:rtl/>
        </w:rPr>
        <w:t>تأليف</w:t>
      </w:r>
      <w:r w:rsidR="007669CE" w:rsidRPr="001E3C3B">
        <w:rPr>
          <w:rFonts w:cs="KFGQPC Uthman Taha Naskh" w:hint="cs"/>
          <w:b/>
          <w:bCs/>
          <w:sz w:val="44"/>
          <w:szCs w:val="32"/>
          <w:rtl/>
        </w:rPr>
        <w:t>:</w:t>
      </w:r>
      <w:r w:rsidR="007669CE" w:rsidRPr="001E3C3B">
        <w:rPr>
          <w:rFonts w:cs="KFGQPC Uthman Taha Naskh" w:hint="cs"/>
          <w:b/>
          <w:bCs/>
          <w:sz w:val="44"/>
          <w:szCs w:val="32"/>
          <w:rtl/>
        </w:rPr>
        <w:br/>
      </w:r>
      <w:r w:rsidRPr="001E3C3B">
        <w:rPr>
          <w:rFonts w:cs="KFGQPC Uthman Taha Naskh" w:hint="cs"/>
          <w:b/>
          <w:bCs/>
          <w:sz w:val="44"/>
          <w:szCs w:val="32"/>
          <w:rtl/>
        </w:rPr>
        <w:t>العلامة المُصلح آية الله</w:t>
      </w:r>
      <w:r w:rsidR="007669CE" w:rsidRPr="001E3C3B">
        <w:rPr>
          <w:rFonts w:cs="KFGQPC Uthman Taha Naskh" w:hint="cs"/>
          <w:b/>
          <w:bCs/>
          <w:sz w:val="44"/>
          <w:szCs w:val="32"/>
          <w:rtl/>
        </w:rPr>
        <w:t xml:space="preserve"> </w:t>
      </w:r>
      <w:bookmarkStart w:id="1" w:name="_Toc151554311"/>
      <w:bookmarkStart w:id="2" w:name="_Toc153116511"/>
      <w:r w:rsidRPr="001E3C3B">
        <w:rPr>
          <w:rFonts w:cs="KFGQPC Uthman Taha Naskh" w:hint="cs"/>
          <w:b/>
          <w:bCs/>
          <w:sz w:val="44"/>
          <w:szCs w:val="32"/>
          <w:rtl/>
        </w:rPr>
        <w:t>شريعت سن</w:t>
      </w:r>
      <w:r w:rsidR="00795FA9">
        <w:rPr>
          <w:rFonts w:cs="KFGQPC Uthman Taha Naskh" w:hint="cs"/>
          <w:b/>
          <w:bCs/>
          <w:sz w:val="44"/>
          <w:szCs w:val="32"/>
          <w:rtl/>
        </w:rPr>
        <w:t>ك</w:t>
      </w:r>
      <w:r w:rsidRPr="001E3C3B">
        <w:rPr>
          <w:rFonts w:cs="KFGQPC Uthman Taha Naskh" w:hint="cs"/>
          <w:b/>
          <w:bCs/>
          <w:sz w:val="44"/>
          <w:szCs w:val="32"/>
          <w:rtl/>
        </w:rPr>
        <w:t>لجي</w:t>
      </w:r>
      <w:bookmarkEnd w:id="1"/>
      <w:bookmarkEnd w:id="2"/>
    </w:p>
    <w:p w:rsidR="00DD6C98" w:rsidRPr="001E3C3B" w:rsidRDefault="00DD6C98" w:rsidP="007669CE">
      <w:pPr>
        <w:widowControl w:val="0"/>
        <w:jc w:val="center"/>
        <w:rPr>
          <w:rFonts w:cs="KFGQPC Uthman Taha Naskh" w:hint="cs"/>
          <w:b/>
          <w:bCs/>
          <w:sz w:val="44"/>
          <w:szCs w:val="32"/>
          <w:rtl/>
        </w:rPr>
      </w:pPr>
      <w:r w:rsidRPr="001E3C3B">
        <w:rPr>
          <w:rFonts w:cs="KFGQPC Uthman Taha Naskh" w:hint="cs"/>
          <w:b/>
          <w:bCs/>
          <w:sz w:val="44"/>
          <w:szCs w:val="32"/>
          <w:rtl/>
        </w:rPr>
        <w:t xml:space="preserve">المتوفى سنة </w:t>
      </w:r>
      <w:r w:rsidR="00D8220E" w:rsidRPr="001E3C3B">
        <w:rPr>
          <w:rFonts w:cs="KFGQPC Uthman Taha Naskh" w:hint="cs"/>
          <w:b/>
          <w:bCs/>
          <w:sz w:val="44"/>
          <w:szCs w:val="32"/>
          <w:rtl/>
        </w:rPr>
        <w:t>(</w:t>
      </w:r>
      <w:r w:rsidRPr="001E3C3B">
        <w:rPr>
          <w:rFonts w:cs="KFGQPC Uthman Taha Naskh" w:hint="cs"/>
          <w:b/>
          <w:bCs/>
          <w:sz w:val="44"/>
          <w:szCs w:val="32"/>
          <w:rtl/>
        </w:rPr>
        <w:t>1363ه</w:t>
      </w:r>
      <w:r w:rsidR="00D8220E" w:rsidRPr="001E3C3B">
        <w:rPr>
          <w:rFonts w:cs="KFGQPC Uthman Taha Naskh" w:hint="cs"/>
          <w:b/>
          <w:bCs/>
          <w:sz w:val="44"/>
          <w:szCs w:val="32"/>
          <w:rtl/>
        </w:rPr>
        <w:t>ـ)</w:t>
      </w:r>
    </w:p>
    <w:p w:rsidR="00036DE0" w:rsidRPr="00EB5D8B" w:rsidRDefault="00036DE0" w:rsidP="000F4355">
      <w:pPr>
        <w:widowControl w:val="0"/>
        <w:spacing w:after="60" w:line="228" w:lineRule="auto"/>
        <w:ind w:firstLine="567"/>
        <w:jc w:val="both"/>
        <w:rPr>
          <w:rFonts w:cs="mylotus" w:hint="cs"/>
          <w:sz w:val="36"/>
          <w:szCs w:val="27"/>
          <w:rtl/>
        </w:rPr>
      </w:pPr>
    </w:p>
    <w:p w:rsidR="00036DE0" w:rsidRPr="00EB5D8B" w:rsidRDefault="00036DE0" w:rsidP="000F4355">
      <w:pPr>
        <w:widowControl w:val="0"/>
        <w:spacing w:after="60" w:line="228" w:lineRule="auto"/>
        <w:ind w:firstLine="567"/>
        <w:jc w:val="both"/>
        <w:rPr>
          <w:rFonts w:cs="mylotus" w:hint="cs"/>
          <w:sz w:val="36"/>
          <w:szCs w:val="27"/>
          <w:rtl/>
        </w:rPr>
      </w:pPr>
    </w:p>
    <w:p w:rsidR="00DD6C98" w:rsidRPr="00B0510A" w:rsidRDefault="00B0510A" w:rsidP="007F0A04">
      <w:pPr>
        <w:widowControl w:val="0"/>
        <w:rPr>
          <w:rFonts w:cs="mylotus" w:hint="cs"/>
          <w:b/>
          <w:bCs/>
          <w:sz w:val="44"/>
          <w:szCs w:val="32"/>
          <w:rtl/>
        </w:rPr>
      </w:pPr>
      <w:r>
        <w:rPr>
          <w:rFonts w:cs="mylotus" w:hint="cs"/>
          <w:b/>
          <w:bCs/>
          <w:sz w:val="44"/>
          <w:szCs w:val="32"/>
          <w:rtl/>
        </w:rPr>
        <w:t xml:space="preserve">         </w:t>
      </w:r>
      <w:r w:rsidR="00DD6C98" w:rsidRPr="00B0510A">
        <w:rPr>
          <w:rFonts w:cs="mylotus" w:hint="cs"/>
          <w:b/>
          <w:bCs/>
          <w:sz w:val="44"/>
          <w:szCs w:val="32"/>
          <w:rtl/>
        </w:rPr>
        <w:t>عناية وتحقيق</w:t>
      </w:r>
      <w:r w:rsidR="00962062" w:rsidRPr="00B0510A">
        <w:rPr>
          <w:rFonts w:cs="mylotus" w:hint="cs"/>
          <w:b/>
          <w:bCs/>
          <w:sz w:val="44"/>
          <w:szCs w:val="32"/>
          <w:rtl/>
        </w:rPr>
        <w:t xml:space="preserve"> </w:t>
      </w:r>
      <w:r w:rsidR="009641D9" w:rsidRPr="00B0510A">
        <w:rPr>
          <w:rFonts w:cs="mylotus" w:hint="cs"/>
          <w:b/>
          <w:bCs/>
          <w:sz w:val="44"/>
          <w:szCs w:val="32"/>
          <w:rtl/>
        </w:rPr>
        <w:tab/>
      </w:r>
      <w:r>
        <w:rPr>
          <w:rFonts w:cs="mylotus" w:hint="cs"/>
          <w:b/>
          <w:bCs/>
          <w:sz w:val="44"/>
          <w:szCs w:val="32"/>
          <w:rtl/>
        </w:rPr>
        <w:t xml:space="preserve">                                                         </w:t>
      </w:r>
      <w:r w:rsidR="00470327" w:rsidRPr="00B0510A">
        <w:rPr>
          <w:rFonts w:cs="mylotus" w:hint="cs"/>
          <w:b/>
          <w:bCs/>
          <w:sz w:val="44"/>
          <w:szCs w:val="32"/>
          <w:rtl/>
        </w:rPr>
        <w:t xml:space="preserve"> </w:t>
      </w:r>
      <w:r w:rsidR="00420E60" w:rsidRPr="00B0510A">
        <w:rPr>
          <w:rFonts w:cs="mylotus" w:hint="cs"/>
          <w:b/>
          <w:bCs/>
          <w:sz w:val="44"/>
          <w:szCs w:val="32"/>
          <w:rtl/>
        </w:rPr>
        <w:t>أشرف على الترجمة</w:t>
      </w:r>
    </w:p>
    <w:p w:rsidR="00962062" w:rsidRPr="00EB5D8B" w:rsidRDefault="00DD6C98" w:rsidP="007F0A04">
      <w:pPr>
        <w:widowControl w:val="0"/>
        <w:rPr>
          <w:rFonts w:cs="mylotus" w:hint="cs"/>
          <w:b/>
          <w:bCs/>
          <w:sz w:val="36"/>
          <w:szCs w:val="27"/>
          <w:rtl/>
        </w:rPr>
      </w:pPr>
      <w:r w:rsidRPr="00B0510A">
        <w:rPr>
          <w:rFonts w:cs="mylotus" w:hint="cs"/>
          <w:b/>
          <w:bCs/>
          <w:sz w:val="44"/>
          <w:szCs w:val="32"/>
          <w:rtl/>
        </w:rPr>
        <w:t>خالد بن محمد البديوي</w:t>
      </w:r>
      <w:r w:rsidR="00962062" w:rsidRPr="00B0510A">
        <w:rPr>
          <w:rFonts w:cs="mylotus" w:hint="cs"/>
          <w:b/>
          <w:bCs/>
          <w:sz w:val="44"/>
          <w:szCs w:val="32"/>
          <w:rtl/>
        </w:rPr>
        <w:t xml:space="preserve"> </w:t>
      </w:r>
      <w:r w:rsidR="009641D9" w:rsidRPr="00B0510A">
        <w:rPr>
          <w:rFonts w:cs="mylotus" w:hint="cs"/>
          <w:b/>
          <w:bCs/>
          <w:sz w:val="44"/>
          <w:szCs w:val="32"/>
          <w:rtl/>
        </w:rPr>
        <w:tab/>
      </w:r>
      <w:r w:rsidR="009641D9" w:rsidRPr="00B0510A">
        <w:rPr>
          <w:rFonts w:cs="mylotus" w:hint="cs"/>
          <w:b/>
          <w:bCs/>
          <w:sz w:val="44"/>
          <w:szCs w:val="32"/>
          <w:rtl/>
        </w:rPr>
        <w:tab/>
      </w:r>
      <w:r w:rsidR="009641D9" w:rsidRPr="00B0510A">
        <w:rPr>
          <w:rFonts w:cs="mylotus" w:hint="cs"/>
          <w:b/>
          <w:bCs/>
          <w:sz w:val="44"/>
          <w:szCs w:val="32"/>
          <w:rtl/>
        </w:rPr>
        <w:tab/>
      </w:r>
      <w:r w:rsidR="009641D9" w:rsidRPr="00B0510A">
        <w:rPr>
          <w:rFonts w:cs="mylotus" w:hint="cs"/>
          <w:b/>
          <w:bCs/>
          <w:sz w:val="44"/>
          <w:szCs w:val="32"/>
          <w:rtl/>
        </w:rPr>
        <w:tab/>
      </w:r>
      <w:r w:rsidR="00B0510A">
        <w:rPr>
          <w:rFonts w:cs="mylotus" w:hint="cs"/>
          <w:b/>
          <w:bCs/>
          <w:sz w:val="44"/>
          <w:szCs w:val="32"/>
          <w:rtl/>
        </w:rPr>
        <w:t xml:space="preserve">       </w:t>
      </w:r>
      <w:r w:rsidR="007F0A04">
        <w:rPr>
          <w:rFonts w:cs="mylotus" w:hint="cs"/>
          <w:b/>
          <w:bCs/>
          <w:sz w:val="44"/>
          <w:szCs w:val="32"/>
          <w:rtl/>
        </w:rPr>
        <w:t xml:space="preserve">        </w:t>
      </w:r>
      <w:r w:rsidR="00420E60" w:rsidRPr="00B0510A">
        <w:rPr>
          <w:rFonts w:cs="mylotus" w:hint="cs"/>
          <w:b/>
          <w:bCs/>
          <w:sz w:val="44"/>
          <w:szCs w:val="32"/>
          <w:rtl/>
        </w:rPr>
        <w:t>عبد الله جمعة البلوشي</w:t>
      </w:r>
    </w:p>
    <w:p w:rsidR="00FC166B" w:rsidRDefault="00FC166B" w:rsidP="00FD4BDA">
      <w:pPr>
        <w:pStyle w:val="1"/>
        <w:widowControl w:val="0"/>
        <w:spacing w:before="0" w:after="60" w:line="228" w:lineRule="auto"/>
        <w:rPr>
          <w:rFonts w:cs="mylotus" w:hint="cs"/>
          <w:szCs w:val="27"/>
          <w:rtl/>
        </w:rPr>
      </w:pPr>
    </w:p>
    <w:p w:rsidR="00FC166B" w:rsidRDefault="00FC166B" w:rsidP="00FD4BDA">
      <w:pPr>
        <w:pStyle w:val="1"/>
        <w:widowControl w:val="0"/>
        <w:spacing w:before="0" w:after="60" w:line="228" w:lineRule="auto"/>
        <w:rPr>
          <w:rFonts w:cs="mylotus" w:hint="cs"/>
          <w:szCs w:val="27"/>
          <w:rtl/>
        </w:rPr>
      </w:pPr>
    </w:p>
    <w:p w:rsidR="00FC166B" w:rsidRDefault="00FC166B" w:rsidP="00FD4BDA">
      <w:pPr>
        <w:pStyle w:val="1"/>
        <w:widowControl w:val="0"/>
        <w:spacing w:before="0" w:after="60" w:line="228" w:lineRule="auto"/>
        <w:rPr>
          <w:rFonts w:cs="mylotus" w:hint="cs"/>
          <w:szCs w:val="27"/>
          <w:rtl/>
        </w:rPr>
      </w:pPr>
    </w:p>
    <w:p w:rsidR="00B0510A" w:rsidRDefault="00B0510A" w:rsidP="00FD4BDA">
      <w:pPr>
        <w:pStyle w:val="1"/>
        <w:widowControl w:val="0"/>
        <w:spacing w:before="0" w:after="60" w:line="228" w:lineRule="auto"/>
        <w:rPr>
          <w:rFonts w:cs="mylotus" w:hint="cs"/>
          <w:szCs w:val="27"/>
          <w:rtl/>
        </w:rPr>
      </w:pPr>
    </w:p>
    <w:p w:rsidR="00B0510A" w:rsidRDefault="00B0510A" w:rsidP="00FD4BDA">
      <w:pPr>
        <w:pStyle w:val="1"/>
        <w:widowControl w:val="0"/>
        <w:spacing w:before="0" w:after="60" w:line="228" w:lineRule="auto"/>
        <w:rPr>
          <w:rFonts w:cs="mylotus" w:hint="cs"/>
          <w:szCs w:val="27"/>
          <w:rtl/>
        </w:rPr>
      </w:pPr>
    </w:p>
    <w:p w:rsidR="00A67D31" w:rsidRDefault="00A67D31" w:rsidP="00FD4BDA">
      <w:pPr>
        <w:pStyle w:val="1"/>
        <w:widowControl w:val="0"/>
        <w:spacing w:before="0" w:after="60" w:line="228" w:lineRule="auto"/>
        <w:rPr>
          <w:rFonts w:cs="mylotus" w:hint="cs"/>
          <w:szCs w:val="27"/>
          <w:rtl/>
        </w:rPr>
      </w:pPr>
    </w:p>
    <w:p w:rsidR="00A67D31" w:rsidRDefault="00A67D31" w:rsidP="00FD4BDA">
      <w:pPr>
        <w:pStyle w:val="1"/>
        <w:widowControl w:val="0"/>
        <w:spacing w:before="0" w:after="60" w:line="228" w:lineRule="auto"/>
        <w:rPr>
          <w:rFonts w:cs="mylotus" w:hint="cs"/>
          <w:szCs w:val="27"/>
          <w:rtl/>
        </w:rPr>
      </w:pPr>
    </w:p>
    <w:p w:rsidR="00B0510A" w:rsidRDefault="00B0510A" w:rsidP="00FD4BDA">
      <w:pPr>
        <w:pStyle w:val="1"/>
        <w:widowControl w:val="0"/>
        <w:spacing w:before="0" w:after="60" w:line="228" w:lineRule="auto"/>
        <w:rPr>
          <w:rFonts w:cs="mylotus" w:hint="cs"/>
          <w:szCs w:val="27"/>
          <w:rtl/>
        </w:rPr>
      </w:pPr>
    </w:p>
    <w:p w:rsidR="00795FA9" w:rsidRDefault="00795FA9" w:rsidP="00FD4BDA">
      <w:pPr>
        <w:pStyle w:val="1"/>
        <w:widowControl w:val="0"/>
        <w:spacing w:before="0" w:after="60" w:line="228" w:lineRule="auto"/>
        <w:rPr>
          <w:rFonts w:cs="mylotus" w:hint="cs"/>
          <w:szCs w:val="27"/>
          <w:rtl/>
        </w:rPr>
      </w:pPr>
    </w:p>
    <w:p w:rsidR="00795FA9" w:rsidRDefault="00795FA9" w:rsidP="00FD4BDA">
      <w:pPr>
        <w:pStyle w:val="1"/>
        <w:widowControl w:val="0"/>
        <w:spacing w:before="0" w:after="60" w:line="228" w:lineRule="auto"/>
        <w:rPr>
          <w:rFonts w:cs="mylotus" w:hint="cs"/>
          <w:szCs w:val="27"/>
          <w:rtl/>
        </w:rPr>
      </w:pPr>
    </w:p>
    <w:p w:rsidR="00B0510A" w:rsidRPr="00B0510A" w:rsidRDefault="00B0510A" w:rsidP="00FD4BDA">
      <w:pPr>
        <w:pStyle w:val="1"/>
        <w:widowControl w:val="0"/>
        <w:spacing w:before="0" w:after="60" w:line="228" w:lineRule="auto"/>
        <w:rPr>
          <w:rFonts w:cs="mylotus" w:hint="cs"/>
          <w:sz w:val="24"/>
          <w:szCs w:val="15"/>
          <w:rtl/>
        </w:rPr>
      </w:pPr>
    </w:p>
    <w:p w:rsidR="00FC166B" w:rsidRDefault="00FC166B" w:rsidP="00FD4BDA">
      <w:pPr>
        <w:pStyle w:val="1"/>
        <w:widowControl w:val="0"/>
        <w:spacing w:before="0" w:after="60" w:line="228" w:lineRule="auto"/>
        <w:rPr>
          <w:rFonts w:cs="mylotus" w:hint="cs"/>
          <w:szCs w:val="27"/>
          <w:rtl/>
        </w:rPr>
      </w:pPr>
    </w:p>
    <w:p w:rsidR="00FC166B" w:rsidRPr="00FC166B" w:rsidRDefault="00FC166B" w:rsidP="00FC166B">
      <w:pPr>
        <w:widowControl w:val="0"/>
        <w:shd w:val="clear" w:color="auto" w:fill="FFFFFF"/>
        <w:tabs>
          <w:tab w:val="right" w:leader="dot" w:pos="5138"/>
        </w:tabs>
        <w:spacing w:line="228" w:lineRule="auto"/>
        <w:ind w:left="998"/>
        <w:rPr>
          <w:rFonts w:cs="KFGQPC Uthman Taha Naskh"/>
          <w:b/>
          <w:bCs/>
          <w:sz w:val="40"/>
          <w:szCs w:val="40"/>
          <w:rtl/>
          <w:lang w:eastAsia="en-US"/>
        </w:rPr>
      </w:pPr>
      <w:r w:rsidRPr="00FC166B">
        <w:rPr>
          <w:rFonts w:cs="KFGQPC Uthman Taha Naskh"/>
          <w:b/>
          <w:bCs/>
          <w:sz w:val="40"/>
          <w:szCs w:val="40"/>
          <w:rtl/>
          <w:lang w:eastAsia="en-US"/>
        </w:rPr>
        <w:t>بطاقة الكتاب</w:t>
      </w:r>
    </w:p>
    <w:p w:rsidR="00FC166B" w:rsidRPr="00FC166B" w:rsidRDefault="00B55EEA" w:rsidP="00FC166B">
      <w:pPr>
        <w:widowControl w:val="0"/>
        <w:shd w:val="clear" w:color="auto" w:fill="FFFFFF"/>
        <w:tabs>
          <w:tab w:val="right" w:leader="dot" w:pos="5138"/>
        </w:tabs>
        <w:spacing w:line="228" w:lineRule="auto"/>
        <w:ind w:left="998"/>
        <w:rPr>
          <w:rFonts w:cs="Times New Roman"/>
          <w:sz w:val="24"/>
          <w:szCs w:val="24"/>
          <w:rtl/>
          <w:lang w:eastAsia="en-US"/>
        </w:rPr>
      </w:pPr>
      <w:r>
        <w:rPr>
          <w:noProof/>
          <w:lang w:eastAsia="en-US"/>
        </w:rPr>
        <mc:AlternateContent>
          <mc:Choice Requires="wps">
            <w:drawing>
              <wp:anchor distT="4294967295" distB="4294967295" distL="114300" distR="114300" simplePos="0" relativeHeight="251655680" behindDoc="0" locked="0" layoutInCell="1" allowOverlap="1">
                <wp:simplePos x="0" y="0"/>
                <wp:positionH relativeFrom="column">
                  <wp:posOffset>2302510</wp:posOffset>
                </wp:positionH>
                <wp:positionV relativeFrom="paragraph">
                  <wp:posOffset>98424</wp:posOffset>
                </wp:positionV>
                <wp:extent cx="2171700" cy="0"/>
                <wp:effectExtent l="0" t="0" r="19050" b="1905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flip:x;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1.3pt,7.75pt" to="352.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3067"/>
        <w:gridCol w:w="283"/>
        <w:gridCol w:w="3794"/>
      </w:tblGrid>
      <w:tr w:rsidR="00FC166B" w:rsidRPr="00FC166B" w:rsidTr="009D67A2">
        <w:tc>
          <w:tcPr>
            <w:tcW w:w="3067" w:type="dxa"/>
            <w:tcBorders>
              <w:bottom w:val="single" w:sz="4" w:space="0" w:color="auto"/>
            </w:tcBorders>
            <w:vAlign w:val="center"/>
            <w:hideMark/>
          </w:tcPr>
          <w:p w:rsidR="00FC166B" w:rsidRPr="00FC166B" w:rsidRDefault="00FC166B" w:rsidP="00FC166B">
            <w:pPr>
              <w:widowControl w:val="0"/>
              <w:shd w:val="clear" w:color="auto" w:fill="FFFFFF"/>
              <w:tabs>
                <w:tab w:val="right" w:leader="dot" w:pos="5138"/>
              </w:tabs>
              <w:spacing w:line="228" w:lineRule="auto"/>
              <w:rPr>
                <w:rFonts w:cs="KFGQPC Uthman Taha Naskh"/>
                <w:b/>
                <w:bCs/>
                <w:szCs w:val="28"/>
                <w:lang w:eastAsia="en-US"/>
              </w:rPr>
            </w:pPr>
            <w:r w:rsidRPr="00FC166B">
              <w:rPr>
                <w:rFonts w:cs="KFGQPC Uthman Taha Naskh"/>
                <w:b/>
                <w:bCs/>
                <w:szCs w:val="28"/>
                <w:rtl/>
                <w:lang w:eastAsia="en-US"/>
              </w:rPr>
              <w:t>عنوان الكتاب بالفارسية:</w:t>
            </w:r>
          </w:p>
        </w:tc>
        <w:tc>
          <w:tcPr>
            <w:tcW w:w="283" w:type="dxa"/>
            <w:tcBorders>
              <w:bottom w:val="single" w:sz="4" w:space="0" w:color="auto"/>
            </w:tcBorders>
            <w:tcMar>
              <w:top w:w="0" w:type="dxa"/>
              <w:left w:w="0" w:type="dxa"/>
              <w:bottom w:w="0" w:type="dxa"/>
              <w:right w:w="0" w:type="dxa"/>
            </w:tcMar>
          </w:tcPr>
          <w:p w:rsidR="00FC166B" w:rsidRPr="00FC166B" w:rsidRDefault="00FC166B" w:rsidP="00FC166B">
            <w:pPr>
              <w:widowControl w:val="0"/>
              <w:shd w:val="clear" w:color="auto" w:fill="FFFFFF"/>
              <w:tabs>
                <w:tab w:val="right" w:leader="dot" w:pos="5138"/>
              </w:tabs>
              <w:spacing w:line="228" w:lineRule="auto"/>
              <w:rPr>
                <w:rFonts w:cs="Times New Roman"/>
                <w:b/>
                <w:bCs/>
                <w:sz w:val="24"/>
                <w:szCs w:val="24"/>
                <w:lang w:eastAsia="en-US"/>
              </w:rPr>
            </w:pPr>
          </w:p>
        </w:tc>
        <w:tc>
          <w:tcPr>
            <w:tcW w:w="3794" w:type="dxa"/>
            <w:tcBorders>
              <w:bottom w:val="single" w:sz="4" w:space="0" w:color="auto"/>
            </w:tcBorders>
            <w:hideMark/>
          </w:tcPr>
          <w:p w:rsidR="00FC166B" w:rsidRPr="00FC166B" w:rsidRDefault="00FC166B" w:rsidP="00FC166B">
            <w:pPr>
              <w:widowControl w:val="0"/>
              <w:shd w:val="clear" w:color="auto" w:fill="FFFFFF"/>
              <w:tabs>
                <w:tab w:val="right" w:leader="dot" w:pos="5138"/>
              </w:tabs>
              <w:spacing w:line="228" w:lineRule="auto"/>
              <w:rPr>
                <w:rFonts w:cs="KFGQPC Uthman Taha Naskh"/>
                <w:b/>
                <w:bCs/>
                <w:sz w:val="28"/>
                <w:szCs w:val="28"/>
                <w:lang w:eastAsia="en-US"/>
              </w:rPr>
            </w:pPr>
            <w:r>
              <w:rPr>
                <w:rFonts w:cs="KFGQPC Uthman Taha Naskh" w:hint="cs"/>
                <w:b/>
                <w:bCs/>
                <w:sz w:val="28"/>
                <w:szCs w:val="28"/>
                <w:rtl/>
                <w:lang w:eastAsia="en-US"/>
              </w:rPr>
              <w:t>توحيد عبادت</w:t>
            </w:r>
          </w:p>
        </w:tc>
      </w:tr>
      <w:tr w:rsidR="00FC166B" w:rsidRPr="00FC166B" w:rsidTr="009D67A2">
        <w:tc>
          <w:tcPr>
            <w:tcW w:w="3067" w:type="dxa"/>
            <w:tcBorders>
              <w:top w:val="single" w:sz="4" w:space="0" w:color="auto"/>
              <w:bottom w:val="nil"/>
            </w:tcBorders>
            <w:vAlign w:val="center"/>
            <w:hideMark/>
          </w:tcPr>
          <w:p w:rsidR="00FC166B" w:rsidRPr="00FC166B" w:rsidRDefault="00FC166B" w:rsidP="00FC166B">
            <w:pPr>
              <w:widowControl w:val="0"/>
              <w:shd w:val="clear" w:color="auto" w:fill="FFFFFF"/>
              <w:tabs>
                <w:tab w:val="right" w:leader="dot" w:pos="5138"/>
              </w:tabs>
              <w:spacing w:line="228" w:lineRule="auto"/>
              <w:rPr>
                <w:rFonts w:cs="KFGQPC Uthman Taha Naskh"/>
                <w:b/>
                <w:bCs/>
                <w:szCs w:val="28"/>
                <w:lang w:eastAsia="en-US"/>
              </w:rPr>
            </w:pPr>
            <w:r w:rsidRPr="00FC166B">
              <w:rPr>
                <w:rFonts w:cs="KFGQPC Uthman Taha Naskh"/>
                <w:b/>
                <w:bCs/>
                <w:szCs w:val="28"/>
                <w:rtl/>
                <w:lang w:eastAsia="en-US"/>
              </w:rPr>
              <w:t>عنوان ترجمة الكتاب إلى العربية:</w:t>
            </w:r>
          </w:p>
        </w:tc>
        <w:tc>
          <w:tcPr>
            <w:tcW w:w="283" w:type="dxa"/>
            <w:tcBorders>
              <w:top w:val="single" w:sz="4" w:space="0" w:color="auto"/>
              <w:bottom w:val="nil"/>
            </w:tcBorders>
            <w:tcMar>
              <w:top w:w="0" w:type="dxa"/>
              <w:left w:w="0" w:type="dxa"/>
              <w:bottom w:w="0" w:type="dxa"/>
              <w:right w:w="0" w:type="dxa"/>
            </w:tcMar>
          </w:tcPr>
          <w:p w:rsidR="00FC166B" w:rsidRPr="00FC166B" w:rsidRDefault="00FC166B" w:rsidP="00FC166B">
            <w:pPr>
              <w:widowControl w:val="0"/>
              <w:shd w:val="clear" w:color="auto" w:fill="FFFFFF"/>
              <w:tabs>
                <w:tab w:val="right" w:leader="dot" w:pos="5138"/>
              </w:tabs>
              <w:spacing w:line="228" w:lineRule="auto"/>
              <w:rPr>
                <w:rFonts w:cs="Times New Roman"/>
                <w:b/>
                <w:bCs/>
                <w:sz w:val="24"/>
                <w:szCs w:val="24"/>
                <w:lang w:eastAsia="en-US"/>
              </w:rPr>
            </w:pPr>
          </w:p>
        </w:tc>
        <w:tc>
          <w:tcPr>
            <w:tcW w:w="3794" w:type="dxa"/>
            <w:tcBorders>
              <w:top w:val="single" w:sz="4" w:space="0" w:color="auto"/>
              <w:bottom w:val="nil"/>
            </w:tcBorders>
            <w:hideMark/>
          </w:tcPr>
          <w:p w:rsidR="00FC166B" w:rsidRPr="00FC166B" w:rsidRDefault="00FC166B" w:rsidP="00FC166B">
            <w:pPr>
              <w:widowControl w:val="0"/>
              <w:shd w:val="clear" w:color="auto" w:fill="FFFFFF"/>
              <w:tabs>
                <w:tab w:val="right" w:leader="dot" w:pos="5138"/>
              </w:tabs>
              <w:spacing w:line="228" w:lineRule="auto"/>
              <w:rPr>
                <w:rFonts w:cs="KFGQPC Uthman Taha Naskh"/>
                <w:b/>
                <w:bCs/>
                <w:sz w:val="28"/>
                <w:szCs w:val="28"/>
                <w:lang w:eastAsia="en-US"/>
              </w:rPr>
            </w:pPr>
            <w:r>
              <w:rPr>
                <w:rFonts w:cs="KFGQPC Uthman Taha Naskh" w:hint="cs"/>
                <w:b/>
                <w:bCs/>
                <w:sz w:val="28"/>
                <w:szCs w:val="28"/>
                <w:rtl/>
                <w:lang w:eastAsia="en-US"/>
              </w:rPr>
              <w:t>توحيد العبادة</w:t>
            </w:r>
          </w:p>
        </w:tc>
      </w:tr>
      <w:tr w:rsidR="00FC166B" w:rsidRPr="00FC166B" w:rsidTr="009D67A2">
        <w:tc>
          <w:tcPr>
            <w:tcW w:w="3067" w:type="dxa"/>
            <w:hideMark/>
          </w:tcPr>
          <w:p w:rsidR="00FC166B" w:rsidRPr="00FC166B" w:rsidRDefault="00FC166B" w:rsidP="00FC166B">
            <w:pPr>
              <w:widowControl w:val="0"/>
              <w:shd w:val="clear" w:color="auto" w:fill="FFFFFF"/>
              <w:tabs>
                <w:tab w:val="right" w:leader="dot" w:pos="5138"/>
              </w:tabs>
              <w:spacing w:line="228" w:lineRule="auto"/>
              <w:rPr>
                <w:rFonts w:cs="KFGQPC Uthman Taha Naskh"/>
                <w:b/>
                <w:bCs/>
                <w:szCs w:val="28"/>
                <w:lang w:eastAsia="en-US"/>
              </w:rPr>
            </w:pPr>
            <w:r w:rsidRPr="00FC166B">
              <w:rPr>
                <w:rFonts w:cs="KFGQPC Uthman Taha Naskh"/>
                <w:b/>
                <w:bCs/>
                <w:szCs w:val="28"/>
                <w:rtl/>
                <w:lang w:eastAsia="en-US"/>
              </w:rPr>
              <w:t xml:space="preserve">تأليف: </w:t>
            </w:r>
          </w:p>
        </w:tc>
        <w:tc>
          <w:tcPr>
            <w:tcW w:w="283" w:type="dxa"/>
          </w:tcPr>
          <w:p w:rsidR="00FC166B" w:rsidRPr="00FC166B" w:rsidRDefault="00FC166B" w:rsidP="00FC166B">
            <w:pPr>
              <w:widowControl w:val="0"/>
              <w:shd w:val="clear" w:color="auto" w:fill="FFFFFF"/>
              <w:tabs>
                <w:tab w:val="right" w:leader="dot" w:pos="5138"/>
              </w:tabs>
              <w:spacing w:line="228" w:lineRule="auto"/>
              <w:rPr>
                <w:rFonts w:cs="Times New Roman"/>
                <w:b/>
                <w:bCs/>
                <w:sz w:val="24"/>
                <w:szCs w:val="24"/>
                <w:lang w:eastAsia="en-US"/>
              </w:rPr>
            </w:pPr>
          </w:p>
        </w:tc>
        <w:tc>
          <w:tcPr>
            <w:tcW w:w="3794" w:type="dxa"/>
            <w:hideMark/>
          </w:tcPr>
          <w:p w:rsidR="00FC166B" w:rsidRPr="00FC166B" w:rsidRDefault="00FC166B" w:rsidP="00795FA9">
            <w:pPr>
              <w:widowControl w:val="0"/>
              <w:shd w:val="clear" w:color="auto" w:fill="FFFFFF"/>
              <w:tabs>
                <w:tab w:val="right" w:leader="dot" w:pos="5138"/>
              </w:tabs>
              <w:spacing w:line="228" w:lineRule="auto"/>
              <w:rPr>
                <w:rFonts w:cs="KFGQPC Uthman Taha Naskh"/>
                <w:b/>
                <w:bCs/>
                <w:szCs w:val="28"/>
                <w:rtl/>
                <w:lang w:eastAsia="en-US"/>
              </w:rPr>
            </w:pPr>
            <w:r w:rsidRPr="00FC166B">
              <w:rPr>
                <w:rFonts w:cs="KFGQPC Uthman Taha Naskh"/>
                <w:b/>
                <w:bCs/>
                <w:szCs w:val="28"/>
                <w:rtl/>
                <w:lang w:eastAsia="en-US"/>
              </w:rPr>
              <w:t>العلامة المُصلح آية الله</w:t>
            </w:r>
            <w:r>
              <w:rPr>
                <w:rFonts w:cs="KFGQPC Uthman Taha Naskh" w:hint="cs"/>
                <w:b/>
                <w:bCs/>
                <w:szCs w:val="28"/>
                <w:rtl/>
                <w:lang w:eastAsia="en-US"/>
              </w:rPr>
              <w:t xml:space="preserve"> </w:t>
            </w:r>
            <w:r w:rsidRPr="00FC166B">
              <w:rPr>
                <w:rFonts w:cs="KFGQPC Uthman Taha Naskh"/>
                <w:b/>
                <w:bCs/>
                <w:szCs w:val="28"/>
                <w:rtl/>
                <w:lang w:eastAsia="en-US"/>
              </w:rPr>
              <w:t>شريعت سن</w:t>
            </w:r>
            <w:r w:rsidR="00795FA9">
              <w:rPr>
                <w:rFonts w:cs="KFGQPC Uthman Taha Naskh" w:hint="cs"/>
                <w:b/>
                <w:bCs/>
                <w:szCs w:val="28"/>
                <w:rtl/>
                <w:lang w:eastAsia="en-US"/>
              </w:rPr>
              <w:t>ك</w:t>
            </w:r>
            <w:r w:rsidRPr="00FC166B">
              <w:rPr>
                <w:rFonts w:cs="KFGQPC Uthman Taha Naskh"/>
                <w:b/>
                <w:bCs/>
                <w:szCs w:val="28"/>
                <w:rtl/>
                <w:lang w:eastAsia="en-US"/>
              </w:rPr>
              <w:t xml:space="preserve">لجي </w:t>
            </w:r>
            <w:r w:rsidR="00773060" w:rsidRPr="00773060">
              <w:rPr>
                <w:rFonts w:cs="KFGQPC Uthman Taha Naskh"/>
                <w:b/>
                <w:bCs/>
                <w:szCs w:val="28"/>
                <w:rtl/>
                <w:lang w:eastAsia="en-US"/>
              </w:rPr>
              <w:t>(المتوفى سنة 1363هـ)</w:t>
            </w:r>
          </w:p>
          <w:p w:rsidR="00FC166B" w:rsidRPr="00FC166B" w:rsidRDefault="00FC166B" w:rsidP="00773060">
            <w:pPr>
              <w:widowControl w:val="0"/>
              <w:shd w:val="clear" w:color="auto" w:fill="FFFFFF"/>
              <w:tabs>
                <w:tab w:val="right" w:leader="dot" w:pos="5138"/>
              </w:tabs>
              <w:spacing w:line="228" w:lineRule="auto"/>
              <w:jc w:val="right"/>
              <w:rPr>
                <w:rFonts w:cs="KFGQPC Uthman Taha Naskh"/>
                <w:b/>
                <w:bCs/>
                <w:sz w:val="28"/>
                <w:szCs w:val="28"/>
                <w:lang w:eastAsia="en-US"/>
              </w:rPr>
            </w:pPr>
            <w:r w:rsidRPr="00FC166B">
              <w:rPr>
                <w:rFonts w:cs="KFGQPC Uthman Taha Naskh"/>
                <w:b/>
                <w:bCs/>
                <w:sz w:val="28"/>
                <w:szCs w:val="24"/>
                <w:lang w:eastAsia="en-US"/>
              </w:rPr>
              <w:t>www.</w:t>
            </w:r>
            <w:r w:rsidR="00773060">
              <w:rPr>
                <w:rFonts w:cs="KFGQPC Uthman Taha Naskh"/>
                <w:b/>
                <w:bCs/>
                <w:sz w:val="28"/>
                <w:szCs w:val="24"/>
                <w:lang w:eastAsia="en-US"/>
              </w:rPr>
              <w:t>aqeedeh</w:t>
            </w:r>
            <w:r w:rsidRPr="00FC166B">
              <w:rPr>
                <w:rFonts w:cs="KFGQPC Uthman Taha Naskh"/>
                <w:b/>
                <w:bCs/>
                <w:sz w:val="28"/>
                <w:szCs w:val="24"/>
                <w:lang w:eastAsia="en-US"/>
              </w:rPr>
              <w:t>.com</w:t>
            </w:r>
          </w:p>
        </w:tc>
      </w:tr>
      <w:tr w:rsidR="00FC166B" w:rsidRPr="00FC166B" w:rsidTr="009D67A2">
        <w:tc>
          <w:tcPr>
            <w:tcW w:w="3067" w:type="dxa"/>
            <w:vAlign w:val="center"/>
          </w:tcPr>
          <w:p w:rsidR="00FC166B" w:rsidRPr="00FC166B" w:rsidRDefault="00FC166B" w:rsidP="00FC166B">
            <w:pPr>
              <w:widowControl w:val="0"/>
              <w:shd w:val="clear" w:color="auto" w:fill="FFFFFF"/>
              <w:tabs>
                <w:tab w:val="right" w:leader="dot" w:pos="5138"/>
              </w:tabs>
              <w:spacing w:line="228" w:lineRule="auto"/>
              <w:rPr>
                <w:rFonts w:cs="KFGQPC Uthman Taha Naskh"/>
                <w:b/>
                <w:bCs/>
                <w:szCs w:val="28"/>
                <w:rtl/>
                <w:lang w:eastAsia="en-US"/>
              </w:rPr>
            </w:pPr>
            <w:r w:rsidRPr="00FC166B">
              <w:rPr>
                <w:rFonts w:cs="KFGQPC Uthman Taha Naskh"/>
                <w:b/>
                <w:bCs/>
                <w:szCs w:val="28"/>
                <w:rtl/>
                <w:lang w:eastAsia="en-US"/>
              </w:rPr>
              <w:t>الناشر:</w:t>
            </w:r>
          </w:p>
        </w:tc>
        <w:tc>
          <w:tcPr>
            <w:tcW w:w="283" w:type="dxa"/>
          </w:tcPr>
          <w:p w:rsidR="00FC166B" w:rsidRPr="00FC166B" w:rsidRDefault="00FC166B" w:rsidP="00FC166B">
            <w:pPr>
              <w:widowControl w:val="0"/>
              <w:shd w:val="clear" w:color="auto" w:fill="FFFFFF"/>
              <w:tabs>
                <w:tab w:val="right" w:leader="dot" w:pos="5138"/>
              </w:tabs>
              <w:spacing w:line="228" w:lineRule="auto"/>
              <w:rPr>
                <w:rFonts w:cs="Times New Roman"/>
                <w:b/>
                <w:bCs/>
                <w:sz w:val="24"/>
                <w:szCs w:val="24"/>
                <w:lang w:eastAsia="en-US"/>
              </w:rPr>
            </w:pPr>
          </w:p>
        </w:tc>
        <w:tc>
          <w:tcPr>
            <w:tcW w:w="3794" w:type="dxa"/>
          </w:tcPr>
          <w:p w:rsidR="00FC166B" w:rsidRPr="00FC166B" w:rsidRDefault="00FC166B" w:rsidP="00FC166B">
            <w:pPr>
              <w:widowControl w:val="0"/>
              <w:shd w:val="clear" w:color="auto" w:fill="FFFFFF"/>
              <w:tabs>
                <w:tab w:val="right" w:leader="dot" w:pos="5138"/>
              </w:tabs>
              <w:spacing w:line="228" w:lineRule="auto"/>
              <w:rPr>
                <w:rFonts w:cs="KFGQPC Uthman Taha Naskh"/>
                <w:b/>
                <w:bCs/>
                <w:sz w:val="28"/>
                <w:szCs w:val="28"/>
                <w:rtl/>
                <w:lang w:eastAsia="en-US"/>
              </w:rPr>
            </w:pPr>
            <w:r w:rsidRPr="00FC166B">
              <w:rPr>
                <w:rFonts w:cs="KFGQPC Uthman Taha Naskh"/>
                <w:b/>
                <w:bCs/>
                <w:sz w:val="28"/>
                <w:szCs w:val="28"/>
                <w:rtl/>
                <w:lang w:eastAsia="en-US"/>
              </w:rPr>
              <w:t xml:space="preserve">دار العقيدة للنشر و التوزيع </w:t>
            </w:r>
          </w:p>
          <w:p w:rsidR="00FC166B" w:rsidRPr="00FC166B" w:rsidRDefault="00FC166B" w:rsidP="00FC166B">
            <w:pPr>
              <w:widowControl w:val="0"/>
              <w:shd w:val="clear" w:color="auto" w:fill="FFFFFF"/>
              <w:tabs>
                <w:tab w:val="right" w:leader="dot" w:pos="5138"/>
              </w:tabs>
              <w:spacing w:line="228" w:lineRule="auto"/>
              <w:jc w:val="right"/>
              <w:rPr>
                <w:rFonts w:cs="KFGQPC Uthman Taha Naskh"/>
                <w:b/>
                <w:bCs/>
                <w:sz w:val="28"/>
                <w:szCs w:val="28"/>
                <w:rtl/>
                <w:lang w:eastAsia="en-US"/>
              </w:rPr>
            </w:pPr>
            <w:r w:rsidRPr="00FC166B">
              <w:rPr>
                <w:rFonts w:cs="KFGQPC Uthman Taha Naskh"/>
                <w:b/>
                <w:bCs/>
                <w:sz w:val="28"/>
                <w:szCs w:val="28"/>
                <w:rtl/>
                <w:lang w:eastAsia="en-US"/>
              </w:rPr>
              <w:t>(</w:t>
            </w:r>
            <w:r w:rsidRPr="00FC166B">
              <w:rPr>
                <w:rFonts w:cs="KFGQPC Uthman Taha Naskh"/>
                <w:b/>
                <w:bCs/>
                <w:sz w:val="28"/>
                <w:szCs w:val="28"/>
                <w:lang w:eastAsia="en-US"/>
              </w:rPr>
              <w:t>www.aqideh.com</w:t>
            </w:r>
            <w:r w:rsidRPr="00FC166B">
              <w:rPr>
                <w:rFonts w:cs="KFGQPC Uthman Taha Naskh"/>
                <w:b/>
                <w:bCs/>
                <w:sz w:val="28"/>
                <w:szCs w:val="28"/>
                <w:rtl/>
                <w:lang w:eastAsia="en-US"/>
              </w:rPr>
              <w:t>)</w:t>
            </w:r>
          </w:p>
        </w:tc>
      </w:tr>
      <w:tr w:rsidR="00FC166B" w:rsidRPr="00FC166B" w:rsidTr="009D67A2">
        <w:tc>
          <w:tcPr>
            <w:tcW w:w="3067" w:type="dxa"/>
            <w:vAlign w:val="center"/>
          </w:tcPr>
          <w:p w:rsidR="00FC166B" w:rsidRPr="00FC166B" w:rsidRDefault="00FC166B" w:rsidP="00FC166B">
            <w:pPr>
              <w:widowControl w:val="0"/>
              <w:shd w:val="clear" w:color="auto" w:fill="FFFFFF"/>
              <w:tabs>
                <w:tab w:val="right" w:leader="dot" w:pos="5138"/>
              </w:tabs>
              <w:spacing w:line="228" w:lineRule="auto"/>
              <w:rPr>
                <w:rFonts w:cs="KFGQPC Uthman Taha Naskh"/>
                <w:b/>
                <w:bCs/>
                <w:szCs w:val="28"/>
                <w:rtl/>
                <w:lang w:eastAsia="en-US"/>
              </w:rPr>
            </w:pPr>
            <w:r w:rsidRPr="00FC166B">
              <w:rPr>
                <w:rFonts w:cs="KFGQPC Uthman Taha Naskh"/>
                <w:b/>
                <w:bCs/>
                <w:szCs w:val="28"/>
                <w:rtl/>
                <w:lang w:eastAsia="en-US"/>
              </w:rPr>
              <w:t>سنة النشر:</w:t>
            </w:r>
          </w:p>
        </w:tc>
        <w:tc>
          <w:tcPr>
            <w:tcW w:w="283" w:type="dxa"/>
          </w:tcPr>
          <w:p w:rsidR="00FC166B" w:rsidRPr="00FC166B" w:rsidRDefault="00FC166B" w:rsidP="00FC166B">
            <w:pPr>
              <w:widowControl w:val="0"/>
              <w:shd w:val="clear" w:color="auto" w:fill="FFFFFF"/>
              <w:tabs>
                <w:tab w:val="right" w:leader="dot" w:pos="5138"/>
              </w:tabs>
              <w:spacing w:line="228" w:lineRule="auto"/>
              <w:rPr>
                <w:rFonts w:cs="Times New Roman"/>
                <w:b/>
                <w:bCs/>
                <w:sz w:val="24"/>
                <w:szCs w:val="24"/>
                <w:lang w:eastAsia="en-US"/>
              </w:rPr>
            </w:pPr>
          </w:p>
        </w:tc>
        <w:tc>
          <w:tcPr>
            <w:tcW w:w="3794" w:type="dxa"/>
          </w:tcPr>
          <w:p w:rsidR="00FC166B" w:rsidRPr="00FC166B" w:rsidRDefault="00FC166B" w:rsidP="009D67A2">
            <w:pPr>
              <w:widowControl w:val="0"/>
              <w:shd w:val="clear" w:color="auto" w:fill="FFFFFF"/>
              <w:tabs>
                <w:tab w:val="right" w:leader="dot" w:pos="5138"/>
              </w:tabs>
              <w:spacing w:line="228" w:lineRule="auto"/>
              <w:rPr>
                <w:rFonts w:cs="KFGQPC Uthman Taha Naskh"/>
                <w:b/>
                <w:bCs/>
                <w:sz w:val="28"/>
                <w:szCs w:val="28"/>
                <w:rtl/>
                <w:lang w:eastAsia="en-US"/>
              </w:rPr>
            </w:pPr>
            <w:r w:rsidRPr="00FC166B">
              <w:rPr>
                <w:rFonts w:cs="KFGQPC Uthman Taha Naskh"/>
                <w:b/>
                <w:bCs/>
                <w:sz w:val="28"/>
                <w:szCs w:val="28"/>
                <w:rtl/>
                <w:lang w:eastAsia="en-US"/>
              </w:rPr>
              <w:t>143</w:t>
            </w:r>
            <w:r w:rsidR="009D67A2">
              <w:rPr>
                <w:rFonts w:cs="KFGQPC Uthman Taha Naskh" w:hint="cs"/>
                <w:b/>
                <w:bCs/>
                <w:sz w:val="28"/>
                <w:szCs w:val="28"/>
                <w:rtl/>
                <w:lang w:eastAsia="en-US"/>
              </w:rPr>
              <w:t>5</w:t>
            </w:r>
            <w:r w:rsidRPr="00FC166B">
              <w:rPr>
                <w:rFonts w:cs="KFGQPC Uthman Taha Naskh"/>
                <w:b/>
                <w:bCs/>
                <w:sz w:val="28"/>
                <w:szCs w:val="28"/>
                <w:rtl/>
                <w:lang w:eastAsia="en-US"/>
              </w:rPr>
              <w:t xml:space="preserve"> هـ . ق  / 201</w:t>
            </w:r>
            <w:r w:rsidR="0053113F">
              <w:rPr>
                <w:rFonts w:cs="KFGQPC Uthman Taha Naskh" w:hint="cs"/>
                <w:b/>
                <w:bCs/>
                <w:sz w:val="28"/>
                <w:szCs w:val="28"/>
                <w:rtl/>
                <w:lang w:eastAsia="en-US"/>
              </w:rPr>
              <w:t>4</w:t>
            </w:r>
            <w:r w:rsidRPr="00FC166B">
              <w:rPr>
                <w:rFonts w:cs="KFGQPC Uthman Taha Naskh"/>
                <w:b/>
                <w:bCs/>
                <w:sz w:val="28"/>
                <w:szCs w:val="28"/>
                <w:rtl/>
                <w:lang w:eastAsia="en-US"/>
              </w:rPr>
              <w:t xml:space="preserve"> م</w:t>
            </w:r>
          </w:p>
        </w:tc>
      </w:tr>
      <w:tr w:rsidR="00FC166B" w:rsidRPr="00F70BA7" w:rsidTr="009D67A2">
        <w:tc>
          <w:tcPr>
            <w:tcW w:w="3067" w:type="dxa"/>
            <w:tcBorders>
              <w:bottom w:val="nil"/>
            </w:tcBorders>
            <w:vAlign w:val="center"/>
          </w:tcPr>
          <w:p w:rsidR="00FC166B" w:rsidRPr="00F70BA7" w:rsidRDefault="00FC166B" w:rsidP="00FC166B">
            <w:pPr>
              <w:widowControl w:val="0"/>
              <w:shd w:val="clear" w:color="auto" w:fill="FFFFFF"/>
              <w:tabs>
                <w:tab w:val="right" w:leader="dot" w:pos="5138"/>
              </w:tabs>
              <w:spacing w:line="228" w:lineRule="auto"/>
              <w:rPr>
                <w:rFonts w:cs="KFGQPC Uthman Taha Naskh"/>
                <w:b/>
                <w:bCs/>
                <w:sz w:val="20"/>
                <w:szCs w:val="16"/>
                <w:rtl/>
                <w:lang w:eastAsia="en-US"/>
              </w:rPr>
            </w:pPr>
          </w:p>
          <w:p w:rsidR="00FC166B" w:rsidRPr="00F70BA7" w:rsidRDefault="00FC166B" w:rsidP="00FC166B">
            <w:pPr>
              <w:widowControl w:val="0"/>
              <w:shd w:val="clear" w:color="auto" w:fill="FFFFFF"/>
              <w:tabs>
                <w:tab w:val="right" w:leader="dot" w:pos="5138"/>
              </w:tabs>
              <w:spacing w:line="228" w:lineRule="auto"/>
              <w:rPr>
                <w:rFonts w:cs="KFGQPC Uthman Taha Naskh"/>
                <w:b/>
                <w:bCs/>
                <w:sz w:val="20"/>
                <w:szCs w:val="16"/>
                <w:rtl/>
                <w:lang w:eastAsia="en-US"/>
              </w:rPr>
            </w:pPr>
          </w:p>
          <w:p w:rsidR="00FC166B" w:rsidRPr="00F70BA7" w:rsidRDefault="00FC166B" w:rsidP="00FC166B">
            <w:pPr>
              <w:widowControl w:val="0"/>
              <w:shd w:val="clear" w:color="auto" w:fill="FFFFFF"/>
              <w:tabs>
                <w:tab w:val="right" w:leader="dot" w:pos="5138"/>
              </w:tabs>
              <w:spacing w:line="228" w:lineRule="auto"/>
              <w:rPr>
                <w:rFonts w:cs="KFGQPC Uthman Taha Naskh"/>
                <w:b/>
                <w:bCs/>
                <w:sz w:val="20"/>
                <w:szCs w:val="16"/>
                <w:rtl/>
                <w:lang w:eastAsia="en-US"/>
              </w:rPr>
            </w:pPr>
          </w:p>
        </w:tc>
        <w:tc>
          <w:tcPr>
            <w:tcW w:w="283" w:type="dxa"/>
            <w:tcBorders>
              <w:bottom w:val="nil"/>
            </w:tcBorders>
          </w:tcPr>
          <w:p w:rsidR="00FC166B" w:rsidRPr="00F70BA7" w:rsidRDefault="00FC166B" w:rsidP="00FC166B">
            <w:pPr>
              <w:widowControl w:val="0"/>
              <w:shd w:val="clear" w:color="auto" w:fill="FFFFFF"/>
              <w:tabs>
                <w:tab w:val="right" w:leader="dot" w:pos="5138"/>
              </w:tabs>
              <w:spacing w:line="228" w:lineRule="auto"/>
              <w:rPr>
                <w:rFonts w:cs="Times New Roman"/>
                <w:b/>
                <w:bCs/>
                <w:sz w:val="20"/>
                <w:szCs w:val="16"/>
                <w:lang w:eastAsia="en-US"/>
              </w:rPr>
            </w:pPr>
          </w:p>
        </w:tc>
        <w:tc>
          <w:tcPr>
            <w:tcW w:w="3794" w:type="dxa"/>
            <w:tcBorders>
              <w:bottom w:val="nil"/>
            </w:tcBorders>
          </w:tcPr>
          <w:p w:rsidR="00FC166B" w:rsidRPr="00F70BA7" w:rsidRDefault="00FC166B" w:rsidP="00FC166B">
            <w:pPr>
              <w:widowControl w:val="0"/>
              <w:shd w:val="clear" w:color="auto" w:fill="FFFFFF"/>
              <w:tabs>
                <w:tab w:val="right" w:leader="dot" w:pos="5138"/>
              </w:tabs>
              <w:spacing w:line="228" w:lineRule="auto"/>
              <w:rPr>
                <w:rFonts w:cs="KFGQPC Uthman Taha Naskh"/>
                <w:b/>
                <w:bCs/>
                <w:sz w:val="20"/>
                <w:szCs w:val="16"/>
                <w:rtl/>
                <w:lang w:eastAsia="en-US"/>
              </w:rPr>
            </w:pPr>
          </w:p>
        </w:tc>
      </w:tr>
      <w:tr w:rsidR="00FC166B" w:rsidRPr="00FC166B" w:rsidTr="009D67A2">
        <w:tc>
          <w:tcPr>
            <w:tcW w:w="3067" w:type="dxa"/>
            <w:tcBorders>
              <w:top w:val="nil"/>
              <w:bottom w:val="nil"/>
            </w:tcBorders>
            <w:vAlign w:val="center"/>
          </w:tcPr>
          <w:p w:rsidR="00FC166B" w:rsidRPr="00FC166B" w:rsidRDefault="00FC166B" w:rsidP="00FC166B">
            <w:pPr>
              <w:widowControl w:val="0"/>
              <w:shd w:val="clear" w:color="auto" w:fill="FFFFFF"/>
              <w:tabs>
                <w:tab w:val="right" w:leader="dot" w:pos="5138"/>
              </w:tabs>
              <w:spacing w:line="228" w:lineRule="auto"/>
              <w:rPr>
                <w:rFonts w:cs="KFGQPC Uthman Taha Naskh"/>
                <w:b/>
                <w:bCs/>
                <w:szCs w:val="28"/>
                <w:rtl/>
                <w:lang w:eastAsia="en-US"/>
              </w:rPr>
            </w:pPr>
            <w:r w:rsidRPr="00FC166B">
              <w:rPr>
                <w:rFonts w:cs="KFGQPC Uthman Taha Naskh"/>
                <w:b/>
                <w:bCs/>
                <w:szCs w:val="28"/>
                <w:rtl/>
                <w:lang w:eastAsia="en-US"/>
              </w:rPr>
              <w:t>الإشراف والإعداد:</w:t>
            </w:r>
          </w:p>
        </w:tc>
        <w:tc>
          <w:tcPr>
            <w:tcW w:w="283" w:type="dxa"/>
            <w:tcBorders>
              <w:top w:val="nil"/>
              <w:bottom w:val="nil"/>
            </w:tcBorders>
          </w:tcPr>
          <w:p w:rsidR="00FC166B" w:rsidRPr="00FC166B" w:rsidRDefault="00FC166B" w:rsidP="00FC166B">
            <w:pPr>
              <w:widowControl w:val="0"/>
              <w:shd w:val="clear" w:color="auto" w:fill="FFFFFF"/>
              <w:tabs>
                <w:tab w:val="right" w:leader="dot" w:pos="5138"/>
              </w:tabs>
              <w:spacing w:line="228" w:lineRule="auto"/>
              <w:rPr>
                <w:rFonts w:cs="Times New Roman"/>
                <w:b/>
                <w:bCs/>
                <w:sz w:val="24"/>
                <w:szCs w:val="24"/>
                <w:lang w:eastAsia="en-US"/>
              </w:rPr>
            </w:pPr>
          </w:p>
        </w:tc>
        <w:tc>
          <w:tcPr>
            <w:tcW w:w="3794" w:type="dxa"/>
            <w:tcBorders>
              <w:top w:val="nil"/>
              <w:bottom w:val="nil"/>
            </w:tcBorders>
          </w:tcPr>
          <w:p w:rsidR="00FC166B" w:rsidRPr="00FC166B" w:rsidRDefault="00FC166B" w:rsidP="00FC166B">
            <w:pPr>
              <w:widowControl w:val="0"/>
              <w:shd w:val="clear" w:color="auto" w:fill="FFFFFF"/>
              <w:tabs>
                <w:tab w:val="right" w:leader="dot" w:pos="5138"/>
              </w:tabs>
              <w:spacing w:line="228" w:lineRule="auto"/>
              <w:jc w:val="center"/>
              <w:rPr>
                <w:rFonts w:cs="KFGQPC Uthman Taha Naskh"/>
                <w:b/>
                <w:bCs/>
                <w:sz w:val="28"/>
                <w:szCs w:val="28"/>
                <w:rtl/>
                <w:lang w:eastAsia="en-US"/>
              </w:rPr>
            </w:pPr>
            <w:r w:rsidRPr="00FC166B">
              <w:rPr>
                <w:rFonts w:cs="KFGQPC Uthman Taha Naskh"/>
                <w:b/>
                <w:bCs/>
                <w:sz w:val="28"/>
                <w:szCs w:val="28"/>
                <w:rtl/>
                <w:lang w:eastAsia="en-US"/>
              </w:rPr>
              <w:t>مجموعة الموحدين</w:t>
            </w:r>
          </w:p>
          <w:p w:rsidR="00FC166B" w:rsidRPr="00FC166B" w:rsidRDefault="00FC166B" w:rsidP="00FC166B">
            <w:pPr>
              <w:widowControl w:val="0"/>
              <w:shd w:val="clear" w:color="auto" w:fill="FFFFFF"/>
              <w:tabs>
                <w:tab w:val="right" w:leader="dot" w:pos="5138"/>
              </w:tabs>
              <w:spacing w:line="228" w:lineRule="auto"/>
              <w:jc w:val="right"/>
              <w:rPr>
                <w:rFonts w:cs="KFGQPC Uthman Taha Naskh"/>
                <w:b/>
                <w:bCs/>
                <w:sz w:val="28"/>
                <w:szCs w:val="28"/>
                <w:lang w:eastAsia="en-US"/>
              </w:rPr>
            </w:pPr>
            <w:r w:rsidRPr="00FC166B">
              <w:rPr>
                <w:rFonts w:cs="KFGQPC Uthman Taha Naskh"/>
                <w:b/>
                <w:bCs/>
                <w:sz w:val="28"/>
                <w:szCs w:val="28"/>
                <w:lang w:eastAsia="en-US"/>
              </w:rPr>
              <w:t>www.mowahedin.com</w:t>
            </w:r>
          </w:p>
          <w:p w:rsidR="00FC166B" w:rsidRPr="00FC166B" w:rsidRDefault="00FC166B" w:rsidP="00FC166B">
            <w:pPr>
              <w:widowControl w:val="0"/>
              <w:shd w:val="clear" w:color="auto" w:fill="FFFFFF"/>
              <w:tabs>
                <w:tab w:val="right" w:leader="dot" w:pos="5138"/>
              </w:tabs>
              <w:spacing w:line="228" w:lineRule="auto"/>
              <w:jc w:val="right"/>
              <w:rPr>
                <w:rFonts w:cs="KFGQPC Uthman Taha Naskh"/>
                <w:b/>
                <w:bCs/>
                <w:sz w:val="28"/>
                <w:szCs w:val="28"/>
                <w:lang w:eastAsia="en-US"/>
              </w:rPr>
            </w:pPr>
            <w:r w:rsidRPr="00FC166B">
              <w:rPr>
                <w:rFonts w:cs="KFGQPC Uthman Taha Naskh"/>
                <w:b/>
                <w:bCs/>
                <w:sz w:val="28"/>
                <w:szCs w:val="28"/>
                <w:lang w:eastAsia="en-US"/>
              </w:rPr>
              <w:t>contact@mowahedin.com</w:t>
            </w:r>
          </w:p>
        </w:tc>
      </w:tr>
    </w:tbl>
    <w:p w:rsidR="00FC166B" w:rsidRDefault="00FC166B" w:rsidP="00FD4BDA">
      <w:pPr>
        <w:pStyle w:val="1"/>
        <w:widowControl w:val="0"/>
        <w:spacing w:before="0" w:after="60" w:line="228" w:lineRule="auto"/>
        <w:rPr>
          <w:rFonts w:cs="mylotus" w:hint="cs"/>
          <w:szCs w:val="27"/>
          <w:rtl/>
        </w:rPr>
      </w:pPr>
    </w:p>
    <w:p w:rsidR="00FC166B" w:rsidRDefault="00FC166B" w:rsidP="00FD4BDA">
      <w:pPr>
        <w:pStyle w:val="1"/>
        <w:widowControl w:val="0"/>
        <w:spacing w:before="0" w:after="60" w:line="228" w:lineRule="auto"/>
        <w:rPr>
          <w:rFonts w:cs="mylotus"/>
          <w:szCs w:val="27"/>
          <w:rtl/>
        </w:rPr>
        <w:sectPr w:rsidR="00FC166B" w:rsidSect="00135A26">
          <w:headerReference w:type="even" r:id="rId9"/>
          <w:footnotePr>
            <w:numRestart w:val="eachPage"/>
          </w:footnotePr>
          <w:endnotePr>
            <w:numFmt w:val="decimal"/>
            <w:numRestart w:val="eachSect"/>
          </w:endnotePr>
          <w:pgSz w:w="9356" w:h="13608" w:code="9"/>
          <w:pgMar w:top="907" w:right="1134" w:bottom="1134" w:left="964" w:header="0" w:footer="851" w:gutter="0"/>
          <w:pgNumType w:start="1"/>
          <w:cols w:space="708"/>
          <w:titlePg/>
          <w:bidi/>
          <w:rtlGutter/>
          <w:docGrid w:linePitch="360"/>
        </w:sectPr>
      </w:pPr>
    </w:p>
    <w:p w:rsidR="00543739" w:rsidRPr="002F596F" w:rsidRDefault="00543739" w:rsidP="00543739">
      <w:pPr>
        <w:rPr>
          <w:sz w:val="16"/>
          <w:szCs w:val="16"/>
          <w:rtl/>
        </w:rPr>
      </w:pPr>
      <w:bookmarkStart w:id="3" w:name="_Toc156794500"/>
    </w:p>
    <w:p w:rsidR="00543739" w:rsidRPr="00442071" w:rsidRDefault="00543739" w:rsidP="00064785">
      <w:pPr>
        <w:pStyle w:val="Heading1"/>
        <w:rPr>
          <w:rtl/>
        </w:rPr>
      </w:pPr>
      <w:bookmarkStart w:id="4" w:name="_Toc343548986"/>
      <w:bookmarkStart w:id="5" w:name="_Toc343559832"/>
      <w:bookmarkStart w:id="6" w:name="_Toc348741577"/>
      <w:bookmarkStart w:id="7" w:name="_Toc348915418"/>
      <w:bookmarkStart w:id="8" w:name="_Toc348918624"/>
      <w:bookmarkStart w:id="9" w:name="_Toc349173686"/>
      <w:bookmarkStart w:id="10" w:name="_Toc349222720"/>
      <w:bookmarkStart w:id="11" w:name="_Toc350038080"/>
      <w:bookmarkStart w:id="12" w:name="_Toc350038159"/>
      <w:bookmarkStart w:id="13" w:name="_Toc352921378"/>
      <w:bookmarkStart w:id="14" w:name="_Toc384813521"/>
      <w:bookmarkStart w:id="15" w:name="_Toc384813879"/>
      <w:r w:rsidRPr="00442071">
        <w:rPr>
          <w:rtl/>
        </w:rPr>
        <w:t xml:space="preserve">فهرس </w:t>
      </w:r>
      <w:bookmarkEnd w:id="4"/>
      <w:bookmarkEnd w:id="5"/>
      <w:bookmarkEnd w:id="6"/>
      <w:bookmarkEnd w:id="7"/>
      <w:bookmarkEnd w:id="8"/>
      <w:bookmarkEnd w:id="9"/>
      <w:bookmarkEnd w:id="10"/>
      <w:r w:rsidR="00064785">
        <w:rPr>
          <w:rFonts w:hint="cs"/>
          <w:rtl/>
        </w:rPr>
        <w:t>الموضوعات</w:t>
      </w:r>
      <w:bookmarkEnd w:id="11"/>
      <w:bookmarkEnd w:id="12"/>
      <w:bookmarkEnd w:id="13"/>
      <w:bookmarkEnd w:id="14"/>
      <w:bookmarkEnd w:id="15"/>
    </w:p>
    <w:p w:rsidR="00CA68C6" w:rsidRPr="00080469" w:rsidRDefault="00CA68C6" w:rsidP="00C66CDD">
      <w:pPr>
        <w:pStyle w:val="TOC1"/>
        <w:tabs>
          <w:tab w:val="right" w:leader="dot" w:pos="7248"/>
        </w:tabs>
        <w:rPr>
          <w:rFonts w:ascii="Calibri" w:hAnsi="Calibri" w:cs="Arial"/>
          <w:noProof/>
          <w:sz w:val="22"/>
          <w:szCs w:val="22"/>
          <w:rtl/>
          <w:lang w:eastAsia="en-US"/>
        </w:rPr>
      </w:pPr>
      <w:r>
        <w:rPr>
          <w:rFonts w:ascii="mylotus" w:hAnsi="mylotus" w:cs="KFGQPC Uthman Taha Naskh"/>
          <w:b/>
          <w:bCs w:val="0"/>
          <w:noProof/>
          <w:sz w:val="28"/>
          <w:szCs w:val="28"/>
          <w:rtl/>
        </w:rPr>
        <w:fldChar w:fldCharType="begin"/>
      </w:r>
      <w:r>
        <w:rPr>
          <w:rFonts w:ascii="mylotus" w:hAnsi="mylotus" w:cs="KFGQPC Uthman Taha Naskh"/>
          <w:b/>
          <w:bCs w:val="0"/>
          <w:noProof/>
          <w:sz w:val="28"/>
          <w:szCs w:val="28"/>
          <w:rtl/>
        </w:rPr>
        <w:instrText xml:space="preserve"> </w:instrText>
      </w:r>
      <w:r>
        <w:rPr>
          <w:rFonts w:ascii="mylotus" w:hAnsi="mylotus" w:cs="KFGQPC Uthman Taha Naskh"/>
          <w:b/>
          <w:bCs w:val="0"/>
          <w:noProof/>
          <w:sz w:val="28"/>
          <w:szCs w:val="28"/>
        </w:rPr>
        <w:instrText>TOC</w:instrText>
      </w:r>
      <w:r>
        <w:rPr>
          <w:rFonts w:ascii="mylotus" w:hAnsi="mylotus" w:cs="KFGQPC Uthman Taha Naskh"/>
          <w:b/>
          <w:bCs w:val="0"/>
          <w:noProof/>
          <w:sz w:val="28"/>
          <w:szCs w:val="28"/>
          <w:rtl/>
        </w:rPr>
        <w:instrText xml:space="preserve"> \</w:instrText>
      </w:r>
      <w:r>
        <w:rPr>
          <w:rFonts w:ascii="mylotus" w:hAnsi="mylotus" w:cs="KFGQPC Uthman Taha Naskh"/>
          <w:b/>
          <w:bCs w:val="0"/>
          <w:noProof/>
          <w:sz w:val="28"/>
          <w:szCs w:val="28"/>
        </w:rPr>
        <w:instrText>o "1-1" \h \z \u \t</w:instrText>
      </w:r>
      <w:r>
        <w:rPr>
          <w:rFonts w:ascii="mylotus" w:hAnsi="mylotus" w:cs="KFGQPC Uthman Taha Naskh"/>
          <w:b/>
          <w:bCs w:val="0"/>
          <w:noProof/>
          <w:sz w:val="28"/>
          <w:szCs w:val="28"/>
          <w:rtl/>
        </w:rPr>
        <w:instrText xml:space="preserve"> "تیتر دوم;2;تيتر سوم;3" </w:instrText>
      </w:r>
      <w:r>
        <w:rPr>
          <w:rFonts w:ascii="mylotus" w:hAnsi="mylotus" w:cs="KFGQPC Uthman Taha Naskh"/>
          <w:b/>
          <w:bCs w:val="0"/>
          <w:noProof/>
          <w:sz w:val="28"/>
          <w:szCs w:val="28"/>
          <w:rtl/>
        </w:rPr>
        <w:fldChar w:fldCharType="separate"/>
      </w:r>
      <w:hyperlink w:anchor="_Toc384813880" w:history="1">
        <w:r w:rsidRPr="00DA3874">
          <w:rPr>
            <w:rStyle w:val="Hyperlink"/>
            <w:rFonts w:hint="cs"/>
            <w:noProof/>
            <w:rtl/>
          </w:rPr>
          <w:t>مقدمة</w:t>
        </w:r>
        <w:r w:rsidRPr="00DA3874">
          <w:rPr>
            <w:rStyle w:val="Hyperlink"/>
            <w:noProof/>
            <w:rtl/>
          </w:rPr>
          <w:t xml:space="preserve"> </w:t>
        </w:r>
        <w:r w:rsidRPr="00DA3874">
          <w:rPr>
            <w:rStyle w:val="Hyperlink"/>
            <w:rFonts w:hint="cs"/>
            <w:noProof/>
            <w:rtl/>
          </w:rPr>
          <w:t>المشروع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Toc384813880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CA68C6" w:rsidRPr="00080469" w:rsidRDefault="00CA68C6" w:rsidP="00C66CDD">
      <w:pPr>
        <w:pStyle w:val="TOC1"/>
        <w:tabs>
          <w:tab w:val="right" w:leader="dot" w:pos="7248"/>
        </w:tabs>
        <w:spacing w:before="0"/>
        <w:rPr>
          <w:rFonts w:ascii="Calibri" w:hAnsi="Calibri" w:cs="Arial"/>
          <w:noProof/>
          <w:sz w:val="22"/>
          <w:szCs w:val="22"/>
          <w:rtl/>
          <w:lang w:eastAsia="en-US"/>
        </w:rPr>
      </w:pPr>
      <w:hyperlink w:anchor="_Toc384813883" w:history="1">
        <w:r w:rsidRPr="00DA3874">
          <w:rPr>
            <w:rStyle w:val="Hyperlink"/>
            <w:rFonts w:hint="cs"/>
            <w:noProof/>
            <w:rtl/>
          </w:rPr>
          <w:t>مقدمة</w:t>
        </w:r>
        <w:r w:rsidRPr="00DA3874">
          <w:rPr>
            <w:rStyle w:val="Hyperlink"/>
            <w:noProof/>
            <w:rtl/>
          </w:rPr>
          <w:t xml:space="preserve"> </w:t>
        </w:r>
        <w:r w:rsidRPr="00DA3874">
          <w:rPr>
            <w:rStyle w:val="Hyperlink"/>
            <w:rFonts w:hint="cs"/>
            <w:noProof/>
            <w:rtl/>
          </w:rPr>
          <w:t>الناشر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Toc384813883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884" w:history="1">
        <w:r w:rsidRPr="00DA3874">
          <w:rPr>
            <w:rStyle w:val="Hyperlink"/>
            <w:rFonts w:hint="cs"/>
            <w:noProof/>
            <w:rtl/>
          </w:rPr>
          <w:t>ترجمة</w:t>
        </w:r>
        <w:r w:rsidRPr="00DA3874">
          <w:rPr>
            <w:rStyle w:val="Hyperlink"/>
            <w:noProof/>
            <w:rtl/>
          </w:rPr>
          <w:t xml:space="preserve"> </w:t>
        </w:r>
        <w:r w:rsidRPr="00DA3874">
          <w:rPr>
            <w:rStyle w:val="Hyperlink"/>
            <w:rFonts w:hint="cs"/>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Toc384813884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885" w:history="1">
        <w:r w:rsidRPr="00DA3874">
          <w:rPr>
            <w:rStyle w:val="Hyperlink"/>
            <w:rFonts w:hint="cs"/>
            <w:noProof/>
            <w:rtl/>
          </w:rPr>
          <w:t>أبرز</w:t>
        </w:r>
        <w:r w:rsidRPr="00DA3874">
          <w:rPr>
            <w:rStyle w:val="Hyperlink"/>
            <w:noProof/>
            <w:rtl/>
          </w:rPr>
          <w:t xml:space="preserve"> </w:t>
        </w:r>
        <w:r w:rsidRPr="00DA3874">
          <w:rPr>
            <w:rStyle w:val="Hyperlink"/>
            <w:rFonts w:hint="cs"/>
            <w:noProof/>
            <w:rtl/>
          </w:rPr>
          <w:t>معالم</w:t>
        </w:r>
        <w:r w:rsidRPr="00DA3874">
          <w:rPr>
            <w:rStyle w:val="Hyperlink"/>
            <w:noProof/>
            <w:rtl/>
          </w:rPr>
          <w:t xml:space="preserve"> </w:t>
        </w:r>
        <w:r w:rsidRPr="00DA3874">
          <w:rPr>
            <w:rStyle w:val="Hyperlink"/>
            <w:rFonts w:hint="cs"/>
            <w:noProof/>
            <w:rtl/>
          </w:rPr>
          <w:t>منهج</w:t>
        </w:r>
        <w:r w:rsidRPr="00DA3874">
          <w:rPr>
            <w:rStyle w:val="Hyperlink"/>
            <w:noProof/>
            <w:rtl/>
          </w:rPr>
          <w:t xml:space="preserve"> </w:t>
        </w:r>
        <w:r w:rsidRPr="00DA3874">
          <w:rPr>
            <w:rStyle w:val="Hyperlink"/>
            <w:rFonts w:hint="cs"/>
            <w:noProof/>
            <w:rtl/>
          </w:rPr>
          <w:t>العلامة</w:t>
        </w:r>
        <w:r w:rsidRPr="00DA3874">
          <w:rPr>
            <w:rStyle w:val="Hyperlink"/>
            <w:noProof/>
            <w:rtl/>
          </w:rPr>
          <w:t xml:space="preserve"> </w:t>
        </w:r>
        <w:r w:rsidRPr="00DA3874">
          <w:rPr>
            <w:rStyle w:val="Hyperlink"/>
            <w:rFonts w:hint="cs"/>
            <w:noProof/>
            <w:rtl/>
          </w:rPr>
          <w:t>شريعت</w:t>
        </w:r>
        <w:r w:rsidRPr="00DA3874">
          <w:rPr>
            <w:rStyle w:val="Hyperlink"/>
            <w:noProof/>
            <w:rtl/>
          </w:rPr>
          <w:t xml:space="preserve"> </w:t>
        </w:r>
        <w:r w:rsidRPr="00DA3874">
          <w:rPr>
            <w:rStyle w:val="Hyperlink"/>
            <w:rFonts w:hint="cs"/>
            <w:noProof/>
            <w:rtl/>
          </w:rPr>
          <w:t>سنكلجي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Toc384813885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CA68C6" w:rsidRPr="00080469" w:rsidRDefault="00CA68C6">
      <w:pPr>
        <w:pStyle w:val="TOC3"/>
        <w:tabs>
          <w:tab w:val="right" w:leader="dot" w:pos="7248"/>
        </w:tabs>
        <w:bidi/>
        <w:rPr>
          <w:rFonts w:cs="Arial"/>
          <w:noProof/>
          <w:rtl/>
        </w:rPr>
      </w:pPr>
      <w:hyperlink w:anchor="_Toc384813886" w:history="1">
        <w:r w:rsidRPr="00C66CDD">
          <w:rPr>
            <w:rStyle w:val="Hyperlink"/>
            <w:rFonts w:hint="cs"/>
            <w:b/>
            <w:bCs/>
            <w:noProof/>
            <w:rtl/>
          </w:rPr>
          <w:t>أولا</w:t>
        </w:r>
        <w:r w:rsidRPr="00DA3874">
          <w:rPr>
            <w:rStyle w:val="Hyperlink"/>
            <w:noProof/>
            <w:rtl/>
          </w:rPr>
          <w:t xml:space="preserve">: </w:t>
        </w:r>
        <w:r w:rsidRPr="00DA3874">
          <w:rPr>
            <w:rStyle w:val="Hyperlink"/>
            <w:rFonts w:hint="cs"/>
            <w:noProof/>
            <w:rtl/>
          </w:rPr>
          <w:t>محاربة</w:t>
        </w:r>
        <w:r w:rsidRPr="00DA3874">
          <w:rPr>
            <w:rStyle w:val="Hyperlink"/>
            <w:noProof/>
            <w:rtl/>
          </w:rPr>
          <w:t xml:space="preserve"> </w:t>
        </w:r>
        <w:r w:rsidRPr="00DA3874">
          <w:rPr>
            <w:rStyle w:val="Hyperlink"/>
            <w:rFonts w:hint="cs"/>
            <w:noProof/>
            <w:rtl/>
          </w:rPr>
          <w:t>الخرافات،</w:t>
        </w:r>
        <w:r w:rsidRPr="00DA3874">
          <w:rPr>
            <w:rStyle w:val="Hyperlink"/>
            <w:noProof/>
            <w:rtl/>
          </w:rPr>
          <w:t xml:space="preserve"> </w:t>
        </w:r>
        <w:r w:rsidRPr="00DA3874">
          <w:rPr>
            <w:rStyle w:val="Hyperlink"/>
            <w:rFonts w:hint="cs"/>
            <w:noProof/>
            <w:rtl/>
          </w:rPr>
          <w:t>وتنقية</w:t>
        </w:r>
        <w:r w:rsidRPr="00DA3874">
          <w:rPr>
            <w:rStyle w:val="Hyperlink"/>
            <w:noProof/>
            <w:rtl/>
          </w:rPr>
          <w:t xml:space="preserve"> </w:t>
        </w:r>
        <w:r w:rsidRPr="00DA3874">
          <w:rPr>
            <w:rStyle w:val="Hyperlink"/>
            <w:rFonts w:hint="cs"/>
            <w:noProof/>
            <w:rtl/>
          </w:rPr>
          <w:t>التوحيد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Toc384813886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CA68C6" w:rsidRPr="00080469" w:rsidRDefault="00CA68C6">
      <w:pPr>
        <w:pStyle w:val="TOC3"/>
        <w:tabs>
          <w:tab w:val="right" w:leader="dot" w:pos="7248"/>
        </w:tabs>
        <w:bidi/>
        <w:rPr>
          <w:rFonts w:cs="Arial"/>
          <w:noProof/>
          <w:spacing w:val="-6"/>
          <w:rtl/>
        </w:rPr>
      </w:pPr>
      <w:hyperlink w:anchor="_Toc384813887" w:history="1">
        <w:r w:rsidRPr="00C66CDD">
          <w:rPr>
            <w:rStyle w:val="Hyperlink"/>
            <w:rFonts w:hint="cs"/>
            <w:b/>
            <w:bCs/>
            <w:noProof/>
            <w:spacing w:val="-6"/>
            <w:rtl/>
          </w:rPr>
          <w:t>ثانياً</w:t>
        </w:r>
        <w:r w:rsidRPr="00C66CDD">
          <w:rPr>
            <w:rStyle w:val="Hyperlink"/>
            <w:noProof/>
            <w:spacing w:val="-6"/>
            <w:rtl/>
          </w:rPr>
          <w:t xml:space="preserve">: </w:t>
        </w:r>
        <w:r w:rsidRPr="00C66CDD">
          <w:rPr>
            <w:rStyle w:val="Hyperlink"/>
            <w:rFonts w:hint="cs"/>
            <w:noProof/>
            <w:spacing w:val="-6"/>
            <w:rtl/>
          </w:rPr>
          <w:t>نقض</w:t>
        </w:r>
        <w:r w:rsidRPr="00C66CDD">
          <w:rPr>
            <w:rStyle w:val="Hyperlink"/>
            <w:noProof/>
            <w:spacing w:val="-6"/>
            <w:rtl/>
          </w:rPr>
          <w:t xml:space="preserve"> </w:t>
        </w:r>
        <w:r w:rsidRPr="00C66CDD">
          <w:rPr>
            <w:rStyle w:val="Hyperlink"/>
            <w:rFonts w:hint="cs"/>
            <w:noProof/>
            <w:spacing w:val="-6"/>
            <w:rtl/>
          </w:rPr>
          <w:t>فكرة</w:t>
        </w:r>
        <w:r w:rsidRPr="00C66CDD">
          <w:rPr>
            <w:rStyle w:val="Hyperlink"/>
            <w:noProof/>
            <w:spacing w:val="-6"/>
            <w:rtl/>
          </w:rPr>
          <w:t xml:space="preserve"> </w:t>
        </w:r>
        <w:r w:rsidRPr="00C66CDD">
          <w:rPr>
            <w:rStyle w:val="Hyperlink"/>
            <w:rFonts w:hint="cs"/>
            <w:noProof/>
            <w:spacing w:val="-6"/>
            <w:rtl/>
          </w:rPr>
          <w:t>عدم</w:t>
        </w:r>
        <w:r w:rsidRPr="00C66CDD">
          <w:rPr>
            <w:rStyle w:val="Hyperlink"/>
            <w:noProof/>
            <w:spacing w:val="-6"/>
            <w:rtl/>
          </w:rPr>
          <w:t xml:space="preserve"> </w:t>
        </w:r>
        <w:r w:rsidRPr="00C66CDD">
          <w:rPr>
            <w:rStyle w:val="Hyperlink"/>
            <w:rFonts w:hint="cs"/>
            <w:noProof/>
            <w:spacing w:val="-6"/>
            <w:rtl/>
          </w:rPr>
          <w:t>فهم</w:t>
        </w:r>
        <w:r w:rsidRPr="00C66CDD">
          <w:rPr>
            <w:rStyle w:val="Hyperlink"/>
            <w:noProof/>
            <w:spacing w:val="-6"/>
            <w:rtl/>
          </w:rPr>
          <w:t xml:space="preserve"> </w:t>
        </w:r>
        <w:r w:rsidRPr="00C66CDD">
          <w:rPr>
            <w:rStyle w:val="Hyperlink"/>
            <w:rFonts w:hint="cs"/>
            <w:noProof/>
            <w:spacing w:val="-6"/>
            <w:rtl/>
          </w:rPr>
          <w:t>القرآن</w:t>
        </w:r>
        <w:r w:rsidRPr="00C66CDD">
          <w:rPr>
            <w:rStyle w:val="Hyperlink"/>
            <w:noProof/>
            <w:spacing w:val="-6"/>
            <w:rtl/>
          </w:rPr>
          <w:t xml:space="preserve"> </w:t>
        </w:r>
        <w:r w:rsidRPr="00C66CDD">
          <w:rPr>
            <w:rStyle w:val="Hyperlink"/>
            <w:rFonts w:hint="cs"/>
            <w:noProof/>
            <w:spacing w:val="-6"/>
            <w:rtl/>
          </w:rPr>
          <w:t>بدون</w:t>
        </w:r>
        <w:r w:rsidRPr="00C66CDD">
          <w:rPr>
            <w:rStyle w:val="Hyperlink"/>
            <w:noProof/>
            <w:spacing w:val="-6"/>
            <w:rtl/>
          </w:rPr>
          <w:t xml:space="preserve"> </w:t>
        </w:r>
        <w:r w:rsidRPr="00C66CDD">
          <w:rPr>
            <w:rStyle w:val="Hyperlink"/>
            <w:rFonts w:hint="cs"/>
            <w:noProof/>
            <w:spacing w:val="-6"/>
            <w:rtl/>
          </w:rPr>
          <w:t>تفسير</w:t>
        </w:r>
        <w:r w:rsidRPr="00C66CDD">
          <w:rPr>
            <w:rStyle w:val="Hyperlink"/>
            <w:noProof/>
            <w:spacing w:val="-6"/>
            <w:rtl/>
          </w:rPr>
          <w:t xml:space="preserve"> </w:t>
        </w:r>
        <w:r w:rsidRPr="00C66CDD">
          <w:rPr>
            <w:rStyle w:val="Hyperlink"/>
            <w:rFonts w:hint="cs"/>
            <w:noProof/>
            <w:spacing w:val="-6"/>
            <w:rtl/>
          </w:rPr>
          <w:t>الإمام،</w:t>
        </w:r>
        <w:r w:rsidRPr="00C66CDD">
          <w:rPr>
            <w:rStyle w:val="Hyperlink"/>
            <w:noProof/>
            <w:spacing w:val="-6"/>
            <w:rtl/>
          </w:rPr>
          <w:t xml:space="preserve"> </w:t>
        </w:r>
        <w:r w:rsidRPr="00C66CDD">
          <w:rPr>
            <w:rStyle w:val="Hyperlink"/>
            <w:rFonts w:hint="cs"/>
            <w:noProof/>
            <w:spacing w:val="-6"/>
            <w:rtl/>
          </w:rPr>
          <w:t>وبيان</w:t>
        </w:r>
        <w:r w:rsidRPr="00C66CDD">
          <w:rPr>
            <w:rStyle w:val="Hyperlink"/>
            <w:noProof/>
            <w:spacing w:val="-6"/>
            <w:rtl/>
          </w:rPr>
          <w:t xml:space="preserve"> </w:t>
        </w:r>
        <w:r w:rsidRPr="00C66CDD">
          <w:rPr>
            <w:rStyle w:val="Hyperlink"/>
            <w:rFonts w:hint="cs"/>
            <w:noProof/>
            <w:spacing w:val="-6"/>
            <w:rtl/>
          </w:rPr>
          <w:t>أن</w:t>
        </w:r>
        <w:r w:rsidRPr="00C66CDD">
          <w:rPr>
            <w:rStyle w:val="Hyperlink"/>
            <w:noProof/>
            <w:spacing w:val="-6"/>
            <w:rtl/>
          </w:rPr>
          <w:t xml:space="preserve"> </w:t>
        </w:r>
        <w:r w:rsidRPr="00C66CDD">
          <w:rPr>
            <w:rStyle w:val="Hyperlink"/>
            <w:rFonts w:hint="cs"/>
            <w:noProof/>
            <w:spacing w:val="-6"/>
            <w:rtl/>
          </w:rPr>
          <w:t>القرآن</w:t>
        </w:r>
        <w:r w:rsidRPr="00C66CDD">
          <w:rPr>
            <w:rStyle w:val="Hyperlink"/>
            <w:noProof/>
            <w:spacing w:val="-6"/>
            <w:rtl/>
          </w:rPr>
          <w:t xml:space="preserve"> </w:t>
        </w:r>
        <w:r w:rsidRPr="00C66CDD">
          <w:rPr>
            <w:rStyle w:val="Hyperlink"/>
            <w:rFonts w:hint="cs"/>
            <w:noProof/>
            <w:spacing w:val="-6"/>
            <w:rtl/>
          </w:rPr>
          <w:t>سهل</w:t>
        </w:r>
        <w:r w:rsidRPr="00C66CDD">
          <w:rPr>
            <w:rStyle w:val="Hyperlink"/>
            <w:noProof/>
            <w:spacing w:val="-6"/>
            <w:rtl/>
          </w:rPr>
          <w:t xml:space="preserve"> </w:t>
        </w:r>
        <w:r w:rsidRPr="00C66CDD">
          <w:rPr>
            <w:rStyle w:val="Hyperlink"/>
            <w:rFonts w:hint="cs"/>
            <w:noProof/>
            <w:spacing w:val="-6"/>
            <w:rtl/>
          </w:rPr>
          <w:t>ميسر</w:t>
        </w:r>
        <w:r w:rsidRPr="00C66CDD">
          <w:rPr>
            <w:rStyle w:val="Hyperlink"/>
            <w:noProof/>
            <w:spacing w:val="-6"/>
            <w:rtl/>
          </w:rPr>
          <w:t xml:space="preserve"> </w:t>
        </w:r>
        <w:r w:rsidRPr="00C66CDD">
          <w:rPr>
            <w:rStyle w:val="Hyperlink"/>
            <w:rFonts w:hint="cs"/>
            <w:noProof/>
            <w:spacing w:val="-6"/>
            <w:rtl/>
          </w:rPr>
          <w:t>للفهم</w:t>
        </w:r>
        <w:r w:rsidRPr="00C66CDD">
          <w:rPr>
            <w:rStyle w:val="Hyperlink"/>
            <w:noProof/>
            <w:spacing w:val="-6"/>
            <w:rtl/>
          </w:rPr>
          <w:t>.</w:t>
        </w:r>
        <w:r w:rsidRPr="00C66CDD">
          <w:rPr>
            <w:noProof/>
            <w:webHidden/>
            <w:spacing w:val="-6"/>
            <w:rtl/>
          </w:rPr>
          <w:tab/>
        </w:r>
        <w:r w:rsidRPr="00C66CDD">
          <w:rPr>
            <w:noProof/>
            <w:webHidden/>
            <w:spacing w:val="-6"/>
            <w:rtl/>
          </w:rPr>
          <w:fldChar w:fldCharType="begin"/>
        </w:r>
        <w:r w:rsidRPr="00C66CDD">
          <w:rPr>
            <w:noProof/>
            <w:webHidden/>
            <w:spacing w:val="-6"/>
            <w:rtl/>
          </w:rPr>
          <w:instrText xml:space="preserve"> </w:instrText>
        </w:r>
        <w:r w:rsidRPr="00C66CDD">
          <w:rPr>
            <w:noProof/>
            <w:webHidden/>
            <w:spacing w:val="-6"/>
          </w:rPr>
          <w:instrText>PAGEREF</w:instrText>
        </w:r>
        <w:r w:rsidRPr="00C66CDD">
          <w:rPr>
            <w:noProof/>
            <w:webHidden/>
            <w:spacing w:val="-6"/>
            <w:rtl/>
          </w:rPr>
          <w:instrText xml:space="preserve"> _</w:instrText>
        </w:r>
        <w:r w:rsidRPr="00C66CDD">
          <w:rPr>
            <w:noProof/>
            <w:webHidden/>
            <w:spacing w:val="-6"/>
          </w:rPr>
          <w:instrText>Toc384813887 \h</w:instrText>
        </w:r>
        <w:r w:rsidRPr="00C66CDD">
          <w:rPr>
            <w:noProof/>
            <w:webHidden/>
            <w:spacing w:val="-6"/>
            <w:rtl/>
          </w:rPr>
          <w:instrText xml:space="preserve"> </w:instrText>
        </w:r>
        <w:r w:rsidRPr="00C66CDD">
          <w:rPr>
            <w:noProof/>
            <w:webHidden/>
            <w:spacing w:val="-6"/>
            <w:rtl/>
          </w:rPr>
        </w:r>
        <w:r w:rsidRPr="00C66CDD">
          <w:rPr>
            <w:noProof/>
            <w:webHidden/>
            <w:spacing w:val="-6"/>
            <w:rtl/>
          </w:rPr>
          <w:fldChar w:fldCharType="separate"/>
        </w:r>
        <w:r w:rsidRPr="00C66CDD">
          <w:rPr>
            <w:noProof/>
            <w:webHidden/>
            <w:spacing w:val="-6"/>
            <w:rtl/>
          </w:rPr>
          <w:t>12</w:t>
        </w:r>
        <w:r w:rsidRPr="00C66CDD">
          <w:rPr>
            <w:noProof/>
            <w:webHidden/>
            <w:spacing w:val="-6"/>
            <w:rtl/>
          </w:rPr>
          <w:fldChar w:fldCharType="end"/>
        </w:r>
      </w:hyperlink>
    </w:p>
    <w:p w:rsidR="00CA68C6" w:rsidRPr="00080469" w:rsidRDefault="00CA68C6">
      <w:pPr>
        <w:pStyle w:val="TOC3"/>
        <w:tabs>
          <w:tab w:val="right" w:leader="dot" w:pos="7248"/>
        </w:tabs>
        <w:bidi/>
        <w:rPr>
          <w:rFonts w:cs="Arial"/>
          <w:noProof/>
          <w:rtl/>
        </w:rPr>
      </w:pPr>
      <w:hyperlink w:anchor="_Toc384813888" w:history="1">
        <w:r w:rsidRPr="00C66CDD">
          <w:rPr>
            <w:rStyle w:val="Hyperlink"/>
            <w:rFonts w:hint="cs"/>
            <w:b/>
            <w:bCs/>
            <w:noProof/>
            <w:rtl/>
          </w:rPr>
          <w:t>ثالثاً</w:t>
        </w:r>
        <w:r w:rsidRPr="00DA3874">
          <w:rPr>
            <w:rStyle w:val="Hyperlink"/>
            <w:noProof/>
            <w:rtl/>
          </w:rPr>
          <w:t xml:space="preserve">: </w:t>
        </w:r>
        <w:r w:rsidRPr="00DA3874">
          <w:rPr>
            <w:rStyle w:val="Hyperlink"/>
            <w:rFonts w:hint="cs"/>
            <w:noProof/>
            <w:rtl/>
          </w:rPr>
          <w:t>الاعتماد</w:t>
        </w:r>
        <w:r w:rsidRPr="00DA3874">
          <w:rPr>
            <w:rStyle w:val="Hyperlink"/>
            <w:noProof/>
            <w:rtl/>
          </w:rPr>
          <w:t xml:space="preserve"> </w:t>
        </w:r>
        <w:r w:rsidRPr="00DA3874">
          <w:rPr>
            <w:rStyle w:val="Hyperlink"/>
            <w:rFonts w:hint="cs"/>
            <w:noProof/>
            <w:rtl/>
          </w:rPr>
          <w:t>على</w:t>
        </w:r>
        <w:r w:rsidRPr="00DA3874">
          <w:rPr>
            <w:rStyle w:val="Hyperlink"/>
            <w:noProof/>
            <w:rtl/>
          </w:rPr>
          <w:t xml:space="preserve"> </w:t>
        </w:r>
        <w:r w:rsidRPr="00DA3874">
          <w:rPr>
            <w:rStyle w:val="Hyperlink"/>
            <w:rFonts w:hint="cs"/>
            <w:noProof/>
            <w:rtl/>
          </w:rPr>
          <w:t>منهج</w:t>
        </w:r>
        <w:r w:rsidRPr="00DA3874">
          <w:rPr>
            <w:rStyle w:val="Hyperlink"/>
            <w:noProof/>
            <w:rtl/>
          </w:rPr>
          <w:t xml:space="preserve"> </w:t>
        </w:r>
        <w:r w:rsidRPr="00DA3874">
          <w:rPr>
            <w:rStyle w:val="Hyperlink"/>
            <w:rFonts w:hint="cs"/>
            <w:noProof/>
            <w:rtl/>
          </w:rPr>
          <w:t>الاستدلال</w:t>
        </w:r>
        <w:r w:rsidRPr="00DA3874">
          <w:rPr>
            <w:rStyle w:val="Hyperlink"/>
            <w:noProof/>
            <w:rtl/>
          </w:rPr>
          <w:t xml:space="preserve"> </w:t>
        </w:r>
        <w:r w:rsidRPr="00DA3874">
          <w:rPr>
            <w:rStyle w:val="Hyperlink"/>
            <w:rFonts w:hint="cs"/>
            <w:noProof/>
            <w:rtl/>
          </w:rPr>
          <w:t>بروايات</w:t>
        </w:r>
        <w:r w:rsidRPr="00DA3874">
          <w:rPr>
            <w:rStyle w:val="Hyperlink"/>
            <w:noProof/>
            <w:rtl/>
          </w:rPr>
          <w:t xml:space="preserve"> </w:t>
        </w:r>
        <w:r w:rsidRPr="00DA3874">
          <w:rPr>
            <w:rStyle w:val="Hyperlink"/>
            <w:rFonts w:hint="cs"/>
            <w:noProof/>
            <w:rtl/>
          </w:rPr>
          <w:t>وكتب</w:t>
        </w:r>
        <w:r w:rsidRPr="00DA3874">
          <w:rPr>
            <w:rStyle w:val="Hyperlink"/>
            <w:noProof/>
            <w:rtl/>
          </w:rPr>
          <w:t xml:space="preserve"> </w:t>
        </w:r>
        <w:r w:rsidRPr="00DA3874">
          <w:rPr>
            <w:rStyle w:val="Hyperlink"/>
            <w:rFonts w:hint="cs"/>
            <w:noProof/>
            <w:rtl/>
          </w:rPr>
          <w:t>أهل</w:t>
        </w:r>
        <w:r w:rsidRPr="00DA3874">
          <w:rPr>
            <w:rStyle w:val="Hyperlink"/>
            <w:noProof/>
            <w:rtl/>
          </w:rPr>
          <w:t xml:space="preserve"> </w:t>
        </w:r>
        <w:r w:rsidRPr="00DA3874">
          <w:rPr>
            <w:rStyle w:val="Hyperlink"/>
            <w:rFonts w:hint="cs"/>
            <w:noProof/>
            <w:rtl/>
          </w:rPr>
          <w:t>السنة</w:t>
        </w:r>
        <w:r w:rsidRPr="00DA3874">
          <w:rPr>
            <w:rStyle w:val="Hyperlink"/>
            <w:noProof/>
            <w:rtl/>
          </w:rPr>
          <w:t xml:space="preserve"> </w:t>
        </w:r>
        <w:r w:rsidRPr="00DA3874">
          <w:rPr>
            <w:rStyle w:val="Hyperlink"/>
            <w:rFonts w:hint="cs"/>
            <w:noProof/>
            <w:rtl/>
          </w:rPr>
          <w:t>والجماعة</w:t>
        </w:r>
        <w:r w:rsidRPr="00DA3874">
          <w:rPr>
            <w:rStyle w:val="Hyperlink"/>
            <w:noProof/>
            <w:rtl/>
          </w:rPr>
          <w:t xml:space="preserve"> </w:t>
        </w:r>
        <w:r w:rsidRPr="00DA3874">
          <w:rPr>
            <w:rStyle w:val="Hyperlink"/>
            <w:rFonts w:hint="cs"/>
            <w:noProof/>
            <w:rtl/>
          </w:rPr>
          <w:t>مع</w:t>
        </w:r>
        <w:r w:rsidRPr="00DA3874">
          <w:rPr>
            <w:rStyle w:val="Hyperlink"/>
            <w:noProof/>
            <w:rtl/>
          </w:rPr>
          <w:t xml:space="preserve"> </w:t>
        </w:r>
        <w:r w:rsidRPr="00DA3874">
          <w:rPr>
            <w:rStyle w:val="Hyperlink"/>
            <w:rFonts w:hint="cs"/>
            <w:noProof/>
            <w:rtl/>
          </w:rPr>
          <w:t>مصادر</w:t>
        </w:r>
        <w:r w:rsidRPr="00DA3874">
          <w:rPr>
            <w:rStyle w:val="Hyperlink"/>
            <w:noProof/>
            <w:rtl/>
          </w:rPr>
          <w:t xml:space="preserve"> </w:t>
        </w:r>
        <w:r w:rsidRPr="00DA3874">
          <w:rPr>
            <w:rStyle w:val="Hyperlink"/>
            <w:rFonts w:hint="cs"/>
            <w:noProof/>
            <w:rtl/>
          </w:rPr>
          <w:t>الشيعة،</w:t>
        </w:r>
        <w:r w:rsidRPr="00DA3874">
          <w:rPr>
            <w:rStyle w:val="Hyperlink"/>
            <w:noProof/>
            <w:rtl/>
          </w:rPr>
          <w:t xml:space="preserve"> </w:t>
        </w:r>
        <w:r w:rsidRPr="00DA3874">
          <w:rPr>
            <w:rStyle w:val="Hyperlink"/>
            <w:rFonts w:hint="cs"/>
            <w:noProof/>
            <w:rtl/>
          </w:rPr>
          <w:t>وهذا</w:t>
        </w:r>
        <w:r w:rsidRPr="00DA3874">
          <w:rPr>
            <w:rStyle w:val="Hyperlink"/>
            <w:noProof/>
            <w:rtl/>
          </w:rPr>
          <w:t xml:space="preserve"> </w:t>
        </w:r>
        <w:r w:rsidRPr="00DA3874">
          <w:rPr>
            <w:rStyle w:val="Hyperlink"/>
            <w:rFonts w:hint="cs"/>
            <w:noProof/>
            <w:rtl/>
          </w:rPr>
          <w:t>ما</w:t>
        </w:r>
        <w:r w:rsidRPr="00DA3874">
          <w:rPr>
            <w:rStyle w:val="Hyperlink"/>
            <w:noProof/>
            <w:rtl/>
          </w:rPr>
          <w:t xml:space="preserve"> </w:t>
        </w:r>
        <w:r w:rsidRPr="00DA3874">
          <w:rPr>
            <w:rStyle w:val="Hyperlink"/>
            <w:rFonts w:hint="cs"/>
            <w:noProof/>
            <w:rtl/>
          </w:rPr>
          <w:t>يتضح</w:t>
        </w:r>
        <w:r w:rsidRPr="00DA3874">
          <w:rPr>
            <w:rStyle w:val="Hyperlink"/>
            <w:noProof/>
            <w:rtl/>
          </w:rPr>
          <w:t xml:space="preserve"> </w:t>
        </w:r>
        <w:r w:rsidRPr="00DA3874">
          <w:rPr>
            <w:rStyle w:val="Hyperlink"/>
            <w:rFonts w:hint="cs"/>
            <w:noProof/>
            <w:rtl/>
          </w:rPr>
          <w:t>من</w:t>
        </w:r>
        <w:r w:rsidRPr="00DA3874">
          <w:rPr>
            <w:rStyle w:val="Hyperlink"/>
            <w:noProof/>
            <w:rtl/>
          </w:rPr>
          <w:t xml:space="preserve"> </w:t>
        </w:r>
        <w:r w:rsidRPr="00DA3874">
          <w:rPr>
            <w:rStyle w:val="Hyperlink"/>
            <w:rFonts w:hint="cs"/>
            <w:noProof/>
            <w:rtl/>
          </w:rPr>
          <w:t>خلال</w:t>
        </w:r>
        <w:r w:rsidRPr="00DA3874">
          <w:rPr>
            <w:rStyle w:val="Hyperlink"/>
            <w:noProof/>
            <w:rtl/>
          </w:rPr>
          <w:t xml:space="preserve"> </w:t>
        </w:r>
        <w:r w:rsidRPr="00DA3874">
          <w:rPr>
            <w:rStyle w:val="Hyperlink"/>
            <w:rFonts w:hint="cs"/>
            <w:noProof/>
            <w:rtl/>
          </w:rPr>
          <w:t>هذا</w:t>
        </w:r>
        <w:r w:rsidRPr="00DA3874">
          <w:rPr>
            <w:rStyle w:val="Hyperlink"/>
            <w:noProof/>
            <w:rtl/>
          </w:rPr>
          <w:t xml:space="preserve"> </w:t>
        </w:r>
        <w:r w:rsidRPr="00DA3874">
          <w:rPr>
            <w:rStyle w:val="Hyperlink"/>
            <w:rFonts w:hint="cs"/>
            <w:noProof/>
            <w:rtl/>
          </w:rPr>
          <w:t>الكتاب</w:t>
        </w:r>
        <w:r w:rsidRPr="00DA387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Toc384813888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CA68C6" w:rsidRPr="00080469" w:rsidRDefault="00CA68C6">
      <w:pPr>
        <w:pStyle w:val="TOC3"/>
        <w:tabs>
          <w:tab w:val="right" w:leader="dot" w:pos="7248"/>
        </w:tabs>
        <w:bidi/>
        <w:rPr>
          <w:rFonts w:cs="Arial"/>
          <w:noProof/>
          <w:rtl/>
        </w:rPr>
      </w:pPr>
      <w:hyperlink w:anchor="_Toc384813889" w:history="1">
        <w:r w:rsidRPr="00C66CDD">
          <w:rPr>
            <w:rStyle w:val="Hyperlink"/>
            <w:rFonts w:hint="cs"/>
            <w:b/>
            <w:bCs/>
            <w:noProof/>
            <w:rtl/>
          </w:rPr>
          <w:t>رابعاً</w:t>
        </w:r>
        <w:r w:rsidRPr="00DA3874">
          <w:rPr>
            <w:rStyle w:val="Hyperlink"/>
            <w:noProof/>
            <w:rtl/>
          </w:rPr>
          <w:t xml:space="preserve">: </w:t>
        </w:r>
        <w:r w:rsidRPr="00DA3874">
          <w:rPr>
            <w:rStyle w:val="Hyperlink"/>
            <w:rFonts w:hint="cs"/>
            <w:noProof/>
            <w:rtl/>
          </w:rPr>
          <w:t>التجديد</w:t>
        </w:r>
        <w:r w:rsidRPr="00DA3874">
          <w:rPr>
            <w:rStyle w:val="Hyperlink"/>
            <w:noProof/>
            <w:rtl/>
          </w:rPr>
          <w:t xml:space="preserve"> </w:t>
        </w:r>
        <w:r w:rsidRPr="00DA3874">
          <w:rPr>
            <w:rStyle w:val="Hyperlink"/>
            <w:rFonts w:hint="cs"/>
            <w:noProof/>
            <w:rtl/>
          </w:rPr>
          <w:t>في</w:t>
        </w:r>
        <w:r w:rsidRPr="00DA3874">
          <w:rPr>
            <w:rStyle w:val="Hyperlink"/>
            <w:noProof/>
            <w:rtl/>
          </w:rPr>
          <w:t xml:space="preserve"> </w:t>
        </w:r>
        <w:r w:rsidRPr="00DA3874">
          <w:rPr>
            <w:rStyle w:val="Hyperlink"/>
            <w:rFonts w:hint="cs"/>
            <w:noProof/>
            <w:rtl/>
          </w:rPr>
          <w:t>الدين</w:t>
        </w:r>
        <w:r w:rsidRPr="00DA3874">
          <w:rPr>
            <w:rStyle w:val="Hyperlink"/>
            <w:noProof/>
            <w:rtl/>
          </w:rPr>
          <w:t xml:space="preserve"> </w:t>
        </w:r>
        <w:r w:rsidRPr="00DA3874">
          <w:rPr>
            <w:rStyle w:val="Hyperlink"/>
            <w:rFonts w:hint="cs"/>
            <w:noProof/>
            <w:rtl/>
          </w:rPr>
          <w:t>الشيعي</w:t>
        </w:r>
        <w:r w:rsidRPr="00DA3874">
          <w:rPr>
            <w:rStyle w:val="Hyperlink"/>
            <w:noProof/>
            <w:rtl/>
          </w:rPr>
          <w:t xml:space="preserve"> </w:t>
        </w:r>
        <w:r w:rsidRPr="00DA3874">
          <w:rPr>
            <w:rStyle w:val="Hyperlink"/>
            <w:rFonts w:hint="cs"/>
            <w:noProof/>
            <w:rtl/>
          </w:rPr>
          <w:t>الإمامي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Toc384813889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CA68C6" w:rsidRPr="00080469" w:rsidRDefault="00CA68C6">
      <w:pPr>
        <w:pStyle w:val="TOC3"/>
        <w:tabs>
          <w:tab w:val="right" w:leader="dot" w:pos="7248"/>
        </w:tabs>
        <w:bidi/>
        <w:rPr>
          <w:rFonts w:cs="Arial"/>
          <w:noProof/>
          <w:rtl/>
        </w:rPr>
      </w:pPr>
      <w:hyperlink w:anchor="_Toc384813890" w:history="1">
        <w:r w:rsidRPr="00C66CDD">
          <w:rPr>
            <w:rStyle w:val="Hyperlink"/>
            <w:rFonts w:hint="cs"/>
            <w:b/>
            <w:bCs/>
            <w:noProof/>
            <w:rtl/>
          </w:rPr>
          <w:t>خامساً</w:t>
        </w:r>
        <w:r w:rsidRPr="00DA3874">
          <w:rPr>
            <w:rStyle w:val="Hyperlink"/>
            <w:noProof/>
            <w:rtl/>
          </w:rPr>
          <w:t xml:space="preserve">: </w:t>
        </w:r>
        <w:r w:rsidRPr="00DA3874">
          <w:rPr>
            <w:rStyle w:val="Hyperlink"/>
            <w:rFonts w:hint="cs"/>
            <w:noProof/>
            <w:rtl/>
          </w:rPr>
          <w:t>الاستقلال</w:t>
        </w:r>
        <w:r w:rsidRPr="00DA3874">
          <w:rPr>
            <w:rStyle w:val="Hyperlink"/>
            <w:noProof/>
            <w:rtl/>
          </w:rPr>
          <w:t xml:space="preserve"> </w:t>
        </w:r>
        <w:r w:rsidRPr="00DA3874">
          <w:rPr>
            <w:rStyle w:val="Hyperlink"/>
            <w:rFonts w:hint="cs"/>
            <w:noProof/>
            <w:rtl/>
          </w:rPr>
          <w:t>في</w:t>
        </w:r>
        <w:r w:rsidRPr="00DA3874">
          <w:rPr>
            <w:rStyle w:val="Hyperlink"/>
            <w:noProof/>
            <w:rtl/>
          </w:rPr>
          <w:t xml:space="preserve"> </w:t>
        </w:r>
        <w:r w:rsidRPr="00DA3874">
          <w:rPr>
            <w:rStyle w:val="Hyperlink"/>
            <w:rFonts w:hint="cs"/>
            <w:noProof/>
            <w:rtl/>
          </w:rPr>
          <w:t>المنهج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Toc384813890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891" w:history="1">
        <w:r w:rsidRPr="00DA3874">
          <w:rPr>
            <w:rStyle w:val="Hyperlink"/>
            <w:rFonts w:hint="cs"/>
            <w:noProof/>
            <w:rtl/>
          </w:rPr>
          <w:t>نظرة</w:t>
        </w:r>
        <w:r w:rsidRPr="00DA3874">
          <w:rPr>
            <w:rStyle w:val="Hyperlink"/>
            <w:noProof/>
            <w:rtl/>
          </w:rPr>
          <w:t xml:space="preserve"> </w:t>
        </w:r>
        <w:r w:rsidRPr="00DA3874">
          <w:rPr>
            <w:rStyle w:val="Hyperlink"/>
            <w:rFonts w:hint="cs"/>
            <w:noProof/>
            <w:rtl/>
          </w:rPr>
          <w:t>إلى</w:t>
        </w:r>
        <w:r w:rsidRPr="00DA3874">
          <w:rPr>
            <w:rStyle w:val="Hyperlink"/>
            <w:noProof/>
            <w:rtl/>
          </w:rPr>
          <w:t xml:space="preserve"> </w:t>
        </w:r>
        <w:r w:rsidRPr="00DA3874">
          <w:rPr>
            <w:rStyle w:val="Hyperlink"/>
            <w:rFonts w:hint="cs"/>
            <w:noProof/>
            <w:rtl/>
          </w:rPr>
          <w:t>حياة</w:t>
        </w:r>
        <w:r w:rsidRPr="00DA3874">
          <w:rPr>
            <w:rStyle w:val="Hyperlink"/>
            <w:noProof/>
            <w:rtl/>
          </w:rPr>
          <w:t xml:space="preserve"> </w:t>
        </w:r>
        <w:r w:rsidRPr="00DA3874">
          <w:rPr>
            <w:rStyle w:val="Hyperlink"/>
            <w:rFonts w:hint="cs"/>
            <w:noProof/>
            <w:rtl/>
          </w:rPr>
          <w:t>المؤلف</w:t>
        </w:r>
        <w:r w:rsidRPr="00DA3874">
          <w:rPr>
            <w:rStyle w:val="Hyperlink"/>
            <w:noProof/>
            <w:rtl/>
          </w:rPr>
          <w:t xml:space="preserve"> </w:t>
        </w:r>
        <w:r w:rsidRPr="00DA3874">
          <w:rPr>
            <w:rStyle w:val="Hyperlink"/>
            <w:rFonts w:hint="cs"/>
            <w:noProof/>
            <w:rtl/>
          </w:rPr>
          <w:t>من</w:t>
        </w:r>
        <w:r w:rsidRPr="00DA3874">
          <w:rPr>
            <w:rStyle w:val="Hyperlink"/>
            <w:noProof/>
            <w:rtl/>
          </w:rPr>
          <w:t xml:space="preserve"> </w:t>
        </w:r>
        <w:r w:rsidRPr="00DA3874">
          <w:rPr>
            <w:rStyle w:val="Hyperlink"/>
            <w:rFonts w:hint="cs"/>
            <w:noProof/>
            <w:rtl/>
          </w:rPr>
          <w:t>خلال</w:t>
        </w:r>
        <w:r w:rsidRPr="00DA3874">
          <w:rPr>
            <w:rStyle w:val="Hyperlink"/>
            <w:noProof/>
            <w:rtl/>
          </w:rPr>
          <w:t xml:space="preserve"> </w:t>
        </w:r>
        <w:r w:rsidRPr="00DA3874">
          <w:rPr>
            <w:rStyle w:val="Hyperlink"/>
            <w:rFonts w:hint="cs"/>
            <w:noProof/>
            <w:rtl/>
          </w:rPr>
          <w:t>كلماته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Toc384813891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00" w:history="1">
        <w:r w:rsidRPr="00DA3874">
          <w:rPr>
            <w:rStyle w:val="Hyperlink"/>
            <w:rFonts w:hint="cs"/>
            <w:noProof/>
            <w:rtl/>
          </w:rPr>
          <w:t>مؤلفاته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Toc384813900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08" w:history="1">
        <w:r w:rsidRPr="00DA3874">
          <w:rPr>
            <w:rStyle w:val="Hyperlink"/>
            <w:rFonts w:hint="cs"/>
            <w:noProof/>
            <w:rtl/>
          </w:rPr>
          <w:t>وفاته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Toc384813908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909" w:history="1">
        <w:r w:rsidRPr="00DA3874">
          <w:rPr>
            <w:rStyle w:val="Hyperlink"/>
            <w:rFonts w:hint="cs"/>
            <w:noProof/>
            <w:rtl/>
          </w:rPr>
          <w:t>عملنا</w:t>
        </w:r>
        <w:r w:rsidRPr="00DA3874">
          <w:rPr>
            <w:rStyle w:val="Hyperlink"/>
            <w:noProof/>
            <w:rtl/>
          </w:rPr>
          <w:t xml:space="preserve"> </w:t>
        </w:r>
        <w:r w:rsidRPr="00DA3874">
          <w:rPr>
            <w:rStyle w:val="Hyperlink"/>
            <w:rFonts w:hint="cs"/>
            <w:noProof/>
            <w:rtl/>
          </w:rPr>
          <w:t>في</w:t>
        </w:r>
        <w:r w:rsidRPr="00DA3874">
          <w:rPr>
            <w:rStyle w:val="Hyperlink"/>
            <w:noProof/>
            <w:rtl/>
          </w:rPr>
          <w:t xml:space="preserve"> </w:t>
        </w:r>
        <w:r w:rsidRPr="00DA3874">
          <w:rPr>
            <w:rStyle w:val="Hyperlink"/>
            <w:rFonts w:hint="cs"/>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Toc384813909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CA68C6" w:rsidRPr="00080469" w:rsidRDefault="00CA68C6" w:rsidP="00C66CDD">
      <w:pPr>
        <w:pStyle w:val="TOC1"/>
        <w:tabs>
          <w:tab w:val="right" w:leader="dot" w:pos="7248"/>
        </w:tabs>
        <w:spacing w:before="0"/>
        <w:rPr>
          <w:rFonts w:ascii="Calibri" w:hAnsi="Calibri" w:cs="Arial"/>
          <w:noProof/>
          <w:sz w:val="22"/>
          <w:szCs w:val="22"/>
          <w:rtl/>
          <w:lang w:eastAsia="en-US"/>
        </w:rPr>
      </w:pPr>
      <w:hyperlink w:anchor="_Toc384813910" w:history="1">
        <w:r w:rsidRPr="00DA3874">
          <w:rPr>
            <w:rStyle w:val="Hyperlink"/>
            <w:rFonts w:hint="cs"/>
            <w:noProof/>
            <w:rtl/>
          </w:rPr>
          <w:t>عرض</w:t>
        </w:r>
        <w:r w:rsidRPr="00DA3874">
          <w:rPr>
            <w:rStyle w:val="Hyperlink"/>
            <w:noProof/>
            <w:rtl/>
          </w:rPr>
          <w:t xml:space="preserve"> </w:t>
        </w:r>
        <w:r w:rsidRPr="00DA3874">
          <w:rPr>
            <w:rStyle w:val="Hyperlink"/>
            <w:rFonts w:hint="cs"/>
            <w:noProof/>
            <w:rtl/>
          </w:rPr>
          <w:t>للكتاب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Toc384813910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CA68C6" w:rsidRPr="00080469" w:rsidRDefault="00CA68C6" w:rsidP="00C66CDD">
      <w:pPr>
        <w:pStyle w:val="TOC1"/>
        <w:tabs>
          <w:tab w:val="right" w:leader="dot" w:pos="7248"/>
        </w:tabs>
        <w:spacing w:before="0"/>
        <w:rPr>
          <w:rFonts w:ascii="Calibri" w:hAnsi="Calibri" w:cs="Arial"/>
          <w:noProof/>
          <w:sz w:val="22"/>
          <w:szCs w:val="22"/>
          <w:rtl/>
          <w:lang w:eastAsia="en-US"/>
        </w:rPr>
      </w:pPr>
      <w:hyperlink w:anchor="_Toc384813915" w:history="1">
        <w:r w:rsidRPr="00DA3874">
          <w:rPr>
            <w:rStyle w:val="Hyperlink"/>
            <w:rFonts w:hint="cs"/>
            <w:noProof/>
            <w:rtl/>
          </w:rPr>
          <w:t>صور</w:t>
        </w:r>
        <w:r w:rsidRPr="00DA3874">
          <w:rPr>
            <w:rStyle w:val="Hyperlink"/>
            <w:noProof/>
            <w:rtl/>
          </w:rPr>
          <w:t xml:space="preserve"> </w:t>
        </w:r>
        <w:r w:rsidRPr="00DA3874">
          <w:rPr>
            <w:rStyle w:val="Hyperlink"/>
            <w:rFonts w:hint="cs"/>
            <w:noProof/>
            <w:rtl/>
          </w:rPr>
          <w:t>من</w:t>
        </w:r>
        <w:r w:rsidRPr="00DA3874">
          <w:rPr>
            <w:rStyle w:val="Hyperlink"/>
            <w:noProof/>
            <w:rtl/>
          </w:rPr>
          <w:t xml:space="preserve"> </w:t>
        </w:r>
        <w:r w:rsidRPr="00DA3874">
          <w:rPr>
            <w:rStyle w:val="Hyperlink"/>
            <w:rFonts w:hint="cs"/>
            <w:noProof/>
            <w:rtl/>
          </w:rPr>
          <w:t>أصل</w:t>
        </w:r>
        <w:r w:rsidRPr="00DA3874">
          <w:rPr>
            <w:rStyle w:val="Hyperlink"/>
            <w:noProof/>
            <w:rtl/>
          </w:rPr>
          <w:t xml:space="preserve"> </w:t>
        </w:r>
        <w:r w:rsidRPr="00DA3874">
          <w:rPr>
            <w:rStyle w:val="Hyperlink"/>
            <w:rFonts w:hint="cs"/>
            <w:noProof/>
            <w:rtl/>
          </w:rPr>
          <w:t>الكتاب</w:t>
        </w:r>
        <w:r w:rsidRPr="00DA3874">
          <w:rPr>
            <w:rStyle w:val="Hyperlink"/>
            <w:noProof/>
            <w:rtl/>
          </w:rPr>
          <w:t xml:space="preserve"> </w:t>
        </w:r>
        <w:r w:rsidRPr="00DA3874">
          <w:rPr>
            <w:rStyle w:val="Hyperlink"/>
            <w:rFonts w:hint="cs"/>
            <w:noProof/>
            <w:rtl/>
          </w:rPr>
          <w:t>باللغة</w:t>
        </w:r>
        <w:r w:rsidRPr="00DA3874">
          <w:rPr>
            <w:rStyle w:val="Hyperlink"/>
            <w:noProof/>
            <w:rtl/>
          </w:rPr>
          <w:t xml:space="preserve"> </w:t>
        </w:r>
        <w:r w:rsidRPr="00DA3874">
          <w:rPr>
            <w:rStyle w:val="Hyperlink"/>
            <w:rFonts w:hint="cs"/>
            <w:noProof/>
            <w:rtl/>
          </w:rPr>
          <w:t>الفارسية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Toc384813915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CA68C6" w:rsidRPr="00080469" w:rsidRDefault="00CA68C6" w:rsidP="00C66CDD">
      <w:pPr>
        <w:pStyle w:val="TOC1"/>
        <w:tabs>
          <w:tab w:val="right" w:leader="dot" w:pos="7248"/>
        </w:tabs>
        <w:spacing w:before="0"/>
        <w:rPr>
          <w:rFonts w:ascii="Calibri" w:hAnsi="Calibri" w:cs="Arial"/>
          <w:noProof/>
          <w:sz w:val="22"/>
          <w:szCs w:val="22"/>
          <w:rtl/>
          <w:lang w:eastAsia="en-US"/>
        </w:rPr>
      </w:pPr>
      <w:hyperlink w:anchor="_Toc384813916" w:history="1">
        <w:r w:rsidRPr="00DA3874">
          <w:rPr>
            <w:rStyle w:val="Hyperlink"/>
            <w:noProof/>
            <w:rtl/>
          </w:rPr>
          <w:t>[</w:t>
        </w:r>
        <w:r w:rsidRPr="00DA3874">
          <w:rPr>
            <w:rStyle w:val="Hyperlink"/>
            <w:rFonts w:hint="cs"/>
            <w:noProof/>
            <w:rtl/>
          </w:rPr>
          <w:t>مقدمة</w:t>
        </w:r>
        <w:r w:rsidRPr="00DA3874">
          <w:rPr>
            <w:rStyle w:val="Hyperlink"/>
            <w:noProof/>
            <w:rtl/>
          </w:rPr>
          <w:t xml:space="preserve"> </w:t>
        </w:r>
        <w:r w:rsidRPr="00DA3874">
          <w:rPr>
            <w:rStyle w:val="Hyperlink"/>
            <w:rFonts w:hint="cs"/>
            <w:noProof/>
            <w:rtl/>
          </w:rPr>
          <w:t>نجل</w:t>
        </w:r>
        <w:r w:rsidRPr="00DA3874">
          <w:rPr>
            <w:rStyle w:val="Hyperlink"/>
            <w:noProof/>
            <w:rtl/>
          </w:rPr>
          <w:t xml:space="preserve"> </w:t>
        </w:r>
        <w:r w:rsidRPr="00DA3874">
          <w:rPr>
            <w:rStyle w:val="Hyperlink"/>
            <w:rFonts w:hint="cs"/>
            <w:noProof/>
            <w:rtl/>
          </w:rPr>
          <w:t>المؤلف</w:t>
        </w:r>
        <w:r w:rsidRPr="00DA3874">
          <w:rPr>
            <w:rStyle w:val="Hyperlink"/>
            <w:noProof/>
            <w:rtl/>
          </w:rPr>
          <w:t xml:space="preserve"> </w:t>
        </w:r>
        <w:r w:rsidRPr="00DA3874">
          <w:rPr>
            <w:rStyle w:val="Hyperlink"/>
            <w:rFonts w:hint="cs"/>
            <w:noProof/>
            <w:rtl/>
          </w:rPr>
          <w:t>للطبعة</w:t>
        </w:r>
        <w:r w:rsidRPr="00DA3874">
          <w:rPr>
            <w:rStyle w:val="Hyperlink"/>
            <w:noProof/>
            <w:rtl/>
          </w:rPr>
          <w:t xml:space="preserve"> </w:t>
        </w:r>
        <w:r w:rsidRPr="00DA3874">
          <w:rPr>
            <w:rStyle w:val="Hyperlink"/>
            <w:rFonts w:hint="cs"/>
            <w:noProof/>
            <w:rtl/>
          </w:rPr>
          <w:t>الثالثة</w:t>
        </w:r>
        <w:r w:rsidRPr="00DA387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Toc384813916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CA68C6" w:rsidRPr="00080469" w:rsidRDefault="00CA68C6" w:rsidP="00C66CDD">
      <w:pPr>
        <w:pStyle w:val="TOC1"/>
        <w:tabs>
          <w:tab w:val="right" w:leader="dot" w:pos="7248"/>
        </w:tabs>
        <w:spacing w:before="0"/>
        <w:rPr>
          <w:rFonts w:ascii="Calibri" w:hAnsi="Calibri" w:cs="Arial"/>
          <w:noProof/>
          <w:sz w:val="22"/>
          <w:szCs w:val="22"/>
          <w:rtl/>
          <w:lang w:eastAsia="en-US"/>
        </w:rPr>
      </w:pPr>
      <w:hyperlink w:anchor="_Toc384813917" w:history="1">
        <w:r w:rsidRPr="00DA3874">
          <w:rPr>
            <w:rStyle w:val="Hyperlink"/>
            <w:rFonts w:hint="cs"/>
            <w:noProof/>
            <w:rtl/>
          </w:rPr>
          <w:t>مقدمة</w:t>
        </w:r>
        <w:r w:rsidRPr="00DA3874">
          <w:rPr>
            <w:rStyle w:val="Hyperlink"/>
            <w:noProof/>
            <w:rtl/>
          </w:rPr>
          <w:t xml:space="preserve"> </w:t>
        </w:r>
        <w:r w:rsidRPr="00DA3874">
          <w:rPr>
            <w:rStyle w:val="Hyperlink"/>
            <w:rFonts w:hint="cs"/>
            <w:noProof/>
            <w:rtl/>
          </w:rPr>
          <w:t>الطبعة</w:t>
        </w:r>
        <w:r w:rsidRPr="00DA3874">
          <w:rPr>
            <w:rStyle w:val="Hyperlink"/>
            <w:noProof/>
            <w:rtl/>
          </w:rPr>
          <w:t xml:space="preserve"> </w:t>
        </w:r>
        <w:r w:rsidRPr="00DA3874">
          <w:rPr>
            <w:rStyle w:val="Hyperlink"/>
            <w:rFonts w:hint="cs"/>
            <w:noProof/>
            <w:rtl/>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Toc384813917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CA68C6" w:rsidRPr="00080469" w:rsidRDefault="00CA68C6" w:rsidP="00C66CDD">
      <w:pPr>
        <w:pStyle w:val="TOC1"/>
        <w:tabs>
          <w:tab w:val="right" w:leader="dot" w:pos="7248"/>
        </w:tabs>
        <w:spacing w:before="0"/>
        <w:rPr>
          <w:rFonts w:ascii="Calibri" w:hAnsi="Calibri" w:cs="Arial"/>
          <w:noProof/>
          <w:sz w:val="22"/>
          <w:szCs w:val="22"/>
          <w:rtl/>
          <w:lang w:eastAsia="en-US"/>
        </w:rPr>
      </w:pPr>
      <w:hyperlink w:anchor="_Toc384813920" w:history="1">
        <w:r w:rsidRPr="00DA3874">
          <w:rPr>
            <w:rStyle w:val="Hyperlink"/>
            <w:rFonts w:hint="cs"/>
            <w:noProof/>
            <w:rtl/>
          </w:rPr>
          <w:t>مقدمة</w:t>
        </w:r>
        <w:r w:rsidRPr="00DA3874">
          <w:rPr>
            <w:rStyle w:val="Hyperlink"/>
            <w:noProof/>
            <w:rtl/>
          </w:rPr>
          <w:t xml:space="preserve"> </w:t>
        </w:r>
        <w:r w:rsidRPr="00DA3874">
          <w:rPr>
            <w:rStyle w:val="Hyperlink"/>
            <w:rFonts w:hint="cs"/>
            <w:noProof/>
            <w:rtl/>
          </w:rPr>
          <w:t>الطبعة</w:t>
        </w:r>
        <w:r w:rsidRPr="00DA3874">
          <w:rPr>
            <w:rStyle w:val="Hyperlink"/>
            <w:noProof/>
            <w:rtl/>
          </w:rPr>
          <w:t xml:space="preserve"> </w:t>
        </w:r>
        <w:r w:rsidRPr="00DA3874">
          <w:rPr>
            <w:rStyle w:val="Hyperlink"/>
            <w:rFonts w:hint="cs"/>
            <w:noProof/>
            <w:rtl/>
          </w:rPr>
          <w:t>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Toc384813920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921" w:history="1">
        <w:r w:rsidRPr="00DA3874">
          <w:rPr>
            <w:rStyle w:val="Hyperlink"/>
            <w:noProof/>
            <w:rtl/>
          </w:rPr>
          <w:t xml:space="preserve">(1) </w:t>
        </w:r>
        <w:r w:rsidRPr="00DA3874">
          <w:rPr>
            <w:rStyle w:val="Hyperlink"/>
            <w:rFonts w:hint="cs"/>
            <w:noProof/>
            <w:rtl/>
          </w:rPr>
          <w:t>تفسـير</w:t>
        </w:r>
        <w:r w:rsidRPr="00DA3874">
          <w:rPr>
            <w:rStyle w:val="Hyperlink"/>
            <w:noProof/>
            <w:rtl/>
          </w:rPr>
          <w:t xml:space="preserve"> </w:t>
        </w:r>
        <w:r w:rsidRPr="00DA3874">
          <w:rPr>
            <w:rStyle w:val="Hyperlink"/>
            <w:rFonts w:hint="cs"/>
            <w:noProof/>
            <w:rtl/>
          </w:rPr>
          <w:t>التوحيـد</w:t>
        </w:r>
        <w:r w:rsidRPr="00DA3874">
          <w:rPr>
            <w:rStyle w:val="Hyperlink"/>
            <w:noProof/>
            <w:rtl/>
          </w:rPr>
          <w:t xml:space="preserve"> </w:t>
        </w:r>
        <w:r w:rsidRPr="00DA3874">
          <w:rPr>
            <w:rStyle w:val="Hyperlink"/>
            <w:rFonts w:hint="cs"/>
            <w:noProof/>
            <w:rtl/>
          </w:rPr>
          <w:t>وإفراد</w:t>
        </w:r>
        <w:r w:rsidRPr="00DA3874">
          <w:rPr>
            <w:rStyle w:val="Hyperlink"/>
            <w:noProof/>
            <w:rtl/>
          </w:rPr>
          <w:t xml:space="preserve"> </w:t>
        </w:r>
        <w:r w:rsidRPr="00DA3874">
          <w:rPr>
            <w:rStyle w:val="Hyperlink"/>
            <w:rFonts w:hint="cs"/>
            <w:noProof/>
            <w:rtl/>
          </w:rPr>
          <w:t>الله</w:t>
        </w:r>
        <w:r w:rsidRPr="00DA3874">
          <w:rPr>
            <w:rStyle w:val="Hyperlink"/>
            <w:noProof/>
            <w:rtl/>
          </w:rPr>
          <w:t xml:space="preserve"> </w:t>
        </w:r>
        <w:r w:rsidRPr="00DA3874">
          <w:rPr>
            <w:rStyle w:val="Hyperlink"/>
            <w:rFonts w:hint="cs"/>
            <w:noProof/>
            <w:rtl/>
          </w:rPr>
          <w:t>بالعبادة</w:t>
        </w:r>
        <w:r w:rsidRPr="00DA3874">
          <w:rPr>
            <w:rStyle w:val="Hyperlink"/>
            <w:noProof/>
            <w:rtl/>
          </w:rPr>
          <w:t xml:space="preserve">  </w:t>
        </w:r>
        <w:r w:rsidRPr="00DA3874">
          <w:rPr>
            <w:rStyle w:val="Hyperlink"/>
            <w:rFonts w:hint="cs"/>
            <w:noProof/>
            <w:rtl/>
          </w:rPr>
          <w:t>وأن</w:t>
        </w:r>
        <w:r w:rsidRPr="00DA3874">
          <w:rPr>
            <w:rStyle w:val="Hyperlink"/>
            <w:noProof/>
            <w:rtl/>
          </w:rPr>
          <w:t xml:space="preserve"> «</w:t>
        </w:r>
        <w:r w:rsidRPr="00DA3874">
          <w:rPr>
            <w:rStyle w:val="Hyperlink"/>
            <w:rFonts w:hint="cs"/>
            <w:noProof/>
            <w:rtl/>
          </w:rPr>
          <w:t>توحيد</w:t>
        </w:r>
        <w:r w:rsidRPr="00DA3874">
          <w:rPr>
            <w:rStyle w:val="Hyperlink"/>
            <w:noProof/>
            <w:rtl/>
          </w:rPr>
          <w:t xml:space="preserve"> </w:t>
        </w:r>
        <w:r w:rsidRPr="00DA3874">
          <w:rPr>
            <w:rStyle w:val="Hyperlink"/>
            <w:rFonts w:hint="cs"/>
            <w:noProof/>
            <w:rtl/>
          </w:rPr>
          <w:t>العبادة</w:t>
        </w:r>
        <w:r w:rsidRPr="00DA3874">
          <w:rPr>
            <w:rStyle w:val="Hyperlink"/>
            <w:rFonts w:hint="eastAsia"/>
            <w:noProof/>
            <w:rtl/>
          </w:rPr>
          <w:t>»</w:t>
        </w:r>
        <w:r w:rsidRPr="00DA3874">
          <w:rPr>
            <w:rStyle w:val="Hyperlink"/>
            <w:noProof/>
            <w:rtl/>
          </w:rPr>
          <w:t xml:space="preserve"> </w:t>
        </w:r>
        <w:r w:rsidRPr="00DA3874">
          <w:rPr>
            <w:rStyle w:val="Hyperlink"/>
            <w:rFonts w:hint="cs"/>
            <w:noProof/>
            <w:rtl/>
          </w:rPr>
          <w:t>قطب</w:t>
        </w:r>
        <w:r w:rsidRPr="00DA3874">
          <w:rPr>
            <w:rStyle w:val="Hyperlink"/>
            <w:noProof/>
            <w:rtl/>
          </w:rPr>
          <w:t xml:space="preserve"> </w:t>
        </w:r>
        <w:r w:rsidRPr="00DA3874">
          <w:rPr>
            <w:rStyle w:val="Hyperlink"/>
            <w:rFonts w:hint="cs"/>
            <w:noProof/>
            <w:rtl/>
          </w:rPr>
          <w:t>رحى</w:t>
        </w:r>
        <w:r w:rsidRPr="00DA3874">
          <w:rPr>
            <w:rStyle w:val="Hyperlink"/>
            <w:noProof/>
            <w:rtl/>
          </w:rPr>
          <w:t xml:space="preserve"> </w:t>
        </w:r>
        <w:r w:rsidRPr="00DA3874">
          <w:rPr>
            <w:rStyle w:val="Hyperlink"/>
            <w:rFonts w:hint="cs"/>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Toc384813921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22" w:history="1">
        <w:r w:rsidRPr="00DA3874">
          <w:rPr>
            <w:rStyle w:val="Hyperlink"/>
            <w:rFonts w:hint="cs"/>
            <w:noProof/>
            <w:rtl/>
          </w:rPr>
          <w:t>الأصل</w:t>
        </w:r>
        <w:r w:rsidRPr="00DA3874">
          <w:rPr>
            <w:rStyle w:val="Hyperlink"/>
            <w:noProof/>
            <w:rtl/>
          </w:rPr>
          <w:t xml:space="preserve"> </w:t>
        </w:r>
        <w:r w:rsidRPr="00DA3874">
          <w:rPr>
            <w:rStyle w:val="Hyperlink"/>
            <w:rFonts w:hint="cs"/>
            <w:noProof/>
            <w:rtl/>
          </w:rPr>
          <w:t>الأول</w:t>
        </w:r>
        <w:r w:rsidRPr="00DA387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Toc384813922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23" w:history="1">
        <w:r w:rsidRPr="00DA3874">
          <w:rPr>
            <w:rStyle w:val="Hyperlink"/>
            <w:rFonts w:hint="cs"/>
            <w:noProof/>
            <w:rtl/>
          </w:rPr>
          <w:t>الأصل</w:t>
        </w:r>
        <w:r w:rsidRPr="00DA3874">
          <w:rPr>
            <w:rStyle w:val="Hyperlink"/>
            <w:noProof/>
            <w:rtl/>
          </w:rPr>
          <w:t xml:space="preserve"> </w:t>
        </w:r>
        <w:r w:rsidRPr="00DA3874">
          <w:rPr>
            <w:rStyle w:val="Hyperlink"/>
            <w:rFonts w:hint="cs"/>
            <w:noProof/>
            <w:rtl/>
          </w:rPr>
          <w:t>الثاني</w:t>
        </w:r>
        <w:r w:rsidRPr="00DA387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Toc384813923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24" w:history="1">
        <w:r w:rsidRPr="00DA3874">
          <w:rPr>
            <w:rStyle w:val="Hyperlink"/>
            <w:rFonts w:hint="cs"/>
            <w:noProof/>
            <w:rtl/>
          </w:rPr>
          <w:t>الأصل</w:t>
        </w:r>
        <w:r w:rsidRPr="00DA3874">
          <w:rPr>
            <w:rStyle w:val="Hyperlink"/>
            <w:noProof/>
            <w:rtl/>
          </w:rPr>
          <w:t xml:space="preserve"> </w:t>
        </w:r>
        <w:r w:rsidRPr="00DA3874">
          <w:rPr>
            <w:rStyle w:val="Hyperlink"/>
            <w:rFonts w:hint="cs"/>
            <w:noProof/>
            <w:rtl/>
          </w:rPr>
          <w:t>الثالث</w:t>
        </w:r>
        <w:r w:rsidRPr="00DA3874">
          <w:rPr>
            <w:rStyle w:val="Hyperlink"/>
            <w:noProof/>
            <w:rtl/>
          </w:rPr>
          <w:t xml:space="preserve">: </w:t>
        </w:r>
        <w:r w:rsidRPr="00DA3874">
          <w:rPr>
            <w:rStyle w:val="Hyperlink"/>
            <w:rFonts w:hint="cs"/>
            <w:b/>
            <w:bCs/>
            <w:noProof/>
            <w:rtl/>
          </w:rPr>
          <w:t>التوحيد</w:t>
        </w:r>
        <w:r w:rsidRPr="00DA3874">
          <w:rPr>
            <w:rStyle w:val="Hyperlink"/>
            <w:b/>
            <w:bCs/>
            <w:noProof/>
            <w:rtl/>
          </w:rPr>
          <w:t xml:space="preserve"> </w:t>
        </w:r>
        <w:r w:rsidRPr="00DA3874">
          <w:rPr>
            <w:rStyle w:val="Hyperlink"/>
            <w:rFonts w:hint="cs"/>
            <w:b/>
            <w:bCs/>
            <w:noProof/>
            <w:rtl/>
          </w:rPr>
          <w:t>قسمان</w:t>
        </w:r>
        <w:r w:rsidRPr="00DA3874">
          <w:rPr>
            <w:rStyle w:val="Hyperlink"/>
            <w:noProof/>
            <w:rtl/>
          </w:rPr>
          <w:t xml:space="preserve">: </w:t>
        </w:r>
        <w:r w:rsidRPr="00DA3874">
          <w:rPr>
            <w:rStyle w:val="Hyperlink"/>
            <w:rFonts w:hint="cs"/>
            <w:b/>
            <w:bCs/>
            <w:noProof/>
            <w:rtl/>
          </w:rPr>
          <w:t>توحيد</w:t>
        </w:r>
        <w:r w:rsidRPr="00DA3874">
          <w:rPr>
            <w:rStyle w:val="Hyperlink"/>
            <w:b/>
            <w:bCs/>
            <w:noProof/>
            <w:rtl/>
          </w:rPr>
          <w:t xml:space="preserve"> </w:t>
        </w:r>
        <w:r w:rsidRPr="00DA3874">
          <w:rPr>
            <w:rStyle w:val="Hyperlink"/>
            <w:rFonts w:hint="cs"/>
            <w:b/>
            <w:bCs/>
            <w:noProof/>
            <w:rtl/>
          </w:rPr>
          <w:t>الربوبية</w:t>
        </w:r>
        <w:r w:rsidRPr="00DA3874">
          <w:rPr>
            <w:rStyle w:val="Hyperlink"/>
            <w:b/>
            <w:bCs/>
            <w:noProof/>
            <w:rtl/>
          </w:rPr>
          <w:t xml:space="preserve"> </w:t>
        </w:r>
        <w:r w:rsidRPr="00DA3874">
          <w:rPr>
            <w:rStyle w:val="Hyperlink"/>
            <w:rFonts w:hint="cs"/>
            <w:b/>
            <w:bCs/>
            <w:noProof/>
            <w:rtl/>
          </w:rPr>
          <w:t>وتوحيد</w:t>
        </w:r>
        <w:r w:rsidRPr="00DA3874">
          <w:rPr>
            <w:rStyle w:val="Hyperlink"/>
            <w:b/>
            <w:bCs/>
            <w:noProof/>
            <w:rtl/>
          </w:rPr>
          <w:t xml:space="preserve"> </w:t>
        </w:r>
        <w:r w:rsidRPr="00DA3874">
          <w:rPr>
            <w:rStyle w:val="Hyperlink"/>
            <w:rFonts w:hint="cs"/>
            <w:b/>
            <w:bCs/>
            <w:noProof/>
            <w:rtl/>
          </w:rPr>
          <w:t>الألوهية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Toc384813924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25" w:history="1">
        <w:r w:rsidRPr="00DA3874">
          <w:rPr>
            <w:rStyle w:val="Hyperlink"/>
            <w:noProof/>
            <w:rtl/>
          </w:rPr>
          <w:t>[</w:t>
        </w:r>
        <w:r w:rsidRPr="00DA3874">
          <w:rPr>
            <w:rStyle w:val="Hyperlink"/>
            <w:rFonts w:hint="cs"/>
            <w:noProof/>
            <w:rtl/>
          </w:rPr>
          <w:t>أنواع</w:t>
        </w:r>
        <w:r w:rsidRPr="00DA3874">
          <w:rPr>
            <w:rStyle w:val="Hyperlink"/>
            <w:noProof/>
            <w:rtl/>
          </w:rPr>
          <w:t xml:space="preserve"> </w:t>
        </w:r>
        <w:r w:rsidRPr="00DA3874">
          <w:rPr>
            <w:rStyle w:val="Hyperlink"/>
            <w:rFonts w:hint="cs"/>
            <w:noProof/>
            <w:rtl/>
          </w:rPr>
          <w:t>توحيد</w:t>
        </w:r>
        <w:r w:rsidRPr="00DA3874">
          <w:rPr>
            <w:rStyle w:val="Hyperlink"/>
            <w:noProof/>
            <w:rtl/>
          </w:rPr>
          <w:t xml:space="preserve"> </w:t>
        </w:r>
        <w:r w:rsidRPr="00DA3874">
          <w:rPr>
            <w:rStyle w:val="Hyperlink"/>
            <w:rFonts w:hint="cs"/>
            <w:noProof/>
            <w:rtl/>
          </w:rPr>
          <w:t>العبادة</w:t>
        </w:r>
        <w:r w:rsidRPr="00DA387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Toc384813925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CA68C6" w:rsidRPr="00080469" w:rsidRDefault="00CA68C6">
      <w:pPr>
        <w:pStyle w:val="TOC3"/>
        <w:tabs>
          <w:tab w:val="right" w:leader="dot" w:pos="7248"/>
        </w:tabs>
        <w:bidi/>
        <w:rPr>
          <w:rFonts w:cs="Arial"/>
          <w:noProof/>
          <w:rtl/>
        </w:rPr>
      </w:pPr>
      <w:hyperlink w:anchor="_Toc384813926" w:history="1">
        <w:r w:rsidRPr="00DA3874">
          <w:rPr>
            <w:rStyle w:val="Hyperlink"/>
            <w:noProof/>
            <w:rtl/>
          </w:rPr>
          <w:t xml:space="preserve">1- </w:t>
        </w:r>
        <w:r w:rsidRPr="00DA3874">
          <w:rPr>
            <w:rStyle w:val="Hyperlink"/>
            <w:rFonts w:hint="cs"/>
            <w:noProof/>
            <w:rtl/>
          </w:rPr>
          <w:t>توحيد</w:t>
        </w:r>
        <w:r w:rsidRPr="00DA3874">
          <w:rPr>
            <w:rStyle w:val="Hyperlink"/>
            <w:noProof/>
            <w:rtl/>
          </w:rPr>
          <w:t xml:space="preserve"> </w:t>
        </w:r>
        <w:r w:rsidRPr="00DA3874">
          <w:rPr>
            <w:rStyle w:val="Hyperlink"/>
            <w:rFonts w:hint="cs"/>
            <w:noProof/>
            <w:rtl/>
          </w:rPr>
          <w:t>في</w:t>
        </w:r>
        <w:r w:rsidRPr="00DA3874">
          <w:rPr>
            <w:rStyle w:val="Hyperlink"/>
            <w:noProof/>
            <w:rtl/>
          </w:rPr>
          <w:t xml:space="preserve"> </w:t>
        </w:r>
        <w:r w:rsidRPr="00DA3874">
          <w:rPr>
            <w:rStyle w:val="Hyperlink"/>
            <w:rFonts w:hint="cs"/>
            <w:noProof/>
            <w:rtl/>
          </w:rPr>
          <w:t>القول</w:t>
        </w:r>
        <w:r w:rsidRPr="00DA3874">
          <w:rPr>
            <w:rStyle w:val="Hyperlink"/>
            <w:noProof/>
            <w:rtl/>
          </w:rPr>
          <w:t xml:space="preserve"> </w:t>
        </w:r>
        <w:r w:rsidRPr="00DA3874">
          <w:rPr>
            <w:rStyle w:val="Hyperlink"/>
            <w:rFonts w:hint="cs"/>
            <w:noProof/>
            <w:rtl/>
          </w:rPr>
          <w:t>والعمل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Toc384813926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CA68C6" w:rsidRPr="00080469" w:rsidRDefault="00CA68C6">
      <w:pPr>
        <w:pStyle w:val="TOC3"/>
        <w:tabs>
          <w:tab w:val="right" w:leader="dot" w:pos="7248"/>
        </w:tabs>
        <w:bidi/>
        <w:rPr>
          <w:rFonts w:cs="Arial"/>
          <w:noProof/>
          <w:rtl/>
        </w:rPr>
      </w:pPr>
      <w:hyperlink w:anchor="_Toc384813927" w:history="1">
        <w:r w:rsidRPr="00DA3874">
          <w:rPr>
            <w:rStyle w:val="Hyperlink"/>
            <w:noProof/>
            <w:rtl/>
          </w:rPr>
          <w:t xml:space="preserve">2- </w:t>
        </w:r>
        <w:r w:rsidRPr="00DA3874">
          <w:rPr>
            <w:rStyle w:val="Hyperlink"/>
            <w:rFonts w:hint="cs"/>
            <w:noProof/>
            <w:rtl/>
          </w:rPr>
          <w:t>التوحيد</w:t>
        </w:r>
        <w:r w:rsidRPr="00DA3874">
          <w:rPr>
            <w:rStyle w:val="Hyperlink"/>
            <w:noProof/>
            <w:rtl/>
          </w:rPr>
          <w:t xml:space="preserve"> </w:t>
        </w:r>
        <w:r w:rsidRPr="00DA3874">
          <w:rPr>
            <w:rStyle w:val="Hyperlink"/>
            <w:rFonts w:hint="cs"/>
            <w:noProof/>
            <w:rtl/>
          </w:rPr>
          <w:t>في</w:t>
        </w:r>
        <w:r w:rsidRPr="00DA3874">
          <w:rPr>
            <w:rStyle w:val="Hyperlink"/>
            <w:noProof/>
            <w:rtl/>
          </w:rPr>
          <w:t xml:space="preserve"> </w:t>
        </w:r>
        <w:r w:rsidRPr="00DA3874">
          <w:rPr>
            <w:rStyle w:val="Hyperlink"/>
            <w:rFonts w:hint="cs"/>
            <w:noProof/>
            <w:rtl/>
          </w:rPr>
          <w:t>الإدارة</w:t>
        </w:r>
        <w:r w:rsidRPr="00DA3874">
          <w:rPr>
            <w:rStyle w:val="Hyperlink"/>
            <w:noProof/>
            <w:rtl/>
          </w:rPr>
          <w:t xml:space="preserve"> </w:t>
        </w:r>
        <w:r w:rsidRPr="00DA3874">
          <w:rPr>
            <w:rStyle w:val="Hyperlink"/>
            <w:rFonts w:hint="cs"/>
            <w:noProof/>
            <w:rtl/>
          </w:rPr>
          <w:t>والعمل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Toc384813927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28" w:history="1">
        <w:r w:rsidRPr="00DA3874">
          <w:rPr>
            <w:rStyle w:val="Hyperlink"/>
            <w:rFonts w:hint="cs"/>
            <w:noProof/>
            <w:rtl/>
          </w:rPr>
          <w:t>الأصل</w:t>
        </w:r>
        <w:r w:rsidRPr="00DA3874">
          <w:rPr>
            <w:rStyle w:val="Hyperlink"/>
            <w:noProof/>
            <w:rtl/>
          </w:rPr>
          <w:t xml:space="preserve"> </w:t>
        </w:r>
        <w:r w:rsidRPr="00DA3874">
          <w:rPr>
            <w:rStyle w:val="Hyperlink"/>
            <w:rFonts w:hint="cs"/>
            <w:noProof/>
            <w:rtl/>
          </w:rPr>
          <w:t>الرابع</w:t>
        </w:r>
        <w:r w:rsidRPr="00DA3874">
          <w:rPr>
            <w:rStyle w:val="Hyperlink"/>
            <w:noProof/>
            <w:rtl/>
          </w:rPr>
          <w:t xml:space="preserve">: </w:t>
        </w:r>
        <w:r w:rsidRPr="00DA3874">
          <w:rPr>
            <w:rStyle w:val="Hyperlink"/>
            <w:rFonts w:hint="cs"/>
            <w:noProof/>
            <w:rtl/>
          </w:rPr>
          <w:t>في</w:t>
        </w:r>
        <w:r w:rsidRPr="00DA3874">
          <w:rPr>
            <w:rStyle w:val="Hyperlink"/>
            <w:noProof/>
            <w:rtl/>
          </w:rPr>
          <w:t xml:space="preserve"> </w:t>
        </w:r>
        <w:r w:rsidRPr="00DA3874">
          <w:rPr>
            <w:rStyle w:val="Hyperlink"/>
            <w:rFonts w:hint="cs"/>
            <w:noProof/>
            <w:rtl/>
          </w:rPr>
          <w:t>بيان</w:t>
        </w:r>
        <w:r w:rsidRPr="00DA3874">
          <w:rPr>
            <w:rStyle w:val="Hyperlink"/>
            <w:noProof/>
            <w:rtl/>
          </w:rPr>
          <w:t xml:space="preserve"> </w:t>
        </w:r>
        <w:r w:rsidRPr="00DA3874">
          <w:rPr>
            <w:rStyle w:val="Hyperlink"/>
            <w:rFonts w:hint="cs"/>
            <w:noProof/>
            <w:rtl/>
          </w:rPr>
          <w:t>حقيقة</w:t>
        </w:r>
        <w:r w:rsidRPr="00DA3874">
          <w:rPr>
            <w:rStyle w:val="Hyperlink"/>
            <w:noProof/>
            <w:rtl/>
          </w:rPr>
          <w:t xml:space="preserve"> </w:t>
        </w:r>
        <w:r w:rsidRPr="00DA3874">
          <w:rPr>
            <w:rStyle w:val="Hyperlink"/>
            <w:rFonts w:hint="cs"/>
            <w:noProof/>
            <w:rtl/>
          </w:rPr>
          <w:t>العبادة</w:t>
        </w:r>
        <w:r w:rsidRPr="00DA3874">
          <w:rPr>
            <w:rStyle w:val="Hyperlink"/>
            <w:noProof/>
            <w:rtl/>
          </w:rPr>
          <w:t xml:space="preserve"> </w:t>
        </w:r>
        <w:r w:rsidRPr="00DA3874">
          <w:rPr>
            <w:rStyle w:val="Hyperlink"/>
            <w:rFonts w:hint="cs"/>
            <w:noProof/>
            <w:rtl/>
          </w:rPr>
          <w:t>ومعنى</w:t>
        </w:r>
        <w:r w:rsidRPr="00DA3874">
          <w:rPr>
            <w:rStyle w:val="Hyperlink"/>
            <w:noProof/>
            <w:rtl/>
          </w:rPr>
          <w:t xml:space="preserve"> </w:t>
        </w:r>
        <w:r w:rsidRPr="00DA3874">
          <w:rPr>
            <w:rStyle w:val="Hyperlink"/>
            <w:rFonts w:hint="cs"/>
            <w:noProof/>
            <w:rtl/>
          </w:rPr>
          <w:t>العبودية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Toc384813928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929" w:history="1">
        <w:r w:rsidRPr="00DA3874">
          <w:rPr>
            <w:rStyle w:val="Hyperlink"/>
            <w:noProof/>
            <w:rtl/>
          </w:rPr>
          <w:t xml:space="preserve">(2) </w:t>
        </w:r>
        <w:r w:rsidRPr="00DA3874">
          <w:rPr>
            <w:rStyle w:val="Hyperlink"/>
            <w:rFonts w:hint="cs"/>
            <w:noProof/>
            <w:rtl/>
          </w:rPr>
          <w:t>الحقُّ</w:t>
        </w:r>
        <w:r w:rsidRPr="00DA3874">
          <w:rPr>
            <w:rStyle w:val="Hyperlink"/>
            <w:noProof/>
            <w:rtl/>
          </w:rPr>
          <w:t xml:space="preserve"> </w:t>
        </w:r>
        <w:r w:rsidRPr="00DA3874">
          <w:rPr>
            <w:rStyle w:val="Hyperlink"/>
            <w:rFonts w:hint="cs"/>
            <w:noProof/>
            <w:rtl/>
          </w:rPr>
          <w:t>تعالى</w:t>
        </w:r>
        <w:r w:rsidRPr="00DA3874">
          <w:rPr>
            <w:rStyle w:val="Hyperlink"/>
            <w:noProof/>
            <w:rtl/>
          </w:rPr>
          <w:t xml:space="preserve"> </w:t>
        </w:r>
        <w:r w:rsidRPr="00DA3874">
          <w:rPr>
            <w:rStyle w:val="Hyperlink"/>
            <w:rFonts w:hint="cs"/>
            <w:noProof/>
            <w:rtl/>
          </w:rPr>
          <w:t>جعل</w:t>
        </w:r>
        <w:r w:rsidRPr="00DA3874">
          <w:rPr>
            <w:rStyle w:val="Hyperlink"/>
            <w:noProof/>
            <w:rtl/>
          </w:rPr>
          <w:t xml:space="preserve"> </w:t>
        </w:r>
        <w:r w:rsidRPr="00DA3874">
          <w:rPr>
            <w:rStyle w:val="Hyperlink"/>
            <w:rFonts w:hint="cs"/>
            <w:noProof/>
            <w:rtl/>
          </w:rPr>
          <w:t>العبوديّة</w:t>
        </w:r>
        <w:r w:rsidRPr="00DA3874">
          <w:rPr>
            <w:rStyle w:val="Hyperlink"/>
            <w:noProof/>
            <w:rtl/>
          </w:rPr>
          <w:t xml:space="preserve"> </w:t>
        </w:r>
        <w:r w:rsidRPr="00DA3874">
          <w:rPr>
            <w:rStyle w:val="Hyperlink"/>
            <w:rFonts w:hint="cs"/>
            <w:noProof/>
            <w:rtl/>
          </w:rPr>
          <w:t>له،</w:t>
        </w:r>
        <w:r w:rsidRPr="00DA3874">
          <w:rPr>
            <w:rStyle w:val="Hyperlink"/>
            <w:noProof/>
            <w:rtl/>
          </w:rPr>
          <w:t xml:space="preserve"> </w:t>
        </w:r>
        <w:r w:rsidRPr="00DA3874">
          <w:rPr>
            <w:rStyle w:val="Hyperlink"/>
            <w:rFonts w:hint="cs"/>
            <w:noProof/>
            <w:rtl/>
          </w:rPr>
          <w:t>صفةً</w:t>
        </w:r>
        <w:r w:rsidRPr="00DA3874">
          <w:rPr>
            <w:rStyle w:val="Hyperlink"/>
            <w:noProof/>
            <w:rtl/>
          </w:rPr>
          <w:t xml:space="preserve"> </w:t>
        </w:r>
        <w:r w:rsidRPr="00DA3874">
          <w:rPr>
            <w:rStyle w:val="Hyperlink"/>
            <w:rFonts w:hint="cs"/>
            <w:noProof/>
            <w:rtl/>
          </w:rPr>
          <w:t>لأكمل</w:t>
        </w:r>
        <w:r w:rsidRPr="00DA3874">
          <w:rPr>
            <w:rStyle w:val="Hyperlink"/>
            <w:noProof/>
            <w:rtl/>
          </w:rPr>
          <w:t xml:space="preserve"> </w:t>
        </w:r>
        <w:r w:rsidRPr="00DA3874">
          <w:rPr>
            <w:rStyle w:val="Hyperlink"/>
            <w:rFonts w:hint="cs"/>
            <w:noProof/>
            <w:rtl/>
          </w:rPr>
          <w:t>خلقه</w:t>
        </w:r>
        <w:r w:rsidRPr="00DA3874">
          <w:rPr>
            <w:rStyle w:val="Hyperlink"/>
            <w:noProof/>
            <w:rtl/>
          </w:rPr>
          <w:t xml:space="preserve"> </w:t>
        </w:r>
        <w:r w:rsidRPr="00DA3874">
          <w:rPr>
            <w:rStyle w:val="Hyperlink"/>
            <w:rFonts w:hint="cs"/>
            <w:noProof/>
            <w:rtl/>
          </w:rPr>
          <w:t>وأفضل</w:t>
        </w:r>
        <w:r w:rsidRPr="00DA3874">
          <w:rPr>
            <w:rStyle w:val="Hyperlink"/>
            <w:noProof/>
            <w:rtl/>
          </w:rPr>
          <w:t xml:space="preserve"> </w:t>
        </w:r>
        <w:r w:rsidRPr="00DA3874">
          <w:rPr>
            <w:rStyle w:val="Hyperlink"/>
            <w:rFonts w:hint="cs"/>
            <w:noProof/>
            <w:rtl/>
          </w:rPr>
          <w:t>عباده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Toc384813929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30" w:history="1">
        <w:r w:rsidRPr="00DA3874">
          <w:rPr>
            <w:rStyle w:val="Hyperlink"/>
            <w:noProof/>
            <w:rtl/>
          </w:rPr>
          <w:t>[</w:t>
        </w:r>
        <w:r w:rsidRPr="00DA3874">
          <w:rPr>
            <w:rStyle w:val="Hyperlink"/>
            <w:rFonts w:hint="cs"/>
            <w:noProof/>
            <w:rtl/>
          </w:rPr>
          <w:t>أنواع</w:t>
        </w:r>
        <w:r w:rsidRPr="00DA3874">
          <w:rPr>
            <w:rStyle w:val="Hyperlink"/>
            <w:noProof/>
            <w:rtl/>
          </w:rPr>
          <w:t xml:space="preserve"> </w:t>
        </w:r>
        <w:r w:rsidRPr="00DA3874">
          <w:rPr>
            <w:rStyle w:val="Hyperlink"/>
            <w:rFonts w:hint="cs"/>
            <w:noProof/>
            <w:rtl/>
          </w:rPr>
          <w:t>العبودية</w:t>
        </w:r>
        <w:r w:rsidRPr="00DA387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Toc384813930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31" w:history="1">
        <w:r w:rsidRPr="00DA3874">
          <w:rPr>
            <w:rStyle w:val="Hyperlink"/>
            <w:rFonts w:hint="cs"/>
            <w:noProof/>
            <w:rtl/>
          </w:rPr>
          <w:t>عبادة</w:t>
        </w:r>
        <w:r w:rsidRPr="00DA3874">
          <w:rPr>
            <w:rStyle w:val="Hyperlink"/>
            <w:noProof/>
            <w:rtl/>
          </w:rPr>
          <w:t xml:space="preserve"> </w:t>
        </w:r>
        <w:r w:rsidRPr="00DA3874">
          <w:rPr>
            <w:rStyle w:val="Hyperlink"/>
            <w:rFonts w:hint="cs"/>
            <w:noProof/>
            <w:rtl/>
          </w:rPr>
          <w:t>الحقِّ</w:t>
        </w:r>
        <w:r w:rsidRPr="00DA3874">
          <w:rPr>
            <w:rStyle w:val="Hyperlink"/>
            <w:noProof/>
            <w:rtl/>
          </w:rPr>
          <w:t xml:space="preserve"> </w:t>
        </w:r>
        <w:r w:rsidRPr="00DA3874">
          <w:rPr>
            <w:rStyle w:val="Hyperlink"/>
            <w:rFonts w:hint="cs"/>
            <w:noProof/>
            <w:rtl/>
          </w:rPr>
          <w:t>تعالى</w:t>
        </w:r>
        <w:r w:rsidRPr="00DA3874">
          <w:rPr>
            <w:rStyle w:val="Hyperlink"/>
            <w:noProof/>
            <w:rtl/>
          </w:rPr>
          <w:t xml:space="preserve"> </w:t>
        </w:r>
        <w:r w:rsidRPr="00DA3874">
          <w:rPr>
            <w:rStyle w:val="Hyperlink"/>
            <w:rFonts w:hint="cs"/>
            <w:noProof/>
            <w:rtl/>
          </w:rPr>
          <w:t>واجبة</w:t>
        </w:r>
        <w:r w:rsidRPr="00DA3874">
          <w:rPr>
            <w:rStyle w:val="Hyperlink"/>
            <w:noProof/>
            <w:rtl/>
          </w:rPr>
          <w:t xml:space="preserve"> </w:t>
        </w:r>
        <w:r w:rsidRPr="00DA3874">
          <w:rPr>
            <w:rStyle w:val="Hyperlink"/>
            <w:rFonts w:hint="cs"/>
            <w:noProof/>
            <w:rtl/>
          </w:rPr>
          <w:t>حتى</w:t>
        </w:r>
        <w:r w:rsidRPr="00DA3874">
          <w:rPr>
            <w:rStyle w:val="Hyperlink"/>
            <w:noProof/>
            <w:rtl/>
          </w:rPr>
          <w:t xml:space="preserve"> </w:t>
        </w:r>
        <w:r w:rsidRPr="00DA3874">
          <w:rPr>
            <w:rStyle w:val="Hyperlink"/>
            <w:rFonts w:hint="cs"/>
            <w:noProof/>
            <w:rtl/>
          </w:rPr>
          <w:t>الموت</w:t>
        </w:r>
        <w:r w:rsidRPr="00DA3874">
          <w:rPr>
            <w:rStyle w:val="Hyperlink"/>
            <w:noProof/>
            <w:rtl/>
          </w:rPr>
          <w:t xml:space="preserve"> </w:t>
        </w:r>
        <w:r w:rsidRPr="00DA3874">
          <w:rPr>
            <w:rStyle w:val="Hyperlink"/>
            <w:rFonts w:hint="cs"/>
            <w:noProof/>
            <w:rtl/>
          </w:rPr>
          <w:t>ولا</w:t>
        </w:r>
        <w:r w:rsidRPr="00DA3874">
          <w:rPr>
            <w:rStyle w:val="Hyperlink"/>
            <w:noProof/>
            <w:rtl/>
          </w:rPr>
          <w:t xml:space="preserve"> </w:t>
        </w:r>
        <w:r w:rsidRPr="00DA3874">
          <w:rPr>
            <w:rStyle w:val="Hyperlink"/>
            <w:rFonts w:hint="cs"/>
            <w:noProof/>
            <w:rtl/>
          </w:rPr>
          <w:t>تسقط</w:t>
        </w:r>
        <w:r w:rsidRPr="00DA3874">
          <w:rPr>
            <w:rStyle w:val="Hyperlink"/>
            <w:noProof/>
            <w:rtl/>
          </w:rPr>
          <w:t xml:space="preserve"> </w:t>
        </w:r>
        <w:r w:rsidRPr="00DA3874">
          <w:rPr>
            <w:rStyle w:val="Hyperlink"/>
            <w:rFonts w:hint="cs"/>
            <w:noProof/>
            <w:rtl/>
          </w:rPr>
          <w:t>أبداً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Toc384813931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932" w:history="1">
        <w:r w:rsidRPr="00DA3874">
          <w:rPr>
            <w:rStyle w:val="Hyperlink"/>
            <w:noProof/>
            <w:rtl/>
          </w:rPr>
          <w:t xml:space="preserve">(3) </w:t>
        </w:r>
        <w:r w:rsidRPr="00DA3874">
          <w:rPr>
            <w:rStyle w:val="Hyperlink"/>
            <w:rFonts w:hint="cs"/>
            <w:noProof/>
            <w:rtl/>
          </w:rPr>
          <w:t>في</w:t>
        </w:r>
        <w:r w:rsidRPr="00DA3874">
          <w:rPr>
            <w:rStyle w:val="Hyperlink"/>
            <w:noProof/>
            <w:rtl/>
          </w:rPr>
          <w:t xml:space="preserve"> </w:t>
        </w:r>
        <w:r w:rsidRPr="00DA3874">
          <w:rPr>
            <w:rStyle w:val="Hyperlink"/>
            <w:rFonts w:hint="cs"/>
            <w:noProof/>
            <w:rtl/>
          </w:rPr>
          <w:t>بيان</w:t>
        </w:r>
        <w:r w:rsidRPr="00DA3874">
          <w:rPr>
            <w:rStyle w:val="Hyperlink"/>
            <w:noProof/>
            <w:rtl/>
          </w:rPr>
          <w:t xml:space="preserve"> </w:t>
        </w:r>
        <w:r w:rsidRPr="00DA3874">
          <w:rPr>
            <w:rStyle w:val="Hyperlink"/>
            <w:rFonts w:hint="cs"/>
            <w:noProof/>
            <w:rtl/>
          </w:rPr>
          <w:t>أفضل</w:t>
        </w:r>
        <w:r w:rsidRPr="00DA3874">
          <w:rPr>
            <w:rStyle w:val="Hyperlink"/>
            <w:noProof/>
            <w:rtl/>
          </w:rPr>
          <w:t xml:space="preserve"> </w:t>
        </w:r>
        <w:r w:rsidRPr="00DA3874">
          <w:rPr>
            <w:rStyle w:val="Hyperlink"/>
            <w:rFonts w:hint="cs"/>
            <w:noProof/>
            <w:rtl/>
          </w:rPr>
          <w:t>العبادات</w:t>
        </w:r>
        <w:r w:rsidRPr="00DA3874">
          <w:rPr>
            <w:rStyle w:val="Hyperlink"/>
            <w:noProof/>
            <w:rtl/>
          </w:rPr>
          <w:t xml:space="preserve"> </w:t>
        </w:r>
        <w:r w:rsidRPr="00DA3874">
          <w:rPr>
            <w:rStyle w:val="Hyperlink"/>
            <w:rFonts w:hint="cs"/>
            <w:noProof/>
            <w:rtl/>
          </w:rPr>
          <w:t>واختلاف</w:t>
        </w:r>
        <w:r w:rsidRPr="00DA3874">
          <w:rPr>
            <w:rStyle w:val="Hyperlink"/>
            <w:noProof/>
            <w:rtl/>
          </w:rPr>
          <w:t xml:space="preserve"> </w:t>
        </w:r>
        <w:r w:rsidRPr="00DA3874">
          <w:rPr>
            <w:rStyle w:val="Hyperlink"/>
            <w:rFonts w:hint="cs"/>
            <w:noProof/>
            <w:rtl/>
          </w:rPr>
          <w:t>الناس</w:t>
        </w:r>
        <w:r w:rsidRPr="00DA3874">
          <w:rPr>
            <w:rStyle w:val="Hyperlink"/>
            <w:noProof/>
            <w:rtl/>
          </w:rPr>
          <w:t xml:space="preserve"> </w:t>
        </w:r>
        <w:r w:rsidRPr="00DA3874">
          <w:rPr>
            <w:rStyle w:val="Hyperlink"/>
            <w:rFonts w:hint="cs"/>
            <w:noProof/>
            <w:rtl/>
          </w:rPr>
          <w:t>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Toc384813932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33" w:history="1">
        <w:r w:rsidRPr="00DA3874">
          <w:rPr>
            <w:rStyle w:val="Hyperlink"/>
            <w:rFonts w:hint="cs"/>
            <w:noProof/>
            <w:rtl/>
          </w:rPr>
          <w:t>طريقة</w:t>
        </w:r>
        <w:r w:rsidRPr="00DA3874">
          <w:rPr>
            <w:rStyle w:val="Hyperlink"/>
            <w:noProof/>
            <w:rtl/>
          </w:rPr>
          <w:t xml:space="preserve"> </w:t>
        </w:r>
        <w:r w:rsidRPr="00DA3874">
          <w:rPr>
            <w:rStyle w:val="Hyperlink"/>
            <w:rFonts w:hint="cs"/>
            <w:noProof/>
            <w:rtl/>
          </w:rPr>
          <w:t>محققي</w:t>
        </w:r>
        <w:r w:rsidRPr="00DA3874">
          <w:rPr>
            <w:rStyle w:val="Hyperlink"/>
            <w:noProof/>
            <w:rtl/>
          </w:rPr>
          <w:t xml:space="preserve"> </w:t>
        </w:r>
        <w:r w:rsidRPr="00DA3874">
          <w:rPr>
            <w:rStyle w:val="Hyperlink"/>
            <w:rFonts w:hint="cs"/>
            <w:noProof/>
            <w:rtl/>
          </w:rPr>
          <w:t>الإسلام</w:t>
        </w:r>
        <w:r w:rsidRPr="00DA3874">
          <w:rPr>
            <w:rStyle w:val="Hyperlink"/>
            <w:noProof/>
            <w:rtl/>
          </w:rPr>
          <w:t xml:space="preserve"> </w:t>
        </w:r>
        <w:r w:rsidRPr="00DA3874">
          <w:rPr>
            <w:rStyle w:val="Hyperlink"/>
            <w:rFonts w:hint="cs"/>
            <w:noProof/>
            <w:rtl/>
          </w:rPr>
          <w:t>في</w:t>
        </w:r>
        <w:r w:rsidRPr="00DA3874">
          <w:rPr>
            <w:rStyle w:val="Hyperlink"/>
            <w:noProof/>
            <w:rtl/>
          </w:rPr>
          <w:t xml:space="preserve"> </w:t>
        </w:r>
        <w:r w:rsidRPr="00DA3874">
          <w:rPr>
            <w:rStyle w:val="Hyperlink"/>
            <w:rFonts w:hint="cs"/>
            <w:noProof/>
            <w:rtl/>
          </w:rPr>
          <w:t>تعيين</w:t>
        </w:r>
        <w:r w:rsidRPr="00DA3874">
          <w:rPr>
            <w:rStyle w:val="Hyperlink"/>
            <w:noProof/>
            <w:rtl/>
          </w:rPr>
          <w:t xml:space="preserve"> </w:t>
        </w:r>
        <w:r w:rsidRPr="00DA3874">
          <w:rPr>
            <w:rStyle w:val="Hyperlink"/>
            <w:rFonts w:hint="cs"/>
            <w:noProof/>
            <w:rtl/>
          </w:rPr>
          <w:t>أفضل</w:t>
        </w:r>
        <w:r w:rsidRPr="00DA3874">
          <w:rPr>
            <w:rStyle w:val="Hyperlink"/>
            <w:noProof/>
            <w:rtl/>
          </w:rPr>
          <w:t xml:space="preserve"> </w:t>
        </w:r>
        <w:r w:rsidRPr="00DA3874">
          <w:rPr>
            <w:rStyle w:val="Hyperlink"/>
            <w:rFonts w:hint="cs"/>
            <w:noProof/>
            <w:rtl/>
          </w:rPr>
          <w:t>الأعمال</w:t>
        </w:r>
        <w:r w:rsidRPr="00DA3874">
          <w:rPr>
            <w:rStyle w:val="Hyperlink"/>
            <w:noProof/>
            <w:rtl/>
          </w:rPr>
          <w:t xml:space="preserve"> </w:t>
        </w:r>
        <w:r w:rsidRPr="00DA3874">
          <w:rPr>
            <w:rStyle w:val="Hyperlink"/>
            <w:rFonts w:hint="cs"/>
            <w:noProof/>
            <w:rtl/>
          </w:rPr>
          <w:t>والعبادات،</w:t>
        </w:r>
        <w:r w:rsidRPr="00DA3874">
          <w:rPr>
            <w:rStyle w:val="Hyperlink"/>
            <w:noProof/>
            <w:rtl/>
          </w:rPr>
          <w:t xml:space="preserve"> </w:t>
        </w:r>
        <w:r w:rsidRPr="00DA3874">
          <w:rPr>
            <w:rStyle w:val="Hyperlink"/>
            <w:rFonts w:hint="cs"/>
            <w:noProof/>
            <w:rtl/>
          </w:rPr>
          <w:t>هي</w:t>
        </w:r>
        <w:r w:rsidRPr="00DA3874">
          <w:rPr>
            <w:rStyle w:val="Hyperlink"/>
            <w:noProof/>
            <w:rtl/>
          </w:rPr>
          <w:t xml:space="preserve"> </w:t>
        </w:r>
        <w:r w:rsidRPr="00DA3874">
          <w:rPr>
            <w:rStyle w:val="Hyperlink"/>
            <w:rFonts w:hint="cs"/>
            <w:noProof/>
            <w:rtl/>
          </w:rPr>
          <w:t>الطريقة</w:t>
        </w:r>
        <w:r w:rsidRPr="00DA3874">
          <w:rPr>
            <w:rStyle w:val="Hyperlink"/>
            <w:noProof/>
            <w:rtl/>
          </w:rPr>
          <w:t xml:space="preserve"> </w:t>
        </w:r>
        <w:r w:rsidRPr="00DA3874">
          <w:rPr>
            <w:rStyle w:val="Hyperlink"/>
            <w:rFonts w:hint="cs"/>
            <w:noProof/>
            <w:rtl/>
          </w:rPr>
          <w:t>الإبراهيمية</w:t>
        </w:r>
        <w:r w:rsidRPr="00DA3874">
          <w:rPr>
            <w:rStyle w:val="Hyperlink"/>
            <w:noProof/>
            <w:rtl/>
          </w:rPr>
          <w:t xml:space="preserve"> </w:t>
        </w:r>
        <w:r w:rsidRPr="00DA3874">
          <w:rPr>
            <w:rStyle w:val="Hyperlink"/>
            <w:rFonts w:hint="cs"/>
            <w:noProof/>
            <w:rtl/>
          </w:rPr>
          <w:t>المحمدية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Toc384813933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934" w:history="1">
        <w:r w:rsidRPr="00DA3874">
          <w:rPr>
            <w:rStyle w:val="Hyperlink"/>
            <w:noProof/>
            <w:rtl/>
          </w:rPr>
          <w:t xml:space="preserve">(4) </w:t>
        </w:r>
        <w:r w:rsidRPr="00DA3874">
          <w:rPr>
            <w:rStyle w:val="Hyperlink"/>
            <w:rFonts w:hint="cs"/>
            <w:noProof/>
            <w:rtl/>
          </w:rPr>
          <w:t>الشرك</w:t>
        </w:r>
        <w:r w:rsidRPr="00DA3874">
          <w:rPr>
            <w:rStyle w:val="Hyperlink"/>
            <w:noProof/>
            <w:rtl/>
          </w:rPr>
          <w:t xml:space="preserve"> </w:t>
        </w:r>
        <w:r w:rsidRPr="00DA3874">
          <w:rPr>
            <w:rStyle w:val="Hyperlink"/>
            <w:rFonts w:hint="cs"/>
            <w:noProof/>
            <w:rtl/>
          </w:rPr>
          <w:t>نوعان</w:t>
        </w:r>
        <w:r w:rsidRPr="00DA3874">
          <w:rPr>
            <w:rStyle w:val="Hyperlink"/>
            <w:noProof/>
            <w:rtl/>
          </w:rPr>
          <w:t xml:space="preserve">: </w:t>
        </w:r>
        <w:r w:rsidRPr="00DA3874">
          <w:rPr>
            <w:rStyle w:val="Hyperlink"/>
            <w:rFonts w:hint="cs"/>
            <w:noProof/>
            <w:rtl/>
          </w:rPr>
          <w:t>الأكبر،</w:t>
        </w:r>
        <w:r w:rsidRPr="00DA3874">
          <w:rPr>
            <w:rStyle w:val="Hyperlink"/>
            <w:noProof/>
            <w:rtl/>
          </w:rPr>
          <w:t xml:space="preserve"> </w:t>
        </w:r>
        <w:r w:rsidRPr="00DA3874">
          <w:rPr>
            <w:rStyle w:val="Hyperlink"/>
            <w:rFonts w:hint="cs"/>
            <w:noProof/>
            <w:rtl/>
          </w:rPr>
          <w:t>والأصغر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Toc384813934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35" w:history="1">
        <w:r w:rsidRPr="00DA3874">
          <w:rPr>
            <w:rStyle w:val="Hyperlink"/>
            <w:rFonts w:hint="cs"/>
            <w:noProof/>
            <w:rtl/>
          </w:rPr>
          <w:t>من</w:t>
        </w:r>
        <w:r w:rsidRPr="00DA3874">
          <w:rPr>
            <w:rStyle w:val="Hyperlink"/>
            <w:noProof/>
            <w:rtl/>
          </w:rPr>
          <w:t xml:space="preserve"> </w:t>
        </w:r>
        <w:r w:rsidRPr="00DA3874">
          <w:rPr>
            <w:rStyle w:val="Hyperlink"/>
            <w:rFonts w:hint="cs"/>
            <w:noProof/>
            <w:rtl/>
          </w:rPr>
          <w:t>أنواع</w:t>
        </w:r>
        <w:r w:rsidRPr="00DA3874">
          <w:rPr>
            <w:rStyle w:val="Hyperlink"/>
            <w:noProof/>
            <w:rtl/>
          </w:rPr>
          <w:t xml:space="preserve"> </w:t>
        </w:r>
        <w:r w:rsidRPr="00DA3874">
          <w:rPr>
            <w:rStyle w:val="Hyperlink"/>
            <w:rFonts w:hint="cs"/>
            <w:noProof/>
            <w:rtl/>
          </w:rPr>
          <w:t>الشرك</w:t>
        </w:r>
        <w:r w:rsidRPr="00DA3874">
          <w:rPr>
            <w:rStyle w:val="Hyperlink"/>
            <w:noProof/>
            <w:rtl/>
          </w:rPr>
          <w:t xml:space="preserve"> </w:t>
        </w:r>
        <w:r w:rsidRPr="00DA3874">
          <w:rPr>
            <w:rStyle w:val="Hyperlink"/>
            <w:rFonts w:hint="cs"/>
            <w:noProof/>
            <w:rtl/>
          </w:rPr>
          <w:t>الأصغر</w:t>
        </w:r>
        <w:r w:rsidRPr="00DA3874">
          <w:rPr>
            <w:rStyle w:val="Hyperlink"/>
            <w:noProof/>
            <w:rtl/>
          </w:rPr>
          <w:t xml:space="preserve">: </w:t>
        </w:r>
        <w:r w:rsidRPr="00DA3874">
          <w:rPr>
            <w:rStyle w:val="Hyperlink"/>
            <w:rFonts w:hint="cs"/>
            <w:noProof/>
            <w:rtl/>
          </w:rPr>
          <w:t>اتخاذ</w:t>
        </w:r>
        <w:r w:rsidRPr="00DA3874">
          <w:rPr>
            <w:rStyle w:val="Hyperlink"/>
            <w:noProof/>
            <w:rtl/>
          </w:rPr>
          <w:t xml:space="preserve"> </w:t>
        </w:r>
        <w:r w:rsidRPr="00DA3874">
          <w:rPr>
            <w:rStyle w:val="Hyperlink"/>
            <w:rFonts w:hint="cs"/>
            <w:noProof/>
            <w:rtl/>
          </w:rPr>
          <w:t>الحلقة</w:t>
        </w:r>
        <w:r w:rsidRPr="00DA3874">
          <w:rPr>
            <w:rStyle w:val="Hyperlink"/>
            <w:noProof/>
            <w:rtl/>
          </w:rPr>
          <w:t xml:space="preserve"> </w:t>
        </w:r>
        <w:r w:rsidRPr="00DA3874">
          <w:rPr>
            <w:rStyle w:val="Hyperlink"/>
            <w:rFonts w:hint="cs"/>
            <w:noProof/>
            <w:rtl/>
          </w:rPr>
          <w:t>أو</w:t>
        </w:r>
        <w:r w:rsidRPr="00DA3874">
          <w:rPr>
            <w:rStyle w:val="Hyperlink"/>
            <w:noProof/>
            <w:rtl/>
          </w:rPr>
          <w:t xml:space="preserve"> </w:t>
        </w:r>
        <w:r w:rsidRPr="00DA3874">
          <w:rPr>
            <w:rStyle w:val="Hyperlink"/>
            <w:rFonts w:hint="cs"/>
            <w:noProof/>
            <w:rtl/>
          </w:rPr>
          <w:t>الخاتم</w:t>
        </w:r>
        <w:r w:rsidRPr="00DA3874">
          <w:rPr>
            <w:rStyle w:val="Hyperlink"/>
            <w:noProof/>
            <w:rtl/>
          </w:rPr>
          <w:t xml:space="preserve"> </w:t>
        </w:r>
        <w:r w:rsidRPr="00DA3874">
          <w:rPr>
            <w:rStyle w:val="Hyperlink"/>
            <w:rFonts w:hint="cs"/>
            <w:noProof/>
            <w:rtl/>
          </w:rPr>
          <w:t>أو</w:t>
        </w:r>
        <w:r w:rsidRPr="00DA3874">
          <w:rPr>
            <w:rStyle w:val="Hyperlink"/>
            <w:noProof/>
            <w:rtl/>
          </w:rPr>
          <w:t xml:space="preserve"> </w:t>
        </w:r>
        <w:r w:rsidRPr="00DA3874">
          <w:rPr>
            <w:rStyle w:val="Hyperlink"/>
            <w:rFonts w:hint="cs"/>
            <w:noProof/>
            <w:rtl/>
          </w:rPr>
          <w:t>الحبل</w:t>
        </w:r>
        <w:r w:rsidRPr="00DA3874">
          <w:rPr>
            <w:rStyle w:val="Hyperlink"/>
            <w:noProof/>
            <w:rtl/>
          </w:rPr>
          <w:t xml:space="preserve"> </w:t>
        </w:r>
        <w:r w:rsidRPr="00DA3874">
          <w:rPr>
            <w:rStyle w:val="Hyperlink"/>
            <w:rFonts w:hint="cs"/>
            <w:noProof/>
            <w:rtl/>
          </w:rPr>
          <w:t>أو</w:t>
        </w:r>
        <w:r w:rsidRPr="00DA3874">
          <w:rPr>
            <w:rStyle w:val="Hyperlink"/>
            <w:noProof/>
            <w:rtl/>
          </w:rPr>
          <w:t xml:space="preserve"> </w:t>
        </w:r>
        <w:r w:rsidRPr="00DA3874">
          <w:rPr>
            <w:rStyle w:val="Hyperlink"/>
            <w:rFonts w:hint="cs"/>
            <w:noProof/>
            <w:rtl/>
          </w:rPr>
          <w:t>أمثالها</w:t>
        </w:r>
        <w:r w:rsidRPr="00DA3874">
          <w:rPr>
            <w:rStyle w:val="Hyperlink"/>
            <w:noProof/>
            <w:rtl/>
          </w:rPr>
          <w:t xml:space="preserve"> </w:t>
        </w:r>
        <w:r w:rsidRPr="00DA3874">
          <w:rPr>
            <w:rStyle w:val="Hyperlink"/>
            <w:rFonts w:hint="cs"/>
            <w:noProof/>
            <w:rtl/>
          </w:rPr>
          <w:t>لرفع</w:t>
        </w:r>
        <w:r w:rsidRPr="00DA3874">
          <w:rPr>
            <w:rStyle w:val="Hyperlink"/>
            <w:noProof/>
            <w:rtl/>
          </w:rPr>
          <w:t xml:space="preserve"> </w:t>
        </w:r>
        <w:r w:rsidRPr="00DA3874">
          <w:rPr>
            <w:rStyle w:val="Hyperlink"/>
            <w:rFonts w:hint="cs"/>
            <w:noProof/>
            <w:rtl/>
          </w:rPr>
          <w:t>البلاء</w:t>
        </w:r>
        <w:r w:rsidRPr="00DA3874">
          <w:rPr>
            <w:rStyle w:val="Hyperlink"/>
            <w:noProof/>
            <w:rtl/>
          </w:rPr>
          <w:t xml:space="preserve"> </w:t>
        </w:r>
        <w:r w:rsidRPr="00DA3874">
          <w:rPr>
            <w:rStyle w:val="Hyperlink"/>
            <w:rFonts w:hint="cs"/>
            <w:noProof/>
            <w:rtl/>
          </w:rPr>
          <w:t>ودفعه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Toc384813935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36" w:history="1">
        <w:r w:rsidRPr="00DA3874">
          <w:rPr>
            <w:rStyle w:val="Hyperlink"/>
            <w:rFonts w:hint="cs"/>
            <w:noProof/>
            <w:rtl/>
          </w:rPr>
          <w:t>من</w:t>
        </w:r>
        <w:r w:rsidRPr="00DA3874">
          <w:rPr>
            <w:rStyle w:val="Hyperlink"/>
            <w:noProof/>
            <w:rtl/>
          </w:rPr>
          <w:t xml:space="preserve"> </w:t>
        </w:r>
        <w:r w:rsidRPr="00DA3874">
          <w:rPr>
            <w:rStyle w:val="Hyperlink"/>
            <w:rFonts w:hint="cs"/>
            <w:noProof/>
            <w:rtl/>
          </w:rPr>
          <w:t>أنواع</w:t>
        </w:r>
        <w:r w:rsidRPr="00DA3874">
          <w:rPr>
            <w:rStyle w:val="Hyperlink"/>
            <w:noProof/>
            <w:rtl/>
          </w:rPr>
          <w:t xml:space="preserve"> </w:t>
        </w:r>
        <w:r w:rsidRPr="00DA3874">
          <w:rPr>
            <w:rStyle w:val="Hyperlink"/>
            <w:rFonts w:hint="cs"/>
            <w:noProof/>
            <w:rtl/>
          </w:rPr>
          <w:t>الشرك</w:t>
        </w:r>
        <w:r w:rsidRPr="00DA3874">
          <w:rPr>
            <w:rStyle w:val="Hyperlink"/>
            <w:noProof/>
            <w:rtl/>
          </w:rPr>
          <w:t xml:space="preserve">: </w:t>
        </w:r>
        <w:r w:rsidRPr="00DA3874">
          <w:rPr>
            <w:rStyle w:val="Hyperlink"/>
            <w:rFonts w:hint="cs"/>
            <w:noProof/>
            <w:rtl/>
          </w:rPr>
          <w:t>التبرك</w:t>
        </w:r>
        <w:r w:rsidRPr="00DA3874">
          <w:rPr>
            <w:rStyle w:val="Hyperlink"/>
            <w:noProof/>
            <w:rtl/>
          </w:rPr>
          <w:t xml:space="preserve"> </w:t>
        </w:r>
        <w:r w:rsidRPr="00DA3874">
          <w:rPr>
            <w:rStyle w:val="Hyperlink"/>
            <w:rFonts w:hint="cs"/>
            <w:noProof/>
            <w:rtl/>
          </w:rPr>
          <w:t>بالشجر</w:t>
        </w:r>
        <w:r w:rsidRPr="00DA3874">
          <w:rPr>
            <w:rStyle w:val="Hyperlink"/>
            <w:noProof/>
            <w:rtl/>
          </w:rPr>
          <w:t xml:space="preserve"> </w:t>
        </w:r>
        <w:r w:rsidRPr="00DA3874">
          <w:rPr>
            <w:rStyle w:val="Hyperlink"/>
            <w:rFonts w:hint="cs"/>
            <w:noProof/>
            <w:rtl/>
          </w:rPr>
          <w:t>والحجر</w:t>
        </w:r>
        <w:r w:rsidRPr="00DA3874">
          <w:rPr>
            <w:rStyle w:val="Hyperlink"/>
            <w:noProof/>
            <w:rtl/>
          </w:rPr>
          <w:t xml:space="preserve"> </w:t>
        </w:r>
        <w:r w:rsidRPr="00DA3874">
          <w:rPr>
            <w:rStyle w:val="Hyperlink"/>
            <w:rFonts w:hint="cs"/>
            <w:noProof/>
            <w:rtl/>
          </w:rPr>
          <w:t>ونحوهما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Toc384813936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37" w:history="1">
        <w:r w:rsidRPr="00DA3874">
          <w:rPr>
            <w:rStyle w:val="Hyperlink"/>
            <w:rFonts w:hint="cs"/>
            <w:noProof/>
            <w:rtl/>
          </w:rPr>
          <w:t>من</w:t>
        </w:r>
        <w:r w:rsidRPr="00DA3874">
          <w:rPr>
            <w:rStyle w:val="Hyperlink"/>
            <w:noProof/>
            <w:rtl/>
          </w:rPr>
          <w:t xml:space="preserve"> </w:t>
        </w:r>
        <w:r w:rsidRPr="00DA3874">
          <w:rPr>
            <w:rStyle w:val="Hyperlink"/>
            <w:rFonts w:hint="cs"/>
            <w:noProof/>
            <w:rtl/>
          </w:rPr>
          <w:t>أنواع</w:t>
        </w:r>
        <w:r w:rsidRPr="00DA3874">
          <w:rPr>
            <w:rStyle w:val="Hyperlink"/>
            <w:noProof/>
            <w:rtl/>
          </w:rPr>
          <w:t xml:space="preserve"> </w:t>
        </w:r>
        <w:r w:rsidRPr="00DA3874">
          <w:rPr>
            <w:rStyle w:val="Hyperlink"/>
            <w:rFonts w:hint="cs"/>
            <w:noProof/>
            <w:rtl/>
          </w:rPr>
          <w:t>الشرك</w:t>
        </w:r>
        <w:r w:rsidRPr="00DA3874">
          <w:rPr>
            <w:rStyle w:val="Hyperlink"/>
            <w:noProof/>
            <w:rtl/>
          </w:rPr>
          <w:t xml:space="preserve">: </w:t>
        </w:r>
        <w:r w:rsidRPr="00DA3874">
          <w:rPr>
            <w:rStyle w:val="Hyperlink"/>
            <w:rFonts w:hint="cs"/>
            <w:noProof/>
            <w:rtl/>
          </w:rPr>
          <w:t>الذبح</w:t>
        </w:r>
        <w:r w:rsidRPr="00DA3874">
          <w:rPr>
            <w:rStyle w:val="Hyperlink"/>
            <w:noProof/>
            <w:rtl/>
          </w:rPr>
          <w:t xml:space="preserve"> </w:t>
        </w:r>
        <w:r w:rsidRPr="00DA3874">
          <w:rPr>
            <w:rStyle w:val="Hyperlink"/>
            <w:rFonts w:hint="cs"/>
            <w:noProof/>
            <w:rtl/>
          </w:rPr>
          <w:t>وتقديم</w:t>
        </w:r>
        <w:r w:rsidRPr="00DA3874">
          <w:rPr>
            <w:rStyle w:val="Hyperlink"/>
            <w:noProof/>
            <w:rtl/>
          </w:rPr>
          <w:t xml:space="preserve"> </w:t>
        </w:r>
        <w:r w:rsidRPr="00DA3874">
          <w:rPr>
            <w:rStyle w:val="Hyperlink"/>
            <w:rFonts w:hint="cs"/>
            <w:noProof/>
            <w:rtl/>
          </w:rPr>
          <w:t>القرابين</w:t>
        </w:r>
        <w:r w:rsidRPr="00DA3874">
          <w:rPr>
            <w:rStyle w:val="Hyperlink"/>
            <w:noProof/>
            <w:rtl/>
          </w:rPr>
          <w:t xml:space="preserve"> </w:t>
        </w:r>
        <w:r w:rsidRPr="00DA3874">
          <w:rPr>
            <w:rStyle w:val="Hyperlink"/>
            <w:rFonts w:hint="cs"/>
            <w:noProof/>
            <w:rtl/>
          </w:rPr>
          <w:t>لغير</w:t>
        </w:r>
        <w:r w:rsidRPr="00DA3874">
          <w:rPr>
            <w:rStyle w:val="Hyperlink"/>
            <w:noProof/>
            <w:rtl/>
          </w:rPr>
          <w:t xml:space="preserve"> </w:t>
        </w:r>
        <w:r w:rsidRPr="00DA3874">
          <w:rPr>
            <w:rStyle w:val="Hyperlink"/>
            <w:rFonts w:hint="cs"/>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Toc384813937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38" w:history="1">
        <w:r w:rsidRPr="00DA3874">
          <w:rPr>
            <w:rStyle w:val="Hyperlink"/>
            <w:rFonts w:hint="cs"/>
            <w:noProof/>
            <w:rtl/>
          </w:rPr>
          <w:t>تقديم</w:t>
        </w:r>
        <w:r w:rsidRPr="00DA3874">
          <w:rPr>
            <w:rStyle w:val="Hyperlink"/>
            <w:noProof/>
            <w:rtl/>
          </w:rPr>
          <w:t xml:space="preserve"> </w:t>
        </w:r>
        <w:r w:rsidRPr="00DA3874">
          <w:rPr>
            <w:rStyle w:val="Hyperlink"/>
            <w:rFonts w:hint="cs"/>
            <w:noProof/>
            <w:rtl/>
          </w:rPr>
          <w:t>القرابين</w:t>
        </w:r>
        <w:r w:rsidRPr="00DA3874">
          <w:rPr>
            <w:rStyle w:val="Hyperlink"/>
            <w:noProof/>
            <w:rtl/>
          </w:rPr>
          <w:t xml:space="preserve"> </w:t>
        </w:r>
        <w:r w:rsidRPr="00DA3874">
          <w:rPr>
            <w:rStyle w:val="Hyperlink"/>
            <w:rFonts w:hint="cs"/>
            <w:noProof/>
            <w:rtl/>
          </w:rPr>
          <w:t>والأضاحي</w:t>
        </w:r>
        <w:r w:rsidRPr="00DA3874">
          <w:rPr>
            <w:rStyle w:val="Hyperlink"/>
            <w:noProof/>
            <w:rtl/>
          </w:rPr>
          <w:t xml:space="preserve"> </w:t>
        </w:r>
        <w:r w:rsidRPr="00DA3874">
          <w:rPr>
            <w:rStyle w:val="Hyperlink"/>
            <w:rFonts w:hint="cs"/>
            <w:noProof/>
            <w:rtl/>
          </w:rPr>
          <w:t>في</w:t>
        </w:r>
        <w:r w:rsidRPr="00DA3874">
          <w:rPr>
            <w:rStyle w:val="Hyperlink"/>
            <w:noProof/>
            <w:rtl/>
          </w:rPr>
          <w:t xml:space="preserve"> </w:t>
        </w:r>
        <w:r w:rsidRPr="00DA3874">
          <w:rPr>
            <w:rStyle w:val="Hyperlink"/>
            <w:rFonts w:hint="cs"/>
            <w:noProof/>
            <w:rtl/>
          </w:rPr>
          <w:t>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Toc384813938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39" w:history="1">
        <w:r w:rsidRPr="00DA3874">
          <w:rPr>
            <w:rStyle w:val="Hyperlink"/>
            <w:rFonts w:hint="cs"/>
            <w:noProof/>
            <w:rtl/>
          </w:rPr>
          <w:t>من</w:t>
        </w:r>
        <w:r w:rsidRPr="00DA3874">
          <w:rPr>
            <w:rStyle w:val="Hyperlink"/>
            <w:noProof/>
            <w:rtl/>
          </w:rPr>
          <w:t xml:space="preserve"> </w:t>
        </w:r>
        <w:r w:rsidRPr="00DA3874">
          <w:rPr>
            <w:rStyle w:val="Hyperlink"/>
            <w:rFonts w:hint="cs"/>
            <w:noProof/>
            <w:rtl/>
          </w:rPr>
          <w:t>أنواع</w:t>
        </w:r>
        <w:r w:rsidRPr="00DA3874">
          <w:rPr>
            <w:rStyle w:val="Hyperlink"/>
            <w:noProof/>
            <w:rtl/>
          </w:rPr>
          <w:t xml:space="preserve"> </w:t>
        </w:r>
        <w:r w:rsidRPr="00DA3874">
          <w:rPr>
            <w:rStyle w:val="Hyperlink"/>
            <w:rFonts w:hint="cs"/>
            <w:noProof/>
            <w:rtl/>
          </w:rPr>
          <w:t>الشرك</w:t>
        </w:r>
        <w:r w:rsidRPr="00DA3874">
          <w:rPr>
            <w:rStyle w:val="Hyperlink"/>
            <w:noProof/>
            <w:rtl/>
          </w:rPr>
          <w:t xml:space="preserve">: </w:t>
        </w:r>
        <w:r w:rsidRPr="00DA3874">
          <w:rPr>
            <w:rStyle w:val="Hyperlink"/>
            <w:rFonts w:hint="cs"/>
            <w:noProof/>
            <w:rtl/>
          </w:rPr>
          <w:t>النذر</w:t>
        </w:r>
        <w:r w:rsidRPr="00DA3874">
          <w:rPr>
            <w:rStyle w:val="Hyperlink"/>
            <w:noProof/>
            <w:rtl/>
          </w:rPr>
          <w:t xml:space="preserve"> </w:t>
        </w:r>
        <w:r w:rsidRPr="00DA3874">
          <w:rPr>
            <w:rStyle w:val="Hyperlink"/>
            <w:rFonts w:hint="cs"/>
            <w:noProof/>
            <w:rtl/>
          </w:rPr>
          <w:t>لغير</w:t>
        </w:r>
        <w:r w:rsidRPr="00DA3874">
          <w:rPr>
            <w:rStyle w:val="Hyperlink"/>
            <w:noProof/>
            <w:rtl/>
          </w:rPr>
          <w:t xml:space="preserve"> </w:t>
        </w:r>
        <w:r w:rsidRPr="00DA3874">
          <w:rPr>
            <w:rStyle w:val="Hyperlink"/>
            <w:rFonts w:hint="cs"/>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Toc384813939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40" w:history="1">
        <w:r w:rsidRPr="00DA3874">
          <w:rPr>
            <w:rStyle w:val="Hyperlink"/>
            <w:rFonts w:hint="cs"/>
            <w:noProof/>
            <w:rtl/>
          </w:rPr>
          <w:t>من</w:t>
        </w:r>
        <w:r w:rsidRPr="00DA3874">
          <w:rPr>
            <w:rStyle w:val="Hyperlink"/>
            <w:noProof/>
            <w:rtl/>
          </w:rPr>
          <w:t xml:space="preserve"> </w:t>
        </w:r>
        <w:r w:rsidRPr="00DA3874">
          <w:rPr>
            <w:rStyle w:val="Hyperlink"/>
            <w:rFonts w:hint="cs"/>
            <w:noProof/>
            <w:rtl/>
          </w:rPr>
          <w:t>أنواع</w:t>
        </w:r>
        <w:r w:rsidRPr="00DA3874">
          <w:rPr>
            <w:rStyle w:val="Hyperlink"/>
            <w:noProof/>
            <w:rtl/>
          </w:rPr>
          <w:t xml:space="preserve"> </w:t>
        </w:r>
        <w:r w:rsidRPr="00DA3874">
          <w:rPr>
            <w:rStyle w:val="Hyperlink"/>
            <w:rFonts w:hint="cs"/>
            <w:noProof/>
            <w:rtl/>
          </w:rPr>
          <w:t>الشرك</w:t>
        </w:r>
        <w:r w:rsidRPr="00DA3874">
          <w:rPr>
            <w:rStyle w:val="Hyperlink"/>
            <w:noProof/>
            <w:rtl/>
          </w:rPr>
          <w:t xml:space="preserve">: </w:t>
        </w:r>
        <w:r w:rsidRPr="00DA3874">
          <w:rPr>
            <w:rStyle w:val="Hyperlink"/>
            <w:rFonts w:hint="cs"/>
            <w:noProof/>
            <w:rtl/>
          </w:rPr>
          <w:t>دعاء</w:t>
        </w:r>
        <w:r w:rsidRPr="00DA3874">
          <w:rPr>
            <w:rStyle w:val="Hyperlink"/>
            <w:noProof/>
            <w:rtl/>
          </w:rPr>
          <w:t xml:space="preserve"> </w:t>
        </w:r>
        <w:r w:rsidRPr="00DA3874">
          <w:rPr>
            <w:rStyle w:val="Hyperlink"/>
            <w:rFonts w:hint="cs"/>
            <w:noProof/>
            <w:rtl/>
          </w:rPr>
          <w:t>غير</w:t>
        </w:r>
        <w:r w:rsidRPr="00DA3874">
          <w:rPr>
            <w:rStyle w:val="Hyperlink"/>
            <w:noProof/>
            <w:rtl/>
          </w:rPr>
          <w:t xml:space="preserve"> </w:t>
        </w:r>
        <w:r w:rsidRPr="00DA3874">
          <w:rPr>
            <w:rStyle w:val="Hyperlink"/>
            <w:rFonts w:hint="cs"/>
            <w:noProof/>
            <w:rtl/>
          </w:rPr>
          <w:t>الله</w:t>
        </w:r>
        <w:r w:rsidRPr="00DA3874">
          <w:rPr>
            <w:rStyle w:val="Hyperlink"/>
            <w:noProof/>
            <w:rtl/>
          </w:rPr>
          <w:t xml:space="preserve"> </w:t>
        </w:r>
        <w:r w:rsidRPr="00DA3874">
          <w:rPr>
            <w:rStyle w:val="Hyperlink"/>
            <w:rFonts w:hint="cs"/>
            <w:noProof/>
            <w:rtl/>
          </w:rPr>
          <w:t>والاستغاثة</w:t>
        </w:r>
        <w:r w:rsidRPr="00DA3874">
          <w:rPr>
            <w:rStyle w:val="Hyperlink"/>
            <w:noProof/>
            <w:rtl/>
          </w:rPr>
          <w:t xml:space="preserve"> </w:t>
        </w:r>
        <w:r w:rsidRPr="00DA3874">
          <w:rPr>
            <w:rStyle w:val="Hyperlink"/>
            <w:rFonts w:hint="cs"/>
            <w:noProof/>
            <w:rtl/>
          </w:rPr>
          <w:t>بغيره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Toc384813940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41" w:history="1">
        <w:r w:rsidRPr="00DA3874">
          <w:rPr>
            <w:rStyle w:val="Hyperlink"/>
            <w:rFonts w:hint="cs"/>
            <w:noProof/>
            <w:rtl/>
          </w:rPr>
          <w:t>من</w:t>
        </w:r>
        <w:r w:rsidRPr="00DA3874">
          <w:rPr>
            <w:rStyle w:val="Hyperlink"/>
            <w:noProof/>
            <w:rtl/>
          </w:rPr>
          <w:t xml:space="preserve"> </w:t>
        </w:r>
        <w:r w:rsidRPr="00DA3874">
          <w:rPr>
            <w:rStyle w:val="Hyperlink"/>
            <w:rFonts w:hint="cs"/>
            <w:noProof/>
            <w:rtl/>
          </w:rPr>
          <w:t>أنواع</w:t>
        </w:r>
        <w:r w:rsidRPr="00DA3874">
          <w:rPr>
            <w:rStyle w:val="Hyperlink"/>
            <w:noProof/>
            <w:rtl/>
          </w:rPr>
          <w:t xml:space="preserve"> </w:t>
        </w:r>
        <w:r w:rsidRPr="00DA3874">
          <w:rPr>
            <w:rStyle w:val="Hyperlink"/>
            <w:rFonts w:hint="cs"/>
            <w:noProof/>
            <w:rtl/>
          </w:rPr>
          <w:t>الشرك</w:t>
        </w:r>
        <w:r w:rsidRPr="00DA3874">
          <w:rPr>
            <w:rStyle w:val="Hyperlink"/>
            <w:noProof/>
            <w:rtl/>
          </w:rPr>
          <w:t xml:space="preserve">: </w:t>
        </w:r>
        <w:r w:rsidRPr="00DA3874">
          <w:rPr>
            <w:rStyle w:val="Hyperlink"/>
            <w:rFonts w:hint="cs"/>
            <w:noProof/>
            <w:rtl/>
          </w:rPr>
          <w:t>التنجيم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Toc384813941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CA68C6" w:rsidRPr="00080469" w:rsidRDefault="00CA68C6">
      <w:pPr>
        <w:pStyle w:val="TOC3"/>
        <w:tabs>
          <w:tab w:val="right" w:leader="dot" w:pos="7248"/>
        </w:tabs>
        <w:bidi/>
        <w:rPr>
          <w:rFonts w:cs="Arial"/>
          <w:noProof/>
          <w:rtl/>
        </w:rPr>
      </w:pPr>
      <w:hyperlink w:anchor="_Toc384813942" w:history="1">
        <w:r w:rsidRPr="00DA3874">
          <w:rPr>
            <w:rStyle w:val="Hyperlink"/>
            <w:rFonts w:hint="cs"/>
            <w:noProof/>
            <w:rtl/>
          </w:rPr>
          <w:t>الصابئة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Toc384813942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CA68C6" w:rsidRPr="00080469" w:rsidRDefault="00CA68C6">
      <w:pPr>
        <w:pStyle w:val="TOC3"/>
        <w:tabs>
          <w:tab w:val="right" w:leader="dot" w:pos="7248"/>
        </w:tabs>
        <w:bidi/>
        <w:rPr>
          <w:rFonts w:cs="Arial"/>
          <w:noProof/>
          <w:rtl/>
        </w:rPr>
      </w:pPr>
      <w:hyperlink w:anchor="_Toc384813943" w:history="1">
        <w:r w:rsidRPr="00DA3874">
          <w:rPr>
            <w:rStyle w:val="Hyperlink"/>
            <w:rFonts w:hint="cs"/>
            <w:noProof/>
            <w:rtl/>
          </w:rPr>
          <w:t>مناظرة</w:t>
        </w:r>
        <w:r w:rsidRPr="00DA3874">
          <w:rPr>
            <w:rStyle w:val="Hyperlink"/>
            <w:noProof/>
            <w:rtl/>
          </w:rPr>
          <w:t xml:space="preserve"> </w:t>
        </w:r>
        <w:r w:rsidRPr="00DA3874">
          <w:rPr>
            <w:rStyle w:val="Hyperlink"/>
            <w:rFonts w:hint="cs"/>
            <w:noProof/>
            <w:rtl/>
          </w:rPr>
          <w:t>إمام</w:t>
        </w:r>
        <w:r w:rsidRPr="00DA3874">
          <w:rPr>
            <w:rStyle w:val="Hyperlink"/>
            <w:noProof/>
            <w:rtl/>
          </w:rPr>
          <w:t xml:space="preserve"> </w:t>
        </w:r>
        <w:r w:rsidRPr="00DA3874">
          <w:rPr>
            <w:rStyle w:val="Hyperlink"/>
            <w:rFonts w:hint="cs"/>
            <w:noProof/>
            <w:rtl/>
          </w:rPr>
          <w:t>الحنفاء</w:t>
        </w:r>
        <w:r w:rsidRPr="00DA3874">
          <w:rPr>
            <w:rStyle w:val="Hyperlink"/>
            <w:noProof/>
            <w:rtl/>
          </w:rPr>
          <w:t xml:space="preserve"> </w:t>
        </w:r>
        <w:r w:rsidRPr="00DA3874">
          <w:rPr>
            <w:rStyle w:val="Hyperlink"/>
            <w:rFonts w:hint="cs"/>
            <w:noProof/>
            <w:rtl/>
          </w:rPr>
          <w:t>إبراهيم</w:t>
        </w:r>
        <w:r w:rsidRPr="00DA3874">
          <w:rPr>
            <w:rStyle w:val="Hyperlink"/>
            <w:noProof/>
            <w:rtl/>
          </w:rPr>
          <w:t xml:space="preserve"> </w:t>
        </w:r>
        <w:r w:rsidRPr="00DA3874">
          <w:rPr>
            <w:rStyle w:val="Hyperlink"/>
            <w:rFonts w:hint="cs"/>
            <w:noProof/>
            <w:rtl/>
          </w:rPr>
          <w:t>عليه</w:t>
        </w:r>
        <w:r w:rsidRPr="00DA3874">
          <w:rPr>
            <w:rStyle w:val="Hyperlink"/>
            <w:noProof/>
            <w:rtl/>
          </w:rPr>
          <w:t xml:space="preserve"> </w:t>
        </w:r>
        <w:r w:rsidRPr="00DA3874">
          <w:rPr>
            <w:rStyle w:val="Hyperlink"/>
            <w:rFonts w:hint="cs"/>
            <w:noProof/>
            <w:rtl/>
          </w:rPr>
          <w:t>الصلاة</w:t>
        </w:r>
        <w:r w:rsidRPr="00DA3874">
          <w:rPr>
            <w:rStyle w:val="Hyperlink"/>
            <w:noProof/>
            <w:rtl/>
          </w:rPr>
          <w:t xml:space="preserve"> </w:t>
        </w:r>
        <w:r w:rsidRPr="00DA3874">
          <w:rPr>
            <w:rStyle w:val="Hyperlink"/>
            <w:rFonts w:hint="cs"/>
            <w:noProof/>
            <w:rtl/>
          </w:rPr>
          <w:t>والسلام</w:t>
        </w:r>
        <w:r w:rsidRPr="00DA3874">
          <w:rPr>
            <w:rStyle w:val="Hyperlink"/>
            <w:noProof/>
            <w:rtl/>
          </w:rPr>
          <w:t xml:space="preserve"> </w:t>
        </w:r>
        <w:r w:rsidRPr="00DA3874">
          <w:rPr>
            <w:rStyle w:val="Hyperlink"/>
            <w:rFonts w:hint="cs"/>
            <w:noProof/>
            <w:rtl/>
          </w:rPr>
          <w:t>للصابئة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Toc384813943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CA68C6" w:rsidRPr="00080469" w:rsidRDefault="00CA68C6">
      <w:pPr>
        <w:pStyle w:val="TOC3"/>
        <w:tabs>
          <w:tab w:val="right" w:leader="dot" w:pos="7248"/>
        </w:tabs>
        <w:bidi/>
        <w:rPr>
          <w:rFonts w:cs="Arial"/>
          <w:noProof/>
          <w:rtl/>
        </w:rPr>
      </w:pPr>
      <w:hyperlink w:anchor="_Toc384813944" w:history="1">
        <w:r w:rsidRPr="00DA3874">
          <w:rPr>
            <w:rStyle w:val="Hyperlink"/>
            <w:rFonts w:hint="cs"/>
            <w:noProof/>
            <w:rtl/>
          </w:rPr>
          <w:t>نقاط</w:t>
        </w:r>
        <w:r w:rsidRPr="00DA3874">
          <w:rPr>
            <w:rStyle w:val="Hyperlink"/>
            <w:noProof/>
            <w:rtl/>
          </w:rPr>
          <w:t xml:space="preserve"> </w:t>
        </w:r>
        <w:r w:rsidRPr="00DA3874">
          <w:rPr>
            <w:rStyle w:val="Hyperlink"/>
            <w:rFonts w:hint="cs"/>
            <w:noProof/>
            <w:rtl/>
          </w:rPr>
          <w:t>يجب</w:t>
        </w:r>
        <w:r w:rsidRPr="00DA3874">
          <w:rPr>
            <w:rStyle w:val="Hyperlink"/>
            <w:noProof/>
            <w:rtl/>
          </w:rPr>
          <w:t xml:space="preserve"> </w:t>
        </w:r>
        <w:r w:rsidRPr="00DA3874">
          <w:rPr>
            <w:rStyle w:val="Hyperlink"/>
            <w:rFonts w:hint="cs"/>
            <w:noProof/>
            <w:rtl/>
          </w:rPr>
          <w:t>ذكرها</w:t>
        </w:r>
        <w:r w:rsidRPr="00DA3874">
          <w:rPr>
            <w:rStyle w:val="Hyperlink"/>
            <w:noProof/>
            <w:rtl/>
          </w:rPr>
          <w:t xml:space="preserve"> </w:t>
        </w:r>
        <w:r w:rsidRPr="00DA3874">
          <w:rPr>
            <w:rStyle w:val="Hyperlink"/>
            <w:rFonts w:hint="cs"/>
            <w:noProof/>
            <w:rtl/>
          </w:rPr>
          <w:t>في</w:t>
        </w:r>
        <w:r w:rsidRPr="00DA3874">
          <w:rPr>
            <w:rStyle w:val="Hyperlink"/>
            <w:noProof/>
            <w:rtl/>
          </w:rPr>
          <w:t xml:space="preserve"> </w:t>
        </w:r>
        <w:r w:rsidRPr="00DA3874">
          <w:rPr>
            <w:rStyle w:val="Hyperlink"/>
            <w:rFonts w:hint="cs"/>
            <w:noProof/>
            <w:rtl/>
          </w:rPr>
          <w:t>قضية</w:t>
        </w:r>
        <w:r w:rsidRPr="00DA3874">
          <w:rPr>
            <w:rStyle w:val="Hyperlink"/>
            <w:noProof/>
            <w:rtl/>
          </w:rPr>
          <w:t xml:space="preserve"> </w:t>
        </w:r>
        <w:r w:rsidRPr="00DA3874">
          <w:rPr>
            <w:rStyle w:val="Hyperlink"/>
            <w:rFonts w:hint="cs"/>
            <w:noProof/>
            <w:rtl/>
          </w:rPr>
          <w:t>مناظرة</w:t>
        </w:r>
        <w:r w:rsidRPr="00DA3874">
          <w:rPr>
            <w:rStyle w:val="Hyperlink"/>
            <w:noProof/>
            <w:rtl/>
          </w:rPr>
          <w:t xml:space="preserve"> </w:t>
        </w:r>
        <w:r w:rsidRPr="00DA3874">
          <w:rPr>
            <w:rStyle w:val="Hyperlink"/>
            <w:rFonts w:hint="cs"/>
            <w:noProof/>
            <w:rtl/>
          </w:rPr>
          <w:t>إبراهيم</w:t>
        </w:r>
        <w:r w:rsidRPr="00C472C5">
          <w:rPr>
            <w:rStyle w:val="Hyperlink"/>
            <w:rFonts w:hint="cs"/>
            <w:noProof/>
            <w:sz w:val="28"/>
            <w:szCs w:val="19"/>
          </w:rPr>
          <w:sym w:font="AGA Arabesque" w:char="F075"/>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Toc384813944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45" w:history="1">
        <w:r w:rsidRPr="00DA3874">
          <w:rPr>
            <w:rStyle w:val="Hyperlink"/>
            <w:rFonts w:hint="cs"/>
            <w:noProof/>
            <w:rtl/>
          </w:rPr>
          <w:t>من</w:t>
        </w:r>
        <w:r w:rsidRPr="00DA3874">
          <w:rPr>
            <w:rStyle w:val="Hyperlink"/>
            <w:noProof/>
            <w:rtl/>
          </w:rPr>
          <w:t xml:space="preserve"> </w:t>
        </w:r>
        <w:r w:rsidRPr="00DA3874">
          <w:rPr>
            <w:rStyle w:val="Hyperlink"/>
            <w:rFonts w:hint="cs"/>
            <w:noProof/>
            <w:rtl/>
          </w:rPr>
          <w:t>أنواع</w:t>
        </w:r>
        <w:r w:rsidRPr="00DA3874">
          <w:rPr>
            <w:rStyle w:val="Hyperlink"/>
            <w:noProof/>
            <w:rtl/>
          </w:rPr>
          <w:t xml:space="preserve"> </w:t>
        </w:r>
        <w:r w:rsidRPr="00DA3874">
          <w:rPr>
            <w:rStyle w:val="Hyperlink"/>
            <w:rFonts w:hint="cs"/>
            <w:noProof/>
            <w:rtl/>
          </w:rPr>
          <w:t>الشرك</w:t>
        </w:r>
        <w:r w:rsidRPr="00DA3874">
          <w:rPr>
            <w:rStyle w:val="Hyperlink"/>
            <w:noProof/>
            <w:rtl/>
          </w:rPr>
          <w:t xml:space="preserve"> </w:t>
        </w:r>
        <w:r w:rsidRPr="00DA3874">
          <w:rPr>
            <w:rStyle w:val="Hyperlink"/>
            <w:rFonts w:hint="cs"/>
            <w:noProof/>
            <w:rtl/>
          </w:rPr>
          <w:t>الأصغر</w:t>
        </w:r>
        <w:r w:rsidRPr="00DA3874">
          <w:rPr>
            <w:rStyle w:val="Hyperlink"/>
            <w:noProof/>
            <w:rtl/>
          </w:rPr>
          <w:t xml:space="preserve">: </w:t>
        </w:r>
        <w:r w:rsidRPr="00DA3874">
          <w:rPr>
            <w:rStyle w:val="Hyperlink"/>
            <w:rFonts w:hint="cs"/>
            <w:noProof/>
            <w:rtl/>
          </w:rPr>
          <w:t>التطير</w:t>
        </w:r>
        <w:r w:rsidRPr="00DA3874">
          <w:rPr>
            <w:rStyle w:val="Hyperlink"/>
            <w:noProof/>
            <w:rtl/>
          </w:rPr>
          <w:t xml:space="preserve"> </w:t>
        </w:r>
        <w:r w:rsidRPr="00DA3874">
          <w:rPr>
            <w:rStyle w:val="Hyperlink"/>
            <w:rFonts w:hint="cs"/>
            <w:noProof/>
            <w:rtl/>
          </w:rPr>
          <w:t>والتشاؤم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Toc384813945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CA68C6" w:rsidRPr="00080469" w:rsidRDefault="00CA68C6">
      <w:pPr>
        <w:pStyle w:val="TOC3"/>
        <w:tabs>
          <w:tab w:val="right" w:leader="dot" w:pos="7248"/>
        </w:tabs>
        <w:bidi/>
        <w:rPr>
          <w:rFonts w:cs="Arial"/>
          <w:noProof/>
          <w:rtl/>
        </w:rPr>
      </w:pPr>
      <w:hyperlink w:anchor="_Toc384813946" w:history="1">
        <w:r w:rsidRPr="00DA3874">
          <w:rPr>
            <w:rStyle w:val="Hyperlink"/>
            <w:rFonts w:hint="cs"/>
            <w:noProof/>
            <w:rtl/>
          </w:rPr>
          <w:t>ومما</w:t>
        </w:r>
        <w:r w:rsidRPr="00DA3874">
          <w:rPr>
            <w:rStyle w:val="Hyperlink"/>
            <w:noProof/>
            <w:rtl/>
          </w:rPr>
          <w:t xml:space="preserve"> </w:t>
        </w:r>
        <w:r w:rsidRPr="00DA3874">
          <w:rPr>
            <w:rStyle w:val="Hyperlink"/>
            <w:rFonts w:hint="cs"/>
            <w:noProof/>
            <w:rtl/>
          </w:rPr>
          <w:t>كان</w:t>
        </w:r>
        <w:r w:rsidRPr="00DA3874">
          <w:rPr>
            <w:rStyle w:val="Hyperlink"/>
            <w:noProof/>
            <w:rtl/>
          </w:rPr>
          <w:t xml:space="preserve"> </w:t>
        </w:r>
        <w:r w:rsidRPr="00DA3874">
          <w:rPr>
            <w:rStyle w:val="Hyperlink"/>
            <w:rFonts w:hint="cs"/>
            <w:noProof/>
            <w:rtl/>
          </w:rPr>
          <w:t>أهل</w:t>
        </w:r>
        <w:r w:rsidRPr="00DA3874">
          <w:rPr>
            <w:rStyle w:val="Hyperlink"/>
            <w:noProof/>
            <w:rtl/>
          </w:rPr>
          <w:t xml:space="preserve"> </w:t>
        </w:r>
        <w:r w:rsidRPr="00DA3874">
          <w:rPr>
            <w:rStyle w:val="Hyperlink"/>
            <w:rFonts w:hint="cs"/>
            <w:noProof/>
            <w:rtl/>
          </w:rPr>
          <w:t>الجاهلية</w:t>
        </w:r>
        <w:r w:rsidRPr="00DA3874">
          <w:rPr>
            <w:rStyle w:val="Hyperlink"/>
            <w:noProof/>
            <w:rtl/>
          </w:rPr>
          <w:t xml:space="preserve"> </w:t>
        </w:r>
        <w:r w:rsidRPr="00DA3874">
          <w:rPr>
            <w:rStyle w:val="Hyperlink"/>
            <w:rFonts w:hint="cs"/>
            <w:noProof/>
            <w:rtl/>
          </w:rPr>
          <w:t>يتشاءمون</w:t>
        </w:r>
        <w:r w:rsidRPr="00DA3874">
          <w:rPr>
            <w:rStyle w:val="Hyperlink"/>
            <w:noProof/>
            <w:rtl/>
          </w:rPr>
          <w:t xml:space="preserve"> </w:t>
        </w:r>
        <w:r w:rsidRPr="00DA3874">
          <w:rPr>
            <w:rStyle w:val="Hyperlink"/>
            <w:rFonts w:hint="cs"/>
            <w:noProof/>
            <w:rtl/>
          </w:rPr>
          <w:t>منه،</w:t>
        </w:r>
        <w:r w:rsidRPr="00DA3874">
          <w:rPr>
            <w:rStyle w:val="Hyperlink"/>
            <w:noProof/>
            <w:rtl/>
          </w:rPr>
          <w:t xml:space="preserve"> </w:t>
        </w:r>
        <w:r w:rsidRPr="00DA3874">
          <w:rPr>
            <w:rStyle w:val="Hyperlink"/>
            <w:rFonts w:hint="cs"/>
            <w:noProof/>
            <w:rtl/>
          </w:rPr>
          <w:t>العطاس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Toc384813946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CA68C6" w:rsidRPr="00080469" w:rsidRDefault="00CA68C6">
      <w:pPr>
        <w:pStyle w:val="TOC3"/>
        <w:tabs>
          <w:tab w:val="right" w:leader="dot" w:pos="7248"/>
        </w:tabs>
        <w:bidi/>
        <w:rPr>
          <w:rFonts w:cs="Arial"/>
          <w:noProof/>
          <w:rtl/>
        </w:rPr>
      </w:pPr>
      <w:hyperlink w:anchor="_Toc384813947" w:history="1">
        <w:r w:rsidRPr="00DA3874">
          <w:rPr>
            <w:rStyle w:val="Hyperlink"/>
            <w:rFonts w:hint="cs"/>
            <w:noProof/>
            <w:rtl/>
          </w:rPr>
          <w:t>التفاؤلُ</w:t>
        </w:r>
        <w:r w:rsidRPr="00DA3874">
          <w:rPr>
            <w:rStyle w:val="Hyperlink"/>
            <w:noProof/>
            <w:rtl/>
          </w:rPr>
          <w:t xml:space="preserve"> </w:t>
        </w:r>
        <w:r w:rsidRPr="00DA3874">
          <w:rPr>
            <w:rStyle w:val="Hyperlink"/>
            <w:rFonts w:hint="cs"/>
            <w:noProof/>
            <w:rtl/>
          </w:rPr>
          <w:t>ممدوحٌ</w:t>
        </w:r>
        <w:r w:rsidRPr="00DA3874">
          <w:rPr>
            <w:rStyle w:val="Hyperlink"/>
            <w:noProof/>
            <w:rtl/>
          </w:rPr>
          <w:t xml:space="preserve"> </w:t>
        </w:r>
        <w:r w:rsidRPr="00DA3874">
          <w:rPr>
            <w:rStyle w:val="Hyperlink"/>
            <w:rFonts w:hint="cs"/>
            <w:noProof/>
            <w:rtl/>
          </w:rPr>
          <w:t>ومُسْتَحسَن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Toc384813947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948" w:history="1">
        <w:r w:rsidRPr="00DA3874">
          <w:rPr>
            <w:rStyle w:val="Hyperlink"/>
            <w:noProof/>
            <w:rtl/>
          </w:rPr>
          <w:t xml:space="preserve">(5) </w:t>
        </w:r>
        <w:r w:rsidRPr="00DA3874">
          <w:rPr>
            <w:rStyle w:val="Hyperlink"/>
            <w:rFonts w:hint="cs"/>
            <w:noProof/>
            <w:rtl/>
          </w:rPr>
          <w:t>في</w:t>
        </w:r>
        <w:r w:rsidRPr="00DA3874">
          <w:rPr>
            <w:rStyle w:val="Hyperlink"/>
            <w:noProof/>
            <w:rtl/>
          </w:rPr>
          <w:t xml:space="preserve"> </w:t>
        </w:r>
        <w:r w:rsidRPr="00DA3874">
          <w:rPr>
            <w:rStyle w:val="Hyperlink"/>
            <w:rFonts w:hint="cs"/>
            <w:noProof/>
            <w:rtl/>
          </w:rPr>
          <w:t>أن</w:t>
        </w:r>
        <w:r w:rsidRPr="00DA3874">
          <w:rPr>
            <w:rStyle w:val="Hyperlink"/>
            <w:noProof/>
            <w:rtl/>
          </w:rPr>
          <w:t xml:space="preserve"> </w:t>
        </w:r>
        <w:r w:rsidRPr="00DA3874">
          <w:rPr>
            <w:rStyle w:val="Hyperlink"/>
            <w:rFonts w:hint="cs"/>
            <w:noProof/>
            <w:rtl/>
          </w:rPr>
          <w:t>سبب</w:t>
        </w:r>
        <w:r w:rsidRPr="00DA3874">
          <w:rPr>
            <w:rStyle w:val="Hyperlink"/>
            <w:noProof/>
            <w:rtl/>
          </w:rPr>
          <w:t xml:space="preserve"> </w:t>
        </w:r>
        <w:r w:rsidRPr="00DA3874">
          <w:rPr>
            <w:rStyle w:val="Hyperlink"/>
            <w:rFonts w:hint="cs"/>
            <w:noProof/>
            <w:rtl/>
          </w:rPr>
          <w:t>كفر</w:t>
        </w:r>
        <w:r w:rsidRPr="00DA3874">
          <w:rPr>
            <w:rStyle w:val="Hyperlink"/>
            <w:noProof/>
            <w:rtl/>
          </w:rPr>
          <w:t xml:space="preserve"> </w:t>
        </w:r>
        <w:r w:rsidRPr="00DA3874">
          <w:rPr>
            <w:rStyle w:val="Hyperlink"/>
            <w:rFonts w:hint="cs"/>
            <w:noProof/>
            <w:rtl/>
          </w:rPr>
          <w:t>بني</w:t>
        </w:r>
        <w:r w:rsidRPr="00DA3874">
          <w:rPr>
            <w:rStyle w:val="Hyperlink"/>
            <w:noProof/>
            <w:rtl/>
          </w:rPr>
          <w:t xml:space="preserve"> </w:t>
        </w:r>
        <w:r w:rsidRPr="00DA3874">
          <w:rPr>
            <w:rStyle w:val="Hyperlink"/>
            <w:rFonts w:hint="cs"/>
            <w:noProof/>
            <w:rtl/>
          </w:rPr>
          <w:t>آدم،</w:t>
        </w:r>
        <w:r w:rsidRPr="00DA3874">
          <w:rPr>
            <w:rStyle w:val="Hyperlink"/>
            <w:noProof/>
            <w:rtl/>
          </w:rPr>
          <w:t xml:space="preserve"> </w:t>
        </w:r>
        <w:r w:rsidRPr="00DA3874">
          <w:rPr>
            <w:rStyle w:val="Hyperlink"/>
            <w:rFonts w:hint="cs"/>
            <w:noProof/>
            <w:rtl/>
          </w:rPr>
          <w:t>الغلوّ</w:t>
        </w:r>
        <w:r w:rsidRPr="00DA3874">
          <w:rPr>
            <w:rStyle w:val="Hyperlink"/>
            <w:noProof/>
            <w:rtl/>
          </w:rPr>
          <w:t xml:space="preserve"> </w:t>
        </w:r>
        <w:r w:rsidRPr="00DA3874">
          <w:rPr>
            <w:rStyle w:val="Hyperlink"/>
            <w:rFonts w:hint="cs"/>
            <w:noProof/>
            <w:rtl/>
          </w:rPr>
          <w:t>في</w:t>
        </w:r>
        <w:r w:rsidRPr="00DA3874">
          <w:rPr>
            <w:rStyle w:val="Hyperlink"/>
            <w:noProof/>
            <w:rtl/>
          </w:rPr>
          <w:t xml:space="preserve"> </w:t>
        </w:r>
        <w:r w:rsidRPr="00DA3874">
          <w:rPr>
            <w:rStyle w:val="Hyperlink"/>
            <w:rFonts w:hint="cs"/>
            <w:noProof/>
            <w:rtl/>
          </w:rPr>
          <w:t>الأنبياء</w:t>
        </w:r>
        <w:r w:rsidRPr="00DA3874">
          <w:rPr>
            <w:rStyle w:val="Hyperlink"/>
            <w:noProof/>
            <w:rtl/>
          </w:rPr>
          <w:t xml:space="preserve"> </w:t>
        </w:r>
        <w:r w:rsidRPr="00DA3874">
          <w:rPr>
            <w:rStyle w:val="Hyperlink"/>
            <w:rFonts w:hint="cs"/>
            <w:noProof/>
            <w:rtl/>
          </w:rPr>
          <w:t>والصالحين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Toc384813948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949" w:history="1">
        <w:r w:rsidRPr="00DA3874">
          <w:rPr>
            <w:rStyle w:val="Hyperlink"/>
            <w:noProof/>
            <w:rtl/>
          </w:rPr>
          <w:t xml:space="preserve">(6) </w:t>
        </w:r>
        <w:r w:rsidRPr="00DA3874">
          <w:rPr>
            <w:rStyle w:val="Hyperlink"/>
            <w:rFonts w:hint="cs"/>
            <w:noProof/>
            <w:rtl/>
          </w:rPr>
          <w:t>في</w:t>
        </w:r>
        <w:r w:rsidRPr="00DA3874">
          <w:rPr>
            <w:rStyle w:val="Hyperlink"/>
            <w:noProof/>
            <w:rtl/>
          </w:rPr>
          <w:t xml:space="preserve"> </w:t>
        </w:r>
        <w:r w:rsidRPr="00DA3874">
          <w:rPr>
            <w:rStyle w:val="Hyperlink"/>
            <w:rFonts w:hint="cs"/>
            <w:noProof/>
            <w:rtl/>
          </w:rPr>
          <w:t>بيان</w:t>
        </w:r>
        <w:r w:rsidRPr="00DA3874">
          <w:rPr>
            <w:rStyle w:val="Hyperlink"/>
            <w:noProof/>
            <w:rtl/>
          </w:rPr>
          <w:t xml:space="preserve"> </w:t>
        </w:r>
        <w:r w:rsidRPr="00DA3874">
          <w:rPr>
            <w:rStyle w:val="Hyperlink"/>
            <w:rFonts w:hint="cs"/>
            <w:noProof/>
            <w:rtl/>
          </w:rPr>
          <w:t>حقيقة</w:t>
        </w:r>
        <w:r w:rsidRPr="00DA3874">
          <w:rPr>
            <w:rStyle w:val="Hyperlink"/>
            <w:noProof/>
            <w:rtl/>
          </w:rPr>
          <w:t xml:space="preserve"> </w:t>
        </w:r>
        <w:r w:rsidRPr="00DA3874">
          <w:rPr>
            <w:rStyle w:val="Hyperlink"/>
            <w:rFonts w:hint="cs"/>
            <w:noProof/>
            <w:rtl/>
          </w:rPr>
          <w:t>الواسطة</w:t>
        </w:r>
        <w:r w:rsidRPr="00DA3874">
          <w:rPr>
            <w:rStyle w:val="Hyperlink"/>
            <w:noProof/>
            <w:rtl/>
          </w:rPr>
          <w:t xml:space="preserve"> </w:t>
        </w:r>
        <w:r w:rsidRPr="00DA3874">
          <w:rPr>
            <w:rStyle w:val="Hyperlink"/>
            <w:rFonts w:hint="cs"/>
            <w:noProof/>
            <w:rtl/>
          </w:rPr>
          <w:t>والوسيلة</w:t>
        </w:r>
        <w:r w:rsidRPr="00DA3874">
          <w:rPr>
            <w:rStyle w:val="Hyperlink"/>
            <w:noProof/>
            <w:rtl/>
          </w:rPr>
          <w:t xml:space="preserve"> </w:t>
        </w:r>
        <w:r w:rsidRPr="00DA3874">
          <w:rPr>
            <w:rStyle w:val="Hyperlink"/>
            <w:rFonts w:hint="cs"/>
            <w:noProof/>
            <w:rtl/>
          </w:rPr>
          <w:t>بين</w:t>
        </w:r>
        <w:r w:rsidRPr="00DA3874">
          <w:rPr>
            <w:rStyle w:val="Hyperlink"/>
            <w:noProof/>
            <w:rtl/>
          </w:rPr>
          <w:t xml:space="preserve"> </w:t>
        </w:r>
        <w:r w:rsidRPr="00DA3874">
          <w:rPr>
            <w:rStyle w:val="Hyperlink"/>
            <w:rFonts w:hint="cs"/>
            <w:noProof/>
            <w:rtl/>
          </w:rPr>
          <w:t>الحقِّ</w:t>
        </w:r>
        <w:r w:rsidRPr="00DA3874">
          <w:rPr>
            <w:rStyle w:val="Hyperlink"/>
            <w:noProof/>
            <w:rtl/>
          </w:rPr>
          <w:t xml:space="preserve"> </w:t>
        </w:r>
        <w:r w:rsidRPr="00DA3874">
          <w:rPr>
            <w:rStyle w:val="Hyperlink"/>
            <w:rFonts w:hint="cs"/>
            <w:noProof/>
            <w:rtl/>
          </w:rPr>
          <w:t>والخَلْقِ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Toc384813949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50" w:history="1">
        <w:r w:rsidRPr="00DA3874">
          <w:rPr>
            <w:rStyle w:val="Hyperlink"/>
            <w:rFonts w:hint="cs"/>
            <w:noProof/>
            <w:rtl/>
            <w:lang w:bidi="ar-SY"/>
          </w:rPr>
          <w:t>وساطة</w:t>
        </w:r>
        <w:r w:rsidRPr="00DA3874">
          <w:rPr>
            <w:rStyle w:val="Hyperlink"/>
            <w:noProof/>
            <w:rtl/>
            <w:lang w:bidi="ar-SY"/>
          </w:rPr>
          <w:t xml:space="preserve"> </w:t>
        </w:r>
        <w:r w:rsidRPr="00DA3874">
          <w:rPr>
            <w:rStyle w:val="Hyperlink"/>
            <w:rFonts w:hint="cs"/>
            <w:noProof/>
            <w:rtl/>
            <w:lang w:bidi="ar-SY"/>
          </w:rPr>
          <w:t>الوزراء</w:t>
        </w:r>
        <w:r w:rsidRPr="00DA3874">
          <w:rPr>
            <w:rStyle w:val="Hyperlink"/>
            <w:noProof/>
            <w:rtl/>
            <w:lang w:bidi="ar-SY"/>
          </w:rPr>
          <w:t xml:space="preserve"> </w:t>
        </w:r>
        <w:r w:rsidRPr="00DA3874">
          <w:rPr>
            <w:rStyle w:val="Hyperlink"/>
            <w:rFonts w:hint="cs"/>
            <w:noProof/>
            <w:rtl/>
            <w:lang w:bidi="ar-SY"/>
          </w:rPr>
          <w:t>لدى</w:t>
        </w:r>
        <w:r w:rsidRPr="00DA3874">
          <w:rPr>
            <w:rStyle w:val="Hyperlink"/>
            <w:noProof/>
            <w:rtl/>
            <w:lang w:bidi="ar-SY"/>
          </w:rPr>
          <w:t xml:space="preserve"> </w:t>
        </w:r>
        <w:r w:rsidRPr="00DA3874">
          <w:rPr>
            <w:rStyle w:val="Hyperlink"/>
            <w:rFonts w:hint="cs"/>
            <w:noProof/>
            <w:rtl/>
            <w:lang w:bidi="ar-SY"/>
          </w:rPr>
          <w:t>المَلِكِ</w:t>
        </w:r>
        <w:r w:rsidRPr="00DA3874">
          <w:rPr>
            <w:rStyle w:val="Hyperlink"/>
            <w:noProof/>
            <w:rtl/>
            <w:lang w:bidi="ar-SY"/>
          </w:rPr>
          <w:t xml:space="preserve"> </w:t>
        </w:r>
        <w:r w:rsidRPr="00DA3874">
          <w:rPr>
            <w:rStyle w:val="Hyperlink"/>
            <w:rFonts w:hint="cs"/>
            <w:noProof/>
            <w:rtl/>
            <w:lang w:bidi="ar-SY"/>
          </w:rPr>
          <w:t>لا</w:t>
        </w:r>
        <w:r w:rsidRPr="00DA3874">
          <w:rPr>
            <w:rStyle w:val="Hyperlink"/>
            <w:noProof/>
            <w:rtl/>
            <w:lang w:bidi="ar-SY"/>
          </w:rPr>
          <w:t xml:space="preserve"> </w:t>
        </w:r>
        <w:r w:rsidRPr="00DA3874">
          <w:rPr>
            <w:rStyle w:val="Hyperlink"/>
            <w:rFonts w:hint="cs"/>
            <w:noProof/>
            <w:rtl/>
            <w:lang w:bidi="ar-SY"/>
          </w:rPr>
          <w:t>تخرج</w:t>
        </w:r>
        <w:r w:rsidRPr="00DA3874">
          <w:rPr>
            <w:rStyle w:val="Hyperlink"/>
            <w:noProof/>
            <w:rtl/>
            <w:lang w:bidi="ar-SY"/>
          </w:rPr>
          <w:t xml:space="preserve"> </w:t>
        </w:r>
        <w:r w:rsidRPr="00DA3874">
          <w:rPr>
            <w:rStyle w:val="Hyperlink"/>
            <w:rFonts w:hint="cs"/>
            <w:noProof/>
            <w:rtl/>
            <w:lang w:bidi="ar-SY"/>
          </w:rPr>
          <w:t>عن</w:t>
        </w:r>
        <w:r w:rsidRPr="00DA3874">
          <w:rPr>
            <w:rStyle w:val="Hyperlink"/>
            <w:noProof/>
            <w:rtl/>
            <w:lang w:bidi="ar-SY"/>
          </w:rPr>
          <w:t xml:space="preserve"> </w:t>
        </w:r>
        <w:r w:rsidRPr="00DA3874">
          <w:rPr>
            <w:rStyle w:val="Hyperlink"/>
            <w:rFonts w:hint="cs"/>
            <w:noProof/>
            <w:rtl/>
            <w:lang w:bidi="ar-SY"/>
          </w:rPr>
          <w:t>ثلاثة</w:t>
        </w:r>
        <w:r w:rsidRPr="00DA3874">
          <w:rPr>
            <w:rStyle w:val="Hyperlink"/>
            <w:noProof/>
            <w:rtl/>
            <w:lang w:bidi="ar-SY"/>
          </w:rPr>
          <w:t xml:space="preserve"> </w:t>
        </w:r>
        <w:r w:rsidRPr="00DA3874">
          <w:rPr>
            <w:rStyle w:val="Hyperlink"/>
            <w:rFonts w:hint="cs"/>
            <w:noProof/>
            <w:rtl/>
            <w:lang w:bidi="ar-SY"/>
          </w:rPr>
          <w:t>أقسام</w:t>
        </w:r>
        <w:r w:rsidRPr="00DA3874">
          <w:rPr>
            <w:rStyle w:val="Hyperlink"/>
            <w:noProof/>
            <w:rtl/>
            <w:lang w:bidi="ar-SY"/>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Toc384813950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CA68C6" w:rsidRPr="00080469" w:rsidRDefault="00CA68C6">
      <w:pPr>
        <w:pStyle w:val="TOC3"/>
        <w:tabs>
          <w:tab w:val="right" w:leader="dot" w:pos="7248"/>
        </w:tabs>
        <w:bidi/>
        <w:rPr>
          <w:rFonts w:cs="Arial"/>
          <w:noProof/>
          <w:rtl/>
        </w:rPr>
      </w:pPr>
      <w:hyperlink w:anchor="_Toc384813951" w:history="1">
        <w:r w:rsidRPr="00DA3874">
          <w:rPr>
            <w:rStyle w:val="Hyperlink"/>
            <w:rFonts w:hint="cs"/>
            <w:noProof/>
            <w:rtl/>
          </w:rPr>
          <w:t>لاحظوا</w:t>
        </w:r>
        <w:r w:rsidRPr="00DA3874">
          <w:rPr>
            <w:rStyle w:val="Hyperlink"/>
            <w:noProof/>
            <w:rtl/>
          </w:rPr>
          <w:t xml:space="preserve"> </w:t>
        </w:r>
        <w:r w:rsidRPr="00DA3874">
          <w:rPr>
            <w:rStyle w:val="Hyperlink"/>
            <w:rFonts w:hint="cs"/>
            <w:noProof/>
            <w:rtl/>
          </w:rPr>
          <w:t>كيف</w:t>
        </w:r>
        <w:r w:rsidRPr="00DA3874">
          <w:rPr>
            <w:rStyle w:val="Hyperlink"/>
            <w:noProof/>
            <w:rtl/>
          </w:rPr>
          <w:t xml:space="preserve"> </w:t>
        </w:r>
        <w:r w:rsidRPr="00DA3874">
          <w:rPr>
            <w:rStyle w:val="Hyperlink"/>
            <w:rFonts w:hint="cs"/>
            <w:noProof/>
            <w:rtl/>
          </w:rPr>
          <w:t>راج</w:t>
        </w:r>
        <w:r w:rsidRPr="00DA3874">
          <w:rPr>
            <w:rStyle w:val="Hyperlink"/>
            <w:noProof/>
            <w:rtl/>
          </w:rPr>
          <w:t xml:space="preserve"> </w:t>
        </w:r>
        <w:r w:rsidRPr="00DA3874">
          <w:rPr>
            <w:rStyle w:val="Hyperlink"/>
            <w:rFonts w:hint="cs"/>
            <w:noProof/>
            <w:rtl/>
          </w:rPr>
          <w:t>الغلو</w:t>
        </w:r>
        <w:r w:rsidRPr="00DA3874">
          <w:rPr>
            <w:rStyle w:val="Hyperlink"/>
            <w:noProof/>
            <w:rtl/>
          </w:rPr>
          <w:t xml:space="preserve"> </w:t>
        </w:r>
        <w:r w:rsidRPr="00DA3874">
          <w:rPr>
            <w:rStyle w:val="Hyperlink"/>
            <w:rFonts w:hint="cs"/>
            <w:noProof/>
            <w:rtl/>
          </w:rPr>
          <w:t>بين</w:t>
        </w:r>
        <w:r w:rsidRPr="00DA3874">
          <w:rPr>
            <w:rStyle w:val="Hyperlink"/>
            <w:noProof/>
            <w:rtl/>
          </w:rPr>
          <w:t xml:space="preserve"> </w:t>
        </w:r>
        <w:r w:rsidRPr="00DA3874">
          <w:rPr>
            <w:rStyle w:val="Hyperlink"/>
            <w:rFonts w:hint="cs"/>
            <w:noProof/>
            <w:rtl/>
          </w:rPr>
          <w:t>المسلمين</w:t>
        </w:r>
        <w:r w:rsidRPr="00DA387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Toc384813951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952" w:history="1">
        <w:r w:rsidRPr="00DA3874">
          <w:rPr>
            <w:rStyle w:val="Hyperlink"/>
            <w:rFonts w:hint="cs"/>
            <w:noProof/>
            <w:rtl/>
          </w:rPr>
          <w:t>من</w:t>
        </w:r>
        <w:r w:rsidRPr="00DA3874">
          <w:rPr>
            <w:rStyle w:val="Hyperlink"/>
            <w:noProof/>
            <w:rtl/>
          </w:rPr>
          <w:t xml:space="preserve"> </w:t>
        </w:r>
        <w:r w:rsidRPr="00DA3874">
          <w:rPr>
            <w:rStyle w:val="Hyperlink"/>
            <w:rFonts w:hint="cs"/>
            <w:noProof/>
            <w:rtl/>
          </w:rPr>
          <w:t>أنواع</w:t>
        </w:r>
        <w:r w:rsidRPr="00DA3874">
          <w:rPr>
            <w:rStyle w:val="Hyperlink"/>
            <w:noProof/>
            <w:rtl/>
          </w:rPr>
          <w:t xml:space="preserve"> </w:t>
        </w:r>
        <w:r w:rsidRPr="00DA3874">
          <w:rPr>
            <w:rStyle w:val="Hyperlink"/>
            <w:rFonts w:hint="cs"/>
            <w:noProof/>
            <w:rtl/>
          </w:rPr>
          <w:t>الشرك</w:t>
        </w:r>
        <w:r w:rsidRPr="00DA3874">
          <w:rPr>
            <w:rStyle w:val="Hyperlink"/>
            <w:noProof/>
            <w:rtl/>
          </w:rPr>
          <w:t xml:space="preserve"> </w:t>
        </w:r>
        <w:r w:rsidRPr="00DA3874">
          <w:rPr>
            <w:rStyle w:val="Hyperlink"/>
            <w:rFonts w:hint="cs"/>
            <w:noProof/>
            <w:rtl/>
          </w:rPr>
          <w:t>الأصغر</w:t>
        </w:r>
        <w:r w:rsidRPr="00DA3874">
          <w:rPr>
            <w:rStyle w:val="Hyperlink"/>
            <w:noProof/>
            <w:rtl/>
          </w:rPr>
          <w:t xml:space="preserve">: </w:t>
        </w:r>
        <w:r w:rsidRPr="00DA3874">
          <w:rPr>
            <w:rStyle w:val="Hyperlink"/>
            <w:rFonts w:hint="cs"/>
            <w:noProof/>
            <w:rtl/>
          </w:rPr>
          <w:t>الرياء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Toc384813952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953" w:history="1">
        <w:r w:rsidRPr="00DA3874">
          <w:rPr>
            <w:rStyle w:val="Hyperlink"/>
            <w:rFonts w:hint="cs"/>
            <w:noProof/>
            <w:rtl/>
          </w:rPr>
          <w:t>في</w:t>
        </w:r>
        <w:r w:rsidRPr="00DA3874">
          <w:rPr>
            <w:rStyle w:val="Hyperlink"/>
            <w:noProof/>
            <w:rtl/>
          </w:rPr>
          <w:t xml:space="preserve"> </w:t>
        </w:r>
        <w:r w:rsidRPr="00DA3874">
          <w:rPr>
            <w:rStyle w:val="Hyperlink"/>
            <w:rFonts w:hint="cs"/>
            <w:noProof/>
            <w:rtl/>
          </w:rPr>
          <w:t>بيان</w:t>
        </w:r>
        <w:r w:rsidRPr="00DA3874">
          <w:rPr>
            <w:rStyle w:val="Hyperlink"/>
            <w:noProof/>
            <w:rtl/>
          </w:rPr>
          <w:t xml:space="preserve"> </w:t>
        </w:r>
        <w:r w:rsidRPr="00DA3874">
          <w:rPr>
            <w:rStyle w:val="Hyperlink"/>
            <w:rFonts w:hint="cs"/>
            <w:noProof/>
            <w:rtl/>
          </w:rPr>
          <w:t>أن</w:t>
        </w:r>
        <w:r w:rsidRPr="00DA3874">
          <w:rPr>
            <w:rStyle w:val="Hyperlink"/>
            <w:noProof/>
            <w:rtl/>
          </w:rPr>
          <w:t xml:space="preserve"> </w:t>
        </w:r>
        <w:r w:rsidRPr="00DA3874">
          <w:rPr>
            <w:rStyle w:val="Hyperlink"/>
            <w:rFonts w:hint="cs"/>
            <w:noProof/>
            <w:rtl/>
          </w:rPr>
          <w:t>الشفاعة</w:t>
        </w:r>
        <w:r w:rsidRPr="00DA3874">
          <w:rPr>
            <w:rStyle w:val="Hyperlink"/>
            <w:noProof/>
            <w:rtl/>
          </w:rPr>
          <w:t xml:space="preserve"> </w:t>
        </w:r>
        <w:r w:rsidRPr="00DA3874">
          <w:rPr>
            <w:rStyle w:val="Hyperlink"/>
            <w:rFonts w:hint="cs"/>
            <w:noProof/>
            <w:rtl/>
          </w:rPr>
          <w:t>لا</w:t>
        </w:r>
        <w:r w:rsidRPr="00DA3874">
          <w:rPr>
            <w:rStyle w:val="Hyperlink"/>
            <w:noProof/>
            <w:rtl/>
          </w:rPr>
          <w:t xml:space="preserve"> </w:t>
        </w:r>
        <w:r w:rsidRPr="00DA3874">
          <w:rPr>
            <w:rStyle w:val="Hyperlink"/>
            <w:rFonts w:hint="cs"/>
            <w:noProof/>
            <w:rtl/>
          </w:rPr>
          <w:t>تنفع</w:t>
        </w:r>
        <w:r w:rsidRPr="00DA3874">
          <w:rPr>
            <w:rStyle w:val="Hyperlink"/>
            <w:noProof/>
            <w:rtl/>
          </w:rPr>
          <w:t xml:space="preserve"> </w:t>
        </w:r>
        <w:r w:rsidRPr="00DA3874">
          <w:rPr>
            <w:rStyle w:val="Hyperlink"/>
            <w:rFonts w:hint="cs"/>
            <w:noProof/>
            <w:rtl/>
          </w:rPr>
          <w:t>إلا</w:t>
        </w:r>
        <w:r w:rsidRPr="00DA3874">
          <w:rPr>
            <w:rStyle w:val="Hyperlink"/>
            <w:noProof/>
            <w:rtl/>
          </w:rPr>
          <w:t xml:space="preserve"> </w:t>
        </w:r>
        <w:r w:rsidRPr="00DA3874">
          <w:rPr>
            <w:rStyle w:val="Hyperlink"/>
            <w:rFonts w:hint="cs"/>
            <w:noProof/>
            <w:rtl/>
          </w:rPr>
          <w:t>من</w:t>
        </w:r>
        <w:r w:rsidRPr="00DA3874">
          <w:rPr>
            <w:rStyle w:val="Hyperlink"/>
            <w:noProof/>
            <w:rtl/>
          </w:rPr>
          <w:t xml:space="preserve"> </w:t>
        </w:r>
        <w:r w:rsidRPr="00DA3874">
          <w:rPr>
            <w:rStyle w:val="Hyperlink"/>
            <w:rFonts w:hint="cs"/>
            <w:noProof/>
            <w:rtl/>
          </w:rPr>
          <w:t>كان</w:t>
        </w:r>
        <w:r w:rsidRPr="00DA3874">
          <w:rPr>
            <w:rStyle w:val="Hyperlink"/>
            <w:noProof/>
            <w:rtl/>
          </w:rPr>
          <w:t xml:space="preserve"> </w:t>
        </w:r>
        <w:r w:rsidRPr="00DA3874">
          <w:rPr>
            <w:rStyle w:val="Hyperlink"/>
            <w:rFonts w:hint="cs"/>
            <w:noProof/>
            <w:rtl/>
          </w:rPr>
          <w:t>اللهُ</w:t>
        </w:r>
        <w:r w:rsidRPr="00DA3874">
          <w:rPr>
            <w:rStyle w:val="Hyperlink"/>
            <w:noProof/>
            <w:rtl/>
          </w:rPr>
          <w:t xml:space="preserve"> </w:t>
        </w:r>
        <w:r w:rsidRPr="00DA3874">
          <w:rPr>
            <w:rStyle w:val="Hyperlink"/>
            <w:rFonts w:hint="cs"/>
            <w:noProof/>
            <w:rtl/>
          </w:rPr>
          <w:t>راضياً</w:t>
        </w:r>
        <w:r w:rsidRPr="00DA3874">
          <w:rPr>
            <w:rStyle w:val="Hyperlink"/>
            <w:noProof/>
            <w:rtl/>
          </w:rPr>
          <w:t xml:space="preserve"> </w:t>
        </w:r>
        <w:r w:rsidRPr="00DA3874">
          <w:rPr>
            <w:rStyle w:val="Hyperlink"/>
            <w:rFonts w:hint="cs"/>
            <w:noProof/>
            <w:rtl/>
          </w:rPr>
          <w:t>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Toc384813953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54" w:history="1">
        <w:r w:rsidRPr="00DA3874">
          <w:rPr>
            <w:rStyle w:val="Hyperlink"/>
            <w:noProof/>
            <w:rtl/>
          </w:rPr>
          <w:t>[</w:t>
        </w:r>
        <w:r w:rsidRPr="00DA3874">
          <w:rPr>
            <w:rStyle w:val="Hyperlink"/>
            <w:rFonts w:hint="cs"/>
            <w:noProof/>
            <w:rtl/>
          </w:rPr>
          <w:t>الشفاعة</w:t>
        </w:r>
        <w:r w:rsidRPr="00DA3874">
          <w:rPr>
            <w:rStyle w:val="Hyperlink"/>
            <w:noProof/>
            <w:rtl/>
          </w:rPr>
          <w:t xml:space="preserve"> </w:t>
        </w:r>
        <w:r w:rsidRPr="00DA3874">
          <w:rPr>
            <w:rStyle w:val="Hyperlink"/>
            <w:rFonts w:hint="cs"/>
            <w:noProof/>
            <w:rtl/>
          </w:rPr>
          <w:t>في</w:t>
        </w:r>
        <w:r w:rsidRPr="00DA3874">
          <w:rPr>
            <w:rStyle w:val="Hyperlink"/>
            <w:noProof/>
            <w:rtl/>
          </w:rPr>
          <w:t xml:space="preserve"> </w:t>
        </w:r>
        <w:r w:rsidRPr="00DA3874">
          <w:rPr>
            <w:rStyle w:val="Hyperlink"/>
            <w:rFonts w:hint="cs"/>
            <w:noProof/>
            <w:rtl/>
          </w:rPr>
          <w:t>القرآن</w:t>
        </w:r>
        <w:r w:rsidRPr="00DA3874">
          <w:rPr>
            <w:rStyle w:val="Hyperlink"/>
            <w:noProof/>
            <w:rtl/>
          </w:rPr>
          <w:t xml:space="preserve"> </w:t>
        </w:r>
        <w:r w:rsidRPr="00DA3874">
          <w:rPr>
            <w:rStyle w:val="Hyperlink"/>
            <w:rFonts w:hint="cs"/>
            <w:noProof/>
            <w:rtl/>
          </w:rPr>
          <w:t>الكريم</w:t>
        </w:r>
        <w:r w:rsidRPr="00DA387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Toc384813954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55" w:history="1">
        <w:r w:rsidRPr="00DA3874">
          <w:rPr>
            <w:rStyle w:val="Hyperlink"/>
            <w:noProof/>
            <w:rtl/>
          </w:rPr>
          <w:t>[</w:t>
        </w:r>
        <w:r w:rsidRPr="00DA3874">
          <w:rPr>
            <w:rStyle w:val="Hyperlink"/>
            <w:rFonts w:hint="cs"/>
            <w:noProof/>
            <w:rtl/>
          </w:rPr>
          <w:t>مقدمة</w:t>
        </w:r>
        <w:r w:rsidRPr="00DA3874">
          <w:rPr>
            <w:rStyle w:val="Hyperlink"/>
            <w:noProof/>
            <w:rtl/>
          </w:rPr>
          <w:t xml:space="preserve"> </w:t>
        </w:r>
        <w:r w:rsidRPr="00DA3874">
          <w:rPr>
            <w:rStyle w:val="Hyperlink"/>
            <w:rFonts w:hint="cs"/>
            <w:noProof/>
            <w:rtl/>
          </w:rPr>
          <w:t>لبيان</w:t>
        </w:r>
        <w:r w:rsidRPr="00DA3874">
          <w:rPr>
            <w:rStyle w:val="Hyperlink"/>
            <w:noProof/>
            <w:rtl/>
          </w:rPr>
          <w:t xml:space="preserve"> </w:t>
        </w:r>
        <w:r w:rsidRPr="00DA3874">
          <w:rPr>
            <w:rStyle w:val="Hyperlink"/>
            <w:rFonts w:hint="cs"/>
            <w:noProof/>
            <w:rtl/>
          </w:rPr>
          <w:t>حقيقة</w:t>
        </w:r>
        <w:r w:rsidRPr="00DA3874">
          <w:rPr>
            <w:rStyle w:val="Hyperlink"/>
            <w:noProof/>
            <w:rtl/>
          </w:rPr>
          <w:t xml:space="preserve"> </w:t>
        </w:r>
        <w:r w:rsidRPr="00DA3874">
          <w:rPr>
            <w:rStyle w:val="Hyperlink"/>
            <w:rFonts w:hint="cs"/>
            <w:noProof/>
            <w:rtl/>
          </w:rPr>
          <w:t>الشفاعة</w:t>
        </w:r>
        <w:r w:rsidRPr="00DA387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Toc384813955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56" w:history="1">
        <w:r w:rsidRPr="00DA3874">
          <w:rPr>
            <w:rStyle w:val="Hyperlink"/>
            <w:noProof/>
            <w:rtl/>
          </w:rPr>
          <w:t>[</w:t>
        </w:r>
        <w:r w:rsidRPr="00DA3874">
          <w:rPr>
            <w:rStyle w:val="Hyperlink"/>
            <w:rFonts w:hint="cs"/>
            <w:noProof/>
            <w:rtl/>
          </w:rPr>
          <w:t>ما</w:t>
        </w:r>
        <w:r w:rsidRPr="00DA3874">
          <w:rPr>
            <w:rStyle w:val="Hyperlink"/>
            <w:noProof/>
            <w:rtl/>
          </w:rPr>
          <w:t xml:space="preserve"> </w:t>
        </w:r>
        <w:r w:rsidRPr="00DA3874">
          <w:rPr>
            <w:rStyle w:val="Hyperlink"/>
            <w:rFonts w:hint="cs"/>
            <w:noProof/>
            <w:rtl/>
          </w:rPr>
          <w:t>هي</w:t>
        </w:r>
        <w:r w:rsidRPr="00DA3874">
          <w:rPr>
            <w:rStyle w:val="Hyperlink"/>
            <w:noProof/>
            <w:rtl/>
          </w:rPr>
          <w:t xml:space="preserve"> </w:t>
        </w:r>
        <w:r w:rsidRPr="00DA3874">
          <w:rPr>
            <w:rStyle w:val="Hyperlink"/>
            <w:rFonts w:hint="cs"/>
            <w:noProof/>
            <w:rtl/>
          </w:rPr>
          <w:t>الشفاعة؟</w:t>
        </w:r>
        <w:r w:rsidRPr="00DA387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Toc384813956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957" w:history="1">
        <w:r w:rsidRPr="00DA3874">
          <w:rPr>
            <w:rStyle w:val="Hyperlink"/>
            <w:noProof/>
            <w:rtl/>
          </w:rPr>
          <w:t xml:space="preserve">(7) </w:t>
        </w:r>
        <w:r w:rsidRPr="00DA3874">
          <w:rPr>
            <w:rStyle w:val="Hyperlink"/>
            <w:rFonts w:hint="cs"/>
            <w:noProof/>
            <w:rtl/>
          </w:rPr>
          <w:t>في</w:t>
        </w:r>
        <w:r w:rsidRPr="00DA3874">
          <w:rPr>
            <w:rStyle w:val="Hyperlink"/>
            <w:noProof/>
            <w:rtl/>
          </w:rPr>
          <w:t xml:space="preserve"> </w:t>
        </w:r>
        <w:r w:rsidRPr="00DA3874">
          <w:rPr>
            <w:rStyle w:val="Hyperlink"/>
            <w:rFonts w:hint="cs"/>
            <w:noProof/>
            <w:rtl/>
          </w:rPr>
          <w:t>معنى</w:t>
        </w:r>
        <w:r w:rsidRPr="00DA3874">
          <w:rPr>
            <w:rStyle w:val="Hyperlink"/>
            <w:noProof/>
            <w:rtl/>
          </w:rPr>
          <w:t xml:space="preserve"> </w:t>
        </w:r>
        <w:r w:rsidRPr="00DA3874">
          <w:rPr>
            <w:rStyle w:val="Hyperlink"/>
            <w:rFonts w:hint="cs"/>
            <w:noProof/>
            <w:rtl/>
          </w:rPr>
          <w:t>السببية</w:t>
        </w:r>
        <w:r w:rsidRPr="00DA3874">
          <w:rPr>
            <w:rStyle w:val="Hyperlink"/>
            <w:noProof/>
            <w:rtl/>
          </w:rPr>
          <w:t xml:space="preserve"> </w:t>
        </w:r>
        <w:r w:rsidRPr="00DA3874">
          <w:rPr>
            <w:rStyle w:val="Hyperlink"/>
            <w:rFonts w:hint="cs"/>
            <w:noProof/>
            <w:rtl/>
          </w:rPr>
          <w:t>وحقيقتها</w:t>
        </w:r>
        <w:r w:rsidRPr="00DA3874">
          <w:rPr>
            <w:rStyle w:val="Hyperlink"/>
            <w:noProof/>
            <w:rtl/>
          </w:rPr>
          <w:t xml:space="preserve"> </w:t>
        </w:r>
        <w:r w:rsidRPr="00DA3874">
          <w:rPr>
            <w:rStyle w:val="Hyperlink"/>
            <w:rFonts w:hint="cs"/>
            <w:noProof/>
            <w:rtl/>
          </w:rPr>
          <w:t>وخطأ</w:t>
        </w:r>
        <w:r w:rsidRPr="00DA3874">
          <w:rPr>
            <w:rStyle w:val="Hyperlink"/>
            <w:noProof/>
            <w:rtl/>
          </w:rPr>
          <w:t xml:space="preserve"> </w:t>
        </w:r>
        <w:r w:rsidRPr="00DA3874">
          <w:rPr>
            <w:rStyle w:val="Hyperlink"/>
            <w:rFonts w:hint="cs"/>
            <w:noProof/>
            <w:rtl/>
          </w:rPr>
          <w:t>الناس</w:t>
        </w:r>
        <w:r w:rsidRPr="00DA3874">
          <w:rPr>
            <w:rStyle w:val="Hyperlink"/>
            <w:noProof/>
            <w:rtl/>
          </w:rPr>
          <w:t xml:space="preserve"> </w:t>
        </w:r>
        <w:r w:rsidRPr="00DA3874">
          <w:rPr>
            <w:rStyle w:val="Hyperlink"/>
            <w:rFonts w:hint="cs"/>
            <w:noProof/>
            <w:rtl/>
          </w:rPr>
          <w:t>في</w:t>
        </w:r>
        <w:r w:rsidRPr="00DA3874">
          <w:rPr>
            <w:rStyle w:val="Hyperlink"/>
            <w:noProof/>
            <w:rtl/>
          </w:rPr>
          <w:t xml:space="preserve"> </w:t>
        </w:r>
        <w:r w:rsidRPr="00DA3874">
          <w:rPr>
            <w:rStyle w:val="Hyperlink"/>
            <w:rFonts w:hint="cs"/>
            <w:noProof/>
            <w:rtl/>
          </w:rPr>
          <w:t>الأسباب</w:t>
        </w:r>
        <w:r w:rsidRPr="00DA3874">
          <w:rPr>
            <w:rStyle w:val="Hyperlink"/>
            <w:noProof/>
            <w:rtl/>
          </w:rPr>
          <w:t xml:space="preserve"> </w:t>
        </w:r>
        <w:r w:rsidRPr="00DA3874">
          <w:rPr>
            <w:rStyle w:val="Hyperlink"/>
            <w:rFonts w:hint="cs"/>
            <w:noProof/>
            <w:rtl/>
          </w:rPr>
          <w:t>وعدم</w:t>
        </w:r>
        <w:r w:rsidRPr="00DA3874">
          <w:rPr>
            <w:rStyle w:val="Hyperlink"/>
            <w:noProof/>
            <w:rtl/>
          </w:rPr>
          <w:t xml:space="preserve"> </w:t>
        </w:r>
        <w:r w:rsidRPr="00DA3874">
          <w:rPr>
            <w:rStyle w:val="Hyperlink"/>
            <w:rFonts w:hint="cs"/>
            <w:noProof/>
            <w:rtl/>
          </w:rPr>
          <w:t>توجه</w:t>
        </w:r>
        <w:r w:rsidRPr="00DA3874">
          <w:rPr>
            <w:rStyle w:val="Hyperlink"/>
            <w:noProof/>
            <w:rtl/>
          </w:rPr>
          <w:t xml:space="preserve"> </w:t>
        </w:r>
        <w:r w:rsidRPr="00DA3874">
          <w:rPr>
            <w:rStyle w:val="Hyperlink"/>
            <w:rFonts w:hint="cs"/>
            <w:noProof/>
            <w:rtl/>
          </w:rPr>
          <w:t>المشركين</w:t>
        </w:r>
        <w:r w:rsidRPr="00DA3874">
          <w:rPr>
            <w:rStyle w:val="Hyperlink"/>
            <w:noProof/>
            <w:rtl/>
          </w:rPr>
          <w:t xml:space="preserve"> </w:t>
        </w:r>
        <w:r w:rsidRPr="00DA3874">
          <w:rPr>
            <w:rStyle w:val="Hyperlink"/>
            <w:rFonts w:hint="cs"/>
            <w:noProof/>
            <w:rtl/>
          </w:rPr>
          <w:t>إلى</w:t>
        </w:r>
        <w:r w:rsidRPr="00DA3874">
          <w:rPr>
            <w:rStyle w:val="Hyperlink"/>
            <w:noProof/>
            <w:rtl/>
          </w:rPr>
          <w:t xml:space="preserve"> </w:t>
        </w:r>
        <w:r w:rsidRPr="00DA3874">
          <w:rPr>
            <w:rStyle w:val="Hyperlink"/>
            <w:rFonts w:hint="cs"/>
            <w:noProof/>
            <w:rtl/>
          </w:rPr>
          <w:t>مسبب</w:t>
        </w:r>
        <w:r w:rsidRPr="00DA3874">
          <w:rPr>
            <w:rStyle w:val="Hyperlink"/>
            <w:noProof/>
            <w:rtl/>
          </w:rPr>
          <w:t xml:space="preserve"> </w:t>
        </w:r>
        <w:r w:rsidRPr="00DA3874">
          <w:rPr>
            <w:rStyle w:val="Hyperlink"/>
            <w:rFonts w:hint="cs"/>
            <w:noProof/>
            <w:rtl/>
          </w:rPr>
          <w:t>الأسباب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Toc384813957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58" w:history="1">
        <w:r w:rsidRPr="00DA3874">
          <w:rPr>
            <w:rStyle w:val="Hyperlink"/>
            <w:noProof/>
            <w:rtl/>
          </w:rPr>
          <w:t>[</w:t>
        </w:r>
        <w:r w:rsidRPr="00DA3874">
          <w:rPr>
            <w:rStyle w:val="Hyperlink"/>
            <w:rFonts w:hint="cs"/>
            <w:noProof/>
            <w:rtl/>
          </w:rPr>
          <w:t>قواعد</w:t>
        </w:r>
        <w:r w:rsidRPr="00DA3874">
          <w:rPr>
            <w:rStyle w:val="Hyperlink"/>
            <w:noProof/>
            <w:rtl/>
          </w:rPr>
          <w:t xml:space="preserve"> </w:t>
        </w:r>
        <w:r w:rsidRPr="00DA3874">
          <w:rPr>
            <w:rStyle w:val="Hyperlink"/>
            <w:rFonts w:hint="cs"/>
            <w:noProof/>
            <w:rtl/>
          </w:rPr>
          <w:t>مهمة</w:t>
        </w:r>
        <w:r w:rsidRPr="00DA3874">
          <w:rPr>
            <w:rStyle w:val="Hyperlink"/>
            <w:noProof/>
            <w:rtl/>
          </w:rPr>
          <w:t xml:space="preserve"> </w:t>
        </w:r>
        <w:r w:rsidRPr="00DA3874">
          <w:rPr>
            <w:rStyle w:val="Hyperlink"/>
            <w:rFonts w:hint="cs"/>
            <w:noProof/>
            <w:rtl/>
          </w:rPr>
          <w:t>بش</w:t>
        </w:r>
        <w:r w:rsidRPr="00DA3874">
          <w:rPr>
            <w:rStyle w:val="Hyperlink"/>
            <w:rFonts w:hint="cs"/>
            <w:noProof/>
            <w:rtl/>
          </w:rPr>
          <w:t>أ</w:t>
        </w:r>
        <w:r w:rsidRPr="00DA3874">
          <w:rPr>
            <w:rStyle w:val="Hyperlink"/>
            <w:rFonts w:hint="cs"/>
            <w:noProof/>
            <w:rtl/>
          </w:rPr>
          <w:t>ن</w:t>
        </w:r>
        <w:r w:rsidRPr="00DA3874">
          <w:rPr>
            <w:rStyle w:val="Hyperlink"/>
            <w:noProof/>
            <w:rtl/>
          </w:rPr>
          <w:t xml:space="preserve"> </w:t>
        </w:r>
        <w:r w:rsidRPr="00DA3874">
          <w:rPr>
            <w:rStyle w:val="Hyperlink"/>
            <w:rFonts w:hint="cs"/>
            <w:noProof/>
            <w:rtl/>
          </w:rPr>
          <w:t>الأسباب</w:t>
        </w:r>
        <w:r w:rsidRPr="00DA3874">
          <w:rPr>
            <w:rStyle w:val="Hyperlink"/>
            <w:noProof/>
            <w:rtl/>
          </w:rPr>
          <w:t xml:space="preserve"> </w:t>
        </w:r>
        <w:r w:rsidRPr="00DA3874">
          <w:rPr>
            <w:rStyle w:val="Hyperlink"/>
            <w:rFonts w:hint="cs"/>
            <w:noProof/>
            <w:rtl/>
          </w:rPr>
          <w:t>والـمُسَبَّبات</w:t>
        </w:r>
        <w:r w:rsidRPr="00DA387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Toc384813958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959" w:history="1">
        <w:r w:rsidRPr="00DA3874">
          <w:rPr>
            <w:rStyle w:val="Hyperlink"/>
            <w:rFonts w:hint="cs"/>
            <w:noProof/>
            <w:rtl/>
          </w:rPr>
          <w:t>بداية</w:t>
        </w:r>
        <w:r w:rsidRPr="00DA3874">
          <w:rPr>
            <w:rStyle w:val="Hyperlink"/>
            <w:noProof/>
            <w:rtl/>
          </w:rPr>
          <w:t xml:space="preserve"> </w:t>
        </w:r>
        <w:r w:rsidRPr="00DA3874">
          <w:rPr>
            <w:rStyle w:val="Hyperlink"/>
            <w:rFonts w:hint="cs"/>
            <w:noProof/>
            <w:rtl/>
          </w:rPr>
          <w:t>عبادة</w:t>
        </w:r>
        <w:r w:rsidRPr="00DA3874">
          <w:rPr>
            <w:rStyle w:val="Hyperlink"/>
            <w:noProof/>
            <w:rtl/>
          </w:rPr>
          <w:t xml:space="preserve"> </w:t>
        </w:r>
        <w:r w:rsidRPr="00DA3874">
          <w:rPr>
            <w:rStyle w:val="Hyperlink"/>
            <w:rFonts w:hint="cs"/>
            <w:noProof/>
            <w:rtl/>
          </w:rPr>
          <w:t>الأصنام</w:t>
        </w:r>
        <w:r w:rsidRPr="00DA3874">
          <w:rPr>
            <w:rStyle w:val="Hyperlink"/>
            <w:noProof/>
            <w:rtl/>
          </w:rPr>
          <w:t xml:space="preserve"> </w:t>
        </w:r>
        <w:r w:rsidRPr="00DA3874">
          <w:rPr>
            <w:rStyle w:val="Hyperlink"/>
            <w:rFonts w:hint="cs"/>
            <w:noProof/>
            <w:rtl/>
          </w:rPr>
          <w:t>بين</w:t>
        </w:r>
        <w:r w:rsidRPr="00DA3874">
          <w:rPr>
            <w:rStyle w:val="Hyperlink"/>
            <w:noProof/>
            <w:rtl/>
          </w:rPr>
          <w:t xml:space="preserve"> </w:t>
        </w:r>
        <w:r w:rsidRPr="00DA3874">
          <w:rPr>
            <w:rStyle w:val="Hyperlink"/>
            <w:rFonts w:hint="cs"/>
            <w:noProof/>
            <w:rtl/>
          </w:rPr>
          <w:t>البشر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Toc384813959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60" w:history="1">
        <w:r w:rsidRPr="00DA3874">
          <w:rPr>
            <w:rStyle w:val="Hyperlink"/>
            <w:rFonts w:hint="cs"/>
            <w:noProof/>
            <w:rtl/>
          </w:rPr>
          <w:t>عبادة</w:t>
        </w:r>
        <w:r w:rsidRPr="00DA3874">
          <w:rPr>
            <w:rStyle w:val="Hyperlink"/>
            <w:noProof/>
            <w:rtl/>
          </w:rPr>
          <w:t xml:space="preserve"> </w:t>
        </w:r>
        <w:r w:rsidRPr="00DA3874">
          <w:rPr>
            <w:rStyle w:val="Hyperlink"/>
            <w:rFonts w:hint="cs"/>
            <w:noProof/>
            <w:rtl/>
          </w:rPr>
          <w:t>الأموات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Toc384813960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61" w:history="1">
        <w:r w:rsidRPr="00DA3874">
          <w:rPr>
            <w:rStyle w:val="Hyperlink"/>
            <w:rFonts w:hint="cs"/>
            <w:noProof/>
            <w:rtl/>
          </w:rPr>
          <w:t>الأحكام</w:t>
        </w:r>
        <w:r w:rsidRPr="00DA3874">
          <w:rPr>
            <w:rStyle w:val="Hyperlink"/>
            <w:noProof/>
            <w:rtl/>
          </w:rPr>
          <w:t xml:space="preserve"> </w:t>
        </w:r>
        <w:r w:rsidRPr="00DA3874">
          <w:rPr>
            <w:rStyle w:val="Hyperlink"/>
            <w:rFonts w:hint="cs"/>
            <w:noProof/>
            <w:rtl/>
          </w:rPr>
          <w:t>التي</w:t>
        </w:r>
        <w:r w:rsidRPr="00DA3874">
          <w:rPr>
            <w:rStyle w:val="Hyperlink"/>
            <w:noProof/>
            <w:rtl/>
          </w:rPr>
          <w:t xml:space="preserve"> </w:t>
        </w:r>
        <w:r w:rsidRPr="00DA3874">
          <w:rPr>
            <w:rStyle w:val="Hyperlink"/>
            <w:rFonts w:hint="cs"/>
            <w:noProof/>
            <w:rtl/>
          </w:rPr>
          <w:t>وضعها</w:t>
        </w:r>
        <w:r w:rsidRPr="00DA3874">
          <w:rPr>
            <w:rStyle w:val="Hyperlink"/>
            <w:noProof/>
            <w:rtl/>
          </w:rPr>
          <w:t xml:space="preserve"> </w:t>
        </w:r>
        <w:r w:rsidRPr="00DA3874">
          <w:rPr>
            <w:rStyle w:val="Hyperlink"/>
            <w:rFonts w:hint="cs"/>
            <w:noProof/>
            <w:rtl/>
          </w:rPr>
          <w:t>الإسلام</w:t>
        </w:r>
        <w:r w:rsidRPr="00DA3874">
          <w:rPr>
            <w:rStyle w:val="Hyperlink"/>
            <w:noProof/>
            <w:rtl/>
          </w:rPr>
          <w:t xml:space="preserve"> </w:t>
        </w:r>
        <w:r w:rsidRPr="00DA3874">
          <w:rPr>
            <w:rStyle w:val="Hyperlink"/>
            <w:rFonts w:hint="cs"/>
            <w:noProof/>
            <w:rtl/>
          </w:rPr>
          <w:t>لحفظ</w:t>
        </w:r>
        <w:r w:rsidRPr="00DA3874">
          <w:rPr>
            <w:rStyle w:val="Hyperlink"/>
            <w:noProof/>
            <w:rtl/>
          </w:rPr>
          <w:t xml:space="preserve"> </w:t>
        </w:r>
        <w:r w:rsidRPr="00DA3874">
          <w:rPr>
            <w:rStyle w:val="Hyperlink"/>
            <w:rFonts w:hint="cs"/>
            <w:noProof/>
            <w:rtl/>
          </w:rPr>
          <w:t>التوحيد</w:t>
        </w:r>
        <w:r w:rsidRPr="00DA3874">
          <w:rPr>
            <w:rStyle w:val="Hyperlink"/>
            <w:noProof/>
            <w:rtl/>
          </w:rPr>
          <w:t xml:space="preserve"> </w:t>
        </w:r>
        <w:r w:rsidRPr="00DA3874">
          <w:rPr>
            <w:rStyle w:val="Hyperlink"/>
            <w:rFonts w:hint="cs"/>
            <w:noProof/>
            <w:rtl/>
          </w:rPr>
          <w:t>وسد</w:t>
        </w:r>
        <w:r w:rsidRPr="00DA3874">
          <w:rPr>
            <w:rStyle w:val="Hyperlink"/>
            <w:noProof/>
            <w:rtl/>
          </w:rPr>
          <w:t xml:space="preserve"> </w:t>
        </w:r>
        <w:r w:rsidRPr="00DA3874">
          <w:rPr>
            <w:rStyle w:val="Hyperlink"/>
            <w:rFonts w:hint="cs"/>
            <w:noProof/>
            <w:rtl/>
          </w:rPr>
          <w:t>باب</w:t>
        </w:r>
        <w:r w:rsidRPr="00DA3874">
          <w:rPr>
            <w:rStyle w:val="Hyperlink"/>
            <w:noProof/>
            <w:rtl/>
          </w:rPr>
          <w:t xml:space="preserve"> </w:t>
        </w:r>
        <w:r w:rsidRPr="00DA3874">
          <w:rPr>
            <w:rStyle w:val="Hyperlink"/>
            <w:rFonts w:hint="cs"/>
            <w:noProof/>
            <w:rtl/>
          </w:rPr>
          <w:t>عبادة</w:t>
        </w:r>
        <w:r w:rsidRPr="00DA3874">
          <w:rPr>
            <w:rStyle w:val="Hyperlink"/>
            <w:noProof/>
            <w:rtl/>
          </w:rPr>
          <w:t xml:space="preserve"> </w:t>
        </w:r>
        <w:r w:rsidRPr="00DA3874">
          <w:rPr>
            <w:rStyle w:val="Hyperlink"/>
            <w:rFonts w:hint="cs"/>
            <w:noProof/>
            <w:rtl/>
          </w:rPr>
          <w:t>القبور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Toc384813961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62" w:history="1">
        <w:r w:rsidRPr="00DA3874">
          <w:rPr>
            <w:rStyle w:val="Hyperlink"/>
            <w:rFonts w:hint="cs"/>
            <w:noProof/>
            <w:rtl/>
          </w:rPr>
          <w:t>زيارة</w:t>
        </w:r>
        <w:r w:rsidRPr="00DA3874">
          <w:rPr>
            <w:rStyle w:val="Hyperlink"/>
            <w:noProof/>
            <w:rtl/>
          </w:rPr>
          <w:t xml:space="preserve"> </w:t>
        </w:r>
        <w:r w:rsidRPr="00DA3874">
          <w:rPr>
            <w:rStyle w:val="Hyperlink"/>
            <w:rFonts w:hint="cs"/>
            <w:noProof/>
            <w:rtl/>
          </w:rPr>
          <w:t>قبور</w:t>
        </w:r>
        <w:r w:rsidRPr="00DA3874">
          <w:rPr>
            <w:rStyle w:val="Hyperlink"/>
            <w:noProof/>
            <w:rtl/>
          </w:rPr>
          <w:t xml:space="preserve"> </w:t>
        </w:r>
        <w:r w:rsidRPr="00DA3874">
          <w:rPr>
            <w:rStyle w:val="Hyperlink"/>
            <w:rFonts w:hint="cs"/>
            <w:noProof/>
            <w:rtl/>
          </w:rPr>
          <w:t>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Toc384813962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63" w:history="1">
        <w:r w:rsidRPr="00DA3874">
          <w:rPr>
            <w:rStyle w:val="Hyperlink"/>
            <w:rFonts w:hint="cs"/>
            <w:noProof/>
            <w:rtl/>
          </w:rPr>
          <w:t>زيارة</w:t>
        </w:r>
        <w:r w:rsidRPr="00DA3874">
          <w:rPr>
            <w:rStyle w:val="Hyperlink"/>
            <w:noProof/>
            <w:rtl/>
          </w:rPr>
          <w:t xml:space="preserve"> </w:t>
        </w:r>
        <w:r w:rsidRPr="00DA3874">
          <w:rPr>
            <w:rStyle w:val="Hyperlink"/>
            <w:rFonts w:hint="cs"/>
            <w:noProof/>
            <w:rtl/>
          </w:rPr>
          <w:t>قبر</w:t>
        </w:r>
        <w:r w:rsidRPr="00DA3874">
          <w:rPr>
            <w:rStyle w:val="Hyperlink"/>
            <w:noProof/>
            <w:rtl/>
          </w:rPr>
          <w:t xml:space="preserve"> </w:t>
        </w:r>
        <w:r w:rsidRPr="00DA3874">
          <w:rPr>
            <w:rStyle w:val="Hyperlink"/>
            <w:rFonts w:hint="cs"/>
            <w:noProof/>
            <w:rtl/>
          </w:rPr>
          <w:t>الرسول</w:t>
        </w:r>
        <w:r w:rsidRPr="00DA3874">
          <w:rPr>
            <w:rStyle w:val="Hyperlink"/>
            <w:noProof/>
            <w:rtl/>
          </w:rPr>
          <w:t xml:space="preserve"> </w:t>
        </w:r>
        <w:r w:rsidRPr="00DA3874">
          <w:rPr>
            <w:rStyle w:val="Hyperlink"/>
            <w:rFonts w:hint="cs"/>
            <w:noProof/>
            <w:rtl/>
          </w:rPr>
          <w:t>الأكرم</w:t>
        </w:r>
        <w:r w:rsidRPr="00DA3874">
          <w:rPr>
            <w:rStyle w:val="Hyperlink"/>
            <w:noProof/>
            <w:rtl/>
          </w:rPr>
          <w:t xml:space="preserve"> </w:t>
        </w:r>
        <w:r w:rsidRPr="00DA3874">
          <w:rPr>
            <w:rStyle w:val="Hyperlink"/>
            <w:rFonts w:hint="cs"/>
            <w:noProof/>
            <w:rtl/>
          </w:rPr>
          <w:t>والأئمة</w:t>
        </w:r>
        <w:r w:rsidRPr="00DA3874">
          <w:rPr>
            <w:rStyle w:val="Hyperlink"/>
            <w:noProof/>
            <w:rtl/>
          </w:rPr>
          <w:t xml:space="preserve"> </w:t>
        </w:r>
        <w:r w:rsidRPr="00DA3874">
          <w:rPr>
            <w:rStyle w:val="Hyperlink"/>
            <w:rFonts w:hint="cs"/>
            <w:noProof/>
            <w:rtl/>
          </w:rPr>
          <w:t>الهادين</w:t>
        </w:r>
        <w:r w:rsidRPr="00DA3874">
          <w:rPr>
            <w:rStyle w:val="Hyperlink"/>
            <w:noProof/>
            <w:rtl/>
          </w:rPr>
          <w:t xml:space="preserve"> </w:t>
        </w:r>
        <w:r w:rsidRPr="00DA3874">
          <w:rPr>
            <w:rStyle w:val="Hyperlink"/>
            <w:rFonts w:hint="cs"/>
            <w:noProof/>
            <w:rtl/>
          </w:rPr>
          <w:t>سلام</w:t>
        </w:r>
        <w:r w:rsidRPr="00DA3874">
          <w:rPr>
            <w:rStyle w:val="Hyperlink"/>
            <w:noProof/>
            <w:rtl/>
          </w:rPr>
          <w:t xml:space="preserve"> </w:t>
        </w:r>
        <w:r w:rsidRPr="00DA3874">
          <w:rPr>
            <w:rStyle w:val="Hyperlink"/>
            <w:rFonts w:hint="cs"/>
            <w:noProof/>
            <w:rtl/>
          </w:rPr>
          <w:t>الله</w:t>
        </w:r>
        <w:r w:rsidRPr="00DA3874">
          <w:rPr>
            <w:rStyle w:val="Hyperlink"/>
            <w:noProof/>
            <w:rtl/>
          </w:rPr>
          <w:t xml:space="preserve"> </w:t>
        </w:r>
        <w:r w:rsidRPr="00DA3874">
          <w:rPr>
            <w:rStyle w:val="Hyperlink"/>
            <w:rFonts w:hint="cs"/>
            <w:noProof/>
            <w:rtl/>
          </w:rPr>
          <w:t>عليهم</w:t>
        </w:r>
        <w:r w:rsidRPr="00DA3874">
          <w:rPr>
            <w:rStyle w:val="Hyperlink"/>
            <w:noProof/>
            <w:rtl/>
          </w:rPr>
          <w:t xml:space="preserve"> </w:t>
        </w:r>
        <w:r w:rsidRPr="00DA3874">
          <w:rPr>
            <w:rStyle w:val="Hyperlink"/>
            <w:rFonts w:hint="cs"/>
            <w:noProof/>
            <w:rtl/>
          </w:rPr>
          <w:t>أجمعين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Toc384813963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964" w:history="1">
        <w:r w:rsidRPr="00DA3874">
          <w:rPr>
            <w:rStyle w:val="Hyperlink"/>
            <w:noProof/>
            <w:rtl/>
          </w:rPr>
          <w:t xml:space="preserve">(8) </w:t>
        </w:r>
        <w:r w:rsidRPr="00DA3874">
          <w:rPr>
            <w:rStyle w:val="Hyperlink"/>
            <w:rFonts w:hint="cs"/>
            <w:noProof/>
            <w:rtl/>
          </w:rPr>
          <w:t>سبب</w:t>
        </w:r>
        <w:r w:rsidRPr="00DA3874">
          <w:rPr>
            <w:rStyle w:val="Hyperlink"/>
            <w:noProof/>
            <w:rtl/>
          </w:rPr>
          <w:t xml:space="preserve"> </w:t>
        </w:r>
        <w:r w:rsidRPr="00DA3874">
          <w:rPr>
            <w:rStyle w:val="Hyperlink"/>
            <w:rFonts w:hint="cs"/>
            <w:noProof/>
            <w:rtl/>
          </w:rPr>
          <w:t>ظهور</w:t>
        </w:r>
        <w:r w:rsidRPr="00DA3874">
          <w:rPr>
            <w:rStyle w:val="Hyperlink"/>
            <w:noProof/>
            <w:rtl/>
          </w:rPr>
          <w:t xml:space="preserve"> </w:t>
        </w:r>
        <w:r w:rsidRPr="00DA3874">
          <w:rPr>
            <w:rStyle w:val="Hyperlink"/>
            <w:rFonts w:hint="cs"/>
            <w:noProof/>
            <w:rtl/>
          </w:rPr>
          <w:t>الأوثان</w:t>
        </w:r>
        <w:r w:rsidRPr="00DA3874">
          <w:rPr>
            <w:rStyle w:val="Hyperlink"/>
            <w:noProof/>
            <w:rtl/>
          </w:rPr>
          <w:t xml:space="preserve"> </w:t>
        </w:r>
        <w:r w:rsidRPr="00DA3874">
          <w:rPr>
            <w:rStyle w:val="Hyperlink"/>
            <w:rFonts w:hint="cs"/>
            <w:noProof/>
            <w:rtl/>
          </w:rPr>
          <w:t>وعبادتها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Toc384813964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65" w:history="1">
        <w:r w:rsidRPr="00DA3874">
          <w:rPr>
            <w:rStyle w:val="Hyperlink"/>
            <w:rFonts w:hint="cs"/>
            <w:noProof/>
            <w:rtl/>
          </w:rPr>
          <w:t>عبادة</w:t>
        </w:r>
        <w:r w:rsidRPr="00DA3874">
          <w:rPr>
            <w:rStyle w:val="Hyperlink"/>
            <w:noProof/>
            <w:rtl/>
          </w:rPr>
          <w:t xml:space="preserve"> </w:t>
        </w:r>
        <w:r w:rsidRPr="00DA3874">
          <w:rPr>
            <w:rStyle w:val="Hyperlink"/>
            <w:rFonts w:hint="cs"/>
            <w:noProof/>
            <w:rtl/>
          </w:rPr>
          <w:t>الأحجار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Toc384813965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66" w:history="1">
        <w:r w:rsidRPr="00DA3874">
          <w:rPr>
            <w:rStyle w:val="Hyperlink"/>
            <w:rFonts w:hint="cs"/>
            <w:noProof/>
            <w:rtl/>
          </w:rPr>
          <w:t>عبادة</w:t>
        </w:r>
        <w:r w:rsidRPr="00DA3874">
          <w:rPr>
            <w:rStyle w:val="Hyperlink"/>
            <w:noProof/>
            <w:rtl/>
          </w:rPr>
          <w:t xml:space="preserve"> </w:t>
        </w:r>
        <w:r w:rsidRPr="00DA3874">
          <w:rPr>
            <w:rStyle w:val="Hyperlink"/>
            <w:rFonts w:hint="cs"/>
            <w:noProof/>
            <w:rtl/>
          </w:rPr>
          <w:t>الأشجار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Toc384813966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CA68C6" w:rsidRPr="00080469" w:rsidRDefault="00CA68C6" w:rsidP="00C472C5">
      <w:pPr>
        <w:pStyle w:val="TOC2"/>
        <w:rPr>
          <w:rFonts w:ascii="Calibri" w:hAnsi="Calibri" w:cs="Arial"/>
          <w:noProof/>
          <w:sz w:val="22"/>
          <w:szCs w:val="22"/>
          <w:rtl/>
          <w:lang w:eastAsia="en-US"/>
        </w:rPr>
      </w:pPr>
      <w:hyperlink w:anchor="_Toc384813967" w:history="1">
        <w:r w:rsidRPr="00DA3874">
          <w:rPr>
            <w:rStyle w:val="Hyperlink"/>
            <w:rFonts w:hint="cs"/>
            <w:noProof/>
            <w:rtl/>
          </w:rPr>
          <w:t>تحريم</w:t>
        </w:r>
        <w:r w:rsidRPr="00DA3874">
          <w:rPr>
            <w:rStyle w:val="Hyperlink"/>
            <w:noProof/>
            <w:rtl/>
          </w:rPr>
          <w:t xml:space="preserve"> </w:t>
        </w:r>
        <w:r w:rsidRPr="00DA3874">
          <w:rPr>
            <w:rStyle w:val="Hyperlink"/>
            <w:rFonts w:hint="cs"/>
            <w:noProof/>
            <w:rtl/>
          </w:rPr>
          <w:t>صنع</w:t>
        </w:r>
        <w:r w:rsidRPr="00DA3874">
          <w:rPr>
            <w:rStyle w:val="Hyperlink"/>
            <w:noProof/>
            <w:rtl/>
          </w:rPr>
          <w:t xml:space="preserve"> </w:t>
        </w:r>
        <w:r w:rsidRPr="00DA3874">
          <w:rPr>
            <w:rStyle w:val="Hyperlink"/>
            <w:rFonts w:hint="cs"/>
            <w:noProof/>
            <w:rtl/>
          </w:rPr>
          <w:t>التماثيل</w:t>
        </w:r>
        <w:r w:rsidRPr="00DA3874">
          <w:rPr>
            <w:rStyle w:val="Hyperlink"/>
            <w:noProof/>
            <w:rtl/>
          </w:rPr>
          <w:t xml:space="preserve"> </w:t>
        </w:r>
        <w:r w:rsidRPr="00DA3874">
          <w:rPr>
            <w:rStyle w:val="Hyperlink"/>
            <w:rFonts w:hint="cs"/>
            <w:noProof/>
            <w:rtl/>
          </w:rPr>
          <w:t>ورسم</w:t>
        </w:r>
        <w:r w:rsidRPr="00DA3874">
          <w:rPr>
            <w:rStyle w:val="Hyperlink"/>
            <w:noProof/>
            <w:rtl/>
          </w:rPr>
          <w:t xml:space="preserve"> </w:t>
        </w:r>
        <w:r w:rsidRPr="00DA3874">
          <w:rPr>
            <w:rStyle w:val="Hyperlink"/>
            <w:rFonts w:hint="cs"/>
            <w:noProof/>
            <w:rtl/>
          </w:rPr>
          <w:t>الصور</w:t>
        </w:r>
        <w:r w:rsidRPr="00DA3874">
          <w:rPr>
            <w:rStyle w:val="Hyperlink"/>
            <w:noProof/>
            <w:rtl/>
          </w:rPr>
          <w:t xml:space="preserve"> </w:t>
        </w:r>
        <w:r w:rsidRPr="00DA3874">
          <w:rPr>
            <w:rStyle w:val="Hyperlink"/>
            <w:rFonts w:hint="cs"/>
            <w:noProof/>
            <w:rtl/>
          </w:rPr>
          <w:t>حمايةً</w:t>
        </w:r>
        <w:r w:rsidRPr="00DA3874">
          <w:rPr>
            <w:rStyle w:val="Hyperlink"/>
            <w:noProof/>
            <w:rtl/>
          </w:rPr>
          <w:t xml:space="preserve"> </w:t>
        </w:r>
        <w:r w:rsidRPr="00DA3874">
          <w:rPr>
            <w:rStyle w:val="Hyperlink"/>
            <w:rFonts w:hint="cs"/>
            <w:noProof/>
            <w:rtl/>
          </w:rPr>
          <w:t>للتوحيد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Toc384813967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968" w:history="1">
        <w:r w:rsidRPr="00DA3874">
          <w:rPr>
            <w:rStyle w:val="Hyperlink"/>
            <w:rFonts w:hint="cs"/>
            <w:noProof/>
            <w:rtl/>
          </w:rPr>
          <w:t>التوحيد</w:t>
        </w:r>
        <w:r w:rsidRPr="00DA3874">
          <w:rPr>
            <w:rStyle w:val="Hyperlink"/>
            <w:noProof/>
            <w:rtl/>
          </w:rPr>
          <w:t xml:space="preserve"> </w:t>
        </w:r>
        <w:r w:rsidRPr="00DA3874">
          <w:rPr>
            <w:rStyle w:val="Hyperlink"/>
            <w:rFonts w:hint="cs"/>
            <w:noProof/>
            <w:rtl/>
          </w:rPr>
          <w:t>مبدأ</w:t>
        </w:r>
        <w:r w:rsidRPr="00DA3874">
          <w:rPr>
            <w:rStyle w:val="Hyperlink"/>
            <w:noProof/>
            <w:rtl/>
          </w:rPr>
          <w:t xml:space="preserve"> </w:t>
        </w:r>
        <w:r w:rsidRPr="00DA3874">
          <w:rPr>
            <w:rStyle w:val="Hyperlink"/>
            <w:rFonts w:hint="cs"/>
            <w:noProof/>
            <w:rtl/>
          </w:rPr>
          <w:t>الفضائل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Toc384813968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969" w:history="1">
        <w:r w:rsidRPr="00DA3874">
          <w:rPr>
            <w:rStyle w:val="Hyperlink"/>
            <w:noProof/>
            <w:rtl/>
          </w:rPr>
          <w:t xml:space="preserve">(9) </w:t>
        </w:r>
        <w:r w:rsidRPr="00DA3874">
          <w:rPr>
            <w:rStyle w:val="Hyperlink"/>
            <w:rFonts w:hint="cs"/>
            <w:noProof/>
            <w:rtl/>
          </w:rPr>
          <w:t>في</w:t>
        </w:r>
        <w:r w:rsidRPr="00DA3874">
          <w:rPr>
            <w:rStyle w:val="Hyperlink"/>
            <w:noProof/>
            <w:rtl/>
          </w:rPr>
          <w:t xml:space="preserve"> </w:t>
        </w:r>
        <w:r w:rsidRPr="00DA3874">
          <w:rPr>
            <w:rStyle w:val="Hyperlink"/>
            <w:rFonts w:hint="cs"/>
            <w:noProof/>
            <w:rtl/>
          </w:rPr>
          <w:t>بيان</w:t>
        </w:r>
        <w:r w:rsidRPr="00DA3874">
          <w:rPr>
            <w:rStyle w:val="Hyperlink"/>
            <w:noProof/>
            <w:rtl/>
          </w:rPr>
          <w:t xml:space="preserve"> </w:t>
        </w:r>
        <w:r w:rsidRPr="00DA3874">
          <w:rPr>
            <w:rStyle w:val="Hyperlink"/>
            <w:rFonts w:hint="cs"/>
            <w:noProof/>
            <w:rtl/>
          </w:rPr>
          <w:t>سبب</w:t>
        </w:r>
        <w:r w:rsidRPr="00DA3874">
          <w:rPr>
            <w:rStyle w:val="Hyperlink"/>
            <w:noProof/>
            <w:rtl/>
          </w:rPr>
          <w:t xml:space="preserve"> </w:t>
        </w:r>
        <w:r w:rsidRPr="00DA3874">
          <w:rPr>
            <w:rStyle w:val="Hyperlink"/>
            <w:rFonts w:hint="cs"/>
            <w:noProof/>
            <w:rtl/>
          </w:rPr>
          <w:t>نشأة</w:t>
        </w:r>
        <w:r w:rsidRPr="00DA3874">
          <w:rPr>
            <w:rStyle w:val="Hyperlink"/>
            <w:noProof/>
            <w:rtl/>
          </w:rPr>
          <w:t xml:space="preserve"> </w:t>
        </w:r>
        <w:r w:rsidRPr="00DA3874">
          <w:rPr>
            <w:rStyle w:val="Hyperlink"/>
            <w:rFonts w:hint="cs"/>
            <w:noProof/>
            <w:rtl/>
          </w:rPr>
          <w:t>الشرك</w:t>
        </w:r>
        <w:r w:rsidRPr="00DA3874">
          <w:rPr>
            <w:rStyle w:val="Hyperlink"/>
            <w:noProof/>
            <w:rtl/>
          </w:rPr>
          <w:t xml:space="preserve"> </w:t>
        </w:r>
        <w:r w:rsidRPr="00DA3874">
          <w:rPr>
            <w:rStyle w:val="Hyperlink"/>
            <w:rFonts w:hint="cs"/>
            <w:noProof/>
            <w:rtl/>
          </w:rPr>
          <w:t>والخرافات</w:t>
        </w:r>
        <w:r w:rsidRPr="00DA3874">
          <w:rPr>
            <w:rStyle w:val="Hyperlink"/>
            <w:noProof/>
            <w:rtl/>
          </w:rPr>
          <w:t xml:space="preserve"> </w:t>
        </w:r>
        <w:r w:rsidRPr="00DA3874">
          <w:rPr>
            <w:rStyle w:val="Hyperlink"/>
            <w:rFonts w:hint="cs"/>
            <w:noProof/>
            <w:rtl/>
          </w:rPr>
          <w:t>بين</w:t>
        </w:r>
        <w:r w:rsidRPr="00DA3874">
          <w:rPr>
            <w:rStyle w:val="Hyperlink"/>
            <w:noProof/>
            <w:rtl/>
          </w:rPr>
          <w:t xml:space="preserve"> </w:t>
        </w:r>
        <w:r w:rsidRPr="00DA3874">
          <w:rPr>
            <w:rStyle w:val="Hyperlink"/>
            <w:rFonts w:hint="cs"/>
            <w:noProof/>
            <w:rtl/>
          </w:rPr>
          <w:t>المسلمين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Toc384813969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970" w:history="1">
        <w:r w:rsidRPr="00DA3874">
          <w:rPr>
            <w:rStyle w:val="Hyperlink"/>
            <w:rFonts w:hint="cs"/>
            <w:noProof/>
            <w:rtl/>
          </w:rPr>
          <w:t>مصادر</w:t>
        </w:r>
        <w:r w:rsidRPr="00DA3874">
          <w:rPr>
            <w:rStyle w:val="Hyperlink"/>
            <w:noProof/>
            <w:rtl/>
          </w:rPr>
          <w:t xml:space="preserve"> [</w:t>
        </w:r>
        <w:r w:rsidRPr="00DA3874">
          <w:rPr>
            <w:rStyle w:val="Hyperlink"/>
            <w:rFonts w:hint="cs"/>
            <w:noProof/>
            <w:rtl/>
          </w:rPr>
          <w:t>المؤلف</w:t>
        </w:r>
        <w:r w:rsidRPr="00DA3874">
          <w:rPr>
            <w:rStyle w:val="Hyperlink"/>
            <w:noProof/>
            <w:rtl/>
          </w:rPr>
          <w:t xml:space="preserve"> </w:t>
        </w:r>
        <w:r w:rsidRPr="00DA3874">
          <w:rPr>
            <w:rStyle w:val="Hyperlink"/>
            <w:rFonts w:hint="cs"/>
            <w:noProof/>
            <w:rtl/>
          </w:rPr>
          <w:t>في</w:t>
        </w:r>
        <w:r w:rsidRPr="00DA3874">
          <w:rPr>
            <w:rStyle w:val="Hyperlink"/>
            <w:noProof/>
            <w:rtl/>
          </w:rPr>
          <w:t xml:space="preserve">]  </w:t>
        </w:r>
        <w:r w:rsidRPr="00DA3874">
          <w:rPr>
            <w:rStyle w:val="Hyperlink"/>
            <w:rFonts w:hint="cs"/>
            <w:noProof/>
            <w:rtl/>
          </w:rPr>
          <w:t>ك</w:t>
        </w:r>
        <w:r w:rsidRPr="00DA3874">
          <w:rPr>
            <w:rStyle w:val="Hyperlink"/>
            <w:rFonts w:hint="cs"/>
            <w:noProof/>
            <w:rtl/>
          </w:rPr>
          <w:t>ت</w:t>
        </w:r>
        <w:r w:rsidRPr="00DA3874">
          <w:rPr>
            <w:rStyle w:val="Hyperlink"/>
            <w:rFonts w:hint="cs"/>
            <w:noProof/>
            <w:rtl/>
          </w:rPr>
          <w:t>اب</w:t>
        </w:r>
        <w:r w:rsidRPr="00DA3874">
          <w:rPr>
            <w:rStyle w:val="Hyperlink"/>
            <w:noProof/>
            <w:rtl/>
          </w:rPr>
          <w:t xml:space="preserve"> </w:t>
        </w:r>
        <w:r w:rsidRPr="00DA3874">
          <w:rPr>
            <w:rStyle w:val="Hyperlink"/>
            <w:rFonts w:hint="cs"/>
            <w:noProof/>
            <w:rtl/>
          </w:rPr>
          <w:t>توحيد</w:t>
        </w:r>
        <w:r w:rsidRPr="00DA3874">
          <w:rPr>
            <w:rStyle w:val="Hyperlink"/>
            <w:noProof/>
            <w:rtl/>
          </w:rPr>
          <w:t xml:space="preserve"> </w:t>
        </w:r>
        <w:r w:rsidRPr="00DA3874">
          <w:rPr>
            <w:rStyle w:val="Hyperlink"/>
            <w:rFonts w:hint="cs"/>
            <w:noProof/>
            <w:rtl/>
          </w:rPr>
          <w:t>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Toc384813970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CA68C6" w:rsidRPr="00080469" w:rsidRDefault="00CA68C6">
      <w:pPr>
        <w:pStyle w:val="TOC1"/>
        <w:tabs>
          <w:tab w:val="right" w:leader="dot" w:pos="7248"/>
        </w:tabs>
        <w:rPr>
          <w:rFonts w:ascii="Calibri" w:hAnsi="Calibri" w:cs="Arial"/>
          <w:noProof/>
          <w:sz w:val="22"/>
          <w:szCs w:val="22"/>
          <w:rtl/>
          <w:lang w:eastAsia="en-US"/>
        </w:rPr>
      </w:pPr>
      <w:hyperlink w:anchor="_Toc384813971" w:history="1">
        <w:r w:rsidRPr="00DA3874">
          <w:rPr>
            <w:rStyle w:val="Hyperlink"/>
            <w:rFonts w:hint="cs"/>
            <w:noProof/>
            <w:rtl/>
          </w:rPr>
          <w:t>صورة</w:t>
        </w:r>
        <w:r w:rsidRPr="00DA3874">
          <w:rPr>
            <w:rStyle w:val="Hyperlink"/>
            <w:noProof/>
            <w:rtl/>
          </w:rPr>
          <w:t xml:space="preserve"> </w:t>
        </w:r>
        <w:r w:rsidRPr="00DA3874">
          <w:rPr>
            <w:rStyle w:val="Hyperlink"/>
            <w:rFonts w:hint="cs"/>
            <w:noProof/>
            <w:rtl/>
          </w:rPr>
          <w:t>العلامة</w:t>
        </w:r>
        <w:r w:rsidRPr="00DA3874">
          <w:rPr>
            <w:rStyle w:val="Hyperlink"/>
            <w:noProof/>
            <w:rtl/>
          </w:rPr>
          <w:t xml:space="preserve"> </w:t>
        </w:r>
        <w:r w:rsidRPr="00DA3874">
          <w:rPr>
            <w:rStyle w:val="Hyperlink"/>
            <w:rFonts w:hint="cs"/>
            <w:noProof/>
            <w:rtl/>
          </w:rPr>
          <w:t>شريعت</w:t>
        </w:r>
        <w:r w:rsidRPr="00DA3874">
          <w:rPr>
            <w:rStyle w:val="Hyperlink"/>
            <w:noProof/>
            <w:rtl/>
          </w:rPr>
          <w:t xml:space="preserve"> </w:t>
        </w:r>
        <w:r w:rsidRPr="00DA3874">
          <w:rPr>
            <w:rStyle w:val="Hyperlink"/>
            <w:rFonts w:hint="cs"/>
            <w:noProof/>
            <w:rtl/>
          </w:rPr>
          <w:t>سنكلجي</w:t>
        </w:r>
        <w:r w:rsidRPr="00C66CDD">
          <w:rPr>
            <w:rStyle w:val="Hyperlink"/>
            <w:rFonts w:cs="CTraditional Arabic"/>
            <w:b/>
            <w:bCs w:val="0"/>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Toc384813971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543739" w:rsidRDefault="00CA68C6" w:rsidP="00543739">
      <w:pPr>
        <w:pStyle w:val="a"/>
        <w:spacing w:line="240" w:lineRule="auto"/>
        <w:rPr>
          <w:b/>
          <w:bCs/>
          <w:rtl/>
        </w:rPr>
        <w:sectPr w:rsidR="00543739" w:rsidSect="00135A26">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9356" w:h="13608" w:code="9"/>
          <w:pgMar w:top="907" w:right="1134" w:bottom="1134" w:left="964" w:header="0" w:footer="851" w:gutter="0"/>
          <w:pgNumType w:fmt="arabicAbjad" w:start="1"/>
          <w:cols w:space="720"/>
          <w:titlePg/>
          <w:bidi/>
          <w:rtlGutter/>
          <w:docGrid w:linePitch="360"/>
        </w:sectPr>
      </w:pPr>
      <w:r>
        <w:rPr>
          <w:rFonts w:ascii="mylotus" w:hAnsi="mylotus" w:cs="KFGQPC Uthman Taha Naskh"/>
          <w:b/>
          <w:bCs/>
          <w:noProof/>
          <w:sz w:val="28"/>
          <w:szCs w:val="28"/>
          <w:rtl/>
          <w:lang w:eastAsia="ar-SA"/>
        </w:rPr>
        <w:fldChar w:fldCharType="end"/>
      </w:r>
    </w:p>
    <w:p w:rsidR="004E4AE2" w:rsidRPr="004E4AE2" w:rsidRDefault="004E4AE2" w:rsidP="004E4AE2">
      <w:pPr>
        <w:widowControl w:val="0"/>
        <w:spacing w:after="60" w:line="228" w:lineRule="auto"/>
        <w:ind w:firstLine="340"/>
        <w:jc w:val="both"/>
        <w:rPr>
          <w:rFonts w:cs="mylotus"/>
          <w:sz w:val="24"/>
          <w:szCs w:val="27"/>
          <w:rtl/>
          <w:lang w:eastAsia="en-US"/>
        </w:rPr>
      </w:pPr>
      <w:bookmarkStart w:id="16" w:name="_Toc300909625"/>
    </w:p>
    <w:bookmarkEnd w:id="16"/>
    <w:p w:rsidR="004E4AE2" w:rsidRPr="004E4AE2" w:rsidRDefault="004E4AE2" w:rsidP="004E4AE2">
      <w:pPr>
        <w:jc w:val="center"/>
        <w:rPr>
          <w:rFonts w:ascii="110_Besmellah" w:eastAsia="Calibri" w:hAnsi="110_Besmellah" w:cs="KFGQPC Uthman Taha Naskh"/>
          <w:b/>
          <w:bCs/>
          <w:szCs w:val="32"/>
          <w:rtl/>
          <w:lang w:eastAsia="en-US"/>
        </w:rPr>
      </w:pPr>
      <w:r w:rsidRPr="004E4AE2">
        <w:rPr>
          <w:rFonts w:ascii="110_Besmellah" w:eastAsia="Calibri" w:hAnsi="110_Besmellah" w:cs="Times New Roman"/>
          <w:sz w:val="72"/>
          <w:szCs w:val="72"/>
          <w:lang w:eastAsia="en-US"/>
        </w:rPr>
        <w:t>f</w:t>
      </w:r>
    </w:p>
    <w:p w:rsidR="004E4AE2" w:rsidRPr="00696B73" w:rsidRDefault="004E4AE2" w:rsidP="00135A26">
      <w:pPr>
        <w:pStyle w:val="Heading1"/>
        <w:spacing w:before="0"/>
        <w:rPr>
          <w:rtl/>
        </w:rPr>
      </w:pPr>
      <w:bookmarkStart w:id="17" w:name="_Toc342263217"/>
      <w:bookmarkStart w:id="18" w:name="_Toc384813880"/>
      <w:r w:rsidRPr="00696B73">
        <w:rPr>
          <w:rtl/>
        </w:rPr>
        <w:t>مقدمة المشروع</w:t>
      </w:r>
      <w:bookmarkEnd w:id="17"/>
      <w:bookmarkEnd w:id="18"/>
    </w:p>
    <w:p w:rsidR="00AD3657" w:rsidRPr="00AD3657" w:rsidRDefault="00AD3657" w:rsidP="00AD3657">
      <w:pPr>
        <w:spacing w:after="60" w:line="228" w:lineRule="auto"/>
        <w:ind w:firstLine="284"/>
        <w:jc w:val="both"/>
        <w:rPr>
          <w:rFonts w:ascii="110_Besmellah" w:eastAsia="Calibri" w:hAnsi="110_Besmellah" w:cs="mylotus"/>
          <w:spacing w:val="-4"/>
          <w:sz w:val="28"/>
          <w:szCs w:val="27"/>
          <w:rtl/>
          <w:lang w:eastAsia="en-US"/>
        </w:rPr>
      </w:pPr>
      <w:r w:rsidRPr="00AD3657">
        <w:rPr>
          <w:rFonts w:ascii="110_Besmellah" w:eastAsia="Calibri" w:hAnsi="110_Besmellah" w:cs="mylotus"/>
          <w:spacing w:val="-4"/>
          <w:sz w:val="28"/>
          <w:szCs w:val="27"/>
          <w:rtl/>
          <w:lang w:eastAsia="en-US"/>
        </w:rPr>
        <w:t>الحمد لله الذي أنعم على عباده بنعمة الإسلام، واختار منهم أفضل عباده وأطهرهم لإبلاغ رسالة الحرية والتحرُّر من كل عبودية سوى عبودية الله، والصلاة والسلام على أهل بيتِ نبي المحبة والرحمة الكرام الأطهار، وعلى صحبه الأجلاء الأبرار، وعلى من تبعهم بإحسان إلى يوم الدين.</w:t>
      </w:r>
    </w:p>
    <w:p w:rsidR="00AD3657" w:rsidRPr="00AD3657" w:rsidRDefault="00AD3657" w:rsidP="00AD3657">
      <w:pPr>
        <w:spacing w:after="60" w:line="228" w:lineRule="auto"/>
        <w:ind w:firstLine="284"/>
        <w:jc w:val="both"/>
        <w:rPr>
          <w:rFonts w:ascii="110_Besmellah" w:eastAsia="Calibri" w:hAnsi="110_Besmellah" w:cs="mylotus"/>
          <w:spacing w:val="-4"/>
          <w:sz w:val="28"/>
          <w:szCs w:val="27"/>
          <w:rtl/>
          <w:lang w:eastAsia="en-US"/>
        </w:rPr>
      </w:pPr>
      <w:r w:rsidRPr="00AD3657">
        <w:rPr>
          <w:rFonts w:ascii="110_Besmellah" w:eastAsia="Calibri" w:hAnsi="110_Besmellah" w:cs="mylotus"/>
          <w:spacing w:val="-4"/>
          <w:sz w:val="28"/>
          <w:szCs w:val="27"/>
          <w:rtl/>
          <w:lang w:eastAsia="en-US"/>
        </w:rPr>
        <w:t>أما بعد، فإن الدينَ الذي نفخر به اليوم ثمرةٌ لجهاد رجال الله وتضحياتهم؛ أولئك الذين كانت قلوبهم  مُتَيَّمةً بحب الله، وألسنتهم ل</w:t>
      </w:r>
      <w:r w:rsidRPr="00AD3657">
        <w:rPr>
          <w:rFonts w:ascii="Symbol" w:eastAsia="Calibri" w:hAnsi="Symbol" w:cs="mylotus"/>
          <w:spacing w:val="-4"/>
          <w:sz w:val="28"/>
          <w:szCs w:val="27"/>
          <w:rtl/>
          <w:lang w:eastAsia="en-US"/>
        </w:rPr>
        <w:t>َـ</w:t>
      </w:r>
      <w:r w:rsidRPr="00AD3657">
        <w:rPr>
          <w:rFonts w:ascii="110_Besmellah" w:eastAsia="Calibri" w:hAnsi="110_Besmellah" w:cs="mylotus"/>
          <w:spacing w:val="-4"/>
          <w:sz w:val="28"/>
          <w:szCs w:val="27"/>
          <w:rtl/>
          <w:lang w:eastAsia="en-US"/>
        </w:rPr>
        <w:t xml:space="preserve">هِجَةً بذكر الله، </w:t>
      </w:r>
      <w:r w:rsidRPr="00AD3657">
        <w:rPr>
          <w:rFonts w:ascii="110_Besmellah" w:eastAsia="Calibri" w:hAnsi="110_Besmellah" w:cs="mylotus" w:hint="cs"/>
          <w:spacing w:val="-4"/>
          <w:sz w:val="28"/>
          <w:szCs w:val="27"/>
          <w:rtl/>
          <w:lang w:eastAsia="en-US"/>
        </w:rPr>
        <w:t>و</w:t>
      </w:r>
      <w:r w:rsidRPr="00AD3657">
        <w:rPr>
          <w:rFonts w:ascii="110_Besmellah" w:eastAsia="Calibri" w:hAnsi="110_Besmellah" w:cs="mylotus"/>
          <w:spacing w:val="-4"/>
          <w:sz w:val="28"/>
          <w:szCs w:val="27"/>
          <w:rtl/>
          <w:lang w:eastAsia="en-US"/>
        </w:rPr>
        <w:t>بذلوا الغالي والنفيس في سبيل حفظ رسالات الله ونشرها، واضعين أرواحهم وأموالهم وأعراضهم على أكفهم ليقدِّموها رخيصةً في سبيل صون كلمة الله سبحانه و سنة نبيه الكريم، لا تأخذهم في ذلك لومة لائم، ولا يخشون إلا الله.</w:t>
      </w:r>
    </w:p>
    <w:p w:rsidR="00AD3657" w:rsidRPr="00AD3657" w:rsidRDefault="00AD3657" w:rsidP="00AD3657">
      <w:pPr>
        <w:spacing w:after="60" w:line="228" w:lineRule="auto"/>
        <w:ind w:firstLine="284"/>
        <w:jc w:val="both"/>
        <w:rPr>
          <w:rFonts w:ascii="110_Besmellah" w:eastAsia="Calibri" w:hAnsi="110_Besmellah" w:cs="mylotus"/>
          <w:sz w:val="28"/>
          <w:szCs w:val="27"/>
          <w:rtl/>
          <w:lang w:eastAsia="en-US"/>
        </w:rPr>
      </w:pPr>
      <w:r w:rsidRPr="00AD3657">
        <w:rPr>
          <w:rFonts w:ascii="110_Besmellah" w:eastAsia="Calibri" w:hAnsi="110_Besmellah" w:cs="mylotus"/>
          <w:sz w:val="28"/>
          <w:szCs w:val="27"/>
          <w:rtl/>
          <w:lang w:eastAsia="en-US"/>
        </w:rPr>
        <w:t>أجل، هكذا قامت شجرةُ الإِسْلاَمُ العزيز واسْتَقَرَّت ضاربةً بجذورِها أعماق الأرض، بالغةً بفروعها وثمارها عنان السماء، مُعْليةً كلمة التوحيد والمساواة.</w:t>
      </w:r>
    </w:p>
    <w:p w:rsidR="00AD3657" w:rsidRPr="00AD3657" w:rsidRDefault="00AD3657" w:rsidP="00AD3657">
      <w:pPr>
        <w:spacing w:after="60" w:line="228" w:lineRule="auto"/>
        <w:ind w:firstLine="284"/>
        <w:jc w:val="both"/>
        <w:rPr>
          <w:rFonts w:ascii="110_Besmellah" w:eastAsia="Calibri" w:hAnsi="110_Besmellah" w:cs="mylotus"/>
          <w:sz w:val="28"/>
          <w:szCs w:val="27"/>
          <w:rtl/>
          <w:lang w:eastAsia="en-US"/>
        </w:rPr>
      </w:pPr>
      <w:r w:rsidRPr="00AD3657">
        <w:rPr>
          <w:rFonts w:ascii="110_Besmellah" w:eastAsia="Calibri" w:hAnsi="110_Besmellah" w:cs="mylotus"/>
          <w:sz w:val="28"/>
          <w:szCs w:val="27"/>
          <w:rtl/>
          <w:lang w:eastAsia="en-US"/>
        </w:rPr>
        <w:t>ولكن في أثناء ذلك، تطاولت على قامة الإسلام يد أعدائه الألدَّاء، وظلم علماء السوء</w:t>
      </w:r>
      <w:r w:rsidRPr="00AD3657">
        <w:rPr>
          <w:rFonts w:ascii="110_Besmellah" w:eastAsia="Calibri" w:hAnsi="110_Besmellah" w:cs="mylotus" w:hint="cs"/>
          <w:sz w:val="28"/>
          <w:szCs w:val="27"/>
          <w:rtl/>
          <w:lang w:eastAsia="en-US"/>
        </w:rPr>
        <w:t>،</w:t>
      </w:r>
      <w:r w:rsidRPr="00AD3657">
        <w:rPr>
          <w:rFonts w:ascii="110_Besmellah" w:eastAsia="Calibri" w:hAnsi="110_Besmellah" w:cs="mylotus"/>
          <w:sz w:val="28"/>
          <w:szCs w:val="27"/>
          <w:rtl/>
          <w:lang w:eastAsia="en-US"/>
        </w:rPr>
        <w:t xml:space="preserve"> وتحريف المتعبِّدين الجَهَلة، فَشَوَّهُوا صورة الإسلام الناصعة بشركهم وغلوهم وخرافاتهم وأكاذيبهم، إلى درجة أن تلك الأكاذيب التي كان ينشرها المتاجرون بالدين غطَّت وجه الإسلام الناصع. وقد اشتدَّ هذا المنحى من الابتعاد عن حقائق الدين</w:t>
      </w:r>
      <w:r w:rsidRPr="00AD3657">
        <w:rPr>
          <w:rFonts w:ascii="110_Besmellah" w:eastAsia="Calibri" w:hAnsi="110_Besmellah" w:cs="mylotus" w:hint="cs"/>
          <w:sz w:val="28"/>
          <w:szCs w:val="27"/>
          <w:rtl/>
          <w:lang w:eastAsia="en-US"/>
        </w:rPr>
        <w:t>،</w:t>
      </w:r>
      <w:r w:rsidRPr="00AD3657">
        <w:rPr>
          <w:rFonts w:ascii="110_Besmellah" w:eastAsia="Calibri" w:hAnsi="110_Besmellah" w:cs="mylotus"/>
          <w:sz w:val="28"/>
          <w:szCs w:val="27"/>
          <w:rtl/>
          <w:lang w:eastAsia="en-US"/>
        </w:rPr>
        <w:t xml:space="preserve">  وعن سنة رسول الله الحسنة، بمجيء الصفويين إلى حكم إيران في القرن التاسع الهجري ثم بقيام الجمهورية الإسلامية في العصر الحاضر، حتى أصبحت المساجد اليوم محلاً لِـلَطْمِ الصدور وإقامة المآتم ومجالس العزاء، وحلَّت الأحاديث الموضوعة المكذوبة محل سنة النبي</w:t>
      </w:r>
      <w:r w:rsidRPr="00AD3657">
        <w:rPr>
          <w:rFonts w:ascii="110_Besmellah" w:eastAsia="Calibri" w:hAnsi="110_Besmellah" w:cs="CTraditional Arabic"/>
          <w:sz w:val="28"/>
          <w:szCs w:val="27"/>
          <w:rtl/>
          <w:lang w:eastAsia="en-US"/>
        </w:rPr>
        <w:t>ص</w:t>
      </w:r>
      <w:r w:rsidRPr="00AD3657">
        <w:rPr>
          <w:rFonts w:ascii="110_Besmellah" w:eastAsia="Calibri" w:hAnsi="110_Besmellah" w:cs="mylotus"/>
          <w:sz w:val="28"/>
          <w:szCs w:val="27"/>
          <w:rtl/>
          <w:lang w:eastAsia="en-US"/>
        </w:rPr>
        <w:t>، وأصبح المدَّاحون الجهلاء الخدّاعون للعوام، هم الناطق</w:t>
      </w:r>
      <w:r w:rsidRPr="00AD3657">
        <w:rPr>
          <w:rFonts w:ascii="110_Besmellah" w:eastAsia="Calibri" w:hAnsi="110_Besmellah" w:cs="mylotus" w:hint="cs"/>
          <w:sz w:val="28"/>
          <w:szCs w:val="27"/>
          <w:rtl/>
          <w:lang w:eastAsia="en-US"/>
        </w:rPr>
        <w:t>ون</w:t>
      </w:r>
      <w:r w:rsidRPr="00AD3657">
        <w:rPr>
          <w:rFonts w:ascii="110_Besmellah" w:eastAsia="Calibri" w:hAnsi="110_Besmellah" w:cs="mylotus"/>
          <w:sz w:val="28"/>
          <w:szCs w:val="27"/>
          <w:rtl/>
          <w:lang w:eastAsia="en-US"/>
        </w:rPr>
        <w:t xml:space="preserve"> الرسمي</w:t>
      </w:r>
      <w:r w:rsidRPr="00AD3657">
        <w:rPr>
          <w:rFonts w:ascii="110_Besmellah" w:eastAsia="Calibri" w:hAnsi="110_Besmellah" w:cs="mylotus" w:hint="cs"/>
          <w:sz w:val="28"/>
          <w:szCs w:val="27"/>
          <w:rtl/>
          <w:lang w:eastAsia="en-US"/>
        </w:rPr>
        <w:t>ون</w:t>
      </w:r>
      <w:r w:rsidRPr="00AD3657">
        <w:rPr>
          <w:rFonts w:ascii="110_Besmellah" w:eastAsia="Calibri" w:hAnsi="110_Besmellah" w:cs="mylotus"/>
          <w:sz w:val="28"/>
          <w:szCs w:val="27"/>
          <w:rtl/>
          <w:lang w:eastAsia="en-US"/>
        </w:rPr>
        <w:t xml:space="preserve"> باسم الدين؛ وأصبح التفسير بالرأي </w:t>
      </w:r>
      <w:r w:rsidRPr="00AD3657">
        <w:rPr>
          <w:rFonts w:ascii="110_Besmellah" w:eastAsia="Calibri" w:hAnsi="110_Besmellah" w:cs="mylotus"/>
          <w:sz w:val="28"/>
          <w:szCs w:val="27"/>
          <w:rtl/>
          <w:lang w:eastAsia="en-US"/>
        </w:rPr>
        <w:lastRenderedPageBreak/>
        <w:t>المذموم والروايات الموضوعة المختَلَقة مستمسكًا للتفرقة بين الشيعة والسنة، ولم يدروا للأسف من الذي سينتفع ويستفيد من هذه التفرقة المقيتة؟</w:t>
      </w:r>
    </w:p>
    <w:p w:rsidR="00AD3657" w:rsidRPr="00AD3657" w:rsidRDefault="00AD3657" w:rsidP="00AD3657">
      <w:pPr>
        <w:spacing w:after="60" w:line="228" w:lineRule="auto"/>
        <w:ind w:firstLine="284"/>
        <w:jc w:val="both"/>
        <w:rPr>
          <w:rFonts w:ascii="110_Besmellah" w:eastAsia="Calibri" w:hAnsi="110_Besmellah" w:cs="mylotus"/>
          <w:sz w:val="28"/>
          <w:szCs w:val="27"/>
          <w:rtl/>
          <w:lang w:eastAsia="en-US"/>
        </w:rPr>
      </w:pPr>
      <w:r w:rsidRPr="00AD3657">
        <w:rPr>
          <w:rFonts w:ascii="110_Besmellah" w:eastAsia="Calibri" w:hAnsi="110_Besmellah" w:cs="mylotus"/>
          <w:sz w:val="28"/>
          <w:szCs w:val="27"/>
          <w:rtl/>
          <w:lang w:eastAsia="en-US"/>
        </w:rPr>
        <w:t>إن دعوة التقريب بين المذاهب الإسلامية التي تُرْفع اليوم في إيران، ليست سوى ضجَّة إعلامية ودعاية سياسية واسعة، القصد منها جذب الأنظار وإعطاء صورة جيدة عن حكومة إيران الشيعية في العالم. إن نظرةً إلى قادة الشيعة في إيران وزعما</w:t>
      </w:r>
      <w:r w:rsidRPr="00AD3657">
        <w:rPr>
          <w:rFonts w:ascii="110_Besmellah" w:eastAsia="Calibri" w:hAnsi="110_Besmellah" w:cs="mylotus" w:hint="cs"/>
          <w:sz w:val="28"/>
          <w:szCs w:val="27"/>
          <w:rtl/>
          <w:lang w:eastAsia="en-US"/>
        </w:rPr>
        <w:t>ئ</w:t>
      </w:r>
      <w:r w:rsidRPr="00AD3657">
        <w:rPr>
          <w:rFonts w:ascii="110_Besmellah" w:eastAsia="Calibri" w:hAnsi="110_Besmellah" w:cs="mylotus"/>
          <w:sz w:val="28"/>
          <w:szCs w:val="27"/>
          <w:rtl/>
          <w:lang w:eastAsia="en-US"/>
        </w:rPr>
        <w:t>هم الدينيين ومراجعهم تدل بوضوح على هذه  الحقيقة وهي أن التقريب بين المذاهب الإسلامية والأخوَّة والمحبَّة الدينية بين المسلمين، على منهج حُكَّام إيران الحاليين، ليست سوى رؤيا وخيالٍ وشعارات برَّاقة لا حقيقة لها على أرض الواقع.</w:t>
      </w:r>
    </w:p>
    <w:p w:rsidR="00AD3657" w:rsidRPr="00AD3657" w:rsidRDefault="00AD3657" w:rsidP="00AD3657">
      <w:pPr>
        <w:spacing w:after="60" w:line="228" w:lineRule="auto"/>
        <w:ind w:firstLine="284"/>
        <w:jc w:val="both"/>
        <w:rPr>
          <w:rFonts w:ascii="110_Besmellah" w:eastAsia="Calibri" w:hAnsi="110_Besmellah" w:cs="mylotus"/>
          <w:sz w:val="28"/>
          <w:szCs w:val="27"/>
          <w:rtl/>
          <w:lang w:eastAsia="en-US"/>
        </w:rPr>
      </w:pPr>
      <w:r w:rsidRPr="00AD3657">
        <w:rPr>
          <w:rFonts w:ascii="110_Besmellah" w:eastAsia="Calibri" w:hAnsi="110_Besmellah" w:cs="mylotus"/>
          <w:sz w:val="28"/>
          <w:szCs w:val="27"/>
          <w:rtl/>
          <w:lang w:eastAsia="en-US"/>
        </w:rPr>
        <w:t>في هذا الخِضَمّ نهض أفراد مؤمنون موحِّدون من وسط مجتمع الشيعة الإمامية في إيران، دعوا إلى النقد الذاتي</w:t>
      </w:r>
      <w:r w:rsidRPr="00AD3657">
        <w:rPr>
          <w:rFonts w:ascii="110_Besmellah" w:eastAsia="Calibri" w:hAnsi="110_Besmellah" w:cs="mylotus" w:hint="cs"/>
          <w:sz w:val="28"/>
          <w:szCs w:val="27"/>
          <w:rtl/>
          <w:lang w:eastAsia="en-US"/>
        </w:rPr>
        <w:t>،</w:t>
      </w:r>
      <w:r w:rsidRPr="00AD3657">
        <w:rPr>
          <w:rFonts w:ascii="110_Besmellah" w:eastAsia="Calibri" w:hAnsi="110_Besmellah" w:cs="mylotus"/>
          <w:sz w:val="28"/>
          <w:szCs w:val="27"/>
          <w:rtl/>
          <w:lang w:eastAsia="en-US"/>
        </w:rPr>
        <w:t xml:space="preserve"> وإعادة النظر في العقائد والممارسات الشيعية الموروثة، ونبذ البدع الطارئة والخرافات الدخيلة، وإصلاح مذهب العترة النبوية بإزالة ما تراكم فوق وجهه الناصع منذ العصور القديمة من طبقات كثيفة من غبار العقائد الغالية والأعمال الشركية والبدعية، والأحاديث الخرافية والآثار والكتب الموضوعة، والعودة به إلى نقائه الأصلي الذي يتجلى في منابع الإسلام الأصيلة: القرآن الكريم وما وافقه من الصحيح المقطوع به من السنة المحمدية الشريفة</w:t>
      </w:r>
      <w:r w:rsidRPr="00AD3657">
        <w:rPr>
          <w:rFonts w:ascii="110_Besmellah" w:eastAsia="Calibri" w:hAnsi="110_Besmellah" w:cs="mylotus" w:hint="cs"/>
          <w:sz w:val="28"/>
          <w:szCs w:val="27"/>
          <w:rtl/>
          <w:lang w:eastAsia="en-US"/>
        </w:rPr>
        <w:t>،</w:t>
      </w:r>
      <w:r w:rsidRPr="00AD3657">
        <w:rPr>
          <w:rFonts w:ascii="110_Besmellah" w:eastAsia="Calibri" w:hAnsi="110_Besmellah" w:cs="mylotus"/>
          <w:sz w:val="28"/>
          <w:szCs w:val="27"/>
          <w:rtl/>
          <w:lang w:eastAsia="en-US"/>
        </w:rPr>
        <w:t xml:space="preserve"> على صاحبها آلاف التحية والسلام</w:t>
      </w:r>
      <w:r w:rsidRPr="00AD3657">
        <w:rPr>
          <w:rFonts w:ascii="110_Besmellah" w:eastAsia="Calibri" w:hAnsi="110_Besmellah" w:cs="mylotus" w:hint="cs"/>
          <w:sz w:val="28"/>
          <w:szCs w:val="27"/>
          <w:rtl/>
          <w:lang w:eastAsia="en-US"/>
        </w:rPr>
        <w:t>،</w:t>
      </w:r>
      <w:r w:rsidRPr="00AD3657">
        <w:rPr>
          <w:rFonts w:ascii="110_Besmellah" w:eastAsia="Calibri" w:hAnsi="110_Besmellah" w:cs="mylotus"/>
          <w:sz w:val="28"/>
          <w:szCs w:val="27"/>
          <w:rtl/>
          <w:lang w:eastAsia="en-US"/>
        </w:rPr>
        <w:t xml:space="preserve"> وما أيَّدهما من صحيح هدي أئمّة العترة الطاهرة وسيرتهم؛ وشمَّر هؤلاء عن  ساعد الجِدّ</w:t>
      </w:r>
      <w:r w:rsidRPr="00AD3657">
        <w:rPr>
          <w:rFonts w:ascii="110_Besmellah" w:eastAsia="Calibri" w:hAnsi="110_Besmellah" w:cs="mylotus" w:hint="cs"/>
          <w:sz w:val="28"/>
          <w:szCs w:val="27"/>
          <w:rtl/>
          <w:lang w:eastAsia="en-US"/>
        </w:rPr>
        <w:t>،</w:t>
      </w:r>
      <w:r w:rsidRPr="00AD3657">
        <w:rPr>
          <w:rFonts w:ascii="110_Besmellah" w:eastAsia="Calibri" w:hAnsi="110_Besmellah" w:cs="mylotus"/>
          <w:sz w:val="28"/>
          <w:szCs w:val="27"/>
          <w:rtl/>
          <w:lang w:eastAsia="en-US"/>
        </w:rPr>
        <w:t xml:space="preserve"> وأطلقوا العِنان لأقلامهم وخطبهم ومحاضراتهم لإزالة صدأ الشرك عن معدن التوحيد الخالص</w:t>
      </w:r>
      <w:r w:rsidRPr="00AD3657">
        <w:rPr>
          <w:rFonts w:ascii="110_Besmellah" w:eastAsia="Calibri" w:hAnsi="110_Besmellah" w:cs="mylotus" w:hint="cs"/>
          <w:sz w:val="28"/>
          <w:szCs w:val="27"/>
          <w:rtl/>
          <w:lang w:eastAsia="en-US"/>
        </w:rPr>
        <w:t>؛</w:t>
      </w:r>
      <w:r w:rsidRPr="00AD3657">
        <w:rPr>
          <w:rFonts w:ascii="110_Besmellah" w:eastAsia="Calibri" w:hAnsi="110_Besmellah" w:cs="mylotus"/>
          <w:sz w:val="28"/>
          <w:szCs w:val="27"/>
          <w:rtl/>
          <w:lang w:eastAsia="en-US"/>
        </w:rPr>
        <w:t xml:space="preserve"> ولسان حالهم يقول: «انهض أيها المسلم وامحُ هذه الخرافات والخزعبلات عن وجه الدين، واقضِ على هذا الشرك الذي يتظاهر باسم التقوى، وأعلن التوحيد وحطِّم الأصنام».</w:t>
      </w:r>
    </w:p>
    <w:p w:rsidR="00AD3657" w:rsidRPr="00AD3657" w:rsidRDefault="00AD3657" w:rsidP="00AD3657">
      <w:pPr>
        <w:spacing w:after="60" w:line="228" w:lineRule="auto"/>
        <w:ind w:firstLine="284"/>
        <w:jc w:val="both"/>
        <w:rPr>
          <w:rFonts w:ascii="110_Besmellah" w:eastAsia="Calibri" w:hAnsi="110_Besmellah" w:cs="mylotus"/>
          <w:spacing w:val="-2"/>
          <w:sz w:val="28"/>
          <w:szCs w:val="27"/>
          <w:rtl/>
          <w:lang w:eastAsia="en-US"/>
        </w:rPr>
      </w:pPr>
      <w:r w:rsidRPr="00AD3657">
        <w:rPr>
          <w:rFonts w:ascii="110_Besmellah" w:eastAsia="Calibri" w:hAnsi="110_Besmellah" w:cs="mylotus"/>
          <w:spacing w:val="-2"/>
          <w:sz w:val="28"/>
          <w:szCs w:val="27"/>
          <w:rtl/>
          <w:lang w:eastAsia="en-US"/>
        </w:rPr>
        <w:t xml:space="preserve">لقد اعتبر «حيدر علي قلمداران القمِّي» - وهو أحد أفراد تلك المجموعة من الموحِّدين المصلحين - في كتابه «طريق الاتحاد»، أن سبب هذه التفرقة هو جهل المسلمين بكتاب الله وسيرة نبيه، وسعى من خلال كشف الجذور الأخرى لتفرُّق الفرق الإسلامية، إلى التقدّم خطوات مؤثرة نحو التقريب الحقيقي بين المذاهب. ولا ريب أن جهود علماء الإسلام الآخرين مثل آية الله السيد </w:t>
      </w:r>
      <w:r w:rsidRPr="00AD3657">
        <w:rPr>
          <w:rFonts w:ascii="110_Besmellah" w:eastAsia="Calibri" w:hAnsi="110_Besmellah" w:cs="mylotus"/>
          <w:spacing w:val="-2"/>
          <w:sz w:val="28"/>
          <w:szCs w:val="27"/>
          <w:rtl/>
          <w:lang w:eastAsia="en-US"/>
        </w:rPr>
        <w:lastRenderedPageBreak/>
        <w:t>أبو الفضل ابن الرضا البرقعي، والسيد مصطفى الحسيني الطباطبائي، وآية الله شريعت سنكلجي، ويوسف شعار وكثيرين آخرين من أمثال هؤلاء المجاهدين في سبيل الحق،</w:t>
      </w:r>
      <w:r w:rsidRPr="00AD3657">
        <w:rPr>
          <w:rFonts w:ascii="110_Besmellah" w:eastAsia="Calibri" w:hAnsi="110_Besmellah" w:cs="mylotus" w:hint="cs"/>
          <w:spacing w:val="-2"/>
          <w:sz w:val="28"/>
          <w:szCs w:val="27"/>
          <w:rtl/>
          <w:lang w:eastAsia="en-US"/>
        </w:rPr>
        <w:t xml:space="preserve"> هي</w:t>
      </w:r>
      <w:r w:rsidRPr="00AD3657">
        <w:rPr>
          <w:rFonts w:ascii="110_Besmellah" w:eastAsia="Calibri" w:hAnsi="110_Besmellah" w:cs="mylotus"/>
          <w:spacing w:val="-2"/>
          <w:sz w:val="28"/>
          <w:szCs w:val="27"/>
          <w:rtl/>
          <w:lang w:eastAsia="en-US"/>
        </w:rPr>
        <w:t xml:space="preserve"> أسوة ونبراس لكل باحث عن  الحق ومتطلِّعٍ إلى جوهر الدين، كي يخطوا هم بدورهم أيضًا خطوات مؤثرة في طريق البحث والتحقيق التوحيدي، مُتَّبِعين في ذلك أسلوب التحقيق الديني وتمحيص الادِّعاءات الدينية على ضوء التعاليم الأصيلة للقرآن والسنة، ليعينوا ويرشدوا من ضلوا الطريق وتقاذفتهم أمواج الشرك والخرافات والأباطيل، ليصلوا بهم إلى بر أمان التوحيد والدين الحق. </w:t>
      </w:r>
    </w:p>
    <w:p w:rsidR="00AD3657" w:rsidRPr="00AD3657" w:rsidRDefault="00AD3657" w:rsidP="00AD3657">
      <w:pPr>
        <w:spacing w:after="60" w:line="228" w:lineRule="auto"/>
        <w:ind w:firstLine="284"/>
        <w:jc w:val="both"/>
        <w:rPr>
          <w:rFonts w:ascii="110_Besmellah" w:eastAsia="Calibri" w:hAnsi="110_Besmellah" w:cs="mylotus"/>
          <w:sz w:val="28"/>
          <w:szCs w:val="27"/>
          <w:rtl/>
          <w:lang w:eastAsia="en-US"/>
        </w:rPr>
      </w:pPr>
      <w:r w:rsidRPr="00AD3657">
        <w:rPr>
          <w:rFonts w:ascii="110_Besmellah" w:eastAsia="Calibri" w:hAnsi="110_Besmellah" w:cs="mylotus"/>
          <w:sz w:val="28"/>
          <w:szCs w:val="27"/>
          <w:rtl/>
          <w:lang w:eastAsia="en-US"/>
        </w:rPr>
        <w:t>إن المساعي الحثيثة التي لم تعرف الكلل لِرُوَّاد التوحيد هؤلاء لَهِيَ رسالةٌ تقع مسؤوليتها على عاتق الآخرين أيضًا، الذين يشاهدون المشاكل الدينية لمجتمعنا، ويرون ابتعاد المسلمين عن تعاليم الإسلام الحيَّة، لاسيما في إيران.</w:t>
      </w:r>
    </w:p>
    <w:p w:rsidR="00AD3657" w:rsidRPr="00AD3657" w:rsidRDefault="00AD3657" w:rsidP="00AD3657">
      <w:pPr>
        <w:spacing w:line="228" w:lineRule="auto"/>
        <w:ind w:firstLine="284"/>
        <w:jc w:val="both"/>
        <w:rPr>
          <w:rFonts w:ascii="110_Besmellah" w:eastAsia="Calibri" w:hAnsi="110_Besmellah" w:cs="mylotus"/>
          <w:sz w:val="28"/>
          <w:szCs w:val="27"/>
          <w:rtl/>
          <w:lang w:eastAsia="en-US"/>
        </w:rPr>
      </w:pPr>
      <w:r w:rsidRPr="00AD3657">
        <w:rPr>
          <w:rFonts w:ascii="110_Besmellah" w:eastAsia="Calibri" w:hAnsi="110_Besmellah" w:cs="mylotus"/>
          <w:sz w:val="28"/>
          <w:szCs w:val="27"/>
          <w:rtl/>
          <w:lang w:eastAsia="en-US"/>
        </w:rPr>
        <w:t>هذا ولا يفوتنا أن نُذَكِّر هنا بأن هؤلاء المصلحين الذين نقوم بنشر كتبهم اليوم قد مرُّوا خلال تحوُّلهم عن مذهبهم الإمامي القديم بمراحل متعددة، واكتشفوا بطلان العقائد الشيعية الإمامية الخاصة - كالإمامة بمفهومها الشيعي والعصمة والرجعة والغيبة و... وكالموقف مما شجر بين الصحابة وغير ذلك - بشكل متدرِّج وعلى مراحل، لذا فلا عجب أن نجد في بعض كتبهم التي ألفوها في بداية تحولهم بعض الآثار والرسوبات من تلك العقائد القديمة لكن كتبهم التالية تخلَّصت</w:t>
      </w:r>
      <w:r w:rsidRPr="00AD3657">
        <w:rPr>
          <w:rFonts w:ascii="110_Besmellah" w:eastAsia="Calibri" w:hAnsi="110_Besmellah" w:cs="mylotus" w:hint="cs"/>
          <w:sz w:val="28"/>
          <w:szCs w:val="27"/>
          <w:rtl/>
          <w:lang w:eastAsia="en-US"/>
        </w:rPr>
        <w:t xml:space="preserve"> منها</w:t>
      </w:r>
      <w:r w:rsidRPr="00AD3657">
        <w:rPr>
          <w:rFonts w:ascii="110_Besmellah" w:eastAsia="Calibri" w:hAnsi="110_Besmellah" w:cs="mylotus"/>
          <w:sz w:val="28"/>
          <w:szCs w:val="27"/>
          <w:rtl/>
          <w:lang w:eastAsia="en-US"/>
        </w:rPr>
        <w:t xml:space="preserve"> بل نقدت بشدة كل تلك العقائد المغالية واقترب</w:t>
      </w:r>
      <w:r w:rsidRPr="00AD3657">
        <w:rPr>
          <w:rFonts w:ascii="110_Besmellah" w:eastAsia="Calibri" w:hAnsi="110_Besmellah" w:cs="mylotus" w:hint="cs"/>
          <w:sz w:val="28"/>
          <w:szCs w:val="27"/>
          <w:rtl/>
          <w:lang w:eastAsia="en-US"/>
        </w:rPr>
        <w:t>ت</w:t>
      </w:r>
      <w:r w:rsidRPr="00AD3657">
        <w:rPr>
          <w:rFonts w:ascii="110_Besmellah" w:eastAsia="Calibri" w:hAnsi="110_Besmellah" w:cs="mylotus"/>
          <w:sz w:val="28"/>
          <w:szCs w:val="27"/>
          <w:rtl/>
          <w:lang w:eastAsia="en-US"/>
        </w:rPr>
        <w:t xml:space="preserve"> </w:t>
      </w:r>
      <w:r w:rsidRPr="00AD3657">
        <w:rPr>
          <w:rFonts w:ascii="110_Besmellah" w:eastAsia="Calibri" w:hAnsi="110_Besmellah" w:cs="mylotus" w:hint="cs"/>
          <w:sz w:val="28"/>
          <w:szCs w:val="27"/>
          <w:rtl/>
          <w:lang w:eastAsia="en-US"/>
        </w:rPr>
        <w:t>من ا</w:t>
      </w:r>
      <w:r w:rsidRPr="00AD3657">
        <w:rPr>
          <w:rFonts w:ascii="110_Besmellah" w:eastAsia="Calibri" w:hAnsi="110_Besmellah" w:cs="mylotus"/>
          <w:sz w:val="28"/>
          <w:szCs w:val="27"/>
          <w:rtl/>
          <w:lang w:eastAsia="en-US"/>
        </w:rPr>
        <w:t>لغاية</w:t>
      </w:r>
      <w:r w:rsidRPr="00AD3657">
        <w:rPr>
          <w:rFonts w:ascii="110_Besmellah" w:eastAsia="Calibri" w:hAnsi="110_Besmellah" w:cs="mylotus" w:hint="cs"/>
          <w:sz w:val="28"/>
          <w:szCs w:val="27"/>
          <w:rtl/>
          <w:lang w:eastAsia="en-US"/>
        </w:rPr>
        <w:t xml:space="preserve"> المنشودة</w:t>
      </w:r>
      <w:r w:rsidRPr="00AD3657">
        <w:rPr>
          <w:rFonts w:ascii="110_Besmellah" w:eastAsia="Calibri" w:hAnsi="110_Besmellah" w:cs="mylotus"/>
          <w:sz w:val="28"/>
          <w:szCs w:val="27"/>
          <w:rtl/>
          <w:lang w:eastAsia="en-US"/>
        </w:rPr>
        <w:t xml:space="preserve"> بل</w:t>
      </w:r>
      <w:r w:rsidRPr="00AD3657">
        <w:rPr>
          <w:rFonts w:ascii="110_Besmellah" w:eastAsia="Calibri" w:hAnsi="110_Besmellah" w:cs="mylotus" w:hint="cs"/>
          <w:sz w:val="28"/>
          <w:szCs w:val="27"/>
          <w:rtl/>
          <w:lang w:eastAsia="en-US"/>
        </w:rPr>
        <w:t xml:space="preserve"> إنها</w:t>
      </w:r>
      <w:r w:rsidRPr="00AD3657">
        <w:rPr>
          <w:rFonts w:ascii="110_Besmellah" w:eastAsia="Calibri" w:hAnsi="110_Besmellah" w:cs="mylotus"/>
          <w:sz w:val="28"/>
          <w:szCs w:val="27"/>
          <w:rtl/>
          <w:lang w:eastAsia="en-US"/>
        </w:rPr>
        <w:t xml:space="preserve"> عانق</w:t>
      </w:r>
      <w:r w:rsidRPr="00AD3657">
        <w:rPr>
          <w:rFonts w:ascii="110_Besmellah" w:eastAsia="Calibri" w:hAnsi="110_Besmellah" w:cs="mylotus" w:hint="cs"/>
          <w:sz w:val="28"/>
          <w:szCs w:val="27"/>
          <w:rtl/>
          <w:lang w:eastAsia="en-US"/>
        </w:rPr>
        <w:t>تْ</w:t>
      </w:r>
      <w:r w:rsidRPr="00AD3657">
        <w:rPr>
          <w:rFonts w:ascii="110_Besmellah" w:eastAsia="Calibri" w:hAnsi="110_Besmellah" w:cs="mylotus"/>
          <w:sz w:val="28"/>
          <w:szCs w:val="27"/>
          <w:rtl/>
          <w:lang w:eastAsia="en-US"/>
        </w:rPr>
        <w:t xml:space="preserve"> العقيدة الإسلامية الصافية والتوحيدية الخالصة. </w:t>
      </w:r>
    </w:p>
    <w:p w:rsidR="00AD3657" w:rsidRPr="00AD3657" w:rsidRDefault="00AD3657" w:rsidP="00AD3657">
      <w:pPr>
        <w:spacing w:line="228" w:lineRule="auto"/>
        <w:jc w:val="center"/>
        <w:rPr>
          <w:rFonts w:ascii="mylotus" w:eastAsia="Calibri" w:hAnsi="mylotus" w:cs="B Lotus"/>
          <w:b/>
          <w:bCs/>
          <w:sz w:val="28"/>
          <w:szCs w:val="28"/>
          <w:rtl/>
          <w:lang w:eastAsia="en-US"/>
        </w:rPr>
      </w:pPr>
      <w:r w:rsidRPr="00AD3657">
        <w:rPr>
          <w:rFonts w:ascii="mylotus" w:eastAsia="Calibri" w:hAnsi="mylotus" w:cs="B Lotus"/>
          <w:b/>
          <w:bCs/>
          <w:sz w:val="28"/>
          <w:szCs w:val="28"/>
          <w:rtl/>
          <w:lang w:eastAsia="en-US"/>
        </w:rPr>
        <w:t>***</w:t>
      </w:r>
    </w:p>
    <w:p w:rsidR="00AD3657" w:rsidRPr="00AD3657" w:rsidRDefault="00AD3657" w:rsidP="00AD3657">
      <w:pPr>
        <w:pStyle w:val="a4"/>
        <w:rPr>
          <w:rtl/>
        </w:rPr>
      </w:pPr>
      <w:bookmarkStart w:id="19" w:name="_Toc342263218"/>
      <w:bookmarkStart w:id="20" w:name="_Toc377068516"/>
      <w:bookmarkStart w:id="21" w:name="_Toc377068643"/>
      <w:bookmarkStart w:id="22" w:name="_Toc377068734"/>
      <w:bookmarkStart w:id="23" w:name="_Toc381750825"/>
      <w:bookmarkStart w:id="24" w:name="_Toc381812576"/>
      <w:bookmarkStart w:id="25" w:name="_Toc385428752"/>
      <w:bookmarkStart w:id="26" w:name="_Toc387843030"/>
      <w:bookmarkStart w:id="27" w:name="_Toc388541176"/>
      <w:bookmarkStart w:id="28" w:name="_Toc388568148"/>
      <w:r w:rsidRPr="00AD3657">
        <w:rPr>
          <w:rtl/>
        </w:rPr>
        <w:t>الأهداف</w:t>
      </w:r>
      <w:bookmarkEnd w:id="19"/>
      <w:bookmarkEnd w:id="20"/>
      <w:bookmarkEnd w:id="21"/>
      <w:bookmarkEnd w:id="22"/>
      <w:bookmarkEnd w:id="23"/>
      <w:bookmarkEnd w:id="24"/>
      <w:bookmarkEnd w:id="25"/>
      <w:bookmarkEnd w:id="26"/>
      <w:bookmarkEnd w:id="27"/>
      <w:bookmarkEnd w:id="28"/>
    </w:p>
    <w:p w:rsidR="00AD3657" w:rsidRPr="00AD3657" w:rsidRDefault="00AD3657" w:rsidP="00AD3657">
      <w:pPr>
        <w:spacing w:line="228" w:lineRule="auto"/>
        <w:ind w:firstLine="284"/>
        <w:jc w:val="both"/>
        <w:rPr>
          <w:rFonts w:ascii="mylotus" w:eastAsia="Calibri" w:hAnsi="mylotus" w:cs="mylotus"/>
          <w:sz w:val="27"/>
          <w:szCs w:val="27"/>
          <w:rtl/>
          <w:lang w:eastAsia="en-US"/>
        </w:rPr>
      </w:pPr>
      <w:r w:rsidRPr="00AD3657">
        <w:rPr>
          <w:rFonts w:ascii="mylotus" w:eastAsia="Calibri" w:hAnsi="mylotus" w:cs="mylotus"/>
          <w:sz w:val="27"/>
          <w:szCs w:val="27"/>
          <w:rtl/>
          <w:lang w:eastAsia="en-US"/>
        </w:rPr>
        <w:t xml:space="preserve">تُمثِّلُ الكتبُ التي بين أيديكم اليوم سعيًا لنشر معارف </w:t>
      </w:r>
      <w:r w:rsidRPr="00AD3657">
        <w:rPr>
          <w:rFonts w:ascii="mylotus" w:eastAsia="Calibri" w:hAnsi="mylotus" w:cs="mylotus" w:hint="cs"/>
          <w:sz w:val="27"/>
          <w:szCs w:val="27"/>
          <w:rtl/>
          <w:lang w:eastAsia="en-US"/>
        </w:rPr>
        <w:t>الدين وتقديرًا</w:t>
      </w:r>
      <w:r w:rsidRPr="00AD3657">
        <w:rPr>
          <w:rFonts w:ascii="mylotus" w:eastAsia="Calibri" w:hAnsi="mylotus" w:cs="mylotus"/>
          <w:sz w:val="27"/>
          <w:szCs w:val="27"/>
          <w:rtl/>
          <w:lang w:eastAsia="en-US"/>
        </w:rPr>
        <w:t xml:space="preserve"> لمجاهدات رجال الله التي لم  تعرف الكَلَل. إن الهدف من نشر هذه المجموعة من الكتب هو:</w:t>
      </w:r>
    </w:p>
    <w:p w:rsidR="00AD3657" w:rsidRPr="00AD3657" w:rsidRDefault="00AD3657" w:rsidP="00AD3657">
      <w:pPr>
        <w:spacing w:after="60" w:line="228" w:lineRule="auto"/>
        <w:ind w:left="624" w:hanging="340"/>
        <w:jc w:val="both"/>
        <w:rPr>
          <w:rFonts w:ascii="mylotus" w:eastAsia="Calibri" w:hAnsi="mylotus" w:cs="mylotus"/>
          <w:spacing w:val="-6"/>
          <w:sz w:val="27"/>
          <w:szCs w:val="27"/>
          <w:rtl/>
          <w:lang w:eastAsia="en-US"/>
        </w:rPr>
      </w:pPr>
      <w:r w:rsidRPr="00AD3657">
        <w:rPr>
          <w:rFonts w:ascii="mylotus" w:eastAsia="Calibri" w:hAnsi="mylotus" w:cs="mylotus"/>
          <w:spacing w:val="-6"/>
          <w:sz w:val="27"/>
          <w:szCs w:val="27"/>
          <w:rtl/>
          <w:lang w:eastAsia="en-US"/>
        </w:rPr>
        <w:t xml:space="preserve">1- إمكانية تنظيم ونشر آثار الموحِّدين </w:t>
      </w:r>
      <w:r w:rsidRPr="00AD3657">
        <w:rPr>
          <w:rFonts w:ascii="mylotus" w:eastAsia="Calibri" w:hAnsi="mylotus" w:cs="mylotus" w:hint="cs"/>
          <w:spacing w:val="-6"/>
          <w:sz w:val="27"/>
          <w:szCs w:val="27"/>
          <w:rtl/>
          <w:lang w:eastAsia="en-US"/>
        </w:rPr>
        <w:t>إلكترونيًا</w:t>
      </w:r>
      <w:r w:rsidRPr="00AD3657">
        <w:rPr>
          <w:rFonts w:ascii="mylotus" w:eastAsia="Calibri" w:hAnsi="mylotus" w:cs="mylotus"/>
          <w:spacing w:val="-6"/>
          <w:sz w:val="27"/>
          <w:szCs w:val="27"/>
          <w:rtl/>
          <w:lang w:eastAsia="en-US"/>
        </w:rPr>
        <w:t xml:space="preserve"> على صفحات الإنترنت، وضمن أقراص مضغوطة، و</w:t>
      </w:r>
      <w:r w:rsidRPr="00AD3657">
        <w:rPr>
          <w:rFonts w:ascii="mylotus" w:eastAsia="Calibri" w:hAnsi="mylotus" w:cs="mylotus" w:hint="cs"/>
          <w:spacing w:val="-6"/>
          <w:sz w:val="27"/>
          <w:szCs w:val="27"/>
          <w:rtl/>
          <w:lang w:eastAsia="en-US"/>
        </w:rPr>
        <w:t xml:space="preserve">في </w:t>
      </w:r>
      <w:r w:rsidRPr="00AD3657">
        <w:rPr>
          <w:rFonts w:ascii="mylotus" w:eastAsia="Calibri" w:hAnsi="mylotus" w:cs="mylotus"/>
          <w:spacing w:val="-6"/>
          <w:sz w:val="27"/>
          <w:szCs w:val="27"/>
          <w:rtl/>
          <w:lang w:eastAsia="en-US"/>
        </w:rPr>
        <w:t xml:space="preserve">كتب مطبوعة، لتهيئة الأرضية اللازمة لتعرُّف المجتمع على أفكارهم التوحيدية وآرائهم الإصلاحية، </w:t>
      </w:r>
      <w:r w:rsidRPr="00AD3657">
        <w:rPr>
          <w:rFonts w:ascii="mylotus" w:eastAsia="Calibri" w:hAnsi="mylotus" w:cs="mylotus" w:hint="cs"/>
          <w:spacing w:val="-6"/>
          <w:sz w:val="27"/>
          <w:szCs w:val="27"/>
          <w:rtl/>
          <w:lang w:eastAsia="en-US"/>
        </w:rPr>
        <w:t>و</w:t>
      </w:r>
      <w:r w:rsidRPr="00AD3657">
        <w:rPr>
          <w:rFonts w:ascii="mylotus" w:eastAsia="Calibri" w:hAnsi="mylotus" w:cs="mylotus"/>
          <w:spacing w:val="-6"/>
          <w:sz w:val="27"/>
          <w:szCs w:val="27"/>
          <w:rtl/>
          <w:lang w:eastAsia="en-US"/>
        </w:rPr>
        <w:t>لتأمين نقل قِيَم الدين الأصيلة إلى الأجيال اللاحقة.</w:t>
      </w:r>
    </w:p>
    <w:p w:rsidR="00AD3657" w:rsidRPr="00AD3657" w:rsidRDefault="00AD3657" w:rsidP="00AD3657">
      <w:pPr>
        <w:spacing w:after="60" w:line="228" w:lineRule="auto"/>
        <w:ind w:left="624" w:hanging="340"/>
        <w:jc w:val="both"/>
        <w:rPr>
          <w:rFonts w:ascii="mylotus" w:eastAsia="Calibri" w:hAnsi="mylotus" w:cs="mylotus"/>
          <w:sz w:val="27"/>
          <w:szCs w:val="27"/>
          <w:rtl/>
          <w:lang w:eastAsia="en-US"/>
        </w:rPr>
      </w:pPr>
      <w:r w:rsidRPr="00AD3657">
        <w:rPr>
          <w:rFonts w:ascii="mylotus" w:eastAsia="Calibri" w:hAnsi="mylotus" w:cs="mylotus"/>
          <w:sz w:val="27"/>
          <w:szCs w:val="27"/>
          <w:rtl/>
          <w:lang w:eastAsia="en-US"/>
        </w:rPr>
        <w:lastRenderedPageBreak/>
        <w:t>2- التعريف بآثار هؤلاء العلماء الموحِّدين وأفكارهم</w:t>
      </w:r>
      <w:r w:rsidRPr="00AD3657">
        <w:rPr>
          <w:rFonts w:ascii="mylotus" w:eastAsia="Calibri" w:hAnsi="mylotus" w:cs="mylotus" w:hint="cs"/>
          <w:sz w:val="27"/>
          <w:szCs w:val="27"/>
          <w:rtl/>
          <w:lang w:eastAsia="en-US"/>
        </w:rPr>
        <w:t xml:space="preserve"> التي</w:t>
      </w:r>
      <w:r w:rsidRPr="00AD3657">
        <w:rPr>
          <w:rFonts w:ascii="mylotus" w:eastAsia="Calibri" w:hAnsi="mylotus" w:cs="mylotus"/>
          <w:sz w:val="27"/>
          <w:szCs w:val="27"/>
          <w:rtl/>
          <w:lang w:eastAsia="en-US"/>
        </w:rPr>
        <w:t xml:space="preserve"> </w:t>
      </w:r>
      <w:r w:rsidRPr="00AD3657">
        <w:rPr>
          <w:rFonts w:ascii="mylotus" w:eastAsia="Calibri" w:hAnsi="mylotus" w:cs="mylotus" w:hint="cs"/>
          <w:sz w:val="27"/>
          <w:szCs w:val="27"/>
          <w:rtl/>
          <w:lang w:eastAsia="en-US"/>
        </w:rPr>
        <w:t>ت</w:t>
      </w:r>
      <w:r w:rsidRPr="00AD3657">
        <w:rPr>
          <w:rFonts w:ascii="mylotus" w:eastAsia="Calibri" w:hAnsi="mylotus" w:cs="mylotus"/>
          <w:sz w:val="27"/>
          <w:szCs w:val="27"/>
          <w:rtl/>
          <w:lang w:eastAsia="en-US"/>
        </w:rPr>
        <w:t>شكِّل مشعلاً يهدي الأبحاث التوحيدية و ينير الدرب لطلاب الحقيقة ويقدِّم نموذجًا يُحْتَذَى لمجتمع علماء إيران.</w:t>
      </w:r>
    </w:p>
    <w:p w:rsidR="00AD3657" w:rsidRPr="00AD3657" w:rsidRDefault="00AD3657" w:rsidP="00AD3657">
      <w:pPr>
        <w:spacing w:after="60" w:line="228" w:lineRule="auto"/>
        <w:ind w:left="624" w:hanging="340"/>
        <w:jc w:val="both"/>
        <w:rPr>
          <w:rFonts w:ascii="mylotus" w:eastAsia="Calibri" w:hAnsi="mylotus" w:cs="mylotus"/>
          <w:sz w:val="27"/>
          <w:szCs w:val="27"/>
          <w:rtl/>
          <w:lang w:eastAsia="en-US"/>
        </w:rPr>
      </w:pPr>
      <w:r w:rsidRPr="00AD3657">
        <w:rPr>
          <w:rFonts w:ascii="mylotus" w:eastAsia="Calibri" w:hAnsi="mylotus" w:cs="mylotus"/>
          <w:sz w:val="27"/>
          <w:szCs w:val="27"/>
          <w:rtl/>
          <w:lang w:eastAsia="en-US"/>
        </w:rPr>
        <w:t>3-</w:t>
      </w:r>
      <w:r w:rsidRPr="00AD3657">
        <w:rPr>
          <w:rFonts w:ascii="mylotus" w:eastAsia="Calibri" w:hAnsi="mylotus" w:cs="mylotus" w:hint="cs"/>
          <w:sz w:val="27"/>
          <w:szCs w:val="27"/>
          <w:rtl/>
          <w:lang w:eastAsia="en-US"/>
        </w:rPr>
        <w:t xml:space="preserve"> حث المجتمع الديني الشيعي على ترك التقليد وإعادة التفكير في معتقداتهم الدينية لأن </w:t>
      </w:r>
      <w:r w:rsidRPr="00AD3657">
        <w:rPr>
          <w:rFonts w:ascii="mylotus" w:eastAsia="Calibri" w:hAnsi="mylotus" w:cs="mylotus"/>
          <w:sz w:val="27"/>
          <w:szCs w:val="27"/>
          <w:rtl/>
          <w:lang w:eastAsia="en-US"/>
        </w:rPr>
        <w:t>المجتمع الديني</w:t>
      </w:r>
      <w:r w:rsidRPr="00AD3657">
        <w:rPr>
          <w:rFonts w:ascii="mylotus" w:eastAsia="Calibri" w:hAnsi="mylotus" w:cs="mylotus" w:hint="cs"/>
          <w:sz w:val="27"/>
          <w:szCs w:val="27"/>
          <w:rtl/>
          <w:lang w:eastAsia="en-US"/>
        </w:rPr>
        <w:t xml:space="preserve"> الشيعي عامة</w:t>
      </w:r>
      <w:r w:rsidRPr="00AD3657">
        <w:rPr>
          <w:rFonts w:ascii="mylotus" w:eastAsia="Calibri" w:hAnsi="mylotus" w:cs="mylotus"/>
          <w:sz w:val="27"/>
          <w:szCs w:val="27"/>
          <w:rtl/>
          <w:lang w:eastAsia="en-US"/>
        </w:rPr>
        <w:t xml:space="preserve"> </w:t>
      </w:r>
      <w:r w:rsidRPr="00AD3657">
        <w:rPr>
          <w:rFonts w:ascii="mylotus" w:eastAsia="Calibri" w:hAnsi="mylotus" w:cs="mylotus" w:hint="cs"/>
          <w:sz w:val="27"/>
          <w:szCs w:val="27"/>
          <w:rtl/>
          <w:lang w:eastAsia="en-US"/>
        </w:rPr>
        <w:t xml:space="preserve">وفي </w:t>
      </w:r>
      <w:r w:rsidRPr="00AD3657">
        <w:rPr>
          <w:rFonts w:ascii="mylotus" w:eastAsia="Calibri" w:hAnsi="mylotus" w:cs="mylotus"/>
          <w:sz w:val="27"/>
          <w:szCs w:val="27"/>
          <w:rtl/>
          <w:lang w:eastAsia="en-US"/>
        </w:rPr>
        <w:t>إيران</w:t>
      </w:r>
      <w:r w:rsidRPr="00AD3657">
        <w:rPr>
          <w:rFonts w:ascii="mylotus" w:eastAsia="Calibri" w:hAnsi="mylotus" w:cs="mylotus" w:hint="cs"/>
          <w:sz w:val="27"/>
          <w:szCs w:val="27"/>
          <w:rtl/>
          <w:lang w:eastAsia="en-US"/>
        </w:rPr>
        <w:t xml:space="preserve"> خاصة</w:t>
      </w:r>
      <w:r w:rsidRPr="00AD3657">
        <w:rPr>
          <w:rFonts w:ascii="mylotus" w:eastAsia="Calibri" w:hAnsi="mylotus" w:cs="mylotus"/>
          <w:sz w:val="27"/>
          <w:szCs w:val="27"/>
          <w:rtl/>
          <w:lang w:eastAsia="en-US"/>
        </w:rPr>
        <w:t xml:space="preserve"> اعتاد التقليد المحض، وتصديق كل ما يقوله رجال الدين دون تفكير، ويتمحور حول المراجع</w:t>
      </w:r>
      <w:r w:rsidRPr="00AD3657">
        <w:rPr>
          <w:rFonts w:ascii="mylotus" w:eastAsia="Calibri" w:hAnsi="mylotus" w:cs="mylotus" w:hint="cs"/>
          <w:sz w:val="27"/>
          <w:szCs w:val="27"/>
          <w:rtl/>
          <w:lang w:eastAsia="en-US"/>
        </w:rPr>
        <w:t xml:space="preserve"> ويحب المداحين. ولذا فإن</w:t>
      </w:r>
      <w:r w:rsidRPr="00AD3657">
        <w:rPr>
          <w:rFonts w:ascii="mylotus" w:eastAsia="Calibri" w:hAnsi="mylotus" w:cs="mylotus"/>
          <w:sz w:val="27"/>
          <w:szCs w:val="27"/>
          <w:rtl/>
          <w:lang w:eastAsia="en-US"/>
        </w:rPr>
        <w:t xml:space="preserve"> هذه الكتب تحث إلى</w:t>
      </w:r>
      <w:r w:rsidRPr="00AD3657">
        <w:rPr>
          <w:rFonts w:ascii="mylotus" w:eastAsia="Calibri" w:hAnsi="mylotus" w:cs="mylotus" w:hint="cs"/>
          <w:sz w:val="27"/>
          <w:szCs w:val="27"/>
          <w:rtl/>
          <w:lang w:eastAsia="en-US"/>
        </w:rPr>
        <w:t xml:space="preserve"> إعادة</w:t>
      </w:r>
      <w:r w:rsidRPr="00AD3657">
        <w:rPr>
          <w:rFonts w:ascii="mylotus" w:eastAsia="Calibri" w:hAnsi="mylotus" w:cs="mylotus"/>
          <w:sz w:val="27"/>
          <w:szCs w:val="27"/>
          <w:rtl/>
          <w:lang w:eastAsia="en-US"/>
        </w:rPr>
        <w:t xml:space="preserve"> التفكير</w:t>
      </w:r>
      <w:r w:rsidRPr="00AD3657">
        <w:rPr>
          <w:rFonts w:ascii="mylotus" w:eastAsia="Calibri" w:hAnsi="mylotus" w:cs="mylotus" w:hint="cs"/>
          <w:sz w:val="27"/>
          <w:szCs w:val="27"/>
          <w:rtl/>
          <w:lang w:eastAsia="en-US"/>
        </w:rPr>
        <w:t xml:space="preserve"> في عقائدهم الدينية التي أخذوها من رجال الدين</w:t>
      </w:r>
      <w:r w:rsidRPr="00AD3657">
        <w:rPr>
          <w:rFonts w:ascii="mylotus" w:eastAsia="Calibri" w:hAnsi="mylotus" w:cs="mylotus"/>
          <w:sz w:val="27"/>
          <w:szCs w:val="27"/>
          <w:rtl/>
          <w:lang w:eastAsia="en-US"/>
        </w:rPr>
        <w:t xml:space="preserve"> و</w:t>
      </w:r>
      <w:r w:rsidRPr="00AD3657">
        <w:rPr>
          <w:rFonts w:ascii="mylotus" w:eastAsia="Calibri" w:hAnsi="mylotus" w:cs="mylotus" w:hint="cs"/>
          <w:sz w:val="27"/>
          <w:szCs w:val="27"/>
          <w:rtl/>
          <w:lang w:eastAsia="en-US"/>
        </w:rPr>
        <w:t>ت</w:t>
      </w:r>
      <w:r w:rsidRPr="00AD3657">
        <w:rPr>
          <w:rFonts w:ascii="mylotus" w:eastAsia="Calibri" w:hAnsi="mylotus" w:cs="mylotus"/>
          <w:sz w:val="27"/>
          <w:szCs w:val="27"/>
          <w:rtl/>
          <w:lang w:eastAsia="en-US"/>
        </w:rPr>
        <w:t xml:space="preserve">دعوهم إلى استبدال ثقافة التقليد بثقافة التوحيد، </w:t>
      </w:r>
      <w:r w:rsidRPr="00AD3657">
        <w:rPr>
          <w:rFonts w:ascii="mylotus" w:eastAsia="Calibri" w:hAnsi="mylotus" w:cs="mylotus" w:hint="cs"/>
          <w:sz w:val="27"/>
          <w:szCs w:val="27"/>
          <w:rtl/>
          <w:lang w:eastAsia="en-US"/>
        </w:rPr>
        <w:t>وت</w:t>
      </w:r>
      <w:r w:rsidRPr="00AD3657">
        <w:rPr>
          <w:rFonts w:ascii="mylotus" w:eastAsia="Calibri" w:hAnsi="mylotus" w:cs="mylotus"/>
          <w:sz w:val="27"/>
          <w:szCs w:val="27"/>
          <w:rtl/>
          <w:lang w:eastAsia="en-US"/>
        </w:rPr>
        <w:t>ريهم كيف</w:t>
      </w:r>
      <w:r w:rsidRPr="00AD3657">
        <w:rPr>
          <w:rFonts w:ascii="mylotus" w:eastAsia="Calibri" w:hAnsi="mylotus" w:cs="mylotus" w:hint="cs"/>
          <w:sz w:val="27"/>
          <w:szCs w:val="27"/>
          <w:rtl/>
          <w:lang w:eastAsia="en-US"/>
        </w:rPr>
        <w:t xml:space="preserve"> أنه</w:t>
      </w:r>
      <w:r w:rsidRPr="00AD3657">
        <w:rPr>
          <w:rFonts w:ascii="mylotus" w:eastAsia="Calibri" w:hAnsi="mylotus" w:cs="mylotus"/>
          <w:sz w:val="27"/>
          <w:szCs w:val="27"/>
          <w:rtl/>
          <w:lang w:eastAsia="en-US"/>
        </w:rPr>
        <w:t xml:space="preserve"> نهض من بطن الشيعة الغلاة الخرافيين، رجال أدركوا نور التوحيد اعتمادًا على كتاب الله وسنة رسوله.</w:t>
      </w:r>
    </w:p>
    <w:p w:rsidR="00AD3657" w:rsidRPr="00AD3657" w:rsidRDefault="00AD3657" w:rsidP="00AD3657">
      <w:pPr>
        <w:spacing w:after="60" w:line="228" w:lineRule="auto"/>
        <w:ind w:left="624" w:hanging="340"/>
        <w:jc w:val="both"/>
        <w:rPr>
          <w:rFonts w:ascii="mylotus" w:eastAsia="Calibri" w:hAnsi="mylotus" w:cs="mylotus"/>
          <w:sz w:val="27"/>
          <w:szCs w:val="27"/>
          <w:rtl/>
          <w:lang w:eastAsia="en-US"/>
        </w:rPr>
      </w:pPr>
      <w:r w:rsidRPr="00AD3657">
        <w:rPr>
          <w:rFonts w:ascii="mylotus" w:eastAsia="Calibri" w:hAnsi="mylotus" w:cs="mylotus"/>
          <w:sz w:val="27"/>
          <w:szCs w:val="27"/>
          <w:rtl/>
          <w:lang w:eastAsia="en-US"/>
        </w:rPr>
        <w:t>4- إن نشر آثار هؤلاء الموحِّدين الأطهار وأفكارهم، ينقذ ثمرات أبحاثهم الخالصة من  مقصِّ الرقيب ومن تغييب قادة الدين والثقافة في إيران لهذه الآثار القَيِّمة والتعتيم عليها، كما أن ترجمة هذه الآثار القَيِّمة لسائر اللغات يُعَرِّف الأمّة الإسلامية بآراء  الموحدين المسلمين  في إيران وبأفكارهم النيِّرة.</w:t>
      </w:r>
    </w:p>
    <w:p w:rsidR="00AD3657" w:rsidRPr="00AD3657" w:rsidRDefault="00AD3657" w:rsidP="00AD3657">
      <w:pPr>
        <w:jc w:val="center"/>
        <w:rPr>
          <w:rFonts w:ascii="mylotus" w:eastAsia="Calibri" w:hAnsi="mylotus" w:cs="mylotus"/>
          <w:sz w:val="27"/>
          <w:szCs w:val="27"/>
          <w:rtl/>
          <w:lang w:eastAsia="en-US"/>
        </w:rPr>
      </w:pPr>
      <w:r w:rsidRPr="00AD3657">
        <w:rPr>
          <w:rFonts w:ascii="mylotus" w:eastAsia="Calibri" w:hAnsi="mylotus" w:cs="B Lotus"/>
          <w:b/>
          <w:bCs/>
          <w:sz w:val="28"/>
          <w:szCs w:val="28"/>
          <w:rtl/>
          <w:lang w:eastAsia="en-US"/>
        </w:rPr>
        <w:t>***</w:t>
      </w:r>
    </w:p>
    <w:p w:rsidR="00AD3657" w:rsidRPr="00AD3657" w:rsidRDefault="00AD3657" w:rsidP="00AD3657">
      <w:pPr>
        <w:pStyle w:val="a4"/>
        <w:rPr>
          <w:rtl/>
        </w:rPr>
      </w:pPr>
      <w:bookmarkStart w:id="29" w:name="_Toc342263219"/>
      <w:bookmarkStart w:id="30" w:name="_Toc377068517"/>
      <w:bookmarkStart w:id="31" w:name="_Toc377068644"/>
      <w:bookmarkStart w:id="32" w:name="_Toc377068735"/>
      <w:bookmarkStart w:id="33" w:name="_Toc381750826"/>
      <w:bookmarkStart w:id="34" w:name="_Toc381812577"/>
      <w:bookmarkStart w:id="35" w:name="_Toc385428753"/>
      <w:bookmarkStart w:id="36" w:name="_Toc387843031"/>
      <w:bookmarkStart w:id="37" w:name="_Toc388541177"/>
      <w:bookmarkStart w:id="38" w:name="_Toc388568149"/>
      <w:r w:rsidRPr="00AD3657">
        <w:rPr>
          <w:rtl/>
        </w:rPr>
        <w:t>آفاق المستقبل</w:t>
      </w:r>
      <w:bookmarkEnd w:id="29"/>
      <w:bookmarkEnd w:id="30"/>
      <w:bookmarkEnd w:id="31"/>
      <w:bookmarkEnd w:id="32"/>
      <w:bookmarkEnd w:id="33"/>
      <w:bookmarkEnd w:id="34"/>
      <w:bookmarkEnd w:id="35"/>
      <w:bookmarkEnd w:id="36"/>
      <w:bookmarkEnd w:id="37"/>
      <w:bookmarkEnd w:id="38"/>
    </w:p>
    <w:p w:rsidR="00AD3657" w:rsidRPr="00AD3657" w:rsidRDefault="00AD3657" w:rsidP="00AD3657">
      <w:pPr>
        <w:spacing w:after="60" w:line="228" w:lineRule="auto"/>
        <w:ind w:firstLine="284"/>
        <w:jc w:val="both"/>
        <w:rPr>
          <w:rFonts w:ascii="mylotus" w:eastAsia="Calibri" w:hAnsi="mylotus" w:cs="mylotus"/>
          <w:sz w:val="27"/>
          <w:szCs w:val="27"/>
          <w:rtl/>
          <w:lang w:eastAsia="en-US"/>
        </w:rPr>
      </w:pPr>
      <w:r w:rsidRPr="00AD3657">
        <w:rPr>
          <w:rFonts w:ascii="mylotus" w:eastAsia="Calibri" w:hAnsi="mylotus" w:cs="mylotus"/>
          <w:sz w:val="27"/>
          <w:szCs w:val="27"/>
          <w:rtl/>
          <w:lang w:eastAsia="en-US"/>
        </w:rPr>
        <w:t xml:space="preserve">لا شك أنه لا يمكن الوصول إلى مجتمع خالٍ تمامًا من الخرافات والبدع وإلى المدينة الفاضلة التي تتحقق فيها الطمأنينة في ظلِّ رضا الله سبحانه وتعالى، إلا باتِّباع التعاليم النقيَّة الأصيلة للقرآن الكريم وسنة نبي الرحمة والرأفة </w:t>
      </w:r>
      <w:r w:rsidRPr="00AD3657">
        <w:rPr>
          <w:rFonts w:ascii="110_Besmellah" w:eastAsia="Calibri" w:hAnsi="110_Besmellah" w:cs="CTraditional Arabic"/>
          <w:sz w:val="28"/>
          <w:szCs w:val="27"/>
          <w:rtl/>
          <w:lang w:eastAsia="en-US"/>
        </w:rPr>
        <w:t>ص</w:t>
      </w:r>
      <w:r w:rsidRPr="00AD3657">
        <w:rPr>
          <w:rFonts w:ascii="mylotus" w:eastAsia="Calibri" w:hAnsi="mylotus" w:cs="mylotus"/>
          <w:sz w:val="27"/>
          <w:szCs w:val="27"/>
          <w:rtl/>
          <w:lang w:eastAsia="en-US"/>
        </w:rPr>
        <w:t>. إن هدف القائمين على نشر مجموعة آثار الموحِّدين هو التعريف بآثار هؤلاء المجاهدين العلميين الكبار، كي تكون معرفة الفضائل الدينية والعلمية لهؤلاء الأعزاء، أرضية مناسبةً لنموّ المجتمع التوحيدي والقرآني في إيران وقوّته، وذلك لنيل رضا الخالق وسعادة المخلوق.</w:t>
      </w:r>
    </w:p>
    <w:p w:rsidR="004E4AE2" w:rsidRPr="00696B73" w:rsidRDefault="00AD3657" w:rsidP="00AD3657">
      <w:pPr>
        <w:widowControl w:val="0"/>
        <w:spacing w:before="120" w:after="60" w:line="228" w:lineRule="auto"/>
        <w:jc w:val="center"/>
        <w:rPr>
          <w:rFonts w:cs="mylotus"/>
          <w:sz w:val="24"/>
          <w:szCs w:val="27"/>
          <w:rtl/>
          <w:lang w:eastAsia="en-US"/>
        </w:rPr>
      </w:pPr>
      <w:r w:rsidRPr="00AD3657">
        <w:rPr>
          <w:rFonts w:cs="mylotus"/>
          <w:sz w:val="24"/>
          <w:szCs w:val="27"/>
          <w:rtl/>
          <w:lang w:eastAsia="en-US"/>
        </w:rPr>
        <w:t>نسأل الله تعالى أن يجعل هذه الكلمات المختصرة وسيلة لعلوّ درجات أولئك الأعزاء، وأن يمنّ علينا بالعفو</w:t>
      </w:r>
      <w:r w:rsidR="004E4AE2" w:rsidRPr="00696B73">
        <w:rPr>
          <w:rFonts w:cs="mylotus"/>
          <w:sz w:val="24"/>
          <w:szCs w:val="27"/>
          <w:rtl/>
          <w:lang w:eastAsia="en-US"/>
        </w:rPr>
        <w:t xml:space="preserve">.  </w:t>
      </w:r>
    </w:p>
    <w:p w:rsidR="004E4AE2" w:rsidRPr="00696B73" w:rsidRDefault="004E4AE2" w:rsidP="00AD4D65">
      <w:pPr>
        <w:widowControl w:val="0"/>
        <w:spacing w:after="60" w:line="228" w:lineRule="auto"/>
        <w:jc w:val="center"/>
        <w:rPr>
          <w:rFonts w:cs="mylotus"/>
          <w:sz w:val="24"/>
          <w:szCs w:val="27"/>
          <w:rtl/>
          <w:lang w:eastAsia="en-US"/>
        </w:rPr>
      </w:pPr>
      <w:r w:rsidRPr="00696B73">
        <w:rPr>
          <w:rFonts w:cs="mylotus"/>
          <w:sz w:val="24"/>
          <w:szCs w:val="27"/>
          <w:rtl/>
          <w:lang w:eastAsia="en-US"/>
        </w:rPr>
        <w:br w:type="page"/>
      </w:r>
    </w:p>
    <w:p w:rsidR="004E4AE2" w:rsidRPr="00696B73" w:rsidRDefault="004E4AE2" w:rsidP="004E4AE2">
      <w:pPr>
        <w:spacing w:line="192" w:lineRule="auto"/>
        <w:jc w:val="center"/>
        <w:rPr>
          <w:rFonts w:eastAsia="Calibri" w:cs="Simplified Arabic"/>
          <w:sz w:val="24"/>
          <w:szCs w:val="28"/>
          <w:rtl/>
          <w:lang w:eastAsia="en-US"/>
        </w:rPr>
      </w:pPr>
      <w:r w:rsidRPr="00696B73">
        <w:rPr>
          <w:rFonts w:ascii="110_Besmellah" w:eastAsia="Calibri" w:hAnsi="110_Besmellah" w:cs="Times New Roman"/>
          <w:sz w:val="96"/>
          <w:szCs w:val="96"/>
          <w:lang w:eastAsia="en-US"/>
        </w:rPr>
        <w:t>a</w:t>
      </w:r>
    </w:p>
    <w:p w:rsidR="004E4AE2" w:rsidRPr="00696B73" w:rsidRDefault="004E4AE2" w:rsidP="00135A26">
      <w:pPr>
        <w:pStyle w:val="Heading1"/>
        <w:spacing w:before="0"/>
        <w:rPr>
          <w:rtl/>
        </w:rPr>
      </w:pPr>
      <w:bookmarkStart w:id="39" w:name="_Toc342263220"/>
      <w:bookmarkStart w:id="40" w:name="_Toc384813883"/>
      <w:r w:rsidRPr="00696B73">
        <w:rPr>
          <w:rtl/>
        </w:rPr>
        <w:t>مقدمة الناشر</w:t>
      </w:r>
      <w:bookmarkEnd w:id="39"/>
      <w:bookmarkEnd w:id="40"/>
    </w:p>
    <w:p w:rsidR="00AD3657" w:rsidRPr="00AD3657" w:rsidRDefault="00AD3657" w:rsidP="0098408C">
      <w:pPr>
        <w:spacing w:after="60" w:line="228" w:lineRule="auto"/>
        <w:ind w:firstLine="284"/>
        <w:jc w:val="both"/>
        <w:rPr>
          <w:rFonts w:ascii="mylotus" w:eastAsia="Calibri" w:hAnsi="mylotus" w:cs="mylotus"/>
          <w:sz w:val="27"/>
          <w:szCs w:val="27"/>
          <w:rtl/>
          <w:lang w:eastAsia="en-US"/>
        </w:rPr>
      </w:pPr>
      <w:r w:rsidRPr="00AD3657">
        <w:rPr>
          <w:rFonts w:ascii="mylotus" w:eastAsia="Calibri" w:hAnsi="mylotus" w:cs="mylotus"/>
          <w:sz w:val="27"/>
          <w:szCs w:val="27"/>
          <w:rtl/>
          <w:lang w:eastAsia="en-US"/>
        </w:rPr>
        <w:t xml:space="preserve">الحمد لله الذي أنعم علينا بنعمة العبودية له، والصلاة والسلام على أشرف خلق الله وآخر رسل الله محمد المصطفى وعلى آله الأطهار وصحبه الأبرار. </w:t>
      </w:r>
    </w:p>
    <w:p w:rsidR="00AD3657" w:rsidRPr="00AD3657" w:rsidRDefault="00AD3657" w:rsidP="00AD3657">
      <w:pPr>
        <w:widowControl w:val="0"/>
        <w:spacing w:after="60" w:line="228" w:lineRule="auto"/>
        <w:ind w:firstLine="284"/>
        <w:jc w:val="both"/>
        <w:rPr>
          <w:rFonts w:eastAsia="Calibri" w:cs="mylotus"/>
          <w:sz w:val="24"/>
          <w:szCs w:val="27"/>
          <w:rtl/>
          <w:lang w:eastAsia="en-US"/>
        </w:rPr>
      </w:pPr>
      <w:r w:rsidRPr="00AD3657">
        <w:rPr>
          <w:rFonts w:ascii="mylotus" w:eastAsia="Calibri" w:hAnsi="mylotus" w:cs="mylotus"/>
          <w:sz w:val="27"/>
          <w:szCs w:val="27"/>
          <w:rtl/>
          <w:lang w:eastAsia="en-US"/>
        </w:rPr>
        <w:t>وبعد، فقد كان المسلمون طول القرون المنصرمة سبَّاقين في تحصيل العلم والمعرفة وتعلُّم العلوم المختلفة، وذلك ببركة تعاليم الإسلام العزيز واتِّباعًا منهم لكلام رسول</w:t>
      </w:r>
      <w:r w:rsidRPr="00AD3657">
        <w:rPr>
          <w:rFonts w:ascii="mylotus" w:eastAsia="Calibri" w:hAnsi="mylotus" w:cs="Times New Roman"/>
          <w:sz w:val="27"/>
          <w:szCs w:val="27"/>
          <w:rtl/>
          <w:lang w:eastAsia="en-US"/>
        </w:rPr>
        <w:t>‌</w:t>
      </w:r>
      <w:r w:rsidRPr="00AD3657">
        <w:rPr>
          <w:rFonts w:ascii="mylotus" w:eastAsia="Calibri" w:hAnsi="mylotus" w:cs="mylotus"/>
          <w:sz w:val="27"/>
          <w:szCs w:val="27"/>
          <w:rtl/>
          <w:lang w:eastAsia="en-US"/>
        </w:rPr>
        <w:t>الله</w:t>
      </w:r>
      <w:r w:rsidRPr="00AD3657">
        <w:rPr>
          <w:rFonts w:ascii="Abo-thar" w:eastAsia="Calibri" w:hAnsi="Abo-thar" w:cs="mylotus"/>
          <w:sz w:val="30"/>
          <w:szCs w:val="27"/>
          <w:lang w:eastAsia="en-US"/>
        </w:rPr>
        <w:t></w:t>
      </w:r>
      <w:r w:rsidRPr="00AD3657">
        <w:rPr>
          <w:rFonts w:ascii="mylotus" w:eastAsia="Calibri" w:hAnsi="mylotus" w:cs="mylotus"/>
          <w:sz w:val="27"/>
          <w:szCs w:val="27"/>
          <w:rtl/>
          <w:lang w:eastAsia="en-US"/>
        </w:rPr>
        <w:t>، حتى صار العلماء المسلمون في أواخر فترة الخلافة العباسية سادة العلوم في عصرهم، وتحول بيت الحكمة الذي تأسس في بغداد في النصف الثاني من القرن الهجري الثاني في عهد خلافة هارون الرشيد العباسي، إلى أكبر مؤسسة علمية وبحثية في العالم، ولا يزال بيت الحكمة يُعتَبر مظهرًا من مظاهر الحضارة الإسلامية</w:t>
      </w:r>
      <w:r w:rsidRPr="00AD3657">
        <w:rPr>
          <w:rFonts w:ascii="mylotus" w:eastAsia="Calibri" w:hAnsi="mylotus" w:cs="mylotus" w:hint="cs"/>
          <w:sz w:val="27"/>
          <w:szCs w:val="27"/>
          <w:rtl/>
          <w:lang w:eastAsia="en-US"/>
        </w:rPr>
        <w:t>،</w:t>
      </w:r>
      <w:r w:rsidRPr="00AD3657">
        <w:rPr>
          <w:rFonts w:ascii="mylotus" w:eastAsia="Calibri" w:hAnsi="mylotus" w:cs="mylotus"/>
          <w:sz w:val="27"/>
          <w:szCs w:val="27"/>
          <w:rtl/>
          <w:lang w:eastAsia="en-US"/>
        </w:rPr>
        <w:t xml:space="preserve"> وذلك بفضل نشاطاته الثقافية والعلمية في المجالات المختلفة من تأليف وترجمة واستنساخ وأبحاث متنوعة في المجالات العملية المختلفة سواء الطب والهندسة أم العلوم الإنسانية. </w:t>
      </w:r>
    </w:p>
    <w:p w:rsidR="00AD3657" w:rsidRPr="00AD3657" w:rsidRDefault="00AD3657" w:rsidP="00AD3657">
      <w:pPr>
        <w:spacing w:after="60" w:line="228" w:lineRule="auto"/>
        <w:ind w:firstLine="284"/>
        <w:jc w:val="both"/>
        <w:rPr>
          <w:rFonts w:ascii="mylotus" w:eastAsia="Calibri" w:hAnsi="mylotus" w:cs="mylotus" w:hint="cs"/>
          <w:spacing w:val="-2"/>
          <w:sz w:val="27"/>
          <w:szCs w:val="27"/>
          <w:rtl/>
          <w:lang w:eastAsia="en-US"/>
        </w:rPr>
      </w:pPr>
      <w:r w:rsidRPr="00AD3657">
        <w:rPr>
          <w:rFonts w:ascii="mylotus" w:eastAsia="Calibri" w:hAnsi="mylotus" w:cs="mylotus"/>
          <w:spacing w:val="-2"/>
          <w:sz w:val="27"/>
          <w:szCs w:val="27"/>
          <w:rtl/>
          <w:lang w:eastAsia="en-US"/>
        </w:rPr>
        <w:t xml:space="preserve">ولا شك أن هذه القوة العلمية للمسلمين كانت بمثابة شوكة في أعين أعداء الإسلام، لذلك سعوا من خلال بثِّ أسباب الفرقة والاختلاف بين المسلمين إلى تحطيم عَظَمَة الإسلام هذه وسؤدده الذي يعود الفضل فيه إلى وحدة المسلمين وتماسكهم والأخوة السائدة بينهم، فأثار أعداء الإسلام عواصف النزاعات والتفرقة بين  المسلمين كي يحجبوا جمال الحق عن أبصارهم، ويخفوا شمس الدين المشعة خلف غيوم البدع والخرافات. </w:t>
      </w:r>
    </w:p>
    <w:p w:rsidR="00AD3657" w:rsidRPr="00AD3657" w:rsidRDefault="00AD3657" w:rsidP="00AD3657">
      <w:pPr>
        <w:spacing w:after="60" w:line="228" w:lineRule="auto"/>
        <w:ind w:firstLine="284"/>
        <w:jc w:val="both"/>
        <w:rPr>
          <w:rFonts w:ascii="mylotus" w:eastAsia="Calibri" w:hAnsi="mylotus" w:cs="mylotus"/>
          <w:sz w:val="27"/>
          <w:szCs w:val="27"/>
          <w:rtl/>
          <w:lang w:eastAsia="en-US"/>
        </w:rPr>
      </w:pPr>
      <w:r w:rsidRPr="00AD3657">
        <w:rPr>
          <w:rFonts w:ascii="mylotus" w:eastAsia="Calibri" w:hAnsi="mylotus" w:cs="mylotus"/>
          <w:sz w:val="27"/>
          <w:szCs w:val="27"/>
          <w:rtl/>
          <w:lang w:eastAsia="en-US"/>
        </w:rPr>
        <w:t xml:space="preserve">إن المساعي المخطط لها وعلى المدى الطويل لأعداء الإسلام، </w:t>
      </w:r>
      <w:r w:rsidRPr="00AD3657">
        <w:rPr>
          <w:rFonts w:ascii="mylotus" w:eastAsia="Calibri" w:hAnsi="mylotus" w:cs="mylotus" w:hint="cs"/>
          <w:sz w:val="27"/>
          <w:szCs w:val="27"/>
          <w:rtl/>
          <w:lang w:eastAsia="en-US"/>
        </w:rPr>
        <w:t>بغية</w:t>
      </w:r>
      <w:r w:rsidRPr="00AD3657">
        <w:rPr>
          <w:rFonts w:ascii="mylotus" w:eastAsia="Calibri" w:hAnsi="mylotus" w:cs="mylotus"/>
          <w:sz w:val="27"/>
          <w:szCs w:val="27"/>
          <w:rtl/>
          <w:lang w:eastAsia="en-US"/>
        </w:rPr>
        <w:t xml:space="preserve"> إغلاق أعين المسلمين عن حقيقة الدين وإضعاف المسلمين عن تعلُّم معارف الدين ونشرها، وإبعادهم عن سنة النبي </w:t>
      </w:r>
      <w:r w:rsidRPr="00AD3657">
        <w:rPr>
          <w:rFonts w:ascii="mylotus" w:eastAsia="Calibri" w:hAnsi="mylotus" w:cs="mylotus"/>
          <w:sz w:val="27"/>
          <w:szCs w:val="27"/>
          <w:rtl/>
          <w:lang w:eastAsia="en-US"/>
        </w:rPr>
        <w:lastRenderedPageBreak/>
        <w:t>الأصيلة الهادية، أدت إلى حدوث فجوة عميقة واختلاف كبير في أمة الإسلام وأصبح أبناء الإسلام اليوم يعانون بشدَّة من تبعات هذه الفجوة وآثارها المشؤومة.</w:t>
      </w:r>
    </w:p>
    <w:p w:rsidR="00AD3657" w:rsidRPr="00AD3657" w:rsidRDefault="00AD3657" w:rsidP="00AD3657">
      <w:pPr>
        <w:widowControl w:val="0"/>
        <w:spacing w:after="60" w:line="228" w:lineRule="auto"/>
        <w:ind w:firstLine="284"/>
        <w:jc w:val="both"/>
        <w:rPr>
          <w:rFonts w:cs="mylotus"/>
          <w:spacing w:val="-2"/>
          <w:sz w:val="24"/>
          <w:szCs w:val="27"/>
          <w:rtl/>
          <w:lang w:eastAsia="en-US"/>
        </w:rPr>
      </w:pPr>
      <w:r w:rsidRPr="00AD3657">
        <w:rPr>
          <w:rFonts w:ascii="mylotus" w:eastAsia="Calibri" w:hAnsi="mylotus" w:cs="mylotus"/>
          <w:spacing w:val="-2"/>
          <w:sz w:val="27"/>
          <w:szCs w:val="27"/>
          <w:rtl/>
          <w:lang w:eastAsia="en-US"/>
        </w:rPr>
        <w:t xml:space="preserve">وبموازاة مساعي أعداء نبي الإسلام </w:t>
      </w:r>
      <w:r w:rsidRPr="00AD3657">
        <w:rPr>
          <w:rFonts w:ascii="Abo-thar" w:eastAsia="Calibri" w:hAnsi="Abo-thar" w:cs="mylotus"/>
          <w:spacing w:val="-2"/>
          <w:sz w:val="30"/>
          <w:szCs w:val="27"/>
          <w:lang w:eastAsia="en-US"/>
        </w:rPr>
        <w:t></w:t>
      </w:r>
      <w:r w:rsidRPr="00AD3657">
        <w:rPr>
          <w:rFonts w:ascii="mylotus" w:eastAsia="Calibri" w:hAnsi="mylotus" w:cs="mylotus"/>
          <w:spacing w:val="-2"/>
          <w:sz w:val="27"/>
          <w:szCs w:val="27"/>
          <w:rtl/>
          <w:lang w:eastAsia="en-US"/>
        </w:rPr>
        <w:t xml:space="preserve"> الرامية إلى تحريف تعاليم الإسلام وتشويهها وإدخال البدع المختلفة في الدين، أدرك أشخاصٌ مؤمنون أطهار شفيقون هذا الخطر، ونهضوا مشمِّرين عن ساعد الجِد والجهاد المتواصل لإحياء معالم الإسلام والسنة النبوية الأصيلة، وتناولوا بأيديهم -بشجاعة منقطعة النظير- أقلامهم وأخذوا يكتبون ويؤلفون في نشر ثقافة الإسلام الأصيلة والعقائد الإسلامية الصحيحة  النقية بين أوساط الشيعة عُبَّاد الخرافات، وصدحوا بينهم بنداء التوحيد بصوت عال أيقظ المتاجرين بالدين والبدع من نوم غفلتهم مذعورين! لقد ضحى هؤلاء الموحدون الطالبون للحق والحقيقة بمصالحهم الشخصية فداء للحقيقة، وقدموا أرواحهم في هذا السبيل هديةً رخيصةً للحق تعالى، وصاروا عن حق مصداقًا لقوله  تعالى:</w:t>
      </w:r>
      <w:r w:rsidRPr="00AD3657">
        <w:rPr>
          <w:rFonts w:ascii="110_Besmellah" w:eastAsia="Calibri" w:hAnsi="110_Besmellah" w:cs="mylotus"/>
          <w:spacing w:val="-2"/>
          <w:sz w:val="30"/>
          <w:szCs w:val="27"/>
          <w:rtl/>
          <w:lang w:eastAsia="en-US"/>
        </w:rPr>
        <w:t xml:space="preserve"> </w:t>
      </w:r>
      <w:r w:rsidRPr="00AD3657">
        <w:rPr>
          <w:rFonts w:ascii="Traditional Arabic" w:hAnsi="Traditional Arabic"/>
          <w:spacing w:val="-2"/>
          <w:sz w:val="30"/>
          <w:szCs w:val="30"/>
          <w:rtl/>
          <w:lang w:eastAsia="en-US"/>
        </w:rPr>
        <w:t>﴿</w:t>
      </w:r>
      <w:r w:rsidRPr="00AD3657">
        <w:rPr>
          <w:rFonts w:ascii="KFGQPC Uthmanic Script HAFS" w:eastAsia="Calibri" w:cs="KFGQPC Uthmanic Script HAFS"/>
          <w:sz w:val="28"/>
          <w:szCs w:val="28"/>
          <w:rtl/>
          <w:lang w:eastAsia="en-US"/>
        </w:rPr>
        <w:t>أَلَآ إِنَّ أَوۡلِيَآءَ ٱللَّهِ لَا خَوۡفٌ عَلَيۡهِمۡ وَلَا هُمۡ يَحۡزَنُونَ٦٢</w:t>
      </w:r>
      <w:r w:rsidRPr="00AD3657">
        <w:rPr>
          <w:rFonts w:ascii="Traditional Arabic" w:hAnsi="Traditional Arabic"/>
          <w:spacing w:val="-2"/>
          <w:sz w:val="30"/>
          <w:szCs w:val="30"/>
          <w:rtl/>
          <w:lang w:eastAsia="en-US"/>
        </w:rPr>
        <w:t>﴾</w:t>
      </w:r>
      <w:r w:rsidRPr="00AD3657">
        <w:rPr>
          <w:rFonts w:ascii="110_Besmellah" w:eastAsia="Calibri" w:hAnsi="110_Besmellah" w:cs="KFGQPC Uthman Taha Naskh"/>
          <w:spacing w:val="-2"/>
          <w:sz w:val="28"/>
          <w:szCs w:val="27"/>
          <w:rtl/>
          <w:lang w:eastAsia="en-US"/>
        </w:rPr>
        <w:t xml:space="preserve">  </w:t>
      </w:r>
      <w:r w:rsidRPr="00AD3657">
        <w:rPr>
          <w:rFonts w:ascii="mylotus" w:eastAsia="Calibri" w:hAnsi="mylotus" w:cs="mylotus"/>
          <w:sz w:val="24"/>
          <w:szCs w:val="24"/>
          <w:rtl/>
          <w:lang w:eastAsia="en-US"/>
        </w:rPr>
        <w:t>[يونس:62]</w:t>
      </w:r>
      <w:r w:rsidRPr="00AD3657">
        <w:rPr>
          <w:rFonts w:ascii="110_Besmellah" w:eastAsia="Calibri" w:hAnsi="110_Besmellah" w:cs="KFGQPC Uthman Taha Naskh"/>
          <w:spacing w:val="-2"/>
          <w:sz w:val="24"/>
          <w:szCs w:val="24"/>
          <w:rtl/>
          <w:lang w:eastAsia="en-US"/>
        </w:rPr>
        <w:t>.</w:t>
      </w:r>
    </w:p>
    <w:p w:rsidR="00AD3657" w:rsidRPr="00AD3657" w:rsidRDefault="00AD3657" w:rsidP="00AD3657">
      <w:pPr>
        <w:spacing w:after="60" w:line="228" w:lineRule="auto"/>
        <w:ind w:firstLine="284"/>
        <w:jc w:val="both"/>
        <w:rPr>
          <w:rFonts w:ascii="mylotus" w:eastAsia="Calibri" w:hAnsi="mylotus" w:cs="mylotus"/>
          <w:sz w:val="27"/>
          <w:szCs w:val="27"/>
          <w:rtl/>
          <w:lang w:eastAsia="en-US"/>
        </w:rPr>
      </w:pPr>
      <w:r w:rsidRPr="00AD3657">
        <w:rPr>
          <w:rFonts w:ascii="mylotus" w:eastAsia="Calibri" w:hAnsi="mylotus" w:cs="mylotus"/>
          <w:sz w:val="27"/>
          <w:szCs w:val="27"/>
          <w:rtl/>
          <w:lang w:eastAsia="en-US"/>
        </w:rPr>
        <w:t>إن ما جاء في هذه المجموعة ليس سوى غيضٍ من فيض المعارف الإلـهية، ومُنْتَخَبٍ من آثار الموحدين الطالبين لله تعالى الذين كانوا ينتمون في بداية أمرهم لطائفة الشيعة.  لقد أشرق نور الله في صدورهم، وصار التوحيد نبراس حياتهم المباركة. لقد تحرك هؤلاء الأفراد الذين كانوا جميعًا في بداية أمرهم من الطراز الأول من علماء الشيعة في إيران، في مسيرتهم التحولية من مذهبهم القديم، خطوةً خطوةً؛ بمعنى أن نظرتهم إلى المسائل العقائدية لم تتحول</w:t>
      </w:r>
      <w:r w:rsidRPr="00AD3657">
        <w:rPr>
          <w:rFonts w:ascii="mylotus" w:eastAsia="Calibri" w:hAnsi="mylotus" w:cs="mylotus" w:hint="cs"/>
          <w:sz w:val="27"/>
          <w:szCs w:val="27"/>
          <w:rtl/>
          <w:lang w:eastAsia="en-US"/>
        </w:rPr>
        <w:t xml:space="preserve"> تحولا</w:t>
      </w:r>
      <w:r w:rsidRPr="00AD3657">
        <w:rPr>
          <w:rFonts w:ascii="mylotus" w:eastAsia="Calibri" w:hAnsi="mylotus" w:cs="mylotus"/>
          <w:sz w:val="27"/>
          <w:szCs w:val="27"/>
          <w:rtl/>
          <w:lang w:eastAsia="en-US"/>
        </w:rPr>
        <w:t xml:space="preserve"> </w:t>
      </w:r>
      <w:r w:rsidRPr="00AD3657">
        <w:rPr>
          <w:rFonts w:ascii="mylotus" w:eastAsia="Calibri" w:hAnsi="mylotus" w:cs="mylotus" w:hint="cs"/>
          <w:sz w:val="27"/>
          <w:szCs w:val="27"/>
          <w:rtl/>
          <w:lang w:eastAsia="en-US"/>
        </w:rPr>
        <w:t>فجائيًا</w:t>
      </w:r>
      <w:r w:rsidRPr="00AD3657">
        <w:rPr>
          <w:rFonts w:ascii="mylotus" w:eastAsia="Calibri" w:hAnsi="mylotus" w:cs="mylotus"/>
          <w:sz w:val="27"/>
          <w:szCs w:val="27"/>
          <w:rtl/>
          <w:lang w:eastAsia="en-US"/>
        </w:rPr>
        <w:t xml:space="preserve"> مرةً واحدةً، بل </w:t>
      </w:r>
      <w:r w:rsidRPr="00AD3657">
        <w:rPr>
          <w:rFonts w:ascii="mylotus" w:eastAsia="Calibri" w:hAnsi="mylotus" w:cs="mylotus" w:hint="cs"/>
          <w:sz w:val="27"/>
          <w:szCs w:val="27"/>
          <w:rtl/>
          <w:lang w:eastAsia="en-US"/>
        </w:rPr>
        <w:t>وقع</w:t>
      </w:r>
      <w:r w:rsidRPr="00AD3657">
        <w:rPr>
          <w:rFonts w:ascii="mylotus" w:eastAsia="Calibri" w:hAnsi="mylotus" w:cs="mylotus"/>
          <w:sz w:val="27"/>
          <w:szCs w:val="27"/>
          <w:rtl/>
          <w:lang w:eastAsia="en-US"/>
        </w:rPr>
        <w:t xml:space="preserve"> هذا التحول بمرور الزمان وعلى إثر المطالعة والدراسة المتأنية والتواصل مع من يوافقهم في أفكارهم، لذا من الطبيعي أن لا تنطبق بعض رؤى وأفكار هؤلاء الإصلاحيين في بعض مراحل حياتهم وكتاباتهم، مع عقائد أهل السنة والجماعة واتجاهاتهم الفكرية </w:t>
      </w:r>
      <w:r w:rsidRPr="00AD3657">
        <w:rPr>
          <w:rFonts w:ascii="mylotus" w:eastAsia="Calibri" w:hAnsi="mylotus" w:cs="mylotus" w:hint="cs"/>
          <w:sz w:val="27"/>
          <w:szCs w:val="27"/>
          <w:rtl/>
          <w:lang w:eastAsia="en-US"/>
        </w:rPr>
        <w:t>انطباقًا كاملاً</w:t>
      </w:r>
      <w:r w:rsidRPr="00AD3657">
        <w:rPr>
          <w:rFonts w:ascii="mylotus" w:eastAsia="Calibri" w:hAnsi="mylotus" w:cs="mylotus"/>
          <w:sz w:val="27"/>
          <w:szCs w:val="27"/>
          <w:rtl/>
          <w:lang w:eastAsia="en-US"/>
        </w:rPr>
        <w:t xml:space="preserve">؛ لكن رغم ذلك قمنا بنشر هذه المؤلفات كما هي نظرًا لأهميتها في هداية شيعة إيران وغيرهم من الناطقين باللغة الفارسية. كما أنه من الجدير بالذكر أن الرؤى والمواقف الفكرية المطروحة في هذه الكتب، لا تنطبق بالضرورة مع رؤى الناشر والقائمين على نشر هذه </w:t>
      </w:r>
      <w:r w:rsidRPr="00AD3657">
        <w:rPr>
          <w:rFonts w:ascii="mylotus" w:eastAsia="Calibri" w:hAnsi="mylotus" w:cs="mylotus"/>
          <w:sz w:val="27"/>
          <w:szCs w:val="27"/>
          <w:rtl/>
          <w:lang w:eastAsia="en-US"/>
        </w:rPr>
        <w:lastRenderedPageBreak/>
        <w:t>المجموعة من الكتب، هذا على الرغم من أن هذه الكتب تمثل بلا ريب نفحةً من نفحات الحق و نورًا من جانب الله لهداية طالبي الحقيقة البعيدين عن العصبيات والظنون التاريخية الطائفية.</w:t>
      </w:r>
    </w:p>
    <w:p w:rsidR="00AD3657" w:rsidRPr="00AD3657" w:rsidRDefault="00AD3657" w:rsidP="00AD3657">
      <w:pPr>
        <w:widowControl w:val="0"/>
        <w:spacing w:after="60" w:line="228" w:lineRule="auto"/>
        <w:ind w:firstLine="284"/>
        <w:jc w:val="both"/>
        <w:rPr>
          <w:rFonts w:eastAsia="Calibri" w:cs="mylotus"/>
          <w:sz w:val="24"/>
          <w:szCs w:val="27"/>
          <w:rtl/>
          <w:lang w:eastAsia="en-US"/>
        </w:rPr>
      </w:pPr>
      <w:r w:rsidRPr="00AD3657">
        <w:rPr>
          <w:rFonts w:ascii="mylotus" w:eastAsia="Calibri" w:hAnsi="mylotus" w:cs="mylotus"/>
          <w:sz w:val="27"/>
          <w:szCs w:val="27"/>
          <w:rtl/>
          <w:lang w:eastAsia="en-US"/>
        </w:rPr>
        <w:t xml:space="preserve">إن النقطة الجديرة بالتأمّل هي أنه للوقوف بشكل صحيح على رؤى وأفكار هؤلاء الأفراد، لا </w:t>
      </w:r>
      <w:r w:rsidRPr="00AD3657">
        <w:rPr>
          <w:rFonts w:ascii="mylotus" w:eastAsia="Calibri" w:hAnsi="mylotus" w:cs="mylotus" w:hint="cs"/>
          <w:sz w:val="27"/>
          <w:szCs w:val="27"/>
          <w:rtl/>
          <w:lang w:eastAsia="en-US"/>
        </w:rPr>
        <w:t>يمكن الاكتفاء</w:t>
      </w:r>
      <w:r w:rsidRPr="00AD3657">
        <w:rPr>
          <w:rFonts w:ascii="mylotus" w:eastAsia="Calibri" w:hAnsi="mylotus" w:cs="mylotus"/>
          <w:sz w:val="27"/>
          <w:szCs w:val="27"/>
          <w:rtl/>
          <w:lang w:eastAsia="en-US"/>
        </w:rPr>
        <w:t xml:space="preserve"> بقراءة مجلد واحد من آثارهم؛ بل لا بد من قراءة حياتهم </w:t>
      </w:r>
      <w:r w:rsidRPr="00AD3657">
        <w:rPr>
          <w:rFonts w:ascii="mylotus" w:eastAsia="Calibri" w:hAnsi="mylotus" w:cs="mylotus" w:hint="cs"/>
          <w:sz w:val="27"/>
          <w:szCs w:val="27"/>
          <w:rtl/>
          <w:lang w:eastAsia="en-US"/>
        </w:rPr>
        <w:t>قراءة كاملة</w:t>
      </w:r>
      <w:r w:rsidRPr="00AD3657">
        <w:rPr>
          <w:rFonts w:ascii="mylotus" w:eastAsia="Calibri" w:hAnsi="mylotus" w:cs="mylotus"/>
          <w:sz w:val="27"/>
          <w:szCs w:val="27"/>
          <w:rtl/>
          <w:lang w:eastAsia="en-US"/>
        </w:rPr>
        <w:t xml:space="preserve">، كي يتم التعرُّف بشكل كامل على تحولهم الفكري، ودوافعه وعوامله. فعلى سبيل المثال، ألف آية الله السيد أبو الفضل البرقعي في الفترة الأولى من بداية تحوله الفكري كتابًا بعنوان «درسى از ولايت» أي «درسٌ حول الولاية»، بحث فيه موضوع الأئمة وادعاء الشيعة حول ولايتهم وإمامتهم ورئاستهم المباشرة للمسلمين بعد نبي الله </w:t>
      </w:r>
      <w:r w:rsidRPr="00AD3657">
        <w:rPr>
          <w:rFonts w:ascii="Abo-thar" w:eastAsia="Calibri" w:hAnsi="Abo-thar" w:cs="mylotus"/>
          <w:sz w:val="30"/>
          <w:szCs w:val="27"/>
          <w:lang w:eastAsia="en-US"/>
        </w:rPr>
        <w:t></w:t>
      </w:r>
      <w:r w:rsidRPr="00AD3657">
        <w:rPr>
          <w:rFonts w:ascii="mylotus" w:eastAsia="Calibri" w:hAnsi="mylotus" w:cs="mylotus"/>
          <w:sz w:val="27"/>
          <w:szCs w:val="27"/>
          <w:rtl/>
          <w:lang w:eastAsia="en-US"/>
        </w:rPr>
        <w:t>. واعتبر أن عدد الأئمة 12 إمامًا، مصحِّحًا بذلك الاعتقاد بوجود محمد بن الحسن العسكري بوصفه الإمام الثاني عشر</w:t>
      </w:r>
      <w:r w:rsidRPr="00AD3657">
        <w:rPr>
          <w:rFonts w:ascii="mylotus" w:eastAsia="Calibri" w:hAnsi="mylotus" w:cs="mylotus" w:hint="cs"/>
          <w:sz w:val="27"/>
          <w:szCs w:val="27"/>
          <w:rtl/>
          <w:lang w:eastAsia="en-US"/>
        </w:rPr>
        <w:t>، وأنه لا يزال على قيد الحياة</w:t>
      </w:r>
      <w:r w:rsidRPr="00AD3657">
        <w:rPr>
          <w:rFonts w:ascii="mylotus" w:eastAsia="Calibri" w:hAnsi="mylotus" w:cs="mylotus"/>
          <w:sz w:val="27"/>
          <w:szCs w:val="27"/>
          <w:rtl/>
          <w:lang w:eastAsia="en-US"/>
        </w:rPr>
        <w:t>. لكن المؤلِّف نفسه ألف بعد عدة سنوات كتابًا باسم «</w:t>
      </w:r>
      <w:r w:rsidRPr="00AD3657">
        <w:rPr>
          <w:rFonts w:ascii="mylotus" w:eastAsia="Calibri" w:hAnsi="mylotus" w:cs="mylotus" w:hint="cs"/>
          <w:sz w:val="27"/>
          <w:szCs w:val="27"/>
          <w:rtl/>
          <w:lang w:eastAsia="en-US"/>
        </w:rPr>
        <w:t>دراسة علمية</w:t>
      </w:r>
      <w:r w:rsidRPr="00AD3657">
        <w:rPr>
          <w:rFonts w:ascii="mylotus" w:eastAsia="Calibri" w:hAnsi="mylotus" w:cs="mylotus"/>
          <w:sz w:val="27"/>
          <w:szCs w:val="27"/>
          <w:rtl/>
          <w:lang w:eastAsia="en-US"/>
        </w:rPr>
        <w:t xml:space="preserve"> </w:t>
      </w:r>
      <w:r w:rsidRPr="00AD3657">
        <w:rPr>
          <w:rFonts w:ascii="mylotus" w:eastAsia="Calibri" w:hAnsi="mylotus" w:cs="mylotus" w:hint="cs"/>
          <w:sz w:val="27"/>
          <w:szCs w:val="27"/>
          <w:rtl/>
          <w:lang w:eastAsia="en-US"/>
        </w:rPr>
        <w:t>لأ</w:t>
      </w:r>
      <w:r w:rsidRPr="00AD3657">
        <w:rPr>
          <w:rFonts w:ascii="mylotus" w:eastAsia="Calibri" w:hAnsi="mylotus" w:cs="mylotus"/>
          <w:sz w:val="27"/>
          <w:szCs w:val="27"/>
          <w:rtl/>
          <w:lang w:eastAsia="en-US"/>
        </w:rPr>
        <w:t>حاديث المهدي»</w:t>
      </w:r>
      <w:r w:rsidRPr="00AD3657">
        <w:rPr>
          <w:rFonts w:ascii="mylotus" w:eastAsia="Calibri" w:hAnsi="mylotus" w:cs="mylotus" w:hint="cs"/>
          <w:sz w:val="27"/>
          <w:szCs w:val="27"/>
          <w:rtl/>
          <w:lang w:eastAsia="en-US"/>
        </w:rPr>
        <w:t>،</w:t>
      </w:r>
      <w:r w:rsidRPr="00AD3657">
        <w:rPr>
          <w:rFonts w:ascii="mylotus" w:eastAsia="Calibri" w:hAnsi="mylotus" w:cs="mylotus"/>
          <w:sz w:val="27"/>
          <w:szCs w:val="27"/>
          <w:rtl/>
          <w:lang w:eastAsia="en-US"/>
        </w:rPr>
        <w:t xml:space="preserve"> </w:t>
      </w:r>
      <w:r w:rsidRPr="00AD3657">
        <w:rPr>
          <w:rFonts w:ascii="mylotus" w:eastAsia="Calibri" w:hAnsi="mylotus" w:cs="mylotus" w:hint="cs"/>
          <w:sz w:val="27"/>
          <w:szCs w:val="27"/>
          <w:rtl/>
          <w:lang w:eastAsia="en-US"/>
        </w:rPr>
        <w:t>يذكر فيه</w:t>
      </w:r>
      <w:r w:rsidRPr="00AD3657">
        <w:rPr>
          <w:rFonts w:ascii="mylotus" w:eastAsia="Calibri" w:hAnsi="mylotus" w:cs="mylotus"/>
          <w:sz w:val="27"/>
          <w:szCs w:val="27"/>
          <w:rtl/>
          <w:lang w:eastAsia="en-US"/>
        </w:rPr>
        <w:t xml:space="preserve"> أن جميع الأخبار والروايات التاريخية المتعلِّقة بولادة ووجود المهدي إمام الزمان، روايات وأخبار موضوعة وكاذبة. من هذا المثال ومن أمثلة مشابهة أخرى يتبيَّن أن أفضل طريق لمعرفة المسيرة التحولية لأفكار هؤلاء الموحدين وآثارهم هي قراءة مجموعة كتاباتهم </w:t>
      </w:r>
      <w:r w:rsidRPr="00AD3657">
        <w:rPr>
          <w:rFonts w:ascii="mylotus" w:eastAsia="Calibri" w:hAnsi="mylotus" w:cs="mylotus" w:hint="cs"/>
          <w:sz w:val="27"/>
          <w:szCs w:val="27"/>
          <w:rtl/>
          <w:lang w:eastAsia="en-US"/>
        </w:rPr>
        <w:t>قراءة كاملة</w:t>
      </w:r>
      <w:r w:rsidRPr="00AD3657">
        <w:rPr>
          <w:rFonts w:ascii="mylotus" w:eastAsia="Calibri" w:hAnsi="mylotus" w:cs="mylotus"/>
          <w:sz w:val="27"/>
          <w:szCs w:val="27"/>
          <w:rtl/>
          <w:lang w:eastAsia="en-US"/>
        </w:rPr>
        <w:t xml:space="preserve">، مع الأخذ بعين الاعتبار تقدم كل مؤلَّف من مؤلَّفاتهم أو تأخّره زمنيًا. </w:t>
      </w:r>
    </w:p>
    <w:p w:rsidR="00AD3657" w:rsidRPr="00AD3657" w:rsidRDefault="00AD3657" w:rsidP="00AD3657">
      <w:pPr>
        <w:spacing w:after="60" w:line="228" w:lineRule="auto"/>
        <w:ind w:firstLine="284"/>
        <w:jc w:val="both"/>
        <w:rPr>
          <w:rFonts w:ascii="mylotus" w:eastAsia="Calibri" w:hAnsi="mylotus" w:cs="mylotus"/>
          <w:sz w:val="27"/>
          <w:szCs w:val="27"/>
          <w:rtl/>
          <w:lang w:eastAsia="en-US"/>
        </w:rPr>
      </w:pPr>
      <w:r w:rsidRPr="00AD3657">
        <w:rPr>
          <w:rFonts w:ascii="mylotus" w:eastAsia="Calibri" w:hAnsi="mylotus" w:cs="mylotus"/>
          <w:sz w:val="27"/>
          <w:szCs w:val="27"/>
          <w:rtl/>
          <w:lang w:eastAsia="en-US"/>
        </w:rPr>
        <w:t xml:space="preserve">نأمل أن تكون آثار هؤلاء المؤلّفين الكبار ومساعي القائمين على نشرها، سببًا للعودة إلى مسيرة الأمن الإلـهية وعبادة الحق سبحانه وتعالى الخالصة.  </w:t>
      </w:r>
    </w:p>
    <w:p w:rsidR="00AA5528" w:rsidRDefault="00AD3657" w:rsidP="0098408C">
      <w:pPr>
        <w:spacing w:before="120" w:after="60" w:line="223" w:lineRule="auto"/>
        <w:jc w:val="center"/>
        <w:rPr>
          <w:rFonts w:ascii="mylotus" w:eastAsia="Calibri" w:hAnsi="mylotus" w:cs="mylotus"/>
          <w:sz w:val="27"/>
          <w:szCs w:val="27"/>
          <w:rtl/>
          <w:lang w:eastAsia="en-US"/>
        </w:rPr>
        <w:sectPr w:rsidR="00AA5528" w:rsidSect="00135A26">
          <w:headerReference w:type="default" r:id="rId16"/>
          <w:footnotePr>
            <w:numRestart w:val="eachPage"/>
          </w:footnotePr>
          <w:endnotePr>
            <w:numFmt w:val="decimal"/>
            <w:numRestart w:val="eachSect"/>
          </w:endnotePr>
          <w:pgSz w:w="9356" w:h="13608" w:code="9"/>
          <w:pgMar w:top="907" w:right="1134" w:bottom="1134" w:left="964" w:header="0" w:footer="851" w:gutter="0"/>
          <w:pgNumType w:start="1"/>
          <w:cols w:space="708"/>
          <w:titlePg/>
          <w:bidi/>
          <w:rtlGutter/>
          <w:docGrid w:linePitch="360"/>
        </w:sectPr>
      </w:pPr>
      <w:r w:rsidRPr="00AD3657">
        <w:rPr>
          <w:rFonts w:ascii="mylotus" w:eastAsia="Calibri" w:hAnsi="mylotus" w:cs="mylotus"/>
          <w:sz w:val="27"/>
          <w:szCs w:val="27"/>
          <w:rtl/>
          <w:lang w:eastAsia="en-US"/>
        </w:rPr>
        <w:t xml:space="preserve">نسأل الله تعالى أن يجعل هذه الكلمات المختصرة وسيلة لغفران ذنوبنا وأن يسامحنا إذا وقعنا في خطأ أو زلل، وأن يرحم </w:t>
      </w:r>
      <w:bookmarkStart w:id="41" w:name="Editing"/>
      <w:bookmarkEnd w:id="41"/>
      <w:r w:rsidRPr="00AD3657">
        <w:rPr>
          <w:rFonts w:ascii="mylotus" w:eastAsia="Calibri" w:hAnsi="mylotus" w:cs="mylotus"/>
          <w:sz w:val="27"/>
          <w:szCs w:val="27"/>
          <w:rtl/>
          <w:lang w:eastAsia="en-US"/>
        </w:rPr>
        <w:t>أرواح أولئك المؤلفين الأعزَّاء ويجعلهم في جوار رحمته، إنه رؤوف رحيم، والحمد لله رب العالمين</w:t>
      </w:r>
      <w:r w:rsidR="004E4AE2" w:rsidRPr="00696B73">
        <w:rPr>
          <w:rFonts w:ascii="mylotus" w:eastAsia="Calibri" w:hAnsi="mylotus" w:cs="mylotus"/>
          <w:sz w:val="27"/>
          <w:szCs w:val="27"/>
          <w:rtl/>
          <w:lang w:eastAsia="en-US"/>
        </w:rPr>
        <w:t>.</w:t>
      </w:r>
    </w:p>
    <w:p w:rsidR="004E4AE2" w:rsidRPr="00696B73" w:rsidRDefault="004E4AE2" w:rsidP="004E4AE2">
      <w:pPr>
        <w:pStyle w:val="a"/>
        <w:rPr>
          <w:rFonts w:hint="cs"/>
          <w:rtl/>
        </w:rPr>
      </w:pPr>
    </w:p>
    <w:p w:rsidR="00DD6C98" w:rsidRPr="00696B73" w:rsidRDefault="00DD6C98" w:rsidP="00FC166B">
      <w:pPr>
        <w:pStyle w:val="Heading1"/>
        <w:rPr>
          <w:rFonts w:hint="cs"/>
          <w:rtl/>
        </w:rPr>
      </w:pPr>
      <w:bookmarkStart w:id="42" w:name="_Toc384813884"/>
      <w:r w:rsidRPr="00696B73">
        <w:rPr>
          <w:rFonts w:hint="cs"/>
          <w:rtl/>
        </w:rPr>
        <w:t>ترجمة المؤلف</w:t>
      </w:r>
      <w:bookmarkEnd w:id="3"/>
      <w:bookmarkEnd w:id="42"/>
    </w:p>
    <w:p w:rsidR="00356A98" w:rsidRPr="00696B73" w:rsidRDefault="00356A98" w:rsidP="005C43F7">
      <w:pPr>
        <w:widowControl w:val="0"/>
        <w:spacing w:line="226" w:lineRule="auto"/>
        <w:ind w:firstLine="284"/>
        <w:jc w:val="both"/>
        <w:rPr>
          <w:rFonts w:cs="mylotus" w:hint="cs"/>
          <w:sz w:val="36"/>
          <w:szCs w:val="27"/>
          <w:rtl/>
        </w:rPr>
      </w:pPr>
      <w:r w:rsidRPr="00696B73">
        <w:rPr>
          <w:rFonts w:cs="mylotus" w:hint="cs"/>
          <w:b/>
          <w:bCs/>
          <w:sz w:val="36"/>
          <w:szCs w:val="27"/>
          <w:rtl/>
        </w:rPr>
        <w:t>اسمه</w:t>
      </w:r>
      <w:r w:rsidRPr="00696B73">
        <w:rPr>
          <w:rFonts w:cs="mylotus" w:hint="cs"/>
          <w:sz w:val="36"/>
          <w:szCs w:val="27"/>
          <w:rtl/>
        </w:rPr>
        <w:t>: شريعت بن محمد حسن سنگلجي</w:t>
      </w:r>
      <w:r w:rsidRPr="00B203C1">
        <w:rPr>
          <w:rFonts w:cs="Arabic11 BT" w:hint="cs"/>
          <w:b/>
          <w:sz w:val="36"/>
          <w:szCs w:val="27"/>
          <w:vertAlign w:val="superscript"/>
          <w:rtl/>
        </w:rPr>
        <w:t>(</w:t>
      </w:r>
      <w:r w:rsidRPr="00B203C1">
        <w:rPr>
          <w:rFonts w:cs="Arabic11 BT"/>
          <w:b/>
          <w:sz w:val="36"/>
          <w:szCs w:val="27"/>
          <w:vertAlign w:val="superscript"/>
          <w:rtl/>
        </w:rPr>
        <w:footnoteReference w:id="2"/>
      </w:r>
      <w:r w:rsidRPr="00B203C1">
        <w:rPr>
          <w:rFonts w:cs="Arabic11 BT" w:hint="cs"/>
          <w:b/>
          <w:sz w:val="36"/>
          <w:szCs w:val="27"/>
          <w:vertAlign w:val="superscript"/>
          <w:rtl/>
        </w:rPr>
        <w:t>)</w:t>
      </w:r>
      <w:r w:rsidRPr="00696B73">
        <w:rPr>
          <w:rFonts w:cs="mylotus" w:hint="cs"/>
          <w:sz w:val="36"/>
          <w:szCs w:val="27"/>
          <w:rtl/>
        </w:rPr>
        <w:t>.</w:t>
      </w:r>
    </w:p>
    <w:p w:rsidR="00DD6C98" w:rsidRPr="00696B73" w:rsidRDefault="00D21FDE" w:rsidP="005C43F7">
      <w:pPr>
        <w:widowControl w:val="0"/>
        <w:spacing w:line="226" w:lineRule="auto"/>
        <w:ind w:firstLine="284"/>
        <w:jc w:val="both"/>
        <w:rPr>
          <w:rFonts w:cs="mylotus" w:hint="cs"/>
          <w:sz w:val="36"/>
          <w:szCs w:val="27"/>
        </w:rPr>
      </w:pPr>
      <w:r w:rsidRPr="00696B73">
        <w:rPr>
          <w:rFonts w:cs="mylotus" w:hint="cs"/>
          <w:b/>
          <w:bCs/>
          <w:sz w:val="36"/>
          <w:szCs w:val="27"/>
          <w:rtl/>
        </w:rPr>
        <w:t xml:space="preserve">مولده: </w:t>
      </w:r>
      <w:r w:rsidR="00DD6C98" w:rsidRPr="00696B73">
        <w:rPr>
          <w:rFonts w:cs="mylotus" w:hint="cs"/>
          <w:sz w:val="36"/>
          <w:szCs w:val="27"/>
          <w:rtl/>
        </w:rPr>
        <w:t>و</w:t>
      </w:r>
      <w:r w:rsidR="00F23583" w:rsidRPr="00696B73">
        <w:rPr>
          <w:rFonts w:cs="mylotus" w:hint="cs"/>
          <w:sz w:val="36"/>
          <w:szCs w:val="27"/>
          <w:rtl/>
        </w:rPr>
        <w:t>ُ</w:t>
      </w:r>
      <w:r w:rsidR="00DD6C98" w:rsidRPr="00696B73">
        <w:rPr>
          <w:rFonts w:cs="mylotus" w:hint="cs"/>
          <w:sz w:val="36"/>
          <w:szCs w:val="27"/>
          <w:rtl/>
        </w:rPr>
        <w:t xml:space="preserve">لد </w:t>
      </w:r>
      <w:r w:rsidR="00F23583" w:rsidRPr="00696B73">
        <w:rPr>
          <w:rFonts w:cs="mylotus"/>
          <w:sz w:val="36"/>
          <w:szCs w:val="27"/>
          <w:rtl/>
        </w:rPr>
        <w:t>في مدينة طهران عاصمة إيران</w:t>
      </w:r>
      <w:r w:rsidR="00F23583" w:rsidRPr="00696B73">
        <w:rPr>
          <w:rFonts w:cs="mylotus" w:hint="cs"/>
          <w:sz w:val="36"/>
          <w:szCs w:val="27"/>
          <w:rtl/>
        </w:rPr>
        <w:t xml:space="preserve"> عام</w:t>
      </w:r>
      <w:r w:rsidR="00DD6C98" w:rsidRPr="00696B73">
        <w:rPr>
          <w:rFonts w:cs="mylotus" w:hint="cs"/>
          <w:sz w:val="36"/>
          <w:szCs w:val="27"/>
          <w:rtl/>
        </w:rPr>
        <w:t xml:space="preserve"> 1310ه</w:t>
      </w:r>
      <w:r w:rsidR="00D8220E" w:rsidRPr="00696B73">
        <w:rPr>
          <w:rFonts w:cs="mylotus" w:hint="cs"/>
          <w:sz w:val="36"/>
          <w:szCs w:val="27"/>
          <w:rtl/>
        </w:rPr>
        <w:t>ـ</w:t>
      </w:r>
      <w:r w:rsidR="00F23583" w:rsidRPr="00696B73">
        <w:rPr>
          <w:rFonts w:cs="mylotus" w:hint="cs"/>
          <w:sz w:val="36"/>
          <w:szCs w:val="27"/>
          <w:rtl/>
        </w:rPr>
        <w:t xml:space="preserve"> (الموافق لعام </w:t>
      </w:r>
      <w:r w:rsidR="00F23583" w:rsidRPr="00696B73">
        <w:rPr>
          <w:rFonts w:cs="mylotus"/>
          <w:sz w:val="36"/>
          <w:szCs w:val="27"/>
          <w:rtl/>
        </w:rPr>
        <w:t>1271</w:t>
      </w:r>
      <w:r w:rsidR="00F23583" w:rsidRPr="00696B73">
        <w:rPr>
          <w:rFonts w:cs="mylotus" w:hint="cs"/>
          <w:sz w:val="36"/>
          <w:szCs w:val="27"/>
          <w:rtl/>
        </w:rPr>
        <w:t xml:space="preserve"> </w:t>
      </w:r>
      <w:r w:rsidR="00F23583" w:rsidRPr="00696B73">
        <w:rPr>
          <w:rFonts w:cs="mylotus"/>
          <w:sz w:val="36"/>
          <w:szCs w:val="27"/>
          <w:rtl/>
        </w:rPr>
        <w:t xml:space="preserve">هجرية شمسية </w:t>
      </w:r>
      <w:r w:rsidR="00F23583" w:rsidRPr="00696B73">
        <w:rPr>
          <w:rFonts w:cs="mylotus" w:hint="cs"/>
          <w:sz w:val="36"/>
          <w:szCs w:val="27"/>
          <w:rtl/>
        </w:rPr>
        <w:t>و</w:t>
      </w:r>
      <w:r w:rsidR="00F23583" w:rsidRPr="00696B73">
        <w:rPr>
          <w:rFonts w:cs="mylotus"/>
          <w:sz w:val="36"/>
          <w:szCs w:val="27"/>
          <w:rtl/>
        </w:rPr>
        <w:t xml:space="preserve"> 1892م)</w:t>
      </w:r>
      <w:r w:rsidR="00F23583" w:rsidRPr="00696B73">
        <w:rPr>
          <w:rFonts w:ascii="mylotus" w:hAnsi="mylotus" w:cs="B Lotus"/>
          <w:b/>
          <w:sz w:val="40"/>
          <w:szCs w:val="28"/>
          <w:vertAlign w:val="superscript"/>
          <w:rtl/>
        </w:rPr>
        <w:t xml:space="preserve"> </w:t>
      </w:r>
      <w:r w:rsidR="00F23583" w:rsidRPr="00B203C1">
        <w:rPr>
          <w:rFonts w:ascii="mylotus" w:hAnsi="mylotus" w:cs="Arabic11 BT"/>
          <w:b/>
          <w:sz w:val="40"/>
          <w:szCs w:val="27"/>
          <w:vertAlign w:val="superscript"/>
          <w:rtl/>
        </w:rPr>
        <w:t>(</w:t>
      </w:r>
      <w:r w:rsidR="00F23583" w:rsidRPr="00B203C1">
        <w:rPr>
          <w:rFonts w:ascii="mylotus" w:hAnsi="mylotus" w:cs="Arabic11 BT"/>
          <w:b/>
          <w:sz w:val="40"/>
          <w:szCs w:val="27"/>
          <w:vertAlign w:val="superscript"/>
          <w:rtl/>
        </w:rPr>
        <w:footnoteReference w:id="3"/>
      </w:r>
      <w:r w:rsidR="00F23583" w:rsidRPr="00B203C1">
        <w:rPr>
          <w:rFonts w:ascii="mylotus" w:hAnsi="mylotus" w:cs="Arabic11 BT"/>
          <w:b/>
          <w:sz w:val="40"/>
          <w:szCs w:val="27"/>
          <w:vertAlign w:val="superscript"/>
          <w:rtl/>
        </w:rPr>
        <w:t>)</w:t>
      </w:r>
      <w:r w:rsidR="00F23583" w:rsidRPr="00696B73">
        <w:rPr>
          <w:rFonts w:cs="mylotus" w:hint="cs"/>
          <w:sz w:val="36"/>
          <w:szCs w:val="27"/>
          <w:rtl/>
        </w:rPr>
        <w:t>.</w:t>
      </w:r>
    </w:p>
    <w:p w:rsidR="00D21FDE" w:rsidRPr="00696B73" w:rsidRDefault="00DD6C98" w:rsidP="005C43F7">
      <w:pPr>
        <w:widowControl w:val="0"/>
        <w:spacing w:line="226" w:lineRule="auto"/>
        <w:ind w:firstLine="284"/>
        <w:jc w:val="both"/>
        <w:rPr>
          <w:rFonts w:cs="mylotus" w:hint="cs"/>
          <w:sz w:val="36"/>
          <w:szCs w:val="27"/>
          <w:rtl/>
        </w:rPr>
      </w:pPr>
      <w:r w:rsidRPr="00696B73">
        <w:rPr>
          <w:rFonts w:cs="mylotus" w:hint="cs"/>
          <w:b/>
          <w:bCs/>
          <w:sz w:val="36"/>
          <w:szCs w:val="27"/>
          <w:rtl/>
        </w:rPr>
        <w:t>نشأته وتعلمه:</w:t>
      </w:r>
      <w:r w:rsidRPr="00696B73">
        <w:rPr>
          <w:rFonts w:cs="mylotus" w:hint="cs"/>
          <w:sz w:val="36"/>
          <w:szCs w:val="27"/>
          <w:rtl/>
        </w:rPr>
        <w:t xml:space="preserve"> </w:t>
      </w:r>
      <w:r w:rsidR="0091756D" w:rsidRPr="00696B73">
        <w:rPr>
          <w:rFonts w:cs="mylotus"/>
          <w:sz w:val="36"/>
          <w:szCs w:val="27"/>
          <w:rtl/>
        </w:rPr>
        <w:t>والده</w:t>
      </w:r>
      <w:r w:rsidR="0091756D" w:rsidRPr="00696B73">
        <w:rPr>
          <w:rFonts w:cs="mylotus" w:hint="cs"/>
          <w:sz w:val="36"/>
          <w:szCs w:val="27"/>
          <w:rtl/>
        </w:rPr>
        <w:t xml:space="preserve"> هو</w:t>
      </w:r>
      <w:r w:rsidR="0091756D" w:rsidRPr="00696B73">
        <w:rPr>
          <w:rFonts w:cs="mylotus"/>
          <w:sz w:val="36"/>
          <w:szCs w:val="27"/>
          <w:rtl/>
        </w:rPr>
        <w:t xml:space="preserve"> الحاج الشيخ «حسن شريعت» وجدّه الحاج «رضا قلي»</w:t>
      </w:r>
      <w:r w:rsidR="0091756D" w:rsidRPr="00696B73">
        <w:rPr>
          <w:rFonts w:cs="mylotus" w:hint="cs"/>
          <w:sz w:val="36"/>
          <w:szCs w:val="27"/>
          <w:rtl/>
        </w:rPr>
        <w:t>،</w:t>
      </w:r>
      <w:r w:rsidR="0091756D" w:rsidRPr="00696B73">
        <w:rPr>
          <w:rFonts w:cs="mylotus"/>
          <w:sz w:val="36"/>
          <w:szCs w:val="27"/>
          <w:rtl/>
        </w:rPr>
        <w:t xml:space="preserve"> كلاهما من علماء الدين وفقهاء الشرع المعروفين في عصرهم؛</w:t>
      </w:r>
      <w:r w:rsidR="0091756D" w:rsidRPr="00696B73">
        <w:rPr>
          <w:rFonts w:cs="mylotus" w:hint="cs"/>
          <w:sz w:val="36"/>
          <w:szCs w:val="27"/>
          <w:rtl/>
        </w:rPr>
        <w:t xml:space="preserve"> وكان الشيخ المشهور فضل الله نوري</w:t>
      </w:r>
      <w:r w:rsidR="0091756D" w:rsidRPr="00B203C1">
        <w:rPr>
          <w:rFonts w:ascii="mylotus" w:hAnsi="mylotus" w:cs="Arabic11 BT"/>
          <w:b/>
          <w:sz w:val="36"/>
          <w:szCs w:val="27"/>
          <w:vertAlign w:val="superscript"/>
          <w:rtl/>
        </w:rPr>
        <w:t>(</w:t>
      </w:r>
      <w:r w:rsidR="0091756D" w:rsidRPr="00B203C1">
        <w:rPr>
          <w:rFonts w:ascii="mylotus" w:hAnsi="mylotus" w:cs="Arabic11 BT"/>
          <w:b/>
          <w:sz w:val="36"/>
          <w:szCs w:val="27"/>
          <w:vertAlign w:val="superscript"/>
          <w:rtl/>
        </w:rPr>
        <w:footnoteReference w:id="4"/>
      </w:r>
      <w:r w:rsidR="0091756D" w:rsidRPr="00B203C1">
        <w:rPr>
          <w:rFonts w:ascii="mylotus" w:hAnsi="mylotus" w:cs="Arabic11 BT"/>
          <w:b/>
          <w:sz w:val="36"/>
          <w:szCs w:val="27"/>
          <w:vertAlign w:val="superscript"/>
          <w:rtl/>
        </w:rPr>
        <w:t>)</w:t>
      </w:r>
      <w:r w:rsidR="0091756D" w:rsidRPr="00696B73">
        <w:rPr>
          <w:rFonts w:cs="mylotus" w:hint="cs"/>
          <w:sz w:val="36"/>
          <w:szCs w:val="27"/>
          <w:rtl/>
        </w:rPr>
        <w:t xml:space="preserve"> ابن عم والده.</w:t>
      </w:r>
      <w:r w:rsidR="0091756D" w:rsidRPr="00696B73">
        <w:rPr>
          <w:rFonts w:cs="mylotus"/>
          <w:sz w:val="36"/>
          <w:szCs w:val="27"/>
          <w:rtl/>
        </w:rPr>
        <w:t xml:space="preserve"> درس «شريعت سنگلجي» منذ نعومة أظفاره مقدّمات العلوم الشرعية</w:t>
      </w:r>
      <w:r w:rsidR="0091756D" w:rsidRPr="00696B73">
        <w:rPr>
          <w:rFonts w:cs="mylotus" w:hint="cs"/>
          <w:sz w:val="36"/>
          <w:szCs w:val="27"/>
          <w:rtl/>
        </w:rPr>
        <w:t xml:space="preserve"> عند والده </w:t>
      </w:r>
      <w:r w:rsidR="0091756D" w:rsidRPr="00696B73">
        <w:rPr>
          <w:rFonts w:cs="mylotus"/>
          <w:sz w:val="36"/>
          <w:szCs w:val="27"/>
          <w:rtl/>
        </w:rPr>
        <w:t>الشيخ «حسن شريعت»</w:t>
      </w:r>
      <w:r w:rsidR="0091756D" w:rsidRPr="00696B73">
        <w:rPr>
          <w:rFonts w:cs="mylotus" w:hint="cs"/>
          <w:sz w:val="36"/>
          <w:szCs w:val="27"/>
          <w:rtl/>
        </w:rPr>
        <w:t>،</w:t>
      </w:r>
      <w:r w:rsidRPr="00696B73">
        <w:rPr>
          <w:rFonts w:cs="mylotus" w:hint="cs"/>
          <w:sz w:val="36"/>
          <w:szCs w:val="27"/>
          <w:rtl/>
        </w:rPr>
        <w:t xml:space="preserve"> ثم دخل مدرسة </w:t>
      </w:r>
      <w:r w:rsidR="0091756D" w:rsidRPr="00696B73">
        <w:rPr>
          <w:rFonts w:cs="mylotus" w:hint="cs"/>
          <w:sz w:val="36"/>
          <w:szCs w:val="27"/>
          <w:rtl/>
        </w:rPr>
        <w:t>ال</w:t>
      </w:r>
      <w:r w:rsidRPr="00696B73">
        <w:rPr>
          <w:rFonts w:cs="mylotus" w:hint="cs"/>
          <w:sz w:val="36"/>
          <w:szCs w:val="27"/>
          <w:rtl/>
        </w:rPr>
        <w:t xml:space="preserve">ميرزا زكي </w:t>
      </w:r>
      <w:r w:rsidR="0091756D" w:rsidRPr="00696B73">
        <w:rPr>
          <w:rFonts w:cs="mylotus" w:hint="cs"/>
          <w:sz w:val="36"/>
          <w:szCs w:val="27"/>
          <w:rtl/>
        </w:rPr>
        <w:t>-</w:t>
      </w:r>
      <w:r w:rsidRPr="00696B73">
        <w:rPr>
          <w:rFonts w:cs="mylotus" w:hint="cs"/>
          <w:sz w:val="36"/>
          <w:szCs w:val="27"/>
          <w:rtl/>
        </w:rPr>
        <w:t>وهي من المدارس المعروفة بكثرة طلابها</w:t>
      </w:r>
      <w:r w:rsidR="00962062" w:rsidRPr="00696B73">
        <w:rPr>
          <w:rFonts w:cs="mylotus" w:hint="cs"/>
          <w:sz w:val="36"/>
          <w:szCs w:val="27"/>
          <w:rtl/>
        </w:rPr>
        <w:t xml:space="preserve"> </w:t>
      </w:r>
      <w:r w:rsidRPr="00696B73">
        <w:rPr>
          <w:rFonts w:cs="mylotus" w:hint="cs"/>
          <w:sz w:val="36"/>
          <w:szCs w:val="27"/>
          <w:rtl/>
        </w:rPr>
        <w:t>في طهران العاصمة في حي (سنگلج)</w:t>
      </w:r>
      <w:r w:rsidR="0091756D" w:rsidRPr="00696B73">
        <w:rPr>
          <w:rFonts w:cs="mylotus" w:hint="cs"/>
          <w:sz w:val="36"/>
          <w:szCs w:val="27"/>
          <w:rtl/>
        </w:rPr>
        <w:t>-</w:t>
      </w:r>
      <w:r w:rsidR="00962062" w:rsidRPr="00696B73">
        <w:rPr>
          <w:rFonts w:cs="mylotus" w:hint="cs"/>
          <w:sz w:val="36"/>
          <w:szCs w:val="27"/>
          <w:rtl/>
        </w:rPr>
        <w:t>،</w:t>
      </w:r>
      <w:r w:rsidRPr="00696B73">
        <w:rPr>
          <w:rFonts w:cs="mylotus" w:hint="cs"/>
          <w:sz w:val="36"/>
          <w:szCs w:val="27"/>
          <w:rtl/>
        </w:rPr>
        <w:t xml:space="preserve"> </w:t>
      </w:r>
      <w:r w:rsidR="0091756D" w:rsidRPr="00696B73">
        <w:rPr>
          <w:rFonts w:cs="mylotus" w:hint="cs"/>
          <w:sz w:val="36"/>
          <w:szCs w:val="27"/>
          <w:rtl/>
        </w:rPr>
        <w:t>تتلمذ على</w:t>
      </w:r>
      <w:r w:rsidRPr="00696B73">
        <w:rPr>
          <w:rFonts w:cs="mylotus" w:hint="cs"/>
          <w:sz w:val="36"/>
          <w:szCs w:val="27"/>
          <w:rtl/>
        </w:rPr>
        <w:t xml:space="preserve"> </w:t>
      </w:r>
      <w:r w:rsidR="0091756D" w:rsidRPr="00696B73">
        <w:rPr>
          <w:rFonts w:cs="mylotus" w:hint="cs"/>
          <w:sz w:val="36"/>
          <w:szCs w:val="27"/>
          <w:rtl/>
        </w:rPr>
        <w:t>يد</w:t>
      </w:r>
      <w:r w:rsidRPr="00696B73">
        <w:rPr>
          <w:rFonts w:cs="mylotus" w:hint="cs"/>
          <w:sz w:val="36"/>
          <w:szCs w:val="27"/>
          <w:rtl/>
        </w:rPr>
        <w:t xml:space="preserve"> العلماء</w:t>
      </w:r>
      <w:r w:rsidR="00972BA5" w:rsidRPr="00696B73">
        <w:rPr>
          <w:rFonts w:cs="mylotus" w:hint="cs"/>
          <w:sz w:val="36"/>
          <w:szCs w:val="27"/>
          <w:rtl/>
        </w:rPr>
        <w:t xml:space="preserve"> </w:t>
      </w:r>
      <w:r w:rsidR="002E3B0A" w:rsidRPr="00696B73">
        <w:rPr>
          <w:rFonts w:cs="mylotus" w:hint="cs"/>
          <w:sz w:val="36"/>
          <w:szCs w:val="27"/>
          <w:rtl/>
        </w:rPr>
        <w:t>في بلدته</w:t>
      </w:r>
      <w:r w:rsidR="00962062" w:rsidRPr="00696B73">
        <w:rPr>
          <w:rFonts w:cs="mylotus" w:hint="cs"/>
          <w:sz w:val="36"/>
          <w:szCs w:val="27"/>
          <w:rtl/>
        </w:rPr>
        <w:t>،</w:t>
      </w:r>
      <w:r w:rsidRPr="00696B73">
        <w:rPr>
          <w:rFonts w:cs="mylotus" w:hint="cs"/>
          <w:sz w:val="36"/>
          <w:szCs w:val="27"/>
          <w:rtl/>
        </w:rPr>
        <w:t xml:space="preserve"> </w:t>
      </w:r>
      <w:r w:rsidR="002E3B0A" w:rsidRPr="00696B73">
        <w:rPr>
          <w:rFonts w:cs="mylotus" w:hint="cs"/>
          <w:sz w:val="36"/>
          <w:szCs w:val="27"/>
          <w:rtl/>
        </w:rPr>
        <w:t>درس علوم الفقه</w:t>
      </w:r>
      <w:r w:rsidRPr="00696B73">
        <w:rPr>
          <w:rFonts w:cs="mylotus" w:hint="cs"/>
          <w:sz w:val="36"/>
          <w:szCs w:val="27"/>
          <w:rtl/>
        </w:rPr>
        <w:t xml:space="preserve"> عند الحاج الشيخ عبد النبي</w:t>
      </w:r>
      <w:r w:rsidR="002E3B0A" w:rsidRPr="00696B73">
        <w:rPr>
          <w:rFonts w:cs="mylotus" w:hint="cs"/>
          <w:sz w:val="36"/>
          <w:szCs w:val="27"/>
          <w:rtl/>
        </w:rPr>
        <w:t xml:space="preserve"> </w:t>
      </w:r>
      <w:r w:rsidRPr="00696B73">
        <w:rPr>
          <w:rFonts w:cs="mylotus" w:hint="cs"/>
          <w:sz w:val="36"/>
          <w:szCs w:val="27"/>
          <w:rtl/>
        </w:rPr>
        <w:t>النوري (ت:</w:t>
      </w:r>
      <w:r w:rsidR="002E3B0A" w:rsidRPr="00696B73">
        <w:rPr>
          <w:rFonts w:cs="mylotus" w:hint="cs"/>
          <w:sz w:val="36"/>
          <w:szCs w:val="27"/>
          <w:rtl/>
        </w:rPr>
        <w:t xml:space="preserve"> </w:t>
      </w:r>
      <w:r w:rsidRPr="00696B73">
        <w:rPr>
          <w:rFonts w:cs="mylotus" w:hint="cs"/>
          <w:sz w:val="36"/>
          <w:szCs w:val="27"/>
          <w:rtl/>
        </w:rPr>
        <w:t>1344</w:t>
      </w:r>
      <w:r w:rsidR="00D8220E" w:rsidRPr="00696B73">
        <w:rPr>
          <w:rFonts w:cs="mylotus" w:hint="cs"/>
          <w:sz w:val="36"/>
          <w:szCs w:val="27"/>
          <w:rtl/>
        </w:rPr>
        <w:t>هـ</w:t>
      </w:r>
      <w:r w:rsidRPr="00696B73">
        <w:rPr>
          <w:rFonts w:cs="mylotus" w:hint="cs"/>
          <w:sz w:val="36"/>
          <w:szCs w:val="27"/>
          <w:rtl/>
        </w:rPr>
        <w:t>)</w:t>
      </w:r>
      <w:r w:rsidR="00962062" w:rsidRPr="00696B73">
        <w:rPr>
          <w:rFonts w:cs="mylotus" w:hint="cs"/>
          <w:sz w:val="36"/>
          <w:szCs w:val="27"/>
          <w:rtl/>
        </w:rPr>
        <w:t>،</w:t>
      </w:r>
      <w:r w:rsidR="002E3B0A" w:rsidRPr="00696B73">
        <w:rPr>
          <w:rFonts w:cs="mylotus" w:hint="cs"/>
          <w:sz w:val="36"/>
          <w:szCs w:val="27"/>
          <w:rtl/>
        </w:rPr>
        <w:t xml:space="preserve"> و</w:t>
      </w:r>
      <w:r w:rsidRPr="00696B73">
        <w:rPr>
          <w:rFonts w:cs="mylotus" w:hint="cs"/>
          <w:sz w:val="36"/>
          <w:szCs w:val="27"/>
          <w:rtl/>
        </w:rPr>
        <w:t xml:space="preserve">الحكمة والفلسفة عند </w:t>
      </w:r>
      <w:r w:rsidR="002E3B0A" w:rsidRPr="00696B73">
        <w:rPr>
          <w:rFonts w:cs="mylotus" w:hint="cs"/>
          <w:sz w:val="36"/>
          <w:szCs w:val="27"/>
          <w:rtl/>
        </w:rPr>
        <w:t>ال</w:t>
      </w:r>
      <w:r w:rsidRPr="00696B73">
        <w:rPr>
          <w:rFonts w:cs="mylotus" w:hint="cs"/>
          <w:sz w:val="36"/>
          <w:szCs w:val="27"/>
          <w:rtl/>
        </w:rPr>
        <w:t>ميرزا حسن الكرمانشاهي (ت</w:t>
      </w:r>
      <w:r w:rsidR="002E3B0A" w:rsidRPr="00696B73">
        <w:rPr>
          <w:rFonts w:cs="mylotus" w:hint="cs"/>
          <w:sz w:val="36"/>
          <w:szCs w:val="27"/>
          <w:rtl/>
        </w:rPr>
        <w:t xml:space="preserve"> </w:t>
      </w:r>
      <w:r w:rsidRPr="00696B73">
        <w:rPr>
          <w:rFonts w:cs="mylotus" w:hint="cs"/>
          <w:sz w:val="36"/>
          <w:szCs w:val="27"/>
          <w:rtl/>
        </w:rPr>
        <w:t>1334)</w:t>
      </w:r>
      <w:r w:rsidR="00D21FDE" w:rsidRPr="00696B73">
        <w:rPr>
          <w:rFonts w:cs="mylotus" w:hint="cs"/>
          <w:sz w:val="36"/>
          <w:szCs w:val="27"/>
          <w:rtl/>
        </w:rPr>
        <w:t xml:space="preserve"> و</w:t>
      </w:r>
      <w:r w:rsidR="002E3B0A" w:rsidRPr="00696B73">
        <w:rPr>
          <w:rFonts w:cs="mylotus" w:hint="cs"/>
          <w:sz w:val="36"/>
          <w:szCs w:val="27"/>
          <w:rtl/>
        </w:rPr>
        <w:t>أخذ علوم الباطن و</w:t>
      </w:r>
      <w:r w:rsidR="00D21FDE" w:rsidRPr="00696B73">
        <w:rPr>
          <w:rFonts w:cs="mylotus" w:hint="cs"/>
          <w:sz w:val="36"/>
          <w:szCs w:val="27"/>
          <w:rtl/>
        </w:rPr>
        <w:t>العرفان</w:t>
      </w:r>
      <w:r w:rsidR="002E3B0A" w:rsidRPr="00696B73">
        <w:rPr>
          <w:rFonts w:cs="mylotus" w:hint="cs"/>
          <w:sz w:val="36"/>
          <w:szCs w:val="27"/>
          <w:rtl/>
        </w:rPr>
        <w:t xml:space="preserve"> (أي التصوف الفلسفي) على</w:t>
      </w:r>
      <w:r w:rsidR="00D21FDE" w:rsidRPr="00696B73">
        <w:rPr>
          <w:rFonts w:cs="mylotus" w:hint="cs"/>
          <w:sz w:val="36"/>
          <w:szCs w:val="27"/>
          <w:rtl/>
        </w:rPr>
        <w:t xml:space="preserve"> </w:t>
      </w:r>
      <w:r w:rsidR="002E3B0A" w:rsidRPr="00696B73">
        <w:rPr>
          <w:rFonts w:cs="mylotus" w:hint="cs"/>
          <w:sz w:val="36"/>
          <w:szCs w:val="27"/>
          <w:rtl/>
        </w:rPr>
        <w:t>يد</w:t>
      </w:r>
      <w:r w:rsidR="00D21FDE" w:rsidRPr="00696B73">
        <w:rPr>
          <w:rFonts w:cs="mylotus" w:hint="cs"/>
          <w:sz w:val="36"/>
          <w:szCs w:val="27"/>
          <w:rtl/>
        </w:rPr>
        <w:t xml:space="preserve"> </w:t>
      </w:r>
      <w:r w:rsidR="002E3B0A" w:rsidRPr="00696B73">
        <w:rPr>
          <w:rFonts w:cs="mylotus" w:hint="cs"/>
          <w:sz w:val="36"/>
          <w:szCs w:val="27"/>
          <w:rtl/>
        </w:rPr>
        <w:t>ال</w:t>
      </w:r>
      <w:r w:rsidR="00D21FDE" w:rsidRPr="00696B73">
        <w:rPr>
          <w:rFonts w:cs="mylotus" w:hint="cs"/>
          <w:sz w:val="36"/>
          <w:szCs w:val="27"/>
          <w:rtl/>
        </w:rPr>
        <w:t>ميرزا هاشم الإ</w:t>
      </w:r>
      <w:r w:rsidRPr="00696B73">
        <w:rPr>
          <w:rFonts w:cs="mylotus" w:hint="cs"/>
          <w:sz w:val="36"/>
          <w:szCs w:val="27"/>
          <w:rtl/>
        </w:rPr>
        <w:t>شكوري (1332</w:t>
      </w:r>
      <w:r w:rsidR="00D8220E" w:rsidRPr="00696B73">
        <w:rPr>
          <w:rFonts w:cs="mylotus" w:hint="cs"/>
          <w:sz w:val="36"/>
          <w:szCs w:val="27"/>
          <w:rtl/>
        </w:rPr>
        <w:t>هـ</w:t>
      </w:r>
      <w:r w:rsidR="002E3B0A" w:rsidRPr="00696B73">
        <w:rPr>
          <w:rFonts w:cs="mylotus" w:hint="cs"/>
          <w:sz w:val="36"/>
          <w:szCs w:val="27"/>
          <w:rtl/>
        </w:rPr>
        <w:t>)، كما تتلمذ على</w:t>
      </w:r>
      <w:r w:rsidRPr="00696B73">
        <w:rPr>
          <w:rFonts w:cs="mylotus" w:hint="cs"/>
          <w:sz w:val="36"/>
          <w:szCs w:val="27"/>
          <w:rtl/>
        </w:rPr>
        <w:t xml:space="preserve"> الشيخ علي النوري والشيخ فضل الله النوري</w:t>
      </w:r>
      <w:r w:rsidR="002E3B0A" w:rsidRPr="00696B73">
        <w:rPr>
          <w:rFonts w:cs="mylotus" w:hint="cs"/>
          <w:sz w:val="36"/>
          <w:szCs w:val="27"/>
          <w:rtl/>
        </w:rPr>
        <w:t xml:space="preserve"> (ت1330هـ)</w:t>
      </w:r>
      <w:r w:rsidR="00D21FDE" w:rsidRPr="00696B73">
        <w:rPr>
          <w:rFonts w:cs="mylotus" w:hint="cs"/>
          <w:sz w:val="36"/>
          <w:szCs w:val="27"/>
          <w:rtl/>
        </w:rPr>
        <w:t>.</w:t>
      </w:r>
    </w:p>
    <w:p w:rsidR="002E3B0A" w:rsidRPr="00AA22FE" w:rsidRDefault="002E3B0A" w:rsidP="002E3B0A">
      <w:pPr>
        <w:widowControl w:val="0"/>
        <w:spacing w:after="60" w:line="228" w:lineRule="auto"/>
        <w:ind w:firstLine="284"/>
        <w:jc w:val="both"/>
        <w:rPr>
          <w:rFonts w:cs="mylotus" w:hint="cs"/>
          <w:spacing w:val="-2"/>
          <w:sz w:val="36"/>
          <w:szCs w:val="27"/>
          <w:rtl/>
        </w:rPr>
      </w:pPr>
      <w:r w:rsidRPr="00AA22FE">
        <w:rPr>
          <w:rFonts w:cs="mylotus" w:hint="cs"/>
          <w:spacing w:val="-2"/>
          <w:sz w:val="36"/>
          <w:szCs w:val="27"/>
          <w:rtl/>
        </w:rPr>
        <w:lastRenderedPageBreak/>
        <w:t xml:space="preserve">في عام 1326هـ، </w:t>
      </w:r>
      <w:r w:rsidR="00DD6C98" w:rsidRPr="00AA22FE">
        <w:rPr>
          <w:rFonts w:cs="mylotus" w:hint="cs"/>
          <w:spacing w:val="-2"/>
          <w:sz w:val="36"/>
          <w:szCs w:val="27"/>
          <w:rtl/>
        </w:rPr>
        <w:t>رحل</w:t>
      </w:r>
      <w:r w:rsidRPr="00AA22FE">
        <w:rPr>
          <w:rFonts w:cs="mylotus" w:hint="cs"/>
          <w:spacing w:val="-2"/>
          <w:sz w:val="36"/>
          <w:szCs w:val="27"/>
          <w:rtl/>
        </w:rPr>
        <w:t xml:space="preserve"> العلامة شريعت سنگلجي</w:t>
      </w:r>
      <w:r w:rsidR="00DD6C98" w:rsidRPr="00AA22FE">
        <w:rPr>
          <w:rFonts w:cs="mylotus" w:hint="cs"/>
          <w:spacing w:val="-2"/>
          <w:sz w:val="36"/>
          <w:szCs w:val="27"/>
          <w:rtl/>
        </w:rPr>
        <w:t xml:space="preserve"> مع أخيه الشيخ محمد </w:t>
      </w:r>
      <w:r w:rsidR="00036DE0" w:rsidRPr="00AA22FE">
        <w:rPr>
          <w:rFonts w:cs="mylotus" w:hint="cs"/>
          <w:spacing w:val="-2"/>
          <w:sz w:val="36"/>
          <w:szCs w:val="27"/>
          <w:rtl/>
        </w:rPr>
        <w:t>سن</w:t>
      </w:r>
      <w:r w:rsidR="00972BA5" w:rsidRPr="00AA22FE">
        <w:rPr>
          <w:rFonts w:cs="mylotus" w:hint="cs"/>
          <w:spacing w:val="-2"/>
          <w:sz w:val="36"/>
          <w:szCs w:val="27"/>
          <w:rtl/>
        </w:rPr>
        <w:t>گ</w:t>
      </w:r>
      <w:r w:rsidR="00036DE0" w:rsidRPr="00AA22FE">
        <w:rPr>
          <w:rFonts w:cs="mylotus" w:hint="cs"/>
          <w:spacing w:val="-2"/>
          <w:sz w:val="36"/>
          <w:szCs w:val="27"/>
          <w:rtl/>
        </w:rPr>
        <w:t xml:space="preserve">لجي </w:t>
      </w:r>
      <w:r w:rsidR="00DD6C98" w:rsidRPr="00AA22FE">
        <w:rPr>
          <w:rFonts w:cs="mylotus" w:hint="cs"/>
          <w:spacing w:val="-2"/>
          <w:sz w:val="36"/>
          <w:szCs w:val="27"/>
          <w:rtl/>
        </w:rPr>
        <w:t>إلى النجف لإكمال دراسته</w:t>
      </w:r>
      <w:r w:rsidRPr="00AA22FE">
        <w:rPr>
          <w:rFonts w:cs="mylotus" w:hint="cs"/>
          <w:spacing w:val="-2"/>
          <w:sz w:val="36"/>
          <w:szCs w:val="27"/>
          <w:rtl/>
        </w:rPr>
        <w:t xml:space="preserve"> الدينية</w:t>
      </w:r>
      <w:r w:rsidR="00962062" w:rsidRPr="00AA22FE">
        <w:rPr>
          <w:rFonts w:cs="mylotus" w:hint="cs"/>
          <w:spacing w:val="-2"/>
          <w:sz w:val="36"/>
          <w:szCs w:val="27"/>
          <w:rtl/>
        </w:rPr>
        <w:t>،</w:t>
      </w:r>
      <w:r w:rsidR="00DD6C98" w:rsidRPr="00AA22FE">
        <w:rPr>
          <w:rFonts w:cs="mylotus" w:hint="cs"/>
          <w:spacing w:val="-2"/>
          <w:sz w:val="36"/>
          <w:szCs w:val="27"/>
          <w:rtl/>
        </w:rPr>
        <w:t xml:space="preserve"> و</w:t>
      </w:r>
      <w:r w:rsidRPr="00AA22FE">
        <w:rPr>
          <w:rFonts w:cs="mylotus" w:hint="cs"/>
          <w:spacing w:val="-2"/>
          <w:sz w:val="36"/>
          <w:szCs w:val="27"/>
          <w:rtl/>
        </w:rPr>
        <w:t>تتلمذ</w:t>
      </w:r>
      <w:r w:rsidR="00DD6C98" w:rsidRPr="00AA22FE">
        <w:rPr>
          <w:rFonts w:cs="mylotus" w:hint="cs"/>
          <w:spacing w:val="-2"/>
          <w:sz w:val="36"/>
          <w:szCs w:val="27"/>
          <w:rtl/>
        </w:rPr>
        <w:t xml:space="preserve"> هناك</w:t>
      </w:r>
      <w:r w:rsidRPr="00AA22FE">
        <w:rPr>
          <w:rFonts w:cs="mylotus" w:hint="cs"/>
          <w:spacing w:val="-2"/>
          <w:sz w:val="36"/>
          <w:szCs w:val="27"/>
          <w:rtl/>
        </w:rPr>
        <w:t xml:space="preserve"> على كبارعلماء الحوزة العلمية في النجف مثل السيد ضياء الدين العراقي(ت </w:t>
      </w:r>
      <w:r w:rsidR="00DD6C98" w:rsidRPr="00AA22FE">
        <w:rPr>
          <w:rFonts w:cs="mylotus" w:hint="cs"/>
          <w:spacing w:val="-2"/>
          <w:sz w:val="36"/>
          <w:szCs w:val="27"/>
          <w:rtl/>
        </w:rPr>
        <w:t>1361</w:t>
      </w:r>
      <w:r w:rsidR="00D8220E" w:rsidRPr="00AA22FE">
        <w:rPr>
          <w:rFonts w:cs="mylotus" w:hint="cs"/>
          <w:spacing w:val="-2"/>
          <w:sz w:val="36"/>
          <w:szCs w:val="27"/>
          <w:rtl/>
        </w:rPr>
        <w:t>هـ</w:t>
      </w:r>
      <w:r w:rsidR="00DD6C98" w:rsidRPr="00AA22FE">
        <w:rPr>
          <w:rFonts w:cs="mylotus" w:hint="cs"/>
          <w:spacing w:val="-2"/>
          <w:sz w:val="36"/>
          <w:szCs w:val="27"/>
          <w:rtl/>
        </w:rPr>
        <w:t>)</w:t>
      </w:r>
      <w:r w:rsidR="00962062" w:rsidRPr="00AA22FE">
        <w:rPr>
          <w:rFonts w:cs="mylotus" w:hint="cs"/>
          <w:spacing w:val="-2"/>
          <w:sz w:val="36"/>
          <w:szCs w:val="27"/>
          <w:rtl/>
        </w:rPr>
        <w:t>،</w:t>
      </w:r>
      <w:r w:rsidRPr="00AA22FE">
        <w:rPr>
          <w:rFonts w:cs="mylotus" w:hint="cs"/>
          <w:spacing w:val="-2"/>
          <w:sz w:val="36"/>
          <w:szCs w:val="27"/>
          <w:rtl/>
        </w:rPr>
        <w:t xml:space="preserve"> وآية الله العلامة أبي</w:t>
      </w:r>
      <w:r w:rsidR="00DD6C98" w:rsidRPr="00AA22FE">
        <w:rPr>
          <w:rFonts w:cs="mylotus" w:hint="cs"/>
          <w:spacing w:val="-2"/>
          <w:sz w:val="36"/>
          <w:szCs w:val="27"/>
          <w:rtl/>
        </w:rPr>
        <w:t xml:space="preserve"> الحسن الأصفهاني</w:t>
      </w:r>
      <w:r w:rsidRPr="00AA22FE">
        <w:rPr>
          <w:rFonts w:cs="mylotus" w:hint="cs"/>
          <w:spacing w:val="-2"/>
          <w:sz w:val="36"/>
          <w:szCs w:val="27"/>
          <w:rtl/>
        </w:rPr>
        <w:t xml:space="preserve"> (ت </w:t>
      </w:r>
      <w:r w:rsidR="00DD6C98" w:rsidRPr="00AA22FE">
        <w:rPr>
          <w:rFonts w:cs="mylotus" w:hint="cs"/>
          <w:spacing w:val="-2"/>
          <w:sz w:val="36"/>
          <w:szCs w:val="27"/>
          <w:rtl/>
        </w:rPr>
        <w:t>1365</w:t>
      </w:r>
      <w:r w:rsidR="00D8220E" w:rsidRPr="00AA22FE">
        <w:rPr>
          <w:rFonts w:cs="mylotus" w:hint="cs"/>
          <w:spacing w:val="-2"/>
          <w:sz w:val="36"/>
          <w:szCs w:val="27"/>
          <w:rtl/>
        </w:rPr>
        <w:t>هـ</w:t>
      </w:r>
      <w:r w:rsidR="00DD6C98" w:rsidRPr="00AA22FE">
        <w:rPr>
          <w:rFonts w:cs="mylotus" w:hint="cs"/>
          <w:spacing w:val="-2"/>
          <w:sz w:val="36"/>
          <w:szCs w:val="27"/>
          <w:rtl/>
        </w:rPr>
        <w:t>)</w:t>
      </w:r>
      <w:r w:rsidRPr="00AA22FE">
        <w:rPr>
          <w:rFonts w:cs="mylotus" w:hint="cs"/>
          <w:spacing w:val="-2"/>
          <w:sz w:val="36"/>
          <w:szCs w:val="27"/>
          <w:rtl/>
        </w:rPr>
        <w:t>.</w:t>
      </w:r>
    </w:p>
    <w:p w:rsidR="002E3B0A" w:rsidRPr="00696B73" w:rsidRDefault="00B85D2D" w:rsidP="002E3B0A">
      <w:pPr>
        <w:widowControl w:val="0"/>
        <w:spacing w:after="60" w:line="228" w:lineRule="auto"/>
        <w:ind w:firstLine="284"/>
        <w:jc w:val="both"/>
        <w:rPr>
          <w:rFonts w:cs="mylotus" w:hint="cs"/>
          <w:sz w:val="36"/>
          <w:szCs w:val="27"/>
          <w:rtl/>
        </w:rPr>
      </w:pPr>
      <w:r w:rsidRPr="00696B73">
        <w:rPr>
          <w:rFonts w:cs="mylotus"/>
          <w:sz w:val="36"/>
          <w:szCs w:val="27"/>
          <w:rtl/>
        </w:rPr>
        <w:t xml:space="preserve">بعد أن </w:t>
      </w:r>
      <w:r w:rsidRPr="00696B73">
        <w:rPr>
          <w:rFonts w:cs="mylotus" w:hint="cs"/>
          <w:sz w:val="36"/>
          <w:szCs w:val="27"/>
          <w:rtl/>
        </w:rPr>
        <w:t>قضى</w:t>
      </w:r>
      <w:r w:rsidR="002E3B0A" w:rsidRPr="00696B73">
        <w:rPr>
          <w:rFonts w:cs="mylotus" w:hint="cs"/>
          <w:sz w:val="36"/>
          <w:szCs w:val="27"/>
          <w:rtl/>
        </w:rPr>
        <w:t xml:space="preserve"> حوالي أربع عشرة</w:t>
      </w:r>
      <w:r w:rsidR="002E3B0A" w:rsidRPr="00696B73">
        <w:rPr>
          <w:rFonts w:cs="mylotus"/>
          <w:sz w:val="36"/>
          <w:szCs w:val="27"/>
          <w:rtl/>
        </w:rPr>
        <w:t xml:space="preserve"> </w:t>
      </w:r>
      <w:r w:rsidR="002E3B0A" w:rsidRPr="00696B73">
        <w:rPr>
          <w:rFonts w:cs="mylotus" w:hint="cs"/>
          <w:sz w:val="36"/>
          <w:szCs w:val="27"/>
          <w:rtl/>
        </w:rPr>
        <w:t>سنة</w:t>
      </w:r>
      <w:r w:rsidR="002E3B0A" w:rsidRPr="00696B73">
        <w:rPr>
          <w:rFonts w:cs="mylotus"/>
          <w:sz w:val="36"/>
          <w:szCs w:val="27"/>
          <w:rtl/>
        </w:rPr>
        <w:t xml:space="preserve"> في تحصيل العلوم الشرعية في النجف</w:t>
      </w:r>
      <w:r w:rsidRPr="00696B73">
        <w:rPr>
          <w:rFonts w:cs="mylotus" w:hint="cs"/>
          <w:sz w:val="36"/>
          <w:szCs w:val="27"/>
          <w:rtl/>
        </w:rPr>
        <w:t>،</w:t>
      </w:r>
      <w:r w:rsidR="002E3B0A" w:rsidRPr="00696B73">
        <w:rPr>
          <w:rFonts w:cs="mylotus"/>
          <w:sz w:val="36"/>
          <w:szCs w:val="27"/>
          <w:rtl/>
        </w:rPr>
        <w:t xml:space="preserve"> عاد سنگلجي إلى طهران عام (1340هـ)، واشتغل بالوعظ والخطابة الدينية وهو في الثلاثين من عمره، فكان يلقي دروساً في ليالي الجمعة في مسجد والده الحاج الشيخ حسن سنگلجي، وفي الوقت ذاته كان يحضر مجلس دروس التفسير لآية الله العلامة السيد أسد الله </w:t>
      </w:r>
      <w:r w:rsidRPr="00696B73">
        <w:rPr>
          <w:rFonts w:cs="mylotus" w:hint="cs"/>
          <w:sz w:val="36"/>
          <w:szCs w:val="27"/>
          <w:rtl/>
        </w:rPr>
        <w:t>ال</w:t>
      </w:r>
      <w:r w:rsidR="002E3B0A" w:rsidRPr="00696B73">
        <w:rPr>
          <w:rFonts w:cs="mylotus"/>
          <w:sz w:val="36"/>
          <w:szCs w:val="27"/>
          <w:rtl/>
        </w:rPr>
        <w:t>خرقاني (</w:t>
      </w:r>
      <w:r w:rsidRPr="00696B73">
        <w:rPr>
          <w:rFonts w:cs="mylotus" w:hint="cs"/>
          <w:sz w:val="36"/>
          <w:szCs w:val="27"/>
          <w:rtl/>
        </w:rPr>
        <w:t xml:space="preserve">ت </w:t>
      </w:r>
      <w:r w:rsidR="002E3B0A" w:rsidRPr="00696B73">
        <w:rPr>
          <w:rFonts w:cs="mylotus"/>
          <w:sz w:val="36"/>
          <w:szCs w:val="27"/>
          <w:rtl/>
        </w:rPr>
        <w:t>1355هـ) وقد تأثر بمنهجه الإصلاحي التوحيدي.</w:t>
      </w:r>
    </w:p>
    <w:p w:rsidR="00B85D2D" w:rsidRPr="00696B73" w:rsidRDefault="00B85D2D" w:rsidP="002E3B0A">
      <w:pPr>
        <w:widowControl w:val="0"/>
        <w:spacing w:after="60" w:line="228" w:lineRule="auto"/>
        <w:ind w:firstLine="284"/>
        <w:jc w:val="both"/>
        <w:rPr>
          <w:rFonts w:cs="mylotus" w:hint="cs"/>
          <w:sz w:val="36"/>
          <w:szCs w:val="27"/>
          <w:rtl/>
        </w:rPr>
      </w:pPr>
      <w:r w:rsidRPr="00696B73">
        <w:rPr>
          <w:rFonts w:cs="mylotus"/>
          <w:sz w:val="36"/>
          <w:szCs w:val="27"/>
          <w:rtl/>
        </w:rPr>
        <w:t>اتسعت مجالس تدريس وخطابة الشيخ سنگلجي يوماً بعد يوم ولم يعد يتّسع لها مسجد حي «سنگلج» الصغير الذي أصبح مركزاً لتجمُّع الشباب المتدين والمثقف</w:t>
      </w:r>
      <w:r w:rsidRPr="00696B73">
        <w:rPr>
          <w:rFonts w:cs="mylotus" w:hint="cs"/>
          <w:sz w:val="36"/>
          <w:szCs w:val="27"/>
          <w:rtl/>
        </w:rPr>
        <w:t>،</w:t>
      </w:r>
      <w:r w:rsidRPr="00696B73">
        <w:rPr>
          <w:rFonts w:cs="mylotus"/>
          <w:sz w:val="36"/>
          <w:szCs w:val="27"/>
          <w:rtl/>
        </w:rPr>
        <w:t xml:space="preserve"> واتخذ عنوان «دار التبليغ الإسلامي» وتحول إلى قاعة كبيرة، ثم انتقل نشاط دار التبليغ هذه إلى مكان يقع في شارع «فرهنگ» جنوب طهران.</w:t>
      </w:r>
    </w:p>
    <w:p w:rsidR="00B85D2D" w:rsidRPr="00696B73" w:rsidRDefault="00B85D2D" w:rsidP="00AE49ED">
      <w:pPr>
        <w:widowControl w:val="0"/>
        <w:spacing w:after="60" w:line="228" w:lineRule="auto"/>
        <w:ind w:firstLine="284"/>
        <w:jc w:val="both"/>
        <w:rPr>
          <w:rFonts w:cs="mylotus" w:hint="cs"/>
          <w:sz w:val="36"/>
          <w:szCs w:val="27"/>
          <w:rtl/>
        </w:rPr>
      </w:pPr>
      <w:r w:rsidRPr="00696B73">
        <w:rPr>
          <w:rFonts w:cs="mylotus"/>
          <w:sz w:val="36"/>
          <w:szCs w:val="27"/>
          <w:rtl/>
        </w:rPr>
        <w:t xml:space="preserve">نحى الشيخ «شريعت سنگلجي» منحى إصلاحي تجديدي في دروسه حتى يمكن اعتباره </w:t>
      </w:r>
      <w:r w:rsidRPr="00696B73">
        <w:rPr>
          <w:rFonts w:cs="Times New Roman" w:hint="cs"/>
          <w:sz w:val="36"/>
          <w:szCs w:val="27"/>
          <w:rtl/>
        </w:rPr>
        <w:t>–</w:t>
      </w:r>
      <w:r w:rsidRPr="00696B73">
        <w:rPr>
          <w:rFonts w:cs="mylotus"/>
          <w:sz w:val="36"/>
          <w:szCs w:val="27"/>
          <w:rtl/>
        </w:rPr>
        <w:t xml:space="preserve"> </w:t>
      </w:r>
      <w:r w:rsidRPr="00696B73">
        <w:rPr>
          <w:rFonts w:ascii="mylotus" w:hAnsi="mylotus" w:cs="mylotus" w:hint="cs"/>
          <w:sz w:val="36"/>
          <w:szCs w:val="27"/>
          <w:rtl/>
        </w:rPr>
        <w:t>كما</w:t>
      </w:r>
      <w:r w:rsidRPr="00696B73">
        <w:rPr>
          <w:rFonts w:cs="mylotus"/>
          <w:sz w:val="36"/>
          <w:szCs w:val="27"/>
          <w:rtl/>
        </w:rPr>
        <w:t xml:space="preserve"> </w:t>
      </w:r>
      <w:r w:rsidRPr="00696B73">
        <w:rPr>
          <w:rFonts w:ascii="mylotus" w:hAnsi="mylotus" w:cs="mylotus" w:hint="cs"/>
          <w:sz w:val="36"/>
          <w:szCs w:val="27"/>
          <w:rtl/>
        </w:rPr>
        <w:t>يرى</w:t>
      </w:r>
      <w:r w:rsidRPr="00696B73">
        <w:rPr>
          <w:rFonts w:cs="mylotus"/>
          <w:sz w:val="36"/>
          <w:szCs w:val="27"/>
          <w:rtl/>
        </w:rPr>
        <w:t xml:space="preserve"> </w:t>
      </w:r>
      <w:r w:rsidRPr="00696B73">
        <w:rPr>
          <w:rFonts w:ascii="mylotus" w:hAnsi="mylotus" w:cs="mylotus" w:hint="cs"/>
          <w:sz w:val="36"/>
          <w:szCs w:val="27"/>
          <w:rtl/>
        </w:rPr>
        <w:t>بعض</w:t>
      </w:r>
      <w:r w:rsidRPr="00696B73">
        <w:rPr>
          <w:rFonts w:cs="mylotus"/>
          <w:sz w:val="36"/>
          <w:szCs w:val="27"/>
          <w:rtl/>
        </w:rPr>
        <w:t xml:space="preserve"> </w:t>
      </w:r>
      <w:r w:rsidRPr="00696B73">
        <w:rPr>
          <w:rFonts w:ascii="mylotus" w:hAnsi="mylotus" w:cs="mylotus" w:hint="cs"/>
          <w:sz w:val="36"/>
          <w:szCs w:val="27"/>
          <w:rtl/>
        </w:rPr>
        <w:t>الباحثين</w:t>
      </w:r>
      <w:r w:rsidRPr="00B203C1">
        <w:rPr>
          <w:rFonts w:cs="Arabic11 BT"/>
          <w:sz w:val="22"/>
          <w:szCs w:val="27"/>
          <w:vertAlign w:val="superscript"/>
          <w:rtl/>
        </w:rPr>
        <w:t>(</w:t>
      </w:r>
      <w:r w:rsidRPr="00B203C1">
        <w:rPr>
          <w:rStyle w:val="FootnoteReference"/>
          <w:rFonts w:cs="Arabic11 BT"/>
          <w:sz w:val="22"/>
          <w:szCs w:val="27"/>
          <w:rtl/>
        </w:rPr>
        <w:footnoteReference w:id="5"/>
      </w:r>
      <w:r w:rsidRPr="00B203C1">
        <w:rPr>
          <w:rFonts w:cs="Arabic11 BT"/>
          <w:sz w:val="22"/>
          <w:szCs w:val="27"/>
          <w:vertAlign w:val="superscript"/>
          <w:rtl/>
        </w:rPr>
        <w:t>)</w:t>
      </w:r>
      <w:r w:rsidRPr="00696B73">
        <w:rPr>
          <w:rFonts w:cs="mylotus"/>
          <w:sz w:val="36"/>
          <w:szCs w:val="27"/>
          <w:rtl/>
        </w:rPr>
        <w:t xml:space="preserve">- </w:t>
      </w:r>
      <w:r w:rsidRPr="00696B73">
        <w:rPr>
          <w:rFonts w:ascii="mylotus" w:hAnsi="mylotus" w:cs="mylotus" w:hint="cs"/>
          <w:sz w:val="36"/>
          <w:szCs w:val="27"/>
          <w:rtl/>
        </w:rPr>
        <w:t>«مؤسّس</w:t>
      </w:r>
      <w:r w:rsidRPr="00696B73">
        <w:rPr>
          <w:rFonts w:cs="mylotus"/>
          <w:sz w:val="36"/>
          <w:szCs w:val="27"/>
          <w:rtl/>
        </w:rPr>
        <w:t xml:space="preserve"> </w:t>
      </w:r>
      <w:r w:rsidRPr="00696B73">
        <w:rPr>
          <w:rFonts w:ascii="mylotus" w:hAnsi="mylotus" w:cs="mylotus" w:hint="cs"/>
          <w:sz w:val="36"/>
          <w:szCs w:val="27"/>
          <w:rtl/>
        </w:rPr>
        <w:t>المدرسة</w:t>
      </w:r>
      <w:r w:rsidRPr="00696B73">
        <w:rPr>
          <w:rFonts w:cs="mylotus"/>
          <w:sz w:val="36"/>
          <w:szCs w:val="27"/>
          <w:rtl/>
        </w:rPr>
        <w:t xml:space="preserve"> </w:t>
      </w:r>
      <w:r w:rsidRPr="00696B73">
        <w:rPr>
          <w:rFonts w:ascii="mylotus" w:hAnsi="mylotus" w:cs="mylotus" w:hint="cs"/>
          <w:sz w:val="36"/>
          <w:szCs w:val="27"/>
          <w:rtl/>
        </w:rPr>
        <w:t>السلفية</w:t>
      </w:r>
      <w:r w:rsidRPr="00696B73">
        <w:rPr>
          <w:rFonts w:cs="mylotus"/>
          <w:sz w:val="36"/>
          <w:szCs w:val="27"/>
          <w:rtl/>
        </w:rPr>
        <w:t xml:space="preserve"> </w:t>
      </w:r>
      <w:r w:rsidRPr="00696B73">
        <w:rPr>
          <w:rFonts w:ascii="mylotus" w:hAnsi="mylotus" w:cs="mylotus" w:hint="cs"/>
          <w:sz w:val="36"/>
          <w:szCs w:val="27"/>
          <w:rtl/>
        </w:rPr>
        <w:t>القرآنية</w:t>
      </w:r>
      <w:r w:rsidRPr="00696B73">
        <w:rPr>
          <w:rFonts w:cs="mylotus"/>
          <w:sz w:val="36"/>
          <w:szCs w:val="27"/>
          <w:rtl/>
        </w:rPr>
        <w:t xml:space="preserve"> </w:t>
      </w:r>
      <w:r w:rsidRPr="00696B73">
        <w:rPr>
          <w:rFonts w:ascii="mylotus" w:hAnsi="mylotus" w:cs="mylotus" w:hint="cs"/>
          <w:sz w:val="36"/>
          <w:szCs w:val="27"/>
          <w:rtl/>
        </w:rPr>
        <w:t>الشيعية</w:t>
      </w:r>
      <w:r w:rsidRPr="00696B73">
        <w:rPr>
          <w:rFonts w:cs="mylotus"/>
          <w:sz w:val="36"/>
          <w:szCs w:val="27"/>
          <w:rtl/>
        </w:rPr>
        <w:t xml:space="preserve"> </w:t>
      </w:r>
      <w:r w:rsidRPr="00696B73">
        <w:rPr>
          <w:rFonts w:ascii="mylotus" w:hAnsi="mylotus" w:cs="mylotus" w:hint="cs"/>
          <w:sz w:val="36"/>
          <w:szCs w:val="27"/>
          <w:rtl/>
        </w:rPr>
        <w:t>الحديثة»</w:t>
      </w:r>
      <w:r w:rsidRPr="00696B73">
        <w:rPr>
          <w:rFonts w:cs="mylotus"/>
          <w:sz w:val="36"/>
          <w:szCs w:val="27"/>
          <w:rtl/>
        </w:rPr>
        <w:t xml:space="preserve"> </w:t>
      </w:r>
      <w:r w:rsidRPr="00696B73">
        <w:rPr>
          <w:rFonts w:ascii="mylotus" w:hAnsi="mylotus" w:cs="mylotus" w:hint="cs"/>
          <w:sz w:val="36"/>
          <w:szCs w:val="27"/>
          <w:rtl/>
        </w:rPr>
        <w:t>في</w:t>
      </w:r>
      <w:r w:rsidRPr="00696B73">
        <w:rPr>
          <w:rFonts w:cs="mylotus"/>
          <w:sz w:val="36"/>
          <w:szCs w:val="27"/>
          <w:rtl/>
        </w:rPr>
        <w:t xml:space="preserve"> </w:t>
      </w:r>
      <w:r w:rsidRPr="00696B73">
        <w:rPr>
          <w:rFonts w:ascii="mylotus" w:hAnsi="mylotus" w:cs="mylotus" w:hint="cs"/>
          <w:sz w:val="36"/>
          <w:szCs w:val="27"/>
          <w:rtl/>
        </w:rPr>
        <w:t>إيران،</w:t>
      </w:r>
      <w:r w:rsidRPr="00696B73">
        <w:rPr>
          <w:rFonts w:cs="mylotus"/>
          <w:sz w:val="36"/>
          <w:szCs w:val="27"/>
          <w:rtl/>
        </w:rPr>
        <w:t xml:space="preserve"> </w:t>
      </w:r>
      <w:r w:rsidRPr="00696B73">
        <w:rPr>
          <w:rFonts w:ascii="mylotus" w:hAnsi="mylotus" w:cs="mylotus" w:hint="cs"/>
          <w:sz w:val="36"/>
          <w:szCs w:val="27"/>
          <w:rtl/>
        </w:rPr>
        <w:t>فقد</w:t>
      </w:r>
      <w:r w:rsidRPr="00696B73">
        <w:rPr>
          <w:rFonts w:cs="mylotus"/>
          <w:sz w:val="36"/>
          <w:szCs w:val="27"/>
          <w:rtl/>
        </w:rPr>
        <w:t xml:space="preserve"> </w:t>
      </w:r>
      <w:r w:rsidRPr="00696B73">
        <w:rPr>
          <w:rFonts w:ascii="mylotus" w:hAnsi="mylotus" w:cs="mylotus" w:hint="cs"/>
          <w:sz w:val="36"/>
          <w:szCs w:val="27"/>
          <w:rtl/>
        </w:rPr>
        <w:t>أكّد</w:t>
      </w:r>
      <w:r w:rsidRPr="00696B73">
        <w:rPr>
          <w:rFonts w:cs="mylotus"/>
          <w:sz w:val="36"/>
          <w:szCs w:val="27"/>
          <w:rtl/>
        </w:rPr>
        <w:t xml:space="preserve"> </w:t>
      </w:r>
      <w:r w:rsidRPr="00696B73">
        <w:rPr>
          <w:rFonts w:ascii="mylotus" w:hAnsi="mylotus" w:cs="mylotus" w:hint="cs"/>
          <w:sz w:val="36"/>
          <w:szCs w:val="27"/>
          <w:rtl/>
        </w:rPr>
        <w:t>على</w:t>
      </w:r>
      <w:r w:rsidRPr="00696B73">
        <w:rPr>
          <w:rFonts w:cs="mylotus"/>
          <w:sz w:val="36"/>
          <w:szCs w:val="27"/>
          <w:rtl/>
        </w:rPr>
        <w:t xml:space="preserve"> </w:t>
      </w:r>
      <w:r w:rsidRPr="00696B73">
        <w:rPr>
          <w:rFonts w:ascii="mylotus" w:hAnsi="mylotus" w:cs="mylotus" w:hint="cs"/>
          <w:sz w:val="36"/>
          <w:szCs w:val="27"/>
          <w:rtl/>
        </w:rPr>
        <w:t>أن</w:t>
      </w:r>
      <w:r w:rsidRPr="00696B73">
        <w:rPr>
          <w:rFonts w:cs="mylotus"/>
          <w:sz w:val="36"/>
          <w:szCs w:val="27"/>
          <w:rtl/>
        </w:rPr>
        <w:t xml:space="preserve"> </w:t>
      </w:r>
      <w:r w:rsidRPr="00696B73">
        <w:rPr>
          <w:rFonts w:ascii="mylotus" w:hAnsi="mylotus" w:cs="mylotus" w:hint="cs"/>
          <w:sz w:val="36"/>
          <w:szCs w:val="27"/>
          <w:rtl/>
        </w:rPr>
        <w:t>التوحيد</w:t>
      </w:r>
      <w:r w:rsidRPr="00696B73">
        <w:rPr>
          <w:rFonts w:cs="mylotus"/>
          <w:sz w:val="36"/>
          <w:szCs w:val="27"/>
          <w:rtl/>
        </w:rPr>
        <w:t xml:space="preserve"> </w:t>
      </w:r>
      <w:r w:rsidRPr="00696B73">
        <w:rPr>
          <w:rFonts w:ascii="mylotus" w:hAnsi="mylotus" w:cs="mylotus" w:hint="cs"/>
          <w:sz w:val="36"/>
          <w:szCs w:val="27"/>
          <w:rtl/>
        </w:rPr>
        <w:t>هو</w:t>
      </w:r>
      <w:r w:rsidRPr="00696B73">
        <w:rPr>
          <w:rFonts w:cs="mylotus"/>
          <w:sz w:val="36"/>
          <w:szCs w:val="27"/>
          <w:rtl/>
        </w:rPr>
        <w:t xml:space="preserve"> </w:t>
      </w:r>
      <w:r w:rsidRPr="00696B73">
        <w:rPr>
          <w:rFonts w:ascii="mylotus" w:hAnsi="mylotus" w:cs="mylotus" w:hint="cs"/>
          <w:sz w:val="36"/>
          <w:szCs w:val="27"/>
          <w:rtl/>
        </w:rPr>
        <w:t>أساس</w:t>
      </w:r>
      <w:r w:rsidRPr="00696B73">
        <w:rPr>
          <w:rFonts w:cs="mylotus"/>
          <w:sz w:val="36"/>
          <w:szCs w:val="27"/>
          <w:rtl/>
        </w:rPr>
        <w:t xml:space="preserve"> </w:t>
      </w:r>
      <w:r w:rsidRPr="00696B73">
        <w:rPr>
          <w:rFonts w:ascii="mylotus" w:hAnsi="mylotus" w:cs="mylotus" w:hint="cs"/>
          <w:sz w:val="36"/>
          <w:szCs w:val="27"/>
          <w:rtl/>
        </w:rPr>
        <w:t>الدين</w:t>
      </w:r>
      <w:r w:rsidRPr="00696B73">
        <w:rPr>
          <w:rFonts w:cs="mylotus"/>
          <w:sz w:val="36"/>
          <w:szCs w:val="27"/>
          <w:rtl/>
        </w:rPr>
        <w:t xml:space="preserve"> </w:t>
      </w:r>
      <w:r w:rsidRPr="00696B73">
        <w:rPr>
          <w:rFonts w:ascii="mylotus" w:hAnsi="mylotus" w:cs="mylotus" w:hint="cs"/>
          <w:sz w:val="36"/>
          <w:szCs w:val="27"/>
          <w:rtl/>
        </w:rPr>
        <w:t>وركيزته،</w:t>
      </w:r>
      <w:r w:rsidRPr="00696B73">
        <w:rPr>
          <w:rFonts w:cs="mylotus"/>
          <w:sz w:val="36"/>
          <w:szCs w:val="27"/>
          <w:rtl/>
        </w:rPr>
        <w:t xml:space="preserve"> </w:t>
      </w:r>
      <w:r w:rsidRPr="00696B73">
        <w:rPr>
          <w:rFonts w:ascii="mylotus" w:hAnsi="mylotus" w:cs="mylotus" w:hint="cs"/>
          <w:sz w:val="36"/>
          <w:szCs w:val="27"/>
          <w:rtl/>
        </w:rPr>
        <w:t>وأنه</w:t>
      </w:r>
      <w:r w:rsidRPr="00696B73">
        <w:rPr>
          <w:rFonts w:cs="mylotus"/>
          <w:sz w:val="36"/>
          <w:szCs w:val="27"/>
          <w:rtl/>
        </w:rPr>
        <w:t xml:space="preserve"> </w:t>
      </w:r>
      <w:r w:rsidRPr="00696B73">
        <w:rPr>
          <w:rFonts w:ascii="mylotus" w:hAnsi="mylotus" w:cs="mylotus" w:hint="cs"/>
          <w:sz w:val="36"/>
          <w:szCs w:val="27"/>
          <w:rtl/>
        </w:rPr>
        <w:t>لا</w:t>
      </w:r>
      <w:r w:rsidRPr="00696B73">
        <w:rPr>
          <w:rFonts w:cs="mylotus"/>
          <w:sz w:val="36"/>
          <w:szCs w:val="27"/>
          <w:rtl/>
        </w:rPr>
        <w:t xml:space="preserve"> </w:t>
      </w:r>
      <w:r w:rsidRPr="00696B73">
        <w:rPr>
          <w:rFonts w:ascii="mylotus" w:hAnsi="mylotus" w:cs="mylotus" w:hint="cs"/>
          <w:sz w:val="36"/>
          <w:szCs w:val="27"/>
          <w:rtl/>
        </w:rPr>
        <w:t>بد</w:t>
      </w:r>
      <w:r w:rsidRPr="00696B73">
        <w:rPr>
          <w:rFonts w:cs="mylotus"/>
          <w:sz w:val="36"/>
          <w:szCs w:val="27"/>
          <w:rtl/>
        </w:rPr>
        <w:t xml:space="preserve"> </w:t>
      </w:r>
      <w:r w:rsidRPr="00696B73">
        <w:rPr>
          <w:rFonts w:ascii="mylotus" w:hAnsi="mylotus" w:cs="mylotus" w:hint="cs"/>
          <w:sz w:val="36"/>
          <w:szCs w:val="27"/>
          <w:rtl/>
        </w:rPr>
        <w:t>من</w:t>
      </w:r>
      <w:r w:rsidRPr="00696B73">
        <w:rPr>
          <w:rFonts w:cs="mylotus"/>
          <w:sz w:val="36"/>
          <w:szCs w:val="27"/>
          <w:rtl/>
        </w:rPr>
        <w:t xml:space="preserve"> </w:t>
      </w:r>
      <w:r w:rsidRPr="00696B73">
        <w:rPr>
          <w:rFonts w:ascii="mylotus" w:hAnsi="mylotus" w:cs="mylotus" w:hint="cs"/>
          <w:sz w:val="36"/>
          <w:szCs w:val="27"/>
          <w:rtl/>
        </w:rPr>
        <w:t>العودة</w:t>
      </w:r>
      <w:r w:rsidRPr="00696B73">
        <w:rPr>
          <w:rFonts w:cs="mylotus"/>
          <w:sz w:val="36"/>
          <w:szCs w:val="27"/>
          <w:rtl/>
        </w:rPr>
        <w:t xml:space="preserve"> </w:t>
      </w:r>
      <w:r w:rsidRPr="00696B73">
        <w:rPr>
          <w:rFonts w:ascii="mylotus" w:hAnsi="mylotus" w:cs="mylotus" w:hint="cs"/>
          <w:sz w:val="36"/>
          <w:szCs w:val="27"/>
          <w:rtl/>
        </w:rPr>
        <w:t>بالدين</w:t>
      </w:r>
      <w:r w:rsidRPr="00696B73">
        <w:rPr>
          <w:rFonts w:cs="mylotus"/>
          <w:sz w:val="36"/>
          <w:szCs w:val="27"/>
          <w:rtl/>
        </w:rPr>
        <w:t xml:space="preserve"> </w:t>
      </w:r>
      <w:r w:rsidRPr="00696B73">
        <w:rPr>
          <w:rFonts w:ascii="mylotus" w:hAnsi="mylotus" w:cs="mylotus" w:hint="cs"/>
          <w:sz w:val="36"/>
          <w:szCs w:val="27"/>
          <w:rtl/>
        </w:rPr>
        <w:t>إلى</w:t>
      </w:r>
      <w:r w:rsidRPr="00696B73">
        <w:rPr>
          <w:rFonts w:cs="mylotus"/>
          <w:sz w:val="36"/>
          <w:szCs w:val="27"/>
          <w:rtl/>
        </w:rPr>
        <w:t xml:space="preserve"> </w:t>
      </w:r>
      <w:r w:rsidRPr="00696B73">
        <w:rPr>
          <w:rFonts w:ascii="mylotus" w:hAnsi="mylotus" w:cs="mylotus" w:hint="cs"/>
          <w:sz w:val="36"/>
          <w:szCs w:val="27"/>
          <w:rtl/>
        </w:rPr>
        <w:t>نقائه</w:t>
      </w:r>
      <w:r w:rsidRPr="00696B73">
        <w:rPr>
          <w:rFonts w:cs="mylotus"/>
          <w:sz w:val="36"/>
          <w:szCs w:val="27"/>
          <w:rtl/>
        </w:rPr>
        <w:t xml:space="preserve"> </w:t>
      </w:r>
      <w:r w:rsidRPr="00696B73">
        <w:rPr>
          <w:rFonts w:ascii="mylotus" w:hAnsi="mylotus" w:cs="mylotus" w:hint="cs"/>
          <w:sz w:val="36"/>
          <w:szCs w:val="27"/>
          <w:rtl/>
        </w:rPr>
        <w:t>الأول</w:t>
      </w:r>
      <w:r w:rsidRPr="00696B73">
        <w:rPr>
          <w:rFonts w:cs="mylotus"/>
          <w:sz w:val="36"/>
          <w:szCs w:val="27"/>
          <w:rtl/>
        </w:rPr>
        <w:t xml:space="preserve">. </w:t>
      </w:r>
      <w:r w:rsidRPr="00696B73">
        <w:rPr>
          <w:rFonts w:ascii="mylotus" w:hAnsi="mylotus" w:cs="mylotus" w:hint="cs"/>
          <w:sz w:val="36"/>
          <w:szCs w:val="27"/>
          <w:rtl/>
        </w:rPr>
        <w:t>ويمكن</w:t>
      </w:r>
      <w:r w:rsidRPr="00696B73">
        <w:rPr>
          <w:rFonts w:cs="mylotus"/>
          <w:sz w:val="36"/>
          <w:szCs w:val="27"/>
          <w:rtl/>
        </w:rPr>
        <w:t xml:space="preserve"> أن نستـنبط من خلال ما ذكره في مقدمة كتابه هذا الذي نقدم له - كتاب «توحيد العبادة» - أنه تأثر في هذا المجال بما رآه وقرأه من كتب عن التوحيد الخالص أثناء أدائه فريضة الحج مما يوزّع عادة في الحرمين في ذلك الموسم، فأثَّر ذلك في روحه تأثيراً عميقاً إلى درجة جعلته يرمي الخاتم - الذي كان يضعه في يده </w:t>
      </w:r>
      <w:r w:rsidR="00AE49ED" w:rsidRPr="00696B73">
        <w:rPr>
          <w:rFonts w:cs="mylotus" w:hint="cs"/>
          <w:sz w:val="36"/>
          <w:szCs w:val="27"/>
          <w:rtl/>
        </w:rPr>
        <w:t>ل</w:t>
      </w:r>
      <w:r w:rsidRPr="00696B73">
        <w:rPr>
          <w:rFonts w:cs="mylotus"/>
          <w:sz w:val="36"/>
          <w:szCs w:val="27"/>
          <w:rtl/>
        </w:rPr>
        <w:t xml:space="preserve">يحفظه في البيادي والبحار! </w:t>
      </w:r>
      <w:r w:rsidRPr="00696B73">
        <w:rPr>
          <w:rFonts w:cs="Times New Roman" w:hint="cs"/>
          <w:sz w:val="36"/>
          <w:szCs w:val="27"/>
          <w:rtl/>
        </w:rPr>
        <w:t>–</w:t>
      </w:r>
      <w:r w:rsidRPr="00696B73">
        <w:rPr>
          <w:rFonts w:cs="mylotus"/>
          <w:sz w:val="36"/>
          <w:szCs w:val="27"/>
          <w:rtl/>
        </w:rPr>
        <w:t xml:space="preserve"> </w:t>
      </w:r>
      <w:r w:rsidRPr="00696B73">
        <w:rPr>
          <w:rFonts w:ascii="mylotus" w:hAnsi="mylotus" w:cs="mylotus" w:hint="cs"/>
          <w:sz w:val="36"/>
          <w:szCs w:val="27"/>
          <w:rtl/>
        </w:rPr>
        <w:t>في</w:t>
      </w:r>
      <w:r w:rsidRPr="00696B73">
        <w:rPr>
          <w:rFonts w:cs="mylotus"/>
          <w:sz w:val="36"/>
          <w:szCs w:val="27"/>
          <w:rtl/>
        </w:rPr>
        <w:t xml:space="preserve"> </w:t>
      </w:r>
      <w:r w:rsidRPr="00696B73">
        <w:rPr>
          <w:rFonts w:ascii="mylotus" w:hAnsi="mylotus" w:cs="mylotus" w:hint="cs"/>
          <w:sz w:val="36"/>
          <w:szCs w:val="27"/>
          <w:rtl/>
        </w:rPr>
        <w:t>الصحراء</w:t>
      </w:r>
      <w:r w:rsidRPr="00696B73">
        <w:rPr>
          <w:rFonts w:cs="mylotus"/>
          <w:sz w:val="36"/>
          <w:szCs w:val="27"/>
          <w:rtl/>
        </w:rPr>
        <w:t xml:space="preserve"> </w:t>
      </w:r>
      <w:r w:rsidRPr="00696B73">
        <w:rPr>
          <w:rFonts w:ascii="mylotus" w:hAnsi="mylotus" w:cs="mylotus" w:hint="cs"/>
          <w:sz w:val="36"/>
          <w:szCs w:val="27"/>
          <w:rtl/>
        </w:rPr>
        <w:t>وهو</w:t>
      </w:r>
      <w:r w:rsidRPr="00696B73">
        <w:rPr>
          <w:rFonts w:cs="mylotus"/>
          <w:sz w:val="36"/>
          <w:szCs w:val="27"/>
          <w:rtl/>
        </w:rPr>
        <w:t xml:space="preserve"> </w:t>
      </w:r>
      <w:r w:rsidRPr="00696B73">
        <w:rPr>
          <w:rFonts w:ascii="mylotus" w:hAnsi="mylotus" w:cs="mylotus" w:hint="cs"/>
          <w:sz w:val="36"/>
          <w:szCs w:val="27"/>
          <w:rtl/>
        </w:rPr>
        <w:t>في</w:t>
      </w:r>
      <w:r w:rsidRPr="00696B73">
        <w:rPr>
          <w:rFonts w:cs="mylotus"/>
          <w:sz w:val="36"/>
          <w:szCs w:val="27"/>
          <w:rtl/>
        </w:rPr>
        <w:t xml:space="preserve"> </w:t>
      </w:r>
      <w:r w:rsidRPr="00696B73">
        <w:rPr>
          <w:rFonts w:ascii="mylotus" w:hAnsi="mylotus" w:cs="mylotus" w:hint="cs"/>
          <w:sz w:val="36"/>
          <w:szCs w:val="27"/>
          <w:rtl/>
        </w:rPr>
        <w:t>الحافلة</w:t>
      </w:r>
      <w:r w:rsidRPr="00696B73">
        <w:rPr>
          <w:rFonts w:cs="mylotus"/>
          <w:sz w:val="36"/>
          <w:szCs w:val="27"/>
          <w:rtl/>
        </w:rPr>
        <w:t xml:space="preserve"> </w:t>
      </w:r>
      <w:r w:rsidRPr="00696B73">
        <w:rPr>
          <w:rFonts w:ascii="mylotus" w:hAnsi="mylotus" w:cs="mylotus" w:hint="cs"/>
          <w:sz w:val="36"/>
          <w:szCs w:val="27"/>
          <w:rtl/>
        </w:rPr>
        <w:t>في</w:t>
      </w:r>
      <w:r w:rsidRPr="00696B73">
        <w:rPr>
          <w:rFonts w:cs="mylotus"/>
          <w:sz w:val="36"/>
          <w:szCs w:val="27"/>
          <w:rtl/>
        </w:rPr>
        <w:t xml:space="preserve"> </w:t>
      </w:r>
      <w:r w:rsidRPr="00696B73">
        <w:rPr>
          <w:rFonts w:ascii="mylotus" w:hAnsi="mylotus" w:cs="mylotus" w:hint="cs"/>
          <w:sz w:val="36"/>
          <w:szCs w:val="27"/>
          <w:rtl/>
        </w:rPr>
        <w:t>طريقه</w:t>
      </w:r>
      <w:r w:rsidRPr="00696B73">
        <w:rPr>
          <w:rFonts w:cs="mylotus"/>
          <w:sz w:val="36"/>
          <w:szCs w:val="27"/>
          <w:rtl/>
        </w:rPr>
        <w:t xml:space="preserve"> </w:t>
      </w:r>
      <w:r w:rsidRPr="00696B73">
        <w:rPr>
          <w:rFonts w:ascii="mylotus" w:hAnsi="mylotus" w:cs="mylotus" w:hint="cs"/>
          <w:sz w:val="36"/>
          <w:szCs w:val="27"/>
          <w:rtl/>
        </w:rPr>
        <w:t>من</w:t>
      </w:r>
      <w:r w:rsidRPr="00696B73">
        <w:rPr>
          <w:rFonts w:cs="mylotus"/>
          <w:sz w:val="36"/>
          <w:szCs w:val="27"/>
          <w:rtl/>
        </w:rPr>
        <w:t xml:space="preserve"> </w:t>
      </w:r>
      <w:r w:rsidRPr="00696B73">
        <w:rPr>
          <w:rFonts w:ascii="mylotus" w:hAnsi="mylotus" w:cs="mylotus" w:hint="cs"/>
          <w:sz w:val="36"/>
          <w:szCs w:val="27"/>
          <w:rtl/>
        </w:rPr>
        <w:t>المدينة</w:t>
      </w:r>
      <w:r w:rsidRPr="00696B73">
        <w:rPr>
          <w:rFonts w:cs="mylotus"/>
          <w:sz w:val="36"/>
          <w:szCs w:val="27"/>
          <w:rtl/>
        </w:rPr>
        <w:t xml:space="preserve"> </w:t>
      </w:r>
      <w:r w:rsidRPr="00696B73">
        <w:rPr>
          <w:rFonts w:ascii="mylotus" w:hAnsi="mylotus" w:cs="mylotus" w:hint="cs"/>
          <w:sz w:val="36"/>
          <w:szCs w:val="27"/>
          <w:rtl/>
        </w:rPr>
        <w:t>المنورة</w:t>
      </w:r>
      <w:r w:rsidRPr="00696B73">
        <w:rPr>
          <w:rFonts w:cs="mylotus"/>
          <w:sz w:val="36"/>
          <w:szCs w:val="27"/>
          <w:rtl/>
        </w:rPr>
        <w:t xml:space="preserve"> </w:t>
      </w:r>
      <w:r w:rsidRPr="00696B73">
        <w:rPr>
          <w:rFonts w:ascii="mylotus" w:hAnsi="mylotus" w:cs="mylotus" w:hint="cs"/>
          <w:sz w:val="36"/>
          <w:szCs w:val="27"/>
          <w:rtl/>
        </w:rPr>
        <w:t>إلى</w:t>
      </w:r>
      <w:r w:rsidRPr="00696B73">
        <w:rPr>
          <w:rFonts w:cs="mylotus"/>
          <w:sz w:val="36"/>
          <w:szCs w:val="27"/>
          <w:rtl/>
        </w:rPr>
        <w:t xml:space="preserve"> </w:t>
      </w:r>
      <w:r w:rsidRPr="00696B73">
        <w:rPr>
          <w:rFonts w:ascii="mylotus" w:hAnsi="mylotus" w:cs="mylotus" w:hint="cs"/>
          <w:sz w:val="36"/>
          <w:szCs w:val="27"/>
          <w:rtl/>
        </w:rPr>
        <w:t>مكة</w:t>
      </w:r>
      <w:r w:rsidRPr="00696B73">
        <w:rPr>
          <w:rFonts w:cs="mylotus"/>
          <w:sz w:val="36"/>
          <w:szCs w:val="27"/>
          <w:rtl/>
        </w:rPr>
        <w:t xml:space="preserve"> </w:t>
      </w:r>
      <w:r w:rsidRPr="00696B73">
        <w:rPr>
          <w:rFonts w:ascii="mylotus" w:hAnsi="mylotus" w:cs="mylotus" w:hint="cs"/>
          <w:sz w:val="36"/>
          <w:szCs w:val="27"/>
          <w:rtl/>
        </w:rPr>
        <w:t>المكرمة</w:t>
      </w:r>
      <w:r w:rsidRPr="00696B73">
        <w:rPr>
          <w:rFonts w:cs="mylotus"/>
          <w:sz w:val="36"/>
          <w:szCs w:val="27"/>
          <w:rtl/>
        </w:rPr>
        <w:t xml:space="preserve"> </w:t>
      </w:r>
      <w:r w:rsidRPr="00696B73">
        <w:rPr>
          <w:rFonts w:ascii="mylotus" w:hAnsi="mylotus" w:cs="mylotus" w:hint="cs"/>
          <w:sz w:val="36"/>
          <w:szCs w:val="27"/>
          <w:rtl/>
        </w:rPr>
        <w:t>ويستغفر</w:t>
      </w:r>
      <w:r w:rsidRPr="00696B73">
        <w:rPr>
          <w:rFonts w:cs="mylotus"/>
          <w:sz w:val="36"/>
          <w:szCs w:val="27"/>
          <w:rtl/>
        </w:rPr>
        <w:t xml:space="preserve"> </w:t>
      </w:r>
      <w:r w:rsidRPr="00696B73">
        <w:rPr>
          <w:rFonts w:ascii="mylotus" w:hAnsi="mylotus" w:cs="mylotus" w:hint="cs"/>
          <w:sz w:val="36"/>
          <w:szCs w:val="27"/>
          <w:rtl/>
        </w:rPr>
        <w:t>الله</w:t>
      </w:r>
      <w:r w:rsidRPr="00696B73">
        <w:rPr>
          <w:rFonts w:cs="mylotus"/>
          <w:sz w:val="36"/>
          <w:szCs w:val="27"/>
          <w:rtl/>
        </w:rPr>
        <w:t xml:space="preserve"> </w:t>
      </w:r>
      <w:r w:rsidRPr="00696B73">
        <w:rPr>
          <w:rFonts w:ascii="mylotus" w:hAnsi="mylotus" w:cs="mylotus" w:hint="cs"/>
          <w:sz w:val="36"/>
          <w:szCs w:val="27"/>
          <w:rtl/>
        </w:rPr>
        <w:t>عما</w:t>
      </w:r>
      <w:r w:rsidRPr="00696B73">
        <w:rPr>
          <w:rFonts w:cs="mylotus"/>
          <w:sz w:val="36"/>
          <w:szCs w:val="27"/>
          <w:rtl/>
        </w:rPr>
        <w:t xml:space="preserve"> </w:t>
      </w:r>
      <w:r w:rsidRPr="00696B73">
        <w:rPr>
          <w:rFonts w:ascii="mylotus" w:hAnsi="mylotus" w:cs="mylotus" w:hint="cs"/>
          <w:sz w:val="36"/>
          <w:szCs w:val="27"/>
          <w:rtl/>
        </w:rPr>
        <w:t>كان</w:t>
      </w:r>
      <w:r w:rsidRPr="00696B73">
        <w:rPr>
          <w:rFonts w:cs="mylotus"/>
          <w:sz w:val="36"/>
          <w:szCs w:val="27"/>
          <w:rtl/>
        </w:rPr>
        <w:t xml:space="preserve"> </w:t>
      </w:r>
      <w:r w:rsidRPr="00696B73">
        <w:rPr>
          <w:rFonts w:ascii="mylotus" w:hAnsi="mylotus" w:cs="mylotus" w:hint="cs"/>
          <w:sz w:val="36"/>
          <w:szCs w:val="27"/>
          <w:rtl/>
        </w:rPr>
        <w:t>مبتلى</w:t>
      </w:r>
      <w:r w:rsidRPr="00696B73">
        <w:rPr>
          <w:rFonts w:cs="mylotus"/>
          <w:sz w:val="36"/>
          <w:szCs w:val="27"/>
          <w:rtl/>
        </w:rPr>
        <w:t xml:space="preserve"> </w:t>
      </w:r>
      <w:r w:rsidRPr="00696B73">
        <w:rPr>
          <w:rFonts w:ascii="mylotus" w:hAnsi="mylotus" w:cs="mylotus" w:hint="cs"/>
          <w:sz w:val="36"/>
          <w:szCs w:val="27"/>
          <w:rtl/>
        </w:rPr>
        <w:t>به</w:t>
      </w:r>
      <w:r w:rsidRPr="00696B73">
        <w:rPr>
          <w:rFonts w:cs="mylotus"/>
          <w:sz w:val="36"/>
          <w:szCs w:val="27"/>
          <w:rtl/>
        </w:rPr>
        <w:t xml:space="preserve"> </w:t>
      </w:r>
      <w:r w:rsidRPr="00696B73">
        <w:rPr>
          <w:rFonts w:ascii="mylotus" w:hAnsi="mylotus" w:cs="mylotus" w:hint="cs"/>
          <w:sz w:val="36"/>
          <w:szCs w:val="27"/>
          <w:rtl/>
        </w:rPr>
        <w:t>مما</w:t>
      </w:r>
      <w:r w:rsidRPr="00696B73">
        <w:rPr>
          <w:rFonts w:cs="mylotus"/>
          <w:sz w:val="36"/>
          <w:szCs w:val="27"/>
          <w:rtl/>
        </w:rPr>
        <w:t xml:space="preserve"> </w:t>
      </w:r>
      <w:r w:rsidRPr="00696B73">
        <w:rPr>
          <w:rFonts w:ascii="mylotus" w:hAnsi="mylotus" w:cs="mylotus" w:hint="cs"/>
          <w:sz w:val="36"/>
          <w:szCs w:val="27"/>
          <w:rtl/>
        </w:rPr>
        <w:t>رآه</w:t>
      </w:r>
      <w:r w:rsidRPr="00696B73">
        <w:rPr>
          <w:rFonts w:cs="mylotus"/>
          <w:sz w:val="36"/>
          <w:szCs w:val="27"/>
          <w:rtl/>
        </w:rPr>
        <w:t xml:space="preserve"> </w:t>
      </w:r>
      <w:r w:rsidRPr="00696B73">
        <w:rPr>
          <w:rFonts w:ascii="mylotus" w:hAnsi="mylotus" w:cs="mylotus" w:hint="cs"/>
          <w:sz w:val="36"/>
          <w:szCs w:val="27"/>
          <w:rtl/>
        </w:rPr>
        <w:t>متنافياً</w:t>
      </w:r>
      <w:r w:rsidRPr="00696B73">
        <w:rPr>
          <w:rFonts w:cs="mylotus"/>
          <w:sz w:val="36"/>
          <w:szCs w:val="27"/>
          <w:rtl/>
        </w:rPr>
        <w:t xml:space="preserve"> </w:t>
      </w:r>
      <w:r w:rsidRPr="00696B73">
        <w:rPr>
          <w:rFonts w:ascii="mylotus" w:hAnsi="mylotus" w:cs="mylotus" w:hint="cs"/>
          <w:sz w:val="36"/>
          <w:szCs w:val="27"/>
          <w:rtl/>
        </w:rPr>
        <w:t>مع</w:t>
      </w:r>
      <w:r w:rsidRPr="00696B73">
        <w:rPr>
          <w:rFonts w:cs="mylotus"/>
          <w:sz w:val="36"/>
          <w:szCs w:val="27"/>
          <w:rtl/>
        </w:rPr>
        <w:t xml:space="preserve"> </w:t>
      </w:r>
      <w:r w:rsidRPr="00696B73">
        <w:rPr>
          <w:rFonts w:ascii="mylotus" w:hAnsi="mylotus" w:cs="mylotus" w:hint="cs"/>
          <w:sz w:val="36"/>
          <w:szCs w:val="27"/>
          <w:rtl/>
        </w:rPr>
        <w:t>التوحيد</w:t>
      </w:r>
      <w:r w:rsidRPr="00696B73">
        <w:rPr>
          <w:rFonts w:cs="mylotus"/>
          <w:sz w:val="36"/>
          <w:szCs w:val="27"/>
          <w:rtl/>
        </w:rPr>
        <w:t xml:space="preserve"> </w:t>
      </w:r>
      <w:r w:rsidRPr="00696B73">
        <w:rPr>
          <w:rFonts w:ascii="mylotus" w:hAnsi="mylotus" w:cs="mylotus" w:hint="cs"/>
          <w:sz w:val="36"/>
          <w:szCs w:val="27"/>
          <w:rtl/>
        </w:rPr>
        <w:t>النقي</w:t>
      </w:r>
      <w:r w:rsidRPr="00696B73">
        <w:rPr>
          <w:rFonts w:cs="mylotus"/>
          <w:sz w:val="36"/>
          <w:szCs w:val="27"/>
          <w:rtl/>
        </w:rPr>
        <w:t xml:space="preserve"> </w:t>
      </w:r>
      <w:r w:rsidRPr="00696B73">
        <w:rPr>
          <w:rFonts w:ascii="mylotus" w:hAnsi="mylotus" w:cs="mylotus" w:hint="cs"/>
          <w:sz w:val="36"/>
          <w:szCs w:val="27"/>
          <w:rtl/>
        </w:rPr>
        <w:t>الخالص،</w:t>
      </w:r>
      <w:r w:rsidRPr="00696B73">
        <w:rPr>
          <w:rFonts w:cs="mylotus"/>
          <w:sz w:val="36"/>
          <w:szCs w:val="27"/>
          <w:rtl/>
        </w:rPr>
        <w:t xml:space="preserve"> </w:t>
      </w:r>
      <w:r w:rsidRPr="00696B73">
        <w:rPr>
          <w:rFonts w:ascii="mylotus" w:hAnsi="mylotus" w:cs="mylotus" w:hint="cs"/>
          <w:sz w:val="36"/>
          <w:szCs w:val="27"/>
          <w:rtl/>
        </w:rPr>
        <w:t>وأصبح</w:t>
      </w:r>
      <w:r w:rsidRPr="00696B73">
        <w:rPr>
          <w:rFonts w:cs="mylotus"/>
          <w:sz w:val="36"/>
          <w:szCs w:val="27"/>
          <w:rtl/>
        </w:rPr>
        <w:t xml:space="preserve"> </w:t>
      </w:r>
      <w:r w:rsidRPr="00696B73">
        <w:rPr>
          <w:rFonts w:ascii="mylotus" w:hAnsi="mylotus" w:cs="mylotus" w:hint="cs"/>
          <w:sz w:val="36"/>
          <w:szCs w:val="27"/>
          <w:rtl/>
        </w:rPr>
        <w:t>لدى</w:t>
      </w:r>
      <w:r w:rsidRPr="00696B73">
        <w:rPr>
          <w:rFonts w:cs="mylotus"/>
          <w:sz w:val="36"/>
          <w:szCs w:val="27"/>
          <w:rtl/>
        </w:rPr>
        <w:t xml:space="preserve"> </w:t>
      </w:r>
      <w:r w:rsidRPr="00696B73">
        <w:rPr>
          <w:rFonts w:ascii="mylotus" w:hAnsi="mylotus" w:cs="mylotus" w:hint="cs"/>
          <w:sz w:val="36"/>
          <w:szCs w:val="27"/>
          <w:rtl/>
        </w:rPr>
        <w:t>عودته</w:t>
      </w:r>
      <w:r w:rsidRPr="00696B73">
        <w:rPr>
          <w:rFonts w:cs="mylotus"/>
          <w:sz w:val="36"/>
          <w:szCs w:val="27"/>
          <w:rtl/>
        </w:rPr>
        <w:t xml:space="preserve"> </w:t>
      </w:r>
      <w:r w:rsidRPr="00696B73">
        <w:rPr>
          <w:rFonts w:ascii="mylotus" w:hAnsi="mylotus" w:cs="mylotus" w:hint="cs"/>
          <w:sz w:val="36"/>
          <w:szCs w:val="27"/>
          <w:rtl/>
        </w:rPr>
        <w:t>إلى</w:t>
      </w:r>
      <w:r w:rsidRPr="00696B73">
        <w:rPr>
          <w:rFonts w:cs="mylotus"/>
          <w:sz w:val="36"/>
          <w:szCs w:val="27"/>
          <w:rtl/>
        </w:rPr>
        <w:t xml:space="preserve"> </w:t>
      </w:r>
      <w:r w:rsidRPr="00696B73">
        <w:rPr>
          <w:rFonts w:ascii="mylotus" w:hAnsi="mylotus" w:cs="mylotus" w:hint="cs"/>
          <w:sz w:val="36"/>
          <w:szCs w:val="27"/>
          <w:rtl/>
        </w:rPr>
        <w:t>إيران</w:t>
      </w:r>
      <w:r w:rsidRPr="00696B73">
        <w:rPr>
          <w:rFonts w:cs="mylotus"/>
          <w:sz w:val="36"/>
          <w:szCs w:val="27"/>
          <w:rtl/>
        </w:rPr>
        <w:t xml:space="preserve"> </w:t>
      </w:r>
      <w:r w:rsidRPr="00696B73">
        <w:rPr>
          <w:rFonts w:ascii="mylotus" w:hAnsi="mylotus" w:cs="mylotus" w:hint="cs"/>
          <w:sz w:val="36"/>
          <w:szCs w:val="27"/>
          <w:rtl/>
        </w:rPr>
        <w:t>من</w:t>
      </w:r>
      <w:r w:rsidRPr="00696B73">
        <w:rPr>
          <w:rFonts w:cs="mylotus"/>
          <w:sz w:val="36"/>
          <w:szCs w:val="27"/>
          <w:rtl/>
        </w:rPr>
        <w:t xml:space="preserve"> </w:t>
      </w:r>
      <w:r w:rsidRPr="00696B73">
        <w:rPr>
          <w:rFonts w:ascii="mylotus" w:hAnsi="mylotus" w:cs="mylotus" w:hint="cs"/>
          <w:sz w:val="36"/>
          <w:szCs w:val="27"/>
          <w:rtl/>
        </w:rPr>
        <w:t>دعاة</w:t>
      </w:r>
      <w:r w:rsidRPr="00696B73">
        <w:rPr>
          <w:rFonts w:cs="mylotus"/>
          <w:sz w:val="36"/>
          <w:szCs w:val="27"/>
          <w:rtl/>
        </w:rPr>
        <w:t xml:space="preserve"> </w:t>
      </w:r>
      <w:r w:rsidRPr="00696B73">
        <w:rPr>
          <w:rFonts w:ascii="mylotus" w:hAnsi="mylotus" w:cs="mylotus" w:hint="cs"/>
          <w:sz w:val="36"/>
          <w:szCs w:val="27"/>
          <w:rtl/>
        </w:rPr>
        <w:t>ال</w:t>
      </w:r>
      <w:r w:rsidRPr="00696B73">
        <w:rPr>
          <w:rFonts w:cs="mylotus"/>
          <w:sz w:val="36"/>
          <w:szCs w:val="27"/>
          <w:rtl/>
        </w:rPr>
        <w:t xml:space="preserve">توحيد الناصع، ونبذ كل </w:t>
      </w:r>
      <w:r w:rsidRPr="00696B73">
        <w:rPr>
          <w:rFonts w:cs="mylotus"/>
          <w:sz w:val="36"/>
          <w:szCs w:val="27"/>
          <w:rtl/>
        </w:rPr>
        <w:lastRenderedPageBreak/>
        <w:t>شكل من أشكال الشرك والغلوّ والخرافات التي رأى أنها منتشرة بشكل كبير بين العوام والجهلة من أبناء قومه.</w:t>
      </w:r>
    </w:p>
    <w:p w:rsidR="00FB4066" w:rsidRPr="00696B73" w:rsidRDefault="00AE49ED" w:rsidP="000F4355">
      <w:pPr>
        <w:widowControl w:val="0"/>
        <w:spacing w:after="60" w:line="228" w:lineRule="auto"/>
        <w:ind w:firstLine="284"/>
        <w:jc w:val="both"/>
        <w:rPr>
          <w:rFonts w:cs="mylotus" w:hint="cs"/>
          <w:sz w:val="36"/>
          <w:szCs w:val="27"/>
          <w:rtl/>
        </w:rPr>
      </w:pPr>
      <w:r w:rsidRPr="00696B73">
        <w:rPr>
          <w:rFonts w:cs="mylotus" w:hint="cs"/>
          <w:sz w:val="36"/>
          <w:szCs w:val="27"/>
          <w:rtl/>
        </w:rPr>
        <w:t>وقد</w:t>
      </w:r>
      <w:r w:rsidR="00260F6A" w:rsidRPr="00696B73">
        <w:rPr>
          <w:rFonts w:cs="mylotus" w:hint="cs"/>
          <w:sz w:val="36"/>
          <w:szCs w:val="27"/>
          <w:rtl/>
        </w:rPr>
        <w:t xml:space="preserve"> كان للعلامة شريعت سن</w:t>
      </w:r>
      <w:r w:rsidR="00972BA5" w:rsidRPr="00696B73">
        <w:rPr>
          <w:rFonts w:cs="mylotus" w:hint="cs"/>
          <w:sz w:val="36"/>
          <w:szCs w:val="27"/>
          <w:rtl/>
        </w:rPr>
        <w:t>گ</w:t>
      </w:r>
      <w:r w:rsidR="00260F6A" w:rsidRPr="00696B73">
        <w:rPr>
          <w:rFonts w:cs="mylotus" w:hint="cs"/>
          <w:sz w:val="36"/>
          <w:szCs w:val="27"/>
          <w:rtl/>
        </w:rPr>
        <w:t xml:space="preserve">لجي نشاط ثقافي بارز في عهد رضا خان البهلوي، وكانت جهوده منصبة على تجديد الدين في حياة الناس، </w:t>
      </w:r>
      <w:r w:rsidR="00B83F71" w:rsidRPr="00696B73">
        <w:rPr>
          <w:rFonts w:cs="mylotus" w:hint="cs"/>
          <w:sz w:val="36"/>
          <w:szCs w:val="27"/>
          <w:rtl/>
        </w:rPr>
        <w:t>وأما</w:t>
      </w:r>
      <w:r w:rsidR="00BD0375" w:rsidRPr="00696B73">
        <w:rPr>
          <w:rFonts w:cs="mylotus" w:hint="cs"/>
          <w:sz w:val="36"/>
          <w:szCs w:val="27"/>
          <w:rtl/>
        </w:rPr>
        <w:t xml:space="preserve"> الجمهور الذي هلل لأفكار العلامة شريعت </w:t>
      </w:r>
      <w:r w:rsidR="00972BA5" w:rsidRPr="00696B73">
        <w:rPr>
          <w:rFonts w:cs="mylotus" w:hint="cs"/>
          <w:sz w:val="36"/>
          <w:szCs w:val="27"/>
          <w:rtl/>
        </w:rPr>
        <w:t>سنگلجي</w:t>
      </w:r>
      <w:r w:rsidR="00BD0375" w:rsidRPr="00696B73">
        <w:rPr>
          <w:rFonts w:cs="mylotus" w:hint="cs"/>
          <w:sz w:val="36"/>
          <w:szCs w:val="27"/>
          <w:rtl/>
        </w:rPr>
        <w:t xml:space="preserve"> </w:t>
      </w:r>
      <w:r w:rsidR="00B83F71" w:rsidRPr="00696B73">
        <w:rPr>
          <w:rFonts w:cs="mylotus" w:hint="cs"/>
          <w:sz w:val="36"/>
          <w:szCs w:val="27"/>
          <w:rtl/>
        </w:rPr>
        <w:t>ف</w:t>
      </w:r>
      <w:r w:rsidR="00B85D2D" w:rsidRPr="00696B73">
        <w:rPr>
          <w:rFonts w:cs="mylotus" w:hint="cs"/>
          <w:sz w:val="36"/>
          <w:szCs w:val="27"/>
          <w:rtl/>
        </w:rPr>
        <w:t>هم المثقفون المتدينون</w:t>
      </w:r>
      <w:r w:rsidR="00BD0375" w:rsidRPr="00696B73">
        <w:rPr>
          <w:rFonts w:cs="mylotus" w:hint="cs"/>
          <w:sz w:val="36"/>
          <w:szCs w:val="27"/>
          <w:rtl/>
        </w:rPr>
        <w:t xml:space="preserve"> الذين لم تعجبهم </w:t>
      </w:r>
      <w:r w:rsidR="00A32152" w:rsidRPr="00696B73">
        <w:rPr>
          <w:rFonts w:cs="mylotus" w:hint="cs"/>
          <w:sz w:val="36"/>
          <w:szCs w:val="27"/>
          <w:rtl/>
        </w:rPr>
        <w:t>الخرافا</w:t>
      </w:r>
      <w:r w:rsidR="00A32152" w:rsidRPr="00696B73">
        <w:rPr>
          <w:rFonts w:cs="mylotus" w:hint="eastAsia"/>
          <w:sz w:val="36"/>
          <w:szCs w:val="27"/>
          <w:rtl/>
        </w:rPr>
        <w:t>ت</w:t>
      </w:r>
      <w:r w:rsidRPr="00696B73">
        <w:rPr>
          <w:rFonts w:cs="mylotus" w:hint="cs"/>
          <w:sz w:val="36"/>
          <w:szCs w:val="27"/>
          <w:rtl/>
        </w:rPr>
        <w:t xml:space="preserve"> السائدة في المذهب الشيعي الاثني عشري،</w:t>
      </w:r>
      <w:r w:rsidR="00962062" w:rsidRPr="00696B73">
        <w:rPr>
          <w:rFonts w:cs="mylotus" w:hint="cs"/>
          <w:sz w:val="36"/>
          <w:szCs w:val="27"/>
          <w:rtl/>
        </w:rPr>
        <w:t xml:space="preserve"> </w:t>
      </w:r>
      <w:r w:rsidR="00B83F71" w:rsidRPr="00696B73">
        <w:rPr>
          <w:rFonts w:cs="mylotus" w:hint="cs"/>
          <w:sz w:val="36"/>
          <w:szCs w:val="27"/>
          <w:rtl/>
        </w:rPr>
        <w:t>وكانوا يتط</w:t>
      </w:r>
      <w:r w:rsidR="00EE2062" w:rsidRPr="00696B73">
        <w:rPr>
          <w:rFonts w:cs="mylotus" w:hint="cs"/>
          <w:sz w:val="36"/>
          <w:szCs w:val="27"/>
          <w:rtl/>
        </w:rPr>
        <w:t>لعون إلى صيغة دينية بعيدة عن الأ</w:t>
      </w:r>
      <w:r w:rsidR="00B83F71" w:rsidRPr="00696B73">
        <w:rPr>
          <w:rFonts w:cs="mylotus" w:hint="cs"/>
          <w:sz w:val="36"/>
          <w:szCs w:val="27"/>
          <w:rtl/>
        </w:rPr>
        <w:t>ساطير</w:t>
      </w:r>
      <w:r w:rsidR="00F7305B" w:rsidRPr="00B203C1">
        <w:rPr>
          <w:rFonts w:cs="Arabic11 BT" w:hint="cs"/>
          <w:b/>
          <w:sz w:val="36"/>
          <w:szCs w:val="27"/>
          <w:vertAlign w:val="superscript"/>
          <w:rtl/>
        </w:rPr>
        <w:t>(</w:t>
      </w:r>
      <w:r w:rsidR="00F7305B" w:rsidRPr="00B203C1">
        <w:rPr>
          <w:rFonts w:cs="Arabic11 BT"/>
          <w:b/>
          <w:sz w:val="36"/>
          <w:szCs w:val="27"/>
          <w:vertAlign w:val="superscript"/>
          <w:rtl/>
        </w:rPr>
        <w:footnoteReference w:id="6"/>
      </w:r>
      <w:r w:rsidR="00F7305B" w:rsidRPr="00B203C1">
        <w:rPr>
          <w:rFonts w:cs="Arabic11 BT" w:hint="cs"/>
          <w:b/>
          <w:sz w:val="36"/>
          <w:szCs w:val="27"/>
          <w:vertAlign w:val="superscript"/>
          <w:rtl/>
        </w:rPr>
        <w:t>)</w:t>
      </w:r>
      <w:r w:rsidR="00FB4066" w:rsidRPr="00696B73">
        <w:rPr>
          <w:rFonts w:cs="mylotus" w:hint="cs"/>
          <w:sz w:val="36"/>
          <w:szCs w:val="27"/>
          <w:rtl/>
        </w:rPr>
        <w:t>.</w:t>
      </w:r>
    </w:p>
    <w:p w:rsidR="00A32152" w:rsidRPr="00696B73" w:rsidRDefault="005774F4" w:rsidP="00600355">
      <w:pPr>
        <w:widowControl w:val="0"/>
        <w:spacing w:after="60" w:line="228" w:lineRule="auto"/>
        <w:ind w:firstLine="284"/>
        <w:jc w:val="both"/>
        <w:rPr>
          <w:rFonts w:cs="mylotus" w:hint="cs"/>
          <w:sz w:val="36"/>
          <w:szCs w:val="27"/>
          <w:rtl/>
        </w:rPr>
      </w:pPr>
      <w:r w:rsidRPr="00696B73">
        <w:rPr>
          <w:rFonts w:cs="mylotus" w:hint="cs"/>
          <w:sz w:val="36"/>
          <w:szCs w:val="27"/>
          <w:rtl/>
        </w:rPr>
        <w:t>وقد تميز</w:t>
      </w:r>
      <w:r w:rsidR="00A32152" w:rsidRPr="00696B73">
        <w:rPr>
          <w:rFonts w:cs="mylotus" w:hint="cs"/>
          <w:sz w:val="36"/>
          <w:szCs w:val="27"/>
          <w:rtl/>
        </w:rPr>
        <w:t xml:space="preserve"> العلامة شريعت </w:t>
      </w:r>
      <w:r w:rsidR="00972BA5" w:rsidRPr="00696B73">
        <w:rPr>
          <w:rFonts w:cs="mylotus" w:hint="cs"/>
          <w:sz w:val="36"/>
          <w:szCs w:val="27"/>
          <w:rtl/>
        </w:rPr>
        <w:t>سنگلجي</w:t>
      </w:r>
      <w:r w:rsidR="00A32152" w:rsidRPr="00696B73">
        <w:rPr>
          <w:rFonts w:cs="mylotus" w:hint="cs"/>
          <w:sz w:val="36"/>
          <w:szCs w:val="27"/>
          <w:rtl/>
        </w:rPr>
        <w:t xml:space="preserve"> </w:t>
      </w:r>
      <w:r w:rsidR="00600355" w:rsidRPr="00696B73">
        <w:rPr>
          <w:rFonts w:cs="mylotus" w:hint="cs"/>
          <w:sz w:val="36"/>
          <w:szCs w:val="27"/>
          <w:rtl/>
        </w:rPr>
        <w:t>في وقته بتركيزه على تفسير</w:t>
      </w:r>
      <w:r w:rsidRPr="00696B73">
        <w:rPr>
          <w:rFonts w:cs="mylotus" w:hint="cs"/>
          <w:sz w:val="36"/>
          <w:szCs w:val="27"/>
          <w:rtl/>
        </w:rPr>
        <w:t xml:space="preserve"> القرآن الكريم وبيان ثوابته، وقد أحدث هذا الاتجاه أثراً حتى في أوساط بعض الرموز العلمية</w:t>
      </w:r>
      <w:r w:rsidR="00600355" w:rsidRPr="00696B73">
        <w:rPr>
          <w:rFonts w:cs="mylotus" w:hint="cs"/>
          <w:sz w:val="36"/>
          <w:szCs w:val="27"/>
          <w:rtl/>
        </w:rPr>
        <w:t xml:space="preserve"> البارزة</w:t>
      </w:r>
      <w:r w:rsidRPr="00696B73">
        <w:rPr>
          <w:rFonts w:cs="mylotus" w:hint="cs"/>
          <w:sz w:val="36"/>
          <w:szCs w:val="27"/>
          <w:rtl/>
        </w:rPr>
        <w:t xml:space="preserve"> عند الشيعة الإمامية، ومن هؤلاء </w:t>
      </w:r>
      <w:r w:rsidR="00A32152" w:rsidRPr="00696B73">
        <w:rPr>
          <w:rFonts w:cs="mylotus" w:hint="cs"/>
          <w:sz w:val="36"/>
          <w:szCs w:val="27"/>
          <w:rtl/>
        </w:rPr>
        <w:t>آية الله الطالقاني</w:t>
      </w:r>
      <w:r w:rsidRPr="00696B73">
        <w:rPr>
          <w:rFonts w:cs="mylotus" w:hint="cs"/>
          <w:sz w:val="36"/>
          <w:szCs w:val="27"/>
          <w:rtl/>
        </w:rPr>
        <w:t xml:space="preserve"> الذي </w:t>
      </w:r>
      <w:r w:rsidR="00600355" w:rsidRPr="00696B73">
        <w:rPr>
          <w:rFonts w:cs="mylotus" w:hint="cs"/>
          <w:sz w:val="36"/>
          <w:szCs w:val="27"/>
          <w:rtl/>
        </w:rPr>
        <w:t>اقترب كثيراً إلى</w:t>
      </w:r>
      <w:r w:rsidRPr="00696B73">
        <w:rPr>
          <w:rFonts w:cs="mylotus" w:hint="cs"/>
          <w:sz w:val="36"/>
          <w:szCs w:val="27"/>
          <w:rtl/>
        </w:rPr>
        <w:t xml:space="preserve"> القرآن</w:t>
      </w:r>
      <w:r w:rsidR="00A32152" w:rsidRPr="00696B73">
        <w:rPr>
          <w:rFonts w:cs="mylotus" w:hint="cs"/>
          <w:sz w:val="36"/>
          <w:szCs w:val="27"/>
          <w:rtl/>
        </w:rPr>
        <w:t>،</w:t>
      </w:r>
      <w:r w:rsidRPr="00696B73">
        <w:rPr>
          <w:rFonts w:cs="mylotus" w:hint="cs"/>
          <w:sz w:val="36"/>
          <w:szCs w:val="27"/>
          <w:rtl/>
        </w:rPr>
        <w:t xml:space="preserve"> وهذا ما أكّده</w:t>
      </w:r>
      <w:r w:rsidR="00A32152" w:rsidRPr="00696B73">
        <w:rPr>
          <w:rFonts w:cs="mylotus" w:hint="cs"/>
          <w:sz w:val="36"/>
          <w:szCs w:val="27"/>
          <w:rtl/>
        </w:rPr>
        <w:t xml:space="preserve"> رسول جعفريان </w:t>
      </w:r>
      <w:r w:rsidRPr="00696B73">
        <w:rPr>
          <w:rFonts w:cs="mylotus" w:hint="cs"/>
          <w:sz w:val="36"/>
          <w:szCs w:val="27"/>
          <w:rtl/>
        </w:rPr>
        <w:t>بقوله</w:t>
      </w:r>
      <w:r w:rsidR="00AE49ED" w:rsidRPr="00696B73">
        <w:rPr>
          <w:rFonts w:cs="mylotus" w:hint="cs"/>
          <w:sz w:val="36"/>
          <w:szCs w:val="27"/>
          <w:rtl/>
        </w:rPr>
        <w:t>:</w:t>
      </w:r>
      <w:r w:rsidRPr="00696B73">
        <w:rPr>
          <w:rFonts w:cs="mylotus" w:hint="cs"/>
          <w:sz w:val="36"/>
          <w:szCs w:val="27"/>
          <w:rtl/>
        </w:rPr>
        <w:t xml:space="preserve"> </w:t>
      </w:r>
      <w:r w:rsidR="00750287" w:rsidRPr="00696B73">
        <w:rPr>
          <w:rFonts w:cs="mylotus" w:hint="cs"/>
          <w:sz w:val="36"/>
          <w:szCs w:val="27"/>
          <w:rtl/>
        </w:rPr>
        <w:t>(</w:t>
      </w:r>
      <w:r w:rsidRPr="00696B73">
        <w:rPr>
          <w:rFonts w:cs="mylotus" w:hint="cs"/>
          <w:sz w:val="36"/>
          <w:szCs w:val="27"/>
          <w:rtl/>
        </w:rPr>
        <w:t>إ</w:t>
      </w:r>
      <w:r w:rsidR="00A32152" w:rsidRPr="00696B73">
        <w:rPr>
          <w:rFonts w:cs="mylotus" w:hint="cs"/>
          <w:sz w:val="36"/>
          <w:szCs w:val="27"/>
          <w:rtl/>
        </w:rPr>
        <w:t xml:space="preserve">ن توجه آية الله الطالقاني كان من طريق </w:t>
      </w:r>
      <w:r w:rsidR="00972BA5" w:rsidRPr="00696B73">
        <w:rPr>
          <w:rFonts w:cs="mylotus" w:hint="cs"/>
          <w:sz w:val="36"/>
          <w:szCs w:val="27"/>
          <w:rtl/>
        </w:rPr>
        <w:t>سنگلجي</w:t>
      </w:r>
      <w:r w:rsidR="00A32152" w:rsidRPr="00696B73">
        <w:rPr>
          <w:rFonts w:cs="mylotus" w:hint="cs"/>
          <w:sz w:val="36"/>
          <w:szCs w:val="27"/>
          <w:rtl/>
        </w:rPr>
        <w:t xml:space="preserve"> وخرقاني وليس كما يقول البعض أنه متأثر بجمال</w:t>
      </w:r>
      <w:r w:rsidR="00AE49ED" w:rsidRPr="00696B73">
        <w:rPr>
          <w:rFonts w:cs="mylotus" w:hint="cs"/>
          <w:sz w:val="36"/>
          <w:szCs w:val="27"/>
          <w:rtl/>
        </w:rPr>
        <w:t xml:space="preserve"> الدين</w:t>
      </w:r>
      <w:r w:rsidR="00A32152" w:rsidRPr="00696B73">
        <w:rPr>
          <w:rFonts w:cs="mylotus" w:hint="cs"/>
          <w:sz w:val="36"/>
          <w:szCs w:val="27"/>
          <w:rtl/>
        </w:rPr>
        <w:t xml:space="preserve"> الأفغاني ومحمد عبده</w:t>
      </w:r>
      <w:r w:rsidR="00750287" w:rsidRPr="00696B73">
        <w:rPr>
          <w:rFonts w:cs="mylotus" w:hint="cs"/>
          <w:sz w:val="36"/>
          <w:szCs w:val="27"/>
          <w:rtl/>
        </w:rPr>
        <w:t>)</w:t>
      </w:r>
      <w:r w:rsidR="00A32152" w:rsidRPr="00B203C1">
        <w:rPr>
          <w:rFonts w:cs="Arabic11 BT" w:hint="cs"/>
          <w:b/>
          <w:sz w:val="36"/>
          <w:szCs w:val="27"/>
          <w:vertAlign w:val="superscript"/>
          <w:rtl/>
        </w:rPr>
        <w:t>(</w:t>
      </w:r>
      <w:r w:rsidR="00A32152" w:rsidRPr="00B203C1">
        <w:rPr>
          <w:rFonts w:cs="Arabic11 BT"/>
          <w:b/>
          <w:sz w:val="36"/>
          <w:szCs w:val="27"/>
          <w:vertAlign w:val="superscript"/>
          <w:rtl/>
        </w:rPr>
        <w:footnoteReference w:id="7"/>
      </w:r>
      <w:r w:rsidR="00A32152" w:rsidRPr="00B203C1">
        <w:rPr>
          <w:rFonts w:cs="Arabic11 BT" w:hint="cs"/>
          <w:b/>
          <w:sz w:val="36"/>
          <w:szCs w:val="27"/>
          <w:vertAlign w:val="superscript"/>
          <w:rtl/>
        </w:rPr>
        <w:t>)</w:t>
      </w:r>
      <w:r w:rsidR="00A32152" w:rsidRPr="00696B73">
        <w:rPr>
          <w:rFonts w:cs="mylotus" w:hint="cs"/>
          <w:sz w:val="36"/>
          <w:szCs w:val="27"/>
          <w:rtl/>
        </w:rPr>
        <w:t>.</w:t>
      </w:r>
    </w:p>
    <w:p w:rsidR="00FB4066" w:rsidRPr="00B20820" w:rsidRDefault="00A32152" w:rsidP="00812D22">
      <w:pPr>
        <w:pStyle w:val="a4"/>
        <w:rPr>
          <w:rFonts w:hint="cs"/>
          <w:sz w:val="22"/>
          <w:rtl/>
        </w:rPr>
      </w:pPr>
      <w:bookmarkStart w:id="43" w:name="_Toc156794501"/>
      <w:bookmarkStart w:id="44" w:name="_Toc384813885"/>
      <w:r w:rsidRPr="00B20820">
        <w:rPr>
          <w:rFonts w:hint="cs"/>
          <w:sz w:val="22"/>
          <w:rtl/>
        </w:rPr>
        <w:t xml:space="preserve">أبرز </w:t>
      </w:r>
      <w:r w:rsidR="00AE49ED" w:rsidRPr="00B20820">
        <w:rPr>
          <w:rFonts w:hint="cs"/>
          <w:sz w:val="22"/>
          <w:rtl/>
        </w:rPr>
        <w:t>معالم</w:t>
      </w:r>
      <w:r w:rsidR="00FB4066" w:rsidRPr="00B20820">
        <w:rPr>
          <w:rFonts w:hint="cs"/>
          <w:sz w:val="22"/>
          <w:rtl/>
        </w:rPr>
        <w:t xml:space="preserve"> منهج </w:t>
      </w:r>
      <w:r w:rsidRPr="00B20820">
        <w:rPr>
          <w:rFonts w:hint="cs"/>
          <w:sz w:val="22"/>
          <w:rtl/>
        </w:rPr>
        <w:t xml:space="preserve">العلامة </w:t>
      </w:r>
      <w:r w:rsidR="00FB4066" w:rsidRPr="00B20820">
        <w:rPr>
          <w:rFonts w:hint="cs"/>
          <w:sz w:val="22"/>
          <w:rtl/>
        </w:rPr>
        <w:t xml:space="preserve">شريعت </w:t>
      </w:r>
      <w:bookmarkEnd w:id="43"/>
      <w:r w:rsidR="00972BA5" w:rsidRPr="00B20820">
        <w:rPr>
          <w:rFonts w:hint="cs"/>
          <w:sz w:val="22"/>
          <w:rtl/>
        </w:rPr>
        <w:t>سن</w:t>
      </w:r>
      <w:r w:rsidR="00FD4BDA" w:rsidRPr="00B20820">
        <w:rPr>
          <w:rFonts w:hint="cs"/>
          <w:sz w:val="22"/>
          <w:rtl/>
        </w:rPr>
        <w:t>ك</w:t>
      </w:r>
      <w:r w:rsidR="00972BA5" w:rsidRPr="00B20820">
        <w:rPr>
          <w:rFonts w:hint="cs"/>
          <w:sz w:val="22"/>
          <w:rtl/>
        </w:rPr>
        <w:t>لجي</w:t>
      </w:r>
      <w:bookmarkEnd w:id="44"/>
    </w:p>
    <w:p w:rsidR="001F6993" w:rsidRPr="00696B73" w:rsidRDefault="00FB4066" w:rsidP="009D64A5">
      <w:pPr>
        <w:pStyle w:val="a5"/>
        <w:spacing w:before="0"/>
        <w:rPr>
          <w:rFonts w:hint="cs"/>
          <w:rtl/>
        </w:rPr>
      </w:pPr>
      <w:bookmarkStart w:id="45" w:name="_Toc384813886"/>
      <w:r w:rsidRPr="00696B73">
        <w:rPr>
          <w:rFonts w:hint="cs"/>
          <w:rtl/>
        </w:rPr>
        <w:t>أولا: محاربة الخرافات</w:t>
      </w:r>
      <w:r w:rsidR="00BD0375" w:rsidRPr="00696B73">
        <w:rPr>
          <w:rFonts w:hint="cs"/>
          <w:rtl/>
        </w:rPr>
        <w:t>، وتنقية التوحيد</w:t>
      </w:r>
      <w:bookmarkEnd w:id="45"/>
    </w:p>
    <w:p w:rsidR="00BD0375" w:rsidRPr="00696B73" w:rsidRDefault="00BD0375" w:rsidP="00750287">
      <w:pPr>
        <w:widowControl w:val="0"/>
        <w:spacing w:after="60" w:line="228" w:lineRule="auto"/>
        <w:ind w:firstLine="284"/>
        <w:jc w:val="both"/>
        <w:rPr>
          <w:rFonts w:cs="mylotus" w:hint="cs"/>
          <w:sz w:val="36"/>
          <w:szCs w:val="27"/>
          <w:rtl/>
        </w:rPr>
      </w:pPr>
      <w:r w:rsidRPr="00696B73">
        <w:rPr>
          <w:rFonts w:cs="mylotus" w:hint="cs"/>
          <w:sz w:val="36"/>
          <w:szCs w:val="27"/>
          <w:rtl/>
        </w:rPr>
        <w:t xml:space="preserve">يقول </w:t>
      </w:r>
      <w:r w:rsidR="00DE69F9" w:rsidRPr="00696B73">
        <w:rPr>
          <w:rFonts w:cs="mylotus" w:hint="cs"/>
          <w:sz w:val="36"/>
          <w:szCs w:val="27"/>
          <w:rtl/>
        </w:rPr>
        <w:t xml:space="preserve">الكاتب الشيعي المعاصر </w:t>
      </w:r>
      <w:r w:rsidRPr="00696B73">
        <w:rPr>
          <w:rFonts w:cs="mylotus" w:hint="cs"/>
          <w:sz w:val="36"/>
          <w:szCs w:val="27"/>
          <w:rtl/>
        </w:rPr>
        <w:t xml:space="preserve">رسول جعفريان عن العلامة </w:t>
      </w:r>
      <w:r w:rsidR="00DE69F9" w:rsidRPr="00696B73">
        <w:rPr>
          <w:rFonts w:cs="mylotus" w:hint="cs"/>
          <w:sz w:val="36"/>
          <w:szCs w:val="27"/>
          <w:rtl/>
        </w:rPr>
        <w:t xml:space="preserve">شريعت </w:t>
      </w:r>
      <w:r w:rsidR="00972BA5" w:rsidRPr="00696B73">
        <w:rPr>
          <w:rFonts w:cs="mylotus" w:hint="cs"/>
          <w:sz w:val="36"/>
          <w:szCs w:val="27"/>
          <w:rtl/>
        </w:rPr>
        <w:t>سنگلجي</w:t>
      </w:r>
      <w:r w:rsidRPr="00696B73">
        <w:rPr>
          <w:rFonts w:cs="mylotus" w:hint="cs"/>
          <w:sz w:val="36"/>
          <w:szCs w:val="27"/>
          <w:rtl/>
        </w:rPr>
        <w:t>: (كان يناضل من أجل إزالة الخرافات..</w:t>
      </w:r>
      <w:r w:rsidR="00962062" w:rsidRPr="00696B73">
        <w:rPr>
          <w:rFonts w:cs="mylotus" w:hint="cs"/>
          <w:sz w:val="36"/>
          <w:szCs w:val="27"/>
          <w:rtl/>
        </w:rPr>
        <w:t>)</w:t>
      </w:r>
      <w:r w:rsidR="00480CDE" w:rsidRPr="00696B73">
        <w:rPr>
          <w:rFonts w:cs="mylotus" w:hint="cs"/>
          <w:sz w:val="36"/>
          <w:szCs w:val="27"/>
          <w:rtl/>
        </w:rPr>
        <w:t xml:space="preserve"> ويذكر جعفريان أن </w:t>
      </w:r>
      <w:r w:rsidR="00972BA5" w:rsidRPr="00696B73">
        <w:rPr>
          <w:rFonts w:cs="mylotus" w:hint="cs"/>
          <w:sz w:val="36"/>
          <w:szCs w:val="27"/>
          <w:rtl/>
        </w:rPr>
        <w:t>سنگلجي</w:t>
      </w:r>
      <w:r w:rsidR="00480CDE" w:rsidRPr="00696B73">
        <w:rPr>
          <w:rFonts w:cs="mylotus" w:hint="cs"/>
          <w:sz w:val="36"/>
          <w:szCs w:val="27"/>
          <w:rtl/>
        </w:rPr>
        <w:t xml:space="preserve"> كان يريد إبعاد الخرافات عن الدين لأنها </w:t>
      </w:r>
      <w:r w:rsidR="00420E60" w:rsidRPr="00696B73">
        <w:rPr>
          <w:rFonts w:cs="mylotus" w:hint="cs"/>
          <w:sz w:val="36"/>
          <w:szCs w:val="27"/>
          <w:rtl/>
        </w:rPr>
        <w:t xml:space="preserve">في نظره </w:t>
      </w:r>
      <w:r w:rsidR="00480CDE" w:rsidRPr="00696B73">
        <w:rPr>
          <w:rFonts w:cs="mylotus" w:hint="cs"/>
          <w:sz w:val="36"/>
          <w:szCs w:val="27"/>
          <w:rtl/>
        </w:rPr>
        <w:t>ليس لها جذور في مذهب الأئمة</w:t>
      </w:r>
      <w:r w:rsidR="00B83F71" w:rsidRPr="00B203C1">
        <w:rPr>
          <w:rFonts w:cs="Arabic11 BT" w:hint="cs"/>
          <w:b/>
          <w:sz w:val="36"/>
          <w:szCs w:val="27"/>
          <w:vertAlign w:val="superscript"/>
          <w:rtl/>
        </w:rPr>
        <w:t>(</w:t>
      </w:r>
      <w:r w:rsidR="00B83F71" w:rsidRPr="00B203C1">
        <w:rPr>
          <w:rFonts w:cs="Arabic11 BT"/>
          <w:b/>
          <w:sz w:val="36"/>
          <w:szCs w:val="27"/>
          <w:vertAlign w:val="superscript"/>
          <w:rtl/>
        </w:rPr>
        <w:footnoteReference w:id="8"/>
      </w:r>
      <w:r w:rsidR="00B83F71" w:rsidRPr="00B203C1">
        <w:rPr>
          <w:rFonts w:cs="Arabic11 BT" w:hint="cs"/>
          <w:b/>
          <w:sz w:val="36"/>
          <w:szCs w:val="27"/>
          <w:vertAlign w:val="superscript"/>
          <w:rtl/>
        </w:rPr>
        <w:t>)</w:t>
      </w:r>
      <w:r w:rsidRPr="00696B73">
        <w:rPr>
          <w:rFonts w:cs="mylotus" w:hint="cs"/>
          <w:sz w:val="36"/>
          <w:szCs w:val="27"/>
          <w:rtl/>
        </w:rPr>
        <w:t>.</w:t>
      </w:r>
    </w:p>
    <w:p w:rsidR="00480CDE" w:rsidRPr="00696B73" w:rsidRDefault="00B83F71" w:rsidP="00DD6328">
      <w:pPr>
        <w:widowControl w:val="0"/>
        <w:spacing w:after="60" w:line="228" w:lineRule="auto"/>
        <w:ind w:firstLine="284"/>
        <w:jc w:val="both"/>
        <w:rPr>
          <w:rFonts w:cs="mylotus" w:hint="cs"/>
          <w:sz w:val="36"/>
          <w:szCs w:val="27"/>
          <w:rtl/>
        </w:rPr>
      </w:pPr>
      <w:r w:rsidRPr="00696B73">
        <w:rPr>
          <w:rFonts w:cs="mylotus" w:hint="cs"/>
          <w:sz w:val="36"/>
          <w:szCs w:val="27"/>
          <w:rtl/>
        </w:rPr>
        <w:t xml:space="preserve">ويقول شريعت </w:t>
      </w:r>
      <w:r w:rsidR="00972BA5" w:rsidRPr="00696B73">
        <w:rPr>
          <w:rFonts w:cs="mylotus" w:hint="cs"/>
          <w:sz w:val="36"/>
          <w:szCs w:val="27"/>
          <w:rtl/>
        </w:rPr>
        <w:t>سنگلجي</w:t>
      </w:r>
      <w:r w:rsidRPr="00696B73">
        <w:rPr>
          <w:rFonts w:cs="mylotus" w:hint="cs"/>
          <w:sz w:val="36"/>
          <w:szCs w:val="27"/>
          <w:rtl/>
        </w:rPr>
        <w:t xml:space="preserve"> رحمه الله:</w:t>
      </w:r>
      <w:r w:rsidR="00DD6328" w:rsidRPr="00696B73">
        <w:rPr>
          <w:rFonts w:cs="mylotus" w:hint="cs"/>
          <w:sz w:val="36"/>
          <w:szCs w:val="27"/>
          <w:rtl/>
        </w:rPr>
        <w:t xml:space="preserve"> </w:t>
      </w:r>
      <w:r w:rsidR="00DD6328" w:rsidRPr="00696B73">
        <w:rPr>
          <w:rFonts w:ascii="Traditional Arabic" w:hAnsi="Traditional Arabic"/>
          <w:sz w:val="36"/>
          <w:szCs w:val="27"/>
          <w:rtl/>
        </w:rPr>
        <w:t>«</w:t>
      </w:r>
      <w:r w:rsidR="00DD6328" w:rsidRPr="00696B73">
        <w:rPr>
          <w:rFonts w:cs="mylotus"/>
          <w:sz w:val="36"/>
          <w:szCs w:val="27"/>
          <w:rtl/>
        </w:rPr>
        <w:t>في اعتقادي إن هذه الفضائح والتهم التي يرميني بها الجهلة وأدعياء الباطل بسبب الإصلاحات التي أقوم بها</w:t>
      </w:r>
      <w:r w:rsidR="00DD6328" w:rsidRPr="00696B73">
        <w:rPr>
          <w:rFonts w:cs="mylotus" w:hint="cs"/>
          <w:sz w:val="36"/>
          <w:szCs w:val="27"/>
          <w:rtl/>
        </w:rPr>
        <w:t xml:space="preserve"> قليلة </w:t>
      </w:r>
      <w:r w:rsidR="00DD6328" w:rsidRPr="00696B73">
        <w:rPr>
          <w:rFonts w:cs="mylotus"/>
          <w:sz w:val="36"/>
          <w:szCs w:val="27"/>
          <w:rtl/>
        </w:rPr>
        <w:t>لا تساوي شيئاً، لأنني في هذا الكتاب وسائر كت</w:t>
      </w:r>
      <w:r w:rsidR="00DD6328" w:rsidRPr="00696B73">
        <w:rPr>
          <w:rFonts w:cs="mylotus" w:hint="cs"/>
          <w:sz w:val="36"/>
          <w:szCs w:val="27"/>
          <w:rtl/>
        </w:rPr>
        <w:t>اباتي</w:t>
      </w:r>
      <w:r w:rsidR="00DD6328" w:rsidRPr="00696B73">
        <w:rPr>
          <w:rFonts w:cs="mylotus"/>
          <w:sz w:val="36"/>
          <w:szCs w:val="27"/>
          <w:rtl/>
        </w:rPr>
        <w:t xml:space="preserve"> ومحاضراتي</w:t>
      </w:r>
      <w:r w:rsidR="00DD6328" w:rsidRPr="00696B73">
        <w:rPr>
          <w:rFonts w:cs="mylotus" w:hint="cs"/>
          <w:sz w:val="36"/>
          <w:szCs w:val="27"/>
          <w:rtl/>
        </w:rPr>
        <w:t>،</w:t>
      </w:r>
      <w:r w:rsidR="00DD6328" w:rsidRPr="00696B73">
        <w:rPr>
          <w:rFonts w:cs="mylotus"/>
          <w:sz w:val="36"/>
          <w:szCs w:val="27"/>
          <w:rtl/>
        </w:rPr>
        <w:t xml:space="preserve"> أعرِّف فيها </w:t>
      </w:r>
      <w:r w:rsidR="00DD6328" w:rsidRPr="00696B73">
        <w:rPr>
          <w:rFonts w:cs="mylotus" w:hint="cs"/>
          <w:sz w:val="36"/>
          <w:szCs w:val="27"/>
          <w:rtl/>
        </w:rPr>
        <w:t>ب</w:t>
      </w:r>
      <w:r w:rsidR="00DD6328" w:rsidRPr="00696B73">
        <w:rPr>
          <w:rFonts w:cs="mylotus"/>
          <w:sz w:val="36"/>
          <w:szCs w:val="27"/>
          <w:rtl/>
        </w:rPr>
        <w:t>إسلام السلف الصحيح</w:t>
      </w:r>
      <w:r w:rsidR="00DD6328" w:rsidRPr="00696B73">
        <w:rPr>
          <w:rFonts w:cs="mylotus" w:hint="cs"/>
          <w:sz w:val="36"/>
          <w:szCs w:val="27"/>
          <w:rtl/>
        </w:rPr>
        <w:t>، فتكون نتيجته اجتثاث</w:t>
      </w:r>
      <w:r w:rsidR="00DD6328" w:rsidRPr="00696B73">
        <w:rPr>
          <w:rFonts w:cs="mylotus"/>
          <w:sz w:val="36"/>
          <w:szCs w:val="27"/>
          <w:rtl/>
        </w:rPr>
        <w:t xml:space="preserve"> الخرافات من جذورها و</w:t>
      </w:r>
      <w:r w:rsidR="00DD6328" w:rsidRPr="00696B73">
        <w:rPr>
          <w:rFonts w:cs="mylotus" w:hint="cs"/>
          <w:sz w:val="36"/>
          <w:szCs w:val="27"/>
          <w:rtl/>
        </w:rPr>
        <w:t>هدم المعابد الوثنية</w:t>
      </w:r>
      <w:r w:rsidR="00DD6328" w:rsidRPr="00696B73">
        <w:rPr>
          <w:rFonts w:cs="mylotus"/>
          <w:sz w:val="36"/>
          <w:szCs w:val="27"/>
          <w:rtl/>
        </w:rPr>
        <w:t xml:space="preserve"> فوق رؤوس أصحابها</w:t>
      </w:r>
      <w:r w:rsidR="00DD6328" w:rsidRPr="00696B73">
        <w:rPr>
          <w:rFonts w:cs="mylotus" w:hint="cs"/>
          <w:sz w:val="36"/>
          <w:szCs w:val="27"/>
          <w:rtl/>
        </w:rPr>
        <w:t>؛</w:t>
      </w:r>
      <w:r w:rsidR="00DD6328" w:rsidRPr="00696B73">
        <w:rPr>
          <w:rFonts w:cs="mylotus"/>
          <w:sz w:val="36"/>
          <w:szCs w:val="27"/>
          <w:rtl/>
        </w:rPr>
        <w:t xml:space="preserve"> فالذين أ</w:t>
      </w:r>
      <w:r w:rsidR="00DD6328" w:rsidRPr="00696B73">
        <w:rPr>
          <w:rFonts w:cs="mylotus" w:hint="cs"/>
          <w:sz w:val="36"/>
          <w:szCs w:val="27"/>
          <w:rtl/>
        </w:rPr>
        <w:t>َ</w:t>
      </w:r>
      <w:r w:rsidR="00DD6328" w:rsidRPr="00696B73">
        <w:rPr>
          <w:rFonts w:cs="mylotus"/>
          <w:sz w:val="36"/>
          <w:szCs w:val="27"/>
          <w:rtl/>
        </w:rPr>
        <w:t>ن</w:t>
      </w:r>
      <w:r w:rsidR="00DD6328" w:rsidRPr="00696B73">
        <w:rPr>
          <w:rFonts w:cs="mylotus" w:hint="cs"/>
          <w:sz w:val="36"/>
          <w:szCs w:val="27"/>
          <w:rtl/>
        </w:rPr>
        <w:t>ِ</w:t>
      </w:r>
      <w:r w:rsidR="00DD6328" w:rsidRPr="00696B73">
        <w:rPr>
          <w:rFonts w:cs="mylotus"/>
          <w:sz w:val="36"/>
          <w:szCs w:val="27"/>
          <w:rtl/>
        </w:rPr>
        <w:t>س</w:t>
      </w:r>
      <w:r w:rsidR="00DD6328" w:rsidRPr="00696B73">
        <w:rPr>
          <w:rFonts w:cs="mylotus" w:hint="cs"/>
          <w:sz w:val="36"/>
          <w:szCs w:val="27"/>
          <w:rtl/>
        </w:rPr>
        <w:t>ُ</w:t>
      </w:r>
      <w:r w:rsidR="00DD6328" w:rsidRPr="00696B73">
        <w:rPr>
          <w:rFonts w:cs="mylotus"/>
          <w:sz w:val="36"/>
          <w:szCs w:val="27"/>
          <w:rtl/>
        </w:rPr>
        <w:t xml:space="preserve">وا بتلك المقالات وتدبروا القرآن وأدركوا توحيد الإسلام لن يلقوا بالاً </w:t>
      </w:r>
      <w:r w:rsidR="00DD6328" w:rsidRPr="00696B73">
        <w:rPr>
          <w:rFonts w:cs="mylotus" w:hint="cs"/>
          <w:sz w:val="36"/>
          <w:szCs w:val="27"/>
          <w:rtl/>
        </w:rPr>
        <w:t>ب</w:t>
      </w:r>
      <w:r w:rsidR="00DD6328" w:rsidRPr="00696B73">
        <w:rPr>
          <w:rFonts w:cs="mylotus"/>
          <w:sz w:val="36"/>
          <w:szCs w:val="27"/>
          <w:rtl/>
        </w:rPr>
        <w:t xml:space="preserve">أدعياء الباطل وأنصار الخرافات، </w:t>
      </w:r>
      <w:r w:rsidR="00DD6328" w:rsidRPr="00696B73">
        <w:rPr>
          <w:rFonts w:cs="mylotus" w:hint="cs"/>
          <w:sz w:val="36"/>
          <w:szCs w:val="27"/>
          <w:rtl/>
        </w:rPr>
        <w:t>و</w:t>
      </w:r>
      <w:r w:rsidR="00DD6328" w:rsidRPr="00696B73">
        <w:rPr>
          <w:rFonts w:cs="mylotus"/>
          <w:sz w:val="36"/>
          <w:szCs w:val="27"/>
          <w:rtl/>
        </w:rPr>
        <w:t>لن يعودوا إلى الأوهام والأباطيل من جديد</w:t>
      </w:r>
      <w:r w:rsidR="00815526" w:rsidRPr="00696B73">
        <w:rPr>
          <w:rFonts w:cs="mylotus" w:hint="cs"/>
          <w:sz w:val="36"/>
          <w:szCs w:val="27"/>
          <w:rtl/>
        </w:rPr>
        <w:t>)</w:t>
      </w:r>
      <w:r w:rsidR="00815526" w:rsidRPr="00B203C1">
        <w:rPr>
          <w:rFonts w:cs="Arabic11 BT" w:hint="cs"/>
          <w:b/>
          <w:sz w:val="36"/>
          <w:szCs w:val="27"/>
          <w:vertAlign w:val="superscript"/>
          <w:rtl/>
        </w:rPr>
        <w:t>(</w:t>
      </w:r>
      <w:r w:rsidR="00815526" w:rsidRPr="00B203C1">
        <w:rPr>
          <w:rFonts w:cs="Arabic11 BT"/>
          <w:b/>
          <w:sz w:val="36"/>
          <w:szCs w:val="27"/>
          <w:vertAlign w:val="superscript"/>
          <w:rtl/>
        </w:rPr>
        <w:footnoteReference w:id="9"/>
      </w:r>
      <w:r w:rsidR="00815526" w:rsidRPr="00B203C1">
        <w:rPr>
          <w:rFonts w:cs="Arabic11 BT" w:hint="cs"/>
          <w:b/>
          <w:sz w:val="36"/>
          <w:szCs w:val="27"/>
          <w:vertAlign w:val="superscript"/>
          <w:rtl/>
        </w:rPr>
        <w:t>)</w:t>
      </w:r>
      <w:r w:rsidR="00815526" w:rsidRPr="00696B73">
        <w:rPr>
          <w:rFonts w:cs="mylotus" w:hint="cs"/>
          <w:sz w:val="36"/>
          <w:szCs w:val="27"/>
          <w:rtl/>
        </w:rPr>
        <w:t>.</w:t>
      </w:r>
    </w:p>
    <w:p w:rsidR="00FB4066" w:rsidRPr="00B20820" w:rsidRDefault="00FB4066" w:rsidP="000E268C">
      <w:pPr>
        <w:pStyle w:val="a5"/>
        <w:rPr>
          <w:rFonts w:hint="cs"/>
          <w:spacing w:val="-4"/>
          <w:rtl/>
        </w:rPr>
      </w:pPr>
      <w:bookmarkStart w:id="46" w:name="_Toc384813887"/>
      <w:r w:rsidRPr="00B20820">
        <w:rPr>
          <w:rFonts w:hint="cs"/>
          <w:spacing w:val="-4"/>
          <w:rtl/>
        </w:rPr>
        <w:t xml:space="preserve">ثانياً: نقض فكرة عدم فهم القرآن بدون </w:t>
      </w:r>
      <w:r w:rsidR="001F6993" w:rsidRPr="00B20820">
        <w:rPr>
          <w:rFonts w:hint="cs"/>
          <w:spacing w:val="-4"/>
          <w:rtl/>
        </w:rPr>
        <w:t>تفسير الإمام، وبيان أن القرآن سهل ميسر للفهم.</w:t>
      </w:r>
      <w:bookmarkEnd w:id="46"/>
    </w:p>
    <w:p w:rsidR="00BD0375" w:rsidRPr="00696B73" w:rsidRDefault="00B83F71" w:rsidP="00DD6328">
      <w:pPr>
        <w:widowControl w:val="0"/>
        <w:spacing w:after="60" w:line="228" w:lineRule="auto"/>
        <w:ind w:firstLine="284"/>
        <w:jc w:val="both"/>
        <w:rPr>
          <w:rFonts w:cs="mylotus" w:hint="cs"/>
          <w:sz w:val="36"/>
          <w:szCs w:val="27"/>
          <w:rtl/>
        </w:rPr>
      </w:pPr>
      <w:r w:rsidRPr="00696B73">
        <w:rPr>
          <w:rFonts w:cs="mylotus" w:hint="cs"/>
          <w:sz w:val="36"/>
          <w:szCs w:val="27"/>
          <w:rtl/>
        </w:rPr>
        <w:t>يقول</w:t>
      </w:r>
      <w:r w:rsidR="00BD0375" w:rsidRPr="00696B73">
        <w:rPr>
          <w:rFonts w:cs="mylotus" w:hint="cs"/>
          <w:sz w:val="36"/>
          <w:szCs w:val="27"/>
          <w:rtl/>
        </w:rPr>
        <w:t xml:space="preserve"> رسول جعفريان</w:t>
      </w:r>
      <w:r w:rsidR="00DD6328" w:rsidRPr="00696B73">
        <w:rPr>
          <w:rFonts w:cs="mylotus" w:hint="cs"/>
          <w:sz w:val="36"/>
          <w:szCs w:val="27"/>
          <w:rtl/>
        </w:rPr>
        <w:t>:</w:t>
      </w:r>
      <w:r w:rsidR="00BD0375" w:rsidRPr="00696B73">
        <w:rPr>
          <w:rFonts w:cs="mylotus" w:hint="cs"/>
          <w:sz w:val="36"/>
          <w:szCs w:val="27"/>
          <w:rtl/>
        </w:rPr>
        <w:t xml:space="preserve"> (وكان شريعت يقول</w:t>
      </w:r>
      <w:r w:rsidR="00DD6328" w:rsidRPr="00696B73">
        <w:rPr>
          <w:rFonts w:cs="mylotus" w:hint="cs"/>
          <w:sz w:val="36"/>
          <w:szCs w:val="27"/>
          <w:rtl/>
        </w:rPr>
        <w:t>:</w:t>
      </w:r>
      <w:r w:rsidR="00BD0375" w:rsidRPr="00696B73">
        <w:rPr>
          <w:rFonts w:cs="mylotus" w:hint="cs"/>
          <w:sz w:val="36"/>
          <w:szCs w:val="27"/>
          <w:rtl/>
        </w:rPr>
        <w:t xml:space="preserve"> ليس هناك أي آية أو كلمة في القرآن لا يمكن أن يفهمها البشر، وبطن القرآن هو نفس</w:t>
      </w:r>
      <w:r w:rsidR="00962062" w:rsidRPr="00696B73">
        <w:rPr>
          <w:rFonts w:cs="mylotus" w:hint="cs"/>
          <w:sz w:val="36"/>
          <w:szCs w:val="27"/>
          <w:rtl/>
        </w:rPr>
        <w:t xml:space="preserve"> </w:t>
      </w:r>
      <w:r w:rsidR="00BD0375" w:rsidRPr="00696B73">
        <w:rPr>
          <w:rFonts w:cs="mylotus" w:hint="cs"/>
          <w:sz w:val="36"/>
          <w:szCs w:val="27"/>
          <w:rtl/>
        </w:rPr>
        <w:t>التفسير</w:t>
      </w:r>
      <w:r w:rsidR="00D8220E" w:rsidRPr="00696B73">
        <w:rPr>
          <w:rFonts w:cs="mylotus" w:hint="cs"/>
          <w:sz w:val="36"/>
          <w:szCs w:val="27"/>
          <w:rtl/>
        </w:rPr>
        <w:t xml:space="preserve"> وا</w:t>
      </w:r>
      <w:r w:rsidR="00DD6328" w:rsidRPr="00696B73">
        <w:rPr>
          <w:rFonts w:cs="mylotus" w:hint="cs"/>
          <w:sz w:val="36"/>
          <w:szCs w:val="27"/>
          <w:rtl/>
        </w:rPr>
        <w:t>لتأويل وهو نفس ظاهر القرآن)</w:t>
      </w:r>
      <w:r w:rsidR="00DD6328" w:rsidRPr="00B203C1">
        <w:rPr>
          <w:rFonts w:cs="Arabic11 BT" w:hint="cs"/>
          <w:b/>
          <w:sz w:val="36"/>
          <w:szCs w:val="27"/>
          <w:vertAlign w:val="superscript"/>
          <w:rtl/>
        </w:rPr>
        <w:t>(</w:t>
      </w:r>
      <w:r w:rsidR="00DD6328" w:rsidRPr="00B203C1">
        <w:rPr>
          <w:rFonts w:cs="Arabic11 BT"/>
          <w:b/>
          <w:sz w:val="36"/>
          <w:szCs w:val="27"/>
          <w:vertAlign w:val="superscript"/>
          <w:rtl/>
        </w:rPr>
        <w:footnoteReference w:id="10"/>
      </w:r>
      <w:r w:rsidR="00DD6328" w:rsidRPr="00B203C1">
        <w:rPr>
          <w:rFonts w:cs="Arabic11 BT" w:hint="cs"/>
          <w:b/>
          <w:sz w:val="36"/>
          <w:szCs w:val="27"/>
          <w:vertAlign w:val="superscript"/>
          <w:rtl/>
        </w:rPr>
        <w:t>)</w:t>
      </w:r>
      <w:r w:rsidR="00DD6328" w:rsidRPr="00696B73">
        <w:rPr>
          <w:rFonts w:cs="mylotus" w:hint="cs"/>
          <w:sz w:val="36"/>
          <w:szCs w:val="27"/>
          <w:rtl/>
        </w:rPr>
        <w:t>. وقد حذر المؤلف في</w:t>
      </w:r>
      <w:r w:rsidR="00BD0375" w:rsidRPr="00696B73">
        <w:rPr>
          <w:rFonts w:cs="mylotus" w:hint="cs"/>
          <w:sz w:val="36"/>
          <w:szCs w:val="27"/>
          <w:rtl/>
        </w:rPr>
        <w:t xml:space="preserve"> هذا الكتاب</w:t>
      </w:r>
      <w:r w:rsidR="00DD6328" w:rsidRPr="00696B73">
        <w:rPr>
          <w:rFonts w:cs="mylotus" w:hint="cs"/>
          <w:sz w:val="36"/>
          <w:szCs w:val="27"/>
          <w:rtl/>
        </w:rPr>
        <w:t xml:space="preserve"> وغيره</w:t>
      </w:r>
      <w:r w:rsidR="00BD0375" w:rsidRPr="00696B73">
        <w:rPr>
          <w:rFonts w:cs="mylotus" w:hint="cs"/>
          <w:sz w:val="36"/>
          <w:szCs w:val="27"/>
          <w:rtl/>
        </w:rPr>
        <w:t xml:space="preserve"> من الأصوات التي تدعي أن القرآن لا يمكن فهمه، أو أنه محرف وكشف مقاصد أصحاب هذه الأقوال.</w:t>
      </w:r>
    </w:p>
    <w:p w:rsidR="00FB4066" w:rsidRPr="00B20820" w:rsidRDefault="00FB4066" w:rsidP="000E268C">
      <w:pPr>
        <w:pStyle w:val="a5"/>
        <w:rPr>
          <w:rFonts w:hint="cs"/>
          <w:b w:val="0"/>
          <w:bCs w:val="0"/>
          <w:szCs w:val="27"/>
          <w:rtl/>
        </w:rPr>
      </w:pPr>
      <w:bookmarkStart w:id="47" w:name="_Toc384813888"/>
      <w:r w:rsidRPr="00B20820">
        <w:rPr>
          <w:rFonts w:hint="cs"/>
          <w:rtl/>
        </w:rPr>
        <w:t>ثالثاً:</w:t>
      </w:r>
      <w:r w:rsidR="00DE353A" w:rsidRPr="00B20820">
        <w:rPr>
          <w:rFonts w:hint="cs"/>
          <w:rtl/>
        </w:rPr>
        <w:t xml:space="preserve"> الاعتماد على منهج الاستدلال </w:t>
      </w:r>
      <w:r w:rsidR="001F6993" w:rsidRPr="00B20820">
        <w:rPr>
          <w:rFonts w:hint="cs"/>
          <w:rtl/>
        </w:rPr>
        <w:t>بروايات و</w:t>
      </w:r>
      <w:r w:rsidR="00DE353A" w:rsidRPr="00B20820">
        <w:rPr>
          <w:rFonts w:hint="cs"/>
          <w:rtl/>
        </w:rPr>
        <w:t>كتب أهل السنة والجماعة</w:t>
      </w:r>
      <w:r w:rsidR="00815526" w:rsidRPr="00B20820">
        <w:rPr>
          <w:rFonts w:hint="cs"/>
          <w:rtl/>
        </w:rPr>
        <w:t xml:space="preserve"> مع مصادر الشيعة</w:t>
      </w:r>
      <w:r w:rsidR="00815526" w:rsidRPr="00B20820">
        <w:rPr>
          <w:rFonts w:hint="cs"/>
          <w:b w:val="0"/>
          <w:bCs w:val="0"/>
          <w:szCs w:val="27"/>
          <w:rtl/>
        </w:rPr>
        <w:t>، وهذا ما يتضح من خلال هذا الكتاب.</w:t>
      </w:r>
      <w:bookmarkEnd w:id="47"/>
    </w:p>
    <w:p w:rsidR="00B20820" w:rsidRDefault="00DE353A" w:rsidP="000E268C">
      <w:pPr>
        <w:pStyle w:val="a5"/>
        <w:rPr>
          <w:rFonts w:hint="cs"/>
          <w:rtl/>
        </w:rPr>
      </w:pPr>
      <w:bookmarkStart w:id="48" w:name="_Toc384813889"/>
      <w:r w:rsidRPr="00696B73">
        <w:rPr>
          <w:rFonts w:hint="cs"/>
          <w:rtl/>
        </w:rPr>
        <w:t>رابعاً: الت</w:t>
      </w:r>
      <w:r w:rsidR="00D06D96" w:rsidRPr="00696B73">
        <w:rPr>
          <w:rFonts w:hint="cs"/>
          <w:rtl/>
        </w:rPr>
        <w:t>جديد في الدين</w:t>
      </w:r>
      <w:r w:rsidR="00B20820">
        <w:rPr>
          <w:rFonts w:hint="cs"/>
          <w:rtl/>
        </w:rPr>
        <w:t xml:space="preserve"> الشيعي الإمامي</w:t>
      </w:r>
      <w:bookmarkEnd w:id="48"/>
    </w:p>
    <w:p w:rsidR="00B83F71" w:rsidRPr="00696B73" w:rsidRDefault="00B83F71" w:rsidP="005575E8">
      <w:pPr>
        <w:widowControl w:val="0"/>
        <w:spacing w:line="228" w:lineRule="auto"/>
        <w:ind w:firstLine="284"/>
        <w:jc w:val="both"/>
        <w:rPr>
          <w:rFonts w:cs="mylotus" w:hint="cs"/>
          <w:sz w:val="36"/>
          <w:szCs w:val="27"/>
          <w:rtl/>
        </w:rPr>
      </w:pPr>
      <w:r w:rsidRPr="00696B73">
        <w:rPr>
          <w:rFonts w:cs="mylotus" w:hint="cs"/>
          <w:sz w:val="36"/>
          <w:szCs w:val="27"/>
          <w:rtl/>
        </w:rPr>
        <w:t>سعى المؤلف رحمه الله إلى تقديم رؤية حضارية للدين، تقوم على التمسك بالإسلام الصحيح وتطوير طرق تعلمه وتعليمه مع الأخذ بكل سبل التطور والرقي الدنيوي، وهذا ما أقر به الكاتب الشيع</w:t>
      </w:r>
      <w:r w:rsidR="00024C0B" w:rsidRPr="00696B73">
        <w:rPr>
          <w:rFonts w:cs="mylotus" w:hint="cs"/>
          <w:sz w:val="36"/>
          <w:szCs w:val="27"/>
          <w:rtl/>
        </w:rPr>
        <w:t xml:space="preserve">ي المعاصر رسول جعفريان حيث قال </w:t>
      </w:r>
      <w:r w:rsidR="00480CDE" w:rsidRPr="00696B73">
        <w:rPr>
          <w:rFonts w:cs="mylotus" w:hint="cs"/>
          <w:sz w:val="36"/>
          <w:szCs w:val="27"/>
          <w:rtl/>
        </w:rPr>
        <w:t xml:space="preserve">عن العلامة </w:t>
      </w:r>
      <w:r w:rsidR="00972BA5" w:rsidRPr="00696B73">
        <w:rPr>
          <w:rFonts w:cs="mylotus" w:hint="cs"/>
          <w:sz w:val="36"/>
          <w:szCs w:val="27"/>
          <w:rtl/>
        </w:rPr>
        <w:t>سنگلجي</w:t>
      </w:r>
      <w:r w:rsidR="00480CDE" w:rsidRPr="00696B73">
        <w:rPr>
          <w:rFonts w:cs="mylotus" w:hint="cs"/>
          <w:sz w:val="36"/>
          <w:szCs w:val="27"/>
          <w:rtl/>
        </w:rPr>
        <w:t>: (كانت نظرته إلى الإسلام نظرة يمكن أن نجعلها في إطار الإسلام الحضاري المتقدم)</w:t>
      </w:r>
      <w:r w:rsidR="00480CDE" w:rsidRPr="00B203C1">
        <w:rPr>
          <w:rFonts w:cs="Arabic11 BT" w:hint="cs"/>
          <w:b/>
          <w:sz w:val="36"/>
          <w:szCs w:val="27"/>
          <w:vertAlign w:val="superscript"/>
          <w:rtl/>
        </w:rPr>
        <w:t>(</w:t>
      </w:r>
      <w:r w:rsidR="00480CDE" w:rsidRPr="00B203C1">
        <w:rPr>
          <w:rFonts w:cs="Arabic11 BT"/>
          <w:b/>
          <w:sz w:val="36"/>
          <w:szCs w:val="27"/>
          <w:vertAlign w:val="superscript"/>
          <w:rtl/>
        </w:rPr>
        <w:footnoteReference w:id="11"/>
      </w:r>
      <w:r w:rsidR="00480CDE" w:rsidRPr="00B203C1">
        <w:rPr>
          <w:rFonts w:cs="Arabic11 BT" w:hint="cs"/>
          <w:b/>
          <w:sz w:val="36"/>
          <w:szCs w:val="27"/>
          <w:vertAlign w:val="superscript"/>
          <w:rtl/>
        </w:rPr>
        <w:t>)</w:t>
      </w:r>
      <w:r w:rsidR="00024C0B" w:rsidRPr="00696B73">
        <w:rPr>
          <w:rFonts w:cs="mylotus" w:hint="cs"/>
          <w:sz w:val="36"/>
          <w:szCs w:val="27"/>
          <w:rtl/>
        </w:rPr>
        <w:t>.</w:t>
      </w:r>
    </w:p>
    <w:p w:rsidR="00B20820" w:rsidRDefault="001F6993" w:rsidP="00B20820">
      <w:pPr>
        <w:pStyle w:val="a5"/>
        <w:rPr>
          <w:rFonts w:hint="cs"/>
          <w:rtl/>
        </w:rPr>
      </w:pPr>
      <w:bookmarkStart w:id="49" w:name="_Toc384813890"/>
      <w:r w:rsidRPr="00696B73">
        <w:rPr>
          <w:rFonts w:hint="cs"/>
          <w:rtl/>
        </w:rPr>
        <w:t xml:space="preserve">خامساً: </w:t>
      </w:r>
      <w:r w:rsidR="00B20820">
        <w:rPr>
          <w:rFonts w:hint="cs"/>
          <w:rtl/>
        </w:rPr>
        <w:t>الاستقلال في المنهج</w:t>
      </w:r>
      <w:bookmarkEnd w:id="49"/>
    </w:p>
    <w:p w:rsidR="00F7305B" w:rsidRPr="00C83087" w:rsidRDefault="00815526" w:rsidP="005575E8">
      <w:pPr>
        <w:widowControl w:val="0"/>
        <w:spacing w:line="228" w:lineRule="auto"/>
        <w:ind w:firstLine="284"/>
        <w:jc w:val="both"/>
        <w:rPr>
          <w:rFonts w:cs="mylotus" w:hint="cs"/>
          <w:spacing w:val="-2"/>
          <w:sz w:val="36"/>
          <w:szCs w:val="27"/>
          <w:rtl/>
        </w:rPr>
      </w:pPr>
      <w:r w:rsidRPr="00C83087">
        <w:rPr>
          <w:rFonts w:cs="mylotus" w:hint="cs"/>
          <w:spacing w:val="-2"/>
          <w:sz w:val="36"/>
          <w:szCs w:val="27"/>
          <w:rtl/>
        </w:rPr>
        <w:t>حيث لا يمكن للمطلع على هذا الكتاب أن يصنف المؤلف من</w:t>
      </w:r>
      <w:r w:rsidR="005575E8" w:rsidRPr="00C83087">
        <w:rPr>
          <w:rFonts w:cs="mylotus" w:hint="cs"/>
          <w:spacing w:val="-2"/>
          <w:sz w:val="36"/>
          <w:szCs w:val="27"/>
          <w:rtl/>
        </w:rPr>
        <w:t xml:space="preserve"> الشيعة</w:t>
      </w:r>
      <w:r w:rsidRPr="00C83087">
        <w:rPr>
          <w:rFonts w:cs="mylotus" w:hint="cs"/>
          <w:spacing w:val="-2"/>
          <w:sz w:val="36"/>
          <w:szCs w:val="27"/>
          <w:rtl/>
        </w:rPr>
        <w:t xml:space="preserve"> الإمامية، كما أنه لا </w:t>
      </w:r>
      <w:r w:rsidR="005575E8" w:rsidRPr="00C83087">
        <w:rPr>
          <w:rFonts w:cs="mylotus" w:hint="cs"/>
          <w:spacing w:val="-2"/>
          <w:sz w:val="36"/>
          <w:szCs w:val="27"/>
          <w:rtl/>
        </w:rPr>
        <w:t xml:space="preserve">يمكن لأحد أن يزعم على </w:t>
      </w:r>
      <w:r w:rsidRPr="00C83087">
        <w:rPr>
          <w:rFonts w:cs="mylotus" w:hint="cs"/>
          <w:spacing w:val="-2"/>
          <w:sz w:val="36"/>
          <w:szCs w:val="27"/>
          <w:rtl/>
        </w:rPr>
        <w:t>أنه من أهل السنة والجماعة، والحقيقة أن المؤلف لا يفصله عن منهج أهل السنة إلا الاسم فقط،</w:t>
      </w:r>
      <w:r w:rsidR="00962062" w:rsidRPr="00C83087">
        <w:rPr>
          <w:rFonts w:cs="mylotus" w:hint="cs"/>
          <w:spacing w:val="-2"/>
          <w:sz w:val="36"/>
          <w:szCs w:val="27"/>
          <w:rtl/>
        </w:rPr>
        <w:t xml:space="preserve"> </w:t>
      </w:r>
      <w:r w:rsidRPr="00C83087">
        <w:rPr>
          <w:rFonts w:cs="mylotus" w:hint="cs"/>
          <w:spacing w:val="-2"/>
          <w:sz w:val="36"/>
          <w:szCs w:val="27"/>
          <w:rtl/>
        </w:rPr>
        <w:t xml:space="preserve">وبيان ذلك أن العلامة شريعت </w:t>
      </w:r>
      <w:r w:rsidR="00972BA5" w:rsidRPr="00C83087">
        <w:rPr>
          <w:rFonts w:cs="mylotus" w:hint="cs"/>
          <w:spacing w:val="-2"/>
          <w:sz w:val="36"/>
          <w:szCs w:val="27"/>
          <w:rtl/>
        </w:rPr>
        <w:t>سنگلجي</w:t>
      </w:r>
      <w:r w:rsidRPr="00C83087">
        <w:rPr>
          <w:rFonts w:cs="mylotus" w:hint="cs"/>
          <w:spacing w:val="-2"/>
          <w:sz w:val="36"/>
          <w:szCs w:val="27"/>
          <w:rtl/>
        </w:rPr>
        <w:t xml:space="preserve"> </w:t>
      </w:r>
      <w:r w:rsidR="00480CDE" w:rsidRPr="00C83087">
        <w:rPr>
          <w:rFonts w:cs="mylotus" w:hint="cs"/>
          <w:spacing w:val="-2"/>
          <w:sz w:val="36"/>
          <w:szCs w:val="27"/>
          <w:rtl/>
        </w:rPr>
        <w:t>انتهى إلى</w:t>
      </w:r>
      <w:r w:rsidRPr="00C83087">
        <w:rPr>
          <w:rFonts w:cs="mylotus" w:hint="cs"/>
          <w:spacing w:val="-2"/>
          <w:sz w:val="36"/>
          <w:szCs w:val="27"/>
          <w:rtl/>
        </w:rPr>
        <w:t xml:space="preserve"> ترك القول بالإمامة مع الاحترام</w:t>
      </w:r>
      <w:r w:rsidR="00962062" w:rsidRPr="00C83087">
        <w:rPr>
          <w:rFonts w:cs="mylotus" w:hint="cs"/>
          <w:spacing w:val="-2"/>
          <w:sz w:val="36"/>
          <w:szCs w:val="27"/>
          <w:rtl/>
        </w:rPr>
        <w:t xml:space="preserve"> </w:t>
      </w:r>
      <w:r w:rsidRPr="00C83087">
        <w:rPr>
          <w:rFonts w:cs="mylotus" w:hint="cs"/>
          <w:spacing w:val="-2"/>
          <w:sz w:val="36"/>
          <w:szCs w:val="27"/>
          <w:rtl/>
        </w:rPr>
        <w:t xml:space="preserve">والولاء لأهل البيت </w:t>
      </w:r>
      <w:r w:rsidR="00480CDE" w:rsidRPr="00C83087">
        <w:rPr>
          <w:rFonts w:cs="mylotus" w:hint="cs"/>
          <w:spacing w:val="-2"/>
          <w:sz w:val="36"/>
          <w:szCs w:val="27"/>
          <w:rtl/>
        </w:rPr>
        <w:t>وال</w:t>
      </w:r>
      <w:r w:rsidRPr="00C83087">
        <w:rPr>
          <w:rFonts w:cs="mylotus" w:hint="cs"/>
          <w:spacing w:val="-2"/>
          <w:sz w:val="36"/>
          <w:szCs w:val="27"/>
          <w:rtl/>
        </w:rPr>
        <w:t>صحابة رضي الله عنهم ويقدّر للجميع جهدهم وجهادهم في نشر التوحيد</w:t>
      </w:r>
      <w:r w:rsidR="005575E8" w:rsidRPr="00C83087">
        <w:rPr>
          <w:rFonts w:cs="mylotus" w:hint="cs"/>
          <w:spacing w:val="-2"/>
          <w:sz w:val="36"/>
          <w:szCs w:val="27"/>
          <w:rtl/>
        </w:rPr>
        <w:t>،</w:t>
      </w:r>
      <w:r w:rsidRPr="00C83087">
        <w:rPr>
          <w:rFonts w:cs="mylotus" w:hint="cs"/>
          <w:spacing w:val="-2"/>
          <w:sz w:val="36"/>
          <w:szCs w:val="27"/>
          <w:rtl/>
        </w:rPr>
        <w:t xml:space="preserve"> وهذا هو مذهب أهل السنة، خلافاً للتيار ال</w:t>
      </w:r>
      <w:r w:rsidR="00480CDE" w:rsidRPr="00C83087">
        <w:rPr>
          <w:rFonts w:cs="mylotus" w:hint="cs"/>
          <w:spacing w:val="-2"/>
          <w:sz w:val="36"/>
          <w:szCs w:val="27"/>
          <w:rtl/>
        </w:rPr>
        <w:t>غالب</w:t>
      </w:r>
      <w:r w:rsidRPr="00C83087">
        <w:rPr>
          <w:rFonts w:cs="mylotus" w:hint="cs"/>
          <w:spacing w:val="-2"/>
          <w:sz w:val="36"/>
          <w:szCs w:val="27"/>
          <w:rtl/>
        </w:rPr>
        <w:t xml:space="preserve"> </w:t>
      </w:r>
      <w:r w:rsidR="00480CDE" w:rsidRPr="00C83087">
        <w:rPr>
          <w:rFonts w:cs="mylotus" w:hint="cs"/>
          <w:spacing w:val="-2"/>
          <w:sz w:val="36"/>
          <w:szCs w:val="27"/>
          <w:rtl/>
        </w:rPr>
        <w:t>على</w:t>
      </w:r>
      <w:r w:rsidRPr="00C83087">
        <w:rPr>
          <w:rFonts w:cs="mylotus" w:hint="cs"/>
          <w:spacing w:val="-2"/>
          <w:sz w:val="36"/>
          <w:szCs w:val="27"/>
          <w:rtl/>
        </w:rPr>
        <w:t xml:space="preserve"> الشيعة الإمامية</w:t>
      </w:r>
      <w:r w:rsidR="00480CDE" w:rsidRPr="00C83087">
        <w:rPr>
          <w:rFonts w:cs="mylotus" w:hint="cs"/>
          <w:spacing w:val="-2"/>
          <w:sz w:val="36"/>
          <w:szCs w:val="27"/>
          <w:rtl/>
        </w:rPr>
        <w:t xml:space="preserve"> والذي يتبنى نظرية العداء بين الآل والأصحاب وغيرها من البدع</w:t>
      </w:r>
      <w:r w:rsidR="00962062" w:rsidRPr="00C83087">
        <w:rPr>
          <w:rFonts w:cs="mylotus" w:hint="cs"/>
          <w:spacing w:val="-2"/>
          <w:sz w:val="36"/>
          <w:szCs w:val="27"/>
          <w:rtl/>
        </w:rPr>
        <w:t xml:space="preserve"> </w:t>
      </w:r>
      <w:r w:rsidR="00480CDE" w:rsidRPr="00C83087">
        <w:rPr>
          <w:rFonts w:cs="mylotus" w:hint="cs"/>
          <w:spacing w:val="-2"/>
          <w:sz w:val="36"/>
          <w:szCs w:val="27"/>
          <w:rtl/>
        </w:rPr>
        <w:t>والمحدثات</w:t>
      </w:r>
      <w:r w:rsidRPr="00C83087">
        <w:rPr>
          <w:rFonts w:cs="mylotus" w:hint="cs"/>
          <w:spacing w:val="-2"/>
          <w:sz w:val="36"/>
          <w:szCs w:val="27"/>
          <w:rtl/>
        </w:rPr>
        <w:t>.</w:t>
      </w:r>
    </w:p>
    <w:p w:rsidR="00EF24D8" w:rsidRPr="00696B73" w:rsidRDefault="00EF24D8" w:rsidP="00EF24D8">
      <w:pPr>
        <w:widowControl w:val="0"/>
        <w:spacing w:line="228" w:lineRule="auto"/>
        <w:ind w:firstLine="284"/>
        <w:jc w:val="both"/>
        <w:rPr>
          <w:rFonts w:cs="mylotus" w:hint="cs"/>
          <w:sz w:val="36"/>
          <w:szCs w:val="27"/>
          <w:rtl/>
        </w:rPr>
      </w:pPr>
      <w:r w:rsidRPr="00696B73">
        <w:rPr>
          <w:rFonts w:cs="mylotus" w:hint="cs"/>
          <w:sz w:val="36"/>
          <w:szCs w:val="27"/>
          <w:rtl/>
        </w:rPr>
        <w:t>و</w:t>
      </w:r>
      <w:r w:rsidRPr="00696B73">
        <w:rPr>
          <w:rFonts w:cs="mylotus"/>
          <w:sz w:val="36"/>
          <w:szCs w:val="27"/>
          <w:rtl/>
        </w:rPr>
        <w:t>هكذا أصبح الشيخ «شريعت سنگلجي» من أعلام حركة التنوير والتجديد والإصلاح الديني في إيران التي يطلق عليها المؤرخون بالفارسية لقب «نوگرايي دينى» والتي كان أهم ما يميزها المناداة بالعودة إلى القرآن ونبذ الغلو الخرافات الكثيرة التي علقت بالدين عبر الأزمنة وتراكمت عليه كالغبار الكثيف فذهبت بجماله ونضارته ونقائه ونفَّرت المثقفين منه. وككل مصلح مجدِّد وُوجهت دعوة الشيخ «سنگلجي» بالرفض من جانب المؤسسة الدينية التقليدية الرسمية، ومورست عليه ضغوط كثيرة، حتى أنه يذكر في أحد كتبه أنه قد جرت محاولتان لاغتياله، بيد أنهما باءتا بالفشل</w:t>
      </w:r>
      <w:r w:rsidRPr="00B203C1">
        <w:rPr>
          <w:rStyle w:val="FootnoteReference"/>
          <w:rFonts w:cs="Arabic11 BT"/>
          <w:sz w:val="22"/>
          <w:szCs w:val="27"/>
          <w:rtl/>
        </w:rPr>
        <w:t>(</w:t>
      </w:r>
      <w:r w:rsidRPr="00B203C1">
        <w:rPr>
          <w:rStyle w:val="FootnoteReference"/>
          <w:rFonts w:cs="Arabic11 BT"/>
          <w:sz w:val="22"/>
          <w:szCs w:val="27"/>
          <w:rtl/>
        </w:rPr>
        <w:footnoteReference w:id="12"/>
      </w:r>
      <w:r w:rsidRPr="00B203C1">
        <w:rPr>
          <w:rStyle w:val="FootnoteReference"/>
          <w:rFonts w:cs="Arabic11 BT"/>
          <w:sz w:val="22"/>
          <w:szCs w:val="27"/>
          <w:rtl/>
        </w:rPr>
        <w:t>)</w:t>
      </w:r>
      <w:r w:rsidRPr="00696B73">
        <w:rPr>
          <w:rFonts w:cs="mylotus"/>
          <w:sz w:val="36"/>
          <w:szCs w:val="27"/>
          <w:rtl/>
        </w:rPr>
        <w:t>.</w:t>
      </w:r>
    </w:p>
    <w:p w:rsidR="00DD6C98" w:rsidRPr="00696B73" w:rsidRDefault="00600355" w:rsidP="00812D22">
      <w:pPr>
        <w:pStyle w:val="a4"/>
        <w:rPr>
          <w:rFonts w:hint="cs"/>
          <w:rtl/>
        </w:rPr>
      </w:pPr>
      <w:bookmarkStart w:id="50" w:name="_Toc156794502"/>
      <w:bookmarkStart w:id="51" w:name="_Toc384813891"/>
      <w:r w:rsidRPr="00696B73">
        <w:rPr>
          <w:rFonts w:hint="cs"/>
          <w:rtl/>
        </w:rPr>
        <w:t>نظرة إلى</w:t>
      </w:r>
      <w:r w:rsidR="00150A90" w:rsidRPr="00696B73">
        <w:rPr>
          <w:rFonts w:hint="cs"/>
          <w:rtl/>
        </w:rPr>
        <w:t xml:space="preserve"> حياة</w:t>
      </w:r>
      <w:r w:rsidR="00DD6C98" w:rsidRPr="00696B73">
        <w:rPr>
          <w:rFonts w:hint="cs"/>
          <w:rtl/>
        </w:rPr>
        <w:t xml:space="preserve"> المؤلف من خلال كلماته</w:t>
      </w:r>
      <w:bookmarkEnd w:id="50"/>
      <w:bookmarkEnd w:id="51"/>
    </w:p>
    <w:p w:rsidR="00150A90" w:rsidRPr="000E268C" w:rsidRDefault="00150A90" w:rsidP="00C83087">
      <w:pPr>
        <w:pStyle w:val="a5"/>
        <w:spacing w:before="0"/>
        <w:rPr>
          <w:rFonts w:hint="cs"/>
          <w:spacing w:val="-4"/>
          <w:rtl/>
        </w:rPr>
      </w:pPr>
      <w:r w:rsidRPr="000E268C">
        <w:rPr>
          <w:rFonts w:hint="cs"/>
          <w:spacing w:val="-4"/>
          <w:rtl/>
        </w:rPr>
        <w:t xml:space="preserve"> </w:t>
      </w:r>
      <w:bookmarkStart w:id="52" w:name="_Toc384813892"/>
      <w:r w:rsidR="00A46600" w:rsidRPr="000E268C">
        <w:rPr>
          <w:rFonts w:hint="cs"/>
          <w:spacing w:val="-4"/>
          <w:rtl/>
        </w:rPr>
        <w:t>بذل الجهد</w:t>
      </w:r>
      <w:r w:rsidR="00DD6C98" w:rsidRPr="000E268C">
        <w:rPr>
          <w:rFonts w:hint="cs"/>
          <w:spacing w:val="-4"/>
          <w:rtl/>
        </w:rPr>
        <w:t xml:space="preserve"> في تحصيل</w:t>
      </w:r>
      <w:r w:rsidR="00A46600" w:rsidRPr="000E268C">
        <w:rPr>
          <w:rFonts w:hint="cs"/>
          <w:spacing w:val="-4"/>
          <w:rtl/>
        </w:rPr>
        <w:t xml:space="preserve"> العلم</w:t>
      </w:r>
      <w:r w:rsidR="00DD6C98" w:rsidRPr="000E268C">
        <w:rPr>
          <w:rFonts w:hint="cs"/>
          <w:spacing w:val="-4"/>
          <w:rtl/>
        </w:rPr>
        <w:t xml:space="preserve"> رجاء </w:t>
      </w:r>
      <w:r w:rsidR="00A46600" w:rsidRPr="000E268C">
        <w:rPr>
          <w:rFonts w:hint="cs"/>
          <w:spacing w:val="-4"/>
          <w:rtl/>
        </w:rPr>
        <w:t>أن يوفقه الله،</w:t>
      </w:r>
      <w:r w:rsidR="00DD6C98" w:rsidRPr="000E268C">
        <w:rPr>
          <w:rFonts w:hint="cs"/>
          <w:spacing w:val="-4"/>
          <w:rtl/>
        </w:rPr>
        <w:t xml:space="preserve"> </w:t>
      </w:r>
      <w:r w:rsidR="00A46600" w:rsidRPr="000E268C">
        <w:rPr>
          <w:rFonts w:hint="cs"/>
          <w:spacing w:val="-4"/>
          <w:rtl/>
        </w:rPr>
        <w:t>ف</w:t>
      </w:r>
      <w:r w:rsidR="00DD6C98" w:rsidRPr="000E268C">
        <w:rPr>
          <w:rFonts w:hint="cs"/>
          <w:spacing w:val="-4"/>
          <w:rtl/>
        </w:rPr>
        <w:t>النتيجة</w:t>
      </w:r>
      <w:r w:rsidR="00420E60" w:rsidRPr="000E268C">
        <w:rPr>
          <w:rFonts w:hint="cs"/>
          <w:spacing w:val="-4"/>
          <w:rtl/>
        </w:rPr>
        <w:t xml:space="preserve"> </w:t>
      </w:r>
      <w:r w:rsidRPr="000E268C">
        <w:rPr>
          <w:rFonts w:hint="cs"/>
          <w:spacing w:val="-4"/>
          <w:rtl/>
        </w:rPr>
        <w:t>كانت</w:t>
      </w:r>
      <w:r w:rsidR="00DD6C98" w:rsidRPr="000E268C">
        <w:rPr>
          <w:rFonts w:hint="cs"/>
          <w:spacing w:val="-4"/>
          <w:rtl/>
        </w:rPr>
        <w:t xml:space="preserve"> </w:t>
      </w:r>
      <w:r w:rsidRPr="000E268C">
        <w:rPr>
          <w:rFonts w:hint="cs"/>
          <w:spacing w:val="-4"/>
          <w:rtl/>
        </w:rPr>
        <w:t>هدايته إلى الصراط المستقيم</w:t>
      </w:r>
      <w:bookmarkEnd w:id="52"/>
    </w:p>
    <w:p w:rsidR="00260F6A" w:rsidRPr="00696B73" w:rsidRDefault="00A46600" w:rsidP="000E268C">
      <w:pPr>
        <w:widowControl w:val="0"/>
        <w:spacing w:after="60" w:line="228" w:lineRule="auto"/>
        <w:ind w:firstLine="284"/>
        <w:jc w:val="both"/>
        <w:rPr>
          <w:rFonts w:ascii="KFGQPC Uthmanic Script HAFS" w:hAnsi="KFGQPC Uthmanic Script HAFS" w:cs="KFGQPC Uthmanic Script HAFS" w:hint="cs"/>
          <w:sz w:val="36"/>
          <w:rtl/>
        </w:rPr>
      </w:pPr>
      <w:r w:rsidRPr="00696B73">
        <w:rPr>
          <w:rFonts w:cs="mylotus" w:hint="cs"/>
          <w:sz w:val="36"/>
          <w:szCs w:val="27"/>
          <w:rtl/>
        </w:rPr>
        <w:t>يقول عن نفسه: (</w:t>
      </w:r>
      <w:r w:rsidRPr="00696B73">
        <w:rPr>
          <w:rFonts w:cs="mylotus"/>
          <w:sz w:val="36"/>
          <w:szCs w:val="27"/>
          <w:rtl/>
        </w:rPr>
        <w:t xml:space="preserve">هذا العبد الضعيف [شريعت سنگلجي] </w:t>
      </w:r>
      <w:r w:rsidRPr="00696B73">
        <w:rPr>
          <w:rFonts w:cs="mylotus" w:hint="cs"/>
          <w:sz w:val="36"/>
          <w:szCs w:val="27"/>
          <w:rtl/>
        </w:rPr>
        <w:t>قضيت سنوات طويلة</w:t>
      </w:r>
      <w:r w:rsidRPr="00696B73">
        <w:rPr>
          <w:rFonts w:cs="mylotus"/>
          <w:sz w:val="36"/>
          <w:szCs w:val="27"/>
          <w:rtl/>
        </w:rPr>
        <w:t xml:space="preserve"> في دراسة العلوم الإسلامية والتبحّر فيها بعمق</w:t>
      </w:r>
      <w:r w:rsidRPr="00696B73">
        <w:rPr>
          <w:rFonts w:cs="mylotus" w:hint="cs"/>
          <w:sz w:val="36"/>
          <w:szCs w:val="27"/>
          <w:rtl/>
        </w:rPr>
        <w:t>،</w:t>
      </w:r>
      <w:r w:rsidRPr="00696B73">
        <w:rPr>
          <w:rFonts w:cs="mylotus"/>
          <w:sz w:val="36"/>
          <w:szCs w:val="27"/>
          <w:rtl/>
        </w:rPr>
        <w:t xml:space="preserve"> وبذلت </w:t>
      </w:r>
      <w:r w:rsidRPr="00696B73">
        <w:rPr>
          <w:rFonts w:cs="mylotus" w:hint="cs"/>
          <w:sz w:val="36"/>
          <w:szCs w:val="27"/>
          <w:rtl/>
        </w:rPr>
        <w:t>قصارى</w:t>
      </w:r>
      <w:r w:rsidRPr="00696B73">
        <w:rPr>
          <w:rFonts w:cs="mylotus"/>
          <w:sz w:val="36"/>
          <w:szCs w:val="27"/>
          <w:rtl/>
        </w:rPr>
        <w:t xml:space="preserve"> جهدي بقدر الطاقة البشرية في </w:t>
      </w:r>
      <w:r w:rsidRPr="00696B73">
        <w:rPr>
          <w:rFonts w:cs="mylotus" w:hint="cs"/>
          <w:sz w:val="36"/>
          <w:szCs w:val="27"/>
          <w:rtl/>
        </w:rPr>
        <w:t>تعلّم</w:t>
      </w:r>
      <w:r w:rsidRPr="00696B73">
        <w:rPr>
          <w:rFonts w:cs="mylotus"/>
          <w:sz w:val="36"/>
          <w:szCs w:val="27"/>
          <w:rtl/>
        </w:rPr>
        <w:t xml:space="preserve"> التفسير والحديث والكلام والفلسفة والفقه والأصول والتاريخ واجتهدت فيها، وقمت بمطالعات وافية في الملل والنحل والأديان</w:t>
      </w:r>
      <w:r w:rsidRPr="00696B73">
        <w:rPr>
          <w:rFonts w:cs="mylotus" w:hint="cs"/>
          <w:sz w:val="36"/>
          <w:szCs w:val="27"/>
          <w:rtl/>
        </w:rPr>
        <w:t>،</w:t>
      </w:r>
      <w:r w:rsidRPr="00696B73">
        <w:rPr>
          <w:rFonts w:cs="mylotus"/>
          <w:sz w:val="36"/>
          <w:szCs w:val="27"/>
          <w:rtl/>
        </w:rPr>
        <w:t xml:space="preserve"> واهتديت إلى القرآن طبقاً لمفاد قوله تعالى:</w:t>
      </w:r>
      <w:r w:rsidRPr="00696B73">
        <w:rPr>
          <w:rFonts w:cs="mylotus" w:hint="cs"/>
          <w:sz w:val="36"/>
          <w:szCs w:val="27"/>
          <w:rtl/>
        </w:rPr>
        <w:t xml:space="preserve"> </w:t>
      </w:r>
      <w:r w:rsidRPr="00696B73">
        <w:rPr>
          <w:rFonts w:hint="cs"/>
          <w:sz w:val="24"/>
          <w:szCs w:val="28"/>
          <w:rtl/>
          <w:lang w:bidi="fa-IR"/>
        </w:rPr>
        <w:t>﴿</w:t>
      </w:r>
      <w:r w:rsidRPr="00696B73">
        <w:rPr>
          <w:rStyle w:val="Char2"/>
          <w:rFonts w:hint="cs"/>
          <w:rtl/>
        </w:rPr>
        <w:t>وَٱل</w:t>
      </w:r>
      <w:r w:rsidRPr="00696B73">
        <w:rPr>
          <w:rStyle w:val="Char2"/>
          <w:rtl/>
        </w:rPr>
        <w:t>َّذِينَ جَٰهَدُواْ فِينَا لَنَهۡدِيَنَّهُمۡ سُبُلَنَا</w:t>
      </w:r>
      <w:r w:rsidRPr="00696B73">
        <w:rPr>
          <w:rStyle w:val="Char2"/>
          <w:rFonts w:hint="cs"/>
          <w:rtl/>
        </w:rPr>
        <w:t>...</w:t>
      </w:r>
      <w:r w:rsidRPr="00696B73">
        <w:rPr>
          <w:rFonts w:hint="cs"/>
          <w:sz w:val="24"/>
          <w:szCs w:val="28"/>
          <w:rtl/>
          <w:lang w:bidi="fa-IR"/>
        </w:rPr>
        <w:t>﴾</w:t>
      </w:r>
      <w:r w:rsidR="000E268C">
        <w:rPr>
          <w:rFonts w:hint="cs"/>
          <w:sz w:val="24"/>
          <w:szCs w:val="28"/>
          <w:rtl/>
          <w:lang w:bidi="fa-IR"/>
        </w:rPr>
        <w:t xml:space="preserve"> </w:t>
      </w:r>
      <w:r w:rsidRPr="00696B73">
        <w:rPr>
          <w:rFonts w:cs="B Lotus" w:hint="cs"/>
          <w:sz w:val="26"/>
          <w:szCs w:val="26"/>
          <w:rtl/>
          <w:lang w:bidi="fa-IR"/>
        </w:rPr>
        <w:t>[</w:t>
      </w:r>
      <w:r w:rsidRPr="00696B73">
        <w:rPr>
          <w:rFonts w:cs="B Lotus"/>
          <w:sz w:val="26"/>
          <w:szCs w:val="26"/>
          <w:rtl/>
          <w:lang w:bidi="fa-IR"/>
        </w:rPr>
        <w:t>العنكبوت</w:t>
      </w:r>
      <w:r w:rsidRPr="00696B73">
        <w:rPr>
          <w:rFonts w:cs="B Lotus" w:hint="cs"/>
          <w:sz w:val="26"/>
          <w:szCs w:val="26"/>
          <w:rtl/>
          <w:lang w:bidi="fa-IR"/>
        </w:rPr>
        <w:t xml:space="preserve">: </w:t>
      </w:r>
      <w:r w:rsidRPr="00696B73">
        <w:rPr>
          <w:rFonts w:cs="B Lotus"/>
          <w:sz w:val="26"/>
          <w:szCs w:val="26"/>
          <w:rtl/>
          <w:lang w:bidi="fa-IR"/>
        </w:rPr>
        <w:t>69</w:t>
      </w:r>
      <w:r w:rsidRPr="00696B73">
        <w:rPr>
          <w:rFonts w:cs="B Lotus" w:hint="cs"/>
          <w:sz w:val="26"/>
          <w:szCs w:val="26"/>
          <w:rtl/>
          <w:lang w:bidi="fa-IR"/>
        </w:rPr>
        <w:t>]</w:t>
      </w:r>
      <w:r w:rsidRPr="00696B73">
        <w:rPr>
          <w:rFonts w:cs="B Lotus"/>
          <w:sz w:val="26"/>
          <w:szCs w:val="26"/>
          <w:rtl/>
          <w:lang w:bidi="fa-IR"/>
        </w:rPr>
        <w:t>.</w:t>
      </w:r>
      <w:r w:rsidRPr="00696B73">
        <w:rPr>
          <w:rFonts w:cs="mylotus" w:hint="cs"/>
          <w:sz w:val="36"/>
          <w:szCs w:val="27"/>
          <w:rtl/>
        </w:rPr>
        <w:t xml:space="preserve"> </w:t>
      </w:r>
      <w:r w:rsidRPr="00696B73">
        <w:rPr>
          <w:rFonts w:cs="mylotus"/>
          <w:sz w:val="36"/>
          <w:szCs w:val="27"/>
          <w:rtl/>
        </w:rPr>
        <w:t xml:space="preserve">وحقّقت في دين الإسلام الحنيف وبحثت فيه وميّزت بقدر طاقتي بين الحقّ والباطل وألقيت عن </w:t>
      </w:r>
      <w:r w:rsidRPr="00696B73">
        <w:rPr>
          <w:rFonts w:cs="mylotus" w:hint="cs"/>
          <w:sz w:val="36"/>
          <w:szCs w:val="27"/>
          <w:rtl/>
        </w:rPr>
        <w:t>نفسي</w:t>
      </w:r>
      <w:r w:rsidRPr="00696B73">
        <w:rPr>
          <w:rFonts w:cs="mylotus"/>
          <w:sz w:val="36"/>
          <w:szCs w:val="27"/>
          <w:rtl/>
        </w:rPr>
        <w:t xml:space="preserve"> أثقال الشرك والأوهام و</w:t>
      </w:r>
      <w:r w:rsidRPr="00696B73">
        <w:rPr>
          <w:rFonts w:cs="mylotus" w:hint="cs"/>
          <w:sz w:val="36"/>
          <w:szCs w:val="27"/>
          <w:rtl/>
        </w:rPr>
        <w:t xml:space="preserve">كسّرت </w:t>
      </w:r>
      <w:r w:rsidRPr="00696B73">
        <w:rPr>
          <w:rFonts w:cs="mylotus"/>
          <w:sz w:val="36"/>
          <w:szCs w:val="27"/>
          <w:rtl/>
        </w:rPr>
        <w:t>سلاسل الخرافات وأغلال الأباطيل، ونهلت من معين القرآن الزلال واهتديت بنوره</w:t>
      </w:r>
      <w:r w:rsidRPr="00696B73">
        <w:rPr>
          <w:rFonts w:cs="mylotus" w:hint="cs"/>
          <w:sz w:val="36"/>
          <w:szCs w:val="27"/>
          <w:rtl/>
        </w:rPr>
        <w:t>...)</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3"/>
      </w:r>
      <w:r w:rsidRPr="00B203C1">
        <w:rPr>
          <w:rFonts w:ascii="mylotus" w:hAnsi="mylotus" w:cs="Arabic11 BT"/>
          <w:b/>
          <w:sz w:val="40"/>
          <w:szCs w:val="27"/>
          <w:vertAlign w:val="superscript"/>
          <w:rtl/>
        </w:rPr>
        <w:t>)</w:t>
      </w:r>
      <w:r w:rsidRPr="00696B73">
        <w:rPr>
          <w:rFonts w:cs="mylotus" w:hint="cs"/>
          <w:sz w:val="36"/>
          <w:szCs w:val="27"/>
          <w:rtl/>
        </w:rPr>
        <w:t>.</w:t>
      </w:r>
    </w:p>
    <w:p w:rsidR="00DD6C98" w:rsidRPr="00696B73" w:rsidRDefault="00150A90" w:rsidP="00C83087">
      <w:pPr>
        <w:pStyle w:val="a5"/>
        <w:rPr>
          <w:rFonts w:hint="cs"/>
          <w:rtl/>
        </w:rPr>
      </w:pPr>
      <w:bookmarkStart w:id="53" w:name="_Toc156794503"/>
      <w:r w:rsidRPr="00696B73">
        <w:rPr>
          <w:rFonts w:hint="cs"/>
          <w:rtl/>
        </w:rPr>
        <w:t xml:space="preserve"> </w:t>
      </w:r>
      <w:bookmarkStart w:id="54" w:name="_Toc384813893"/>
      <w:r w:rsidR="00DD6C98" w:rsidRPr="00696B73">
        <w:rPr>
          <w:rFonts w:hint="cs"/>
          <w:rtl/>
        </w:rPr>
        <w:t>بداية المواجهة</w:t>
      </w:r>
      <w:bookmarkEnd w:id="53"/>
      <w:bookmarkEnd w:id="54"/>
    </w:p>
    <w:p w:rsidR="00DD6C98" w:rsidRPr="00696B73" w:rsidRDefault="00DD6C98" w:rsidP="00150A90">
      <w:pPr>
        <w:widowControl w:val="0"/>
        <w:spacing w:after="60" w:line="228" w:lineRule="auto"/>
        <w:ind w:firstLine="284"/>
        <w:jc w:val="both"/>
        <w:rPr>
          <w:rFonts w:cs="mylotus" w:hint="cs"/>
          <w:sz w:val="36"/>
          <w:szCs w:val="27"/>
          <w:rtl/>
        </w:rPr>
      </w:pPr>
      <w:r w:rsidRPr="00696B73">
        <w:rPr>
          <w:rFonts w:cs="mylotus" w:hint="cs"/>
          <w:sz w:val="36"/>
          <w:szCs w:val="27"/>
          <w:rtl/>
        </w:rPr>
        <w:t xml:space="preserve">بدأ شريعت </w:t>
      </w:r>
      <w:r w:rsidR="00972BA5" w:rsidRPr="00696B73">
        <w:rPr>
          <w:rFonts w:cs="mylotus" w:hint="cs"/>
          <w:sz w:val="36"/>
          <w:szCs w:val="27"/>
          <w:rtl/>
        </w:rPr>
        <w:t>سنگلجي</w:t>
      </w:r>
      <w:r w:rsidRPr="00696B73">
        <w:rPr>
          <w:rFonts w:cs="mylotus" w:hint="cs"/>
          <w:sz w:val="36"/>
          <w:szCs w:val="27"/>
          <w:rtl/>
        </w:rPr>
        <w:t xml:space="preserve"> بيان آرائه</w:t>
      </w:r>
      <w:r w:rsidR="00150A90" w:rsidRPr="00696B73">
        <w:rPr>
          <w:rFonts w:cs="mylotus" w:hint="cs"/>
          <w:sz w:val="36"/>
          <w:szCs w:val="27"/>
          <w:rtl/>
        </w:rPr>
        <w:t xml:space="preserve"> الاصلاحية</w:t>
      </w:r>
      <w:r w:rsidRPr="00696B73">
        <w:rPr>
          <w:rFonts w:cs="mylotus" w:hint="cs"/>
          <w:sz w:val="36"/>
          <w:szCs w:val="27"/>
          <w:rtl/>
        </w:rPr>
        <w:t xml:space="preserve"> ودعوة الناس </w:t>
      </w:r>
      <w:r w:rsidR="00D3568F" w:rsidRPr="00696B73">
        <w:rPr>
          <w:rFonts w:cs="mylotus" w:hint="cs"/>
          <w:sz w:val="36"/>
          <w:szCs w:val="27"/>
          <w:rtl/>
        </w:rPr>
        <w:t>إ</w:t>
      </w:r>
      <w:r w:rsidRPr="00696B73">
        <w:rPr>
          <w:rFonts w:cs="mylotus" w:hint="cs"/>
          <w:sz w:val="36"/>
          <w:szCs w:val="27"/>
          <w:rtl/>
        </w:rPr>
        <w:t>لى ترك البدع</w:t>
      </w:r>
      <w:r w:rsidR="00150A90" w:rsidRPr="00696B73">
        <w:rPr>
          <w:rFonts w:cs="mylotus" w:hint="cs"/>
          <w:sz w:val="36"/>
          <w:szCs w:val="27"/>
          <w:rtl/>
        </w:rPr>
        <w:t xml:space="preserve"> والخرافات</w:t>
      </w:r>
      <w:r w:rsidRPr="00696B73">
        <w:rPr>
          <w:rFonts w:cs="mylotus" w:hint="cs"/>
          <w:sz w:val="36"/>
          <w:szCs w:val="27"/>
          <w:rtl/>
        </w:rPr>
        <w:t xml:space="preserve"> </w:t>
      </w:r>
      <w:r w:rsidR="00150A90" w:rsidRPr="00696B73">
        <w:rPr>
          <w:rFonts w:cs="mylotus" w:hint="cs"/>
          <w:sz w:val="36"/>
          <w:szCs w:val="27"/>
          <w:rtl/>
        </w:rPr>
        <w:t>عام</w:t>
      </w:r>
      <w:r w:rsidR="00A46600" w:rsidRPr="00696B73">
        <w:rPr>
          <w:rFonts w:cs="mylotus" w:hint="cs"/>
          <w:sz w:val="36"/>
          <w:szCs w:val="27"/>
          <w:rtl/>
        </w:rPr>
        <w:t xml:space="preserve"> </w:t>
      </w:r>
      <w:r w:rsidR="00D8220E" w:rsidRPr="00696B73">
        <w:rPr>
          <w:rFonts w:cs="mylotus"/>
          <w:sz w:val="36"/>
          <w:szCs w:val="27"/>
          <w:rtl/>
        </w:rPr>
        <w:t>(</w:t>
      </w:r>
      <w:r w:rsidRPr="00696B73">
        <w:rPr>
          <w:rFonts w:cs="mylotus" w:hint="cs"/>
          <w:sz w:val="36"/>
          <w:szCs w:val="27"/>
          <w:rtl/>
        </w:rPr>
        <w:t>1345</w:t>
      </w:r>
      <w:r w:rsidR="00D8220E" w:rsidRPr="00696B73">
        <w:rPr>
          <w:rFonts w:cs="mylotus" w:hint="cs"/>
          <w:sz w:val="36"/>
          <w:szCs w:val="27"/>
          <w:rtl/>
        </w:rPr>
        <w:t>هـ)</w:t>
      </w:r>
      <w:r w:rsidR="00150A90" w:rsidRPr="00696B73">
        <w:rPr>
          <w:rFonts w:cs="mylotus" w:hint="cs"/>
          <w:sz w:val="36"/>
          <w:szCs w:val="27"/>
          <w:rtl/>
        </w:rPr>
        <w:t>،</w:t>
      </w:r>
      <w:r w:rsidR="00D8220E" w:rsidRPr="00696B73">
        <w:rPr>
          <w:rFonts w:cs="mylotus" w:hint="cs"/>
          <w:sz w:val="36"/>
          <w:szCs w:val="27"/>
          <w:rtl/>
        </w:rPr>
        <w:t xml:space="preserve"> </w:t>
      </w:r>
      <w:r w:rsidR="00A46600" w:rsidRPr="00696B73">
        <w:rPr>
          <w:rFonts w:cs="mylotus" w:hint="cs"/>
          <w:sz w:val="36"/>
          <w:szCs w:val="27"/>
          <w:rtl/>
        </w:rPr>
        <w:t xml:space="preserve">أي أن </w:t>
      </w:r>
      <w:r w:rsidRPr="00696B73">
        <w:rPr>
          <w:rFonts w:cs="mylotus" w:hint="cs"/>
          <w:sz w:val="36"/>
          <w:szCs w:val="27"/>
          <w:rtl/>
        </w:rPr>
        <w:t>عمره</w:t>
      </w:r>
      <w:r w:rsidR="00A46600" w:rsidRPr="00696B73">
        <w:rPr>
          <w:rFonts w:cs="mylotus" w:hint="cs"/>
          <w:sz w:val="36"/>
          <w:szCs w:val="27"/>
          <w:rtl/>
        </w:rPr>
        <w:t xml:space="preserve"> كان آنذاك حوالي</w:t>
      </w:r>
      <w:r w:rsidRPr="00696B73">
        <w:rPr>
          <w:rFonts w:cs="mylotus" w:hint="cs"/>
          <w:sz w:val="36"/>
          <w:szCs w:val="27"/>
          <w:rtl/>
        </w:rPr>
        <w:t xml:space="preserve"> (35عاماً). يقول رحمه الله:</w:t>
      </w:r>
      <w:r w:rsidR="00A46600" w:rsidRPr="00696B73">
        <w:rPr>
          <w:rFonts w:cs="mylotus" w:hint="cs"/>
          <w:sz w:val="36"/>
          <w:szCs w:val="27"/>
          <w:rtl/>
        </w:rPr>
        <w:t xml:space="preserve"> </w:t>
      </w:r>
      <w:r w:rsidR="00B8419E" w:rsidRPr="00696B73">
        <w:rPr>
          <w:rFonts w:cs="mylotus" w:hint="cs"/>
          <w:sz w:val="36"/>
          <w:szCs w:val="27"/>
          <w:rtl/>
        </w:rPr>
        <w:t>(</w:t>
      </w:r>
      <w:r w:rsidR="00A46600" w:rsidRPr="00696B73">
        <w:rPr>
          <w:rFonts w:cs="mylotus"/>
          <w:sz w:val="36"/>
          <w:szCs w:val="27"/>
          <w:rtl/>
        </w:rPr>
        <w:t>إن الكلام بما يخالف عقائد جماهير الناس وآراء العوام وأوهامهم أمرٌ صعب جداً وخطير للغاية، وقد ابتليت بذلك منذ خمسة عشر عاماً</w:t>
      </w:r>
      <w:r w:rsidR="00B8419E" w:rsidRPr="00696B73">
        <w:rPr>
          <w:rFonts w:cs="mylotus" w:hint="cs"/>
          <w:sz w:val="36"/>
          <w:szCs w:val="27"/>
          <w:rtl/>
        </w:rPr>
        <w:t>)</w:t>
      </w:r>
      <w:r w:rsidR="00B8419E" w:rsidRPr="00B203C1">
        <w:rPr>
          <w:rFonts w:cs="Arabic11 BT" w:hint="cs"/>
          <w:b/>
          <w:sz w:val="36"/>
          <w:szCs w:val="27"/>
          <w:vertAlign w:val="superscript"/>
          <w:rtl/>
        </w:rPr>
        <w:t>(</w:t>
      </w:r>
      <w:r w:rsidRPr="00B203C1">
        <w:rPr>
          <w:rFonts w:cs="Arabic11 BT"/>
          <w:b/>
          <w:sz w:val="36"/>
          <w:szCs w:val="27"/>
          <w:vertAlign w:val="superscript"/>
          <w:rtl/>
        </w:rPr>
        <w:footnoteReference w:id="14"/>
      </w:r>
      <w:r w:rsidR="00B8419E" w:rsidRPr="00B203C1">
        <w:rPr>
          <w:rFonts w:cs="Arabic11 BT" w:hint="cs"/>
          <w:b/>
          <w:sz w:val="36"/>
          <w:szCs w:val="27"/>
          <w:vertAlign w:val="superscript"/>
          <w:rtl/>
        </w:rPr>
        <w:t>)</w:t>
      </w:r>
      <w:r w:rsidRPr="00696B73">
        <w:rPr>
          <w:rFonts w:cs="mylotus" w:hint="cs"/>
          <w:sz w:val="36"/>
          <w:szCs w:val="27"/>
          <w:rtl/>
        </w:rPr>
        <w:t>.</w:t>
      </w:r>
    </w:p>
    <w:p w:rsidR="00DD6C98" w:rsidRPr="00696B73" w:rsidRDefault="00150A90" w:rsidP="00C83087">
      <w:pPr>
        <w:pStyle w:val="a5"/>
        <w:rPr>
          <w:rFonts w:hint="cs"/>
          <w:rtl/>
        </w:rPr>
      </w:pPr>
      <w:bookmarkStart w:id="55" w:name="_Toc156794504"/>
      <w:r w:rsidRPr="00696B73">
        <w:rPr>
          <w:rFonts w:hint="cs"/>
          <w:rtl/>
        </w:rPr>
        <w:t xml:space="preserve"> </w:t>
      </w:r>
      <w:bookmarkStart w:id="56" w:name="_Toc384813894"/>
      <w:r w:rsidR="00DD6C98" w:rsidRPr="00696B73">
        <w:rPr>
          <w:rFonts w:hint="cs"/>
          <w:rtl/>
        </w:rPr>
        <w:t xml:space="preserve">لحظة </w:t>
      </w:r>
      <w:r w:rsidRPr="00696B73">
        <w:rPr>
          <w:rFonts w:hint="cs"/>
          <w:rtl/>
        </w:rPr>
        <w:t>في غاية الأهمية</w:t>
      </w:r>
      <w:r w:rsidR="00DD6C98" w:rsidRPr="00696B73">
        <w:rPr>
          <w:rFonts w:hint="cs"/>
          <w:rtl/>
        </w:rPr>
        <w:t xml:space="preserve"> في حياة المؤلف</w:t>
      </w:r>
      <w:bookmarkEnd w:id="55"/>
      <w:bookmarkEnd w:id="56"/>
    </w:p>
    <w:p w:rsidR="00DD6C98" w:rsidRDefault="00150A90" w:rsidP="00A46600">
      <w:pPr>
        <w:widowControl w:val="0"/>
        <w:spacing w:after="60" w:line="228" w:lineRule="auto"/>
        <w:ind w:firstLine="284"/>
        <w:jc w:val="both"/>
        <w:rPr>
          <w:rFonts w:cs="mylotus" w:hint="cs"/>
          <w:sz w:val="36"/>
          <w:szCs w:val="27"/>
          <w:rtl/>
        </w:rPr>
      </w:pPr>
      <w:r w:rsidRPr="00696B73">
        <w:rPr>
          <w:rFonts w:cs="mylotus" w:hint="cs"/>
          <w:sz w:val="36"/>
          <w:szCs w:val="27"/>
          <w:rtl/>
        </w:rPr>
        <w:t xml:space="preserve">يقول رحمه الله: </w:t>
      </w:r>
      <w:r w:rsidR="00B8419E" w:rsidRPr="00696B73">
        <w:rPr>
          <w:rFonts w:cs="mylotus" w:hint="cs"/>
          <w:sz w:val="36"/>
          <w:szCs w:val="27"/>
          <w:rtl/>
        </w:rPr>
        <w:t>(</w:t>
      </w:r>
      <w:r w:rsidR="00A46600" w:rsidRPr="00696B73">
        <w:rPr>
          <w:rFonts w:cs="mylotus"/>
          <w:sz w:val="36"/>
          <w:szCs w:val="27"/>
          <w:rtl/>
        </w:rPr>
        <w:t>أنا شخصياً كان لي خاتم [فصه] من حجر الحديد الصيني، قرأت في</w:t>
      </w:r>
      <w:r w:rsidRPr="00696B73">
        <w:rPr>
          <w:rFonts w:cs="mylotus" w:hint="cs"/>
          <w:sz w:val="36"/>
          <w:szCs w:val="27"/>
          <w:rtl/>
        </w:rPr>
        <w:t xml:space="preserve"> بعض</w:t>
      </w:r>
      <w:r w:rsidR="00A46600" w:rsidRPr="00696B73">
        <w:rPr>
          <w:rFonts w:cs="mylotus"/>
          <w:sz w:val="36"/>
          <w:szCs w:val="27"/>
          <w:rtl/>
        </w:rPr>
        <w:t xml:space="preserve"> الكتب أن له خواصاً، منها أنه يحفظ مَن يضعه في يده في الصحاري والبحار من الآفات. لذا لما عزمت السفر إلى حج بيت الله الحرام أخذت معي ذلك الخاتم، ولما كنت في طريقي من المدينة المنوّرة إلى مكّة المكرّمة؛ بدأت بقراءة كتاب في الحديث وأنا في الحافلة، وإذ بي أُفاجأ برؤية هذه الأخبار التي نقلتُها [في هذا الفصل]، فلما دققت النظر فيها؛ قلت: يا ويح نفسي! كم أنا جاهل بتوحيد الإسلام! أنا مُحْرِم وحاج إلى بيت الله وفي يدي صنم! لماذا لا أعتبر اللهَ رب العالمين حافظي فقط؟ كيف أعتبر حجراً يحفظني مع أنني أنا الذي أحفظه؟! لقد أحدث هذا الأمر انقلاباً في نفسي يستحيل عليَّ شرحه. فشرعت بالاستغفار ونزعت الخاتم من يدي، ورميته في الصحراء، وأرجعته إلى عالمه، عالم أحجار البادية وحصاها</w:t>
      </w:r>
      <w:r w:rsidR="00B8419E" w:rsidRPr="00696B73">
        <w:rPr>
          <w:rFonts w:cs="mylotus" w:hint="cs"/>
          <w:sz w:val="36"/>
          <w:szCs w:val="27"/>
          <w:rtl/>
        </w:rPr>
        <w:t>)</w:t>
      </w:r>
      <w:r w:rsidR="00A46600" w:rsidRPr="00B203C1">
        <w:rPr>
          <w:rFonts w:ascii="mylotus" w:hAnsi="mylotus" w:cs="Arabic11 BT"/>
          <w:b/>
          <w:sz w:val="40"/>
          <w:szCs w:val="27"/>
          <w:vertAlign w:val="superscript"/>
          <w:rtl/>
        </w:rPr>
        <w:t>(</w:t>
      </w:r>
      <w:r w:rsidR="00A46600" w:rsidRPr="00B203C1">
        <w:rPr>
          <w:rFonts w:ascii="mylotus" w:hAnsi="mylotus" w:cs="Arabic11 BT"/>
          <w:b/>
          <w:sz w:val="40"/>
          <w:szCs w:val="27"/>
          <w:vertAlign w:val="superscript"/>
          <w:rtl/>
        </w:rPr>
        <w:footnoteReference w:id="15"/>
      </w:r>
      <w:r w:rsidR="00A46600" w:rsidRPr="00B203C1">
        <w:rPr>
          <w:rFonts w:ascii="mylotus" w:hAnsi="mylotus" w:cs="Arabic11 BT"/>
          <w:b/>
          <w:sz w:val="40"/>
          <w:szCs w:val="27"/>
          <w:vertAlign w:val="superscript"/>
          <w:rtl/>
        </w:rPr>
        <w:t>)</w:t>
      </w:r>
      <w:r w:rsidR="00DD6C98" w:rsidRPr="00696B73">
        <w:rPr>
          <w:rFonts w:cs="mylotus" w:hint="cs"/>
          <w:sz w:val="36"/>
          <w:szCs w:val="27"/>
          <w:rtl/>
        </w:rPr>
        <w:t>.</w:t>
      </w:r>
    </w:p>
    <w:p w:rsidR="000E268C" w:rsidRPr="00696B73" w:rsidRDefault="000E268C" w:rsidP="00A46600">
      <w:pPr>
        <w:widowControl w:val="0"/>
        <w:spacing w:after="60" w:line="228" w:lineRule="auto"/>
        <w:ind w:firstLine="284"/>
        <w:jc w:val="both"/>
        <w:rPr>
          <w:rFonts w:cs="mylotus" w:hint="cs"/>
          <w:sz w:val="36"/>
          <w:szCs w:val="27"/>
          <w:rtl/>
        </w:rPr>
      </w:pPr>
    </w:p>
    <w:p w:rsidR="00DD6C98" w:rsidRPr="00696B73" w:rsidRDefault="00150A90" w:rsidP="00C83087">
      <w:pPr>
        <w:pStyle w:val="a5"/>
        <w:rPr>
          <w:rFonts w:hint="cs"/>
          <w:rtl/>
        </w:rPr>
      </w:pPr>
      <w:bookmarkStart w:id="57" w:name="_Toc156794505"/>
      <w:r w:rsidRPr="00696B73">
        <w:rPr>
          <w:rFonts w:hint="cs"/>
          <w:rtl/>
        </w:rPr>
        <w:t xml:space="preserve"> </w:t>
      </w:r>
      <w:bookmarkStart w:id="58" w:name="_Toc384813895"/>
      <w:r w:rsidR="00DD6C98" w:rsidRPr="00696B73">
        <w:rPr>
          <w:rFonts w:hint="cs"/>
          <w:rtl/>
        </w:rPr>
        <w:t>يصدع بالحق خوفا</w:t>
      </w:r>
      <w:r w:rsidRPr="00696B73">
        <w:rPr>
          <w:rFonts w:hint="cs"/>
          <w:rtl/>
        </w:rPr>
        <w:t>ً</w:t>
      </w:r>
      <w:r w:rsidR="00DD6C98" w:rsidRPr="00696B73">
        <w:rPr>
          <w:rFonts w:hint="cs"/>
          <w:rtl/>
        </w:rPr>
        <w:t xml:space="preserve"> من لعنة الله</w:t>
      </w:r>
      <w:bookmarkEnd w:id="57"/>
      <w:bookmarkEnd w:id="58"/>
    </w:p>
    <w:p w:rsidR="001F0BEA" w:rsidRPr="00696B73" w:rsidRDefault="005A047B" w:rsidP="00795FA9">
      <w:pPr>
        <w:widowControl w:val="0"/>
        <w:spacing w:after="60" w:line="228" w:lineRule="auto"/>
        <w:ind w:firstLine="284"/>
        <w:jc w:val="both"/>
        <w:rPr>
          <w:rFonts w:cs="mylotus" w:hint="cs"/>
          <w:sz w:val="36"/>
          <w:szCs w:val="27"/>
          <w:rtl/>
        </w:rPr>
      </w:pPr>
      <w:r w:rsidRPr="00696B73">
        <w:rPr>
          <w:rFonts w:cs="mylotus" w:hint="cs"/>
          <w:sz w:val="36"/>
          <w:szCs w:val="27"/>
          <w:rtl/>
        </w:rPr>
        <w:t>يقول رحمه الله:</w:t>
      </w:r>
      <w:r w:rsidR="00A92BAC" w:rsidRPr="00696B73">
        <w:rPr>
          <w:rFonts w:cs="mylotus" w:hint="cs"/>
          <w:sz w:val="36"/>
          <w:szCs w:val="27"/>
          <w:rtl/>
        </w:rPr>
        <w:t xml:space="preserve"> (</w:t>
      </w:r>
      <w:r w:rsidR="00A92BAC" w:rsidRPr="00696B73">
        <w:rPr>
          <w:rFonts w:cs="mylotus"/>
          <w:sz w:val="36"/>
          <w:szCs w:val="27"/>
          <w:rtl/>
        </w:rPr>
        <w:t xml:space="preserve">ولما رأيت أن الأمور التي فهمتها قد </w:t>
      </w:r>
      <w:r w:rsidR="00A92BAC" w:rsidRPr="00696B73">
        <w:rPr>
          <w:rFonts w:cs="mylotus" w:hint="cs"/>
          <w:sz w:val="36"/>
          <w:szCs w:val="27"/>
          <w:rtl/>
        </w:rPr>
        <w:t>شهد</w:t>
      </w:r>
      <w:r w:rsidR="00A92BAC" w:rsidRPr="00696B73">
        <w:rPr>
          <w:rFonts w:cs="mylotus"/>
          <w:sz w:val="36"/>
          <w:szCs w:val="27"/>
          <w:rtl/>
        </w:rPr>
        <w:t xml:space="preserve"> على صحتها وحقيقتها شاهدا عدل: العقل والشرع، وأنني</w:t>
      </w:r>
      <w:r w:rsidR="00A92BAC" w:rsidRPr="00696B73">
        <w:rPr>
          <w:rFonts w:cs="mylotus" w:hint="cs"/>
          <w:sz w:val="36"/>
          <w:szCs w:val="27"/>
          <w:rtl/>
        </w:rPr>
        <w:t xml:space="preserve"> إذا لم </w:t>
      </w:r>
      <w:r w:rsidR="00A92BAC" w:rsidRPr="00696B73">
        <w:rPr>
          <w:rFonts w:cs="mylotus"/>
          <w:sz w:val="36"/>
          <w:szCs w:val="27"/>
          <w:rtl/>
        </w:rPr>
        <w:t xml:space="preserve">أظهر الحقيقة للمتعطّشين لها لانطبق عليّ </w:t>
      </w:r>
      <w:r w:rsidR="00A92BAC" w:rsidRPr="00696B73">
        <w:rPr>
          <w:rFonts w:cs="mylotus" w:hint="cs"/>
          <w:sz w:val="36"/>
          <w:szCs w:val="27"/>
          <w:rtl/>
        </w:rPr>
        <w:t xml:space="preserve">هذا </w:t>
      </w:r>
      <w:r w:rsidR="00A92BAC" w:rsidRPr="00696B73">
        <w:rPr>
          <w:rFonts w:cs="mylotus"/>
          <w:sz w:val="36"/>
          <w:szCs w:val="27"/>
          <w:rtl/>
        </w:rPr>
        <w:t>الحديث الشريف:</w:t>
      </w:r>
      <w:r w:rsidR="00A92BAC" w:rsidRPr="00696B73">
        <w:rPr>
          <w:rFonts w:cs="mylotus" w:hint="cs"/>
          <w:sz w:val="36"/>
          <w:szCs w:val="27"/>
          <w:rtl/>
        </w:rPr>
        <w:t xml:space="preserve"> </w:t>
      </w:r>
      <w:r w:rsidR="00A92BAC" w:rsidRPr="00696B73">
        <w:rPr>
          <w:rStyle w:val="Char0"/>
          <w:rtl/>
          <w:lang w:bidi="ar-SA"/>
        </w:rPr>
        <w:t>«</w:t>
      </w:r>
      <w:r w:rsidR="00795FA9" w:rsidRPr="00795FA9">
        <w:rPr>
          <w:rStyle w:val="Char0"/>
          <w:rFonts w:hint="cs"/>
          <w:sz w:val="27"/>
          <w:szCs w:val="27"/>
          <w:rtl/>
          <w:lang w:bidi="ar-SA"/>
        </w:rPr>
        <w:t>إِذا</w:t>
      </w:r>
      <w:r w:rsidR="00795FA9" w:rsidRPr="00795FA9">
        <w:rPr>
          <w:rStyle w:val="Char0"/>
          <w:sz w:val="27"/>
          <w:szCs w:val="27"/>
          <w:rtl/>
          <w:lang w:bidi="ar-SA"/>
        </w:rPr>
        <w:t xml:space="preserve"> </w:t>
      </w:r>
      <w:r w:rsidR="00795FA9" w:rsidRPr="00795FA9">
        <w:rPr>
          <w:rStyle w:val="Char0"/>
          <w:rFonts w:hint="cs"/>
          <w:sz w:val="27"/>
          <w:szCs w:val="27"/>
          <w:rtl/>
          <w:lang w:bidi="ar-SA"/>
        </w:rPr>
        <w:t>ظَهَرَتِ</w:t>
      </w:r>
      <w:r w:rsidR="00795FA9" w:rsidRPr="00795FA9">
        <w:rPr>
          <w:rStyle w:val="Char0"/>
          <w:sz w:val="27"/>
          <w:szCs w:val="27"/>
          <w:rtl/>
          <w:lang w:bidi="ar-SA"/>
        </w:rPr>
        <w:t xml:space="preserve"> </w:t>
      </w:r>
      <w:r w:rsidR="00795FA9" w:rsidRPr="00795FA9">
        <w:rPr>
          <w:rStyle w:val="Char0"/>
          <w:rFonts w:hint="cs"/>
          <w:sz w:val="27"/>
          <w:szCs w:val="27"/>
          <w:rtl/>
          <w:lang w:bidi="ar-SA"/>
        </w:rPr>
        <w:t>الْبِدَعُ</w:t>
      </w:r>
      <w:r w:rsidR="00795FA9" w:rsidRPr="00795FA9">
        <w:rPr>
          <w:rStyle w:val="Char0"/>
          <w:sz w:val="27"/>
          <w:szCs w:val="27"/>
          <w:rtl/>
          <w:lang w:bidi="ar-SA"/>
        </w:rPr>
        <w:t xml:space="preserve"> </w:t>
      </w:r>
      <w:r w:rsidR="00795FA9" w:rsidRPr="00795FA9">
        <w:rPr>
          <w:rStyle w:val="Char0"/>
          <w:rFonts w:hint="cs"/>
          <w:sz w:val="27"/>
          <w:szCs w:val="27"/>
          <w:rtl/>
          <w:lang w:bidi="ar-SA"/>
        </w:rPr>
        <w:t>فِي</w:t>
      </w:r>
      <w:r w:rsidR="00795FA9" w:rsidRPr="00795FA9">
        <w:rPr>
          <w:rStyle w:val="Char0"/>
          <w:sz w:val="27"/>
          <w:szCs w:val="27"/>
          <w:rtl/>
          <w:lang w:bidi="ar-SA"/>
        </w:rPr>
        <w:t xml:space="preserve"> </w:t>
      </w:r>
      <w:r w:rsidR="00795FA9" w:rsidRPr="00795FA9">
        <w:rPr>
          <w:rStyle w:val="Char0"/>
          <w:rFonts w:hint="cs"/>
          <w:sz w:val="27"/>
          <w:szCs w:val="27"/>
          <w:rtl/>
          <w:lang w:bidi="ar-SA"/>
        </w:rPr>
        <w:t>الدِّينِ</w:t>
      </w:r>
      <w:r w:rsidR="00795FA9" w:rsidRPr="00795FA9">
        <w:rPr>
          <w:rStyle w:val="Char0"/>
          <w:sz w:val="27"/>
          <w:szCs w:val="27"/>
          <w:rtl/>
          <w:lang w:bidi="ar-SA"/>
        </w:rPr>
        <w:t xml:space="preserve"> </w:t>
      </w:r>
      <w:r w:rsidR="00795FA9" w:rsidRPr="00795FA9">
        <w:rPr>
          <w:rStyle w:val="Char0"/>
          <w:rFonts w:hint="cs"/>
          <w:sz w:val="27"/>
          <w:szCs w:val="27"/>
          <w:rtl/>
          <w:lang w:bidi="ar-SA"/>
        </w:rPr>
        <w:t>فَعَلَى</w:t>
      </w:r>
      <w:r w:rsidR="00795FA9" w:rsidRPr="00795FA9">
        <w:rPr>
          <w:rStyle w:val="Char0"/>
          <w:sz w:val="27"/>
          <w:szCs w:val="27"/>
          <w:rtl/>
          <w:lang w:bidi="ar-SA"/>
        </w:rPr>
        <w:t xml:space="preserve"> </w:t>
      </w:r>
      <w:r w:rsidR="00795FA9" w:rsidRPr="00795FA9">
        <w:rPr>
          <w:rStyle w:val="Char0"/>
          <w:rFonts w:hint="cs"/>
          <w:sz w:val="27"/>
          <w:szCs w:val="27"/>
          <w:rtl/>
          <w:lang w:bidi="ar-SA"/>
        </w:rPr>
        <w:t>الْعَالِمِ</w:t>
      </w:r>
      <w:r w:rsidR="00795FA9" w:rsidRPr="00795FA9">
        <w:rPr>
          <w:rStyle w:val="Char0"/>
          <w:sz w:val="27"/>
          <w:szCs w:val="27"/>
          <w:rtl/>
          <w:lang w:bidi="ar-SA"/>
        </w:rPr>
        <w:t xml:space="preserve"> </w:t>
      </w:r>
      <w:r w:rsidR="00795FA9" w:rsidRPr="00795FA9">
        <w:rPr>
          <w:rStyle w:val="Char0"/>
          <w:rFonts w:hint="cs"/>
          <w:sz w:val="27"/>
          <w:szCs w:val="27"/>
          <w:rtl/>
          <w:lang w:bidi="ar-SA"/>
        </w:rPr>
        <w:t>أَن</w:t>
      </w:r>
      <w:r w:rsidR="00795FA9" w:rsidRPr="00795FA9">
        <w:rPr>
          <w:rStyle w:val="Char0"/>
          <w:sz w:val="27"/>
          <w:szCs w:val="27"/>
          <w:rtl/>
          <w:lang w:bidi="ar-SA"/>
        </w:rPr>
        <w:t xml:space="preserve"> </w:t>
      </w:r>
      <w:r w:rsidR="00795FA9" w:rsidRPr="00795FA9">
        <w:rPr>
          <w:rStyle w:val="Char0"/>
          <w:rFonts w:hint="cs"/>
          <w:sz w:val="27"/>
          <w:szCs w:val="27"/>
          <w:rtl/>
          <w:lang w:bidi="ar-SA"/>
        </w:rPr>
        <w:t>يُظْهِرَ</w:t>
      </w:r>
      <w:r w:rsidR="00795FA9" w:rsidRPr="00795FA9">
        <w:rPr>
          <w:rStyle w:val="Char0"/>
          <w:sz w:val="27"/>
          <w:szCs w:val="27"/>
          <w:rtl/>
          <w:lang w:bidi="ar-SA"/>
        </w:rPr>
        <w:t xml:space="preserve"> </w:t>
      </w:r>
      <w:r w:rsidR="00795FA9" w:rsidRPr="00795FA9">
        <w:rPr>
          <w:rStyle w:val="Char0"/>
          <w:rFonts w:hint="cs"/>
          <w:sz w:val="27"/>
          <w:szCs w:val="27"/>
          <w:rtl/>
          <w:lang w:bidi="ar-SA"/>
        </w:rPr>
        <w:t>عِلْمَهُ</w:t>
      </w:r>
      <w:r w:rsidR="00795FA9" w:rsidRPr="00795FA9">
        <w:rPr>
          <w:rStyle w:val="Char0"/>
          <w:sz w:val="27"/>
          <w:szCs w:val="27"/>
          <w:rtl/>
          <w:lang w:bidi="ar-SA"/>
        </w:rPr>
        <w:t xml:space="preserve"> </w:t>
      </w:r>
      <w:r w:rsidR="00795FA9" w:rsidRPr="00795FA9">
        <w:rPr>
          <w:rStyle w:val="Char0"/>
          <w:rFonts w:hint="cs"/>
          <w:sz w:val="27"/>
          <w:szCs w:val="27"/>
          <w:rtl/>
          <w:lang w:bidi="ar-SA"/>
        </w:rPr>
        <w:t>وَإِلاَّ</w:t>
      </w:r>
      <w:r w:rsidR="00795FA9" w:rsidRPr="00795FA9">
        <w:rPr>
          <w:rStyle w:val="Char0"/>
          <w:sz w:val="27"/>
          <w:szCs w:val="27"/>
          <w:rtl/>
          <w:lang w:bidi="ar-SA"/>
        </w:rPr>
        <w:t xml:space="preserve"> </w:t>
      </w:r>
      <w:r w:rsidR="00795FA9" w:rsidRPr="00795FA9">
        <w:rPr>
          <w:rStyle w:val="Char0"/>
          <w:rFonts w:hint="cs"/>
          <w:sz w:val="27"/>
          <w:szCs w:val="27"/>
          <w:rtl/>
          <w:lang w:bidi="ar-SA"/>
        </w:rPr>
        <w:t>فَعَلَيْهِ</w:t>
      </w:r>
      <w:r w:rsidR="00795FA9" w:rsidRPr="00795FA9">
        <w:rPr>
          <w:rStyle w:val="Char0"/>
          <w:sz w:val="27"/>
          <w:szCs w:val="27"/>
          <w:rtl/>
          <w:lang w:bidi="ar-SA"/>
        </w:rPr>
        <w:t xml:space="preserve"> </w:t>
      </w:r>
      <w:r w:rsidR="00795FA9" w:rsidRPr="00795FA9">
        <w:rPr>
          <w:rStyle w:val="Char0"/>
          <w:rFonts w:hint="cs"/>
          <w:sz w:val="27"/>
          <w:szCs w:val="27"/>
          <w:rtl/>
          <w:lang w:bidi="ar-SA"/>
        </w:rPr>
        <w:t>لَعْنَةُ</w:t>
      </w:r>
      <w:r w:rsidR="00795FA9" w:rsidRPr="00795FA9">
        <w:rPr>
          <w:rStyle w:val="Char0"/>
          <w:sz w:val="27"/>
          <w:szCs w:val="27"/>
          <w:rtl/>
          <w:lang w:bidi="ar-SA"/>
        </w:rPr>
        <w:t xml:space="preserve"> </w:t>
      </w:r>
      <w:r w:rsidR="00795FA9" w:rsidRPr="00795FA9">
        <w:rPr>
          <w:rStyle w:val="Char0"/>
          <w:rFonts w:hint="cs"/>
          <w:sz w:val="27"/>
          <w:szCs w:val="27"/>
          <w:rtl/>
          <w:lang w:bidi="ar-SA"/>
        </w:rPr>
        <w:t>اللهِ</w:t>
      </w:r>
      <w:r w:rsidR="00A92BAC" w:rsidRPr="00696B73">
        <w:rPr>
          <w:rStyle w:val="Char0"/>
          <w:rtl/>
          <w:lang w:bidi="ar-SA"/>
        </w:rPr>
        <w:t>»</w:t>
      </w:r>
      <w:r w:rsidR="00A92BAC" w:rsidRPr="00B203C1">
        <w:rPr>
          <w:rFonts w:cs="Arabic11 BT"/>
          <w:b/>
          <w:sz w:val="36"/>
          <w:szCs w:val="27"/>
          <w:vertAlign w:val="superscript"/>
          <w:rtl/>
        </w:rPr>
        <w:t>(</w:t>
      </w:r>
      <w:r w:rsidR="00A92BAC" w:rsidRPr="00B203C1">
        <w:rPr>
          <w:rFonts w:cs="Arabic11 BT"/>
          <w:b/>
          <w:sz w:val="36"/>
          <w:szCs w:val="27"/>
          <w:vertAlign w:val="superscript"/>
          <w:rtl/>
        </w:rPr>
        <w:footnoteReference w:id="16"/>
      </w:r>
      <w:r w:rsidR="00A92BAC" w:rsidRPr="00B203C1">
        <w:rPr>
          <w:rFonts w:cs="Arabic11 BT"/>
          <w:b/>
          <w:sz w:val="36"/>
          <w:szCs w:val="27"/>
          <w:vertAlign w:val="superscript"/>
          <w:rtl/>
        </w:rPr>
        <w:t>)</w:t>
      </w:r>
      <w:r w:rsidR="00A92BAC" w:rsidRPr="00696B73">
        <w:rPr>
          <w:rFonts w:cs="mylotus" w:hint="cs"/>
          <w:sz w:val="36"/>
          <w:szCs w:val="27"/>
          <w:rtl/>
        </w:rPr>
        <w:t xml:space="preserve">، </w:t>
      </w:r>
      <w:r w:rsidR="00A92BAC" w:rsidRPr="00696B73">
        <w:rPr>
          <w:rFonts w:cs="mylotus"/>
          <w:sz w:val="36"/>
          <w:szCs w:val="27"/>
          <w:rtl/>
        </w:rPr>
        <w:t>فاستحققت</w:t>
      </w:r>
      <w:r w:rsidR="00A92BAC" w:rsidRPr="00696B73">
        <w:rPr>
          <w:rFonts w:cs="mylotus" w:hint="cs"/>
          <w:sz w:val="36"/>
          <w:szCs w:val="27"/>
          <w:rtl/>
        </w:rPr>
        <w:t xml:space="preserve"> ذلك</w:t>
      </w:r>
      <w:r w:rsidR="00A92BAC" w:rsidRPr="00696B73">
        <w:rPr>
          <w:rFonts w:cs="mylotus"/>
          <w:sz w:val="36"/>
          <w:szCs w:val="27"/>
          <w:rtl/>
        </w:rPr>
        <w:t xml:space="preserve"> اللعن الذي أخبر عنه رسول الله </w:t>
      </w:r>
      <w:r w:rsidR="00A92BAC" w:rsidRPr="00696B73">
        <w:rPr>
          <w:rFonts w:cs="CTraditional Arabic" w:hint="cs"/>
          <w:sz w:val="36"/>
          <w:szCs w:val="27"/>
          <w:rtl/>
        </w:rPr>
        <w:t>ص</w:t>
      </w:r>
      <w:r w:rsidR="00A92BAC" w:rsidRPr="00696B73">
        <w:rPr>
          <w:rFonts w:cs="mylotus" w:hint="cs"/>
          <w:sz w:val="36"/>
          <w:szCs w:val="27"/>
          <w:rtl/>
        </w:rPr>
        <w:t xml:space="preserve">. </w:t>
      </w:r>
      <w:r w:rsidR="00A92BAC" w:rsidRPr="00696B73">
        <w:rPr>
          <w:rFonts w:cs="mylotus"/>
          <w:sz w:val="36"/>
          <w:szCs w:val="27"/>
          <w:rtl/>
        </w:rPr>
        <w:t>لذلك</w:t>
      </w:r>
      <w:r w:rsidR="00A92BAC" w:rsidRPr="00696B73">
        <w:rPr>
          <w:rFonts w:cs="mylotus" w:hint="cs"/>
          <w:sz w:val="36"/>
          <w:szCs w:val="27"/>
          <w:rtl/>
        </w:rPr>
        <w:t xml:space="preserve"> شمّرت عن ساعد الجد</w:t>
      </w:r>
      <w:r w:rsidR="00A92BAC" w:rsidRPr="00696B73">
        <w:rPr>
          <w:rFonts w:cs="mylotus"/>
          <w:sz w:val="36"/>
          <w:szCs w:val="27"/>
          <w:rtl/>
        </w:rPr>
        <w:t xml:space="preserve"> </w:t>
      </w:r>
      <w:r w:rsidR="00A92BAC" w:rsidRPr="00696B73">
        <w:rPr>
          <w:rFonts w:cs="mylotus" w:hint="cs"/>
          <w:sz w:val="36"/>
          <w:szCs w:val="27"/>
          <w:rtl/>
        </w:rPr>
        <w:t>وبدأت بما هو</w:t>
      </w:r>
      <w:r w:rsidR="00A92BAC" w:rsidRPr="00696B73">
        <w:rPr>
          <w:rFonts w:cs="mylotus"/>
          <w:sz w:val="36"/>
          <w:szCs w:val="27"/>
          <w:rtl/>
        </w:rPr>
        <w:t xml:space="preserve"> الأهم</w:t>
      </w:r>
      <w:r w:rsidR="00A92BAC" w:rsidRPr="00696B73">
        <w:rPr>
          <w:rFonts w:cs="mylotus" w:hint="cs"/>
          <w:sz w:val="36"/>
          <w:szCs w:val="27"/>
          <w:rtl/>
        </w:rPr>
        <w:t>،</w:t>
      </w:r>
      <w:r w:rsidR="00A92BAC" w:rsidRPr="00696B73">
        <w:rPr>
          <w:rFonts w:cs="mylotus"/>
          <w:sz w:val="36"/>
          <w:szCs w:val="27"/>
          <w:rtl/>
        </w:rPr>
        <w:t xml:space="preserve"> وهو توحيد الإسلام</w:t>
      </w:r>
      <w:r w:rsidR="00A92BAC" w:rsidRPr="00696B73">
        <w:rPr>
          <w:rFonts w:cs="mylotus" w:hint="cs"/>
          <w:sz w:val="36"/>
          <w:szCs w:val="27"/>
          <w:rtl/>
        </w:rPr>
        <w:t xml:space="preserve"> الذي هو</w:t>
      </w:r>
      <w:r w:rsidR="00A92BAC" w:rsidRPr="00696B73">
        <w:rPr>
          <w:rFonts w:cs="mylotus"/>
          <w:sz w:val="36"/>
          <w:szCs w:val="27"/>
          <w:rtl/>
        </w:rPr>
        <w:t xml:space="preserve"> ركن الدين الركين و</w:t>
      </w:r>
      <w:r w:rsidR="00A92BAC" w:rsidRPr="00696B73">
        <w:rPr>
          <w:rFonts w:cs="mylotus" w:hint="cs"/>
          <w:sz w:val="36"/>
          <w:szCs w:val="27"/>
          <w:rtl/>
        </w:rPr>
        <w:t>محور</w:t>
      </w:r>
      <w:r w:rsidR="00A92BAC" w:rsidRPr="00696B73">
        <w:rPr>
          <w:rFonts w:cs="mylotus"/>
          <w:sz w:val="36"/>
          <w:szCs w:val="27"/>
          <w:rtl/>
        </w:rPr>
        <w:t xml:space="preserve"> سعادة الدنيا والآخرة</w:t>
      </w:r>
      <w:r w:rsidR="00A92BAC" w:rsidRPr="00696B73">
        <w:rPr>
          <w:rFonts w:cs="mylotus" w:hint="cs"/>
          <w:sz w:val="36"/>
          <w:szCs w:val="27"/>
          <w:rtl/>
        </w:rPr>
        <w:t>...)</w:t>
      </w:r>
      <w:r w:rsidR="00A92BAC" w:rsidRPr="00B203C1">
        <w:rPr>
          <w:rFonts w:ascii="mylotus" w:hAnsi="mylotus" w:cs="Arabic11 BT"/>
          <w:b/>
          <w:sz w:val="40"/>
          <w:szCs w:val="27"/>
          <w:vertAlign w:val="superscript"/>
          <w:rtl/>
        </w:rPr>
        <w:t>(</w:t>
      </w:r>
      <w:r w:rsidR="00A92BAC" w:rsidRPr="00B203C1">
        <w:rPr>
          <w:rFonts w:ascii="mylotus" w:hAnsi="mylotus" w:cs="Arabic11 BT"/>
          <w:b/>
          <w:sz w:val="40"/>
          <w:szCs w:val="27"/>
          <w:vertAlign w:val="superscript"/>
          <w:rtl/>
        </w:rPr>
        <w:footnoteReference w:id="17"/>
      </w:r>
      <w:r w:rsidR="00A92BAC" w:rsidRPr="00B203C1">
        <w:rPr>
          <w:rFonts w:ascii="mylotus" w:hAnsi="mylotus" w:cs="Arabic11 BT"/>
          <w:b/>
          <w:sz w:val="40"/>
          <w:szCs w:val="27"/>
          <w:vertAlign w:val="superscript"/>
          <w:rtl/>
        </w:rPr>
        <w:t>)</w:t>
      </w:r>
      <w:r w:rsidR="00BD6F18" w:rsidRPr="00696B73">
        <w:rPr>
          <w:rFonts w:cs="mylotus" w:hint="cs"/>
          <w:sz w:val="36"/>
          <w:szCs w:val="27"/>
          <w:rtl/>
        </w:rPr>
        <w:t>.</w:t>
      </w:r>
    </w:p>
    <w:p w:rsidR="00DD6C98" w:rsidRPr="00696B73" w:rsidRDefault="00A92BAC" w:rsidP="00C83087">
      <w:pPr>
        <w:pStyle w:val="a5"/>
        <w:rPr>
          <w:rFonts w:hint="cs"/>
          <w:rtl/>
        </w:rPr>
      </w:pPr>
      <w:bookmarkStart w:id="59" w:name="_Toc156794506"/>
      <w:r w:rsidRPr="00696B73">
        <w:rPr>
          <w:rFonts w:hint="cs"/>
          <w:rtl/>
        </w:rPr>
        <w:t xml:space="preserve"> </w:t>
      </w:r>
      <w:bookmarkStart w:id="60" w:name="_Toc384813896"/>
      <w:r w:rsidR="00DD6C98" w:rsidRPr="00696B73">
        <w:rPr>
          <w:rFonts w:hint="cs"/>
          <w:rtl/>
        </w:rPr>
        <w:t>المواجهة والابتلاء</w:t>
      </w:r>
      <w:bookmarkEnd w:id="59"/>
      <w:bookmarkEnd w:id="60"/>
    </w:p>
    <w:p w:rsidR="00DD6C98" w:rsidRPr="00696B73" w:rsidRDefault="00A92BAC" w:rsidP="00880CD3">
      <w:pPr>
        <w:widowControl w:val="0"/>
        <w:spacing w:after="60" w:line="228" w:lineRule="auto"/>
        <w:ind w:firstLine="284"/>
        <w:jc w:val="both"/>
        <w:rPr>
          <w:rFonts w:cs="mylotus" w:hint="cs"/>
          <w:sz w:val="36"/>
          <w:szCs w:val="27"/>
          <w:rtl/>
        </w:rPr>
      </w:pPr>
      <w:r w:rsidRPr="00696B73">
        <w:rPr>
          <w:rFonts w:cs="mylotus" w:hint="cs"/>
          <w:sz w:val="36"/>
          <w:szCs w:val="27"/>
          <w:rtl/>
        </w:rPr>
        <w:t xml:space="preserve">يقول رحمه الله: </w:t>
      </w:r>
      <w:r w:rsidR="00B8419E" w:rsidRPr="00696B73">
        <w:rPr>
          <w:rFonts w:cs="mylotus" w:hint="cs"/>
          <w:sz w:val="36"/>
          <w:szCs w:val="27"/>
          <w:rtl/>
        </w:rPr>
        <w:t>(</w:t>
      </w:r>
      <w:r w:rsidRPr="00696B73">
        <w:rPr>
          <w:rFonts w:cs="mylotus" w:hint="cs"/>
          <w:sz w:val="36"/>
          <w:szCs w:val="27"/>
          <w:rtl/>
        </w:rPr>
        <w:t>...</w:t>
      </w:r>
      <w:r w:rsidRPr="00696B73">
        <w:rPr>
          <w:rFonts w:cs="mylotus"/>
          <w:sz w:val="36"/>
          <w:szCs w:val="27"/>
          <w:rtl/>
        </w:rPr>
        <w:t xml:space="preserve"> رغم أن تأليف ونشر هذا الكتاب وكتاب «كليد فهم قرآن= مفتاح فهم القرآن» ومحاضرات مساء الخميس، قد كلفني الكثير من المتاعب إذْ قام عددٌ من الأراذل والجهلة الذين لم يشمُّوا رائحة التوحيد بشنّ حملات مسعورةٍ ضدّي ولم يتوانوا عن كل ما أمرتْهم به أنفسهم الأمّارة بالسوء من الافتراء والبهتانٍ بحقِّي</w:t>
      </w:r>
      <w:r w:rsidR="00B8419E" w:rsidRPr="00696B73">
        <w:rPr>
          <w:rFonts w:cs="mylotus" w:hint="cs"/>
          <w:sz w:val="36"/>
          <w:szCs w:val="27"/>
          <w:rtl/>
        </w:rPr>
        <w:t>)</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8"/>
      </w:r>
      <w:r w:rsidRPr="00B203C1">
        <w:rPr>
          <w:rFonts w:ascii="mylotus" w:hAnsi="mylotus" w:cs="Arabic11 BT"/>
          <w:b/>
          <w:sz w:val="40"/>
          <w:szCs w:val="27"/>
          <w:vertAlign w:val="superscript"/>
          <w:rtl/>
        </w:rPr>
        <w:t>)</w:t>
      </w:r>
      <w:r w:rsidR="00DD6C98" w:rsidRPr="00696B73">
        <w:rPr>
          <w:rFonts w:cs="mylotus" w:hint="cs"/>
          <w:sz w:val="36"/>
          <w:szCs w:val="27"/>
          <w:rtl/>
        </w:rPr>
        <w:t>.</w:t>
      </w:r>
    </w:p>
    <w:p w:rsidR="00DD6C98" w:rsidRPr="00696B73" w:rsidRDefault="00AC2E1E" w:rsidP="00C83087">
      <w:pPr>
        <w:pStyle w:val="a5"/>
        <w:rPr>
          <w:rFonts w:hint="cs"/>
          <w:rtl/>
        </w:rPr>
      </w:pPr>
      <w:bookmarkStart w:id="61" w:name="_Toc156794508"/>
      <w:bookmarkStart w:id="62" w:name="_Toc384813897"/>
      <w:r w:rsidRPr="00696B73">
        <w:rPr>
          <w:rFonts w:hint="cs"/>
          <w:rtl/>
        </w:rPr>
        <w:t>أسباب الهجوم عليه</w:t>
      </w:r>
      <w:bookmarkEnd w:id="61"/>
      <w:bookmarkEnd w:id="62"/>
    </w:p>
    <w:p w:rsidR="00B8419E" w:rsidRPr="00696B73" w:rsidRDefault="00AC2E1E" w:rsidP="00B06433">
      <w:pPr>
        <w:widowControl w:val="0"/>
        <w:numPr>
          <w:ilvl w:val="0"/>
          <w:numId w:val="10"/>
        </w:numPr>
        <w:spacing w:after="60" w:line="228" w:lineRule="auto"/>
        <w:jc w:val="both"/>
        <w:rPr>
          <w:rFonts w:cs="mylotus" w:hint="cs"/>
          <w:sz w:val="36"/>
          <w:szCs w:val="27"/>
          <w:rtl/>
        </w:rPr>
      </w:pPr>
      <w:r w:rsidRPr="00696B73">
        <w:rPr>
          <w:rFonts w:cs="mylotus" w:hint="cs"/>
          <w:b/>
          <w:bCs/>
          <w:sz w:val="36"/>
          <w:szCs w:val="27"/>
          <w:rtl/>
        </w:rPr>
        <w:t>حسد الأقران.</w:t>
      </w:r>
      <w:r w:rsidRPr="00696B73">
        <w:rPr>
          <w:rFonts w:cs="mylotus" w:hint="cs"/>
          <w:sz w:val="36"/>
          <w:szCs w:val="27"/>
          <w:rtl/>
        </w:rPr>
        <w:t xml:space="preserve"> كما يقول:</w:t>
      </w:r>
      <w:r w:rsidR="00972BA5" w:rsidRPr="00696B73">
        <w:rPr>
          <w:rFonts w:cs="mylotus" w:hint="cs"/>
          <w:sz w:val="36"/>
          <w:szCs w:val="27"/>
          <w:rtl/>
        </w:rPr>
        <w:t xml:space="preserve"> </w:t>
      </w:r>
      <w:r w:rsidR="00B8419E" w:rsidRPr="00696B73">
        <w:rPr>
          <w:rFonts w:cs="mylotus" w:hint="cs"/>
          <w:sz w:val="36"/>
          <w:szCs w:val="27"/>
          <w:rtl/>
        </w:rPr>
        <w:t>(</w:t>
      </w:r>
      <w:r w:rsidRPr="00696B73">
        <w:rPr>
          <w:rFonts w:cs="mylotus"/>
          <w:sz w:val="36"/>
          <w:szCs w:val="27"/>
          <w:rtl/>
        </w:rPr>
        <w:t>إنه الحسد الذي يكنّه بعض الأقران والأمثال تجاهي، فالحاسد إذا لم يستطع أن يبلغ مرتبة محسوده، فإنه يسعى ليحط من شأن المحسود في أنظار الناس</w:t>
      </w:r>
      <w:r w:rsidR="00B8419E" w:rsidRPr="00696B73">
        <w:rPr>
          <w:rFonts w:cs="mylotus" w:hint="cs"/>
          <w:sz w:val="36"/>
          <w:szCs w:val="27"/>
          <w:rtl/>
        </w:rPr>
        <w:t>)</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9"/>
      </w:r>
      <w:r w:rsidRPr="00B203C1">
        <w:rPr>
          <w:rFonts w:ascii="mylotus" w:hAnsi="mylotus" w:cs="Arabic11 BT"/>
          <w:b/>
          <w:sz w:val="40"/>
          <w:szCs w:val="27"/>
          <w:vertAlign w:val="superscript"/>
          <w:rtl/>
        </w:rPr>
        <w:t>)</w:t>
      </w:r>
      <w:r w:rsidRPr="00696B73">
        <w:rPr>
          <w:rFonts w:cs="mylotus" w:hint="cs"/>
          <w:sz w:val="36"/>
          <w:szCs w:val="27"/>
          <w:rtl/>
        </w:rPr>
        <w:t>.</w:t>
      </w:r>
    </w:p>
    <w:p w:rsidR="00B8419E" w:rsidRPr="00696B73" w:rsidRDefault="006250CE" w:rsidP="00B06433">
      <w:pPr>
        <w:widowControl w:val="0"/>
        <w:numPr>
          <w:ilvl w:val="0"/>
          <w:numId w:val="10"/>
        </w:numPr>
        <w:spacing w:after="60" w:line="228" w:lineRule="auto"/>
        <w:jc w:val="both"/>
        <w:rPr>
          <w:rFonts w:cs="mylotus" w:hint="cs"/>
          <w:sz w:val="36"/>
          <w:szCs w:val="27"/>
          <w:rtl/>
        </w:rPr>
      </w:pPr>
      <w:r w:rsidRPr="00696B73">
        <w:rPr>
          <w:rFonts w:cs="mylotus" w:hint="cs"/>
          <w:b/>
          <w:bCs/>
          <w:sz w:val="36"/>
          <w:szCs w:val="27"/>
          <w:rtl/>
        </w:rPr>
        <w:t>آراؤه الاصلاحية</w:t>
      </w:r>
      <w:r w:rsidR="00465748" w:rsidRPr="00696B73">
        <w:rPr>
          <w:rFonts w:cs="mylotus" w:hint="cs"/>
          <w:b/>
          <w:bCs/>
          <w:sz w:val="36"/>
          <w:szCs w:val="27"/>
          <w:rtl/>
        </w:rPr>
        <w:t xml:space="preserve"> التي</w:t>
      </w:r>
      <w:r w:rsidR="00AC2E1E" w:rsidRPr="00696B73">
        <w:rPr>
          <w:rFonts w:cs="mylotus" w:hint="cs"/>
          <w:b/>
          <w:bCs/>
          <w:sz w:val="36"/>
          <w:szCs w:val="27"/>
          <w:rtl/>
        </w:rPr>
        <w:t xml:space="preserve"> تهد</w:t>
      </w:r>
      <w:r w:rsidR="00DD6C98" w:rsidRPr="00696B73">
        <w:rPr>
          <w:rFonts w:cs="mylotus" w:hint="cs"/>
          <w:b/>
          <w:bCs/>
          <w:sz w:val="36"/>
          <w:szCs w:val="27"/>
          <w:rtl/>
        </w:rPr>
        <w:t>د مصادر أرزاق خصومه</w:t>
      </w:r>
      <w:r w:rsidR="00AC2E1E" w:rsidRPr="00696B73">
        <w:rPr>
          <w:rFonts w:cs="mylotus" w:hint="cs"/>
          <w:b/>
          <w:bCs/>
          <w:sz w:val="36"/>
          <w:szCs w:val="27"/>
          <w:rtl/>
        </w:rPr>
        <w:t>:</w:t>
      </w:r>
      <w:r w:rsidR="00AC2E1E" w:rsidRPr="00696B73">
        <w:rPr>
          <w:rFonts w:cs="mylotus" w:hint="cs"/>
          <w:sz w:val="36"/>
          <w:szCs w:val="27"/>
          <w:rtl/>
        </w:rPr>
        <w:t xml:space="preserve"> </w:t>
      </w:r>
      <w:r w:rsidR="00B8419E" w:rsidRPr="00696B73">
        <w:rPr>
          <w:rFonts w:cs="mylotus" w:hint="cs"/>
          <w:sz w:val="36"/>
          <w:szCs w:val="27"/>
          <w:rtl/>
        </w:rPr>
        <w:t>يقول رحمه الله</w:t>
      </w:r>
      <w:r w:rsidR="00AC2E1E" w:rsidRPr="00696B73">
        <w:rPr>
          <w:rFonts w:cs="mylotus" w:hint="cs"/>
          <w:sz w:val="36"/>
          <w:szCs w:val="27"/>
          <w:rtl/>
        </w:rPr>
        <w:t>:</w:t>
      </w:r>
      <w:r w:rsidR="00B8419E" w:rsidRPr="00696B73">
        <w:rPr>
          <w:rFonts w:cs="mylotus" w:hint="cs"/>
          <w:sz w:val="36"/>
          <w:szCs w:val="27"/>
          <w:rtl/>
        </w:rPr>
        <w:t xml:space="preserve"> (</w:t>
      </w:r>
      <w:r w:rsidR="00AC2E1E" w:rsidRPr="00696B73">
        <w:rPr>
          <w:rFonts w:cs="mylotus"/>
          <w:sz w:val="36"/>
          <w:szCs w:val="27"/>
          <w:rtl/>
        </w:rPr>
        <w:t>ولنعلم أن حرب هؤلاء ضدنا ليست حرباً دينية بل هي حرب مادية اقتصادية</w:t>
      </w:r>
      <w:r w:rsidR="00B8419E" w:rsidRPr="00696B73">
        <w:rPr>
          <w:rFonts w:cs="mylotus" w:hint="cs"/>
          <w:sz w:val="36"/>
          <w:szCs w:val="27"/>
          <w:rtl/>
        </w:rPr>
        <w:t>)</w:t>
      </w:r>
      <w:r w:rsidR="00AC2E1E" w:rsidRPr="00B203C1">
        <w:rPr>
          <w:rFonts w:ascii="mylotus" w:hAnsi="mylotus" w:cs="Arabic11 BT"/>
          <w:b/>
          <w:sz w:val="40"/>
          <w:szCs w:val="27"/>
          <w:vertAlign w:val="superscript"/>
          <w:rtl/>
        </w:rPr>
        <w:t>(</w:t>
      </w:r>
      <w:r w:rsidR="00AC2E1E" w:rsidRPr="00B203C1">
        <w:rPr>
          <w:rFonts w:ascii="mylotus" w:hAnsi="mylotus" w:cs="Arabic11 BT"/>
          <w:b/>
          <w:sz w:val="40"/>
          <w:szCs w:val="27"/>
          <w:vertAlign w:val="superscript"/>
          <w:rtl/>
        </w:rPr>
        <w:footnoteReference w:id="20"/>
      </w:r>
      <w:r w:rsidR="00AC2E1E" w:rsidRPr="00B203C1">
        <w:rPr>
          <w:rFonts w:ascii="mylotus" w:hAnsi="mylotus" w:cs="Arabic11 BT"/>
          <w:b/>
          <w:sz w:val="40"/>
          <w:szCs w:val="27"/>
          <w:vertAlign w:val="superscript"/>
          <w:rtl/>
        </w:rPr>
        <w:t>)</w:t>
      </w:r>
      <w:r w:rsidR="00AC2E1E" w:rsidRPr="00696B73">
        <w:rPr>
          <w:rFonts w:cs="mylotus" w:hint="cs"/>
          <w:sz w:val="36"/>
          <w:szCs w:val="27"/>
          <w:rtl/>
        </w:rPr>
        <w:t>.</w:t>
      </w:r>
    </w:p>
    <w:p w:rsidR="00DD6C98" w:rsidRPr="00696B73" w:rsidRDefault="00AC2E1E" w:rsidP="00B06433">
      <w:pPr>
        <w:widowControl w:val="0"/>
        <w:numPr>
          <w:ilvl w:val="0"/>
          <w:numId w:val="10"/>
        </w:numPr>
        <w:spacing w:after="60" w:line="228" w:lineRule="auto"/>
        <w:jc w:val="both"/>
        <w:rPr>
          <w:rFonts w:cs="mylotus" w:hint="cs"/>
          <w:sz w:val="36"/>
          <w:szCs w:val="27"/>
          <w:rtl/>
        </w:rPr>
      </w:pPr>
      <w:r w:rsidRPr="00696B73">
        <w:rPr>
          <w:rFonts w:cs="mylotus" w:hint="cs"/>
          <w:b/>
          <w:bCs/>
          <w:sz w:val="36"/>
          <w:szCs w:val="27"/>
          <w:rtl/>
        </w:rPr>
        <w:t>تأثير</w:t>
      </w:r>
      <w:r w:rsidR="00DD6C98" w:rsidRPr="00696B73">
        <w:rPr>
          <w:rFonts w:cs="mylotus" w:hint="cs"/>
          <w:b/>
          <w:bCs/>
          <w:sz w:val="36"/>
          <w:szCs w:val="27"/>
          <w:rtl/>
        </w:rPr>
        <w:t xml:space="preserve"> آراء المؤلف</w:t>
      </w:r>
      <w:r w:rsidRPr="00696B73">
        <w:rPr>
          <w:rFonts w:cs="mylotus" w:hint="cs"/>
          <w:b/>
          <w:bCs/>
          <w:sz w:val="36"/>
          <w:szCs w:val="27"/>
          <w:rtl/>
        </w:rPr>
        <w:t xml:space="preserve"> وكتبه</w:t>
      </w:r>
      <w:r w:rsidR="00DD6C98" w:rsidRPr="00696B73">
        <w:rPr>
          <w:rFonts w:cs="mylotus" w:hint="cs"/>
          <w:b/>
          <w:bCs/>
          <w:sz w:val="36"/>
          <w:szCs w:val="27"/>
          <w:rtl/>
        </w:rPr>
        <w:t xml:space="preserve"> </w:t>
      </w:r>
      <w:r w:rsidRPr="00696B73">
        <w:rPr>
          <w:rFonts w:cs="mylotus" w:hint="cs"/>
          <w:b/>
          <w:bCs/>
          <w:sz w:val="36"/>
          <w:szCs w:val="27"/>
          <w:rtl/>
        </w:rPr>
        <w:t>على</w:t>
      </w:r>
      <w:r w:rsidR="00916226" w:rsidRPr="00696B73">
        <w:rPr>
          <w:rFonts w:cs="mylotus" w:hint="cs"/>
          <w:b/>
          <w:bCs/>
          <w:sz w:val="36"/>
          <w:szCs w:val="27"/>
          <w:rtl/>
        </w:rPr>
        <w:t xml:space="preserve"> المجتمع</w:t>
      </w:r>
      <w:r w:rsidRPr="00696B73">
        <w:rPr>
          <w:rFonts w:cs="mylotus" w:hint="cs"/>
          <w:b/>
          <w:bCs/>
          <w:sz w:val="36"/>
          <w:szCs w:val="27"/>
          <w:rtl/>
        </w:rPr>
        <w:t xml:space="preserve">. يقول: </w:t>
      </w:r>
      <w:r w:rsidR="00B8419E" w:rsidRPr="00696B73">
        <w:rPr>
          <w:rFonts w:cs="mylotus" w:hint="cs"/>
          <w:sz w:val="36"/>
          <w:szCs w:val="27"/>
          <w:rtl/>
        </w:rPr>
        <w:t>(</w:t>
      </w:r>
      <w:r w:rsidR="00465748" w:rsidRPr="00696B73">
        <w:rPr>
          <w:rFonts w:cs="mylotus"/>
          <w:sz w:val="36"/>
          <w:szCs w:val="27"/>
          <w:rtl/>
        </w:rPr>
        <w:t>لِما أحدثت كتاباتنا ومحاضراتنا -بحول الله وقوته- تأثيراً كبيراً في المثقفين، وساهمت في تعريف الناس بتعاليم القرآن؛ فمن المؤكد أن الذي تعرّف على حقائق القرآن فسينفكّ عن أهل الدعاوى الباطلة، ولن يطيع بعد ذلك الدجالين وشياطين الإنس، ومن هنا أدرك الحُسَّاد أن مصالحهم أصبحت في خطر، فلجؤوا إلى كل وسيلةٍ للحفاظ عليها</w:t>
      </w:r>
      <w:r w:rsidR="00465748" w:rsidRPr="00696B73">
        <w:rPr>
          <w:rFonts w:cs="mylotus" w:hint="cs"/>
          <w:sz w:val="36"/>
          <w:szCs w:val="27"/>
          <w:rtl/>
        </w:rPr>
        <w:t>...</w:t>
      </w:r>
      <w:r w:rsidR="00B8419E" w:rsidRPr="00696B73">
        <w:rPr>
          <w:rFonts w:cs="mylotus" w:hint="cs"/>
          <w:sz w:val="36"/>
          <w:szCs w:val="27"/>
          <w:rtl/>
        </w:rPr>
        <w:t>)</w:t>
      </w:r>
      <w:r w:rsidR="00465748" w:rsidRPr="00B203C1">
        <w:rPr>
          <w:rFonts w:ascii="mylotus" w:hAnsi="mylotus" w:cs="Arabic11 BT"/>
          <w:b/>
          <w:sz w:val="40"/>
          <w:szCs w:val="27"/>
          <w:vertAlign w:val="superscript"/>
          <w:rtl/>
        </w:rPr>
        <w:t>(</w:t>
      </w:r>
      <w:r w:rsidR="00465748" w:rsidRPr="00B203C1">
        <w:rPr>
          <w:rFonts w:ascii="mylotus" w:hAnsi="mylotus" w:cs="Arabic11 BT"/>
          <w:b/>
          <w:sz w:val="40"/>
          <w:szCs w:val="27"/>
          <w:vertAlign w:val="superscript"/>
          <w:rtl/>
        </w:rPr>
        <w:footnoteReference w:id="21"/>
      </w:r>
      <w:r w:rsidR="00465748" w:rsidRPr="00B203C1">
        <w:rPr>
          <w:rFonts w:ascii="mylotus" w:hAnsi="mylotus" w:cs="Arabic11 BT"/>
          <w:b/>
          <w:sz w:val="40"/>
          <w:szCs w:val="27"/>
          <w:vertAlign w:val="superscript"/>
          <w:rtl/>
        </w:rPr>
        <w:t>)</w:t>
      </w:r>
      <w:r w:rsidR="00DD6C98" w:rsidRPr="00696B73">
        <w:rPr>
          <w:rFonts w:cs="mylotus" w:hint="cs"/>
          <w:sz w:val="36"/>
          <w:szCs w:val="27"/>
          <w:rtl/>
        </w:rPr>
        <w:t>.</w:t>
      </w:r>
    </w:p>
    <w:p w:rsidR="00DD6C98" w:rsidRPr="00696B73" w:rsidRDefault="00DD6C98" w:rsidP="00B06433">
      <w:pPr>
        <w:widowControl w:val="0"/>
        <w:numPr>
          <w:ilvl w:val="0"/>
          <w:numId w:val="9"/>
        </w:numPr>
        <w:tabs>
          <w:tab w:val="left" w:pos="567"/>
        </w:tabs>
        <w:spacing w:after="60" w:line="228" w:lineRule="auto"/>
        <w:jc w:val="both"/>
        <w:rPr>
          <w:rFonts w:ascii="KFGQPC Uthmanic Script HAFS" w:hAnsi="KFGQPC Uthmanic Script HAFS" w:cs="KFGQPC Uthmanic Script HAFS" w:hint="cs"/>
          <w:sz w:val="36"/>
          <w:rtl/>
        </w:rPr>
      </w:pPr>
      <w:bookmarkStart w:id="63" w:name="_Toc156794509"/>
      <w:r w:rsidRPr="00696B73">
        <w:rPr>
          <w:rFonts w:cs="mylotus" w:hint="cs"/>
          <w:b/>
          <w:bCs/>
          <w:sz w:val="36"/>
          <w:szCs w:val="27"/>
          <w:rtl/>
        </w:rPr>
        <w:t>تهديده بالقتل</w:t>
      </w:r>
      <w:bookmarkEnd w:id="63"/>
      <w:r w:rsidR="00465748" w:rsidRPr="00696B73">
        <w:rPr>
          <w:rFonts w:cs="mylotus" w:hint="cs"/>
          <w:b/>
          <w:bCs/>
          <w:sz w:val="36"/>
          <w:szCs w:val="27"/>
          <w:rtl/>
        </w:rPr>
        <w:t xml:space="preserve">: يقول رحمه الله: </w:t>
      </w:r>
      <w:r w:rsidR="00B8419E" w:rsidRPr="00696B73">
        <w:rPr>
          <w:rFonts w:cs="mylotus" w:hint="cs"/>
          <w:sz w:val="36"/>
          <w:szCs w:val="27"/>
          <w:rtl/>
        </w:rPr>
        <w:t>(</w:t>
      </w:r>
      <w:r w:rsidR="00465748" w:rsidRPr="00696B73">
        <w:rPr>
          <w:rFonts w:cs="mylotus"/>
          <w:sz w:val="36"/>
          <w:szCs w:val="27"/>
          <w:rtl/>
        </w:rPr>
        <w:t>فهددوني أحياناً بالقتل، وأثاروا عامة الناس ضدي</w:t>
      </w:r>
      <w:r w:rsidR="00465748" w:rsidRPr="00696B73">
        <w:rPr>
          <w:rFonts w:cs="mylotus" w:hint="cs"/>
          <w:sz w:val="36"/>
          <w:szCs w:val="27"/>
          <w:rtl/>
        </w:rPr>
        <w:t>..)</w:t>
      </w:r>
      <w:r w:rsidR="00EF24D8" w:rsidRPr="00B203C1">
        <w:rPr>
          <w:rFonts w:ascii="mylotus" w:hAnsi="mylotus" w:cs="Arabic11 BT"/>
          <w:b/>
          <w:sz w:val="40"/>
          <w:szCs w:val="27"/>
          <w:vertAlign w:val="superscript"/>
          <w:rtl/>
        </w:rPr>
        <w:t>(</w:t>
      </w:r>
      <w:r w:rsidR="00EF24D8" w:rsidRPr="00B203C1">
        <w:rPr>
          <w:rFonts w:ascii="mylotus" w:hAnsi="mylotus" w:cs="Arabic11 BT"/>
          <w:b/>
          <w:sz w:val="40"/>
          <w:szCs w:val="27"/>
          <w:vertAlign w:val="superscript"/>
          <w:rtl/>
        </w:rPr>
        <w:footnoteReference w:id="22"/>
      </w:r>
      <w:r w:rsidR="00EF24D8" w:rsidRPr="00B203C1">
        <w:rPr>
          <w:rFonts w:ascii="mylotus" w:hAnsi="mylotus" w:cs="Arabic11 BT"/>
          <w:b/>
          <w:sz w:val="40"/>
          <w:szCs w:val="27"/>
          <w:vertAlign w:val="superscript"/>
          <w:rtl/>
        </w:rPr>
        <w:t>)</w:t>
      </w:r>
      <w:r w:rsidR="00465748" w:rsidRPr="00696B73">
        <w:rPr>
          <w:rFonts w:cs="mylotus" w:hint="cs"/>
          <w:sz w:val="36"/>
          <w:szCs w:val="27"/>
          <w:rtl/>
        </w:rPr>
        <w:t>.</w:t>
      </w:r>
      <w:r w:rsidR="005E246C" w:rsidRPr="00696B73">
        <w:rPr>
          <w:rFonts w:cs="mylotus" w:hint="cs"/>
          <w:sz w:val="36"/>
          <w:szCs w:val="27"/>
          <w:rtl/>
        </w:rPr>
        <w:t xml:space="preserve"> </w:t>
      </w:r>
    </w:p>
    <w:p w:rsidR="00465748" w:rsidRPr="00696B73" w:rsidRDefault="00465748" w:rsidP="00C83087">
      <w:pPr>
        <w:pStyle w:val="a5"/>
        <w:rPr>
          <w:rFonts w:hint="cs"/>
        </w:rPr>
      </w:pPr>
      <w:bookmarkStart w:id="64" w:name="_Toc156794510"/>
      <w:bookmarkStart w:id="65" w:name="_Toc384813898"/>
      <w:r w:rsidRPr="00696B73">
        <w:rPr>
          <w:rFonts w:hint="cs"/>
          <w:rtl/>
        </w:rPr>
        <w:t>يمضي</w:t>
      </w:r>
      <w:r w:rsidR="00DD6C98" w:rsidRPr="00696B73">
        <w:rPr>
          <w:rFonts w:hint="cs"/>
          <w:rtl/>
        </w:rPr>
        <w:t xml:space="preserve"> في دعوته </w:t>
      </w:r>
      <w:r w:rsidRPr="00696B73">
        <w:rPr>
          <w:rFonts w:hint="cs"/>
          <w:rtl/>
        </w:rPr>
        <w:t>و</w:t>
      </w:r>
      <w:r w:rsidR="00DD6C98" w:rsidRPr="00696B73">
        <w:rPr>
          <w:rFonts w:hint="cs"/>
          <w:rtl/>
        </w:rPr>
        <w:t xml:space="preserve">لا </w:t>
      </w:r>
      <w:r w:rsidRPr="00696B73">
        <w:rPr>
          <w:rFonts w:hint="cs"/>
          <w:rtl/>
        </w:rPr>
        <w:t>يبالي</w:t>
      </w:r>
      <w:r w:rsidR="00DD6C98" w:rsidRPr="00696B73">
        <w:rPr>
          <w:rFonts w:hint="cs"/>
          <w:rtl/>
        </w:rPr>
        <w:t xml:space="preserve"> </w:t>
      </w:r>
      <w:r w:rsidRPr="00696B73">
        <w:rPr>
          <w:rFonts w:hint="cs"/>
          <w:rtl/>
        </w:rPr>
        <w:t>با</w:t>
      </w:r>
      <w:r w:rsidR="00DD6C98" w:rsidRPr="00696B73">
        <w:rPr>
          <w:rFonts w:hint="cs"/>
          <w:rtl/>
        </w:rPr>
        <w:t>لتهديد</w:t>
      </w:r>
      <w:bookmarkEnd w:id="64"/>
      <w:bookmarkEnd w:id="65"/>
    </w:p>
    <w:p w:rsidR="00DD6C98" w:rsidRPr="00696B73" w:rsidRDefault="00465748" w:rsidP="00EF24D8">
      <w:pPr>
        <w:widowControl w:val="0"/>
        <w:tabs>
          <w:tab w:val="left" w:pos="567"/>
        </w:tabs>
        <w:spacing w:after="60" w:line="228" w:lineRule="auto"/>
        <w:ind w:firstLine="329"/>
        <w:jc w:val="both"/>
        <w:rPr>
          <w:rFonts w:cs="mylotus" w:hint="cs"/>
          <w:sz w:val="36"/>
          <w:szCs w:val="27"/>
          <w:rtl/>
        </w:rPr>
      </w:pPr>
      <w:r w:rsidRPr="00696B73">
        <w:rPr>
          <w:rFonts w:cs="mylotus"/>
          <w:sz w:val="36"/>
          <w:szCs w:val="27"/>
          <w:rtl/>
        </w:rPr>
        <w:t xml:space="preserve">يقول رحمه الله: </w:t>
      </w:r>
      <w:r w:rsidR="00B8419E" w:rsidRPr="00696B73">
        <w:rPr>
          <w:rFonts w:cs="mylotus"/>
          <w:sz w:val="36"/>
          <w:szCs w:val="27"/>
          <w:rtl/>
        </w:rPr>
        <w:t>(</w:t>
      </w:r>
      <w:r w:rsidRPr="00696B73">
        <w:rPr>
          <w:rFonts w:cs="mylotus"/>
          <w:sz w:val="36"/>
          <w:szCs w:val="27"/>
          <w:rtl/>
        </w:rPr>
        <w:t>لا يظنَّنَّ الأعداء أن الأمرَ سيبقى على هذه الحالة دائماً، أو أن بإمكانهم أن يطفئوا نور حقائق القرآن أو يحجبوا كلام الله عن الناس بأكاذيبهم ومفترياتهم، وليعلموا أن الله معنا وأننا سنواصل -بحول الله وقوته- بيان الحقائق وكتابتها، ولن تأخذنا في ذلك لومة لائم ولن ترعبنا هجمات الأراذل والسفلة، سائلين العون والتأييد من الله تعالى</w:t>
      </w:r>
      <w:r w:rsidR="00B8419E" w:rsidRPr="00696B73">
        <w:rPr>
          <w:rFonts w:cs="mylotus"/>
          <w:sz w:val="36"/>
          <w:szCs w:val="27"/>
          <w:rtl/>
        </w:rPr>
        <w:t>)</w:t>
      </w:r>
      <w:r w:rsidR="00EF24D8" w:rsidRPr="00B203C1">
        <w:rPr>
          <w:rFonts w:ascii="mylotus" w:hAnsi="mylotus" w:cs="Arabic11 BT"/>
          <w:b/>
          <w:sz w:val="40"/>
          <w:szCs w:val="27"/>
          <w:vertAlign w:val="superscript"/>
          <w:rtl/>
        </w:rPr>
        <w:t>(</w:t>
      </w:r>
      <w:r w:rsidR="00EF24D8" w:rsidRPr="00B203C1">
        <w:rPr>
          <w:rFonts w:ascii="mylotus" w:hAnsi="mylotus" w:cs="Arabic11 BT"/>
          <w:b/>
          <w:sz w:val="40"/>
          <w:szCs w:val="27"/>
          <w:vertAlign w:val="superscript"/>
          <w:rtl/>
        </w:rPr>
        <w:footnoteReference w:id="23"/>
      </w:r>
      <w:r w:rsidR="00EF24D8" w:rsidRPr="00B203C1">
        <w:rPr>
          <w:rFonts w:ascii="mylotus" w:hAnsi="mylotus" w:cs="Arabic11 BT"/>
          <w:b/>
          <w:sz w:val="40"/>
          <w:szCs w:val="27"/>
          <w:vertAlign w:val="superscript"/>
          <w:rtl/>
        </w:rPr>
        <w:t>)</w:t>
      </w:r>
      <w:r w:rsidR="00DD6C98" w:rsidRPr="00696B73">
        <w:rPr>
          <w:rFonts w:cs="mylotus"/>
          <w:sz w:val="36"/>
          <w:szCs w:val="27"/>
          <w:rtl/>
        </w:rPr>
        <w:t>.</w:t>
      </w:r>
    </w:p>
    <w:p w:rsidR="00EF24D8" w:rsidRPr="00696B73" w:rsidRDefault="00EF24D8" w:rsidP="00C66CDD">
      <w:pPr>
        <w:pStyle w:val="a5"/>
        <w:rPr>
          <w:rFonts w:hint="cs"/>
          <w:rtl/>
        </w:rPr>
      </w:pPr>
      <w:bookmarkStart w:id="66" w:name="_Toc384813899"/>
      <w:r w:rsidRPr="00696B73">
        <w:rPr>
          <w:rFonts w:hint="cs"/>
          <w:rtl/>
        </w:rPr>
        <w:t>متفا</w:t>
      </w:r>
      <w:r w:rsidR="00C66CDD">
        <w:rPr>
          <w:rFonts w:hint="cs"/>
          <w:rtl/>
        </w:rPr>
        <w:t>ئ</w:t>
      </w:r>
      <w:r w:rsidR="00C83087">
        <w:rPr>
          <w:rFonts w:hint="cs"/>
          <w:rtl/>
        </w:rPr>
        <w:t>ل بالمستقبل ويأمل بالشباب خيراً</w:t>
      </w:r>
      <w:bookmarkEnd w:id="66"/>
    </w:p>
    <w:p w:rsidR="00EF24D8" w:rsidRPr="00696B73" w:rsidRDefault="00EF24D8" w:rsidP="00EF24D8">
      <w:pPr>
        <w:widowControl w:val="0"/>
        <w:tabs>
          <w:tab w:val="left" w:pos="567"/>
        </w:tabs>
        <w:spacing w:after="60" w:line="228" w:lineRule="auto"/>
        <w:ind w:firstLine="329"/>
        <w:jc w:val="both"/>
        <w:rPr>
          <w:rFonts w:cs="mylotus" w:hint="cs"/>
          <w:sz w:val="36"/>
          <w:szCs w:val="27"/>
          <w:rtl/>
        </w:rPr>
      </w:pPr>
      <w:r w:rsidRPr="00696B73">
        <w:rPr>
          <w:rFonts w:cs="mylotus" w:hint="cs"/>
          <w:sz w:val="36"/>
          <w:szCs w:val="27"/>
          <w:rtl/>
        </w:rPr>
        <w:t>يقول رحمه الله: (</w:t>
      </w:r>
      <w:r w:rsidRPr="00696B73">
        <w:rPr>
          <w:rFonts w:cs="mylotus"/>
          <w:sz w:val="36"/>
          <w:szCs w:val="27"/>
          <w:rtl/>
        </w:rPr>
        <w:t>لا شكَّ أن هذه البذرة التي نزرعها اليوم ستؤتي ثمارها يوماً ما، فنأمل الهداية للشباب المتعلّم المثقّف الذين أَمَلِي فيهم كبير، عسى الله تعالى أن يُسعدهم في المجتمع القادم تحت لواء التوحيد ويوفّقهم لإنشاء المدينة الفاضلة</w:t>
      </w:r>
      <w:r w:rsidRPr="00696B73">
        <w:rPr>
          <w:rFonts w:cs="mylotus" w:hint="cs"/>
          <w:sz w:val="36"/>
          <w:szCs w:val="27"/>
          <w:rtl/>
        </w:rPr>
        <w:t>)</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24"/>
      </w:r>
      <w:r w:rsidRPr="00B203C1">
        <w:rPr>
          <w:rFonts w:ascii="mylotus" w:hAnsi="mylotus" w:cs="Arabic11 BT"/>
          <w:b/>
          <w:sz w:val="40"/>
          <w:szCs w:val="27"/>
          <w:vertAlign w:val="superscript"/>
          <w:rtl/>
        </w:rPr>
        <w:t>)</w:t>
      </w:r>
      <w:r w:rsidRPr="00696B73">
        <w:rPr>
          <w:rFonts w:cs="mylotus"/>
          <w:sz w:val="36"/>
          <w:szCs w:val="27"/>
          <w:rtl/>
        </w:rPr>
        <w:t>.</w:t>
      </w:r>
    </w:p>
    <w:p w:rsidR="00DD6C98" w:rsidRPr="00696B73" w:rsidRDefault="00DD6C98" w:rsidP="00EF24D8">
      <w:pPr>
        <w:pStyle w:val="a4"/>
        <w:rPr>
          <w:rFonts w:hint="cs"/>
        </w:rPr>
      </w:pPr>
      <w:bookmarkStart w:id="67" w:name="_Toc156794512"/>
      <w:bookmarkStart w:id="68" w:name="_Toc384813900"/>
      <w:r w:rsidRPr="00696B73">
        <w:rPr>
          <w:rFonts w:hint="cs"/>
          <w:rtl/>
        </w:rPr>
        <w:t>مؤلفاته</w:t>
      </w:r>
      <w:bookmarkEnd w:id="67"/>
      <w:bookmarkEnd w:id="68"/>
    </w:p>
    <w:p w:rsidR="002F0CB0" w:rsidRPr="00696B73" w:rsidRDefault="002F0CB0" w:rsidP="00EF24D8">
      <w:pPr>
        <w:widowControl w:val="0"/>
        <w:spacing w:after="60" w:line="228" w:lineRule="auto"/>
        <w:ind w:firstLine="284"/>
        <w:jc w:val="both"/>
        <w:rPr>
          <w:rFonts w:cs="mylotus" w:hint="cs"/>
          <w:sz w:val="36"/>
          <w:szCs w:val="27"/>
          <w:rtl/>
        </w:rPr>
      </w:pPr>
      <w:r w:rsidRPr="00696B73">
        <w:rPr>
          <w:rFonts w:cs="mylotus" w:hint="cs"/>
          <w:sz w:val="36"/>
          <w:szCs w:val="27"/>
          <w:rtl/>
        </w:rPr>
        <w:t>لقد</w:t>
      </w:r>
      <w:r w:rsidR="00EF24D8" w:rsidRPr="00696B73">
        <w:rPr>
          <w:rFonts w:cs="mylotus" w:hint="cs"/>
          <w:sz w:val="36"/>
          <w:szCs w:val="27"/>
          <w:rtl/>
        </w:rPr>
        <w:t xml:space="preserve"> </w:t>
      </w:r>
      <w:r w:rsidR="00EF24D8" w:rsidRPr="00696B73">
        <w:rPr>
          <w:rFonts w:cs="mylotus"/>
          <w:sz w:val="36"/>
          <w:szCs w:val="27"/>
          <w:rtl/>
        </w:rPr>
        <w:t>ألّف الشيخ «شريعت سنگلجي» كتباً عديدةً</w:t>
      </w:r>
      <w:r w:rsidRPr="00696B73">
        <w:rPr>
          <w:rFonts w:cs="mylotus" w:hint="cs"/>
          <w:sz w:val="36"/>
          <w:szCs w:val="27"/>
          <w:rtl/>
        </w:rPr>
        <w:t>،</w:t>
      </w:r>
      <w:r w:rsidR="00EF24D8" w:rsidRPr="00696B73">
        <w:rPr>
          <w:rFonts w:cs="mylotus"/>
          <w:sz w:val="36"/>
          <w:szCs w:val="27"/>
          <w:rtl/>
        </w:rPr>
        <w:t xml:space="preserve"> من أهمّها</w:t>
      </w:r>
      <w:r w:rsidRPr="00696B73">
        <w:rPr>
          <w:rFonts w:cs="mylotus" w:hint="cs"/>
          <w:sz w:val="36"/>
          <w:szCs w:val="27"/>
          <w:rtl/>
        </w:rPr>
        <w:t xml:space="preserve"> ما يلي:</w:t>
      </w:r>
    </w:p>
    <w:p w:rsidR="002F0CB0" w:rsidRPr="00696B73" w:rsidRDefault="00C6471F" w:rsidP="00C83087">
      <w:pPr>
        <w:pStyle w:val="a5"/>
        <w:rPr>
          <w:rFonts w:hint="cs"/>
        </w:rPr>
      </w:pPr>
      <w:bookmarkStart w:id="69" w:name="_Toc384813901"/>
      <w:r>
        <w:rPr>
          <w:rFonts w:hint="cs"/>
          <w:rtl/>
        </w:rPr>
        <w:t xml:space="preserve">1- </w:t>
      </w:r>
      <w:r w:rsidR="002F0CB0" w:rsidRPr="00696B73">
        <w:rPr>
          <w:rtl/>
        </w:rPr>
        <w:t>«كليد فهم قرآن» أي (مفتاح فهم القرآن)</w:t>
      </w:r>
      <w:bookmarkEnd w:id="69"/>
    </w:p>
    <w:p w:rsidR="002F0CB0" w:rsidRPr="00696B73" w:rsidRDefault="006250CE" w:rsidP="002F0CB0">
      <w:pPr>
        <w:widowControl w:val="0"/>
        <w:spacing w:after="60" w:line="228" w:lineRule="auto"/>
        <w:ind w:firstLine="329"/>
        <w:jc w:val="both"/>
        <w:rPr>
          <w:rFonts w:cs="mylotus"/>
          <w:sz w:val="36"/>
          <w:szCs w:val="27"/>
          <w:rtl/>
        </w:rPr>
      </w:pPr>
      <w:r w:rsidRPr="00696B73">
        <w:rPr>
          <w:rFonts w:cs="mylotus" w:hint="cs"/>
          <w:sz w:val="36"/>
          <w:szCs w:val="27"/>
          <w:rtl/>
        </w:rPr>
        <w:t xml:space="preserve">يعد </w:t>
      </w:r>
      <w:r w:rsidR="002F0CB0" w:rsidRPr="00696B73">
        <w:rPr>
          <w:rFonts w:cs="mylotus" w:hint="cs"/>
          <w:sz w:val="36"/>
          <w:szCs w:val="27"/>
          <w:rtl/>
        </w:rPr>
        <w:t>هذا</w:t>
      </w:r>
      <w:r w:rsidR="002F0CB0" w:rsidRPr="00696B73">
        <w:rPr>
          <w:rFonts w:cs="mylotus"/>
          <w:sz w:val="36"/>
          <w:szCs w:val="27"/>
          <w:rtl/>
        </w:rPr>
        <w:t xml:space="preserve"> الكتاب</w:t>
      </w:r>
      <w:r w:rsidRPr="00696B73">
        <w:rPr>
          <w:rFonts w:cs="mylotus" w:hint="cs"/>
          <w:sz w:val="36"/>
          <w:szCs w:val="27"/>
          <w:rtl/>
        </w:rPr>
        <w:t xml:space="preserve"> من الكتب المهمة له</w:t>
      </w:r>
      <w:r w:rsidR="002F0CB0" w:rsidRPr="00696B73">
        <w:rPr>
          <w:rFonts w:cs="mylotus" w:hint="cs"/>
          <w:sz w:val="36"/>
          <w:szCs w:val="27"/>
          <w:rtl/>
        </w:rPr>
        <w:t xml:space="preserve">، وقد </w:t>
      </w:r>
      <w:r w:rsidR="002F0CB0" w:rsidRPr="00696B73">
        <w:rPr>
          <w:rFonts w:cs="mylotus"/>
          <w:sz w:val="36"/>
          <w:szCs w:val="27"/>
          <w:rtl/>
        </w:rPr>
        <w:t>كشف</w:t>
      </w:r>
      <w:r w:rsidR="002F0CB0" w:rsidRPr="00696B73">
        <w:rPr>
          <w:rFonts w:cs="mylotus" w:hint="cs"/>
          <w:sz w:val="36"/>
          <w:szCs w:val="27"/>
          <w:rtl/>
        </w:rPr>
        <w:t xml:space="preserve"> فيه</w:t>
      </w:r>
      <w:r w:rsidR="002F0CB0" w:rsidRPr="00696B73">
        <w:rPr>
          <w:rFonts w:cs="mylotus"/>
          <w:sz w:val="36"/>
          <w:szCs w:val="27"/>
          <w:rtl/>
        </w:rPr>
        <w:t xml:space="preserve"> بوضوح عن منهجه الإصلاحي، حيث رأى فيه أن المسلمين هجروا القرآن، فكان نصيبهم الفشل والخسران، وأن الحل</w:t>
      </w:r>
      <w:r w:rsidR="002F0CB0" w:rsidRPr="00696B73">
        <w:rPr>
          <w:rFonts w:cs="mylotus" w:hint="cs"/>
          <w:sz w:val="36"/>
          <w:szCs w:val="27"/>
          <w:rtl/>
        </w:rPr>
        <w:t>ّ</w:t>
      </w:r>
      <w:r w:rsidR="002F0CB0" w:rsidRPr="00696B73">
        <w:rPr>
          <w:rFonts w:cs="mylotus"/>
          <w:sz w:val="36"/>
          <w:szCs w:val="27"/>
          <w:rtl/>
        </w:rPr>
        <w:t xml:space="preserve"> الوحيد يكمن في الرجوع إلى الكتاب الكريم. إلاّ أنّ السؤال كيف يمكن فهم القرآن؟ هذا ما يجيب عنه «شريعت سنگلجي» بأخذ الدين عن السلف لا عن الخلف، أولئك ـ أي الخلف ـ الذين جاؤوا مع الفلسفة والتصوّف والاعتزال</w:t>
      </w:r>
      <w:r w:rsidR="002F0CB0" w:rsidRPr="00B203C1">
        <w:rPr>
          <w:rStyle w:val="FootnoteReference"/>
          <w:rFonts w:ascii="mylotus" w:hAnsi="mylotus" w:cs="Arabic11 BT"/>
          <w:sz w:val="22"/>
          <w:szCs w:val="27"/>
          <w:rtl/>
        </w:rPr>
        <w:t>(</w:t>
      </w:r>
      <w:r w:rsidR="002F0CB0" w:rsidRPr="00B203C1">
        <w:rPr>
          <w:rStyle w:val="FootnoteReference"/>
          <w:rFonts w:ascii="mylotus" w:hAnsi="mylotus" w:cs="Arabic11 BT"/>
          <w:sz w:val="22"/>
          <w:szCs w:val="27"/>
          <w:rtl/>
        </w:rPr>
        <w:footnoteReference w:id="25"/>
      </w:r>
      <w:r w:rsidR="002F0CB0" w:rsidRPr="00B203C1">
        <w:rPr>
          <w:rStyle w:val="FootnoteReference"/>
          <w:rFonts w:ascii="mylotus" w:hAnsi="mylotus" w:cs="Arabic11 BT"/>
          <w:sz w:val="22"/>
          <w:szCs w:val="27"/>
          <w:rtl/>
        </w:rPr>
        <w:t>)</w:t>
      </w:r>
      <w:r w:rsidR="002F0CB0" w:rsidRPr="00696B73">
        <w:rPr>
          <w:rFonts w:cs="mylotus"/>
          <w:sz w:val="36"/>
          <w:szCs w:val="27"/>
          <w:rtl/>
        </w:rPr>
        <w:t>. ولكي يؤسّس لمرجعية القرآن ودور السنّة الشريفة طرح في كتابه أفكاراً أساسيةً هامَّةً حول القرآن الكريم</w:t>
      </w:r>
      <w:r w:rsidR="002F0CB0" w:rsidRPr="00696B73">
        <w:rPr>
          <w:rFonts w:cs="mylotus" w:hint="cs"/>
          <w:sz w:val="36"/>
          <w:szCs w:val="27"/>
          <w:rtl/>
        </w:rPr>
        <w:t>،</w:t>
      </w:r>
      <w:r w:rsidR="002F0CB0" w:rsidRPr="00696B73">
        <w:rPr>
          <w:rFonts w:cs="mylotus"/>
          <w:sz w:val="36"/>
          <w:szCs w:val="27"/>
          <w:rtl/>
        </w:rPr>
        <w:t xml:space="preserve"> منها أن النص القرآني غير محرّف، ويذكر سنگلجي أدلّته على ذلك، وأن القرآن قابلٌ للفهم تماماً، لا يحتاج إلى غيره، وأن القرآن مستوعب </w:t>
      </w:r>
      <w:r w:rsidR="002F0CB0" w:rsidRPr="00696B73">
        <w:rPr>
          <w:rFonts w:cs="mylotus" w:hint="cs"/>
          <w:sz w:val="36"/>
          <w:szCs w:val="27"/>
          <w:rtl/>
        </w:rPr>
        <w:t>لجميع</w:t>
      </w:r>
      <w:r w:rsidR="002F0CB0" w:rsidRPr="00696B73">
        <w:rPr>
          <w:rFonts w:cs="mylotus"/>
          <w:sz w:val="36"/>
          <w:szCs w:val="27"/>
          <w:rtl/>
        </w:rPr>
        <w:t xml:space="preserve"> قضايا الدين الأساسية، دون أن يعني ذلك التخلي عن السنة النبوية بل ينتقد سنگلجي تلك الحركة التي حاولت رفض السنّة الشريفة رفضاً مطلقاً، ويرى أنّ الحاجة قائمة لها، لكن القبول بمبدأ حجية السنّة، لا يعني تدخّلها في شؤون الدين كافّة، من هنا يطرح سنگلجي تفصيلاً في دور السنّة يتمثّل</w:t>
      </w:r>
      <w:r w:rsidR="002F0CB0" w:rsidRPr="00696B73">
        <w:rPr>
          <w:rFonts w:cs="mylotus" w:hint="cs"/>
          <w:sz w:val="36"/>
          <w:szCs w:val="27"/>
          <w:rtl/>
        </w:rPr>
        <w:t xml:space="preserve"> -حسب</w:t>
      </w:r>
      <w:r w:rsidR="002F0CB0" w:rsidRPr="00696B73">
        <w:rPr>
          <w:rFonts w:cs="mylotus"/>
          <w:sz w:val="36"/>
          <w:szCs w:val="27"/>
          <w:rtl/>
        </w:rPr>
        <w:t xml:space="preserve"> رأيه</w:t>
      </w:r>
      <w:r w:rsidR="002F0CB0" w:rsidRPr="00696B73">
        <w:rPr>
          <w:rFonts w:cs="mylotus" w:hint="cs"/>
          <w:sz w:val="36"/>
          <w:szCs w:val="27"/>
          <w:rtl/>
        </w:rPr>
        <w:t>-</w:t>
      </w:r>
      <w:r w:rsidR="002F0CB0" w:rsidRPr="00696B73">
        <w:rPr>
          <w:rFonts w:cs="mylotus"/>
          <w:sz w:val="36"/>
          <w:szCs w:val="27"/>
          <w:rtl/>
        </w:rPr>
        <w:t xml:space="preserve"> في الحاجة إلى السنّة في مجال الشرعيات، لأنّها تفصّل أمر الكتاب الكريم، أما العقائد الأساسية التي عليها مدار النجاة والهلاك فالقرآن تكفَّل ببيانها ولا حاجة ـ عند سنگلجي ـ للسنّة فيها</w:t>
      </w:r>
      <w:r w:rsidR="002F0CB0" w:rsidRPr="00B203C1">
        <w:rPr>
          <w:rStyle w:val="FootnoteReference"/>
          <w:rFonts w:ascii="mylotus" w:hAnsi="mylotus" w:cs="Arabic11 BT"/>
          <w:sz w:val="22"/>
          <w:szCs w:val="27"/>
          <w:rtl/>
        </w:rPr>
        <w:t>(</w:t>
      </w:r>
      <w:r w:rsidR="002F0CB0" w:rsidRPr="00B203C1">
        <w:rPr>
          <w:rStyle w:val="FootnoteReference"/>
          <w:rFonts w:ascii="mylotus" w:hAnsi="mylotus" w:cs="Arabic11 BT"/>
          <w:sz w:val="22"/>
          <w:szCs w:val="27"/>
          <w:rtl/>
        </w:rPr>
        <w:footnoteReference w:id="26"/>
      </w:r>
      <w:r w:rsidR="002F0CB0" w:rsidRPr="00B203C1">
        <w:rPr>
          <w:rStyle w:val="FootnoteReference"/>
          <w:rFonts w:ascii="mylotus" w:hAnsi="mylotus" w:cs="Arabic11 BT"/>
          <w:sz w:val="22"/>
          <w:szCs w:val="27"/>
          <w:rtl/>
        </w:rPr>
        <w:t>)</w:t>
      </w:r>
      <w:r w:rsidR="002F0CB0" w:rsidRPr="00696B73">
        <w:rPr>
          <w:rFonts w:cs="mylotus"/>
          <w:sz w:val="36"/>
          <w:szCs w:val="27"/>
          <w:rtl/>
        </w:rPr>
        <w:t>.</w:t>
      </w:r>
    </w:p>
    <w:p w:rsidR="002F0CB0" w:rsidRPr="00696B73" w:rsidRDefault="00C6471F" w:rsidP="00C6471F">
      <w:pPr>
        <w:pStyle w:val="a5"/>
        <w:rPr>
          <w:rFonts w:hint="cs"/>
          <w:rtl/>
        </w:rPr>
      </w:pPr>
      <w:bookmarkStart w:id="70" w:name="_Toc384813902"/>
      <w:r>
        <w:rPr>
          <w:rFonts w:hint="cs"/>
          <w:rtl/>
        </w:rPr>
        <w:t>2-</w:t>
      </w:r>
      <w:r w:rsidR="00EF24D8" w:rsidRPr="00696B73">
        <w:rPr>
          <w:rtl/>
        </w:rPr>
        <w:t xml:space="preserve"> «</w:t>
      </w:r>
      <w:r w:rsidR="00B54548" w:rsidRPr="00696B73">
        <w:rPr>
          <w:rtl/>
        </w:rPr>
        <w:t>توحيد عبادت» أي (توحيد العبادة)</w:t>
      </w:r>
      <w:bookmarkEnd w:id="70"/>
    </w:p>
    <w:p w:rsidR="00EF24D8" w:rsidRPr="00696B73" w:rsidRDefault="002F0CB0" w:rsidP="006250CE">
      <w:pPr>
        <w:widowControl w:val="0"/>
        <w:spacing w:after="60" w:line="228" w:lineRule="auto"/>
        <w:ind w:firstLine="284"/>
        <w:jc w:val="both"/>
        <w:rPr>
          <w:rFonts w:cs="mylotus"/>
          <w:sz w:val="36"/>
          <w:szCs w:val="27"/>
          <w:rtl/>
        </w:rPr>
      </w:pPr>
      <w:r w:rsidRPr="00696B73">
        <w:rPr>
          <w:rFonts w:cs="mylotus" w:hint="cs"/>
          <w:sz w:val="36"/>
          <w:szCs w:val="27"/>
          <w:rtl/>
        </w:rPr>
        <w:t>هو هذا الكتاب الذي بين أيديكم</w:t>
      </w:r>
      <w:r w:rsidR="006250CE" w:rsidRPr="00696B73">
        <w:rPr>
          <w:rFonts w:cs="mylotus" w:hint="cs"/>
          <w:sz w:val="36"/>
          <w:szCs w:val="27"/>
          <w:rtl/>
        </w:rPr>
        <w:t xml:space="preserve"> إذ نقدم ترجمته ب</w:t>
      </w:r>
      <w:r w:rsidRPr="00696B73">
        <w:rPr>
          <w:rFonts w:cs="mylotus" w:hint="cs"/>
          <w:sz w:val="36"/>
          <w:szCs w:val="27"/>
          <w:rtl/>
        </w:rPr>
        <w:t>اللغة العربية. لقد</w:t>
      </w:r>
      <w:r w:rsidR="00EF24D8" w:rsidRPr="00696B73">
        <w:rPr>
          <w:rFonts w:cs="mylotus"/>
          <w:sz w:val="36"/>
          <w:szCs w:val="27"/>
          <w:rtl/>
        </w:rPr>
        <w:t xml:space="preserve"> نقد</w:t>
      </w:r>
      <w:r w:rsidRPr="00696B73">
        <w:rPr>
          <w:rFonts w:cs="mylotus" w:hint="cs"/>
          <w:sz w:val="36"/>
          <w:szCs w:val="27"/>
          <w:rtl/>
        </w:rPr>
        <w:t xml:space="preserve"> </w:t>
      </w:r>
      <w:r w:rsidR="00EF24D8" w:rsidRPr="00696B73">
        <w:rPr>
          <w:rFonts w:cs="mylotus"/>
          <w:sz w:val="36"/>
          <w:szCs w:val="27"/>
          <w:rtl/>
        </w:rPr>
        <w:t>فيه كثيراً من العقائد والممارسات التي أصبحت رائجة بين</w:t>
      </w:r>
      <w:r w:rsidRPr="00696B73">
        <w:rPr>
          <w:rFonts w:cs="mylotus" w:hint="cs"/>
          <w:sz w:val="36"/>
          <w:szCs w:val="27"/>
          <w:rtl/>
        </w:rPr>
        <w:t xml:space="preserve"> بعض</w:t>
      </w:r>
      <w:r w:rsidR="00EF24D8" w:rsidRPr="00696B73">
        <w:rPr>
          <w:rFonts w:cs="mylotus"/>
          <w:sz w:val="36"/>
          <w:szCs w:val="27"/>
          <w:rtl/>
        </w:rPr>
        <w:t xml:space="preserve"> المسلمين لا سيما بين الشيعة الإمامية عند مراقد أئمة أهل البيت وذراريهم من تعظيمٍ للقبور وغلوٍّ بالأئمة وطوافٍ حول أضرحتهم وقبور ذراريهم</w:t>
      </w:r>
      <w:r w:rsidR="000754E4" w:rsidRPr="00696B73">
        <w:rPr>
          <w:rFonts w:cs="mylotus"/>
          <w:sz w:val="36"/>
          <w:szCs w:val="27"/>
          <w:rtl/>
        </w:rPr>
        <w:t xml:space="preserve"> المنتشرة في كل حدب وصوب ونَذْر</w:t>
      </w:r>
      <w:r w:rsidR="00EF24D8" w:rsidRPr="00696B73">
        <w:rPr>
          <w:rFonts w:cs="mylotus"/>
          <w:sz w:val="36"/>
          <w:szCs w:val="27"/>
          <w:rtl/>
        </w:rPr>
        <w:t xml:space="preserve"> النذور لها </w:t>
      </w:r>
      <w:r w:rsidR="000754E4" w:rsidRPr="00696B73">
        <w:rPr>
          <w:rFonts w:cs="mylotus"/>
          <w:sz w:val="36"/>
          <w:szCs w:val="27"/>
          <w:rtl/>
        </w:rPr>
        <w:t>وذبح القرابين باسمها والاستغاثة</w:t>
      </w:r>
      <w:r w:rsidR="00EF24D8" w:rsidRPr="00696B73">
        <w:rPr>
          <w:rFonts w:cs="mylotus"/>
          <w:sz w:val="36"/>
          <w:szCs w:val="27"/>
          <w:rtl/>
        </w:rPr>
        <w:t xml:space="preserve"> بأصحابها لقضاء الحاجات وكشف الكُرَب والتوسل بالأحجار والأشجار والاعتقاد بالتنجيم والخرافات</w:t>
      </w:r>
      <w:r w:rsidR="000754E4" w:rsidRPr="00696B73">
        <w:rPr>
          <w:rFonts w:cs="mylotus" w:hint="cs"/>
          <w:sz w:val="36"/>
          <w:szCs w:val="27"/>
          <w:rtl/>
        </w:rPr>
        <w:t>،</w:t>
      </w:r>
      <w:r w:rsidR="00EF24D8" w:rsidRPr="00696B73">
        <w:rPr>
          <w:rFonts w:cs="mylotus"/>
          <w:sz w:val="36"/>
          <w:szCs w:val="27"/>
          <w:rtl/>
        </w:rPr>
        <w:t xml:space="preserve"> فبين أنها أعمال شركية تتنافى مع توحيد العبادة الذي هو أساس الإسلام، مما جعله ي</w:t>
      </w:r>
      <w:r w:rsidR="000754E4" w:rsidRPr="00696B73">
        <w:rPr>
          <w:rFonts w:cs="mylotus" w:hint="cs"/>
          <w:sz w:val="36"/>
          <w:szCs w:val="27"/>
          <w:rtl/>
        </w:rPr>
        <w:t>ُ</w:t>
      </w:r>
      <w:r w:rsidR="00EF24D8" w:rsidRPr="00696B73">
        <w:rPr>
          <w:rFonts w:cs="mylotus"/>
          <w:sz w:val="36"/>
          <w:szCs w:val="27"/>
          <w:rtl/>
        </w:rPr>
        <w:t xml:space="preserve">حسب على التيار المناصر للحركة الوهابيّة في إيران آنذاك. </w:t>
      </w:r>
    </w:p>
    <w:p w:rsidR="000754E4" w:rsidRPr="00696B73" w:rsidRDefault="00C6471F" w:rsidP="00C6471F">
      <w:pPr>
        <w:pStyle w:val="a5"/>
        <w:rPr>
          <w:rFonts w:hint="cs"/>
          <w:rtl/>
        </w:rPr>
      </w:pPr>
      <w:bookmarkStart w:id="71" w:name="_Toc384813903"/>
      <w:r>
        <w:rPr>
          <w:rFonts w:hint="cs"/>
          <w:rtl/>
        </w:rPr>
        <w:t xml:space="preserve">3- </w:t>
      </w:r>
      <w:r w:rsidR="000754E4" w:rsidRPr="00696B73">
        <w:rPr>
          <w:rtl/>
        </w:rPr>
        <w:t>محو الموهوم</w:t>
      </w:r>
      <w:bookmarkEnd w:id="71"/>
    </w:p>
    <w:p w:rsidR="000754E4" w:rsidRPr="00696B73" w:rsidRDefault="00EF24D8" w:rsidP="000754E4">
      <w:pPr>
        <w:widowControl w:val="0"/>
        <w:spacing w:after="60" w:line="228" w:lineRule="auto"/>
        <w:ind w:firstLine="284"/>
        <w:jc w:val="both"/>
        <w:rPr>
          <w:rFonts w:cs="mylotus" w:hint="cs"/>
          <w:sz w:val="36"/>
          <w:szCs w:val="27"/>
          <w:rtl/>
        </w:rPr>
      </w:pPr>
      <w:r w:rsidRPr="00696B73">
        <w:rPr>
          <w:rFonts w:cs="mylotus"/>
          <w:sz w:val="36"/>
          <w:szCs w:val="27"/>
          <w:rtl/>
        </w:rPr>
        <w:t>يقع</w:t>
      </w:r>
      <w:r w:rsidR="000754E4" w:rsidRPr="00696B73">
        <w:rPr>
          <w:rFonts w:cs="mylotus" w:hint="cs"/>
          <w:sz w:val="36"/>
          <w:szCs w:val="27"/>
          <w:rtl/>
        </w:rPr>
        <w:t xml:space="preserve"> هذا الكتاب</w:t>
      </w:r>
      <w:r w:rsidRPr="00696B73">
        <w:rPr>
          <w:rFonts w:cs="mylotus"/>
          <w:sz w:val="36"/>
          <w:szCs w:val="27"/>
          <w:rtl/>
        </w:rPr>
        <w:t xml:space="preserve"> في</w:t>
      </w:r>
      <w:r w:rsidR="000754E4" w:rsidRPr="00696B73">
        <w:rPr>
          <w:rFonts w:cs="mylotus" w:hint="cs"/>
          <w:sz w:val="36"/>
          <w:szCs w:val="27"/>
          <w:rtl/>
        </w:rPr>
        <w:t xml:space="preserve"> أكثر من</w:t>
      </w:r>
      <w:r w:rsidRPr="00696B73">
        <w:rPr>
          <w:rFonts w:cs="mylotus"/>
          <w:sz w:val="36"/>
          <w:szCs w:val="27"/>
          <w:rtl/>
        </w:rPr>
        <w:t xml:space="preserve"> 41 صفحة، نشره أحد تلامذته يدعى «حسين قلي مستعان» بعد </w:t>
      </w:r>
      <w:r w:rsidR="000754E4" w:rsidRPr="00696B73">
        <w:rPr>
          <w:rFonts w:cs="mylotus" w:hint="cs"/>
          <w:sz w:val="36"/>
          <w:szCs w:val="27"/>
          <w:rtl/>
        </w:rPr>
        <w:t>عام</w:t>
      </w:r>
      <w:r w:rsidRPr="00696B73">
        <w:rPr>
          <w:rFonts w:cs="mylotus"/>
          <w:sz w:val="36"/>
          <w:szCs w:val="27"/>
          <w:rtl/>
        </w:rPr>
        <w:t xml:space="preserve"> من وفاة الشيخ</w:t>
      </w:r>
      <w:r w:rsidR="000754E4" w:rsidRPr="00696B73">
        <w:rPr>
          <w:rFonts w:cs="mylotus" w:hint="cs"/>
          <w:sz w:val="36"/>
          <w:szCs w:val="27"/>
          <w:rtl/>
        </w:rPr>
        <w:t xml:space="preserve"> رحمه الله،</w:t>
      </w:r>
      <w:r w:rsidRPr="00696B73">
        <w:rPr>
          <w:rFonts w:cs="mylotus"/>
          <w:sz w:val="36"/>
          <w:szCs w:val="27"/>
          <w:rtl/>
        </w:rPr>
        <w:t xml:space="preserve"> وأثبت فيه وفاة الخضر وإلياس </w:t>
      </w:r>
      <w:r w:rsidR="000754E4" w:rsidRPr="00696B73">
        <w:rPr>
          <w:rFonts w:cs="CTraditional Arabic" w:hint="cs"/>
          <w:sz w:val="36"/>
          <w:szCs w:val="27"/>
          <w:rtl/>
        </w:rPr>
        <w:t>إ</w:t>
      </w:r>
      <w:r w:rsidRPr="00696B73">
        <w:rPr>
          <w:rFonts w:cs="mylotus"/>
          <w:sz w:val="36"/>
          <w:szCs w:val="27"/>
          <w:rtl/>
        </w:rPr>
        <w:t xml:space="preserve"> ووفاة جميع الأنبياء بما في ذلك عيسى بن مريم </w:t>
      </w:r>
      <w:r w:rsidR="000754E4" w:rsidRPr="00696B73">
        <w:rPr>
          <w:rFonts w:cs="CTraditional Arabic" w:hint="cs"/>
          <w:sz w:val="36"/>
          <w:szCs w:val="27"/>
          <w:rtl/>
        </w:rPr>
        <w:t>إ</w:t>
      </w:r>
      <w:r w:rsidRPr="00696B73">
        <w:rPr>
          <w:rFonts w:cs="mylotus"/>
          <w:sz w:val="36"/>
          <w:szCs w:val="27"/>
          <w:rtl/>
        </w:rPr>
        <w:t xml:space="preserve">، وبحث بالتفصيل في الآيات المتعلقة برفع عيسى ورأى عدم دلالتها على بقائه حياً. </w:t>
      </w:r>
    </w:p>
    <w:p w:rsidR="000754E4" w:rsidRPr="00696B73" w:rsidRDefault="00C6471F" w:rsidP="00C6471F">
      <w:pPr>
        <w:pStyle w:val="a5"/>
        <w:rPr>
          <w:rFonts w:hint="cs"/>
          <w:rtl/>
        </w:rPr>
      </w:pPr>
      <w:bookmarkStart w:id="72" w:name="_Toc384813904"/>
      <w:r>
        <w:rPr>
          <w:rFonts w:hint="cs"/>
          <w:rtl/>
        </w:rPr>
        <w:t>4-كتاب في رد عقيدة الرجعة</w:t>
      </w:r>
      <w:bookmarkEnd w:id="72"/>
    </w:p>
    <w:p w:rsidR="00EF24D8" w:rsidRPr="00696B73" w:rsidRDefault="000754E4" w:rsidP="00435C28">
      <w:pPr>
        <w:widowControl w:val="0"/>
        <w:spacing w:after="60" w:line="228" w:lineRule="auto"/>
        <w:ind w:firstLine="284"/>
        <w:jc w:val="both"/>
        <w:rPr>
          <w:rFonts w:cs="mylotus" w:hint="cs"/>
          <w:sz w:val="36"/>
          <w:szCs w:val="27"/>
          <w:rtl/>
        </w:rPr>
      </w:pPr>
      <w:r w:rsidRPr="00696B73">
        <w:rPr>
          <w:rFonts w:cs="mylotus" w:hint="cs"/>
          <w:sz w:val="36"/>
          <w:szCs w:val="27"/>
          <w:rtl/>
        </w:rPr>
        <w:t>إ</w:t>
      </w:r>
      <w:r w:rsidR="00EF24D8" w:rsidRPr="00696B73">
        <w:rPr>
          <w:rFonts w:cs="mylotus"/>
          <w:sz w:val="36"/>
          <w:szCs w:val="27"/>
          <w:rtl/>
        </w:rPr>
        <w:t>نَّه ألَّف</w:t>
      </w:r>
      <w:r w:rsidRPr="00696B73">
        <w:rPr>
          <w:rFonts w:cs="mylotus" w:hint="cs"/>
          <w:sz w:val="36"/>
          <w:szCs w:val="27"/>
          <w:rtl/>
        </w:rPr>
        <w:t xml:space="preserve"> هذا الكتاب</w:t>
      </w:r>
      <w:r w:rsidR="00EF24D8" w:rsidRPr="00696B73">
        <w:rPr>
          <w:rFonts w:cs="mylotus"/>
          <w:sz w:val="36"/>
          <w:szCs w:val="27"/>
          <w:rtl/>
        </w:rPr>
        <w:t xml:space="preserve"> </w:t>
      </w:r>
      <w:r w:rsidRPr="00696B73">
        <w:rPr>
          <w:rFonts w:cs="mylotus" w:hint="cs"/>
          <w:sz w:val="36"/>
          <w:szCs w:val="27"/>
          <w:rtl/>
        </w:rPr>
        <w:t>المهم</w:t>
      </w:r>
      <w:r w:rsidR="00EF24D8" w:rsidRPr="00696B73">
        <w:rPr>
          <w:rFonts w:cs="mylotus"/>
          <w:sz w:val="36"/>
          <w:szCs w:val="27"/>
          <w:rtl/>
        </w:rPr>
        <w:t xml:space="preserve"> </w:t>
      </w:r>
      <w:r w:rsidR="00435C28" w:rsidRPr="00696B73">
        <w:rPr>
          <w:rFonts w:cs="mylotus" w:hint="cs"/>
          <w:sz w:val="36"/>
          <w:szCs w:val="27"/>
          <w:rtl/>
        </w:rPr>
        <w:t>في الرد على</w:t>
      </w:r>
      <w:r w:rsidR="00EF24D8" w:rsidRPr="00696B73">
        <w:rPr>
          <w:rFonts w:cs="mylotus"/>
          <w:sz w:val="36"/>
          <w:szCs w:val="27"/>
          <w:rtl/>
        </w:rPr>
        <w:t xml:space="preserve"> عقيدة الرجعة، فقام تلميذه الشيخ «عبد الوهاب فريد التنكابني» بتوسعة الموضوع وتأليف كتاب مفصل وكامل في هذا الموضوع سم</w:t>
      </w:r>
      <w:r w:rsidRPr="00696B73">
        <w:rPr>
          <w:rFonts w:cs="mylotus" w:hint="cs"/>
          <w:sz w:val="36"/>
          <w:szCs w:val="27"/>
          <w:rtl/>
        </w:rPr>
        <w:t>ّ</w:t>
      </w:r>
      <w:r w:rsidR="00EF24D8" w:rsidRPr="00696B73">
        <w:rPr>
          <w:rFonts w:cs="mylotus"/>
          <w:sz w:val="36"/>
          <w:szCs w:val="27"/>
          <w:rtl/>
        </w:rPr>
        <w:t>اه «الإسلام والرجعة»، نهج فيه نهج أستاذه في تفنيد هذه العقيدة من أساسها.</w:t>
      </w:r>
    </w:p>
    <w:p w:rsidR="000754E4" w:rsidRPr="00696B73" w:rsidRDefault="00C6471F" w:rsidP="00C6471F">
      <w:pPr>
        <w:pStyle w:val="a5"/>
        <w:rPr>
          <w:rFonts w:hint="cs"/>
        </w:rPr>
      </w:pPr>
      <w:bookmarkStart w:id="73" w:name="_Toc384813905"/>
      <w:r>
        <w:rPr>
          <w:rFonts w:hint="cs"/>
          <w:rtl/>
        </w:rPr>
        <w:t xml:space="preserve">5- </w:t>
      </w:r>
      <w:r w:rsidR="000754E4" w:rsidRPr="00696B73">
        <w:rPr>
          <w:rFonts w:hint="cs"/>
          <w:rtl/>
        </w:rPr>
        <w:t>محاضرات</w:t>
      </w:r>
      <w:r>
        <w:rPr>
          <w:rFonts w:hint="cs"/>
          <w:rtl/>
        </w:rPr>
        <w:t xml:space="preserve"> ليلة الخميس</w:t>
      </w:r>
      <w:bookmarkEnd w:id="73"/>
    </w:p>
    <w:p w:rsidR="000754E4" w:rsidRPr="00696B73" w:rsidRDefault="00C6471F" w:rsidP="00C6471F">
      <w:pPr>
        <w:pStyle w:val="a5"/>
        <w:rPr>
          <w:rFonts w:hint="cs"/>
        </w:rPr>
      </w:pPr>
      <w:bookmarkStart w:id="74" w:name="_Toc384813906"/>
      <w:r>
        <w:rPr>
          <w:rFonts w:hint="cs"/>
          <w:rtl/>
        </w:rPr>
        <w:t>6-</w:t>
      </w:r>
      <w:r w:rsidR="000754E4" w:rsidRPr="00696B73">
        <w:rPr>
          <w:rFonts w:hint="cs"/>
          <w:rtl/>
        </w:rPr>
        <w:t>الموسيقى</w:t>
      </w:r>
      <w:bookmarkEnd w:id="74"/>
    </w:p>
    <w:p w:rsidR="006F5747" w:rsidRDefault="006F5747" w:rsidP="006F5747">
      <w:pPr>
        <w:widowControl w:val="0"/>
        <w:spacing w:after="60" w:line="228" w:lineRule="auto"/>
        <w:ind w:firstLine="284"/>
        <w:jc w:val="center"/>
        <w:rPr>
          <w:rFonts w:cs="mylotus" w:hint="cs"/>
          <w:sz w:val="36"/>
          <w:szCs w:val="27"/>
          <w:rtl/>
        </w:rPr>
      </w:pPr>
      <w:r w:rsidRPr="00696B73">
        <w:rPr>
          <w:rFonts w:ascii="mylotus" w:eastAsia="Calibri" w:hAnsi="mylotus" w:cs="B Lotus"/>
          <w:b/>
          <w:bCs/>
          <w:sz w:val="28"/>
          <w:szCs w:val="28"/>
          <w:rtl/>
          <w:lang w:eastAsia="en-US"/>
        </w:rPr>
        <w:t>***</w:t>
      </w:r>
    </w:p>
    <w:p w:rsidR="00EF24D8" w:rsidRDefault="00EF24D8" w:rsidP="00EF24D8">
      <w:pPr>
        <w:widowControl w:val="0"/>
        <w:spacing w:after="60" w:line="228" w:lineRule="auto"/>
        <w:ind w:firstLine="284"/>
        <w:jc w:val="both"/>
        <w:rPr>
          <w:rFonts w:cs="mylotus" w:hint="cs"/>
          <w:sz w:val="36"/>
          <w:szCs w:val="27"/>
          <w:rtl/>
        </w:rPr>
      </w:pPr>
      <w:r w:rsidRPr="00696B73">
        <w:rPr>
          <w:rFonts w:cs="mylotus"/>
          <w:sz w:val="36"/>
          <w:szCs w:val="27"/>
          <w:rtl/>
        </w:rPr>
        <w:t>لقد تحوّل</w:t>
      </w:r>
      <w:r w:rsidR="000754E4" w:rsidRPr="00696B73">
        <w:rPr>
          <w:rFonts w:cs="mylotus" w:hint="cs"/>
          <w:sz w:val="36"/>
          <w:szCs w:val="27"/>
          <w:rtl/>
        </w:rPr>
        <w:t xml:space="preserve"> الشيخ</w:t>
      </w:r>
      <w:r w:rsidRPr="00696B73">
        <w:rPr>
          <w:rFonts w:cs="mylotus"/>
          <w:sz w:val="36"/>
          <w:szCs w:val="27"/>
          <w:rtl/>
        </w:rPr>
        <w:t xml:space="preserve"> سنگلجي إلى تيار في إيران، إذ وقع تحت تأثيره جماعة، واستمرّ تياره في النفوذ والتنامي داخل الوسط الديني في إيران حتى نهاية الخمسينات من القرن العشرين حين طغت عليه الأحداث السياسية للثورة الإيرانية، فغاب</w:t>
      </w:r>
      <w:r w:rsidR="000754E4" w:rsidRPr="00696B73">
        <w:rPr>
          <w:rFonts w:cs="mylotus" w:hint="cs"/>
          <w:sz w:val="36"/>
          <w:szCs w:val="27"/>
          <w:rtl/>
        </w:rPr>
        <w:t xml:space="preserve"> نوعاً ما</w:t>
      </w:r>
      <w:r w:rsidRPr="00696B73">
        <w:rPr>
          <w:rFonts w:cs="mylotus"/>
          <w:sz w:val="36"/>
          <w:szCs w:val="27"/>
          <w:rtl/>
        </w:rPr>
        <w:t xml:space="preserve"> عن الواجهة</w:t>
      </w:r>
      <w:r w:rsidR="000754E4" w:rsidRPr="00696B73">
        <w:rPr>
          <w:rFonts w:cs="mylotus" w:hint="cs"/>
          <w:sz w:val="36"/>
          <w:szCs w:val="27"/>
          <w:rtl/>
        </w:rPr>
        <w:t xml:space="preserve"> بسبب الاضطهاد الشديد للنظام الإيراني الراهن</w:t>
      </w:r>
      <w:r w:rsidRPr="00696B73">
        <w:rPr>
          <w:rFonts w:cs="mylotus"/>
          <w:sz w:val="36"/>
          <w:szCs w:val="27"/>
          <w:rtl/>
        </w:rPr>
        <w:t>. لكن عديداً من المثـقَّفين المتنوِّرين لا يزالون يهتمّون بكتاباته وكتابات المجدِّدين ودعاة تصحيح العقائد أمثاله وينشرونها خاصّة في العقدين الأخيرين.</w:t>
      </w:r>
    </w:p>
    <w:p w:rsidR="000754E4" w:rsidRPr="000E268C" w:rsidRDefault="000754E4" w:rsidP="000E268C">
      <w:pPr>
        <w:pStyle w:val="a5"/>
        <w:rPr>
          <w:rStyle w:val="Char"/>
          <w:rFonts w:hint="cs"/>
          <w:b w:val="0"/>
          <w:bCs w:val="0"/>
          <w:rtl/>
        </w:rPr>
      </w:pPr>
      <w:bookmarkStart w:id="75" w:name="_Toc384813907"/>
      <w:r w:rsidRPr="000E268C">
        <w:rPr>
          <w:rFonts w:hint="cs"/>
          <w:rtl/>
        </w:rPr>
        <w:t>أولاده</w:t>
      </w:r>
      <w:r w:rsidRPr="00696B73">
        <w:rPr>
          <w:rFonts w:hint="cs"/>
          <w:rtl/>
        </w:rPr>
        <w:t xml:space="preserve">: </w:t>
      </w:r>
      <w:r w:rsidR="00EF24D8" w:rsidRPr="000E268C">
        <w:rPr>
          <w:rStyle w:val="Char"/>
          <w:b w:val="0"/>
          <w:bCs w:val="0"/>
          <w:rtl/>
        </w:rPr>
        <w:t>أنجب «شريعت سنگلجي» ولدين هما «محمد باقر» و«عبد الله».</w:t>
      </w:r>
      <w:bookmarkEnd w:id="75"/>
      <w:r w:rsidR="00EF24D8" w:rsidRPr="000E268C">
        <w:rPr>
          <w:rStyle w:val="Char"/>
          <w:b w:val="0"/>
          <w:bCs w:val="0"/>
          <w:rtl/>
        </w:rPr>
        <w:t xml:space="preserve"> </w:t>
      </w:r>
    </w:p>
    <w:p w:rsidR="000754E4" w:rsidRPr="00696B73" w:rsidRDefault="000754E4" w:rsidP="000754E4">
      <w:pPr>
        <w:pStyle w:val="a4"/>
        <w:rPr>
          <w:rFonts w:hint="cs"/>
          <w:rtl/>
        </w:rPr>
      </w:pPr>
      <w:bookmarkStart w:id="76" w:name="_Toc156794511"/>
      <w:bookmarkStart w:id="77" w:name="_Toc384813908"/>
      <w:r w:rsidRPr="00696B73">
        <w:rPr>
          <w:rFonts w:hint="cs"/>
          <w:rtl/>
        </w:rPr>
        <w:t>وفاته</w:t>
      </w:r>
      <w:bookmarkEnd w:id="76"/>
      <w:bookmarkEnd w:id="77"/>
    </w:p>
    <w:p w:rsidR="00DD6C98" w:rsidRDefault="000754E4" w:rsidP="006250CE">
      <w:pPr>
        <w:widowControl w:val="0"/>
        <w:spacing w:after="60" w:line="228" w:lineRule="auto"/>
        <w:ind w:firstLine="284"/>
        <w:jc w:val="both"/>
        <w:rPr>
          <w:rFonts w:cs="B Lotus" w:hint="cs"/>
          <w:sz w:val="36"/>
          <w:szCs w:val="27"/>
          <w:rtl/>
        </w:rPr>
      </w:pPr>
      <w:r w:rsidRPr="00696B73">
        <w:rPr>
          <w:rFonts w:cs="mylotus" w:hint="cs"/>
          <w:sz w:val="36"/>
          <w:szCs w:val="27"/>
          <w:rtl/>
        </w:rPr>
        <w:t>توفي الشيخ شريعت سنگلجي عام 1362هـ (الموافق لـ</w:t>
      </w:r>
      <w:r w:rsidRPr="00696B73">
        <w:rPr>
          <w:rFonts w:cs="mylotus"/>
          <w:sz w:val="36"/>
          <w:szCs w:val="27"/>
          <w:rtl/>
        </w:rPr>
        <w:t xml:space="preserve"> و1943م)</w:t>
      </w:r>
      <w:r w:rsidRPr="00696B73">
        <w:rPr>
          <w:rFonts w:cs="mylotus" w:hint="cs"/>
          <w:sz w:val="36"/>
          <w:szCs w:val="27"/>
          <w:rtl/>
        </w:rPr>
        <w:t xml:space="preserve"> </w:t>
      </w:r>
      <w:r w:rsidRPr="00696B73">
        <w:rPr>
          <w:rFonts w:cs="mylotus"/>
          <w:sz w:val="36"/>
          <w:szCs w:val="27"/>
          <w:rtl/>
        </w:rPr>
        <w:t>عن عمر لم يتجاوز الـ53 عاماً، فرحمه الله وغفر له</w:t>
      </w:r>
      <w:r w:rsidRPr="00B203C1">
        <w:rPr>
          <w:rFonts w:ascii="mylotus" w:hAnsi="mylotus" w:cs="Arabic11 BT"/>
          <w:b/>
          <w:sz w:val="36"/>
          <w:szCs w:val="27"/>
          <w:vertAlign w:val="superscript"/>
          <w:rtl/>
        </w:rPr>
        <w:t>(</w:t>
      </w:r>
      <w:r w:rsidRPr="00B203C1">
        <w:rPr>
          <w:rFonts w:ascii="mylotus" w:hAnsi="mylotus" w:cs="Arabic11 BT"/>
          <w:b/>
          <w:sz w:val="36"/>
          <w:szCs w:val="27"/>
          <w:vertAlign w:val="superscript"/>
          <w:rtl/>
        </w:rPr>
        <w:footnoteReference w:id="27"/>
      </w:r>
      <w:r w:rsidRPr="00B203C1">
        <w:rPr>
          <w:rFonts w:ascii="mylotus" w:hAnsi="mylotus" w:cs="Arabic11 BT"/>
          <w:b/>
          <w:sz w:val="36"/>
          <w:szCs w:val="27"/>
          <w:vertAlign w:val="superscript"/>
          <w:rtl/>
        </w:rPr>
        <w:t>)</w:t>
      </w:r>
      <w:r w:rsidR="00EF24D8" w:rsidRPr="00696B73">
        <w:rPr>
          <w:rFonts w:cs="B Lotus"/>
          <w:sz w:val="36"/>
          <w:szCs w:val="27"/>
          <w:rtl/>
        </w:rPr>
        <w:t>.</w:t>
      </w:r>
    </w:p>
    <w:p w:rsidR="00985995" w:rsidRDefault="00985995" w:rsidP="006250CE">
      <w:pPr>
        <w:widowControl w:val="0"/>
        <w:spacing w:after="60" w:line="228" w:lineRule="auto"/>
        <w:ind w:firstLine="284"/>
        <w:jc w:val="both"/>
        <w:rPr>
          <w:rFonts w:cs="B Lotus"/>
          <w:sz w:val="36"/>
          <w:szCs w:val="27"/>
          <w:rtl/>
        </w:rPr>
        <w:sectPr w:rsidR="00985995" w:rsidSect="00135A26">
          <w:headerReference w:type="default" r:id="rId17"/>
          <w:footnotePr>
            <w:numRestart w:val="eachPage"/>
          </w:footnotePr>
          <w:endnotePr>
            <w:numFmt w:val="decimal"/>
            <w:numRestart w:val="eachSect"/>
          </w:endnotePr>
          <w:type w:val="oddPage"/>
          <w:pgSz w:w="9356" w:h="13608" w:code="9"/>
          <w:pgMar w:top="907" w:right="1134" w:bottom="1134" w:left="964" w:header="0" w:footer="851" w:gutter="0"/>
          <w:cols w:space="708"/>
          <w:titlePg/>
          <w:bidi/>
          <w:rtlGutter/>
          <w:docGrid w:linePitch="360"/>
        </w:sectPr>
      </w:pPr>
    </w:p>
    <w:p w:rsidR="00985995" w:rsidRPr="00696B73" w:rsidRDefault="00985995" w:rsidP="00985995">
      <w:pPr>
        <w:pStyle w:val="a"/>
        <w:rPr>
          <w:rFonts w:hint="cs"/>
          <w:rtl/>
        </w:rPr>
      </w:pPr>
      <w:bookmarkStart w:id="78" w:name="_Toc156794513"/>
    </w:p>
    <w:p w:rsidR="00DD6C98" w:rsidRPr="00696B73" w:rsidRDefault="00DD6C98" w:rsidP="00812D22">
      <w:pPr>
        <w:pStyle w:val="Heading1"/>
        <w:rPr>
          <w:rFonts w:hint="cs"/>
          <w:rtl/>
        </w:rPr>
      </w:pPr>
      <w:bookmarkStart w:id="79" w:name="_Toc384813909"/>
      <w:r w:rsidRPr="00696B73">
        <w:rPr>
          <w:rFonts w:hint="cs"/>
          <w:rtl/>
        </w:rPr>
        <w:t>عملنا في الكتاب</w:t>
      </w:r>
      <w:bookmarkEnd w:id="78"/>
      <w:bookmarkEnd w:id="79"/>
    </w:p>
    <w:p w:rsidR="00DD6C98" w:rsidRPr="00696B73" w:rsidRDefault="00DD6C98" w:rsidP="000F4355">
      <w:pPr>
        <w:widowControl w:val="0"/>
        <w:spacing w:after="60" w:line="228" w:lineRule="auto"/>
        <w:ind w:firstLine="284"/>
        <w:jc w:val="both"/>
        <w:rPr>
          <w:rFonts w:cs="mylotus" w:hint="cs"/>
          <w:sz w:val="36"/>
          <w:szCs w:val="27"/>
          <w:rtl/>
        </w:rPr>
      </w:pPr>
      <w:r w:rsidRPr="00696B73">
        <w:rPr>
          <w:rFonts w:cs="mylotus" w:hint="cs"/>
          <w:sz w:val="36"/>
          <w:szCs w:val="27"/>
          <w:rtl/>
        </w:rPr>
        <w:t xml:space="preserve">تمت </w:t>
      </w:r>
      <w:r w:rsidR="00DE69F9" w:rsidRPr="00696B73">
        <w:rPr>
          <w:rFonts w:cs="mylotus" w:hint="cs"/>
          <w:sz w:val="36"/>
          <w:szCs w:val="27"/>
          <w:rtl/>
        </w:rPr>
        <w:t>ترجمة النص من الفارسية إلى اللغة</w:t>
      </w:r>
      <w:r w:rsidRPr="00696B73">
        <w:rPr>
          <w:rFonts w:cs="mylotus" w:hint="cs"/>
          <w:sz w:val="36"/>
          <w:szCs w:val="27"/>
          <w:rtl/>
        </w:rPr>
        <w:t xml:space="preserve"> العربية (نقل معنى النص الفارسي إلى معنى النص العربي).</w:t>
      </w:r>
    </w:p>
    <w:p w:rsidR="00DD6C98" w:rsidRPr="00AA08A5" w:rsidRDefault="00DD6C98" w:rsidP="00AA08A5">
      <w:pPr>
        <w:widowControl w:val="0"/>
        <w:spacing w:after="60" w:line="228" w:lineRule="auto"/>
        <w:ind w:firstLine="284"/>
        <w:jc w:val="both"/>
        <w:rPr>
          <w:rFonts w:cs="mylotus" w:hint="cs"/>
          <w:sz w:val="36"/>
          <w:szCs w:val="27"/>
          <w:rtl/>
        </w:rPr>
      </w:pPr>
      <w:r w:rsidRPr="00696B73">
        <w:rPr>
          <w:rFonts w:cs="mylotus" w:hint="cs"/>
          <w:sz w:val="36"/>
          <w:szCs w:val="27"/>
          <w:rtl/>
        </w:rPr>
        <w:t xml:space="preserve">كما قمت بتخريج الأحاديث التي ذكرها المؤلف من كتب الشيعة وكتب أهل السنة، وسجلت بعض الإحالات لبعض المواضع </w:t>
      </w:r>
      <w:r w:rsidRPr="00AA08A5">
        <w:rPr>
          <w:rFonts w:cs="mylotus" w:hint="cs"/>
          <w:sz w:val="36"/>
          <w:szCs w:val="27"/>
          <w:rtl/>
        </w:rPr>
        <w:t>المهمة، وبخصوص الأشعار التي وضعها المؤلف في الأصل فقد نقلت معناها مترجمة في نص نثري</w:t>
      </w:r>
      <w:r w:rsidR="006F5747">
        <w:rPr>
          <w:rFonts w:cs="mylotus" w:hint="cs"/>
          <w:sz w:val="36"/>
          <w:szCs w:val="27"/>
          <w:rtl/>
        </w:rPr>
        <w:t>، مع ذكر الأصل الفارسي في الهامش</w:t>
      </w:r>
      <w:r w:rsidRPr="00AA08A5">
        <w:rPr>
          <w:rFonts w:cs="mylotus" w:hint="cs"/>
          <w:sz w:val="36"/>
          <w:szCs w:val="27"/>
          <w:rtl/>
        </w:rPr>
        <w:t>.</w:t>
      </w:r>
    </w:p>
    <w:p w:rsidR="00DD6C98" w:rsidRPr="00696B73" w:rsidRDefault="00DD6C98" w:rsidP="000F4355">
      <w:pPr>
        <w:widowControl w:val="0"/>
        <w:spacing w:after="60" w:line="228" w:lineRule="auto"/>
        <w:ind w:firstLine="284"/>
        <w:jc w:val="both"/>
        <w:rPr>
          <w:rFonts w:cs="mylotus" w:hint="cs"/>
          <w:sz w:val="36"/>
          <w:szCs w:val="27"/>
          <w:rtl/>
        </w:rPr>
      </w:pPr>
      <w:r w:rsidRPr="00AA08A5">
        <w:rPr>
          <w:rFonts w:cs="mylotus" w:hint="cs"/>
          <w:sz w:val="36"/>
          <w:szCs w:val="27"/>
          <w:rtl/>
        </w:rPr>
        <w:t>وما يوجد في المتن ما بين معكوفتين [</w:t>
      </w:r>
      <w:r w:rsidR="00962062" w:rsidRPr="00AA08A5">
        <w:rPr>
          <w:rFonts w:cs="mylotus" w:hint="cs"/>
          <w:sz w:val="36"/>
          <w:szCs w:val="27"/>
          <w:rtl/>
        </w:rPr>
        <w:t xml:space="preserve"> </w:t>
      </w:r>
      <w:r w:rsidRPr="00AA08A5">
        <w:rPr>
          <w:rFonts w:cs="mylotus" w:hint="cs"/>
          <w:sz w:val="36"/>
          <w:szCs w:val="27"/>
          <w:rtl/>
        </w:rPr>
        <w:t>] فهو من</w:t>
      </w:r>
      <w:r w:rsidRPr="00696B73">
        <w:rPr>
          <w:rFonts w:cs="mylotus" w:hint="cs"/>
          <w:sz w:val="36"/>
          <w:szCs w:val="27"/>
          <w:rtl/>
        </w:rPr>
        <w:t xml:space="preserve"> وضعي للتوضيح سواء كان عنواناً أو في وسط النص.</w:t>
      </w:r>
    </w:p>
    <w:p w:rsidR="00DD6C98" w:rsidRPr="00696B73" w:rsidRDefault="00A94B4F" w:rsidP="00435C28">
      <w:pPr>
        <w:widowControl w:val="0"/>
        <w:spacing w:after="60" w:line="228" w:lineRule="auto"/>
        <w:ind w:firstLine="284"/>
        <w:jc w:val="both"/>
        <w:rPr>
          <w:rFonts w:cs="mylotus" w:hint="cs"/>
          <w:sz w:val="36"/>
          <w:szCs w:val="27"/>
          <w:rtl/>
        </w:rPr>
      </w:pPr>
      <w:r w:rsidRPr="00A94B4F">
        <w:rPr>
          <w:rFonts w:cs="mylotus" w:hint="cs"/>
          <w:sz w:val="36"/>
          <w:szCs w:val="27"/>
          <w:rtl/>
        </w:rPr>
        <w:t>ونظراً</w:t>
      </w:r>
      <w:r w:rsidRPr="00A94B4F">
        <w:rPr>
          <w:rFonts w:cs="mylotus"/>
          <w:sz w:val="36"/>
          <w:szCs w:val="27"/>
          <w:rtl/>
        </w:rPr>
        <w:t xml:space="preserve"> </w:t>
      </w:r>
      <w:r w:rsidRPr="00A94B4F">
        <w:rPr>
          <w:rFonts w:cs="mylotus" w:hint="cs"/>
          <w:sz w:val="36"/>
          <w:szCs w:val="27"/>
          <w:rtl/>
        </w:rPr>
        <w:t>لأن</w:t>
      </w:r>
      <w:r w:rsidRPr="00A94B4F">
        <w:rPr>
          <w:rFonts w:cs="mylotus"/>
          <w:sz w:val="36"/>
          <w:szCs w:val="27"/>
          <w:rtl/>
        </w:rPr>
        <w:t xml:space="preserve"> </w:t>
      </w:r>
      <w:r w:rsidRPr="00A94B4F">
        <w:rPr>
          <w:rFonts w:cs="mylotus" w:hint="cs"/>
          <w:sz w:val="36"/>
          <w:szCs w:val="27"/>
          <w:rtl/>
        </w:rPr>
        <w:t>المؤلف</w:t>
      </w:r>
      <w:r w:rsidRPr="00A94B4F">
        <w:rPr>
          <w:rFonts w:cs="mylotus"/>
          <w:sz w:val="36"/>
          <w:szCs w:val="27"/>
          <w:rtl/>
        </w:rPr>
        <w:t xml:space="preserve"> </w:t>
      </w:r>
      <w:r w:rsidRPr="00A94B4F">
        <w:rPr>
          <w:rFonts w:cs="mylotus" w:hint="cs"/>
          <w:sz w:val="36"/>
          <w:szCs w:val="27"/>
          <w:rtl/>
        </w:rPr>
        <w:t>في</w:t>
      </w:r>
      <w:r w:rsidRPr="00A94B4F">
        <w:rPr>
          <w:rFonts w:cs="mylotus"/>
          <w:sz w:val="36"/>
          <w:szCs w:val="27"/>
          <w:rtl/>
        </w:rPr>
        <w:t xml:space="preserve"> </w:t>
      </w:r>
      <w:r w:rsidRPr="00A94B4F">
        <w:rPr>
          <w:rFonts w:cs="mylotus" w:hint="cs"/>
          <w:sz w:val="36"/>
          <w:szCs w:val="27"/>
          <w:rtl/>
        </w:rPr>
        <w:t>الأصل</w:t>
      </w:r>
      <w:r w:rsidRPr="00A94B4F">
        <w:rPr>
          <w:rFonts w:cs="mylotus"/>
          <w:sz w:val="36"/>
          <w:szCs w:val="27"/>
          <w:rtl/>
        </w:rPr>
        <w:t xml:space="preserve"> </w:t>
      </w:r>
      <w:r w:rsidRPr="00A94B4F">
        <w:rPr>
          <w:rFonts w:cs="mylotus" w:hint="cs"/>
          <w:sz w:val="36"/>
          <w:szCs w:val="27"/>
          <w:rtl/>
        </w:rPr>
        <w:t>لم</w:t>
      </w:r>
      <w:r w:rsidRPr="00A94B4F">
        <w:rPr>
          <w:rFonts w:cs="mylotus"/>
          <w:sz w:val="36"/>
          <w:szCs w:val="27"/>
          <w:rtl/>
        </w:rPr>
        <w:t xml:space="preserve"> </w:t>
      </w:r>
      <w:r w:rsidRPr="00A94B4F">
        <w:rPr>
          <w:rFonts w:cs="mylotus" w:hint="cs"/>
          <w:sz w:val="36"/>
          <w:szCs w:val="27"/>
          <w:rtl/>
        </w:rPr>
        <w:t>يكثر</w:t>
      </w:r>
      <w:r w:rsidRPr="00A94B4F">
        <w:rPr>
          <w:rFonts w:cs="mylotus"/>
          <w:sz w:val="36"/>
          <w:szCs w:val="27"/>
          <w:rtl/>
        </w:rPr>
        <w:t xml:space="preserve"> </w:t>
      </w:r>
      <w:r w:rsidRPr="00A94B4F">
        <w:rPr>
          <w:rFonts w:cs="mylotus" w:hint="cs"/>
          <w:sz w:val="36"/>
          <w:szCs w:val="27"/>
          <w:rtl/>
        </w:rPr>
        <w:t>من</w:t>
      </w:r>
      <w:r w:rsidRPr="00A94B4F">
        <w:rPr>
          <w:rFonts w:cs="mylotus"/>
          <w:sz w:val="36"/>
          <w:szCs w:val="27"/>
          <w:rtl/>
        </w:rPr>
        <w:t xml:space="preserve"> </w:t>
      </w:r>
      <w:r w:rsidRPr="00A94B4F">
        <w:rPr>
          <w:rFonts w:cs="mylotus" w:hint="cs"/>
          <w:sz w:val="36"/>
          <w:szCs w:val="27"/>
          <w:rtl/>
        </w:rPr>
        <w:t>الحواشي</w:t>
      </w:r>
      <w:r w:rsidR="00801DF5">
        <w:rPr>
          <w:rFonts w:cs="mylotus" w:hint="cs"/>
          <w:sz w:val="36"/>
          <w:szCs w:val="27"/>
          <w:rtl/>
        </w:rPr>
        <w:t>،</w:t>
      </w:r>
      <w:r w:rsidRPr="00A94B4F">
        <w:rPr>
          <w:rFonts w:cs="mylotus"/>
          <w:sz w:val="36"/>
          <w:szCs w:val="27"/>
          <w:rtl/>
        </w:rPr>
        <w:t xml:space="preserve"> </w:t>
      </w:r>
      <w:r w:rsidRPr="00A94B4F">
        <w:rPr>
          <w:rFonts w:cs="mylotus" w:hint="cs"/>
          <w:sz w:val="36"/>
          <w:szCs w:val="27"/>
          <w:rtl/>
        </w:rPr>
        <w:t>فالأصل</w:t>
      </w:r>
      <w:r w:rsidRPr="00A94B4F">
        <w:rPr>
          <w:rFonts w:cs="mylotus"/>
          <w:sz w:val="36"/>
          <w:szCs w:val="27"/>
          <w:rtl/>
        </w:rPr>
        <w:t xml:space="preserve"> </w:t>
      </w:r>
      <w:r w:rsidRPr="00A94B4F">
        <w:rPr>
          <w:rFonts w:cs="mylotus" w:hint="cs"/>
          <w:sz w:val="36"/>
          <w:szCs w:val="27"/>
          <w:rtl/>
        </w:rPr>
        <w:t>في</w:t>
      </w:r>
      <w:r w:rsidRPr="00A94B4F">
        <w:rPr>
          <w:rFonts w:cs="mylotus"/>
          <w:sz w:val="36"/>
          <w:szCs w:val="27"/>
          <w:rtl/>
        </w:rPr>
        <w:t xml:space="preserve"> </w:t>
      </w:r>
      <w:r w:rsidRPr="00A94B4F">
        <w:rPr>
          <w:rFonts w:cs="mylotus" w:hint="cs"/>
          <w:sz w:val="36"/>
          <w:szCs w:val="27"/>
          <w:rtl/>
        </w:rPr>
        <w:t>النص</w:t>
      </w:r>
      <w:r w:rsidRPr="00A94B4F">
        <w:rPr>
          <w:rFonts w:cs="mylotus"/>
          <w:sz w:val="36"/>
          <w:szCs w:val="27"/>
          <w:rtl/>
        </w:rPr>
        <w:t xml:space="preserve"> </w:t>
      </w:r>
      <w:r w:rsidRPr="00A94B4F">
        <w:rPr>
          <w:rFonts w:cs="mylotus" w:hint="cs"/>
          <w:sz w:val="36"/>
          <w:szCs w:val="27"/>
          <w:rtl/>
        </w:rPr>
        <w:t>الـمُتَرْجَم</w:t>
      </w:r>
      <w:r w:rsidRPr="00A94B4F">
        <w:rPr>
          <w:rFonts w:cs="mylotus"/>
          <w:sz w:val="36"/>
          <w:szCs w:val="27"/>
          <w:rtl/>
        </w:rPr>
        <w:t xml:space="preserve"> </w:t>
      </w:r>
      <w:r w:rsidRPr="00A94B4F">
        <w:rPr>
          <w:rFonts w:cs="mylotus" w:hint="cs"/>
          <w:sz w:val="36"/>
          <w:szCs w:val="27"/>
          <w:rtl/>
        </w:rPr>
        <w:t>أن</w:t>
      </w:r>
      <w:r w:rsidRPr="00A94B4F">
        <w:rPr>
          <w:rFonts w:cs="mylotus"/>
          <w:sz w:val="36"/>
          <w:szCs w:val="27"/>
          <w:rtl/>
        </w:rPr>
        <w:t xml:space="preserve"> </w:t>
      </w:r>
      <w:r w:rsidRPr="00A94B4F">
        <w:rPr>
          <w:rFonts w:cs="mylotus" w:hint="cs"/>
          <w:sz w:val="36"/>
          <w:szCs w:val="27"/>
          <w:rtl/>
        </w:rPr>
        <w:t>الحواشي</w:t>
      </w:r>
      <w:r w:rsidRPr="00A94B4F">
        <w:rPr>
          <w:rFonts w:cs="mylotus"/>
          <w:sz w:val="36"/>
          <w:szCs w:val="27"/>
          <w:rtl/>
        </w:rPr>
        <w:t xml:space="preserve"> </w:t>
      </w:r>
      <w:r w:rsidRPr="00A94B4F">
        <w:rPr>
          <w:rFonts w:cs="mylotus" w:hint="cs"/>
          <w:sz w:val="36"/>
          <w:szCs w:val="27"/>
          <w:rtl/>
        </w:rPr>
        <w:t>من</w:t>
      </w:r>
      <w:r w:rsidRPr="00A94B4F">
        <w:rPr>
          <w:rFonts w:cs="mylotus"/>
          <w:sz w:val="36"/>
          <w:szCs w:val="27"/>
          <w:rtl/>
        </w:rPr>
        <w:t xml:space="preserve"> </w:t>
      </w:r>
      <w:r w:rsidRPr="00A94B4F">
        <w:rPr>
          <w:rFonts w:cs="mylotus" w:hint="cs"/>
          <w:sz w:val="36"/>
          <w:szCs w:val="27"/>
          <w:rtl/>
        </w:rPr>
        <w:t>المحقق</w:t>
      </w:r>
      <w:r w:rsidRPr="00A94B4F">
        <w:rPr>
          <w:rFonts w:cs="mylotus"/>
          <w:sz w:val="36"/>
          <w:szCs w:val="27"/>
          <w:rtl/>
        </w:rPr>
        <w:t xml:space="preserve"> </w:t>
      </w:r>
      <w:r w:rsidRPr="00A94B4F">
        <w:rPr>
          <w:rFonts w:cs="mylotus" w:hint="cs"/>
          <w:sz w:val="36"/>
          <w:szCs w:val="27"/>
          <w:rtl/>
        </w:rPr>
        <w:t>أو</w:t>
      </w:r>
      <w:r w:rsidRPr="00A94B4F">
        <w:rPr>
          <w:rFonts w:cs="mylotus"/>
          <w:sz w:val="36"/>
          <w:szCs w:val="27"/>
          <w:rtl/>
        </w:rPr>
        <w:t xml:space="preserve"> </w:t>
      </w:r>
      <w:r w:rsidRPr="00A94B4F">
        <w:rPr>
          <w:rFonts w:cs="mylotus" w:hint="cs"/>
          <w:sz w:val="36"/>
          <w:szCs w:val="27"/>
          <w:rtl/>
        </w:rPr>
        <w:t>المترجم</w:t>
      </w:r>
      <w:r w:rsidRPr="00A94B4F">
        <w:rPr>
          <w:rFonts w:cs="mylotus"/>
          <w:sz w:val="36"/>
          <w:szCs w:val="27"/>
          <w:rtl/>
        </w:rPr>
        <w:t xml:space="preserve"> </w:t>
      </w:r>
      <w:r w:rsidRPr="00A94B4F">
        <w:rPr>
          <w:rFonts w:cs="mylotus" w:hint="cs"/>
          <w:sz w:val="36"/>
          <w:szCs w:val="27"/>
          <w:rtl/>
        </w:rPr>
        <w:t>أو</w:t>
      </w:r>
      <w:r w:rsidRPr="00A94B4F">
        <w:rPr>
          <w:rFonts w:cs="mylotus"/>
          <w:sz w:val="36"/>
          <w:szCs w:val="27"/>
          <w:rtl/>
        </w:rPr>
        <w:t xml:space="preserve"> </w:t>
      </w:r>
      <w:r w:rsidRPr="00A94B4F">
        <w:rPr>
          <w:rFonts w:cs="mylotus" w:hint="cs"/>
          <w:sz w:val="36"/>
          <w:szCs w:val="27"/>
          <w:rtl/>
        </w:rPr>
        <w:t>الـمُصحح،</w:t>
      </w:r>
      <w:r w:rsidRPr="00A94B4F">
        <w:rPr>
          <w:rFonts w:cs="mylotus"/>
          <w:sz w:val="36"/>
          <w:szCs w:val="27"/>
          <w:rtl/>
        </w:rPr>
        <w:t xml:space="preserve"> </w:t>
      </w:r>
      <w:r w:rsidRPr="00A94B4F">
        <w:rPr>
          <w:rFonts w:cs="mylotus" w:hint="cs"/>
          <w:sz w:val="36"/>
          <w:szCs w:val="27"/>
          <w:rtl/>
        </w:rPr>
        <w:t>وما</w:t>
      </w:r>
      <w:r w:rsidRPr="00A94B4F">
        <w:rPr>
          <w:rFonts w:cs="mylotus"/>
          <w:sz w:val="36"/>
          <w:szCs w:val="27"/>
          <w:rtl/>
        </w:rPr>
        <w:t xml:space="preserve"> </w:t>
      </w:r>
      <w:r w:rsidRPr="00A94B4F">
        <w:rPr>
          <w:rFonts w:cs="mylotus" w:hint="cs"/>
          <w:sz w:val="36"/>
          <w:szCs w:val="27"/>
          <w:rtl/>
        </w:rPr>
        <w:t>كان</w:t>
      </w:r>
      <w:r w:rsidRPr="00A94B4F">
        <w:rPr>
          <w:rFonts w:cs="mylotus"/>
          <w:sz w:val="36"/>
          <w:szCs w:val="27"/>
          <w:rtl/>
        </w:rPr>
        <w:t xml:space="preserve"> </w:t>
      </w:r>
      <w:r w:rsidRPr="00A94B4F">
        <w:rPr>
          <w:rFonts w:cs="mylotus" w:hint="cs"/>
          <w:sz w:val="36"/>
          <w:szCs w:val="27"/>
          <w:rtl/>
        </w:rPr>
        <w:t>من</w:t>
      </w:r>
      <w:r w:rsidRPr="00A94B4F">
        <w:rPr>
          <w:rFonts w:cs="mylotus"/>
          <w:sz w:val="36"/>
          <w:szCs w:val="27"/>
          <w:rtl/>
        </w:rPr>
        <w:t xml:space="preserve"> </w:t>
      </w:r>
      <w:r w:rsidRPr="00A94B4F">
        <w:rPr>
          <w:rFonts w:cs="mylotus" w:hint="cs"/>
          <w:sz w:val="36"/>
          <w:szCs w:val="27"/>
          <w:rtl/>
        </w:rPr>
        <w:t>المؤلف</w:t>
      </w:r>
      <w:r w:rsidRPr="00A94B4F">
        <w:rPr>
          <w:rFonts w:cs="mylotus"/>
          <w:sz w:val="36"/>
          <w:szCs w:val="27"/>
          <w:rtl/>
        </w:rPr>
        <w:t xml:space="preserve"> </w:t>
      </w:r>
      <w:r w:rsidRPr="00A94B4F">
        <w:rPr>
          <w:rFonts w:cs="mylotus" w:hint="cs"/>
          <w:sz w:val="36"/>
          <w:szCs w:val="27"/>
          <w:rtl/>
        </w:rPr>
        <w:t>فسيُكتب</w:t>
      </w:r>
      <w:r w:rsidRPr="00A94B4F">
        <w:rPr>
          <w:rFonts w:cs="mylotus"/>
          <w:sz w:val="36"/>
          <w:szCs w:val="27"/>
          <w:rtl/>
        </w:rPr>
        <w:t xml:space="preserve"> </w:t>
      </w:r>
      <w:r w:rsidRPr="00A94B4F">
        <w:rPr>
          <w:rFonts w:cs="mylotus" w:hint="cs"/>
          <w:sz w:val="36"/>
          <w:szCs w:val="27"/>
          <w:rtl/>
        </w:rPr>
        <w:t>في</w:t>
      </w:r>
      <w:r w:rsidRPr="00A94B4F">
        <w:rPr>
          <w:rFonts w:cs="mylotus"/>
          <w:sz w:val="36"/>
          <w:szCs w:val="27"/>
          <w:rtl/>
        </w:rPr>
        <w:t xml:space="preserve"> </w:t>
      </w:r>
      <w:r w:rsidRPr="00A94B4F">
        <w:rPr>
          <w:rFonts w:cs="mylotus" w:hint="cs"/>
          <w:sz w:val="36"/>
          <w:szCs w:val="27"/>
          <w:rtl/>
        </w:rPr>
        <w:t>نهايته</w:t>
      </w:r>
      <w:r w:rsidRPr="00A94B4F">
        <w:rPr>
          <w:rFonts w:cs="mylotus"/>
          <w:sz w:val="36"/>
          <w:szCs w:val="27"/>
          <w:rtl/>
        </w:rPr>
        <w:t xml:space="preserve"> (</w:t>
      </w:r>
      <w:r w:rsidRPr="00A94B4F">
        <w:rPr>
          <w:rFonts w:cs="mylotus" w:hint="cs"/>
          <w:sz w:val="36"/>
          <w:szCs w:val="27"/>
          <w:rtl/>
        </w:rPr>
        <w:t>شريعت</w:t>
      </w:r>
      <w:r w:rsidRPr="00A94B4F">
        <w:rPr>
          <w:rFonts w:cs="mylotus"/>
          <w:sz w:val="36"/>
          <w:szCs w:val="27"/>
          <w:rtl/>
        </w:rPr>
        <w:t>)</w:t>
      </w:r>
      <w:r w:rsidRPr="00A94B4F">
        <w:rPr>
          <w:rFonts w:cs="mylotus" w:hint="cs"/>
          <w:sz w:val="36"/>
          <w:szCs w:val="27"/>
          <w:rtl/>
        </w:rPr>
        <w:t>،</w:t>
      </w:r>
      <w:r w:rsidRPr="00A94B4F">
        <w:rPr>
          <w:rFonts w:cs="mylotus"/>
          <w:sz w:val="36"/>
          <w:szCs w:val="27"/>
          <w:rtl/>
        </w:rPr>
        <w:t xml:space="preserve"> </w:t>
      </w:r>
      <w:r w:rsidRPr="00A94B4F">
        <w:rPr>
          <w:rFonts w:cs="mylotus" w:hint="cs"/>
          <w:sz w:val="36"/>
          <w:szCs w:val="27"/>
          <w:rtl/>
        </w:rPr>
        <w:t>وما</w:t>
      </w:r>
      <w:r w:rsidRPr="00A94B4F">
        <w:rPr>
          <w:rFonts w:cs="mylotus"/>
          <w:sz w:val="36"/>
          <w:szCs w:val="27"/>
          <w:rtl/>
        </w:rPr>
        <w:t xml:space="preserve"> </w:t>
      </w:r>
      <w:r w:rsidRPr="00A94B4F">
        <w:rPr>
          <w:rFonts w:cs="mylotus" w:hint="cs"/>
          <w:sz w:val="36"/>
          <w:szCs w:val="27"/>
          <w:rtl/>
        </w:rPr>
        <w:t>كان</w:t>
      </w:r>
      <w:r w:rsidRPr="00A94B4F">
        <w:rPr>
          <w:rFonts w:cs="mylotus"/>
          <w:sz w:val="36"/>
          <w:szCs w:val="27"/>
          <w:rtl/>
        </w:rPr>
        <w:t xml:space="preserve"> </w:t>
      </w:r>
      <w:r w:rsidRPr="00A94B4F">
        <w:rPr>
          <w:rFonts w:cs="mylotus" w:hint="cs"/>
          <w:sz w:val="36"/>
          <w:szCs w:val="27"/>
          <w:rtl/>
        </w:rPr>
        <w:t>من</w:t>
      </w:r>
      <w:r w:rsidRPr="00A94B4F">
        <w:rPr>
          <w:rFonts w:cs="mylotus"/>
          <w:sz w:val="36"/>
          <w:szCs w:val="27"/>
          <w:rtl/>
        </w:rPr>
        <w:t xml:space="preserve"> </w:t>
      </w:r>
      <w:r w:rsidRPr="00A94B4F">
        <w:rPr>
          <w:rFonts w:cs="mylotus" w:hint="cs"/>
          <w:sz w:val="36"/>
          <w:szCs w:val="27"/>
          <w:rtl/>
        </w:rPr>
        <w:t>المترجم</w:t>
      </w:r>
      <w:r w:rsidRPr="00A94B4F">
        <w:rPr>
          <w:rFonts w:cs="mylotus"/>
          <w:sz w:val="36"/>
          <w:szCs w:val="27"/>
          <w:rtl/>
        </w:rPr>
        <w:t xml:space="preserve"> </w:t>
      </w:r>
      <w:r w:rsidRPr="00A94B4F">
        <w:rPr>
          <w:rFonts w:cs="mylotus" w:hint="cs"/>
          <w:sz w:val="36"/>
          <w:szCs w:val="27"/>
          <w:rtl/>
        </w:rPr>
        <w:t>فسيُكتب</w:t>
      </w:r>
      <w:r w:rsidRPr="00A94B4F">
        <w:rPr>
          <w:rFonts w:cs="mylotus"/>
          <w:sz w:val="36"/>
          <w:szCs w:val="27"/>
          <w:rtl/>
        </w:rPr>
        <w:t xml:space="preserve"> </w:t>
      </w:r>
      <w:r w:rsidRPr="00A94B4F">
        <w:rPr>
          <w:rFonts w:cs="mylotus" w:hint="cs"/>
          <w:sz w:val="36"/>
          <w:szCs w:val="27"/>
          <w:rtl/>
        </w:rPr>
        <w:t>في</w:t>
      </w:r>
      <w:r w:rsidRPr="00A94B4F">
        <w:rPr>
          <w:rFonts w:cs="mylotus"/>
          <w:sz w:val="36"/>
          <w:szCs w:val="27"/>
          <w:rtl/>
        </w:rPr>
        <w:t xml:space="preserve"> </w:t>
      </w:r>
      <w:r w:rsidRPr="00A94B4F">
        <w:rPr>
          <w:rFonts w:cs="mylotus" w:hint="cs"/>
          <w:sz w:val="36"/>
          <w:szCs w:val="27"/>
          <w:rtl/>
        </w:rPr>
        <w:t>نهايته</w:t>
      </w:r>
      <w:r w:rsidRPr="00A94B4F">
        <w:rPr>
          <w:rFonts w:cs="mylotus"/>
          <w:sz w:val="36"/>
          <w:szCs w:val="27"/>
          <w:rtl/>
        </w:rPr>
        <w:t xml:space="preserve"> (</w:t>
      </w:r>
      <w:r w:rsidRPr="00A94B4F">
        <w:rPr>
          <w:rFonts w:cs="mylotus" w:hint="cs"/>
          <w:sz w:val="36"/>
          <w:szCs w:val="27"/>
          <w:rtl/>
        </w:rPr>
        <w:t>المترجم</w:t>
      </w:r>
      <w:r w:rsidRPr="00A94B4F">
        <w:rPr>
          <w:rFonts w:cs="mylotus"/>
          <w:sz w:val="36"/>
          <w:szCs w:val="27"/>
          <w:rtl/>
        </w:rPr>
        <w:t>)</w:t>
      </w:r>
      <w:r w:rsidRPr="00A94B4F">
        <w:rPr>
          <w:rFonts w:cs="mylotus" w:hint="cs"/>
          <w:sz w:val="36"/>
          <w:szCs w:val="27"/>
          <w:rtl/>
        </w:rPr>
        <w:t>،</w:t>
      </w:r>
      <w:r w:rsidRPr="00A94B4F">
        <w:rPr>
          <w:rFonts w:cs="mylotus"/>
          <w:sz w:val="36"/>
          <w:szCs w:val="27"/>
          <w:rtl/>
        </w:rPr>
        <w:t xml:space="preserve"> </w:t>
      </w:r>
      <w:r w:rsidRPr="00A94B4F">
        <w:rPr>
          <w:rFonts w:cs="mylotus" w:hint="cs"/>
          <w:sz w:val="36"/>
          <w:szCs w:val="27"/>
          <w:rtl/>
        </w:rPr>
        <w:t>وهكذا</w:t>
      </w:r>
      <w:r w:rsidRPr="00A94B4F">
        <w:rPr>
          <w:rFonts w:cs="mylotus"/>
          <w:sz w:val="36"/>
          <w:szCs w:val="27"/>
          <w:rtl/>
        </w:rPr>
        <w:t xml:space="preserve"> </w:t>
      </w:r>
      <w:r w:rsidRPr="00A94B4F">
        <w:rPr>
          <w:rFonts w:cs="mylotus" w:hint="cs"/>
          <w:sz w:val="36"/>
          <w:szCs w:val="27"/>
          <w:rtl/>
        </w:rPr>
        <w:t>يُكتب</w:t>
      </w:r>
      <w:r w:rsidRPr="00A94B4F">
        <w:rPr>
          <w:rFonts w:cs="mylotus"/>
          <w:sz w:val="36"/>
          <w:szCs w:val="27"/>
          <w:rtl/>
        </w:rPr>
        <w:t xml:space="preserve"> </w:t>
      </w:r>
      <w:r w:rsidRPr="00A94B4F">
        <w:rPr>
          <w:rFonts w:cs="mylotus" w:hint="cs"/>
          <w:sz w:val="36"/>
          <w:szCs w:val="27"/>
          <w:rtl/>
        </w:rPr>
        <w:t>في</w:t>
      </w:r>
      <w:r w:rsidRPr="00A94B4F">
        <w:rPr>
          <w:rFonts w:cs="mylotus"/>
          <w:sz w:val="36"/>
          <w:szCs w:val="27"/>
          <w:rtl/>
        </w:rPr>
        <w:t xml:space="preserve"> </w:t>
      </w:r>
      <w:r w:rsidRPr="00A94B4F">
        <w:rPr>
          <w:rFonts w:cs="mylotus" w:hint="cs"/>
          <w:sz w:val="36"/>
          <w:szCs w:val="27"/>
          <w:rtl/>
        </w:rPr>
        <w:t>نهاية</w:t>
      </w:r>
      <w:r w:rsidRPr="00A94B4F">
        <w:rPr>
          <w:rFonts w:cs="mylotus"/>
          <w:sz w:val="36"/>
          <w:szCs w:val="27"/>
          <w:rtl/>
        </w:rPr>
        <w:t xml:space="preserve"> </w:t>
      </w:r>
      <w:r w:rsidRPr="00A94B4F">
        <w:rPr>
          <w:rFonts w:cs="mylotus" w:hint="cs"/>
          <w:sz w:val="36"/>
          <w:szCs w:val="27"/>
          <w:rtl/>
        </w:rPr>
        <w:t>حواشي</w:t>
      </w:r>
      <w:r w:rsidRPr="00A94B4F">
        <w:rPr>
          <w:rFonts w:cs="mylotus"/>
          <w:sz w:val="36"/>
          <w:szCs w:val="27"/>
          <w:rtl/>
        </w:rPr>
        <w:t xml:space="preserve"> </w:t>
      </w:r>
      <w:r w:rsidRPr="00A94B4F">
        <w:rPr>
          <w:rFonts w:cs="mylotus" w:hint="cs"/>
          <w:sz w:val="36"/>
          <w:szCs w:val="27"/>
          <w:rtl/>
        </w:rPr>
        <w:t>المصحح</w:t>
      </w:r>
      <w:r w:rsidRPr="00A94B4F">
        <w:rPr>
          <w:rFonts w:cs="mylotus"/>
          <w:sz w:val="36"/>
          <w:szCs w:val="27"/>
          <w:rtl/>
        </w:rPr>
        <w:t xml:space="preserve"> [</w:t>
      </w:r>
      <w:r w:rsidRPr="00A94B4F">
        <w:rPr>
          <w:rFonts w:cs="mylotus" w:hint="cs"/>
          <w:sz w:val="36"/>
          <w:szCs w:val="27"/>
          <w:rtl/>
        </w:rPr>
        <w:t>الـمُصحح</w:t>
      </w:r>
      <w:r w:rsidRPr="00A94B4F">
        <w:rPr>
          <w:rFonts w:cs="mylotus"/>
          <w:sz w:val="36"/>
          <w:szCs w:val="27"/>
          <w:rtl/>
        </w:rPr>
        <w:t xml:space="preserve">]. </w:t>
      </w:r>
      <w:r w:rsidRPr="00A94B4F">
        <w:rPr>
          <w:rFonts w:cs="mylotus" w:hint="cs"/>
          <w:sz w:val="36"/>
          <w:szCs w:val="27"/>
          <w:rtl/>
        </w:rPr>
        <w:t>وأما</w:t>
      </w:r>
      <w:r w:rsidRPr="00A94B4F">
        <w:rPr>
          <w:rFonts w:cs="mylotus"/>
          <w:sz w:val="36"/>
          <w:szCs w:val="27"/>
          <w:rtl/>
        </w:rPr>
        <w:t xml:space="preserve"> </w:t>
      </w:r>
      <w:r w:rsidRPr="00A94B4F">
        <w:rPr>
          <w:rFonts w:cs="mylotus" w:hint="cs"/>
          <w:sz w:val="36"/>
          <w:szCs w:val="27"/>
          <w:rtl/>
        </w:rPr>
        <w:t>الحواشي</w:t>
      </w:r>
      <w:r w:rsidRPr="00A94B4F">
        <w:rPr>
          <w:rFonts w:cs="mylotus"/>
          <w:sz w:val="36"/>
          <w:szCs w:val="27"/>
          <w:rtl/>
        </w:rPr>
        <w:t xml:space="preserve"> </w:t>
      </w:r>
      <w:r w:rsidRPr="00A94B4F">
        <w:rPr>
          <w:rFonts w:cs="mylotus" w:hint="cs"/>
          <w:sz w:val="36"/>
          <w:szCs w:val="27"/>
          <w:rtl/>
        </w:rPr>
        <w:t>التي</w:t>
      </w:r>
      <w:r w:rsidRPr="00A94B4F">
        <w:rPr>
          <w:rFonts w:cs="mylotus"/>
          <w:sz w:val="36"/>
          <w:szCs w:val="27"/>
          <w:rtl/>
        </w:rPr>
        <w:t xml:space="preserve"> </w:t>
      </w:r>
      <w:r w:rsidRPr="00A94B4F">
        <w:rPr>
          <w:rFonts w:cs="mylotus" w:hint="cs"/>
          <w:sz w:val="36"/>
          <w:szCs w:val="27"/>
          <w:rtl/>
        </w:rPr>
        <w:t>لم</w:t>
      </w:r>
      <w:r w:rsidRPr="00A94B4F">
        <w:rPr>
          <w:rFonts w:cs="mylotus"/>
          <w:sz w:val="36"/>
          <w:szCs w:val="27"/>
          <w:rtl/>
        </w:rPr>
        <w:t xml:space="preserve"> </w:t>
      </w:r>
      <w:r w:rsidRPr="00A94B4F">
        <w:rPr>
          <w:rFonts w:cs="mylotus" w:hint="cs"/>
          <w:sz w:val="36"/>
          <w:szCs w:val="27"/>
          <w:rtl/>
        </w:rPr>
        <w:t>يُكتب</w:t>
      </w:r>
      <w:r w:rsidRPr="00A94B4F">
        <w:rPr>
          <w:rFonts w:cs="mylotus"/>
          <w:sz w:val="36"/>
          <w:szCs w:val="27"/>
          <w:rtl/>
        </w:rPr>
        <w:t xml:space="preserve"> </w:t>
      </w:r>
      <w:r w:rsidRPr="00A94B4F">
        <w:rPr>
          <w:rFonts w:cs="mylotus" w:hint="cs"/>
          <w:sz w:val="36"/>
          <w:szCs w:val="27"/>
          <w:rtl/>
        </w:rPr>
        <w:t>في</w:t>
      </w:r>
      <w:r w:rsidRPr="00A94B4F">
        <w:rPr>
          <w:rFonts w:cs="mylotus"/>
          <w:sz w:val="36"/>
          <w:szCs w:val="27"/>
          <w:rtl/>
        </w:rPr>
        <w:t xml:space="preserve"> </w:t>
      </w:r>
      <w:r w:rsidRPr="00A94B4F">
        <w:rPr>
          <w:rFonts w:cs="mylotus" w:hint="cs"/>
          <w:sz w:val="36"/>
          <w:szCs w:val="27"/>
          <w:rtl/>
        </w:rPr>
        <w:t>نهايتها</w:t>
      </w:r>
      <w:r w:rsidRPr="00A94B4F">
        <w:rPr>
          <w:rFonts w:cs="mylotus"/>
          <w:sz w:val="36"/>
          <w:szCs w:val="27"/>
          <w:rtl/>
        </w:rPr>
        <w:t xml:space="preserve"> </w:t>
      </w:r>
      <w:r w:rsidRPr="00A94B4F">
        <w:rPr>
          <w:rFonts w:cs="mylotus" w:hint="cs"/>
          <w:sz w:val="36"/>
          <w:szCs w:val="27"/>
          <w:rtl/>
        </w:rPr>
        <w:t>شيء</w:t>
      </w:r>
      <w:r w:rsidRPr="00A94B4F">
        <w:rPr>
          <w:rFonts w:cs="mylotus"/>
          <w:sz w:val="36"/>
          <w:szCs w:val="27"/>
          <w:rtl/>
        </w:rPr>
        <w:t xml:space="preserve"> </w:t>
      </w:r>
      <w:r w:rsidRPr="00A94B4F">
        <w:rPr>
          <w:rFonts w:cs="mylotus" w:hint="cs"/>
          <w:sz w:val="36"/>
          <w:szCs w:val="27"/>
          <w:rtl/>
        </w:rPr>
        <w:t>فهي</w:t>
      </w:r>
      <w:r w:rsidRPr="00A94B4F">
        <w:rPr>
          <w:rFonts w:cs="mylotus"/>
          <w:sz w:val="36"/>
          <w:szCs w:val="27"/>
          <w:rtl/>
        </w:rPr>
        <w:t xml:space="preserve"> </w:t>
      </w:r>
      <w:r w:rsidRPr="00A94B4F">
        <w:rPr>
          <w:rFonts w:cs="mylotus" w:hint="cs"/>
          <w:sz w:val="36"/>
          <w:szCs w:val="27"/>
          <w:rtl/>
        </w:rPr>
        <w:t>للمحقق</w:t>
      </w:r>
      <w:r w:rsidRPr="00A94B4F">
        <w:rPr>
          <w:rFonts w:cs="mylotus"/>
          <w:sz w:val="36"/>
          <w:szCs w:val="27"/>
          <w:rtl/>
        </w:rPr>
        <w:t>.</w:t>
      </w:r>
    </w:p>
    <w:p w:rsidR="00DD6C98" w:rsidRPr="00696B73" w:rsidRDefault="00DD6C98" w:rsidP="000F4355">
      <w:pPr>
        <w:widowControl w:val="0"/>
        <w:spacing w:after="60" w:line="228" w:lineRule="auto"/>
        <w:ind w:firstLine="284"/>
        <w:jc w:val="both"/>
        <w:rPr>
          <w:rFonts w:cs="mylotus" w:hint="cs"/>
          <w:sz w:val="36"/>
          <w:szCs w:val="27"/>
          <w:rtl/>
        </w:rPr>
      </w:pPr>
      <w:r w:rsidRPr="00696B73">
        <w:rPr>
          <w:rFonts w:cs="mylotus" w:hint="cs"/>
          <w:sz w:val="36"/>
          <w:szCs w:val="27"/>
          <w:rtl/>
        </w:rPr>
        <w:t>كما قمنا بتقديم ترجمة للمؤلف وعرض للكتاب</w:t>
      </w:r>
      <w:r w:rsidR="0068285A" w:rsidRPr="00696B73">
        <w:rPr>
          <w:rFonts w:cs="mylotus" w:hint="cs"/>
          <w:sz w:val="36"/>
          <w:szCs w:val="27"/>
          <w:rtl/>
        </w:rPr>
        <w:t>.</w:t>
      </w:r>
    </w:p>
    <w:p w:rsidR="006F3815" w:rsidRDefault="006F3815" w:rsidP="006F3815">
      <w:pPr>
        <w:widowControl w:val="0"/>
        <w:spacing w:after="60" w:line="228" w:lineRule="auto"/>
        <w:jc w:val="center"/>
        <w:rPr>
          <w:rFonts w:cs="mylotus" w:hint="cs"/>
          <w:sz w:val="36"/>
          <w:szCs w:val="27"/>
          <w:rtl/>
        </w:rPr>
      </w:pPr>
    </w:p>
    <w:p w:rsidR="00DD6C98" w:rsidRPr="00696B73" w:rsidRDefault="00DD6C98" w:rsidP="006F3815">
      <w:pPr>
        <w:widowControl w:val="0"/>
        <w:spacing w:after="60" w:line="228" w:lineRule="auto"/>
        <w:jc w:val="center"/>
        <w:rPr>
          <w:rFonts w:cs="mylotus" w:hint="cs"/>
          <w:sz w:val="36"/>
          <w:szCs w:val="27"/>
          <w:rtl/>
        </w:rPr>
      </w:pPr>
      <w:r w:rsidRPr="00696B73">
        <w:rPr>
          <w:rFonts w:cs="mylotus" w:hint="cs"/>
          <w:sz w:val="36"/>
          <w:szCs w:val="27"/>
          <w:rtl/>
        </w:rPr>
        <w:t>وأسأل الله تعالى التوفيق في الدارين.</w:t>
      </w:r>
    </w:p>
    <w:p w:rsidR="00985995" w:rsidRDefault="00C871AB" w:rsidP="00985995">
      <w:pPr>
        <w:rPr>
          <w:rFonts w:hint="cs"/>
          <w:rtl/>
        </w:rPr>
      </w:pPr>
      <w:r w:rsidRPr="00696B73">
        <w:rPr>
          <w:rtl/>
        </w:rPr>
        <w:br w:type="page"/>
      </w:r>
      <w:bookmarkStart w:id="80" w:name="_Toc156794514"/>
    </w:p>
    <w:p w:rsidR="00DD6C98" w:rsidRPr="00696B73" w:rsidRDefault="00DD6C98" w:rsidP="00BB14DE">
      <w:pPr>
        <w:pStyle w:val="Heading1"/>
        <w:rPr>
          <w:rFonts w:hint="cs"/>
          <w:rtl/>
        </w:rPr>
      </w:pPr>
      <w:bookmarkStart w:id="81" w:name="_Toc384813910"/>
      <w:r w:rsidRPr="00696B73">
        <w:rPr>
          <w:rFonts w:hint="cs"/>
          <w:rtl/>
        </w:rPr>
        <w:t>عرض للكتاب</w:t>
      </w:r>
      <w:bookmarkEnd w:id="80"/>
      <w:bookmarkEnd w:id="81"/>
    </w:p>
    <w:p w:rsidR="00DD6C98" w:rsidRPr="00696B73" w:rsidRDefault="00DD6C98" w:rsidP="00BB14DE">
      <w:pPr>
        <w:pStyle w:val="a4"/>
        <w:rPr>
          <w:rFonts w:hint="cs"/>
          <w:rtl/>
        </w:rPr>
      </w:pPr>
      <w:bookmarkStart w:id="82" w:name="_Toc156794515"/>
      <w:bookmarkStart w:id="83" w:name="_Toc384813911"/>
      <w:r w:rsidRPr="00696B73">
        <w:rPr>
          <w:rFonts w:hint="cs"/>
          <w:rtl/>
        </w:rPr>
        <w:t>مقدمة الطبعة الثانية</w:t>
      </w:r>
      <w:bookmarkEnd w:id="82"/>
      <w:bookmarkEnd w:id="83"/>
    </w:p>
    <w:p w:rsidR="00DD6C98" w:rsidRPr="00696B73" w:rsidRDefault="00DD6C98" w:rsidP="000F4355">
      <w:pPr>
        <w:widowControl w:val="0"/>
        <w:spacing w:line="228" w:lineRule="auto"/>
        <w:ind w:firstLine="284"/>
        <w:jc w:val="both"/>
        <w:rPr>
          <w:rFonts w:cs="mylotus" w:hint="cs"/>
          <w:sz w:val="36"/>
          <w:szCs w:val="27"/>
          <w:rtl/>
        </w:rPr>
      </w:pPr>
      <w:r w:rsidRPr="00696B73">
        <w:rPr>
          <w:rFonts w:cs="mylotus" w:hint="cs"/>
          <w:sz w:val="36"/>
          <w:szCs w:val="27"/>
          <w:rtl/>
        </w:rPr>
        <w:t>تحدث فيها المؤلف عن انتشار الطبعة الأولى</w:t>
      </w:r>
      <w:r w:rsidR="00962062" w:rsidRPr="00696B73">
        <w:rPr>
          <w:rFonts w:cs="mylotus" w:hint="cs"/>
          <w:sz w:val="36"/>
          <w:szCs w:val="27"/>
          <w:rtl/>
        </w:rPr>
        <w:t xml:space="preserve"> </w:t>
      </w:r>
      <w:r w:rsidRPr="00696B73">
        <w:rPr>
          <w:rFonts w:cs="mylotus" w:hint="cs"/>
          <w:sz w:val="36"/>
          <w:szCs w:val="27"/>
          <w:rtl/>
        </w:rPr>
        <w:t>ونفاد نسخ</w:t>
      </w:r>
      <w:r w:rsidR="00600355" w:rsidRPr="00696B73">
        <w:rPr>
          <w:rFonts w:cs="mylotus" w:hint="cs"/>
          <w:sz w:val="36"/>
          <w:szCs w:val="27"/>
          <w:rtl/>
        </w:rPr>
        <w:t>ها حتى بيعت النسخة بعشرة أضعاف سعرها</w:t>
      </w:r>
      <w:r w:rsidRPr="00696B73">
        <w:rPr>
          <w:rFonts w:cs="mylotus" w:hint="cs"/>
          <w:sz w:val="36"/>
          <w:szCs w:val="27"/>
          <w:rtl/>
        </w:rPr>
        <w:t xml:space="preserve"> ما دعاه إلى إصدار الطبعة الثانية، كما ذكر أنه أضاف في هذه الطبعة مسائل وتوضيحات لبعض الفصول كالحديث عن مسائل الاستغاثة بغير الله.</w:t>
      </w:r>
    </w:p>
    <w:p w:rsidR="00972BA5" w:rsidRPr="00696B73" w:rsidRDefault="00DD6C98" w:rsidP="000F4355">
      <w:pPr>
        <w:widowControl w:val="0"/>
        <w:spacing w:after="60" w:line="228" w:lineRule="auto"/>
        <w:ind w:firstLine="284"/>
        <w:jc w:val="both"/>
        <w:rPr>
          <w:rFonts w:cs="mylotus" w:hint="cs"/>
          <w:szCs w:val="27"/>
          <w:rtl/>
        </w:rPr>
      </w:pPr>
      <w:r w:rsidRPr="00696B73">
        <w:rPr>
          <w:rFonts w:cs="mylotus" w:hint="cs"/>
          <w:sz w:val="36"/>
          <w:szCs w:val="27"/>
          <w:rtl/>
        </w:rPr>
        <w:t>كما تعرض المؤلف لذكر المصاع</w:t>
      </w:r>
      <w:r w:rsidR="00600355" w:rsidRPr="00696B73">
        <w:rPr>
          <w:rFonts w:cs="mylotus" w:hint="cs"/>
          <w:sz w:val="36"/>
          <w:szCs w:val="27"/>
          <w:rtl/>
        </w:rPr>
        <w:t>ب التي واجهته في تأليف ونشر آرائه</w:t>
      </w:r>
      <w:r w:rsidR="00AD1BFD" w:rsidRPr="00696B73">
        <w:rPr>
          <w:rFonts w:cs="mylotus" w:hint="cs"/>
          <w:sz w:val="36"/>
          <w:szCs w:val="27"/>
          <w:rtl/>
        </w:rPr>
        <w:t xml:space="preserve"> وكتبه</w:t>
      </w:r>
      <w:r w:rsidR="00600355" w:rsidRPr="00696B73">
        <w:rPr>
          <w:rFonts w:cs="mylotus" w:hint="cs"/>
          <w:sz w:val="36"/>
          <w:szCs w:val="27"/>
          <w:rtl/>
        </w:rPr>
        <w:t>،</w:t>
      </w:r>
      <w:r w:rsidR="00AD1BFD" w:rsidRPr="00696B73">
        <w:rPr>
          <w:rFonts w:cs="mylotus" w:hint="cs"/>
          <w:sz w:val="36"/>
          <w:szCs w:val="27"/>
          <w:rtl/>
        </w:rPr>
        <w:t xml:space="preserve"> ومنها هذا الكتاب، ومن هذه المتاعب</w:t>
      </w:r>
      <w:r w:rsidRPr="00696B73">
        <w:rPr>
          <w:rFonts w:cs="mylotus" w:hint="cs"/>
          <w:sz w:val="36"/>
          <w:szCs w:val="27"/>
          <w:rtl/>
        </w:rPr>
        <w:t xml:space="preserve"> تهديده بالقتل، و</w:t>
      </w:r>
      <w:r w:rsidR="00AD1BFD" w:rsidRPr="00696B73">
        <w:rPr>
          <w:rFonts w:cs="mylotus" w:hint="cs"/>
          <w:sz w:val="36"/>
          <w:szCs w:val="27"/>
          <w:rtl/>
        </w:rPr>
        <w:t xml:space="preserve">بيّن </w:t>
      </w:r>
      <w:r w:rsidRPr="00696B73">
        <w:rPr>
          <w:rFonts w:cs="mylotus" w:hint="cs"/>
          <w:sz w:val="36"/>
          <w:szCs w:val="27"/>
          <w:rtl/>
        </w:rPr>
        <w:t>أن كل ذلك بسبب طر</w:t>
      </w:r>
      <w:r w:rsidR="00600355" w:rsidRPr="00696B73">
        <w:rPr>
          <w:rFonts w:cs="mylotus" w:hint="cs"/>
          <w:sz w:val="36"/>
          <w:szCs w:val="27"/>
          <w:rtl/>
        </w:rPr>
        <w:t>حه آراء تخالف العقائد الخرافية</w:t>
      </w:r>
      <w:r w:rsidRPr="00696B73">
        <w:rPr>
          <w:rFonts w:cs="mylotus" w:hint="cs"/>
          <w:sz w:val="36"/>
          <w:szCs w:val="27"/>
          <w:rtl/>
        </w:rPr>
        <w:t xml:space="preserve"> التي يروج لها أناس تقوم مصالحهم المادية والاقتصادية في بقاء الخرافة.</w:t>
      </w:r>
      <w:bookmarkStart w:id="84" w:name="_Toc156794516"/>
    </w:p>
    <w:p w:rsidR="00DD6C98" w:rsidRPr="00696B73" w:rsidRDefault="00DD6C98" w:rsidP="00A12C0D">
      <w:pPr>
        <w:pStyle w:val="a4"/>
        <w:spacing w:after="0"/>
        <w:rPr>
          <w:rFonts w:hint="cs"/>
          <w:rtl/>
        </w:rPr>
      </w:pPr>
      <w:bookmarkStart w:id="85" w:name="_Toc384813912"/>
      <w:r w:rsidRPr="00696B73">
        <w:rPr>
          <w:rFonts w:hint="cs"/>
          <w:rtl/>
        </w:rPr>
        <w:t>مقدمة الطبعة الأولى</w:t>
      </w:r>
      <w:bookmarkEnd w:id="84"/>
      <w:bookmarkEnd w:id="85"/>
    </w:p>
    <w:p w:rsidR="00DD6C98" w:rsidRPr="00696B73" w:rsidRDefault="00DD6C98" w:rsidP="000F4355">
      <w:pPr>
        <w:widowControl w:val="0"/>
        <w:spacing w:after="60" w:line="228" w:lineRule="auto"/>
        <w:ind w:firstLine="284"/>
        <w:jc w:val="both"/>
        <w:rPr>
          <w:rFonts w:cs="mylotus" w:hint="cs"/>
          <w:sz w:val="36"/>
          <w:szCs w:val="27"/>
          <w:rtl/>
        </w:rPr>
      </w:pPr>
      <w:r w:rsidRPr="00696B73">
        <w:rPr>
          <w:rFonts w:cs="mylotus" w:hint="cs"/>
          <w:sz w:val="36"/>
          <w:szCs w:val="27"/>
          <w:rtl/>
        </w:rPr>
        <w:t>خصّصّها المؤلف</w:t>
      </w:r>
      <w:r w:rsidR="00962062" w:rsidRPr="00696B73">
        <w:rPr>
          <w:rFonts w:cs="mylotus" w:hint="cs"/>
          <w:sz w:val="36"/>
          <w:szCs w:val="27"/>
          <w:rtl/>
        </w:rPr>
        <w:t xml:space="preserve"> </w:t>
      </w:r>
      <w:r w:rsidR="00600355" w:rsidRPr="00696B73">
        <w:rPr>
          <w:rFonts w:cs="mylotus" w:hint="cs"/>
          <w:sz w:val="36"/>
          <w:szCs w:val="27"/>
          <w:rtl/>
        </w:rPr>
        <w:t>لشرح حديث (بدأ الإسلام غريباً</w:t>
      </w:r>
      <w:r w:rsidRPr="00696B73">
        <w:rPr>
          <w:rFonts w:cs="mylotus" w:hint="cs"/>
          <w:sz w:val="36"/>
          <w:szCs w:val="27"/>
          <w:rtl/>
        </w:rPr>
        <w:t xml:space="preserve"> وسيعود غريباً كما بدأ...)</w:t>
      </w:r>
      <w:r w:rsidR="00BC5964" w:rsidRPr="00696B73">
        <w:rPr>
          <w:rFonts w:cs="mylotus" w:hint="cs"/>
          <w:sz w:val="36"/>
          <w:szCs w:val="27"/>
          <w:rtl/>
        </w:rPr>
        <w:t xml:space="preserve"> </w:t>
      </w:r>
      <w:r w:rsidRPr="00696B73">
        <w:rPr>
          <w:rFonts w:cs="mylotus" w:hint="cs"/>
          <w:sz w:val="36"/>
          <w:szCs w:val="27"/>
          <w:rtl/>
        </w:rPr>
        <w:t>الحديث، حيث بين المؤلف حقيقة الغربة الأولى التي عاشها الإسلام، وأنها نفس الغربة التي ألقت بظلالها على المسلمين في العصور المتأخرة، ولخّص معالم هذه الغربة بإعراض الناس عن توحيد الله تعالى وعدم إفراده بالعبادة، ولم ي</w:t>
      </w:r>
      <w:r w:rsidR="00AD1BFD" w:rsidRPr="00696B73">
        <w:rPr>
          <w:rFonts w:cs="mylotus" w:hint="cs"/>
          <w:sz w:val="36"/>
          <w:szCs w:val="27"/>
          <w:rtl/>
        </w:rPr>
        <w:t>ُ</w:t>
      </w:r>
      <w:r w:rsidRPr="00696B73">
        <w:rPr>
          <w:rFonts w:cs="mylotus" w:hint="cs"/>
          <w:sz w:val="36"/>
          <w:szCs w:val="27"/>
          <w:rtl/>
        </w:rPr>
        <w:t>خ</w:t>
      </w:r>
      <w:r w:rsidR="00AD1BFD" w:rsidRPr="00696B73">
        <w:rPr>
          <w:rFonts w:cs="mylotus" w:hint="cs"/>
          <w:sz w:val="36"/>
          <w:szCs w:val="27"/>
          <w:rtl/>
        </w:rPr>
        <w:t>ْ</w:t>
      </w:r>
      <w:r w:rsidRPr="00696B73">
        <w:rPr>
          <w:rFonts w:cs="mylotus" w:hint="cs"/>
          <w:sz w:val="36"/>
          <w:szCs w:val="27"/>
          <w:rtl/>
        </w:rPr>
        <w:t>ف المؤلف شدة أسفه على تخلي المسلمين عن حقائق دينهم وقبولهم للخرافات والبدع الباطلة إلى</w:t>
      </w:r>
      <w:r w:rsidR="00962062" w:rsidRPr="00696B73">
        <w:rPr>
          <w:rFonts w:cs="mylotus" w:hint="cs"/>
          <w:sz w:val="36"/>
          <w:szCs w:val="27"/>
          <w:rtl/>
        </w:rPr>
        <w:t xml:space="preserve"> </w:t>
      </w:r>
      <w:r w:rsidRPr="00696B73">
        <w:rPr>
          <w:rFonts w:cs="mylotus" w:hint="cs"/>
          <w:sz w:val="36"/>
          <w:szCs w:val="27"/>
          <w:rtl/>
        </w:rPr>
        <w:t>درجة صارت فيها أسواق التوحيد كاسدة ومتاجر الشرك مكتظة، الأمر الذي دفعه لتأليف هذا الكتاب.</w:t>
      </w:r>
    </w:p>
    <w:p w:rsidR="00DD6C98" w:rsidRPr="00696B73" w:rsidRDefault="00DD6C98" w:rsidP="006F3815">
      <w:pPr>
        <w:pStyle w:val="a5"/>
        <w:rPr>
          <w:rFonts w:hint="cs"/>
          <w:rtl/>
        </w:rPr>
      </w:pPr>
      <w:bookmarkStart w:id="86" w:name="_Toc384813913"/>
      <w:r w:rsidRPr="00696B73">
        <w:rPr>
          <w:rFonts w:hint="cs"/>
          <w:rtl/>
        </w:rPr>
        <w:t>الجزء الأول من الكتاب: حقائق حول توحيد العبادة</w:t>
      </w:r>
      <w:bookmarkEnd w:id="86"/>
    </w:p>
    <w:p w:rsidR="00DD6C98" w:rsidRPr="00696B73" w:rsidRDefault="00DD6C98" w:rsidP="000F4355">
      <w:pPr>
        <w:widowControl w:val="0"/>
        <w:spacing w:after="60" w:line="228" w:lineRule="auto"/>
        <w:ind w:firstLine="284"/>
        <w:jc w:val="both"/>
        <w:rPr>
          <w:rFonts w:cs="mylotus" w:hint="cs"/>
          <w:sz w:val="36"/>
          <w:szCs w:val="27"/>
          <w:rtl/>
        </w:rPr>
      </w:pPr>
      <w:r w:rsidRPr="00696B73">
        <w:rPr>
          <w:rFonts w:cs="mylotus" w:hint="cs"/>
          <w:sz w:val="36"/>
          <w:szCs w:val="27"/>
          <w:rtl/>
        </w:rPr>
        <w:t>تحدث المؤلف في هذا الجزء عن مقدمات في توحيد العبادة</w:t>
      </w:r>
      <w:r w:rsidR="00600355" w:rsidRPr="00696B73">
        <w:rPr>
          <w:rFonts w:cs="mylotus" w:hint="cs"/>
          <w:sz w:val="36"/>
          <w:szCs w:val="27"/>
          <w:rtl/>
        </w:rPr>
        <w:t>،</w:t>
      </w:r>
      <w:r w:rsidRPr="00696B73">
        <w:rPr>
          <w:rFonts w:cs="mylotus" w:hint="cs"/>
          <w:sz w:val="36"/>
          <w:szCs w:val="27"/>
          <w:rtl/>
        </w:rPr>
        <w:t xml:space="preserve"> وهي ضرورة الإيمان بأن القرآن حق لا يأتيه الباطل، وأن الغاية التي بُعث بها الأنبياء</w:t>
      </w:r>
      <w:r w:rsidR="00972BA5" w:rsidRPr="00696B73">
        <w:rPr>
          <w:rFonts w:cs="mylotus" w:hint="cs"/>
          <w:sz w:val="36"/>
          <w:szCs w:val="27"/>
          <w:rtl/>
        </w:rPr>
        <w:t xml:space="preserve"> </w:t>
      </w:r>
      <w:r w:rsidRPr="00696B73">
        <w:rPr>
          <w:rFonts w:cs="mylotus" w:hint="cs"/>
          <w:sz w:val="36"/>
          <w:szCs w:val="27"/>
          <w:rtl/>
        </w:rPr>
        <w:t>-كما في القرآن- دعوة الناس إلى إفراد الله بالعبادة وترك عبادة من سواه، كما بين المؤلف أن التوحيد نوعان هما الربوبية والألوهية أو التوحيد العلمي القولي والتوحيد العملي الإرادي، ثم وضّح المؤلف معنى العبادة وأن أكمل المراتب التي يصل إلى الإنسان هي مرتبة العبودية، وأن عبادة الله واجب لا يسقط إلا بالموت، ثم تحدث المؤلف عن اختلاف العلماء في أفضل مراتب العبادة وبيّن أن أحسن الأقوال هو أن أفضلها ما كان خالصاً لله وكان موافقا لمقتضى حال كل شخص.</w:t>
      </w:r>
    </w:p>
    <w:p w:rsidR="00DD6C98" w:rsidRPr="00696B73" w:rsidRDefault="00DD6C98" w:rsidP="006F3815">
      <w:pPr>
        <w:pStyle w:val="a5"/>
        <w:rPr>
          <w:rFonts w:hint="cs"/>
          <w:rtl/>
        </w:rPr>
      </w:pPr>
      <w:bookmarkStart w:id="87" w:name="_Toc384813914"/>
      <w:r w:rsidRPr="00696B73">
        <w:rPr>
          <w:rFonts w:hint="cs"/>
          <w:rtl/>
        </w:rPr>
        <w:t>الجزء الثاني من الكتاب:</w:t>
      </w:r>
      <w:r w:rsidR="006F3815">
        <w:rPr>
          <w:rFonts w:hint="cs"/>
          <w:rtl/>
        </w:rPr>
        <w:t xml:space="preserve"> الشرك وأنواعه</w:t>
      </w:r>
      <w:bookmarkEnd w:id="87"/>
    </w:p>
    <w:p w:rsidR="00DD6C98" w:rsidRPr="00696B73" w:rsidRDefault="00DD6C98" w:rsidP="00600355">
      <w:pPr>
        <w:widowControl w:val="0"/>
        <w:spacing w:line="228" w:lineRule="auto"/>
        <w:ind w:firstLine="284"/>
        <w:jc w:val="both"/>
        <w:rPr>
          <w:rFonts w:cs="mylotus" w:hint="cs"/>
          <w:sz w:val="36"/>
          <w:szCs w:val="27"/>
          <w:rtl/>
        </w:rPr>
      </w:pPr>
      <w:r w:rsidRPr="00696B73">
        <w:rPr>
          <w:rFonts w:cs="mylotus" w:hint="cs"/>
          <w:sz w:val="36"/>
          <w:szCs w:val="27"/>
          <w:rtl/>
        </w:rPr>
        <w:t>تحدث المؤلف عن الشرك فبين أنه قسمان الأكبر وهو عند المؤلف شرك التسوية بين الخالق والمخلوق من كل وجه، والأصغر وهو صرف شيء من</w:t>
      </w:r>
      <w:r w:rsidR="00600355" w:rsidRPr="00696B73">
        <w:rPr>
          <w:rFonts w:cs="mylotus" w:hint="cs"/>
          <w:sz w:val="36"/>
          <w:szCs w:val="27"/>
          <w:rtl/>
        </w:rPr>
        <w:t xml:space="preserve"> الأفعال الخاصة بالله </w:t>
      </w:r>
      <w:r w:rsidRPr="00696B73">
        <w:rPr>
          <w:rFonts w:cs="mylotus" w:hint="cs"/>
          <w:sz w:val="36"/>
          <w:szCs w:val="27"/>
          <w:rtl/>
        </w:rPr>
        <w:t>لغيره، ثم تحدث عن بعض أنواع الشرك وصُوره ومنها: الاعتقاد بالتأثير الغيبي للأحجار والحِلَقة والخواتم والتبرك بها أو</w:t>
      </w:r>
      <w:r w:rsidR="00600355" w:rsidRPr="00696B73">
        <w:rPr>
          <w:rFonts w:cs="mylotus" w:hint="cs"/>
          <w:sz w:val="36"/>
          <w:szCs w:val="27"/>
          <w:rtl/>
        </w:rPr>
        <w:t xml:space="preserve"> </w:t>
      </w:r>
      <w:r w:rsidRPr="00696B73">
        <w:rPr>
          <w:rFonts w:cs="mylotus" w:hint="cs"/>
          <w:sz w:val="36"/>
          <w:szCs w:val="27"/>
          <w:rtl/>
        </w:rPr>
        <w:t>بالأشجار، وكذلك الذبح أو النذر لغير الله</w:t>
      </w:r>
      <w:r w:rsidR="00600355" w:rsidRPr="00696B73">
        <w:rPr>
          <w:rFonts w:cs="mylotus" w:hint="cs"/>
          <w:sz w:val="36"/>
          <w:szCs w:val="27"/>
          <w:rtl/>
        </w:rPr>
        <w:t>، و</w:t>
      </w:r>
      <w:r w:rsidRPr="00696B73">
        <w:rPr>
          <w:rFonts w:cs="mylotus" w:hint="cs"/>
          <w:sz w:val="36"/>
          <w:szCs w:val="27"/>
          <w:rtl/>
        </w:rPr>
        <w:t>دعاء</w:t>
      </w:r>
      <w:r w:rsidR="00600355" w:rsidRPr="00696B73">
        <w:rPr>
          <w:rFonts w:cs="mylotus" w:hint="cs"/>
          <w:sz w:val="36"/>
          <w:szCs w:val="27"/>
          <w:rtl/>
        </w:rPr>
        <w:t xml:space="preserve"> غير الله والاستغاثة بغيره</w:t>
      </w:r>
      <w:r w:rsidRPr="00696B73">
        <w:rPr>
          <w:rFonts w:cs="mylotus" w:hint="cs"/>
          <w:sz w:val="36"/>
          <w:szCs w:val="27"/>
          <w:rtl/>
        </w:rPr>
        <w:t xml:space="preserve"> تعالى، وكذلك الاعتقاد بتأثير النجوم (التنجيم)-</w:t>
      </w:r>
      <w:r w:rsidR="00972BA5" w:rsidRPr="00696B73">
        <w:rPr>
          <w:rFonts w:cs="mylotus" w:hint="cs"/>
          <w:sz w:val="36"/>
          <w:szCs w:val="27"/>
          <w:rtl/>
        </w:rPr>
        <w:t xml:space="preserve"> </w:t>
      </w:r>
      <w:r w:rsidRPr="00696B73">
        <w:rPr>
          <w:rFonts w:cs="mylotus" w:hint="cs"/>
          <w:sz w:val="36"/>
          <w:szCs w:val="27"/>
          <w:rtl/>
        </w:rPr>
        <w:t>وهنا استطرد المؤ</w:t>
      </w:r>
      <w:r w:rsidR="00600355" w:rsidRPr="00696B73">
        <w:rPr>
          <w:rFonts w:cs="mylotus" w:hint="cs"/>
          <w:sz w:val="36"/>
          <w:szCs w:val="27"/>
          <w:rtl/>
        </w:rPr>
        <w:t>لف فبيّن مذاهب الصابئة ومناظرة إ</w:t>
      </w:r>
      <w:r w:rsidRPr="00696B73">
        <w:rPr>
          <w:rFonts w:cs="mylotus" w:hint="cs"/>
          <w:sz w:val="36"/>
          <w:szCs w:val="27"/>
          <w:rtl/>
        </w:rPr>
        <w:t>براهيم الخليل لهم.</w:t>
      </w:r>
    </w:p>
    <w:p w:rsidR="001F0BEA" w:rsidRPr="00696B73" w:rsidRDefault="00DD6C98" w:rsidP="000F4355">
      <w:pPr>
        <w:widowControl w:val="0"/>
        <w:spacing w:line="228" w:lineRule="auto"/>
        <w:ind w:firstLine="284"/>
        <w:jc w:val="both"/>
        <w:rPr>
          <w:rFonts w:cs="mylotus" w:hint="cs"/>
          <w:sz w:val="36"/>
          <w:szCs w:val="27"/>
          <w:rtl/>
        </w:rPr>
      </w:pPr>
      <w:r w:rsidRPr="00696B73">
        <w:rPr>
          <w:rFonts w:cs="mylotus" w:hint="cs"/>
          <w:sz w:val="36"/>
          <w:szCs w:val="27"/>
          <w:rtl/>
        </w:rPr>
        <w:t>كما بيّن المؤلف أن من أنواع الشرك الأصغر التطيّر والتشاؤم وفي مقابل هذا وضّح المؤلف منهج الإسلام في الحث على التفاؤل.</w:t>
      </w:r>
    </w:p>
    <w:p w:rsidR="00DD6C98" w:rsidRPr="00696B73" w:rsidRDefault="00DD6C98" w:rsidP="000F4355">
      <w:pPr>
        <w:widowControl w:val="0"/>
        <w:spacing w:line="228" w:lineRule="auto"/>
        <w:ind w:firstLine="284"/>
        <w:jc w:val="both"/>
        <w:rPr>
          <w:rFonts w:cs="mylotus" w:hint="cs"/>
          <w:sz w:val="36"/>
          <w:szCs w:val="27"/>
          <w:rtl/>
        </w:rPr>
      </w:pPr>
      <w:r w:rsidRPr="00696B73">
        <w:rPr>
          <w:rFonts w:cs="mylotus" w:hint="cs"/>
          <w:sz w:val="36"/>
          <w:szCs w:val="27"/>
          <w:rtl/>
        </w:rPr>
        <w:t xml:space="preserve">كما أن من أهم </w:t>
      </w:r>
      <w:r w:rsidR="00600355" w:rsidRPr="00696B73">
        <w:rPr>
          <w:rFonts w:cs="mylotus" w:hint="cs"/>
          <w:sz w:val="36"/>
          <w:szCs w:val="27"/>
          <w:rtl/>
        </w:rPr>
        <w:t>ال</w:t>
      </w:r>
      <w:r w:rsidRPr="00696B73">
        <w:rPr>
          <w:rFonts w:cs="mylotus" w:hint="cs"/>
          <w:sz w:val="36"/>
          <w:szCs w:val="27"/>
          <w:rtl/>
        </w:rPr>
        <w:t xml:space="preserve">موضوعات التي تطرق لها المؤلف بيان أن الغلو في </w:t>
      </w:r>
      <w:r w:rsidR="00600355" w:rsidRPr="00696B73">
        <w:rPr>
          <w:rFonts w:cs="mylotus" w:hint="cs"/>
          <w:sz w:val="36"/>
          <w:szCs w:val="27"/>
          <w:rtl/>
        </w:rPr>
        <w:t>الصالحين سبب كفر بني آدم، وكما وضح</w:t>
      </w:r>
      <w:r w:rsidRPr="00696B73">
        <w:rPr>
          <w:rFonts w:cs="mylotus" w:hint="cs"/>
          <w:sz w:val="36"/>
          <w:szCs w:val="27"/>
          <w:rtl/>
        </w:rPr>
        <w:t xml:space="preserve"> حقائق مهمة حول التوسل والوسيلة بين العبد وربه.</w:t>
      </w:r>
    </w:p>
    <w:p w:rsidR="00DD6C98" w:rsidRPr="00696B73" w:rsidRDefault="00DD6C98" w:rsidP="000F4355">
      <w:pPr>
        <w:widowControl w:val="0"/>
        <w:spacing w:line="228" w:lineRule="auto"/>
        <w:ind w:firstLine="284"/>
        <w:jc w:val="both"/>
        <w:rPr>
          <w:rFonts w:cs="mylotus" w:hint="cs"/>
          <w:sz w:val="36"/>
          <w:szCs w:val="27"/>
          <w:rtl/>
        </w:rPr>
      </w:pPr>
      <w:r w:rsidRPr="00696B73">
        <w:rPr>
          <w:rFonts w:cs="mylotus" w:hint="cs"/>
          <w:sz w:val="36"/>
          <w:szCs w:val="27"/>
          <w:rtl/>
        </w:rPr>
        <w:t>ثم تحدث المؤلف عن نوع من أنواع الشرك الأصغر وهو الرياء، ثم عاد إلى موضوع الشفاعة فعرفها وذكر أنواعها في القرآن، وشروط حصول العبد على شفاعة الشافعين، وأخطاء الناس في التعامل مع الأسباب.</w:t>
      </w:r>
    </w:p>
    <w:p w:rsidR="00DD6C98" w:rsidRPr="00BA72AE" w:rsidRDefault="00600355" w:rsidP="00600355">
      <w:pPr>
        <w:widowControl w:val="0"/>
        <w:spacing w:line="228" w:lineRule="auto"/>
        <w:ind w:firstLine="284"/>
        <w:jc w:val="both"/>
        <w:rPr>
          <w:rFonts w:cs="mylotus" w:hint="cs"/>
          <w:sz w:val="36"/>
          <w:szCs w:val="27"/>
          <w:rtl/>
        </w:rPr>
      </w:pPr>
      <w:r w:rsidRPr="00BA72AE">
        <w:rPr>
          <w:rFonts w:cs="mylotus" w:hint="cs"/>
          <w:sz w:val="36"/>
          <w:szCs w:val="27"/>
          <w:rtl/>
        </w:rPr>
        <w:t>ثم تحدث المؤلف عن كيفية نشأة</w:t>
      </w:r>
      <w:r w:rsidR="00DD6C98" w:rsidRPr="00BA72AE">
        <w:rPr>
          <w:rFonts w:cs="mylotus" w:hint="cs"/>
          <w:sz w:val="36"/>
          <w:szCs w:val="27"/>
          <w:rtl/>
        </w:rPr>
        <w:t xml:space="preserve"> عبادة الأوثان وعبادة الأموات مبيناً أهم الأحكام التي وضعها الإسلام لسد الطرق التي قد توصل الناس إلى عبادة القبور، ثم بيّن المؤلف الزيارة المشروعة للقبو</w:t>
      </w:r>
      <w:r w:rsidRPr="00BA72AE">
        <w:rPr>
          <w:rFonts w:cs="mylotus" w:hint="cs"/>
          <w:sz w:val="36"/>
          <w:szCs w:val="27"/>
          <w:rtl/>
        </w:rPr>
        <w:t xml:space="preserve">ر وفوائدها، ثم تطرق إلى </w:t>
      </w:r>
      <w:r w:rsidR="00DD6C98" w:rsidRPr="00BA72AE">
        <w:rPr>
          <w:rFonts w:cs="mylotus" w:hint="cs"/>
          <w:sz w:val="36"/>
          <w:szCs w:val="27"/>
          <w:rtl/>
        </w:rPr>
        <w:t xml:space="preserve">سبب </w:t>
      </w:r>
      <w:r w:rsidRPr="00BA72AE">
        <w:rPr>
          <w:rFonts w:cs="mylotus" w:hint="cs"/>
          <w:sz w:val="36"/>
          <w:szCs w:val="27"/>
          <w:rtl/>
        </w:rPr>
        <w:t>نشأة</w:t>
      </w:r>
      <w:r w:rsidR="00DD6C98" w:rsidRPr="00BA72AE">
        <w:rPr>
          <w:rFonts w:cs="mylotus" w:hint="cs"/>
          <w:sz w:val="36"/>
          <w:szCs w:val="27"/>
          <w:rtl/>
        </w:rPr>
        <w:t xml:space="preserve"> عبادة الأوثان والأحجار والأشجار؛ وأشار إلى تحريم الإسلام لصنع</w:t>
      </w:r>
      <w:r w:rsidRPr="00BA72AE">
        <w:rPr>
          <w:rFonts w:cs="mylotus" w:hint="cs"/>
          <w:sz w:val="36"/>
          <w:szCs w:val="27"/>
          <w:rtl/>
        </w:rPr>
        <w:t xml:space="preserve"> التماثيل والصور والمجسمّات</w:t>
      </w:r>
      <w:r w:rsidR="00DD6C98" w:rsidRPr="00BA72AE">
        <w:rPr>
          <w:rFonts w:cs="mylotus" w:hint="cs"/>
          <w:sz w:val="36"/>
          <w:szCs w:val="27"/>
          <w:rtl/>
        </w:rPr>
        <w:t xml:space="preserve"> حماية للتوحيد وسدّاً لذرائع عبادة الأوثان.</w:t>
      </w:r>
    </w:p>
    <w:p w:rsidR="00DD6C98" w:rsidRPr="00696B73" w:rsidRDefault="00DD6C98" w:rsidP="000F4355">
      <w:pPr>
        <w:widowControl w:val="0"/>
        <w:spacing w:after="60" w:line="228" w:lineRule="auto"/>
        <w:ind w:firstLine="284"/>
        <w:jc w:val="both"/>
        <w:rPr>
          <w:rFonts w:cs="mylotus" w:hint="cs"/>
          <w:sz w:val="36"/>
          <w:szCs w:val="27"/>
          <w:rtl/>
        </w:rPr>
      </w:pPr>
      <w:r w:rsidRPr="00696B73">
        <w:rPr>
          <w:rFonts w:cs="mylotus" w:hint="cs"/>
          <w:sz w:val="36"/>
          <w:szCs w:val="27"/>
          <w:rtl/>
        </w:rPr>
        <w:t>ثم ختم المؤلف كتابه ببيان أن التوحيد هو أساس الفضائل، ثم الحديث عن كيفية ظهور الشرك والخرافات بين أهل الإسلام.</w:t>
      </w:r>
    </w:p>
    <w:p w:rsidR="00DD6C98" w:rsidRDefault="00DD6C98" w:rsidP="000F4355">
      <w:pPr>
        <w:widowControl w:val="0"/>
        <w:spacing w:after="60" w:line="228" w:lineRule="auto"/>
        <w:ind w:firstLine="284"/>
        <w:jc w:val="both"/>
        <w:rPr>
          <w:rFonts w:cs="mylotus" w:hint="cs"/>
          <w:sz w:val="36"/>
          <w:szCs w:val="27"/>
          <w:rtl/>
        </w:rPr>
      </w:pPr>
      <w:r w:rsidRPr="00696B73">
        <w:rPr>
          <w:rFonts w:cs="mylotus" w:hint="cs"/>
          <w:b/>
          <w:bCs/>
          <w:sz w:val="36"/>
          <w:szCs w:val="27"/>
          <w:rtl/>
        </w:rPr>
        <w:t>أخيراًَ</w:t>
      </w:r>
      <w:r w:rsidRPr="00696B73">
        <w:rPr>
          <w:rFonts w:cs="mylotus" w:hint="cs"/>
          <w:sz w:val="36"/>
          <w:szCs w:val="27"/>
          <w:rtl/>
        </w:rPr>
        <w:t>: ذكر المؤلف قائمة بالمراجع التي استفاد منها في تأليفه للكتاب وهي57 مرجعاًً.</w:t>
      </w:r>
    </w:p>
    <w:p w:rsidR="00985995" w:rsidRPr="00696B73" w:rsidRDefault="00985995" w:rsidP="000F4355">
      <w:pPr>
        <w:widowControl w:val="0"/>
        <w:spacing w:after="60" w:line="228" w:lineRule="auto"/>
        <w:ind w:firstLine="284"/>
        <w:jc w:val="both"/>
        <w:rPr>
          <w:rFonts w:cs="mylotus" w:hint="cs"/>
          <w:sz w:val="36"/>
          <w:szCs w:val="27"/>
          <w:rtl/>
        </w:rPr>
      </w:pPr>
    </w:p>
    <w:p w:rsidR="00DD6C98" w:rsidRPr="00696B73" w:rsidRDefault="00DD6C98" w:rsidP="0038291D">
      <w:pPr>
        <w:widowControl w:val="0"/>
        <w:spacing w:line="228" w:lineRule="auto"/>
        <w:ind w:firstLine="5273"/>
        <w:jc w:val="center"/>
        <w:rPr>
          <w:rFonts w:cs="mylotus" w:hint="cs"/>
          <w:sz w:val="36"/>
          <w:szCs w:val="27"/>
          <w:rtl/>
        </w:rPr>
      </w:pPr>
      <w:r w:rsidRPr="00696B73">
        <w:rPr>
          <w:rFonts w:cs="mylotus" w:hint="cs"/>
          <w:sz w:val="36"/>
          <w:szCs w:val="27"/>
          <w:rtl/>
        </w:rPr>
        <w:t>محقق الكتاب</w:t>
      </w:r>
    </w:p>
    <w:p w:rsidR="00DD6C98" w:rsidRPr="00696B73" w:rsidRDefault="00DD6C98" w:rsidP="0038291D">
      <w:pPr>
        <w:widowControl w:val="0"/>
        <w:spacing w:line="228" w:lineRule="auto"/>
        <w:ind w:firstLine="5273"/>
        <w:jc w:val="center"/>
        <w:rPr>
          <w:rFonts w:cs="mylotus" w:hint="cs"/>
          <w:sz w:val="36"/>
          <w:szCs w:val="27"/>
          <w:rtl/>
        </w:rPr>
      </w:pPr>
      <w:r w:rsidRPr="00696B73">
        <w:rPr>
          <w:rFonts w:cs="mylotus" w:hint="cs"/>
          <w:sz w:val="36"/>
          <w:szCs w:val="27"/>
          <w:rtl/>
        </w:rPr>
        <w:t>خالد بن محمد البديوي</w:t>
      </w:r>
    </w:p>
    <w:p w:rsidR="00DD6C98" w:rsidRPr="00696B73" w:rsidRDefault="00C871AB" w:rsidP="00985995">
      <w:pPr>
        <w:pStyle w:val="Heading1"/>
        <w:spacing w:after="0"/>
        <w:rPr>
          <w:rFonts w:hint="cs"/>
          <w:rtl/>
        </w:rPr>
      </w:pPr>
      <w:r w:rsidRPr="00696B73">
        <w:rPr>
          <w:rtl/>
        </w:rPr>
        <w:br w:type="page"/>
      </w:r>
      <w:bookmarkStart w:id="88" w:name="_Toc156794517"/>
      <w:bookmarkStart w:id="89" w:name="_Toc384813915"/>
      <w:r w:rsidR="00DD6C98" w:rsidRPr="00696B73">
        <w:rPr>
          <w:rFonts w:hint="cs"/>
          <w:rtl/>
        </w:rPr>
        <w:t>صور من أصل الكتاب باللغة الفارسية</w:t>
      </w:r>
      <w:bookmarkEnd w:id="88"/>
      <w:bookmarkEnd w:id="89"/>
    </w:p>
    <w:p w:rsidR="00DD6C98" w:rsidRPr="00696B73" w:rsidRDefault="00B55EEA" w:rsidP="00BA72AE">
      <w:pPr>
        <w:spacing w:after="60" w:line="228" w:lineRule="auto"/>
        <w:jc w:val="center"/>
        <w:rPr>
          <w:rFonts w:cs="mylotus" w:hint="cs"/>
          <w:szCs w:val="27"/>
          <w:rtl/>
        </w:rPr>
      </w:pPr>
      <w:r>
        <w:rPr>
          <w:rFonts w:cs="mylotus" w:hint="cs"/>
          <w:noProof/>
          <w:sz w:val="36"/>
          <w:szCs w:val="27"/>
          <w:rtl/>
          <w:lang w:eastAsia="en-US"/>
        </w:rPr>
        <mc:AlternateContent>
          <mc:Choice Requires="wps">
            <w:drawing>
              <wp:anchor distT="0" distB="0" distL="114300" distR="114300" simplePos="0" relativeHeight="251656704" behindDoc="0" locked="0" layoutInCell="1" allowOverlap="0">
                <wp:simplePos x="0" y="0"/>
                <wp:positionH relativeFrom="margin">
                  <wp:align>center</wp:align>
                </wp:positionH>
                <wp:positionV relativeFrom="paragraph">
                  <wp:posOffset>466725</wp:posOffset>
                </wp:positionV>
                <wp:extent cx="4358640" cy="5550535"/>
                <wp:effectExtent l="13335" t="9525" r="9525" b="12065"/>
                <wp:wrapTopAndBottom/>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8640" cy="5550535"/>
                        </a:xfrm>
                        <a:prstGeom prst="rect">
                          <a:avLst/>
                        </a:prstGeom>
                        <a:solidFill>
                          <a:srgbClr val="FFFFFF"/>
                        </a:solidFill>
                        <a:ln w="9525">
                          <a:solidFill>
                            <a:srgbClr val="FFFFFF"/>
                          </a:solidFill>
                          <a:miter lim="800000"/>
                          <a:headEnd/>
                          <a:tailEnd/>
                        </a:ln>
                      </wps:spPr>
                      <wps:txbx>
                        <w:txbxContent>
                          <w:p w:rsidR="00CA68C6" w:rsidRPr="00EB5D8B" w:rsidRDefault="00B55EEA" w:rsidP="00A12C0D">
                            <w:pPr>
                              <w:jc w:val="center"/>
                              <w:rPr>
                                <w:rFonts w:cs="mylotus"/>
                                <w:szCs w:val="27"/>
                              </w:rPr>
                            </w:pPr>
                            <w:r>
                              <w:rPr>
                                <w:rFonts w:cs="mylotus"/>
                                <w:noProof/>
                                <w:szCs w:val="27"/>
                                <w:lang w:eastAsia="en-US"/>
                              </w:rPr>
                              <w:drawing>
                                <wp:inline distT="0" distB="0" distL="0" distR="0">
                                  <wp:extent cx="4162425" cy="5448300"/>
                                  <wp:effectExtent l="0" t="0" r="9525" b="0"/>
                                  <wp:docPr id="24" name="Picture 1" descr="وثيق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ثيقة 1"/>
                                          <pic:cNvPicPr>
                                            <a:picLocks noChangeAspect="1" noChangeArrowheads="1"/>
                                          </pic:cNvPicPr>
                                        </pic:nvPicPr>
                                        <pic:blipFill>
                                          <a:blip r:embed="rId18">
                                            <a:extLst>
                                              <a:ext uri="{28A0092B-C50C-407E-A947-70E740481C1C}">
                                                <a14:useLocalDpi xmlns:a14="http://schemas.microsoft.com/office/drawing/2010/main" val="0"/>
                                              </a:ext>
                                            </a:extLst>
                                          </a:blip>
                                          <a:srcRect r="33922"/>
                                          <a:stretch>
                                            <a:fillRect/>
                                          </a:stretch>
                                        </pic:blipFill>
                                        <pic:spPr bwMode="auto">
                                          <a:xfrm>
                                            <a:off x="0" y="0"/>
                                            <a:ext cx="4162425" cy="54483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0;margin-top:36.75pt;width:343.2pt;height:437.05pt;z-index:2516567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" o:allowoverlap="f" strokecolor="white">
                <v:textbox style="mso-fit-shape-to-text:t">
                  <w:txbxContent>
                    <w:p w:rsidR="00CA68C6" w:rsidRPr="00EB5D8B" w:rsidRDefault="00B55EEA" w:rsidP="00A12C0D">
                      <w:pPr>
                        <w:jc w:val="center"/>
                        <w:rPr>
                          <w:rFonts w:cs="mylotus"/>
                          <w:szCs w:val="27"/>
                        </w:rPr>
                      </w:pPr>
                      <w:r>
                        <w:rPr>
                          <w:rFonts w:cs="mylotus"/>
                          <w:noProof/>
                          <w:szCs w:val="27"/>
                          <w:lang w:eastAsia="en-US"/>
                        </w:rPr>
                        <w:drawing>
                          <wp:inline distT="0" distB="0" distL="0" distR="0">
                            <wp:extent cx="4162425" cy="5448300"/>
                            <wp:effectExtent l="0" t="0" r="9525" b="0"/>
                            <wp:docPr id="24" name="Picture 1" descr="وثيق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ثيقة 1"/>
                                    <pic:cNvPicPr>
                                      <a:picLocks noChangeAspect="1" noChangeArrowheads="1"/>
                                    </pic:cNvPicPr>
                                  </pic:nvPicPr>
                                  <pic:blipFill>
                                    <a:blip r:embed="rId18">
                                      <a:extLst>
                                        <a:ext uri="{28A0092B-C50C-407E-A947-70E740481C1C}">
                                          <a14:useLocalDpi xmlns:a14="http://schemas.microsoft.com/office/drawing/2010/main" val="0"/>
                                        </a:ext>
                                      </a:extLst>
                                    </a:blip>
                                    <a:srcRect r="33922"/>
                                    <a:stretch>
                                      <a:fillRect/>
                                    </a:stretch>
                                  </pic:blipFill>
                                  <pic:spPr bwMode="auto">
                                    <a:xfrm>
                                      <a:off x="0" y="0"/>
                                      <a:ext cx="4162425" cy="5448300"/>
                                    </a:xfrm>
                                    <a:prstGeom prst="rect">
                                      <a:avLst/>
                                    </a:prstGeom>
                                    <a:noFill/>
                                    <a:ln>
                                      <a:noFill/>
                                    </a:ln>
                                  </pic:spPr>
                                </pic:pic>
                              </a:graphicData>
                            </a:graphic>
                          </wp:inline>
                        </w:drawing>
                      </w:r>
                    </w:p>
                  </w:txbxContent>
                </v:textbox>
                <w10:wrap type="topAndBottom" anchorx="margin"/>
              </v:shape>
            </w:pict>
          </mc:Fallback>
        </mc:AlternateContent>
      </w:r>
      <w:r w:rsidR="00BA72AE">
        <w:rPr>
          <w:rFonts w:cs="mylotus" w:hint="cs"/>
          <w:szCs w:val="27"/>
          <w:rtl/>
        </w:rPr>
        <w:t>(الطبعة الثالث</w:t>
      </w:r>
      <w:r w:rsidR="00DD6C98" w:rsidRPr="00696B73">
        <w:rPr>
          <w:rFonts w:cs="mylotus" w:hint="cs"/>
          <w:szCs w:val="27"/>
          <w:rtl/>
        </w:rPr>
        <w:t>ة)</w:t>
      </w:r>
    </w:p>
    <w:p w:rsidR="00DA3364" w:rsidRPr="00696B73" w:rsidRDefault="00DA3364"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B55EEA" w:rsidP="000F4355">
      <w:pPr>
        <w:widowControl w:val="0"/>
        <w:spacing w:after="60" w:line="228" w:lineRule="auto"/>
        <w:ind w:firstLine="284"/>
        <w:jc w:val="both"/>
        <w:rPr>
          <w:rFonts w:cs="mylotus" w:hint="cs"/>
          <w:sz w:val="36"/>
          <w:szCs w:val="27"/>
          <w:rtl/>
        </w:rPr>
      </w:pPr>
      <w:r>
        <w:rPr>
          <w:rFonts w:cs="mylotus" w:hint="cs"/>
          <w:noProof/>
          <w:sz w:val="36"/>
          <w:szCs w:val="27"/>
          <w:rtl/>
          <w:lang w:eastAsia="en-US"/>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posOffset>425450</wp:posOffset>
                </wp:positionV>
                <wp:extent cx="4618355" cy="6487160"/>
                <wp:effectExtent l="7620" t="6350" r="12700" b="12065"/>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8355" cy="6487160"/>
                        </a:xfrm>
                        <a:prstGeom prst="rect">
                          <a:avLst/>
                        </a:prstGeom>
                        <a:solidFill>
                          <a:srgbClr val="FFFFFF"/>
                        </a:solidFill>
                        <a:ln w="9525">
                          <a:solidFill>
                            <a:srgbClr val="FFFFFF"/>
                          </a:solidFill>
                          <a:miter lim="800000"/>
                          <a:headEnd/>
                          <a:tailEnd/>
                        </a:ln>
                      </wps:spPr>
                      <wps:txbx>
                        <w:txbxContent>
                          <w:p w:rsidR="00CA68C6" w:rsidRPr="00EB5D8B" w:rsidRDefault="00B55EEA" w:rsidP="00A12C0D">
                            <w:pPr>
                              <w:rPr>
                                <w:rFonts w:cs="mylotus"/>
                                <w:szCs w:val="27"/>
                              </w:rPr>
                            </w:pPr>
                            <w:r>
                              <w:rPr>
                                <w:rFonts w:cs="mylotus"/>
                                <w:noProof/>
                                <w:szCs w:val="27"/>
                                <w:lang w:eastAsia="en-US"/>
                              </w:rPr>
                              <w:drawing>
                                <wp:inline distT="0" distB="0" distL="0" distR="0">
                                  <wp:extent cx="4667250" cy="6381750"/>
                                  <wp:effectExtent l="0" t="0" r="0" b="0"/>
                                  <wp:docPr id="23" name="Picture 2" descr="وثيق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وثيقة 2"/>
                                          <pic:cNvPicPr>
                                            <a:picLocks noChangeAspect="1" noChangeArrowheads="1"/>
                                          </pic:cNvPicPr>
                                        </pic:nvPicPr>
                                        <pic:blipFill>
                                          <a:blip r:embed="rId19">
                                            <a:extLst>
                                              <a:ext uri="{28A0092B-C50C-407E-A947-70E740481C1C}">
                                                <a14:useLocalDpi xmlns:a14="http://schemas.microsoft.com/office/drawing/2010/main" val="0"/>
                                              </a:ext>
                                            </a:extLst>
                                          </a:blip>
                                          <a:srcRect l="3566"/>
                                          <a:stretch>
                                            <a:fillRect/>
                                          </a:stretch>
                                        </pic:blipFill>
                                        <pic:spPr bwMode="auto">
                                          <a:xfrm>
                                            <a:off x="0" y="0"/>
                                            <a:ext cx="4667250" cy="63817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0;margin-top:33.5pt;width:363.65pt;height:510.8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" strokecolor="white">
                <v:textbox style="mso-fit-shape-to-text:t">
                  <w:txbxContent>
                    <w:p w:rsidR="00CA68C6" w:rsidRPr="00EB5D8B" w:rsidRDefault="00B55EEA" w:rsidP="00A12C0D">
                      <w:pPr>
                        <w:rPr>
                          <w:rFonts w:cs="mylotus"/>
                          <w:szCs w:val="27"/>
                        </w:rPr>
                      </w:pPr>
                      <w:r>
                        <w:rPr>
                          <w:rFonts w:cs="mylotus"/>
                          <w:noProof/>
                          <w:szCs w:val="27"/>
                          <w:lang w:eastAsia="en-US"/>
                        </w:rPr>
                        <w:drawing>
                          <wp:inline distT="0" distB="0" distL="0" distR="0">
                            <wp:extent cx="4667250" cy="6381750"/>
                            <wp:effectExtent l="0" t="0" r="0" b="0"/>
                            <wp:docPr id="23" name="Picture 2" descr="وثيق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وثيقة 2"/>
                                    <pic:cNvPicPr>
                                      <a:picLocks noChangeAspect="1" noChangeArrowheads="1"/>
                                    </pic:cNvPicPr>
                                  </pic:nvPicPr>
                                  <pic:blipFill>
                                    <a:blip r:embed="rId19">
                                      <a:extLst>
                                        <a:ext uri="{28A0092B-C50C-407E-A947-70E740481C1C}">
                                          <a14:useLocalDpi xmlns:a14="http://schemas.microsoft.com/office/drawing/2010/main" val="0"/>
                                        </a:ext>
                                      </a:extLst>
                                    </a:blip>
                                    <a:srcRect l="3566"/>
                                    <a:stretch>
                                      <a:fillRect/>
                                    </a:stretch>
                                  </pic:blipFill>
                                  <pic:spPr bwMode="auto">
                                    <a:xfrm>
                                      <a:off x="0" y="0"/>
                                      <a:ext cx="4667250" cy="6381750"/>
                                    </a:xfrm>
                                    <a:prstGeom prst="rect">
                                      <a:avLst/>
                                    </a:prstGeom>
                                    <a:noFill/>
                                    <a:ln>
                                      <a:noFill/>
                                    </a:ln>
                                  </pic:spPr>
                                </pic:pic>
                              </a:graphicData>
                            </a:graphic>
                          </wp:inline>
                        </w:drawing>
                      </w:r>
                    </w:p>
                  </w:txbxContent>
                </v:textbox>
                <w10:wrap anchorx="margin" anchory="margin"/>
              </v:shape>
            </w:pict>
          </mc:Fallback>
        </mc:AlternateContent>
      </w: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C871AB" w:rsidP="000F4355">
      <w:pPr>
        <w:widowControl w:val="0"/>
        <w:spacing w:after="60" w:line="228" w:lineRule="auto"/>
        <w:ind w:firstLine="284"/>
        <w:jc w:val="both"/>
        <w:rPr>
          <w:rFonts w:cs="mylotus" w:hint="cs"/>
          <w:sz w:val="36"/>
          <w:szCs w:val="27"/>
          <w:rtl/>
        </w:rPr>
      </w:pPr>
      <w:r w:rsidRPr="00696B73">
        <w:rPr>
          <w:rFonts w:cs="mylotus"/>
          <w:sz w:val="36"/>
          <w:szCs w:val="27"/>
          <w:rtl/>
        </w:rPr>
        <w:br w:type="page"/>
      </w:r>
    </w:p>
    <w:p w:rsidR="00DD6C98" w:rsidRPr="00696B73" w:rsidRDefault="00B55EEA" w:rsidP="000F4355">
      <w:pPr>
        <w:widowControl w:val="0"/>
        <w:spacing w:after="60" w:line="228" w:lineRule="auto"/>
        <w:ind w:firstLine="284"/>
        <w:jc w:val="both"/>
        <w:rPr>
          <w:rFonts w:cs="mylotus" w:hint="cs"/>
          <w:sz w:val="36"/>
          <w:szCs w:val="27"/>
          <w:rtl/>
        </w:rPr>
      </w:pPr>
      <w:r>
        <w:rPr>
          <w:rFonts w:cs="mylotus" w:hint="cs"/>
          <w:noProof/>
          <w:sz w:val="36"/>
          <w:szCs w:val="27"/>
          <w:rtl/>
          <w:lang w:eastAsia="en-US"/>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margin">
                  <wp:align>center</wp:align>
                </wp:positionV>
                <wp:extent cx="4599940" cy="6267450"/>
                <wp:effectExtent l="13970" t="13970" r="5715" b="5080"/>
                <wp:wrapNone/>
                <wp:docPr id="2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9940" cy="6267450"/>
                        </a:xfrm>
                        <a:prstGeom prst="rect">
                          <a:avLst/>
                        </a:prstGeom>
                        <a:solidFill>
                          <a:srgbClr val="FFFFFF"/>
                        </a:solidFill>
                        <a:ln w="9525">
                          <a:solidFill>
                            <a:srgbClr val="FFFFFF"/>
                          </a:solidFill>
                          <a:miter lim="800000"/>
                          <a:headEnd/>
                          <a:tailEnd/>
                        </a:ln>
                      </wps:spPr>
                      <wps:txbx>
                        <w:txbxContent>
                          <w:p w:rsidR="00CA68C6" w:rsidRPr="00EB5D8B" w:rsidRDefault="00B55EEA" w:rsidP="00FE4A53">
                            <w:pPr>
                              <w:bidi w:val="0"/>
                              <w:rPr>
                                <w:rFonts w:cs="mylotus"/>
                                <w:szCs w:val="27"/>
                              </w:rPr>
                            </w:pPr>
                            <w:r>
                              <w:rPr>
                                <w:rFonts w:cs="mylotus"/>
                                <w:noProof/>
                                <w:szCs w:val="27"/>
                                <w:lang w:eastAsia="en-US"/>
                              </w:rPr>
                              <w:drawing>
                                <wp:inline distT="0" distB="0" distL="0" distR="0">
                                  <wp:extent cx="4410075" cy="6162675"/>
                                  <wp:effectExtent l="0" t="0" r="9525" b="9525"/>
                                  <wp:docPr id="22" name="Picture 3" descr="وثيق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وثيقة 4"/>
                                          <pic:cNvPicPr>
                                            <a:picLocks noChangeAspect="1" noChangeArrowheads="1"/>
                                          </pic:cNvPicPr>
                                        </pic:nvPicPr>
                                        <pic:blipFill>
                                          <a:blip r:embed="rId20">
                                            <a:extLst>
                                              <a:ext uri="{28A0092B-C50C-407E-A947-70E740481C1C}">
                                                <a14:useLocalDpi xmlns:a14="http://schemas.microsoft.com/office/drawing/2010/main" val="0"/>
                                              </a:ext>
                                            </a:extLst>
                                          </a:blip>
                                          <a:srcRect t="3644" r="4301" b="6538"/>
                                          <a:stretch>
                                            <a:fillRect/>
                                          </a:stretch>
                                        </pic:blipFill>
                                        <pic:spPr bwMode="auto">
                                          <a:xfrm>
                                            <a:off x="0" y="0"/>
                                            <a:ext cx="4410075" cy="6162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left:0;text-align:left;margin-left:0;margin-top:0;width:362.2pt;height:493.5pt;z-index:251658752;visibility:visible;mso-wrap-style:non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" strokecolor="white">
                <v:textbox style="mso-fit-shape-to-text:t">
                  <w:txbxContent>
                    <w:p w:rsidR="00CA68C6" w:rsidRPr="00EB5D8B" w:rsidRDefault="00B55EEA" w:rsidP="00FE4A53">
                      <w:pPr>
                        <w:bidi w:val="0"/>
                        <w:rPr>
                          <w:rFonts w:cs="mylotus"/>
                          <w:szCs w:val="27"/>
                        </w:rPr>
                      </w:pPr>
                      <w:r>
                        <w:rPr>
                          <w:rFonts w:cs="mylotus"/>
                          <w:noProof/>
                          <w:szCs w:val="27"/>
                          <w:lang w:eastAsia="en-US"/>
                        </w:rPr>
                        <w:drawing>
                          <wp:inline distT="0" distB="0" distL="0" distR="0">
                            <wp:extent cx="4410075" cy="6162675"/>
                            <wp:effectExtent l="0" t="0" r="9525" b="9525"/>
                            <wp:docPr id="22" name="Picture 3" descr="وثيق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وثيقة 4"/>
                                    <pic:cNvPicPr>
                                      <a:picLocks noChangeAspect="1" noChangeArrowheads="1"/>
                                    </pic:cNvPicPr>
                                  </pic:nvPicPr>
                                  <pic:blipFill>
                                    <a:blip r:embed="rId20">
                                      <a:extLst>
                                        <a:ext uri="{28A0092B-C50C-407E-A947-70E740481C1C}">
                                          <a14:useLocalDpi xmlns:a14="http://schemas.microsoft.com/office/drawing/2010/main" val="0"/>
                                        </a:ext>
                                      </a:extLst>
                                    </a:blip>
                                    <a:srcRect t="3644" r="4301" b="6538"/>
                                    <a:stretch>
                                      <a:fillRect/>
                                    </a:stretch>
                                  </pic:blipFill>
                                  <pic:spPr bwMode="auto">
                                    <a:xfrm>
                                      <a:off x="0" y="0"/>
                                      <a:ext cx="4410075" cy="6162675"/>
                                    </a:xfrm>
                                    <a:prstGeom prst="rect">
                                      <a:avLst/>
                                    </a:prstGeom>
                                    <a:noFill/>
                                    <a:ln>
                                      <a:noFill/>
                                    </a:ln>
                                  </pic:spPr>
                                </pic:pic>
                              </a:graphicData>
                            </a:graphic>
                          </wp:inline>
                        </w:drawing>
                      </w:r>
                    </w:p>
                  </w:txbxContent>
                </v:textbox>
                <w10:wrap anchorx="margin" anchory="margin"/>
              </v:shape>
            </w:pict>
          </mc:Fallback>
        </mc:AlternateContent>
      </w: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DD6C98" w:rsidRPr="00696B73" w:rsidRDefault="00DD6C98" w:rsidP="000F4355">
      <w:pPr>
        <w:widowControl w:val="0"/>
        <w:spacing w:after="60" w:line="228" w:lineRule="auto"/>
        <w:ind w:firstLine="284"/>
        <w:jc w:val="both"/>
        <w:rPr>
          <w:rFonts w:cs="mylotus" w:hint="cs"/>
          <w:sz w:val="36"/>
          <w:szCs w:val="27"/>
          <w:rtl/>
        </w:rPr>
      </w:pPr>
    </w:p>
    <w:p w:rsidR="00ED2D1E" w:rsidRPr="00696B73" w:rsidRDefault="00C871AB" w:rsidP="00ED2D1E">
      <w:pPr>
        <w:pStyle w:val="1"/>
        <w:spacing w:before="0"/>
        <w:ind w:firstLine="397"/>
        <w:rPr>
          <w:rFonts w:cs="KFGQPC Uthmanic Script HAFS" w:hint="cs"/>
          <w:b w:val="0"/>
          <w:bCs w:val="0"/>
          <w:color w:val="auto"/>
          <w:sz w:val="32"/>
          <w:szCs w:val="32"/>
          <w:rtl/>
        </w:rPr>
      </w:pPr>
      <w:r w:rsidRPr="00696B73">
        <w:rPr>
          <w:rtl/>
        </w:rPr>
        <w:br w:type="page"/>
      </w:r>
      <w:bookmarkStart w:id="90" w:name="_Toc151554312"/>
      <w:bookmarkStart w:id="91" w:name="_Toc153116512"/>
      <w:bookmarkStart w:id="92" w:name="_Toc156794518"/>
    </w:p>
    <w:p w:rsidR="00ED2D1E" w:rsidRPr="00696B73" w:rsidRDefault="00D55E98" w:rsidP="00ED2D1E">
      <w:pPr>
        <w:pStyle w:val="Heading1"/>
        <w:rPr>
          <w:rFonts w:hint="cs"/>
          <w:rtl/>
        </w:rPr>
      </w:pPr>
      <w:bookmarkStart w:id="93" w:name="_Toc384813916"/>
      <w:r w:rsidRPr="00696B73">
        <w:rPr>
          <w:rFonts w:hint="cs"/>
          <w:rtl/>
        </w:rPr>
        <w:t>[مقدمة نجل</w:t>
      </w:r>
      <w:r w:rsidR="00ED2D1E" w:rsidRPr="00696B73">
        <w:rPr>
          <w:rFonts w:hint="cs"/>
          <w:rtl/>
        </w:rPr>
        <w:t xml:space="preserve"> المؤلف للطبعة الثالثة]</w:t>
      </w:r>
      <w:bookmarkEnd w:id="93"/>
    </w:p>
    <w:p w:rsidR="00D55E98" w:rsidRPr="00696B73" w:rsidRDefault="00D55E98" w:rsidP="00D55E98">
      <w:pPr>
        <w:pStyle w:val="a"/>
        <w:ind w:firstLine="0"/>
        <w:jc w:val="center"/>
        <w:rPr>
          <w:rFonts w:hint="cs"/>
          <w:rtl/>
        </w:rPr>
      </w:pPr>
      <w:r w:rsidRPr="00696B73">
        <w:rPr>
          <w:rFonts w:hint="cs"/>
          <w:rtl/>
        </w:rPr>
        <w:t>بسم الله الرحمن الرحيم</w:t>
      </w:r>
    </w:p>
    <w:p w:rsidR="00ED2D1E" w:rsidRPr="00696B73" w:rsidRDefault="00ED2D1E" w:rsidP="0042525E">
      <w:pPr>
        <w:pStyle w:val="a"/>
        <w:rPr>
          <w:rtl/>
        </w:rPr>
      </w:pPr>
      <w:r w:rsidRPr="00696B73">
        <w:rPr>
          <w:rtl/>
        </w:rPr>
        <w:t>مضت خمس سنوات على نشر الطبعة الثانية من كتاب «توحيد العبادة»</w:t>
      </w:r>
      <w:r w:rsidR="0042525E" w:rsidRPr="00696B73">
        <w:rPr>
          <w:rFonts w:hint="cs"/>
          <w:rtl/>
        </w:rPr>
        <w:t>،</w:t>
      </w:r>
      <w:r w:rsidRPr="00696B73">
        <w:rPr>
          <w:rtl/>
        </w:rPr>
        <w:t xml:space="preserve"> تأليف المرحوم الوالد الماجد</w:t>
      </w:r>
      <w:r w:rsidR="0042525E" w:rsidRPr="00696B73">
        <w:rPr>
          <w:rFonts w:hint="cs"/>
          <w:rtl/>
        </w:rPr>
        <w:t>؛</w:t>
      </w:r>
      <w:r w:rsidRPr="00696B73">
        <w:rPr>
          <w:rtl/>
        </w:rPr>
        <w:t xml:space="preserve"> و</w:t>
      </w:r>
      <w:r w:rsidR="0042525E" w:rsidRPr="00696B73">
        <w:rPr>
          <w:rFonts w:hint="cs"/>
          <w:rtl/>
        </w:rPr>
        <w:t>منذ أربع سنوات، أصبحت نسخ تلك الطبعة نادرة</w:t>
      </w:r>
      <w:r w:rsidRPr="00696B73">
        <w:rPr>
          <w:rtl/>
        </w:rPr>
        <w:t xml:space="preserve"> </w:t>
      </w:r>
      <w:r w:rsidR="0042525E" w:rsidRPr="00696B73">
        <w:rPr>
          <w:rFonts w:hint="cs"/>
          <w:rtl/>
        </w:rPr>
        <w:t>جدًا</w:t>
      </w:r>
      <w:r w:rsidRPr="00696B73">
        <w:rPr>
          <w:rtl/>
        </w:rPr>
        <w:t>، حتى صار طلاب الحق وعشاق الحقيقة يبحثون</w:t>
      </w:r>
      <w:r w:rsidR="008E7DBC" w:rsidRPr="00696B73">
        <w:rPr>
          <w:rFonts w:hint="cs"/>
          <w:rtl/>
        </w:rPr>
        <w:t xml:space="preserve"> عنه</w:t>
      </w:r>
      <w:r w:rsidR="008E7DBC" w:rsidRPr="00696B73">
        <w:rPr>
          <w:rtl/>
        </w:rPr>
        <w:t xml:space="preserve"> </w:t>
      </w:r>
      <w:r w:rsidRPr="00696B73">
        <w:rPr>
          <w:rtl/>
        </w:rPr>
        <w:t>في كل مكان</w:t>
      </w:r>
      <w:r w:rsidR="008E7DBC" w:rsidRPr="00696B73">
        <w:rPr>
          <w:rFonts w:hint="cs"/>
          <w:rtl/>
        </w:rPr>
        <w:t xml:space="preserve">؛ </w:t>
      </w:r>
      <w:r w:rsidR="0042525E" w:rsidRPr="00696B73">
        <w:rPr>
          <w:rFonts w:hint="cs"/>
          <w:rtl/>
        </w:rPr>
        <w:t>و</w:t>
      </w:r>
      <w:r w:rsidR="008E7DBC" w:rsidRPr="00696B73">
        <w:rPr>
          <w:rFonts w:hint="cs"/>
          <w:rtl/>
        </w:rPr>
        <w:t>حصل عليه البعض بسعر</w:t>
      </w:r>
      <w:r w:rsidR="008E7DBC" w:rsidRPr="00696B73">
        <w:rPr>
          <w:rtl/>
        </w:rPr>
        <w:t xml:space="preserve"> باهظ</w:t>
      </w:r>
      <w:r w:rsidRPr="00696B73">
        <w:rPr>
          <w:rtl/>
        </w:rPr>
        <w:t xml:space="preserve">، ويأس </w:t>
      </w:r>
      <w:r w:rsidR="008E7DBC" w:rsidRPr="00696B73">
        <w:rPr>
          <w:rFonts w:hint="cs"/>
          <w:rtl/>
        </w:rPr>
        <w:t>ال</w:t>
      </w:r>
      <w:r w:rsidR="008E7DBC" w:rsidRPr="00696B73">
        <w:rPr>
          <w:rtl/>
        </w:rPr>
        <w:t>بعض</w:t>
      </w:r>
      <w:r w:rsidR="008E7DBC" w:rsidRPr="00696B73">
        <w:rPr>
          <w:rFonts w:hint="cs"/>
          <w:rtl/>
        </w:rPr>
        <w:t xml:space="preserve"> من أن يجده</w:t>
      </w:r>
      <w:r w:rsidRPr="00696B73">
        <w:rPr>
          <w:rtl/>
        </w:rPr>
        <w:t xml:space="preserve"> وحُرِم من مطالعته؛ لذا طلب مني الأصدقاء من أنحاء طهران المختلفة ومن سائر المدن أن أقوم بطبعة ثالثة للكتاب ليستفيد منها الباحثون عن الحق والحقيقة. فتشاورت مع السيد ح</w:t>
      </w:r>
      <w:r w:rsidR="008E7DBC" w:rsidRPr="00696B73">
        <w:rPr>
          <w:rtl/>
        </w:rPr>
        <w:t>سين دانش صاحب ومؤسس مكتب</w:t>
      </w:r>
      <w:r w:rsidR="008E7DBC" w:rsidRPr="00696B73">
        <w:rPr>
          <w:rFonts w:hint="cs"/>
          <w:rtl/>
        </w:rPr>
        <w:t>ة</w:t>
      </w:r>
      <w:r w:rsidRPr="00696B73">
        <w:rPr>
          <w:rtl/>
        </w:rPr>
        <w:t xml:space="preserve"> </w:t>
      </w:r>
      <w:r w:rsidR="008E7DBC" w:rsidRPr="00696B73">
        <w:rPr>
          <w:rFonts w:ascii="Traditional Arabic" w:hAnsi="Traditional Arabic"/>
          <w:rtl/>
        </w:rPr>
        <w:t>«</w:t>
      </w:r>
      <w:r w:rsidRPr="00696B73">
        <w:rPr>
          <w:rtl/>
        </w:rPr>
        <w:t>دانش</w:t>
      </w:r>
      <w:r w:rsidR="008E7DBC" w:rsidRPr="00696B73">
        <w:rPr>
          <w:rFonts w:ascii="Traditional Arabic" w:hAnsi="Traditional Arabic"/>
          <w:rtl/>
        </w:rPr>
        <w:t>»</w:t>
      </w:r>
      <w:r w:rsidR="008E7DBC" w:rsidRPr="00696B73">
        <w:rPr>
          <w:rFonts w:hint="cs"/>
          <w:rtl/>
        </w:rPr>
        <w:t xml:space="preserve"> للنشر والتوزيع</w:t>
      </w:r>
      <w:r w:rsidRPr="00696B73">
        <w:rPr>
          <w:rtl/>
        </w:rPr>
        <w:t xml:space="preserve"> حول الأمر</w:t>
      </w:r>
      <w:r w:rsidR="008E7DBC" w:rsidRPr="00696B73">
        <w:rPr>
          <w:rFonts w:hint="cs"/>
          <w:rtl/>
        </w:rPr>
        <w:t>،</w:t>
      </w:r>
      <w:r w:rsidRPr="00696B73">
        <w:rPr>
          <w:rtl/>
        </w:rPr>
        <w:t xml:space="preserve"> فاستقبله بصدر رحب وأخذ على عاتقه طباعته من جديد مع تحمله لجميع النفقات. </w:t>
      </w:r>
    </w:p>
    <w:p w:rsidR="00ED2D1E" w:rsidRDefault="008E7DBC" w:rsidP="003640EA">
      <w:pPr>
        <w:pStyle w:val="a"/>
        <w:rPr>
          <w:rFonts w:hint="cs"/>
          <w:rtl/>
        </w:rPr>
      </w:pPr>
      <w:r w:rsidRPr="00696B73">
        <w:rPr>
          <w:rtl/>
        </w:rPr>
        <w:t xml:space="preserve">لذا انطلاقاً من </w:t>
      </w:r>
      <w:r w:rsidRPr="00696B73">
        <w:rPr>
          <w:rFonts w:hint="cs"/>
          <w:rtl/>
        </w:rPr>
        <w:t>مقولة</w:t>
      </w:r>
      <w:r w:rsidR="00ED2D1E" w:rsidRPr="00696B73">
        <w:rPr>
          <w:rtl/>
        </w:rPr>
        <w:t xml:space="preserve"> </w:t>
      </w:r>
      <w:r w:rsidR="00ED2D1E" w:rsidRPr="00696B73">
        <w:rPr>
          <w:rStyle w:val="Char0"/>
          <w:rtl/>
        </w:rPr>
        <w:t>«</w:t>
      </w:r>
      <w:r w:rsidR="00ED2D1E" w:rsidRPr="00BB4A36">
        <w:rPr>
          <w:rStyle w:val="Char0"/>
          <w:sz w:val="27"/>
          <w:szCs w:val="27"/>
          <w:rtl/>
        </w:rPr>
        <w:t>م</w:t>
      </w:r>
      <w:r w:rsidRPr="00BB4A36">
        <w:rPr>
          <w:rStyle w:val="Char0"/>
          <w:rFonts w:hint="cs"/>
          <w:sz w:val="27"/>
          <w:szCs w:val="27"/>
          <w:rtl/>
        </w:rPr>
        <w:t>َ</w:t>
      </w:r>
      <w:r w:rsidR="00ED2D1E" w:rsidRPr="00BB4A36">
        <w:rPr>
          <w:rStyle w:val="Char0"/>
          <w:sz w:val="27"/>
          <w:szCs w:val="27"/>
          <w:rtl/>
        </w:rPr>
        <w:t>ن</w:t>
      </w:r>
      <w:r w:rsidR="003640EA" w:rsidRPr="00BB4A36">
        <w:rPr>
          <w:rStyle w:val="Char0"/>
          <w:rFonts w:hint="cs"/>
          <w:sz w:val="27"/>
          <w:szCs w:val="27"/>
          <w:rtl/>
        </w:rPr>
        <w:t>ْ</w:t>
      </w:r>
      <w:r w:rsidR="00ED2D1E" w:rsidRPr="00BB4A36">
        <w:rPr>
          <w:rStyle w:val="Char0"/>
          <w:sz w:val="27"/>
          <w:szCs w:val="27"/>
          <w:rtl/>
        </w:rPr>
        <w:t xml:space="preserve"> ل</w:t>
      </w:r>
      <w:r w:rsidR="003640EA" w:rsidRPr="00BB4A36">
        <w:rPr>
          <w:rStyle w:val="Char0"/>
          <w:rFonts w:hint="cs"/>
          <w:sz w:val="27"/>
          <w:szCs w:val="27"/>
          <w:rtl/>
        </w:rPr>
        <w:t>َ</w:t>
      </w:r>
      <w:r w:rsidR="00ED2D1E" w:rsidRPr="00BB4A36">
        <w:rPr>
          <w:rStyle w:val="Char0"/>
          <w:sz w:val="27"/>
          <w:szCs w:val="27"/>
          <w:rtl/>
        </w:rPr>
        <w:t>م</w:t>
      </w:r>
      <w:r w:rsidR="003640EA" w:rsidRPr="00BB4A36">
        <w:rPr>
          <w:rStyle w:val="Char0"/>
          <w:rFonts w:hint="cs"/>
          <w:sz w:val="27"/>
          <w:szCs w:val="27"/>
          <w:rtl/>
        </w:rPr>
        <w:t>ْ</w:t>
      </w:r>
      <w:r w:rsidR="00ED2D1E" w:rsidRPr="00BB4A36">
        <w:rPr>
          <w:rStyle w:val="Char0"/>
          <w:sz w:val="27"/>
          <w:szCs w:val="27"/>
          <w:rtl/>
        </w:rPr>
        <w:t xml:space="preserve"> ي</w:t>
      </w:r>
      <w:r w:rsidR="003640EA" w:rsidRPr="00BB4A36">
        <w:rPr>
          <w:rStyle w:val="Char0"/>
          <w:rFonts w:hint="cs"/>
          <w:sz w:val="27"/>
          <w:szCs w:val="27"/>
          <w:rtl/>
        </w:rPr>
        <w:t>َ</w:t>
      </w:r>
      <w:r w:rsidR="00ED2D1E" w:rsidRPr="00BB4A36">
        <w:rPr>
          <w:rStyle w:val="Char0"/>
          <w:sz w:val="27"/>
          <w:szCs w:val="27"/>
          <w:rtl/>
        </w:rPr>
        <w:t>ش</w:t>
      </w:r>
      <w:r w:rsidR="003640EA" w:rsidRPr="00BB4A36">
        <w:rPr>
          <w:rStyle w:val="Char0"/>
          <w:rFonts w:hint="cs"/>
          <w:sz w:val="27"/>
          <w:szCs w:val="27"/>
          <w:rtl/>
        </w:rPr>
        <w:t>ْ</w:t>
      </w:r>
      <w:r w:rsidR="00ED2D1E" w:rsidRPr="00BB4A36">
        <w:rPr>
          <w:rStyle w:val="Char0"/>
          <w:sz w:val="27"/>
          <w:szCs w:val="27"/>
          <w:rtl/>
        </w:rPr>
        <w:t>ك</w:t>
      </w:r>
      <w:r w:rsidR="003640EA" w:rsidRPr="00BB4A36">
        <w:rPr>
          <w:rStyle w:val="Char0"/>
          <w:rFonts w:hint="cs"/>
          <w:sz w:val="27"/>
          <w:szCs w:val="27"/>
          <w:rtl/>
        </w:rPr>
        <w:t>ُ</w:t>
      </w:r>
      <w:r w:rsidR="00ED2D1E" w:rsidRPr="00BB4A36">
        <w:rPr>
          <w:rStyle w:val="Char0"/>
          <w:sz w:val="27"/>
          <w:szCs w:val="27"/>
          <w:rtl/>
        </w:rPr>
        <w:t>ر</w:t>
      </w:r>
      <w:r w:rsidR="003640EA" w:rsidRPr="00BB4A36">
        <w:rPr>
          <w:rStyle w:val="Char0"/>
          <w:rFonts w:hint="cs"/>
          <w:sz w:val="27"/>
          <w:szCs w:val="27"/>
          <w:rtl/>
        </w:rPr>
        <w:t>ْ</w:t>
      </w:r>
      <w:r w:rsidR="00ED2D1E" w:rsidRPr="00BB4A36">
        <w:rPr>
          <w:rStyle w:val="Char0"/>
          <w:sz w:val="27"/>
          <w:szCs w:val="27"/>
          <w:rtl/>
        </w:rPr>
        <w:t xml:space="preserve"> ال</w:t>
      </w:r>
      <w:r w:rsidR="003640EA" w:rsidRPr="00BB4A36">
        <w:rPr>
          <w:rStyle w:val="Char0"/>
          <w:rFonts w:hint="cs"/>
          <w:sz w:val="27"/>
          <w:szCs w:val="27"/>
          <w:rtl/>
        </w:rPr>
        <w:t>ْـ</w:t>
      </w:r>
      <w:r w:rsidR="00ED2D1E" w:rsidRPr="00BB4A36">
        <w:rPr>
          <w:rStyle w:val="Char0"/>
          <w:sz w:val="27"/>
          <w:szCs w:val="27"/>
          <w:rtl/>
        </w:rPr>
        <w:t>م</w:t>
      </w:r>
      <w:r w:rsidR="003640EA" w:rsidRPr="00BB4A36">
        <w:rPr>
          <w:rStyle w:val="Char0"/>
          <w:rFonts w:hint="cs"/>
          <w:sz w:val="27"/>
          <w:szCs w:val="27"/>
          <w:rtl/>
        </w:rPr>
        <w:t>َ</w:t>
      </w:r>
      <w:r w:rsidR="00ED2D1E" w:rsidRPr="00BB4A36">
        <w:rPr>
          <w:rStyle w:val="Char0"/>
          <w:sz w:val="27"/>
          <w:szCs w:val="27"/>
          <w:rtl/>
        </w:rPr>
        <w:t>خ</w:t>
      </w:r>
      <w:r w:rsidR="003640EA" w:rsidRPr="00BB4A36">
        <w:rPr>
          <w:rStyle w:val="Char0"/>
          <w:rFonts w:hint="cs"/>
          <w:sz w:val="27"/>
          <w:szCs w:val="27"/>
          <w:rtl/>
        </w:rPr>
        <w:t>ْ</w:t>
      </w:r>
      <w:r w:rsidR="00ED2D1E" w:rsidRPr="00BB4A36">
        <w:rPr>
          <w:rStyle w:val="Char0"/>
          <w:sz w:val="27"/>
          <w:szCs w:val="27"/>
          <w:rtl/>
        </w:rPr>
        <w:t>ل</w:t>
      </w:r>
      <w:r w:rsidR="003640EA" w:rsidRPr="00BB4A36">
        <w:rPr>
          <w:rStyle w:val="Char0"/>
          <w:rFonts w:hint="cs"/>
          <w:sz w:val="27"/>
          <w:szCs w:val="27"/>
          <w:rtl/>
        </w:rPr>
        <w:t>ُ</w:t>
      </w:r>
      <w:r w:rsidR="00ED2D1E" w:rsidRPr="00BB4A36">
        <w:rPr>
          <w:rStyle w:val="Char0"/>
          <w:sz w:val="27"/>
          <w:szCs w:val="27"/>
          <w:rtl/>
        </w:rPr>
        <w:t>وق</w:t>
      </w:r>
      <w:r w:rsidR="003640EA" w:rsidRPr="00BB4A36">
        <w:rPr>
          <w:rStyle w:val="Char0"/>
          <w:rFonts w:hint="cs"/>
          <w:sz w:val="27"/>
          <w:szCs w:val="27"/>
          <w:rtl/>
        </w:rPr>
        <w:t>َ</w:t>
      </w:r>
      <w:r w:rsidR="00ED2D1E" w:rsidRPr="00BB4A36">
        <w:rPr>
          <w:rStyle w:val="Char0"/>
          <w:sz w:val="27"/>
          <w:szCs w:val="27"/>
          <w:rtl/>
        </w:rPr>
        <w:t xml:space="preserve"> ل</w:t>
      </w:r>
      <w:r w:rsidR="003640EA" w:rsidRPr="00BB4A36">
        <w:rPr>
          <w:rStyle w:val="Char0"/>
          <w:rFonts w:hint="cs"/>
          <w:sz w:val="27"/>
          <w:szCs w:val="27"/>
          <w:rtl/>
        </w:rPr>
        <w:t>َ</w:t>
      </w:r>
      <w:r w:rsidR="00ED2D1E" w:rsidRPr="00BB4A36">
        <w:rPr>
          <w:rStyle w:val="Char0"/>
          <w:sz w:val="27"/>
          <w:szCs w:val="27"/>
          <w:rtl/>
        </w:rPr>
        <w:t>م</w:t>
      </w:r>
      <w:r w:rsidR="003640EA" w:rsidRPr="00BB4A36">
        <w:rPr>
          <w:rStyle w:val="Char0"/>
          <w:rFonts w:hint="cs"/>
          <w:sz w:val="27"/>
          <w:szCs w:val="27"/>
          <w:rtl/>
        </w:rPr>
        <w:t>ْ</w:t>
      </w:r>
      <w:r w:rsidR="00ED2D1E" w:rsidRPr="00BB4A36">
        <w:rPr>
          <w:rStyle w:val="Char0"/>
          <w:sz w:val="27"/>
          <w:szCs w:val="27"/>
          <w:rtl/>
        </w:rPr>
        <w:t xml:space="preserve"> </w:t>
      </w:r>
      <w:r w:rsidR="003640EA" w:rsidRPr="00BB4A36">
        <w:rPr>
          <w:rStyle w:val="Char0"/>
          <w:sz w:val="27"/>
          <w:szCs w:val="27"/>
          <w:rtl/>
        </w:rPr>
        <w:t>ي</w:t>
      </w:r>
      <w:r w:rsidR="003640EA" w:rsidRPr="00BB4A36">
        <w:rPr>
          <w:rStyle w:val="Char0"/>
          <w:rFonts w:hint="cs"/>
          <w:sz w:val="27"/>
          <w:szCs w:val="27"/>
          <w:rtl/>
        </w:rPr>
        <w:t>َ</w:t>
      </w:r>
      <w:r w:rsidR="003640EA" w:rsidRPr="00BB4A36">
        <w:rPr>
          <w:rStyle w:val="Char0"/>
          <w:sz w:val="27"/>
          <w:szCs w:val="27"/>
          <w:rtl/>
        </w:rPr>
        <w:t>ش</w:t>
      </w:r>
      <w:r w:rsidR="003640EA" w:rsidRPr="00BB4A36">
        <w:rPr>
          <w:rStyle w:val="Char0"/>
          <w:rFonts w:hint="cs"/>
          <w:sz w:val="27"/>
          <w:szCs w:val="27"/>
          <w:rtl/>
        </w:rPr>
        <w:t>ْ</w:t>
      </w:r>
      <w:r w:rsidR="003640EA" w:rsidRPr="00BB4A36">
        <w:rPr>
          <w:rStyle w:val="Char0"/>
          <w:sz w:val="27"/>
          <w:szCs w:val="27"/>
          <w:rtl/>
        </w:rPr>
        <w:t>ك</w:t>
      </w:r>
      <w:r w:rsidR="003640EA" w:rsidRPr="00BB4A36">
        <w:rPr>
          <w:rStyle w:val="Char0"/>
          <w:rFonts w:hint="cs"/>
          <w:sz w:val="27"/>
          <w:szCs w:val="27"/>
          <w:rtl/>
        </w:rPr>
        <w:t>ُ</w:t>
      </w:r>
      <w:r w:rsidR="003640EA" w:rsidRPr="00BB4A36">
        <w:rPr>
          <w:rStyle w:val="Char0"/>
          <w:sz w:val="27"/>
          <w:szCs w:val="27"/>
          <w:rtl/>
        </w:rPr>
        <w:t>ر</w:t>
      </w:r>
      <w:r w:rsidR="003640EA" w:rsidRPr="00BB4A36">
        <w:rPr>
          <w:rStyle w:val="Char0"/>
          <w:rFonts w:hint="cs"/>
          <w:sz w:val="27"/>
          <w:szCs w:val="27"/>
          <w:rtl/>
        </w:rPr>
        <w:t>ْ</w:t>
      </w:r>
      <w:r w:rsidR="00ED2D1E" w:rsidRPr="00BB4A36">
        <w:rPr>
          <w:rStyle w:val="Char0"/>
          <w:sz w:val="27"/>
          <w:szCs w:val="27"/>
          <w:rtl/>
        </w:rPr>
        <w:t xml:space="preserve"> ال</w:t>
      </w:r>
      <w:r w:rsidR="003640EA" w:rsidRPr="00BB4A36">
        <w:rPr>
          <w:rStyle w:val="Char0"/>
          <w:rFonts w:hint="cs"/>
          <w:sz w:val="27"/>
          <w:szCs w:val="27"/>
          <w:rtl/>
        </w:rPr>
        <w:t>ْـ</w:t>
      </w:r>
      <w:r w:rsidR="00ED2D1E" w:rsidRPr="00BB4A36">
        <w:rPr>
          <w:rStyle w:val="Char0"/>
          <w:sz w:val="27"/>
          <w:szCs w:val="27"/>
          <w:rtl/>
        </w:rPr>
        <w:t>خ</w:t>
      </w:r>
      <w:r w:rsidR="003640EA" w:rsidRPr="00BB4A36">
        <w:rPr>
          <w:rStyle w:val="Char0"/>
          <w:rFonts w:hint="cs"/>
          <w:sz w:val="27"/>
          <w:szCs w:val="27"/>
          <w:rtl/>
        </w:rPr>
        <w:t>َ</w:t>
      </w:r>
      <w:r w:rsidR="00ED2D1E" w:rsidRPr="00BB4A36">
        <w:rPr>
          <w:rStyle w:val="Char0"/>
          <w:sz w:val="27"/>
          <w:szCs w:val="27"/>
          <w:rtl/>
        </w:rPr>
        <w:t>ال</w:t>
      </w:r>
      <w:r w:rsidR="003640EA" w:rsidRPr="00BB4A36">
        <w:rPr>
          <w:rStyle w:val="Char0"/>
          <w:rFonts w:hint="cs"/>
          <w:sz w:val="27"/>
          <w:szCs w:val="27"/>
          <w:rtl/>
        </w:rPr>
        <w:t>ِ</w:t>
      </w:r>
      <w:r w:rsidR="00ED2D1E" w:rsidRPr="00BB4A36">
        <w:rPr>
          <w:rStyle w:val="Char0"/>
          <w:sz w:val="27"/>
          <w:szCs w:val="27"/>
          <w:rtl/>
        </w:rPr>
        <w:t>ق</w:t>
      </w:r>
      <w:r w:rsidR="003640EA" w:rsidRPr="00BB4A36">
        <w:rPr>
          <w:rStyle w:val="Char0"/>
          <w:rFonts w:hint="cs"/>
          <w:sz w:val="27"/>
          <w:szCs w:val="27"/>
          <w:rtl/>
        </w:rPr>
        <w:t>َ</w:t>
      </w:r>
      <w:r w:rsidR="00ED2D1E" w:rsidRPr="00696B73">
        <w:rPr>
          <w:rStyle w:val="Char0"/>
          <w:rtl/>
        </w:rPr>
        <w:t>»</w:t>
      </w:r>
      <w:r w:rsidR="003640EA" w:rsidRPr="00696B73">
        <w:rPr>
          <w:rFonts w:hint="cs"/>
          <w:rtl/>
        </w:rPr>
        <w:t>،</w:t>
      </w:r>
      <w:r w:rsidR="00ED2D1E" w:rsidRPr="00696B73">
        <w:rPr>
          <w:rtl/>
        </w:rPr>
        <w:t xml:space="preserve"> أجد من الواجب عليّ أن </w:t>
      </w:r>
      <w:r w:rsidR="003640EA" w:rsidRPr="00696B73">
        <w:rPr>
          <w:rFonts w:hint="cs"/>
          <w:rtl/>
        </w:rPr>
        <w:t>أقدم له</w:t>
      </w:r>
      <w:r w:rsidR="0042525E" w:rsidRPr="00696B73">
        <w:rPr>
          <w:rFonts w:hint="cs"/>
          <w:rtl/>
        </w:rPr>
        <w:t xml:space="preserve"> أصالة عن نفسي ونيابة عن</w:t>
      </w:r>
      <w:r w:rsidR="0042525E" w:rsidRPr="00696B73">
        <w:rPr>
          <w:rtl/>
        </w:rPr>
        <w:t xml:space="preserve"> </w:t>
      </w:r>
      <w:r w:rsidR="0042525E" w:rsidRPr="00696B73">
        <w:rPr>
          <w:rFonts w:hint="cs"/>
          <w:rtl/>
        </w:rPr>
        <w:t>إخوتي</w:t>
      </w:r>
      <w:r w:rsidR="0042525E" w:rsidRPr="00696B73">
        <w:rPr>
          <w:rtl/>
        </w:rPr>
        <w:t xml:space="preserve"> في الإيمان</w:t>
      </w:r>
      <w:r w:rsidR="0042525E" w:rsidRPr="00696B73">
        <w:rPr>
          <w:rFonts w:hint="cs"/>
          <w:rtl/>
        </w:rPr>
        <w:t>،</w:t>
      </w:r>
      <w:r w:rsidR="00ED2D1E" w:rsidRPr="00696B73">
        <w:rPr>
          <w:rtl/>
        </w:rPr>
        <w:t xml:space="preserve"> </w:t>
      </w:r>
      <w:r w:rsidR="003640EA" w:rsidRPr="00696B73">
        <w:rPr>
          <w:rFonts w:hint="cs"/>
          <w:rtl/>
        </w:rPr>
        <w:t>الشكرَ والامتنان</w:t>
      </w:r>
      <w:r w:rsidR="0042525E" w:rsidRPr="00696B73">
        <w:rPr>
          <w:rFonts w:hint="cs"/>
          <w:rtl/>
        </w:rPr>
        <w:t>،</w:t>
      </w:r>
      <w:r w:rsidR="003640EA" w:rsidRPr="00696B73">
        <w:rPr>
          <w:rFonts w:hint="cs"/>
          <w:rtl/>
        </w:rPr>
        <w:t xml:space="preserve"> </w:t>
      </w:r>
      <w:r w:rsidR="0042525E" w:rsidRPr="00696B73">
        <w:rPr>
          <w:rtl/>
        </w:rPr>
        <w:t xml:space="preserve">متمنياً </w:t>
      </w:r>
      <w:r w:rsidR="0042525E" w:rsidRPr="00696B73">
        <w:rPr>
          <w:rFonts w:hint="cs"/>
          <w:rtl/>
        </w:rPr>
        <w:t>له ولأسرته الكريمة</w:t>
      </w:r>
      <w:r w:rsidR="003640EA" w:rsidRPr="00696B73">
        <w:rPr>
          <w:rtl/>
        </w:rPr>
        <w:t xml:space="preserve"> التوفيق والفلاح</w:t>
      </w:r>
      <w:r w:rsidR="003640EA" w:rsidRPr="00696B73">
        <w:rPr>
          <w:rFonts w:hint="cs"/>
          <w:rtl/>
        </w:rPr>
        <w:t xml:space="preserve"> من</w:t>
      </w:r>
      <w:r w:rsidR="00ED2D1E" w:rsidRPr="00696B73">
        <w:rPr>
          <w:rtl/>
        </w:rPr>
        <w:t xml:space="preserve"> الله عز وجل وحسن الختام</w:t>
      </w:r>
      <w:r w:rsidR="003640EA" w:rsidRPr="00696B73">
        <w:rPr>
          <w:rFonts w:hint="cs"/>
          <w:rtl/>
        </w:rPr>
        <w:t>،</w:t>
      </w:r>
      <w:r w:rsidR="00ED2D1E" w:rsidRPr="00696B73">
        <w:rPr>
          <w:rtl/>
        </w:rPr>
        <w:t xml:space="preserve"> وسائلا</w:t>
      </w:r>
      <w:r w:rsidR="003640EA" w:rsidRPr="00696B73">
        <w:rPr>
          <w:rFonts w:hint="cs"/>
          <w:rtl/>
        </w:rPr>
        <w:t>ً</w:t>
      </w:r>
      <w:r w:rsidR="00ED2D1E" w:rsidRPr="00696B73">
        <w:rPr>
          <w:rtl/>
        </w:rPr>
        <w:t xml:space="preserve"> المولى</w:t>
      </w:r>
      <w:r w:rsidR="0042525E" w:rsidRPr="00696B73">
        <w:rPr>
          <w:rFonts w:hint="cs"/>
          <w:rtl/>
        </w:rPr>
        <w:t xml:space="preserve"> عزوجل</w:t>
      </w:r>
      <w:r w:rsidR="00ED2D1E" w:rsidRPr="00696B73">
        <w:rPr>
          <w:rtl/>
        </w:rPr>
        <w:t xml:space="preserve"> أن يهدي مجتمعنا إلى صراط التوحيد المستقيم. كما أشكر</w:t>
      </w:r>
      <w:r w:rsidR="0042525E" w:rsidRPr="00696B73">
        <w:rPr>
          <w:rFonts w:hint="cs"/>
          <w:rtl/>
        </w:rPr>
        <w:t xml:space="preserve"> من</w:t>
      </w:r>
      <w:r w:rsidR="00ED2D1E" w:rsidRPr="00696B73">
        <w:rPr>
          <w:rtl/>
        </w:rPr>
        <w:t xml:space="preserve"> </w:t>
      </w:r>
      <w:r w:rsidR="0042525E" w:rsidRPr="00696B73">
        <w:rPr>
          <w:rFonts w:hint="cs"/>
          <w:rtl/>
        </w:rPr>
        <w:t>جهود</w:t>
      </w:r>
      <w:r w:rsidR="00ED2D1E" w:rsidRPr="00696B73">
        <w:rPr>
          <w:rtl/>
        </w:rPr>
        <w:t xml:space="preserve"> السيد إبراهيم </w:t>
      </w:r>
      <w:r w:rsidR="0042525E" w:rsidRPr="00696B73">
        <w:rPr>
          <w:rFonts w:hint="cs"/>
          <w:rtl/>
        </w:rPr>
        <w:t>ال</w:t>
      </w:r>
      <w:r w:rsidR="00ED2D1E" w:rsidRPr="00696B73">
        <w:rPr>
          <w:rtl/>
        </w:rPr>
        <w:t xml:space="preserve">حاج إبراهيمي. </w:t>
      </w:r>
    </w:p>
    <w:p w:rsidR="00BA72AE" w:rsidRPr="00696B73" w:rsidRDefault="00BA72AE" w:rsidP="003640EA">
      <w:pPr>
        <w:pStyle w:val="a"/>
        <w:rPr>
          <w:rFonts w:hint="cs"/>
          <w:rtl/>
          <w:lang w:bidi="ar-SY"/>
        </w:rPr>
      </w:pPr>
    </w:p>
    <w:p w:rsidR="0042525E" w:rsidRPr="00696B73" w:rsidRDefault="00ED2D1E" w:rsidP="00BA72AE">
      <w:pPr>
        <w:pStyle w:val="a"/>
        <w:ind w:firstLine="5415"/>
        <w:jc w:val="center"/>
        <w:rPr>
          <w:rFonts w:hint="cs"/>
          <w:b/>
          <w:bCs/>
          <w:rtl/>
        </w:rPr>
      </w:pPr>
      <w:r w:rsidRPr="00696B73">
        <w:rPr>
          <w:b/>
          <w:bCs/>
          <w:rtl/>
        </w:rPr>
        <w:t>محمد باقر سنگلجي</w:t>
      </w:r>
    </w:p>
    <w:p w:rsidR="00CC752F" w:rsidRDefault="0042525E" w:rsidP="00BA72AE">
      <w:pPr>
        <w:pStyle w:val="a"/>
        <w:ind w:firstLine="5415"/>
        <w:jc w:val="center"/>
        <w:rPr>
          <w:rFonts w:hint="cs"/>
          <w:b/>
          <w:bCs/>
          <w:rtl/>
        </w:rPr>
      </w:pPr>
      <w:r w:rsidRPr="00696B73">
        <w:rPr>
          <w:rFonts w:hint="cs"/>
          <w:b/>
          <w:bCs/>
          <w:rtl/>
        </w:rPr>
        <w:t>شهاب الدين</w:t>
      </w:r>
    </w:p>
    <w:p w:rsidR="00CC752F" w:rsidRDefault="00CC752F" w:rsidP="0042525E">
      <w:pPr>
        <w:pStyle w:val="a"/>
        <w:jc w:val="right"/>
        <w:rPr>
          <w:rtl/>
        </w:rPr>
        <w:sectPr w:rsidR="00CC752F" w:rsidSect="00135A26">
          <w:headerReference w:type="default" r:id="rId21"/>
          <w:footnotePr>
            <w:numRestart w:val="eachPage"/>
          </w:footnotePr>
          <w:endnotePr>
            <w:numFmt w:val="decimal"/>
            <w:numRestart w:val="eachSect"/>
          </w:endnotePr>
          <w:type w:val="oddPage"/>
          <w:pgSz w:w="9356" w:h="13608" w:code="9"/>
          <w:pgMar w:top="907" w:right="1134" w:bottom="1134" w:left="964" w:header="0" w:footer="851" w:gutter="0"/>
          <w:cols w:space="708"/>
          <w:titlePg/>
          <w:bidi/>
          <w:rtlGutter/>
          <w:docGrid w:linePitch="360"/>
        </w:sectPr>
      </w:pPr>
    </w:p>
    <w:p w:rsidR="00ED2D1E" w:rsidRPr="00696B73" w:rsidRDefault="00ED2D1E" w:rsidP="0042525E">
      <w:pPr>
        <w:pStyle w:val="a"/>
        <w:jc w:val="right"/>
        <w:rPr>
          <w:rFonts w:hint="cs"/>
          <w:rtl/>
        </w:rPr>
      </w:pPr>
    </w:p>
    <w:p w:rsidR="00DD6C98" w:rsidRPr="00696B73" w:rsidRDefault="00DD6C98" w:rsidP="00FE4A53">
      <w:pPr>
        <w:pStyle w:val="Heading1"/>
        <w:rPr>
          <w:rFonts w:hint="cs"/>
          <w:rtl/>
        </w:rPr>
      </w:pPr>
      <w:bookmarkStart w:id="94" w:name="_Toc384813917"/>
      <w:r w:rsidRPr="00696B73">
        <w:rPr>
          <w:rFonts w:hint="cs"/>
          <w:rtl/>
        </w:rPr>
        <w:t>مقدمة الطبعة الثانية</w:t>
      </w:r>
      <w:bookmarkEnd w:id="90"/>
      <w:bookmarkEnd w:id="91"/>
      <w:bookmarkEnd w:id="92"/>
      <w:bookmarkEnd w:id="94"/>
      <w:r w:rsidRPr="00696B73">
        <w:rPr>
          <w:rFonts w:hint="cs"/>
          <w:rtl/>
        </w:rPr>
        <w:t xml:space="preserve"> </w:t>
      </w:r>
    </w:p>
    <w:p w:rsidR="00DD6C98" w:rsidRPr="008574AD" w:rsidRDefault="00B40D12" w:rsidP="00B40D12">
      <w:pPr>
        <w:widowControl w:val="0"/>
        <w:spacing w:line="228" w:lineRule="auto"/>
        <w:ind w:firstLine="284"/>
        <w:jc w:val="both"/>
        <w:rPr>
          <w:rFonts w:cs="mylotus" w:hint="cs"/>
          <w:sz w:val="28"/>
          <w:szCs w:val="28"/>
          <w:rtl/>
        </w:rPr>
      </w:pPr>
      <w:r w:rsidRPr="008574AD">
        <w:rPr>
          <w:rFonts w:ascii="Traditional Arabic" w:hAnsi="Traditional Arabic"/>
          <w:sz w:val="28"/>
          <w:szCs w:val="28"/>
          <w:rtl/>
        </w:rPr>
        <w:t>﴿</w:t>
      </w:r>
      <w:r w:rsidRPr="008574AD">
        <w:rPr>
          <w:rFonts w:ascii="Tahoma" w:hAnsi="Tahoma" w:cs="KFGQPC Uthmanic Script HAFS" w:hint="cs"/>
          <w:sz w:val="28"/>
          <w:szCs w:val="28"/>
          <w:rtl/>
        </w:rPr>
        <w:t>ٱ</w:t>
      </w:r>
      <w:r w:rsidRPr="008574AD">
        <w:rPr>
          <w:rFonts w:cs="KFGQPC Uthmanic Script HAFS" w:hint="cs"/>
          <w:sz w:val="28"/>
          <w:szCs w:val="28"/>
          <w:rtl/>
        </w:rPr>
        <w:t>ل</w:t>
      </w:r>
      <w:r w:rsidRPr="008574AD">
        <w:rPr>
          <w:rFonts w:ascii="Tahoma" w:hAnsi="Tahoma" w:cs="KFGQPC Uthmanic Script HAFS" w:hint="cs"/>
          <w:sz w:val="28"/>
          <w:szCs w:val="28"/>
          <w:rtl/>
        </w:rPr>
        <w:t>ۡ</w:t>
      </w:r>
      <w:r w:rsidRPr="008574AD">
        <w:rPr>
          <w:rFonts w:cs="KFGQPC Uthmanic Script HAFS" w:hint="cs"/>
          <w:sz w:val="28"/>
          <w:szCs w:val="28"/>
          <w:rtl/>
        </w:rPr>
        <w:t>حَم</w:t>
      </w:r>
      <w:r w:rsidRPr="008574AD">
        <w:rPr>
          <w:rFonts w:ascii="Tahoma" w:hAnsi="Tahoma" w:cs="KFGQPC Uthmanic Script HAFS" w:hint="cs"/>
          <w:sz w:val="28"/>
          <w:szCs w:val="28"/>
          <w:rtl/>
        </w:rPr>
        <w:t>ۡ</w:t>
      </w:r>
      <w:r w:rsidRPr="008574AD">
        <w:rPr>
          <w:rFonts w:cs="KFGQPC Uthmanic Script HAFS" w:hint="cs"/>
          <w:sz w:val="28"/>
          <w:szCs w:val="28"/>
          <w:rtl/>
        </w:rPr>
        <w:t>دُ</w:t>
      </w:r>
      <w:r w:rsidRPr="008574AD">
        <w:rPr>
          <w:rFonts w:cs="KFGQPC Uthmanic Script HAFS"/>
          <w:sz w:val="28"/>
          <w:szCs w:val="28"/>
          <w:rtl/>
        </w:rPr>
        <w:t xml:space="preserve"> </w:t>
      </w:r>
      <w:r w:rsidRPr="008574AD">
        <w:rPr>
          <w:rFonts w:cs="KFGQPC Uthmanic Script HAFS" w:hint="cs"/>
          <w:sz w:val="28"/>
          <w:szCs w:val="28"/>
          <w:rtl/>
        </w:rPr>
        <w:t>لِلَّهِ</w:t>
      </w:r>
      <w:r w:rsidRPr="008574AD">
        <w:rPr>
          <w:rFonts w:cs="KFGQPC Uthmanic Script HAFS"/>
          <w:sz w:val="28"/>
          <w:szCs w:val="28"/>
          <w:rtl/>
        </w:rPr>
        <w:t xml:space="preserve"> </w:t>
      </w:r>
      <w:r w:rsidRPr="008574AD">
        <w:rPr>
          <w:rFonts w:cs="KFGQPC Uthmanic Script HAFS" w:hint="cs"/>
          <w:sz w:val="28"/>
          <w:szCs w:val="28"/>
          <w:rtl/>
        </w:rPr>
        <w:t>وَسَلَ</w:t>
      </w:r>
      <w:r w:rsidRPr="008574AD">
        <w:rPr>
          <w:rFonts w:ascii="Tahoma" w:hAnsi="Tahoma" w:cs="KFGQPC Uthmanic Script HAFS" w:hint="cs"/>
          <w:sz w:val="28"/>
          <w:szCs w:val="28"/>
          <w:rtl/>
        </w:rPr>
        <w:t>ٰ</w:t>
      </w:r>
      <w:r w:rsidRPr="008574AD">
        <w:rPr>
          <w:rFonts w:cs="KFGQPC Uthmanic Script HAFS" w:hint="cs"/>
          <w:sz w:val="28"/>
          <w:szCs w:val="28"/>
          <w:rtl/>
        </w:rPr>
        <w:t>مٌ</w:t>
      </w:r>
      <w:r w:rsidRPr="008574AD">
        <w:rPr>
          <w:rFonts w:cs="KFGQPC Uthmanic Script HAFS"/>
          <w:sz w:val="28"/>
          <w:szCs w:val="28"/>
          <w:rtl/>
        </w:rPr>
        <w:t xml:space="preserve"> </w:t>
      </w:r>
      <w:r w:rsidRPr="008574AD">
        <w:rPr>
          <w:rFonts w:cs="KFGQPC Uthmanic Script HAFS" w:hint="cs"/>
          <w:sz w:val="28"/>
          <w:szCs w:val="28"/>
          <w:rtl/>
        </w:rPr>
        <w:t>عَلَى</w:t>
      </w:r>
      <w:r w:rsidRPr="008574AD">
        <w:rPr>
          <w:rFonts w:ascii="Tahoma" w:hAnsi="Tahoma" w:cs="KFGQPC Uthmanic Script HAFS" w:hint="cs"/>
          <w:sz w:val="28"/>
          <w:szCs w:val="28"/>
          <w:rtl/>
        </w:rPr>
        <w:t>ٰ</w:t>
      </w:r>
      <w:r w:rsidRPr="008574AD">
        <w:rPr>
          <w:rFonts w:cs="KFGQPC Uthmanic Script HAFS"/>
          <w:sz w:val="28"/>
          <w:szCs w:val="28"/>
          <w:rtl/>
        </w:rPr>
        <w:t xml:space="preserve"> </w:t>
      </w:r>
      <w:r w:rsidRPr="008574AD">
        <w:rPr>
          <w:rFonts w:cs="KFGQPC Uthmanic Script HAFS" w:hint="cs"/>
          <w:sz w:val="28"/>
          <w:szCs w:val="28"/>
          <w:rtl/>
        </w:rPr>
        <w:t>عِبَادِهِ</w:t>
      </w:r>
      <w:r w:rsidRPr="008574AD">
        <w:rPr>
          <w:rFonts w:cs="KFGQPC Uthmanic Script HAFS"/>
          <w:sz w:val="28"/>
          <w:szCs w:val="28"/>
          <w:rtl/>
        </w:rPr>
        <w:t xml:space="preserve"> </w:t>
      </w:r>
      <w:r w:rsidRPr="008574AD">
        <w:rPr>
          <w:rFonts w:ascii="Tahoma" w:hAnsi="Tahoma" w:cs="KFGQPC Uthmanic Script HAFS" w:hint="cs"/>
          <w:sz w:val="28"/>
          <w:szCs w:val="28"/>
          <w:rtl/>
        </w:rPr>
        <w:t>ٱ</w:t>
      </w:r>
      <w:r w:rsidRPr="008574AD">
        <w:rPr>
          <w:rFonts w:cs="KFGQPC Uthmanic Script HAFS" w:hint="cs"/>
          <w:sz w:val="28"/>
          <w:szCs w:val="28"/>
          <w:rtl/>
        </w:rPr>
        <w:t>لَّذِينَ</w:t>
      </w:r>
      <w:r w:rsidRPr="008574AD">
        <w:rPr>
          <w:rFonts w:cs="KFGQPC Uthmanic Script HAFS"/>
          <w:sz w:val="28"/>
          <w:szCs w:val="28"/>
          <w:rtl/>
        </w:rPr>
        <w:t xml:space="preserve"> </w:t>
      </w:r>
      <w:r w:rsidRPr="008574AD">
        <w:rPr>
          <w:rFonts w:ascii="Tahoma" w:hAnsi="Tahoma" w:cs="KFGQPC Uthmanic Script HAFS" w:hint="cs"/>
          <w:sz w:val="28"/>
          <w:szCs w:val="28"/>
          <w:rtl/>
        </w:rPr>
        <w:t>ٱ</w:t>
      </w:r>
      <w:r w:rsidRPr="008574AD">
        <w:rPr>
          <w:rFonts w:cs="KFGQPC Uthmanic Script HAFS" w:hint="cs"/>
          <w:sz w:val="28"/>
          <w:szCs w:val="28"/>
          <w:rtl/>
        </w:rPr>
        <w:t>ص</w:t>
      </w:r>
      <w:r w:rsidRPr="008574AD">
        <w:rPr>
          <w:rFonts w:ascii="Tahoma" w:hAnsi="Tahoma" w:cs="KFGQPC Uthmanic Script HAFS" w:hint="cs"/>
          <w:sz w:val="28"/>
          <w:szCs w:val="28"/>
          <w:rtl/>
        </w:rPr>
        <w:t>ۡ</w:t>
      </w:r>
      <w:r w:rsidRPr="008574AD">
        <w:rPr>
          <w:rFonts w:cs="KFGQPC Uthmanic Script HAFS" w:hint="cs"/>
          <w:sz w:val="28"/>
          <w:szCs w:val="28"/>
          <w:rtl/>
        </w:rPr>
        <w:t>طَفَى</w:t>
      </w:r>
      <w:r w:rsidRPr="008574AD">
        <w:rPr>
          <w:rFonts w:ascii="Tahoma" w:hAnsi="Tahoma" w:cs="KFGQPC Uthmanic Script HAFS" w:hint="cs"/>
          <w:sz w:val="28"/>
          <w:szCs w:val="28"/>
          <w:rtl/>
        </w:rPr>
        <w:t>ٰٓۗ</w:t>
      </w:r>
      <w:r w:rsidRPr="008574AD">
        <w:rPr>
          <w:rFonts w:cs="KFGQPC Uthmanic Script HAFS"/>
          <w:sz w:val="28"/>
          <w:szCs w:val="28"/>
          <w:rtl/>
        </w:rPr>
        <w:t xml:space="preserve"> </w:t>
      </w:r>
      <w:r w:rsidRPr="008574AD">
        <w:rPr>
          <w:rFonts w:cs="KFGQPC Uthmanic Script HAFS" w:hint="cs"/>
          <w:sz w:val="28"/>
          <w:szCs w:val="28"/>
          <w:rtl/>
        </w:rPr>
        <w:t>ءَا</w:t>
      </w:r>
      <w:r w:rsidRPr="008574AD">
        <w:rPr>
          <w:rFonts w:ascii="Tahoma" w:hAnsi="Tahoma" w:cs="KFGQPC Uthmanic Script HAFS" w:hint="cs"/>
          <w:sz w:val="28"/>
          <w:szCs w:val="28"/>
          <w:rtl/>
        </w:rPr>
        <w:t>ٓ</w:t>
      </w:r>
      <w:r w:rsidRPr="008574AD">
        <w:rPr>
          <w:rFonts w:cs="KFGQPC Uthmanic Script HAFS" w:hint="cs"/>
          <w:sz w:val="28"/>
          <w:szCs w:val="28"/>
          <w:rtl/>
        </w:rPr>
        <w:t>للَّهُ</w:t>
      </w:r>
      <w:r w:rsidRPr="008574AD">
        <w:rPr>
          <w:rFonts w:cs="KFGQPC Uthmanic Script HAFS"/>
          <w:sz w:val="28"/>
          <w:szCs w:val="28"/>
          <w:rtl/>
        </w:rPr>
        <w:t xml:space="preserve"> </w:t>
      </w:r>
      <w:r w:rsidRPr="008574AD">
        <w:rPr>
          <w:rFonts w:cs="KFGQPC Uthmanic Script HAFS" w:hint="cs"/>
          <w:sz w:val="28"/>
          <w:szCs w:val="28"/>
          <w:rtl/>
        </w:rPr>
        <w:t>خَي</w:t>
      </w:r>
      <w:r w:rsidRPr="008574AD">
        <w:rPr>
          <w:rFonts w:ascii="Tahoma" w:hAnsi="Tahoma" w:cs="KFGQPC Uthmanic Script HAFS" w:hint="cs"/>
          <w:sz w:val="28"/>
          <w:szCs w:val="28"/>
          <w:rtl/>
        </w:rPr>
        <w:t>ۡ</w:t>
      </w:r>
      <w:r w:rsidRPr="008574AD">
        <w:rPr>
          <w:rFonts w:cs="KFGQPC Uthmanic Script HAFS" w:hint="cs"/>
          <w:sz w:val="28"/>
          <w:szCs w:val="28"/>
          <w:rtl/>
        </w:rPr>
        <w:t>رٌ</w:t>
      </w:r>
      <w:r w:rsidRPr="008574AD">
        <w:rPr>
          <w:rFonts w:cs="KFGQPC Uthmanic Script HAFS"/>
          <w:sz w:val="28"/>
          <w:szCs w:val="28"/>
          <w:rtl/>
        </w:rPr>
        <w:t xml:space="preserve"> </w:t>
      </w:r>
      <w:r w:rsidRPr="008574AD">
        <w:rPr>
          <w:rFonts w:cs="KFGQPC Uthmanic Script HAFS" w:hint="cs"/>
          <w:sz w:val="28"/>
          <w:szCs w:val="28"/>
          <w:rtl/>
        </w:rPr>
        <w:t>أَمَّا</w:t>
      </w:r>
      <w:r w:rsidRPr="008574AD">
        <w:rPr>
          <w:rFonts w:cs="KFGQPC Uthmanic Script HAFS"/>
          <w:sz w:val="28"/>
          <w:szCs w:val="28"/>
          <w:rtl/>
        </w:rPr>
        <w:t xml:space="preserve"> </w:t>
      </w:r>
      <w:r w:rsidRPr="008574AD">
        <w:rPr>
          <w:rFonts w:cs="KFGQPC Uthmanic Script HAFS" w:hint="cs"/>
          <w:sz w:val="28"/>
          <w:szCs w:val="28"/>
          <w:rtl/>
        </w:rPr>
        <w:t>يُش</w:t>
      </w:r>
      <w:r w:rsidRPr="008574AD">
        <w:rPr>
          <w:rFonts w:ascii="Tahoma" w:hAnsi="Tahoma" w:cs="KFGQPC Uthmanic Script HAFS" w:hint="cs"/>
          <w:sz w:val="28"/>
          <w:szCs w:val="28"/>
          <w:rtl/>
        </w:rPr>
        <w:t>ۡ</w:t>
      </w:r>
      <w:r w:rsidRPr="008574AD">
        <w:rPr>
          <w:rFonts w:cs="KFGQPC Uthmanic Script HAFS" w:hint="cs"/>
          <w:sz w:val="28"/>
          <w:szCs w:val="28"/>
          <w:rtl/>
        </w:rPr>
        <w:t>رِكُونَ</w:t>
      </w:r>
      <w:r w:rsidRPr="008574AD">
        <w:rPr>
          <w:rFonts w:ascii="Traditional Arabic" w:hAnsi="Traditional Arabic"/>
          <w:sz w:val="28"/>
          <w:szCs w:val="28"/>
          <w:rtl/>
        </w:rPr>
        <w:t>﴾</w:t>
      </w:r>
      <w:r w:rsidRPr="008574AD">
        <w:rPr>
          <w:rFonts w:cs="KFGQPC Uthmanic Script HAFS" w:hint="cs"/>
          <w:sz w:val="28"/>
          <w:szCs w:val="28"/>
          <w:rtl/>
        </w:rPr>
        <w:t xml:space="preserve">. </w:t>
      </w:r>
      <w:r w:rsidRPr="008574AD">
        <w:rPr>
          <w:rFonts w:ascii="mylotus" w:hAnsi="mylotus" w:cs="mylotus"/>
          <w:sz w:val="24"/>
          <w:szCs w:val="24"/>
          <w:rtl/>
        </w:rPr>
        <w:t xml:space="preserve">[النمل: 59] </w:t>
      </w:r>
      <w:r w:rsidRPr="008574AD">
        <w:rPr>
          <w:rFonts w:cs="KFGQPC Uthmanic Script HAFS" w:hint="cs"/>
          <w:sz w:val="24"/>
          <w:szCs w:val="24"/>
          <w:rtl/>
        </w:rPr>
        <w:t xml:space="preserve"> </w:t>
      </w:r>
      <w:r w:rsidRPr="008574AD">
        <w:rPr>
          <w:rFonts w:ascii="Traditional Arabic" w:hAnsi="Traditional Arabic"/>
          <w:sz w:val="28"/>
          <w:szCs w:val="28"/>
          <w:rtl/>
        </w:rPr>
        <w:t>﴿</w:t>
      </w:r>
      <w:r w:rsidRPr="008574AD">
        <w:rPr>
          <w:rFonts w:cs="KFGQPC Uthmanic Script HAFS"/>
          <w:sz w:val="28"/>
          <w:szCs w:val="28"/>
          <w:rtl/>
        </w:rPr>
        <w:t>إِن</w:t>
      </w:r>
      <w:r w:rsidRPr="008574AD">
        <w:rPr>
          <w:rFonts w:ascii="Tahoma" w:hAnsi="Tahoma" w:cs="KFGQPC Uthmanic Script HAFS" w:hint="cs"/>
          <w:sz w:val="28"/>
          <w:szCs w:val="28"/>
          <w:rtl/>
        </w:rPr>
        <w:t>ۡ</w:t>
      </w:r>
      <w:r w:rsidRPr="008574AD">
        <w:rPr>
          <w:rFonts w:cs="KFGQPC Uthmanic Script HAFS"/>
          <w:sz w:val="28"/>
          <w:szCs w:val="28"/>
          <w:rtl/>
        </w:rPr>
        <w:t xml:space="preserve"> هِيَ إِلَّا</w:t>
      </w:r>
      <w:r w:rsidRPr="008574AD">
        <w:rPr>
          <w:rFonts w:ascii="Tahoma" w:hAnsi="Tahoma" w:cs="KFGQPC Uthmanic Script HAFS" w:hint="cs"/>
          <w:sz w:val="28"/>
          <w:szCs w:val="28"/>
          <w:rtl/>
        </w:rPr>
        <w:t>ٓ</w:t>
      </w:r>
      <w:r w:rsidRPr="008574AD">
        <w:rPr>
          <w:rFonts w:cs="KFGQPC Uthmanic Script HAFS"/>
          <w:sz w:val="28"/>
          <w:szCs w:val="28"/>
          <w:rtl/>
        </w:rPr>
        <w:t xml:space="preserve"> أَس</w:t>
      </w:r>
      <w:r w:rsidRPr="008574AD">
        <w:rPr>
          <w:rFonts w:ascii="Tahoma" w:hAnsi="Tahoma" w:cs="KFGQPC Uthmanic Script HAFS" w:hint="cs"/>
          <w:sz w:val="28"/>
          <w:szCs w:val="28"/>
          <w:rtl/>
        </w:rPr>
        <w:t>ۡ</w:t>
      </w:r>
      <w:r w:rsidRPr="008574AD">
        <w:rPr>
          <w:rFonts w:cs="KFGQPC Uthmanic Script HAFS"/>
          <w:sz w:val="28"/>
          <w:szCs w:val="28"/>
          <w:rtl/>
        </w:rPr>
        <w:t>مَا</w:t>
      </w:r>
      <w:r w:rsidRPr="008574AD">
        <w:rPr>
          <w:rFonts w:ascii="Tahoma" w:hAnsi="Tahoma" w:cs="KFGQPC Uthmanic Script HAFS" w:hint="cs"/>
          <w:sz w:val="28"/>
          <w:szCs w:val="28"/>
          <w:rtl/>
        </w:rPr>
        <w:t>ٓ</w:t>
      </w:r>
      <w:r w:rsidRPr="008574AD">
        <w:rPr>
          <w:rFonts w:cs="KFGQPC Uthmanic Script HAFS"/>
          <w:sz w:val="28"/>
          <w:szCs w:val="28"/>
          <w:rtl/>
        </w:rPr>
        <w:t>ء</w:t>
      </w:r>
      <w:r w:rsidRPr="008574AD">
        <w:rPr>
          <w:rFonts w:ascii="Tahoma" w:hAnsi="Tahoma" w:cs="KFGQPC Uthmanic Script HAFS" w:hint="cs"/>
          <w:sz w:val="28"/>
          <w:szCs w:val="28"/>
          <w:rtl/>
        </w:rPr>
        <w:t>ٞ</w:t>
      </w:r>
      <w:r w:rsidRPr="008574AD">
        <w:rPr>
          <w:rFonts w:cs="KFGQPC Uthmanic Script HAFS"/>
          <w:sz w:val="28"/>
          <w:szCs w:val="28"/>
          <w:rtl/>
        </w:rPr>
        <w:t xml:space="preserve"> سَمَّي</w:t>
      </w:r>
      <w:r w:rsidRPr="008574AD">
        <w:rPr>
          <w:rFonts w:ascii="Tahoma" w:hAnsi="Tahoma" w:cs="KFGQPC Uthmanic Script HAFS" w:hint="cs"/>
          <w:sz w:val="28"/>
          <w:szCs w:val="28"/>
          <w:rtl/>
        </w:rPr>
        <w:t>ۡ</w:t>
      </w:r>
      <w:r w:rsidRPr="008574AD">
        <w:rPr>
          <w:rFonts w:cs="KFGQPC Uthmanic Script HAFS"/>
          <w:sz w:val="28"/>
          <w:szCs w:val="28"/>
          <w:rtl/>
        </w:rPr>
        <w:t>تُمُوهَا</w:t>
      </w:r>
      <w:r w:rsidRPr="008574AD">
        <w:rPr>
          <w:rFonts w:ascii="Tahoma" w:hAnsi="Tahoma" w:cs="KFGQPC Uthmanic Script HAFS" w:hint="cs"/>
          <w:sz w:val="28"/>
          <w:szCs w:val="28"/>
          <w:rtl/>
        </w:rPr>
        <w:t>ٓ</w:t>
      </w:r>
      <w:r w:rsidRPr="008574AD">
        <w:rPr>
          <w:rFonts w:cs="KFGQPC Uthmanic Script HAFS"/>
          <w:sz w:val="28"/>
          <w:szCs w:val="28"/>
          <w:rtl/>
        </w:rPr>
        <w:t xml:space="preserve"> أَنتُم</w:t>
      </w:r>
      <w:r w:rsidRPr="008574AD">
        <w:rPr>
          <w:rFonts w:ascii="Tahoma" w:hAnsi="Tahoma" w:cs="KFGQPC Uthmanic Script HAFS" w:hint="cs"/>
          <w:sz w:val="28"/>
          <w:szCs w:val="28"/>
          <w:rtl/>
        </w:rPr>
        <w:t>ۡ</w:t>
      </w:r>
      <w:r w:rsidRPr="008574AD">
        <w:rPr>
          <w:rFonts w:cs="KFGQPC Uthmanic Script HAFS"/>
          <w:sz w:val="28"/>
          <w:szCs w:val="28"/>
          <w:rtl/>
        </w:rPr>
        <w:t xml:space="preserve"> وَءَابَا</w:t>
      </w:r>
      <w:r w:rsidRPr="008574AD">
        <w:rPr>
          <w:rFonts w:ascii="Tahoma" w:hAnsi="Tahoma" w:cs="KFGQPC Uthmanic Script HAFS" w:hint="cs"/>
          <w:sz w:val="28"/>
          <w:szCs w:val="28"/>
          <w:rtl/>
        </w:rPr>
        <w:t>ٓ</w:t>
      </w:r>
      <w:r w:rsidRPr="008574AD">
        <w:rPr>
          <w:rFonts w:cs="KFGQPC Uthmanic Script HAFS"/>
          <w:sz w:val="28"/>
          <w:szCs w:val="28"/>
          <w:rtl/>
        </w:rPr>
        <w:t>ؤُكُم مَّا</w:t>
      </w:r>
      <w:r w:rsidRPr="008574AD">
        <w:rPr>
          <w:rFonts w:ascii="Tahoma" w:hAnsi="Tahoma" w:cs="KFGQPC Uthmanic Script HAFS" w:hint="cs"/>
          <w:sz w:val="28"/>
          <w:szCs w:val="28"/>
          <w:rtl/>
        </w:rPr>
        <w:t>ٓ</w:t>
      </w:r>
      <w:r w:rsidRPr="008574AD">
        <w:rPr>
          <w:rFonts w:cs="KFGQPC Uthmanic Script HAFS"/>
          <w:sz w:val="28"/>
          <w:szCs w:val="28"/>
          <w:rtl/>
        </w:rPr>
        <w:t xml:space="preserve"> أَنزَلَ </w:t>
      </w:r>
      <w:r w:rsidRPr="008574AD">
        <w:rPr>
          <w:rFonts w:ascii="Tahoma" w:hAnsi="Tahoma" w:cs="KFGQPC Uthmanic Script HAFS" w:hint="cs"/>
          <w:sz w:val="28"/>
          <w:szCs w:val="28"/>
          <w:rtl/>
        </w:rPr>
        <w:t>ٱ</w:t>
      </w:r>
      <w:r w:rsidRPr="008574AD">
        <w:rPr>
          <w:rFonts w:cs="KFGQPC Uthmanic Script HAFS"/>
          <w:sz w:val="28"/>
          <w:szCs w:val="28"/>
          <w:rtl/>
        </w:rPr>
        <w:t>للَّهُ بِهَا مِن سُل</w:t>
      </w:r>
      <w:r w:rsidRPr="008574AD">
        <w:rPr>
          <w:rFonts w:ascii="Tahoma" w:hAnsi="Tahoma" w:cs="KFGQPC Uthmanic Script HAFS" w:hint="cs"/>
          <w:sz w:val="28"/>
          <w:szCs w:val="28"/>
          <w:rtl/>
        </w:rPr>
        <w:t>ۡ</w:t>
      </w:r>
      <w:r w:rsidRPr="008574AD">
        <w:rPr>
          <w:rFonts w:cs="KFGQPC Uthmanic Script HAFS"/>
          <w:sz w:val="28"/>
          <w:szCs w:val="28"/>
          <w:rtl/>
        </w:rPr>
        <w:t>طَ</w:t>
      </w:r>
      <w:r w:rsidRPr="008574AD">
        <w:rPr>
          <w:rFonts w:ascii="Tahoma" w:hAnsi="Tahoma" w:cs="KFGQPC Uthmanic Script HAFS" w:hint="cs"/>
          <w:sz w:val="28"/>
          <w:szCs w:val="28"/>
          <w:rtl/>
        </w:rPr>
        <w:t>ٰ</w:t>
      </w:r>
      <w:r w:rsidRPr="008574AD">
        <w:rPr>
          <w:rFonts w:cs="KFGQPC Uthmanic Script HAFS"/>
          <w:sz w:val="28"/>
          <w:szCs w:val="28"/>
          <w:rtl/>
        </w:rPr>
        <w:t>نٍ</w:t>
      </w:r>
      <w:r w:rsidRPr="008574AD">
        <w:rPr>
          <w:rFonts w:ascii="Tahoma" w:hAnsi="Tahoma" w:cs="KFGQPC Uthmanic Script HAFS" w:hint="cs"/>
          <w:sz w:val="28"/>
          <w:szCs w:val="28"/>
          <w:rtl/>
        </w:rPr>
        <w:t>ۚ</w:t>
      </w:r>
      <w:r w:rsidRPr="008574AD">
        <w:rPr>
          <w:rFonts w:cs="KFGQPC Uthmanic Script HAFS"/>
          <w:sz w:val="28"/>
          <w:szCs w:val="28"/>
          <w:rtl/>
        </w:rPr>
        <w:t xml:space="preserve"> إِن يَتَّبِعُونَ إِلَّا </w:t>
      </w:r>
      <w:r w:rsidRPr="008574AD">
        <w:rPr>
          <w:rFonts w:ascii="Tahoma" w:hAnsi="Tahoma" w:cs="KFGQPC Uthmanic Script HAFS" w:hint="cs"/>
          <w:sz w:val="28"/>
          <w:szCs w:val="28"/>
          <w:rtl/>
        </w:rPr>
        <w:t>ٱ</w:t>
      </w:r>
      <w:r w:rsidRPr="008574AD">
        <w:rPr>
          <w:rFonts w:cs="KFGQPC Uthmanic Script HAFS"/>
          <w:sz w:val="28"/>
          <w:szCs w:val="28"/>
          <w:rtl/>
        </w:rPr>
        <w:t>لظَّنَّ وَمَا تَه</w:t>
      </w:r>
      <w:r w:rsidRPr="008574AD">
        <w:rPr>
          <w:rFonts w:ascii="Tahoma" w:hAnsi="Tahoma" w:cs="KFGQPC Uthmanic Script HAFS" w:hint="cs"/>
          <w:sz w:val="28"/>
          <w:szCs w:val="28"/>
          <w:rtl/>
        </w:rPr>
        <w:t>ۡ</w:t>
      </w:r>
      <w:r w:rsidRPr="008574AD">
        <w:rPr>
          <w:rFonts w:cs="KFGQPC Uthmanic Script HAFS"/>
          <w:sz w:val="28"/>
          <w:szCs w:val="28"/>
          <w:rtl/>
        </w:rPr>
        <w:t xml:space="preserve">وَى </w:t>
      </w:r>
      <w:r w:rsidRPr="008574AD">
        <w:rPr>
          <w:rFonts w:ascii="Tahoma" w:hAnsi="Tahoma" w:cs="KFGQPC Uthmanic Script HAFS" w:hint="cs"/>
          <w:sz w:val="28"/>
          <w:szCs w:val="28"/>
          <w:rtl/>
        </w:rPr>
        <w:t>ٱ</w:t>
      </w:r>
      <w:r w:rsidRPr="008574AD">
        <w:rPr>
          <w:rFonts w:cs="KFGQPC Uthmanic Script HAFS"/>
          <w:sz w:val="28"/>
          <w:szCs w:val="28"/>
          <w:rtl/>
        </w:rPr>
        <w:t>ل</w:t>
      </w:r>
      <w:r w:rsidRPr="008574AD">
        <w:rPr>
          <w:rFonts w:ascii="Tahoma" w:hAnsi="Tahoma" w:cs="KFGQPC Uthmanic Script HAFS" w:hint="cs"/>
          <w:sz w:val="28"/>
          <w:szCs w:val="28"/>
          <w:rtl/>
        </w:rPr>
        <w:t>ۡ</w:t>
      </w:r>
      <w:r w:rsidRPr="008574AD">
        <w:rPr>
          <w:rFonts w:cs="KFGQPC Uthmanic Script HAFS"/>
          <w:sz w:val="28"/>
          <w:szCs w:val="28"/>
          <w:rtl/>
        </w:rPr>
        <w:t>أَنفُسُ</w:t>
      </w:r>
      <w:r w:rsidRPr="008574AD">
        <w:rPr>
          <w:rFonts w:ascii="Tahoma" w:hAnsi="Tahoma" w:cs="KFGQPC Uthmanic Script HAFS" w:hint="cs"/>
          <w:sz w:val="28"/>
          <w:szCs w:val="28"/>
          <w:rtl/>
        </w:rPr>
        <w:t>ۖ</w:t>
      </w:r>
      <w:r w:rsidRPr="008574AD">
        <w:rPr>
          <w:rFonts w:cs="KFGQPC Uthmanic Script HAFS"/>
          <w:sz w:val="28"/>
          <w:szCs w:val="28"/>
          <w:rtl/>
        </w:rPr>
        <w:t xml:space="preserve"> وَلَقَد</w:t>
      </w:r>
      <w:r w:rsidRPr="008574AD">
        <w:rPr>
          <w:rFonts w:ascii="Tahoma" w:hAnsi="Tahoma" w:cs="KFGQPC Uthmanic Script HAFS" w:hint="cs"/>
          <w:sz w:val="28"/>
          <w:szCs w:val="28"/>
          <w:rtl/>
        </w:rPr>
        <w:t>ۡ</w:t>
      </w:r>
      <w:r w:rsidRPr="008574AD">
        <w:rPr>
          <w:rFonts w:cs="KFGQPC Uthmanic Script HAFS"/>
          <w:sz w:val="28"/>
          <w:szCs w:val="28"/>
          <w:rtl/>
        </w:rPr>
        <w:t xml:space="preserve"> جَا</w:t>
      </w:r>
      <w:r w:rsidRPr="008574AD">
        <w:rPr>
          <w:rFonts w:ascii="Tahoma" w:hAnsi="Tahoma" w:cs="KFGQPC Uthmanic Script HAFS" w:hint="cs"/>
          <w:sz w:val="28"/>
          <w:szCs w:val="28"/>
          <w:rtl/>
        </w:rPr>
        <w:t>ٓ</w:t>
      </w:r>
      <w:r w:rsidRPr="008574AD">
        <w:rPr>
          <w:rFonts w:cs="KFGQPC Uthmanic Script HAFS"/>
          <w:sz w:val="28"/>
          <w:szCs w:val="28"/>
          <w:rtl/>
        </w:rPr>
        <w:t xml:space="preserve">ءَهُم مِّن رَّبِّهِمُ </w:t>
      </w:r>
      <w:r w:rsidRPr="008574AD">
        <w:rPr>
          <w:rFonts w:ascii="Tahoma" w:hAnsi="Tahoma" w:cs="KFGQPC Uthmanic Script HAFS" w:hint="cs"/>
          <w:sz w:val="28"/>
          <w:szCs w:val="28"/>
          <w:rtl/>
        </w:rPr>
        <w:t>ٱ</w:t>
      </w:r>
      <w:r w:rsidRPr="008574AD">
        <w:rPr>
          <w:rFonts w:cs="KFGQPC Uthmanic Script HAFS"/>
          <w:sz w:val="28"/>
          <w:szCs w:val="28"/>
          <w:rtl/>
        </w:rPr>
        <w:t>ل</w:t>
      </w:r>
      <w:r w:rsidRPr="008574AD">
        <w:rPr>
          <w:rFonts w:ascii="Tahoma" w:hAnsi="Tahoma" w:cs="KFGQPC Uthmanic Script HAFS" w:hint="cs"/>
          <w:sz w:val="28"/>
          <w:szCs w:val="28"/>
          <w:rtl/>
        </w:rPr>
        <w:t>ۡ</w:t>
      </w:r>
      <w:r w:rsidRPr="008574AD">
        <w:rPr>
          <w:rFonts w:cs="KFGQPC Uthmanic Script HAFS"/>
          <w:sz w:val="28"/>
          <w:szCs w:val="28"/>
          <w:rtl/>
        </w:rPr>
        <w:t>هُدَى</w:t>
      </w:r>
      <w:r w:rsidRPr="008574AD">
        <w:rPr>
          <w:rFonts w:ascii="Tahoma" w:hAnsi="Tahoma" w:cs="KFGQPC Uthmanic Script HAFS" w:hint="cs"/>
          <w:sz w:val="28"/>
          <w:szCs w:val="28"/>
          <w:rtl/>
        </w:rPr>
        <w:t>ٰٓ</w:t>
      </w:r>
      <w:r w:rsidRPr="008574AD">
        <w:rPr>
          <w:rFonts w:cs="KFGQPC Uthmanic Script HAFS"/>
          <w:sz w:val="28"/>
          <w:szCs w:val="28"/>
          <w:rtl/>
        </w:rPr>
        <w:t xml:space="preserve"> </w:t>
      </w:r>
      <w:r w:rsidRPr="008574AD">
        <w:rPr>
          <w:rFonts w:cs="KFGQPC Uthmanic Script HAFS" w:hint="cs"/>
          <w:sz w:val="28"/>
          <w:szCs w:val="28"/>
          <w:rtl/>
        </w:rPr>
        <w:t>٢٣</w:t>
      </w:r>
      <w:r w:rsidRPr="008574AD">
        <w:rPr>
          <w:rFonts w:ascii="Traditional Arabic" w:hAnsi="Traditional Arabic"/>
          <w:sz w:val="28"/>
          <w:szCs w:val="28"/>
          <w:rtl/>
        </w:rPr>
        <w:t>﴾</w:t>
      </w:r>
      <w:r w:rsidRPr="008574AD">
        <w:rPr>
          <w:rFonts w:cs="KFGQPC Uthmanic Script HAFS"/>
          <w:sz w:val="28"/>
          <w:szCs w:val="28"/>
          <w:rtl/>
        </w:rPr>
        <w:t xml:space="preserve"> </w:t>
      </w:r>
      <w:r w:rsidRPr="008574AD">
        <w:rPr>
          <w:rFonts w:ascii="mylotus" w:hAnsi="mylotus" w:cs="mylotus"/>
          <w:sz w:val="24"/>
          <w:szCs w:val="24"/>
          <w:rtl/>
        </w:rPr>
        <w:t>[النجم: ٢٣]</w:t>
      </w:r>
      <w:r w:rsidRPr="008574AD">
        <w:rPr>
          <w:rFonts w:cs="KFGQPC Uthmanic Script HAFS"/>
          <w:sz w:val="24"/>
          <w:szCs w:val="24"/>
          <w:rtl/>
        </w:rPr>
        <w:t xml:space="preserve"> </w:t>
      </w:r>
      <w:r w:rsidRPr="008574AD">
        <w:rPr>
          <w:rFonts w:ascii="Traditional Arabic" w:hAnsi="Traditional Arabic"/>
          <w:sz w:val="28"/>
          <w:szCs w:val="28"/>
          <w:rtl/>
        </w:rPr>
        <w:t>﴿</w:t>
      </w:r>
      <w:r w:rsidRPr="008574AD">
        <w:rPr>
          <w:rFonts w:cs="KFGQPC Uthmanic Script HAFS"/>
          <w:sz w:val="28"/>
          <w:szCs w:val="28"/>
          <w:rtl/>
        </w:rPr>
        <w:t xml:space="preserve">إِنَّ </w:t>
      </w:r>
      <w:r w:rsidRPr="008574AD">
        <w:rPr>
          <w:rFonts w:ascii="Tahoma" w:hAnsi="Tahoma" w:cs="KFGQPC Uthmanic Script HAFS" w:hint="cs"/>
          <w:sz w:val="28"/>
          <w:szCs w:val="28"/>
          <w:rtl/>
        </w:rPr>
        <w:t>ٱ</w:t>
      </w:r>
      <w:r w:rsidRPr="008574AD">
        <w:rPr>
          <w:rFonts w:cs="KFGQPC Uthmanic Script HAFS"/>
          <w:sz w:val="28"/>
          <w:szCs w:val="28"/>
          <w:rtl/>
        </w:rPr>
        <w:t>للَّهَ وَمَلَ</w:t>
      </w:r>
      <w:r w:rsidRPr="008574AD">
        <w:rPr>
          <w:rFonts w:ascii="Tahoma" w:hAnsi="Tahoma" w:cs="KFGQPC Uthmanic Script HAFS" w:hint="cs"/>
          <w:sz w:val="28"/>
          <w:szCs w:val="28"/>
          <w:rtl/>
        </w:rPr>
        <w:t>ٰٓ</w:t>
      </w:r>
      <w:r w:rsidRPr="008574AD">
        <w:rPr>
          <w:rFonts w:cs="KFGQPC Uthmanic Script HAFS"/>
          <w:sz w:val="28"/>
          <w:szCs w:val="28"/>
          <w:rtl/>
        </w:rPr>
        <w:t>ئِكَتَهُ</w:t>
      </w:r>
      <w:r w:rsidRPr="008574AD">
        <w:rPr>
          <w:rFonts w:ascii="Tahoma" w:hAnsi="Tahoma" w:cs="KFGQPC Uthmanic Script HAFS" w:hint="cs"/>
          <w:sz w:val="28"/>
          <w:szCs w:val="28"/>
          <w:rtl/>
        </w:rPr>
        <w:t>ۥ</w:t>
      </w:r>
      <w:r w:rsidRPr="008574AD">
        <w:rPr>
          <w:rFonts w:cs="KFGQPC Uthmanic Script HAFS"/>
          <w:sz w:val="28"/>
          <w:szCs w:val="28"/>
          <w:rtl/>
        </w:rPr>
        <w:t xml:space="preserve"> يُصَلُّونَ عَلَى </w:t>
      </w:r>
      <w:r w:rsidRPr="008574AD">
        <w:rPr>
          <w:rFonts w:ascii="Tahoma" w:hAnsi="Tahoma" w:cs="KFGQPC Uthmanic Script HAFS" w:hint="cs"/>
          <w:sz w:val="28"/>
          <w:szCs w:val="28"/>
          <w:rtl/>
        </w:rPr>
        <w:t>ٱ</w:t>
      </w:r>
      <w:r w:rsidRPr="008574AD">
        <w:rPr>
          <w:rFonts w:cs="KFGQPC Uthmanic Script HAFS"/>
          <w:sz w:val="28"/>
          <w:szCs w:val="28"/>
          <w:rtl/>
        </w:rPr>
        <w:t>لنَّبِيِّ</w:t>
      </w:r>
      <w:r w:rsidRPr="008574AD">
        <w:rPr>
          <w:rFonts w:ascii="Tahoma" w:hAnsi="Tahoma" w:cs="KFGQPC Uthmanic Script HAFS" w:hint="cs"/>
          <w:sz w:val="28"/>
          <w:szCs w:val="28"/>
          <w:rtl/>
        </w:rPr>
        <w:t>ۚ</w:t>
      </w:r>
      <w:r w:rsidRPr="008574AD">
        <w:rPr>
          <w:rFonts w:cs="KFGQPC Uthmanic Script HAFS"/>
          <w:sz w:val="28"/>
          <w:szCs w:val="28"/>
          <w:rtl/>
        </w:rPr>
        <w:t xml:space="preserve"> يَ</w:t>
      </w:r>
      <w:r w:rsidRPr="008574AD">
        <w:rPr>
          <w:rFonts w:ascii="Tahoma" w:hAnsi="Tahoma" w:cs="KFGQPC Uthmanic Script HAFS" w:hint="cs"/>
          <w:sz w:val="28"/>
          <w:szCs w:val="28"/>
          <w:rtl/>
        </w:rPr>
        <w:t>ٰٓ</w:t>
      </w:r>
      <w:r w:rsidRPr="008574AD">
        <w:rPr>
          <w:rFonts w:cs="KFGQPC Uthmanic Script HAFS"/>
          <w:sz w:val="28"/>
          <w:szCs w:val="28"/>
          <w:rtl/>
        </w:rPr>
        <w:t xml:space="preserve">أَيُّهَا </w:t>
      </w:r>
      <w:r w:rsidRPr="008574AD">
        <w:rPr>
          <w:rFonts w:ascii="Tahoma" w:hAnsi="Tahoma" w:cs="KFGQPC Uthmanic Script HAFS" w:hint="cs"/>
          <w:sz w:val="28"/>
          <w:szCs w:val="28"/>
          <w:rtl/>
        </w:rPr>
        <w:t>ٱ</w:t>
      </w:r>
      <w:r w:rsidRPr="008574AD">
        <w:rPr>
          <w:rFonts w:cs="KFGQPC Uthmanic Script HAFS"/>
          <w:sz w:val="28"/>
          <w:szCs w:val="28"/>
          <w:rtl/>
        </w:rPr>
        <w:t>لَّذِينَ ءَامَنُواْ صَلُّواْ عَلَي</w:t>
      </w:r>
      <w:r w:rsidRPr="008574AD">
        <w:rPr>
          <w:rFonts w:ascii="Tahoma" w:hAnsi="Tahoma" w:cs="KFGQPC Uthmanic Script HAFS" w:hint="cs"/>
          <w:sz w:val="28"/>
          <w:szCs w:val="28"/>
          <w:rtl/>
        </w:rPr>
        <w:t>ۡ</w:t>
      </w:r>
      <w:r w:rsidRPr="008574AD">
        <w:rPr>
          <w:rFonts w:cs="KFGQPC Uthmanic Script HAFS"/>
          <w:sz w:val="28"/>
          <w:szCs w:val="28"/>
          <w:rtl/>
        </w:rPr>
        <w:t>هِ وَسَلِّمُواْ تَس</w:t>
      </w:r>
      <w:r w:rsidRPr="008574AD">
        <w:rPr>
          <w:rFonts w:ascii="Tahoma" w:hAnsi="Tahoma" w:cs="KFGQPC Uthmanic Script HAFS" w:hint="cs"/>
          <w:sz w:val="28"/>
          <w:szCs w:val="28"/>
          <w:rtl/>
        </w:rPr>
        <w:t>ۡ</w:t>
      </w:r>
      <w:r w:rsidRPr="008574AD">
        <w:rPr>
          <w:rFonts w:cs="KFGQPC Uthmanic Script HAFS"/>
          <w:sz w:val="28"/>
          <w:szCs w:val="28"/>
          <w:rtl/>
        </w:rPr>
        <w:t xml:space="preserve">لِيمًا </w:t>
      </w:r>
      <w:r w:rsidRPr="008574AD">
        <w:rPr>
          <w:rFonts w:cs="KFGQPC Uthmanic Script HAFS" w:hint="cs"/>
          <w:sz w:val="28"/>
          <w:szCs w:val="28"/>
          <w:rtl/>
        </w:rPr>
        <w:t>٥٦</w:t>
      </w:r>
      <w:r w:rsidRPr="008574AD">
        <w:rPr>
          <w:rFonts w:ascii="Traditional Arabic" w:hAnsi="Traditional Arabic"/>
          <w:sz w:val="28"/>
          <w:szCs w:val="28"/>
          <w:rtl/>
        </w:rPr>
        <w:t>﴾</w:t>
      </w:r>
      <w:r w:rsidRPr="008574AD">
        <w:rPr>
          <w:rFonts w:ascii="KFGQPC Uthman Taha Naskh" w:cs="KFGQPC Uthmanic Script HAFS"/>
          <w:sz w:val="28"/>
          <w:szCs w:val="28"/>
          <w:rtl/>
        </w:rPr>
        <w:t xml:space="preserve"> </w:t>
      </w:r>
      <w:r w:rsidRPr="008574AD">
        <w:rPr>
          <w:rFonts w:ascii="mylotus" w:hAnsi="mylotus" w:cs="mylotus"/>
          <w:sz w:val="24"/>
          <w:szCs w:val="24"/>
          <w:rtl/>
        </w:rPr>
        <w:t>[الأحزاب : ٥٦].</w:t>
      </w:r>
    </w:p>
    <w:p w:rsidR="00DD6C98" w:rsidRPr="00696B73" w:rsidRDefault="00DD6C98" w:rsidP="00DD1AC9">
      <w:pPr>
        <w:widowControl w:val="0"/>
        <w:spacing w:line="228" w:lineRule="auto"/>
        <w:ind w:firstLine="284"/>
        <w:jc w:val="both"/>
        <w:rPr>
          <w:rFonts w:cs="mylotus" w:hint="cs"/>
          <w:sz w:val="36"/>
          <w:szCs w:val="27"/>
          <w:rtl/>
        </w:rPr>
      </w:pPr>
      <w:r w:rsidRPr="00696B73">
        <w:rPr>
          <w:rFonts w:cs="mylotus" w:hint="cs"/>
          <w:sz w:val="36"/>
          <w:szCs w:val="27"/>
          <w:rtl/>
        </w:rPr>
        <w:t>لما خرجت ال</w:t>
      </w:r>
      <w:r w:rsidR="00DD1AC9" w:rsidRPr="00696B73">
        <w:rPr>
          <w:rFonts w:cs="mylotus" w:hint="cs"/>
          <w:sz w:val="36"/>
          <w:szCs w:val="27"/>
          <w:rtl/>
        </w:rPr>
        <w:t>طبعة الأولى من هذا الكتاب حَظِيَت باستقبال واسع</w:t>
      </w:r>
      <w:r w:rsidRPr="00696B73">
        <w:rPr>
          <w:rFonts w:cs="mylotus" w:hint="cs"/>
          <w:sz w:val="36"/>
          <w:szCs w:val="27"/>
          <w:rtl/>
        </w:rPr>
        <w:t xml:space="preserve"> </w:t>
      </w:r>
      <w:r w:rsidR="00DD1AC9" w:rsidRPr="00696B73">
        <w:rPr>
          <w:rFonts w:cs="mylotus" w:hint="cs"/>
          <w:sz w:val="36"/>
          <w:szCs w:val="27"/>
          <w:rtl/>
        </w:rPr>
        <w:t>من قبل</w:t>
      </w:r>
      <w:r w:rsidR="00ED2D1E" w:rsidRPr="00696B73">
        <w:rPr>
          <w:rFonts w:cs="mylotus" w:hint="cs"/>
          <w:sz w:val="36"/>
          <w:szCs w:val="27"/>
          <w:rtl/>
        </w:rPr>
        <w:t xml:space="preserve"> أولي الألباب، واعتنى به</w:t>
      </w:r>
      <w:r w:rsidR="00DD1AC9" w:rsidRPr="00696B73">
        <w:rPr>
          <w:rFonts w:cs="mylotus" w:hint="cs"/>
          <w:sz w:val="36"/>
          <w:szCs w:val="27"/>
          <w:rtl/>
        </w:rPr>
        <w:t>ا</w:t>
      </w:r>
      <w:r w:rsidRPr="00696B73">
        <w:rPr>
          <w:rFonts w:cs="mylotus" w:hint="cs"/>
          <w:sz w:val="36"/>
          <w:szCs w:val="27"/>
          <w:rtl/>
        </w:rPr>
        <w:t xml:space="preserve"> </w:t>
      </w:r>
      <w:r w:rsidR="00DD1AC9" w:rsidRPr="00696B73">
        <w:rPr>
          <w:rFonts w:cs="mylotus" w:hint="cs"/>
          <w:sz w:val="36"/>
          <w:szCs w:val="27"/>
          <w:rtl/>
        </w:rPr>
        <w:t>كثيراً</w:t>
      </w:r>
      <w:r w:rsidRPr="00696B73">
        <w:rPr>
          <w:rFonts w:cs="mylotus" w:hint="cs"/>
          <w:sz w:val="36"/>
          <w:szCs w:val="27"/>
          <w:rtl/>
        </w:rPr>
        <w:t xml:space="preserve"> رجالٌ موحِّدون وعلماء أجلاَّء، وقلّت النُّسخ في الأسواق حتى صارت النسخة ت</w:t>
      </w:r>
      <w:r w:rsidR="00DD1AC9" w:rsidRPr="00696B73">
        <w:rPr>
          <w:rFonts w:cs="mylotus" w:hint="cs"/>
          <w:sz w:val="36"/>
          <w:szCs w:val="27"/>
          <w:rtl/>
        </w:rPr>
        <w:t>ُ</w:t>
      </w:r>
      <w:r w:rsidRPr="00696B73">
        <w:rPr>
          <w:rFonts w:cs="mylotus" w:hint="cs"/>
          <w:sz w:val="36"/>
          <w:szCs w:val="27"/>
          <w:rtl/>
        </w:rPr>
        <w:t xml:space="preserve">باع بعَشْر أضعاف </w:t>
      </w:r>
      <w:r w:rsidR="00DD1AC9" w:rsidRPr="00696B73">
        <w:rPr>
          <w:rFonts w:cs="mylotus" w:hint="cs"/>
          <w:sz w:val="36"/>
          <w:szCs w:val="27"/>
          <w:rtl/>
        </w:rPr>
        <w:t>سعرها</w:t>
      </w:r>
      <w:r w:rsidRPr="00696B73">
        <w:rPr>
          <w:rFonts w:cs="mylotus" w:hint="cs"/>
          <w:sz w:val="36"/>
          <w:szCs w:val="27"/>
          <w:rtl/>
        </w:rPr>
        <w:t xml:space="preserve">، فرأيت أن </w:t>
      </w:r>
      <w:r w:rsidR="00DD1AC9" w:rsidRPr="00696B73">
        <w:rPr>
          <w:rFonts w:cs="mylotus" w:hint="cs"/>
          <w:sz w:val="36"/>
          <w:szCs w:val="27"/>
          <w:rtl/>
        </w:rPr>
        <w:t xml:space="preserve">ذلك </w:t>
      </w:r>
      <w:r w:rsidRPr="00696B73">
        <w:rPr>
          <w:rFonts w:cs="mylotus" w:hint="cs"/>
          <w:sz w:val="36"/>
          <w:szCs w:val="27"/>
          <w:rtl/>
        </w:rPr>
        <w:t xml:space="preserve">إجحاف بأموال العقلاء، </w:t>
      </w:r>
      <w:r w:rsidR="00DD1AC9" w:rsidRPr="00696B73">
        <w:rPr>
          <w:rFonts w:cs="mylotus" w:hint="cs"/>
          <w:sz w:val="36"/>
          <w:szCs w:val="27"/>
          <w:rtl/>
        </w:rPr>
        <w:t>و</w:t>
      </w:r>
      <w:r w:rsidRPr="00696B73">
        <w:rPr>
          <w:rFonts w:cs="mylotus" w:hint="cs"/>
          <w:sz w:val="36"/>
          <w:szCs w:val="27"/>
          <w:rtl/>
        </w:rPr>
        <w:t xml:space="preserve">كما أنني تلقيت طلبات </w:t>
      </w:r>
      <w:r w:rsidR="00DD1AC9" w:rsidRPr="00696B73">
        <w:rPr>
          <w:rFonts w:cs="mylotus" w:hint="cs"/>
          <w:sz w:val="36"/>
          <w:szCs w:val="27"/>
          <w:rtl/>
        </w:rPr>
        <w:t>كثيرة لهذا الكتاب من بلدان أخرى؛ ف</w:t>
      </w:r>
      <w:r w:rsidR="00DD1AC9" w:rsidRPr="00696B73">
        <w:rPr>
          <w:rFonts w:cs="mylotus"/>
          <w:sz w:val="36"/>
          <w:szCs w:val="27"/>
          <w:rtl/>
        </w:rPr>
        <w:t xml:space="preserve">قررت أن أقوم - بحول الله وقوته - بطبع الكتاب </w:t>
      </w:r>
      <w:r w:rsidR="00DD1AC9" w:rsidRPr="00696B73">
        <w:rPr>
          <w:rFonts w:cs="mylotus" w:hint="cs"/>
          <w:sz w:val="36"/>
          <w:szCs w:val="27"/>
          <w:rtl/>
        </w:rPr>
        <w:t>من جديد</w:t>
      </w:r>
      <w:r w:rsidRPr="00696B73">
        <w:rPr>
          <w:rFonts w:cs="mylotus" w:hint="cs"/>
          <w:sz w:val="36"/>
          <w:szCs w:val="27"/>
          <w:rtl/>
        </w:rPr>
        <w:t>.</w:t>
      </w:r>
    </w:p>
    <w:p w:rsidR="00DD6C98" w:rsidRPr="00696B73" w:rsidRDefault="00DD6C98" w:rsidP="000F4355">
      <w:pPr>
        <w:pStyle w:val="a4"/>
        <w:rPr>
          <w:rFonts w:hint="cs"/>
          <w:rtl/>
        </w:rPr>
      </w:pPr>
      <w:bookmarkStart w:id="95" w:name="_Toc156794519"/>
      <w:bookmarkStart w:id="96" w:name="_Toc350038173"/>
      <w:bookmarkStart w:id="97" w:name="_Toc384813918"/>
      <w:r w:rsidRPr="00696B73">
        <w:rPr>
          <w:rFonts w:hint="cs"/>
          <w:rtl/>
        </w:rPr>
        <w:t>[تنبيهات]</w:t>
      </w:r>
      <w:bookmarkEnd w:id="95"/>
      <w:bookmarkEnd w:id="96"/>
      <w:bookmarkEnd w:id="97"/>
    </w:p>
    <w:p w:rsidR="00DD6C98" w:rsidRPr="00696B73" w:rsidRDefault="00DD6C98" w:rsidP="0083773A">
      <w:pPr>
        <w:widowControl w:val="0"/>
        <w:spacing w:after="60" w:line="228" w:lineRule="auto"/>
        <w:ind w:firstLine="284"/>
        <w:jc w:val="both"/>
        <w:rPr>
          <w:rFonts w:cs="mylotus" w:hint="cs"/>
          <w:sz w:val="36"/>
          <w:szCs w:val="27"/>
          <w:rtl/>
        </w:rPr>
      </w:pPr>
      <w:r w:rsidRPr="00696B73">
        <w:rPr>
          <w:rFonts w:cs="mylotus" w:hint="cs"/>
          <w:b/>
          <w:bCs/>
          <w:sz w:val="36"/>
          <w:szCs w:val="27"/>
          <w:rtl/>
        </w:rPr>
        <w:t>أولاً:</w:t>
      </w:r>
      <w:r w:rsidR="00B8419E" w:rsidRPr="00696B73">
        <w:rPr>
          <w:rFonts w:cs="mylotus" w:hint="cs"/>
          <w:sz w:val="36"/>
          <w:szCs w:val="27"/>
          <w:rtl/>
        </w:rPr>
        <w:t xml:space="preserve"> </w:t>
      </w:r>
      <w:r w:rsidRPr="00696B73">
        <w:rPr>
          <w:rFonts w:cs="mylotus" w:hint="cs"/>
          <w:sz w:val="36"/>
          <w:szCs w:val="27"/>
          <w:rtl/>
        </w:rPr>
        <w:t xml:space="preserve">يجد القارئ الكريم في هذه الطبعة زيادات مهمة في الحديث عن مسألة الاستغاثة بغير الله، </w:t>
      </w:r>
      <w:r w:rsidR="0083773A" w:rsidRPr="00696B73">
        <w:rPr>
          <w:rFonts w:cs="mylotus"/>
          <w:sz w:val="36"/>
          <w:szCs w:val="27"/>
          <w:rtl/>
        </w:rPr>
        <w:t>وكيفية نشأة الأضاحي بين البشر و</w:t>
      </w:r>
      <w:r w:rsidR="0083773A" w:rsidRPr="00696B73">
        <w:rPr>
          <w:rFonts w:cs="mylotus" w:hint="cs"/>
          <w:sz w:val="36"/>
          <w:szCs w:val="27"/>
          <w:rtl/>
        </w:rPr>
        <w:t>سبب</w:t>
      </w:r>
      <w:r w:rsidR="0083773A" w:rsidRPr="00696B73">
        <w:rPr>
          <w:rFonts w:cs="mylotus"/>
          <w:sz w:val="36"/>
          <w:szCs w:val="27"/>
          <w:rtl/>
        </w:rPr>
        <w:t xml:space="preserve"> عبادة </w:t>
      </w:r>
      <w:r w:rsidRPr="00696B73">
        <w:rPr>
          <w:rFonts w:cs="mylotus" w:hint="cs"/>
          <w:sz w:val="36"/>
          <w:szCs w:val="27"/>
          <w:rtl/>
        </w:rPr>
        <w:t>الأوثان، والحديث عن أهمية التوحيد وأنه أساس الفضائل</w:t>
      </w:r>
      <w:r w:rsidR="0083773A" w:rsidRPr="00696B73">
        <w:rPr>
          <w:rFonts w:cs="mylotus" w:hint="cs"/>
          <w:sz w:val="36"/>
          <w:szCs w:val="27"/>
          <w:rtl/>
        </w:rPr>
        <w:t>،</w:t>
      </w:r>
      <w:r w:rsidRPr="00696B73">
        <w:rPr>
          <w:rFonts w:cs="mylotus" w:hint="cs"/>
          <w:sz w:val="36"/>
          <w:szCs w:val="27"/>
          <w:rtl/>
        </w:rPr>
        <w:t xml:space="preserve"> و</w:t>
      </w:r>
      <w:r w:rsidR="0083773A" w:rsidRPr="00696B73">
        <w:rPr>
          <w:rFonts w:cs="mylotus" w:hint="cs"/>
          <w:sz w:val="36"/>
          <w:szCs w:val="27"/>
          <w:rtl/>
        </w:rPr>
        <w:t>نحو ذلك</w:t>
      </w:r>
      <w:r w:rsidRPr="00696B73">
        <w:rPr>
          <w:rFonts w:cs="mylotus" w:hint="cs"/>
          <w:sz w:val="36"/>
          <w:szCs w:val="27"/>
          <w:rtl/>
        </w:rPr>
        <w:t>.</w:t>
      </w:r>
    </w:p>
    <w:p w:rsidR="00DD6C98" w:rsidRPr="00696B73" w:rsidRDefault="00DD6C98" w:rsidP="0083773A">
      <w:pPr>
        <w:widowControl w:val="0"/>
        <w:spacing w:after="60" w:line="228" w:lineRule="auto"/>
        <w:ind w:firstLine="284"/>
        <w:jc w:val="both"/>
        <w:rPr>
          <w:rFonts w:cs="mylotus" w:hint="cs"/>
          <w:sz w:val="36"/>
          <w:szCs w:val="27"/>
          <w:rtl/>
        </w:rPr>
      </w:pPr>
      <w:r w:rsidRPr="00696B73">
        <w:rPr>
          <w:rFonts w:cs="mylotus" w:hint="cs"/>
          <w:b/>
          <w:bCs/>
          <w:sz w:val="36"/>
          <w:szCs w:val="27"/>
          <w:rtl/>
        </w:rPr>
        <w:t>ثانياً:</w:t>
      </w:r>
      <w:r w:rsidR="00B8419E" w:rsidRPr="00696B73">
        <w:rPr>
          <w:rFonts w:cs="mylotus" w:hint="cs"/>
          <w:sz w:val="36"/>
          <w:szCs w:val="27"/>
          <w:rtl/>
        </w:rPr>
        <w:t xml:space="preserve"> </w:t>
      </w:r>
      <w:r w:rsidR="0083773A" w:rsidRPr="00696B73">
        <w:rPr>
          <w:rFonts w:cs="mylotus" w:hint="cs"/>
          <w:sz w:val="36"/>
          <w:szCs w:val="27"/>
          <w:rtl/>
        </w:rPr>
        <w:t>قمنا في هذه الطبعة ب</w:t>
      </w:r>
      <w:r w:rsidRPr="00696B73">
        <w:rPr>
          <w:rFonts w:cs="mylotus" w:hint="cs"/>
          <w:sz w:val="36"/>
          <w:szCs w:val="27"/>
          <w:rtl/>
        </w:rPr>
        <w:t>تشكيل الآيات والأحاديث، خلافاً للطبعة الأولى، تسهيلاً للقارئ لا سيما الذي لا يُحسِن العربية.</w:t>
      </w:r>
    </w:p>
    <w:bookmarkStart w:id="98" w:name="_Ref384811791"/>
    <w:p w:rsidR="00DD6C98" w:rsidRPr="00696B73" w:rsidRDefault="00C755A6" w:rsidP="00C755A6">
      <w:pPr>
        <w:pStyle w:val="Caption"/>
        <w:rPr>
          <w:rFonts w:hint="cs"/>
          <w:sz w:val="36"/>
          <w:rtl/>
        </w:rPr>
      </w:pPr>
      <w:r w:rsidRPr="00080469">
        <w:rPr>
          <w:color w:val="FFFFFF"/>
          <w:sz w:val="2"/>
          <w:szCs w:val="2"/>
          <w:rtl/>
        </w:rPr>
        <w:fldChar w:fldCharType="begin"/>
      </w:r>
      <w:r w:rsidRPr="00080469">
        <w:rPr>
          <w:color w:val="FFFFFF"/>
          <w:sz w:val="2"/>
          <w:szCs w:val="2"/>
          <w:rtl/>
        </w:rPr>
        <w:instrText xml:space="preserve"> </w:instrText>
      </w:r>
      <w:r w:rsidRPr="00080469">
        <w:rPr>
          <w:color w:val="FFFFFF"/>
          <w:sz w:val="2"/>
          <w:szCs w:val="2"/>
        </w:rPr>
        <w:instrText>SEQ</w:instrText>
      </w:r>
      <w:r w:rsidRPr="00080469">
        <w:rPr>
          <w:color w:val="FFFFFF"/>
          <w:sz w:val="2"/>
          <w:szCs w:val="2"/>
          <w:rtl/>
        </w:rPr>
        <w:instrText xml:space="preserve"> ارجاعات \* </w:instrText>
      </w:r>
      <w:r w:rsidRPr="00080469">
        <w:rPr>
          <w:color w:val="FFFFFF"/>
          <w:sz w:val="2"/>
          <w:szCs w:val="2"/>
        </w:rPr>
        <w:instrText>ARABIC</w:instrText>
      </w:r>
      <w:r w:rsidRPr="00080469">
        <w:rPr>
          <w:color w:val="FFFFFF"/>
          <w:sz w:val="2"/>
          <w:szCs w:val="2"/>
          <w:rtl/>
        </w:rPr>
        <w:instrText xml:space="preserve"> </w:instrText>
      </w:r>
      <w:r w:rsidRPr="00080469">
        <w:rPr>
          <w:color w:val="FFFFFF"/>
          <w:sz w:val="2"/>
          <w:szCs w:val="2"/>
          <w:rtl/>
        </w:rPr>
        <w:fldChar w:fldCharType="separate"/>
      </w:r>
      <w:r w:rsidR="00AA08A5" w:rsidRPr="00080469">
        <w:rPr>
          <w:noProof/>
          <w:color w:val="FFFFFF"/>
          <w:sz w:val="2"/>
          <w:szCs w:val="2"/>
          <w:rtl/>
        </w:rPr>
        <w:t>1</w:t>
      </w:r>
      <w:r w:rsidRPr="00080469">
        <w:rPr>
          <w:color w:val="FFFFFF"/>
          <w:sz w:val="2"/>
          <w:szCs w:val="2"/>
          <w:rtl/>
        </w:rPr>
        <w:fldChar w:fldCharType="end"/>
      </w:r>
      <w:r w:rsidR="0083773A" w:rsidRPr="00696B73">
        <w:rPr>
          <w:sz w:val="36"/>
          <w:rtl/>
        </w:rPr>
        <w:t>وقد قمت بهذا</w:t>
      </w:r>
      <w:r w:rsidR="0083773A" w:rsidRPr="00696B73">
        <w:rPr>
          <w:rFonts w:hint="cs"/>
          <w:sz w:val="36"/>
          <w:rtl/>
        </w:rPr>
        <w:t>،</w:t>
      </w:r>
      <w:r w:rsidR="0083773A" w:rsidRPr="00696B73">
        <w:rPr>
          <w:sz w:val="36"/>
          <w:rtl/>
        </w:rPr>
        <w:t xml:space="preserve"> رغم أن تأليف ونشر هذا الكتاب وكتاب «كليد فهم قرآن</w:t>
      </w:r>
      <w:r w:rsidR="0083773A" w:rsidRPr="00696B73">
        <w:rPr>
          <w:rFonts w:hint="cs"/>
          <w:sz w:val="36"/>
          <w:rtl/>
        </w:rPr>
        <w:t>=</w:t>
      </w:r>
      <w:r w:rsidR="0083773A" w:rsidRPr="00696B73">
        <w:rPr>
          <w:sz w:val="36"/>
          <w:rtl/>
        </w:rPr>
        <w:t xml:space="preserve"> مفتاح فهم القرآن</w:t>
      </w:r>
      <w:r w:rsidR="0083773A" w:rsidRPr="00696B73">
        <w:rPr>
          <w:rFonts w:hint="cs"/>
          <w:sz w:val="36"/>
          <w:rtl/>
          <w:lang w:bidi="fa-IR"/>
        </w:rPr>
        <w:t>»</w:t>
      </w:r>
      <w:r w:rsidR="0083773A" w:rsidRPr="00696B73">
        <w:rPr>
          <w:sz w:val="36"/>
          <w:rtl/>
        </w:rPr>
        <w:t xml:space="preserve"> ومحاضرات مساء الخميس، قد كلفني الكثير من المتاعب إذْ قام عددٌ من الأراذل والجهلة الذين لم يشمُّوا رائحة التوحيد بشنّ</w:t>
      </w:r>
      <w:r w:rsidR="009308EC" w:rsidRPr="00696B73">
        <w:rPr>
          <w:sz w:val="36"/>
          <w:rtl/>
        </w:rPr>
        <w:t xml:space="preserve"> حملات مسعورةٍ ضدّ</w:t>
      </w:r>
      <w:r w:rsidR="009308EC" w:rsidRPr="00696B73">
        <w:rPr>
          <w:rFonts w:hint="cs"/>
          <w:sz w:val="36"/>
          <w:rtl/>
        </w:rPr>
        <w:t>ي</w:t>
      </w:r>
      <w:r w:rsidR="0083773A" w:rsidRPr="00696B73">
        <w:rPr>
          <w:sz w:val="36"/>
          <w:rtl/>
        </w:rPr>
        <w:t xml:space="preserve"> ولم يتوانوا عن كل ما أمرت</w:t>
      </w:r>
      <w:r w:rsidR="00B40D12" w:rsidRPr="00696B73">
        <w:rPr>
          <w:rFonts w:hint="cs"/>
          <w:sz w:val="36"/>
          <w:rtl/>
        </w:rPr>
        <w:t>ْ</w:t>
      </w:r>
      <w:r w:rsidR="0083773A" w:rsidRPr="00696B73">
        <w:rPr>
          <w:sz w:val="36"/>
          <w:rtl/>
        </w:rPr>
        <w:t>هم به أنفسهم الأم</w:t>
      </w:r>
      <w:r w:rsidR="009308EC" w:rsidRPr="00696B73">
        <w:rPr>
          <w:rFonts w:hint="cs"/>
          <w:sz w:val="36"/>
          <w:rtl/>
        </w:rPr>
        <w:t>ّ</w:t>
      </w:r>
      <w:r w:rsidR="0083773A" w:rsidRPr="00696B73">
        <w:rPr>
          <w:sz w:val="36"/>
          <w:rtl/>
        </w:rPr>
        <w:t>ارة بالس</w:t>
      </w:r>
      <w:r w:rsidR="00D55E98" w:rsidRPr="00696B73">
        <w:rPr>
          <w:sz w:val="36"/>
          <w:rtl/>
        </w:rPr>
        <w:t>وء من الافتراء والبهتان</w:t>
      </w:r>
      <w:r w:rsidR="009308EC" w:rsidRPr="00696B73">
        <w:rPr>
          <w:sz w:val="36"/>
          <w:rtl/>
        </w:rPr>
        <w:t xml:space="preserve"> بحقِّي</w:t>
      </w:r>
      <w:r w:rsidR="00DD6C98" w:rsidRPr="00696B73">
        <w:rPr>
          <w:rFonts w:hint="cs"/>
          <w:sz w:val="36"/>
          <w:rtl/>
        </w:rPr>
        <w:t>.</w:t>
      </w:r>
      <w:bookmarkEnd w:id="98"/>
    </w:p>
    <w:p w:rsidR="00DD6C98" w:rsidRPr="00696B73" w:rsidRDefault="00DD6C98" w:rsidP="00771E6E">
      <w:pPr>
        <w:widowControl w:val="0"/>
        <w:spacing w:after="60" w:line="228" w:lineRule="auto"/>
        <w:ind w:firstLine="284"/>
        <w:jc w:val="both"/>
        <w:rPr>
          <w:rFonts w:cs="mylotus" w:hint="cs"/>
          <w:sz w:val="36"/>
          <w:szCs w:val="27"/>
          <w:rtl/>
        </w:rPr>
      </w:pPr>
      <w:r w:rsidRPr="00696B73">
        <w:rPr>
          <w:rFonts w:cs="mylotus" w:hint="cs"/>
          <w:sz w:val="36"/>
          <w:szCs w:val="27"/>
          <w:rtl/>
        </w:rPr>
        <w:t>نعم؛ إن الكلام</w:t>
      </w:r>
      <w:r w:rsidR="009308EC" w:rsidRPr="00696B73">
        <w:rPr>
          <w:rFonts w:cs="mylotus" w:hint="cs"/>
          <w:sz w:val="36"/>
          <w:szCs w:val="27"/>
          <w:rtl/>
        </w:rPr>
        <w:t xml:space="preserve"> ب</w:t>
      </w:r>
      <w:r w:rsidR="009308EC" w:rsidRPr="00696B73">
        <w:rPr>
          <w:rFonts w:cs="mylotus"/>
          <w:sz w:val="36"/>
          <w:szCs w:val="27"/>
          <w:rtl/>
        </w:rPr>
        <w:t>ما يخالف عقائد جماهير الناس وآراء العوام وأوهامهم</w:t>
      </w:r>
      <w:r w:rsidRPr="00696B73">
        <w:rPr>
          <w:rFonts w:cs="mylotus" w:hint="cs"/>
          <w:sz w:val="36"/>
          <w:szCs w:val="27"/>
          <w:rtl/>
        </w:rPr>
        <w:t xml:space="preserve"> أمرٌ صعب جداً وخطير</w:t>
      </w:r>
      <w:r w:rsidR="009308EC" w:rsidRPr="00696B73">
        <w:rPr>
          <w:rFonts w:cs="mylotus" w:hint="cs"/>
          <w:sz w:val="36"/>
          <w:szCs w:val="27"/>
          <w:rtl/>
        </w:rPr>
        <w:t xml:space="preserve"> للغاية، وقد ابتليت بذلك منذ خمسة</w:t>
      </w:r>
      <w:r w:rsidRPr="00696B73">
        <w:rPr>
          <w:rFonts w:cs="mylotus" w:hint="cs"/>
          <w:sz w:val="36"/>
          <w:szCs w:val="27"/>
          <w:rtl/>
        </w:rPr>
        <w:t xml:space="preserve"> عشر عاماً، ولا أدَّعي بأنني بِدعاً من الناس</w:t>
      </w:r>
      <w:r w:rsidR="009308EC" w:rsidRPr="00696B73">
        <w:rPr>
          <w:rFonts w:cs="mylotus" w:hint="cs"/>
          <w:sz w:val="36"/>
          <w:szCs w:val="27"/>
          <w:rtl/>
        </w:rPr>
        <w:t xml:space="preserve"> في هذا الأمر</w:t>
      </w:r>
      <w:r w:rsidRPr="00696B73">
        <w:rPr>
          <w:rFonts w:cs="mylotus" w:hint="cs"/>
          <w:sz w:val="36"/>
          <w:szCs w:val="27"/>
          <w:rtl/>
        </w:rPr>
        <w:t xml:space="preserve">، </w:t>
      </w:r>
      <w:r w:rsidR="007C4990" w:rsidRPr="00696B73">
        <w:rPr>
          <w:rFonts w:cs="mylotus"/>
          <w:sz w:val="36"/>
          <w:szCs w:val="27"/>
          <w:rtl/>
        </w:rPr>
        <w:t>ففي كل عصر وزمان عندما يظهر شخصٌ قد أكرمه الله بشيء من ال</w:t>
      </w:r>
      <w:r w:rsidR="004905C7" w:rsidRPr="00696B73">
        <w:rPr>
          <w:rFonts w:cs="mylotus"/>
          <w:sz w:val="36"/>
          <w:szCs w:val="27"/>
          <w:rtl/>
        </w:rPr>
        <w:t>تميُّز على أقرانه، ويفهم أكثر م</w:t>
      </w:r>
      <w:r w:rsidR="004905C7" w:rsidRPr="00696B73">
        <w:rPr>
          <w:rFonts w:cs="mylotus" w:hint="cs"/>
          <w:sz w:val="36"/>
          <w:szCs w:val="27"/>
          <w:rtl/>
        </w:rPr>
        <w:t>ن غيره، فإذا</w:t>
      </w:r>
      <w:r w:rsidR="007C4990" w:rsidRPr="00696B73">
        <w:rPr>
          <w:rFonts w:cs="mylotus"/>
          <w:sz w:val="36"/>
          <w:szCs w:val="27"/>
          <w:rtl/>
        </w:rPr>
        <w:t xml:space="preserve"> </w:t>
      </w:r>
      <w:r w:rsidR="004905C7" w:rsidRPr="00696B73">
        <w:rPr>
          <w:rFonts w:cs="mylotus" w:hint="cs"/>
          <w:sz w:val="36"/>
          <w:szCs w:val="27"/>
          <w:rtl/>
        </w:rPr>
        <w:t>بيّن</w:t>
      </w:r>
      <w:r w:rsidR="007C4990" w:rsidRPr="00696B73">
        <w:rPr>
          <w:rFonts w:cs="mylotus"/>
          <w:sz w:val="36"/>
          <w:szCs w:val="27"/>
          <w:rtl/>
        </w:rPr>
        <w:t xml:space="preserve"> للناس </w:t>
      </w:r>
      <w:r w:rsidR="004905C7" w:rsidRPr="00696B73">
        <w:rPr>
          <w:rFonts w:cs="mylotus" w:hint="cs"/>
          <w:sz w:val="36"/>
          <w:szCs w:val="27"/>
          <w:rtl/>
        </w:rPr>
        <w:t>ذلك</w:t>
      </w:r>
      <w:r w:rsidR="007C4990" w:rsidRPr="00696B73">
        <w:rPr>
          <w:rFonts w:cs="mylotus"/>
          <w:sz w:val="36"/>
          <w:szCs w:val="27"/>
          <w:rtl/>
        </w:rPr>
        <w:t>، واجهه أهل ا</w:t>
      </w:r>
      <w:r w:rsidR="004905C7" w:rsidRPr="00696B73">
        <w:rPr>
          <w:rFonts w:cs="mylotus"/>
          <w:sz w:val="36"/>
          <w:szCs w:val="27"/>
          <w:rtl/>
        </w:rPr>
        <w:t>لبدعة والضلال بالنفور والكراهية</w:t>
      </w:r>
      <w:r w:rsidR="004905C7" w:rsidRPr="00696B73">
        <w:rPr>
          <w:rFonts w:cs="mylotus" w:hint="cs"/>
          <w:sz w:val="36"/>
          <w:szCs w:val="27"/>
          <w:rtl/>
        </w:rPr>
        <w:t>؛</w:t>
      </w:r>
      <w:r w:rsidR="007C4990" w:rsidRPr="00696B73">
        <w:rPr>
          <w:rFonts w:cs="mylotus"/>
          <w:sz w:val="36"/>
          <w:szCs w:val="27"/>
          <w:rtl/>
        </w:rPr>
        <w:t xml:space="preserve"> فلا ينبغي أن يتوقع من جميع الناس أن </w:t>
      </w:r>
      <w:r w:rsidR="004905C7" w:rsidRPr="00696B73">
        <w:rPr>
          <w:rFonts w:cs="mylotus" w:hint="cs"/>
          <w:sz w:val="36"/>
          <w:szCs w:val="27"/>
          <w:rtl/>
        </w:rPr>
        <w:t>يدركوا</w:t>
      </w:r>
      <w:r w:rsidR="007C4990" w:rsidRPr="00696B73">
        <w:rPr>
          <w:rFonts w:cs="mylotus"/>
          <w:sz w:val="36"/>
          <w:szCs w:val="27"/>
          <w:rtl/>
        </w:rPr>
        <w:t xml:space="preserve"> كلامه و</w:t>
      </w:r>
      <w:r w:rsidR="004905C7" w:rsidRPr="00696B73">
        <w:rPr>
          <w:rFonts w:cs="mylotus" w:hint="cs"/>
          <w:sz w:val="36"/>
          <w:szCs w:val="27"/>
          <w:rtl/>
        </w:rPr>
        <w:t>يفهموه</w:t>
      </w:r>
      <w:r w:rsidR="007C4990" w:rsidRPr="00696B73">
        <w:rPr>
          <w:rFonts w:cs="mylotus"/>
          <w:sz w:val="36"/>
          <w:szCs w:val="27"/>
          <w:rtl/>
        </w:rPr>
        <w:t>،</w:t>
      </w:r>
      <w:r w:rsidR="004905C7" w:rsidRPr="00696B73">
        <w:rPr>
          <w:rFonts w:cs="mylotus" w:hint="cs"/>
          <w:sz w:val="36"/>
          <w:szCs w:val="27"/>
          <w:rtl/>
        </w:rPr>
        <w:t xml:space="preserve"> </w:t>
      </w:r>
      <w:r w:rsidR="004905C7" w:rsidRPr="00696B73">
        <w:rPr>
          <w:sz w:val="24"/>
          <w:szCs w:val="28"/>
          <w:rtl/>
          <w:lang w:bidi="fa-IR"/>
        </w:rPr>
        <w:t>﴿</w:t>
      </w:r>
      <w:r w:rsidR="004905C7" w:rsidRPr="00696B73">
        <w:rPr>
          <w:rFonts w:cs="KFGQPC Uthmanic Script HAFS" w:hint="cs"/>
          <w:color w:val="000000"/>
          <w:sz w:val="24"/>
          <w:szCs w:val="28"/>
          <w:rtl/>
        </w:rPr>
        <w:t xml:space="preserve">ٱلۡحَمۡدُ </w:t>
      </w:r>
      <w:r w:rsidR="004905C7" w:rsidRPr="00696B73">
        <w:rPr>
          <w:rFonts w:cs="KFGQPC Uthmanic Script HAFS"/>
          <w:color w:val="000000"/>
          <w:sz w:val="24"/>
          <w:szCs w:val="28"/>
          <w:rtl/>
        </w:rPr>
        <w:t>لِلَّهِۚ بَلۡ أَكۡثَرُهُمۡ لَا يَعۡلَمُونَ</w:t>
      </w:r>
      <w:r w:rsidR="004905C7" w:rsidRPr="00696B73">
        <w:rPr>
          <w:sz w:val="24"/>
          <w:szCs w:val="28"/>
          <w:rtl/>
          <w:lang w:bidi="fa-IR"/>
        </w:rPr>
        <w:t>﴾</w:t>
      </w:r>
      <w:r w:rsidR="004905C7" w:rsidRPr="00696B73">
        <w:rPr>
          <w:rFonts w:cs="B Lotus" w:hint="cs"/>
          <w:rtl/>
          <w:lang w:bidi="fa-IR"/>
        </w:rPr>
        <w:t xml:space="preserve"> </w:t>
      </w:r>
      <w:r w:rsidR="004905C7" w:rsidRPr="00696B73">
        <w:rPr>
          <w:rFonts w:cs="B Lotus"/>
          <w:sz w:val="26"/>
          <w:szCs w:val="26"/>
          <w:rtl/>
          <w:lang w:bidi="fa-IR"/>
        </w:rPr>
        <w:t>[النحل: 75].</w:t>
      </w:r>
      <w:r w:rsidR="007439F6" w:rsidRPr="00696B73">
        <w:rPr>
          <w:rFonts w:cs="B Lotus" w:hint="cs"/>
          <w:sz w:val="26"/>
          <w:szCs w:val="26"/>
          <w:rtl/>
          <w:lang w:bidi="fa-IR"/>
        </w:rPr>
        <w:t xml:space="preserve"> </w:t>
      </w:r>
      <w:r w:rsidR="007439F6" w:rsidRPr="00696B73">
        <w:rPr>
          <w:rFonts w:cs="mylotus" w:hint="cs"/>
          <w:sz w:val="36"/>
          <w:szCs w:val="27"/>
          <w:rtl/>
        </w:rPr>
        <w:t>لأن الجّهال في الغالب هم الأكثرية،</w:t>
      </w:r>
      <w:r w:rsidR="007C4990" w:rsidRPr="00696B73">
        <w:rPr>
          <w:rFonts w:cs="mylotus"/>
          <w:sz w:val="36"/>
          <w:szCs w:val="27"/>
          <w:rtl/>
        </w:rPr>
        <w:t xml:space="preserve"> ولو كانوا يفهمون لما صاروا إلى هذا الشقاء الذي هم فيه ولما بقوا في مستنقع الجهل كلّ هذا الوقت.</w:t>
      </w:r>
    </w:p>
    <w:bookmarkStart w:id="99" w:name="_Ref384811477"/>
    <w:p w:rsidR="00DD6C98" w:rsidRPr="008574AD" w:rsidRDefault="00C755A6" w:rsidP="00C755A6">
      <w:pPr>
        <w:pStyle w:val="Caption"/>
        <w:rPr>
          <w:rFonts w:hint="cs"/>
          <w:rtl/>
        </w:rPr>
      </w:pPr>
      <w:r w:rsidRPr="00080469">
        <w:rPr>
          <w:color w:val="FFFFFF"/>
          <w:sz w:val="2"/>
          <w:szCs w:val="2"/>
          <w:rtl/>
        </w:rPr>
        <w:fldChar w:fldCharType="begin"/>
      </w:r>
      <w:r w:rsidRPr="00080469">
        <w:rPr>
          <w:color w:val="FFFFFF"/>
          <w:sz w:val="2"/>
          <w:szCs w:val="2"/>
          <w:rtl/>
        </w:rPr>
        <w:instrText xml:space="preserve"> </w:instrText>
      </w:r>
      <w:r w:rsidRPr="00080469">
        <w:rPr>
          <w:color w:val="FFFFFF"/>
          <w:sz w:val="2"/>
          <w:szCs w:val="2"/>
        </w:rPr>
        <w:instrText>SEQ</w:instrText>
      </w:r>
      <w:r w:rsidRPr="00080469">
        <w:rPr>
          <w:color w:val="FFFFFF"/>
          <w:sz w:val="2"/>
          <w:szCs w:val="2"/>
          <w:rtl/>
        </w:rPr>
        <w:instrText xml:space="preserve"> ارجاعات \* </w:instrText>
      </w:r>
      <w:r w:rsidRPr="00080469">
        <w:rPr>
          <w:color w:val="FFFFFF"/>
          <w:sz w:val="2"/>
          <w:szCs w:val="2"/>
        </w:rPr>
        <w:instrText>ARABIC</w:instrText>
      </w:r>
      <w:r w:rsidRPr="00080469">
        <w:rPr>
          <w:color w:val="FFFFFF"/>
          <w:sz w:val="2"/>
          <w:szCs w:val="2"/>
          <w:rtl/>
        </w:rPr>
        <w:instrText xml:space="preserve"> </w:instrText>
      </w:r>
      <w:r w:rsidRPr="00080469">
        <w:rPr>
          <w:color w:val="FFFFFF"/>
          <w:sz w:val="2"/>
          <w:szCs w:val="2"/>
          <w:rtl/>
        </w:rPr>
        <w:fldChar w:fldCharType="separate"/>
      </w:r>
      <w:r w:rsidR="00AA08A5" w:rsidRPr="00080469">
        <w:rPr>
          <w:noProof/>
          <w:color w:val="FFFFFF"/>
          <w:sz w:val="2"/>
          <w:szCs w:val="2"/>
          <w:rtl/>
        </w:rPr>
        <w:t>2</w:t>
      </w:r>
      <w:r w:rsidRPr="00080469">
        <w:rPr>
          <w:color w:val="FFFFFF"/>
          <w:sz w:val="2"/>
          <w:szCs w:val="2"/>
          <w:rtl/>
        </w:rPr>
        <w:fldChar w:fldCharType="end"/>
      </w:r>
      <w:r w:rsidR="00BD6D1C" w:rsidRPr="008574AD">
        <w:rPr>
          <w:rtl/>
        </w:rPr>
        <w:t>في اعتقادي إن هذه الفضائح والتهم التي يرميني بها الجهلة وأدعياء الباطل بسبب الإصلاح</w:t>
      </w:r>
      <w:r w:rsidR="00FD275D" w:rsidRPr="008574AD">
        <w:rPr>
          <w:rtl/>
        </w:rPr>
        <w:t>ات التي أقوم بها</w:t>
      </w:r>
      <w:r w:rsidR="00FD275D" w:rsidRPr="008574AD">
        <w:rPr>
          <w:rFonts w:hint="cs"/>
          <w:rtl/>
        </w:rPr>
        <w:t xml:space="preserve"> قليلة </w:t>
      </w:r>
      <w:r w:rsidR="00FD275D" w:rsidRPr="008574AD">
        <w:rPr>
          <w:rtl/>
        </w:rPr>
        <w:t>لا تساوي شيئاً، لأنني في هذا الكتاب وسائر كت</w:t>
      </w:r>
      <w:r w:rsidR="00FD275D" w:rsidRPr="008574AD">
        <w:rPr>
          <w:rFonts w:hint="cs"/>
          <w:rtl/>
        </w:rPr>
        <w:t>اباتي</w:t>
      </w:r>
      <w:r w:rsidR="00BD6D1C" w:rsidRPr="008574AD">
        <w:rPr>
          <w:rtl/>
        </w:rPr>
        <w:t xml:space="preserve"> ومحاضراتي</w:t>
      </w:r>
      <w:r w:rsidR="00FD275D" w:rsidRPr="008574AD">
        <w:rPr>
          <w:rFonts w:hint="cs"/>
          <w:rtl/>
        </w:rPr>
        <w:t>،</w:t>
      </w:r>
      <w:r w:rsidR="00BD6D1C" w:rsidRPr="008574AD">
        <w:rPr>
          <w:rtl/>
        </w:rPr>
        <w:t xml:space="preserve"> </w:t>
      </w:r>
      <w:r w:rsidR="00EA7BCB" w:rsidRPr="008574AD">
        <w:rPr>
          <w:rtl/>
        </w:rPr>
        <w:t>أعرِّف</w:t>
      </w:r>
      <w:r w:rsidR="00BD6D1C" w:rsidRPr="008574AD">
        <w:rPr>
          <w:rtl/>
        </w:rPr>
        <w:t xml:space="preserve"> فيها </w:t>
      </w:r>
      <w:r w:rsidR="00EA7BCB" w:rsidRPr="008574AD">
        <w:rPr>
          <w:rFonts w:hint="cs"/>
          <w:rtl/>
        </w:rPr>
        <w:t>ب</w:t>
      </w:r>
      <w:r w:rsidR="00EA7BCB" w:rsidRPr="008574AD">
        <w:rPr>
          <w:rtl/>
        </w:rPr>
        <w:t>إسلام السلف الصحيح</w:t>
      </w:r>
      <w:r w:rsidR="00FE76D3" w:rsidRPr="008574AD">
        <w:rPr>
          <w:rFonts w:hint="cs"/>
          <w:rtl/>
        </w:rPr>
        <w:t>، فتكون نتيجته اجتثاث</w:t>
      </w:r>
      <w:r w:rsidR="00BD6D1C" w:rsidRPr="008574AD">
        <w:rPr>
          <w:rtl/>
        </w:rPr>
        <w:t xml:space="preserve"> الخرافات من جذورها و</w:t>
      </w:r>
      <w:r w:rsidR="00FE76D3" w:rsidRPr="008574AD">
        <w:rPr>
          <w:rFonts w:hint="cs"/>
          <w:rtl/>
        </w:rPr>
        <w:t>هدم المعابد الوثنية</w:t>
      </w:r>
      <w:r w:rsidR="00FE76D3" w:rsidRPr="008574AD">
        <w:rPr>
          <w:rtl/>
        </w:rPr>
        <w:t xml:space="preserve"> فوق رؤوس أصحابها</w:t>
      </w:r>
      <w:r w:rsidR="00FE76D3" w:rsidRPr="008574AD">
        <w:rPr>
          <w:rFonts w:hint="cs"/>
          <w:rtl/>
        </w:rPr>
        <w:t>؛</w:t>
      </w:r>
      <w:r w:rsidR="00BD6D1C" w:rsidRPr="008574AD">
        <w:rPr>
          <w:rtl/>
        </w:rPr>
        <w:t xml:space="preserve"> فالذين أ</w:t>
      </w:r>
      <w:r w:rsidR="00FE76D3" w:rsidRPr="008574AD">
        <w:rPr>
          <w:rFonts w:hint="cs"/>
          <w:rtl/>
        </w:rPr>
        <w:t>َ</w:t>
      </w:r>
      <w:r w:rsidR="00BD6D1C" w:rsidRPr="008574AD">
        <w:rPr>
          <w:rtl/>
        </w:rPr>
        <w:t>ن</w:t>
      </w:r>
      <w:r w:rsidR="00FE76D3" w:rsidRPr="008574AD">
        <w:rPr>
          <w:rFonts w:hint="cs"/>
          <w:rtl/>
        </w:rPr>
        <w:t>ِ</w:t>
      </w:r>
      <w:r w:rsidR="00BD6D1C" w:rsidRPr="008574AD">
        <w:rPr>
          <w:rtl/>
        </w:rPr>
        <w:t>س</w:t>
      </w:r>
      <w:r w:rsidR="00FE76D3" w:rsidRPr="008574AD">
        <w:rPr>
          <w:rFonts w:hint="cs"/>
          <w:rtl/>
        </w:rPr>
        <w:t>ُ</w:t>
      </w:r>
      <w:r w:rsidR="00BD6D1C" w:rsidRPr="008574AD">
        <w:rPr>
          <w:rtl/>
        </w:rPr>
        <w:t xml:space="preserve">وا بتلك المقالات وتدبروا القرآن وأدركوا توحيد الإسلام لن يلقوا بالاً </w:t>
      </w:r>
      <w:r w:rsidR="00EA7BCB" w:rsidRPr="008574AD">
        <w:rPr>
          <w:rFonts w:hint="cs"/>
          <w:rtl/>
        </w:rPr>
        <w:t>ب</w:t>
      </w:r>
      <w:r w:rsidR="00BD6D1C" w:rsidRPr="008574AD">
        <w:rPr>
          <w:rtl/>
        </w:rPr>
        <w:t xml:space="preserve">أدعياء الباطل وأنصار الخرافات، </w:t>
      </w:r>
      <w:r w:rsidR="00BA127A" w:rsidRPr="008574AD">
        <w:rPr>
          <w:rFonts w:hint="cs"/>
          <w:rtl/>
        </w:rPr>
        <w:t>و</w:t>
      </w:r>
      <w:r w:rsidR="00BD6D1C" w:rsidRPr="008574AD">
        <w:rPr>
          <w:rtl/>
        </w:rPr>
        <w:t>لن يعودوا إلى الأوهام والأباطيل من جديد،</w:t>
      </w:r>
      <w:r w:rsidR="00EA7BCB" w:rsidRPr="008574AD">
        <w:rPr>
          <w:rFonts w:hint="cs"/>
          <w:rtl/>
        </w:rPr>
        <w:t xml:space="preserve"> </w:t>
      </w:r>
      <w:r w:rsidR="00BA127A" w:rsidRPr="008574AD">
        <w:rPr>
          <w:rtl/>
        </w:rPr>
        <w:t>فلا عجب أن ترتفع أصوات المرتزق</w:t>
      </w:r>
      <w:r w:rsidR="00BA127A" w:rsidRPr="008574AD">
        <w:rPr>
          <w:rFonts w:hint="cs"/>
          <w:rtl/>
        </w:rPr>
        <w:t>ة</w:t>
      </w:r>
      <w:r w:rsidR="00BA127A" w:rsidRPr="008574AD">
        <w:rPr>
          <w:rtl/>
        </w:rPr>
        <w:t xml:space="preserve"> من تلك الأوهام عندما يرون أن منافعهم مهدَّدة</w:t>
      </w:r>
      <w:r w:rsidR="00486639" w:rsidRPr="008574AD">
        <w:rPr>
          <w:rFonts w:hint="cs"/>
          <w:rtl/>
        </w:rPr>
        <w:t>ٌ</w:t>
      </w:r>
      <w:r w:rsidR="00BA127A" w:rsidRPr="008574AD">
        <w:rPr>
          <w:rtl/>
        </w:rPr>
        <w:t xml:space="preserve"> بالخطر، لذا تجدهم </w:t>
      </w:r>
      <w:r w:rsidR="00BA127A" w:rsidRPr="00C755A6">
        <w:rPr>
          <w:szCs w:val="24"/>
          <w:rtl/>
        </w:rPr>
        <w:t>يستخدمون</w:t>
      </w:r>
      <w:r w:rsidR="00BA127A" w:rsidRPr="008574AD">
        <w:rPr>
          <w:rtl/>
        </w:rPr>
        <w:t xml:space="preserve"> كل سلاح ممكن لمحاربة هذه الدعوة التوحيدية. </w:t>
      </w:r>
      <w:r w:rsidR="00486639" w:rsidRPr="008574AD">
        <w:rPr>
          <w:rFonts w:hint="cs"/>
          <w:rtl/>
        </w:rPr>
        <w:t>ول</w:t>
      </w:r>
      <w:r w:rsidR="00BA127A" w:rsidRPr="008574AD">
        <w:rPr>
          <w:rtl/>
        </w:rPr>
        <w:t>نعلم أن حرب هؤلاء ضدنا ليست حرباً دينية بل</w:t>
      </w:r>
      <w:r w:rsidR="00486639" w:rsidRPr="008574AD">
        <w:rPr>
          <w:rFonts w:hint="cs"/>
          <w:rtl/>
        </w:rPr>
        <w:t xml:space="preserve"> هي</w:t>
      </w:r>
      <w:r w:rsidR="00486639" w:rsidRPr="008574AD">
        <w:rPr>
          <w:rtl/>
        </w:rPr>
        <w:t xml:space="preserve"> حرب</w:t>
      </w:r>
      <w:r w:rsidR="00BA127A" w:rsidRPr="008574AD">
        <w:rPr>
          <w:rtl/>
        </w:rPr>
        <w:t xml:space="preserve"> مادية اقتصادية.</w:t>
      </w:r>
      <w:r w:rsidR="00486639" w:rsidRPr="008574AD">
        <w:rPr>
          <w:rFonts w:hint="cs"/>
          <w:rtl/>
        </w:rPr>
        <w:t xml:space="preserve"> </w:t>
      </w:r>
      <w:r w:rsidR="0050140C" w:rsidRPr="008574AD">
        <w:rPr>
          <w:rtl/>
        </w:rPr>
        <w:t>فيا ليتهم كانوا يعتقدون فعلاً بما يقولون لأن الدفاع عن العقيدة أمرٌ محمود، ولو كانوا متدينين حقيقةً ويعملون لخدمة الدين</w:t>
      </w:r>
      <w:r w:rsidR="0050140C" w:rsidRPr="008574AD">
        <w:rPr>
          <w:rFonts w:hint="cs"/>
          <w:rtl/>
        </w:rPr>
        <w:t>،</w:t>
      </w:r>
      <w:r w:rsidR="0050140C" w:rsidRPr="008574AD">
        <w:rPr>
          <w:rtl/>
        </w:rPr>
        <w:t xml:space="preserve"> فلماذا يهاجمونني باستمرار مع أنني لا أقوم إلا بدعوة الناس إلى الله الواحد رب العالمين وإلى ختم نبوة سيد المرسلين وإلى</w:t>
      </w:r>
      <w:r w:rsidR="00FC7398" w:rsidRPr="008574AD">
        <w:rPr>
          <w:rtl/>
        </w:rPr>
        <w:t xml:space="preserve"> اليوم الآخر وإلى العلم والتقوى</w:t>
      </w:r>
      <w:r w:rsidR="0050140C" w:rsidRPr="008574AD">
        <w:rPr>
          <w:rtl/>
        </w:rPr>
        <w:t>؟!</w:t>
      </w:r>
      <w:bookmarkEnd w:id="99"/>
    </w:p>
    <w:p w:rsidR="005732E9" w:rsidRPr="00696B73" w:rsidRDefault="005732E9" w:rsidP="008574AD">
      <w:pPr>
        <w:widowControl w:val="0"/>
        <w:spacing w:after="60" w:line="223" w:lineRule="auto"/>
        <w:ind w:firstLine="284"/>
        <w:jc w:val="both"/>
        <w:rPr>
          <w:rFonts w:cs="mylotus" w:hint="cs"/>
          <w:sz w:val="36"/>
          <w:szCs w:val="27"/>
          <w:rtl/>
        </w:rPr>
      </w:pPr>
      <w:r w:rsidRPr="00696B73">
        <w:rPr>
          <w:rFonts w:cs="mylotus"/>
          <w:sz w:val="36"/>
          <w:szCs w:val="27"/>
          <w:rtl/>
        </w:rPr>
        <w:t>وقد شاع في مجتمعنا آلاف المنكرات والبدع</w:t>
      </w:r>
      <w:r w:rsidRPr="00696B73">
        <w:rPr>
          <w:rFonts w:cs="mylotus" w:hint="cs"/>
          <w:sz w:val="36"/>
          <w:szCs w:val="27"/>
          <w:rtl/>
        </w:rPr>
        <w:t>، وهناك</w:t>
      </w:r>
      <w:r w:rsidRPr="00696B73">
        <w:rPr>
          <w:rFonts w:cs="mylotus"/>
          <w:sz w:val="36"/>
          <w:szCs w:val="27"/>
          <w:rtl/>
        </w:rPr>
        <w:t xml:space="preserve"> </w:t>
      </w:r>
      <w:r w:rsidR="005A5F67" w:rsidRPr="00696B73">
        <w:rPr>
          <w:rFonts w:cs="mylotus" w:hint="cs"/>
          <w:sz w:val="36"/>
          <w:szCs w:val="27"/>
          <w:rtl/>
        </w:rPr>
        <w:t>فئات من الناس</w:t>
      </w:r>
      <w:r w:rsidRPr="00696B73">
        <w:rPr>
          <w:rFonts w:cs="mylotus"/>
          <w:sz w:val="36"/>
          <w:szCs w:val="27"/>
          <w:rtl/>
        </w:rPr>
        <w:t xml:space="preserve"> يحاربون القرآن والإسلام تحت عناوين مختلفة ويقومون بأعمال تهدم الأخلاق والقي</w:t>
      </w:r>
      <w:r w:rsidR="009E2A11" w:rsidRPr="00696B73">
        <w:rPr>
          <w:rFonts w:cs="mylotus" w:hint="cs"/>
          <w:sz w:val="36"/>
          <w:szCs w:val="27"/>
          <w:rtl/>
        </w:rPr>
        <w:t>َ</w:t>
      </w:r>
      <w:r w:rsidRPr="00696B73">
        <w:rPr>
          <w:rFonts w:cs="mylotus"/>
          <w:sz w:val="36"/>
          <w:szCs w:val="27"/>
          <w:rtl/>
        </w:rPr>
        <w:t>م وتعاليم الدين،</w:t>
      </w:r>
      <w:r w:rsidR="005A5F67" w:rsidRPr="00696B73">
        <w:rPr>
          <w:rFonts w:cs="mylotus" w:hint="cs"/>
          <w:sz w:val="36"/>
          <w:szCs w:val="27"/>
          <w:rtl/>
        </w:rPr>
        <w:t xml:space="preserve"> </w:t>
      </w:r>
      <w:r w:rsidR="005A5F67" w:rsidRPr="00696B73">
        <w:rPr>
          <w:rFonts w:cs="mylotus"/>
          <w:sz w:val="36"/>
          <w:szCs w:val="27"/>
          <w:rtl/>
        </w:rPr>
        <w:t xml:space="preserve">فلماذا لا يتصدى </w:t>
      </w:r>
      <w:r w:rsidR="004115E3" w:rsidRPr="00696B73">
        <w:rPr>
          <w:rFonts w:cs="mylotus" w:hint="cs"/>
          <w:sz w:val="36"/>
          <w:szCs w:val="27"/>
          <w:rtl/>
        </w:rPr>
        <w:t>لهم أولئك الذين</w:t>
      </w:r>
      <w:r w:rsidR="005A5F67" w:rsidRPr="00696B73">
        <w:rPr>
          <w:rFonts w:cs="mylotus"/>
          <w:sz w:val="36"/>
          <w:szCs w:val="27"/>
          <w:rtl/>
        </w:rPr>
        <w:t xml:space="preserve"> ينكرون علي</w:t>
      </w:r>
      <w:r w:rsidR="004115E3" w:rsidRPr="00696B73">
        <w:rPr>
          <w:rFonts w:cs="mylotus" w:hint="cs"/>
          <w:sz w:val="36"/>
          <w:szCs w:val="27"/>
          <w:rtl/>
        </w:rPr>
        <w:t>نا؟!</w:t>
      </w:r>
      <w:r w:rsidRPr="00696B73">
        <w:rPr>
          <w:rFonts w:cs="mylotus"/>
          <w:sz w:val="36"/>
          <w:szCs w:val="27"/>
          <w:rtl/>
        </w:rPr>
        <w:t xml:space="preserve"> </w:t>
      </w:r>
      <w:r w:rsidR="004115E3" w:rsidRPr="00696B73">
        <w:rPr>
          <w:rFonts w:cs="mylotus" w:hint="cs"/>
          <w:sz w:val="36"/>
          <w:szCs w:val="27"/>
          <w:rtl/>
        </w:rPr>
        <w:t>و</w:t>
      </w:r>
      <w:r w:rsidRPr="00696B73">
        <w:rPr>
          <w:rFonts w:cs="mylotus"/>
          <w:sz w:val="36"/>
          <w:szCs w:val="27"/>
          <w:rtl/>
        </w:rPr>
        <w:t xml:space="preserve">لماذا لا </w:t>
      </w:r>
      <w:r w:rsidR="004115E3" w:rsidRPr="00696B73">
        <w:rPr>
          <w:rFonts w:cs="mylotus" w:hint="cs"/>
          <w:sz w:val="36"/>
          <w:szCs w:val="27"/>
          <w:rtl/>
        </w:rPr>
        <w:t>يقومون بمنع</w:t>
      </w:r>
      <w:r w:rsidRPr="00696B73">
        <w:rPr>
          <w:rFonts w:cs="mylotus"/>
          <w:sz w:val="36"/>
          <w:szCs w:val="27"/>
          <w:rtl/>
        </w:rPr>
        <w:t xml:space="preserve"> من يذهب إلى المراقص والخمارات ويمار</w:t>
      </w:r>
      <w:r w:rsidR="004115E3" w:rsidRPr="00696B73">
        <w:rPr>
          <w:rFonts w:cs="mylotus"/>
          <w:sz w:val="36"/>
          <w:szCs w:val="27"/>
          <w:rtl/>
        </w:rPr>
        <w:t>سون أكل الربا والاحتكار وأمثاله</w:t>
      </w:r>
      <w:r w:rsidR="004115E3" w:rsidRPr="00696B73">
        <w:rPr>
          <w:rFonts w:cs="mylotus" w:hint="cs"/>
          <w:sz w:val="36"/>
          <w:szCs w:val="27"/>
          <w:rtl/>
        </w:rPr>
        <w:t>م؟!</w:t>
      </w:r>
      <w:r w:rsidRPr="00696B73">
        <w:rPr>
          <w:rFonts w:cs="mylotus"/>
          <w:sz w:val="36"/>
          <w:szCs w:val="27"/>
          <w:rtl/>
        </w:rPr>
        <w:t xml:space="preserve"> ولماذا لا </w:t>
      </w:r>
      <w:r w:rsidR="004115E3" w:rsidRPr="00696B73">
        <w:rPr>
          <w:rFonts w:cs="mylotus" w:hint="cs"/>
          <w:sz w:val="36"/>
          <w:szCs w:val="27"/>
          <w:rtl/>
        </w:rPr>
        <w:t>يعملون</w:t>
      </w:r>
      <w:r w:rsidRPr="00696B73">
        <w:rPr>
          <w:rFonts w:cs="mylotus"/>
          <w:sz w:val="36"/>
          <w:szCs w:val="27"/>
          <w:rtl/>
        </w:rPr>
        <w:t xml:space="preserve"> لمنع الكتب الضالّة والمقالات الضارّة التي تؤدي إلى زوال الدين من أساسه وإلى القضاء على أعراض المسلمين ونواميسهم</w:t>
      </w:r>
      <w:r w:rsidR="004115E3" w:rsidRPr="00696B73">
        <w:rPr>
          <w:rFonts w:cs="mylotus" w:hint="cs"/>
          <w:sz w:val="36"/>
          <w:szCs w:val="27"/>
          <w:rtl/>
        </w:rPr>
        <w:t>؟</w:t>
      </w:r>
      <w:r w:rsidRPr="00696B73">
        <w:rPr>
          <w:rFonts w:cs="mylotus"/>
          <w:sz w:val="36"/>
          <w:szCs w:val="27"/>
          <w:rtl/>
        </w:rPr>
        <w:t xml:space="preserve"> </w:t>
      </w:r>
      <w:r w:rsidR="003C26DF" w:rsidRPr="00696B73">
        <w:rPr>
          <w:rFonts w:cs="mylotus" w:hint="cs"/>
          <w:sz w:val="36"/>
          <w:szCs w:val="27"/>
          <w:rtl/>
        </w:rPr>
        <w:t>و</w:t>
      </w:r>
      <w:r w:rsidR="004115E3" w:rsidRPr="00696B73">
        <w:rPr>
          <w:rFonts w:cs="mylotus" w:hint="cs"/>
          <w:sz w:val="36"/>
          <w:szCs w:val="27"/>
          <w:rtl/>
        </w:rPr>
        <w:t>لماذا</w:t>
      </w:r>
      <w:r w:rsidRPr="00696B73">
        <w:rPr>
          <w:rFonts w:cs="mylotus"/>
          <w:sz w:val="36"/>
          <w:szCs w:val="27"/>
          <w:rtl/>
        </w:rPr>
        <w:t xml:space="preserve"> نجد أن كلَّ همِّهم هو منع الناس من قراءة كتابي هذا وكتاب «مفتاح فهم القرآن» ومن سماع دروسي ومحاضراتي</w:t>
      </w:r>
      <w:r w:rsidR="004115E3" w:rsidRPr="00696B73">
        <w:rPr>
          <w:rFonts w:cs="mylotus" w:hint="cs"/>
          <w:sz w:val="36"/>
          <w:szCs w:val="27"/>
          <w:rtl/>
        </w:rPr>
        <w:t>؟!</w:t>
      </w:r>
    </w:p>
    <w:p w:rsidR="00DD6C98" w:rsidRPr="00696B73" w:rsidRDefault="004115E3" w:rsidP="008574AD">
      <w:pPr>
        <w:pStyle w:val="a4"/>
        <w:spacing w:line="223" w:lineRule="auto"/>
        <w:rPr>
          <w:rFonts w:hint="cs"/>
          <w:rtl/>
        </w:rPr>
      </w:pPr>
      <w:bookmarkStart w:id="100" w:name="_Toc156794520"/>
      <w:bookmarkStart w:id="101" w:name="_Toc350038174"/>
      <w:bookmarkStart w:id="102" w:name="_Toc384813919"/>
      <w:r w:rsidRPr="00696B73">
        <w:rPr>
          <w:rFonts w:hint="cs"/>
          <w:rtl/>
        </w:rPr>
        <w:t>[</w:t>
      </w:r>
      <w:r w:rsidR="00DD6C98" w:rsidRPr="00696B73">
        <w:rPr>
          <w:rFonts w:hint="cs"/>
          <w:rtl/>
        </w:rPr>
        <w:t>أسباب الهجوم</w:t>
      </w:r>
      <w:bookmarkEnd w:id="100"/>
      <w:bookmarkEnd w:id="101"/>
      <w:r w:rsidRPr="00696B73">
        <w:rPr>
          <w:rFonts w:hint="cs"/>
          <w:rtl/>
        </w:rPr>
        <w:t>]</w:t>
      </w:r>
      <w:bookmarkEnd w:id="102"/>
    </w:p>
    <w:p w:rsidR="0087485A" w:rsidRPr="00696B73" w:rsidRDefault="0087485A" w:rsidP="008574AD">
      <w:pPr>
        <w:widowControl w:val="0"/>
        <w:spacing w:after="60" w:line="223" w:lineRule="auto"/>
        <w:ind w:firstLine="284"/>
        <w:jc w:val="both"/>
        <w:rPr>
          <w:rFonts w:cs="mylotus" w:hint="cs"/>
          <w:b/>
          <w:bCs/>
          <w:sz w:val="36"/>
          <w:szCs w:val="27"/>
          <w:rtl/>
        </w:rPr>
      </w:pPr>
      <w:r w:rsidRPr="00696B73">
        <w:rPr>
          <w:rFonts w:cs="mylotus"/>
          <w:b/>
          <w:bCs/>
          <w:sz w:val="36"/>
          <w:szCs w:val="27"/>
          <w:rtl/>
        </w:rPr>
        <w:t>إن أسباب ذلك واضحةٌ:</w:t>
      </w:r>
    </w:p>
    <w:bookmarkStart w:id="103" w:name="_Ref384811801"/>
    <w:p w:rsidR="00DD6C98" w:rsidRPr="00696B73" w:rsidRDefault="00C755A6" w:rsidP="00C755A6">
      <w:pPr>
        <w:pStyle w:val="Caption"/>
        <w:rPr>
          <w:rFonts w:hint="cs"/>
          <w:sz w:val="36"/>
          <w:rtl/>
        </w:rPr>
      </w:pPr>
      <w:r w:rsidRPr="00080469">
        <w:rPr>
          <w:b/>
          <w:bCs/>
          <w:color w:val="FFFFFF"/>
          <w:sz w:val="2"/>
          <w:szCs w:val="2"/>
          <w:rtl/>
        </w:rPr>
        <w:fldChar w:fldCharType="begin"/>
      </w:r>
      <w:r w:rsidRPr="00080469">
        <w:rPr>
          <w:b/>
          <w:bCs/>
          <w:color w:val="FFFFFF"/>
          <w:sz w:val="2"/>
          <w:szCs w:val="2"/>
          <w:rtl/>
        </w:rPr>
        <w:instrText xml:space="preserve"> </w:instrText>
      </w:r>
      <w:r w:rsidRPr="00080469">
        <w:rPr>
          <w:rFonts w:hint="cs"/>
          <w:b/>
          <w:bCs/>
          <w:color w:val="FFFFFF"/>
          <w:sz w:val="2"/>
          <w:szCs w:val="2"/>
        </w:rPr>
        <w:instrText>SEQ</w:instrText>
      </w:r>
      <w:r w:rsidRPr="00080469">
        <w:rPr>
          <w:rFonts w:hint="cs"/>
          <w:b/>
          <w:bCs/>
          <w:color w:val="FFFFFF"/>
          <w:sz w:val="2"/>
          <w:szCs w:val="2"/>
          <w:rtl/>
        </w:rPr>
        <w:instrText xml:space="preserve"> ارجاعات \* </w:instrText>
      </w:r>
      <w:r w:rsidRPr="00080469">
        <w:rPr>
          <w:rFonts w:hint="cs"/>
          <w:b/>
          <w:bCs/>
          <w:color w:val="FFFFFF"/>
          <w:sz w:val="2"/>
          <w:szCs w:val="2"/>
        </w:rPr>
        <w:instrText>ARABIC</w:instrText>
      </w:r>
      <w:r w:rsidRPr="00080469">
        <w:rPr>
          <w:b/>
          <w:bCs/>
          <w:color w:val="FFFFFF"/>
          <w:sz w:val="2"/>
          <w:szCs w:val="2"/>
          <w:rtl/>
        </w:rPr>
        <w:instrText xml:space="preserve"> </w:instrText>
      </w:r>
      <w:r w:rsidRPr="00080469">
        <w:rPr>
          <w:b/>
          <w:bCs/>
          <w:color w:val="FFFFFF"/>
          <w:sz w:val="2"/>
          <w:szCs w:val="2"/>
          <w:rtl/>
        </w:rPr>
        <w:fldChar w:fldCharType="separate"/>
      </w:r>
      <w:r w:rsidR="00AA08A5" w:rsidRPr="00080469">
        <w:rPr>
          <w:b/>
          <w:bCs/>
          <w:noProof/>
          <w:color w:val="FFFFFF"/>
          <w:sz w:val="2"/>
          <w:szCs w:val="2"/>
          <w:rtl/>
        </w:rPr>
        <w:t>3</w:t>
      </w:r>
      <w:r w:rsidRPr="00080469">
        <w:rPr>
          <w:b/>
          <w:bCs/>
          <w:color w:val="FFFFFF"/>
          <w:sz w:val="2"/>
          <w:szCs w:val="2"/>
          <w:rtl/>
        </w:rPr>
        <w:fldChar w:fldCharType="end"/>
      </w:r>
      <w:r w:rsidR="00692BDE" w:rsidRPr="00696B73">
        <w:rPr>
          <w:rFonts w:hint="cs"/>
          <w:b/>
          <w:bCs/>
          <w:sz w:val="36"/>
          <w:rtl/>
        </w:rPr>
        <w:t>أولاً</w:t>
      </w:r>
      <w:r w:rsidR="00DD6C98" w:rsidRPr="00696B73">
        <w:rPr>
          <w:rFonts w:hint="cs"/>
          <w:b/>
          <w:bCs/>
          <w:sz w:val="36"/>
          <w:rtl/>
        </w:rPr>
        <w:t>:</w:t>
      </w:r>
      <w:r w:rsidR="00651F0F" w:rsidRPr="00696B73">
        <w:rPr>
          <w:rFonts w:hint="cs"/>
          <w:sz w:val="36"/>
          <w:rtl/>
        </w:rPr>
        <w:t xml:space="preserve"> إنه</w:t>
      </w:r>
      <w:r w:rsidR="00DD6C98" w:rsidRPr="00696B73">
        <w:rPr>
          <w:rFonts w:hint="cs"/>
          <w:sz w:val="36"/>
          <w:rtl/>
        </w:rPr>
        <w:t xml:space="preserve"> </w:t>
      </w:r>
      <w:r w:rsidR="00651F0F" w:rsidRPr="00696B73">
        <w:rPr>
          <w:rFonts w:hint="cs"/>
          <w:sz w:val="36"/>
          <w:rtl/>
        </w:rPr>
        <w:t>ال</w:t>
      </w:r>
      <w:r w:rsidR="00DD6C98" w:rsidRPr="00696B73">
        <w:rPr>
          <w:rFonts w:hint="cs"/>
          <w:sz w:val="36"/>
          <w:rtl/>
        </w:rPr>
        <w:t>حسد</w:t>
      </w:r>
      <w:r w:rsidR="006F0206" w:rsidRPr="00696B73">
        <w:rPr>
          <w:rFonts w:hint="cs"/>
          <w:sz w:val="36"/>
          <w:rtl/>
        </w:rPr>
        <w:t xml:space="preserve"> الذي يكنّه</w:t>
      </w:r>
      <w:r w:rsidR="00DD6C98" w:rsidRPr="00696B73">
        <w:rPr>
          <w:rFonts w:hint="cs"/>
          <w:sz w:val="36"/>
          <w:rtl/>
        </w:rPr>
        <w:t xml:space="preserve"> بعض الأقران</w:t>
      </w:r>
      <w:r w:rsidR="00651F0F" w:rsidRPr="00696B73">
        <w:rPr>
          <w:rFonts w:hint="cs"/>
          <w:sz w:val="36"/>
          <w:rtl/>
        </w:rPr>
        <w:t xml:space="preserve"> والأمثال تجاهي</w:t>
      </w:r>
      <w:r w:rsidR="00DD6C98" w:rsidRPr="00696B73">
        <w:rPr>
          <w:rFonts w:hint="cs"/>
          <w:sz w:val="36"/>
          <w:rtl/>
        </w:rPr>
        <w:t>، فالحاسد إذا لم يستطع أن يبلغ مرتبة محسود</w:t>
      </w:r>
      <w:r w:rsidR="00651F0F" w:rsidRPr="00696B73">
        <w:rPr>
          <w:rFonts w:hint="cs"/>
          <w:sz w:val="36"/>
          <w:rtl/>
        </w:rPr>
        <w:t xml:space="preserve">ه، </w:t>
      </w:r>
      <w:r w:rsidR="00651F0F" w:rsidRPr="00696B73">
        <w:rPr>
          <w:sz w:val="36"/>
          <w:rtl/>
        </w:rPr>
        <w:t xml:space="preserve">فإنه يسعى </w:t>
      </w:r>
      <w:r w:rsidR="00692BDE" w:rsidRPr="00696B73">
        <w:rPr>
          <w:rFonts w:hint="cs"/>
          <w:sz w:val="36"/>
          <w:rtl/>
        </w:rPr>
        <w:t>ل</w:t>
      </w:r>
      <w:r w:rsidR="00651F0F" w:rsidRPr="00696B73">
        <w:rPr>
          <w:sz w:val="36"/>
          <w:rtl/>
        </w:rPr>
        <w:t>يحط من شأن المحسود في أنظار الناس</w:t>
      </w:r>
      <w:r w:rsidR="00651F0F" w:rsidRPr="00696B73">
        <w:rPr>
          <w:rFonts w:hint="cs"/>
          <w:sz w:val="36"/>
          <w:rtl/>
        </w:rPr>
        <w:t>، ولكن لي</w:t>
      </w:r>
      <w:r w:rsidR="00DD6C98" w:rsidRPr="00696B73">
        <w:rPr>
          <w:rFonts w:hint="cs"/>
          <w:sz w:val="36"/>
          <w:rtl/>
        </w:rPr>
        <w:t>علم</w:t>
      </w:r>
      <w:r w:rsidR="00651F0F" w:rsidRPr="00696B73">
        <w:rPr>
          <w:rFonts w:hint="cs"/>
          <w:sz w:val="36"/>
          <w:rtl/>
        </w:rPr>
        <w:t xml:space="preserve"> الحاسد</w:t>
      </w:r>
      <w:r w:rsidR="00DD6C98" w:rsidRPr="00696B73">
        <w:rPr>
          <w:rFonts w:hint="cs"/>
          <w:sz w:val="36"/>
          <w:rtl/>
        </w:rPr>
        <w:t xml:space="preserve"> </w:t>
      </w:r>
      <w:r w:rsidR="00651F0F" w:rsidRPr="00696B73">
        <w:rPr>
          <w:rFonts w:ascii="mylotus" w:hAnsi="mylotus"/>
          <w:sz w:val="36"/>
          <w:rtl/>
        </w:rPr>
        <w:t>«</w:t>
      </w:r>
      <w:r w:rsidR="00DD6C98" w:rsidRPr="00696B73">
        <w:rPr>
          <w:rFonts w:ascii="mylotus" w:hAnsi="mylotus"/>
          <w:sz w:val="36"/>
          <w:rtl/>
        </w:rPr>
        <w:t>أن الحسود لا يسود</w:t>
      </w:r>
      <w:r w:rsidR="00651F0F" w:rsidRPr="00696B73">
        <w:rPr>
          <w:rFonts w:ascii="mylotus" w:hAnsi="mylotus"/>
          <w:sz w:val="36"/>
          <w:rtl/>
        </w:rPr>
        <w:t>»</w:t>
      </w:r>
      <w:r w:rsidR="00DD6C98" w:rsidRPr="00696B73">
        <w:rPr>
          <w:rFonts w:hint="cs"/>
          <w:sz w:val="36"/>
          <w:rtl/>
        </w:rPr>
        <w:t>، وأن الشخص</w:t>
      </w:r>
      <w:r w:rsidR="00651F0F" w:rsidRPr="00696B73">
        <w:rPr>
          <w:rFonts w:hint="cs"/>
          <w:sz w:val="36"/>
          <w:rtl/>
        </w:rPr>
        <w:t xml:space="preserve"> طالما</w:t>
      </w:r>
      <w:r w:rsidR="00DD6C98" w:rsidRPr="00696B73">
        <w:rPr>
          <w:rFonts w:hint="cs"/>
          <w:sz w:val="36"/>
          <w:rtl/>
        </w:rPr>
        <w:t xml:space="preserve"> </w:t>
      </w:r>
      <w:r w:rsidR="00651F0F" w:rsidRPr="00696B73">
        <w:rPr>
          <w:rFonts w:hint="cs"/>
          <w:sz w:val="36"/>
          <w:rtl/>
        </w:rPr>
        <w:t>ي</w:t>
      </w:r>
      <w:r w:rsidR="00DD6C98" w:rsidRPr="00696B73">
        <w:rPr>
          <w:rFonts w:hint="cs"/>
          <w:sz w:val="36"/>
          <w:rtl/>
        </w:rPr>
        <w:t>عمل ابتغاء مرضاة الله فلن يؤثر فيه حسد الح</w:t>
      </w:r>
      <w:r w:rsidR="00921B6E" w:rsidRPr="00696B73">
        <w:rPr>
          <w:rFonts w:hint="cs"/>
          <w:sz w:val="36"/>
          <w:rtl/>
        </w:rPr>
        <w:t>ُ</w:t>
      </w:r>
      <w:r w:rsidR="00DD6C98" w:rsidRPr="00696B73">
        <w:rPr>
          <w:rFonts w:hint="cs"/>
          <w:sz w:val="36"/>
          <w:rtl/>
        </w:rPr>
        <w:t>سَّاد.</w:t>
      </w:r>
      <w:bookmarkEnd w:id="103"/>
    </w:p>
    <w:p w:rsidR="00DD6C98" w:rsidRPr="00696B73" w:rsidRDefault="006F0206" w:rsidP="008574AD">
      <w:pPr>
        <w:widowControl w:val="0"/>
        <w:spacing w:after="60" w:line="223" w:lineRule="auto"/>
        <w:ind w:firstLine="284"/>
        <w:jc w:val="both"/>
        <w:rPr>
          <w:rFonts w:cs="mylotus" w:hint="cs"/>
          <w:sz w:val="36"/>
          <w:szCs w:val="27"/>
          <w:rtl/>
        </w:rPr>
      </w:pPr>
      <w:r w:rsidRPr="00696B73">
        <w:rPr>
          <w:rFonts w:cs="mylotus" w:hint="cs"/>
          <w:sz w:val="36"/>
          <w:szCs w:val="27"/>
          <w:rtl/>
        </w:rPr>
        <w:t>قيل</w:t>
      </w:r>
      <w:r w:rsidR="00DD6C98" w:rsidRPr="00696B73">
        <w:rPr>
          <w:rFonts w:cs="mylotus" w:hint="cs"/>
          <w:sz w:val="36"/>
          <w:szCs w:val="27"/>
          <w:rtl/>
        </w:rPr>
        <w:t xml:space="preserve"> لشيخه:</w:t>
      </w:r>
      <w:r w:rsidR="00962062" w:rsidRPr="00696B73">
        <w:rPr>
          <w:rFonts w:cs="mylotus" w:hint="cs"/>
          <w:sz w:val="36"/>
          <w:szCs w:val="27"/>
          <w:rtl/>
        </w:rPr>
        <w:t xml:space="preserve"> </w:t>
      </w:r>
      <w:r w:rsidRPr="00696B73">
        <w:rPr>
          <w:rFonts w:cs="mylotus" w:hint="cs"/>
          <w:sz w:val="36"/>
          <w:szCs w:val="27"/>
          <w:rtl/>
        </w:rPr>
        <w:t>أريد أن</w:t>
      </w:r>
      <w:r w:rsidR="00692BDE" w:rsidRPr="00696B73">
        <w:rPr>
          <w:rFonts w:cs="mylotus" w:hint="cs"/>
          <w:sz w:val="36"/>
          <w:szCs w:val="27"/>
          <w:rtl/>
        </w:rPr>
        <w:t xml:space="preserve"> أنهى عن المنكر في الأرض</w:t>
      </w:r>
      <w:r w:rsidR="00DD6C98" w:rsidRPr="00696B73">
        <w:rPr>
          <w:rFonts w:cs="mylotus" w:hint="cs"/>
          <w:sz w:val="36"/>
          <w:szCs w:val="27"/>
          <w:rtl/>
        </w:rPr>
        <w:t xml:space="preserve"> </w:t>
      </w:r>
      <w:r w:rsidR="00692BDE" w:rsidRPr="00696B73">
        <w:rPr>
          <w:rFonts w:cs="mylotus" w:hint="cs"/>
          <w:sz w:val="36"/>
          <w:szCs w:val="27"/>
          <w:rtl/>
        </w:rPr>
        <w:t>و</w:t>
      </w:r>
      <w:r w:rsidR="00DD6C98" w:rsidRPr="00696B73">
        <w:rPr>
          <w:rFonts w:cs="mylotus" w:hint="cs"/>
          <w:sz w:val="36"/>
          <w:szCs w:val="27"/>
          <w:rtl/>
        </w:rPr>
        <w:t xml:space="preserve">لكنني </w:t>
      </w:r>
      <w:r w:rsidR="008105CD" w:rsidRPr="00696B73">
        <w:rPr>
          <w:rFonts w:cs="mylotus" w:hint="cs"/>
          <w:sz w:val="36"/>
          <w:szCs w:val="27"/>
          <w:rtl/>
        </w:rPr>
        <w:t>أخاف من أهل الحسد</w:t>
      </w:r>
      <w:r w:rsidR="00692BDE" w:rsidRPr="00696B73">
        <w:rPr>
          <w:rFonts w:cs="mylotus" w:hint="cs"/>
          <w:sz w:val="36"/>
          <w:szCs w:val="27"/>
          <w:rtl/>
        </w:rPr>
        <w:t xml:space="preserve"> أن يصيبوني بأذى</w:t>
      </w:r>
      <w:r w:rsidR="00DD6C98" w:rsidRPr="00696B73">
        <w:rPr>
          <w:rFonts w:cs="mylotus" w:hint="cs"/>
          <w:sz w:val="36"/>
          <w:szCs w:val="27"/>
          <w:rtl/>
        </w:rPr>
        <w:t xml:space="preserve"> في </w:t>
      </w:r>
      <w:r w:rsidR="00692BDE" w:rsidRPr="00696B73">
        <w:rPr>
          <w:rFonts w:cs="mylotus" w:hint="cs"/>
          <w:sz w:val="36"/>
          <w:szCs w:val="27"/>
          <w:rtl/>
        </w:rPr>
        <w:t>معيشتي</w:t>
      </w:r>
      <w:r w:rsidR="00DD6C98" w:rsidRPr="00696B73">
        <w:rPr>
          <w:rFonts w:cs="mylotus" w:hint="cs"/>
          <w:sz w:val="36"/>
          <w:szCs w:val="27"/>
          <w:rtl/>
        </w:rPr>
        <w:t>، فقال له الشيخ:</w:t>
      </w:r>
      <w:r w:rsidR="00692BDE" w:rsidRPr="00696B73">
        <w:rPr>
          <w:rFonts w:cs="mylotus" w:hint="cs"/>
          <w:sz w:val="36"/>
          <w:szCs w:val="27"/>
          <w:rtl/>
        </w:rPr>
        <w:t xml:space="preserve"> إن عملت ذلك ابتضاء مرضاة الله، فأنت مأمون من بلايا الدنيا والآخرة</w:t>
      </w:r>
      <w:r w:rsidR="00692BDE" w:rsidRPr="00696B73">
        <w:rPr>
          <w:rFonts w:ascii="mylotus" w:hAnsi="mylotus" w:cs="mylotus"/>
          <w:b/>
          <w:sz w:val="40"/>
          <w:szCs w:val="28"/>
          <w:vertAlign w:val="superscript"/>
          <w:rtl/>
        </w:rPr>
        <w:t xml:space="preserve"> </w:t>
      </w:r>
      <w:r w:rsidR="00651F0F" w:rsidRPr="00B203C1">
        <w:rPr>
          <w:rFonts w:ascii="mylotus" w:hAnsi="mylotus" w:cs="Arabic11 BT"/>
          <w:b/>
          <w:sz w:val="28"/>
          <w:szCs w:val="27"/>
          <w:vertAlign w:val="superscript"/>
          <w:rtl/>
        </w:rPr>
        <w:t>(</w:t>
      </w:r>
      <w:r w:rsidR="00651F0F" w:rsidRPr="00C90624">
        <w:rPr>
          <w:rFonts w:ascii="mylotus" w:hAnsi="mylotus" w:cs="Arabic11 BT"/>
          <w:b/>
          <w:sz w:val="28"/>
          <w:szCs w:val="27"/>
          <w:vertAlign w:val="superscript"/>
          <w:rtl/>
        </w:rPr>
        <w:footnoteReference w:id="28"/>
      </w:r>
      <w:r w:rsidR="00651F0F" w:rsidRPr="00C90624">
        <w:rPr>
          <w:rFonts w:ascii="mylotus" w:hAnsi="mylotus" w:cs="Arabic11 BT"/>
          <w:b/>
          <w:sz w:val="28"/>
          <w:szCs w:val="27"/>
          <w:vertAlign w:val="superscript"/>
          <w:rtl/>
        </w:rPr>
        <w:t>)</w:t>
      </w:r>
      <w:r w:rsidR="00DD6C98" w:rsidRPr="00C90624">
        <w:rPr>
          <w:rFonts w:cs="B Lotus" w:hint="cs"/>
          <w:sz w:val="28"/>
          <w:szCs w:val="28"/>
          <w:rtl/>
        </w:rPr>
        <w:t>.</w:t>
      </w:r>
    </w:p>
    <w:bookmarkStart w:id="104" w:name="_Ref384812018"/>
    <w:p w:rsidR="009E7A0F" w:rsidRPr="00CC752F" w:rsidRDefault="00C762D6" w:rsidP="00C762D6">
      <w:pPr>
        <w:pStyle w:val="Caption"/>
        <w:rPr>
          <w:rFonts w:hint="cs"/>
          <w:spacing w:val="-2"/>
          <w:sz w:val="36"/>
          <w:rtl/>
        </w:rPr>
      </w:pPr>
      <w:r w:rsidRPr="00080469">
        <w:rPr>
          <w:b/>
          <w:bCs/>
          <w:color w:val="FFFFFF"/>
          <w:spacing w:val="-2"/>
          <w:sz w:val="2"/>
          <w:szCs w:val="2"/>
          <w:rtl/>
        </w:rPr>
        <w:fldChar w:fldCharType="begin"/>
      </w:r>
      <w:r w:rsidRPr="00080469">
        <w:rPr>
          <w:b/>
          <w:bCs/>
          <w:color w:val="FFFFFF"/>
          <w:spacing w:val="-2"/>
          <w:sz w:val="2"/>
          <w:szCs w:val="2"/>
          <w:rtl/>
        </w:rPr>
        <w:instrText xml:space="preserve"> </w:instrText>
      </w:r>
      <w:r w:rsidRPr="00080469">
        <w:rPr>
          <w:rFonts w:hint="cs"/>
          <w:b/>
          <w:bCs/>
          <w:color w:val="FFFFFF"/>
          <w:spacing w:val="-2"/>
          <w:sz w:val="2"/>
          <w:szCs w:val="2"/>
        </w:rPr>
        <w:instrText>SEQ</w:instrText>
      </w:r>
      <w:r w:rsidRPr="00080469">
        <w:rPr>
          <w:rFonts w:hint="cs"/>
          <w:b/>
          <w:bCs/>
          <w:color w:val="FFFFFF"/>
          <w:spacing w:val="-2"/>
          <w:sz w:val="2"/>
          <w:szCs w:val="2"/>
          <w:rtl/>
        </w:rPr>
        <w:instrText xml:space="preserve"> ارجاعات \* </w:instrText>
      </w:r>
      <w:r w:rsidRPr="00080469">
        <w:rPr>
          <w:rFonts w:hint="cs"/>
          <w:b/>
          <w:bCs/>
          <w:color w:val="FFFFFF"/>
          <w:spacing w:val="-2"/>
          <w:sz w:val="2"/>
          <w:szCs w:val="2"/>
        </w:rPr>
        <w:instrText>ARABIC</w:instrText>
      </w:r>
      <w:r w:rsidRPr="00080469">
        <w:rPr>
          <w:b/>
          <w:bCs/>
          <w:color w:val="FFFFFF"/>
          <w:spacing w:val="-2"/>
          <w:sz w:val="2"/>
          <w:szCs w:val="2"/>
          <w:rtl/>
        </w:rPr>
        <w:instrText xml:space="preserve"> </w:instrText>
      </w:r>
      <w:r w:rsidRPr="00080469">
        <w:rPr>
          <w:b/>
          <w:bCs/>
          <w:color w:val="FFFFFF"/>
          <w:spacing w:val="-2"/>
          <w:sz w:val="2"/>
          <w:szCs w:val="2"/>
          <w:rtl/>
        </w:rPr>
        <w:fldChar w:fldCharType="separate"/>
      </w:r>
      <w:r w:rsidR="00AA08A5" w:rsidRPr="00080469">
        <w:rPr>
          <w:b/>
          <w:bCs/>
          <w:noProof/>
          <w:color w:val="FFFFFF"/>
          <w:spacing w:val="-2"/>
          <w:sz w:val="2"/>
          <w:szCs w:val="2"/>
          <w:rtl/>
        </w:rPr>
        <w:t>4</w:t>
      </w:r>
      <w:r w:rsidRPr="00080469">
        <w:rPr>
          <w:b/>
          <w:bCs/>
          <w:color w:val="FFFFFF"/>
          <w:spacing w:val="-2"/>
          <w:sz w:val="2"/>
          <w:szCs w:val="2"/>
          <w:rtl/>
        </w:rPr>
        <w:fldChar w:fldCharType="end"/>
      </w:r>
      <w:r w:rsidR="00692BDE" w:rsidRPr="00CC752F">
        <w:rPr>
          <w:rFonts w:hint="cs"/>
          <w:b/>
          <w:bCs/>
          <w:spacing w:val="-2"/>
          <w:sz w:val="36"/>
          <w:rtl/>
        </w:rPr>
        <w:t>ثانياً</w:t>
      </w:r>
      <w:r w:rsidR="00DD6C98" w:rsidRPr="00CC752F">
        <w:rPr>
          <w:rFonts w:hint="cs"/>
          <w:b/>
          <w:bCs/>
          <w:spacing w:val="-2"/>
          <w:sz w:val="36"/>
          <w:rtl/>
        </w:rPr>
        <w:t>:</w:t>
      </w:r>
      <w:r w:rsidR="00DD6C98" w:rsidRPr="00CC752F">
        <w:rPr>
          <w:rFonts w:hint="cs"/>
          <w:spacing w:val="-2"/>
          <w:sz w:val="36"/>
          <w:rtl/>
        </w:rPr>
        <w:t xml:space="preserve"> </w:t>
      </w:r>
      <w:r w:rsidR="00281E48" w:rsidRPr="00CC752F">
        <w:rPr>
          <w:spacing w:val="-2"/>
          <w:sz w:val="36"/>
          <w:rtl/>
        </w:rPr>
        <w:t>ل</w:t>
      </w:r>
      <w:r w:rsidR="002B2952" w:rsidRPr="00CC752F">
        <w:rPr>
          <w:rFonts w:hint="cs"/>
          <w:spacing w:val="-2"/>
          <w:sz w:val="36"/>
          <w:rtl/>
        </w:rPr>
        <w:t>ِ</w:t>
      </w:r>
      <w:r w:rsidR="00281E48" w:rsidRPr="00CC752F">
        <w:rPr>
          <w:spacing w:val="-2"/>
          <w:sz w:val="36"/>
          <w:rtl/>
        </w:rPr>
        <w:t xml:space="preserve">ما أحدثت كتاباتنا ومحاضراتنا </w:t>
      </w:r>
      <w:r w:rsidR="002B2952" w:rsidRPr="00CC752F">
        <w:rPr>
          <w:rFonts w:hint="cs"/>
          <w:spacing w:val="-2"/>
          <w:sz w:val="36"/>
          <w:rtl/>
        </w:rPr>
        <w:t>-</w:t>
      </w:r>
      <w:r w:rsidR="00281E48" w:rsidRPr="00CC752F">
        <w:rPr>
          <w:spacing w:val="-2"/>
          <w:sz w:val="36"/>
          <w:rtl/>
        </w:rPr>
        <w:t>بحول ال</w:t>
      </w:r>
      <w:r w:rsidR="00C04F14" w:rsidRPr="00CC752F">
        <w:rPr>
          <w:spacing w:val="-2"/>
          <w:sz w:val="36"/>
          <w:rtl/>
        </w:rPr>
        <w:t>له وقوته</w:t>
      </w:r>
      <w:r w:rsidR="002B2952" w:rsidRPr="00CC752F">
        <w:rPr>
          <w:rFonts w:hint="cs"/>
          <w:spacing w:val="-2"/>
          <w:sz w:val="36"/>
          <w:rtl/>
        </w:rPr>
        <w:t>-</w:t>
      </w:r>
      <w:r w:rsidR="00C04F14" w:rsidRPr="00CC752F">
        <w:rPr>
          <w:spacing w:val="-2"/>
          <w:sz w:val="36"/>
          <w:rtl/>
        </w:rPr>
        <w:t xml:space="preserve"> تأثيراً كبيراً </w:t>
      </w:r>
      <w:r w:rsidR="00C04F14" w:rsidRPr="00CC752F">
        <w:rPr>
          <w:rFonts w:hint="cs"/>
          <w:spacing w:val="-2"/>
          <w:sz w:val="36"/>
          <w:rtl/>
        </w:rPr>
        <w:t>في</w:t>
      </w:r>
      <w:r w:rsidR="00281E48" w:rsidRPr="00CC752F">
        <w:rPr>
          <w:spacing w:val="-2"/>
          <w:sz w:val="36"/>
          <w:rtl/>
        </w:rPr>
        <w:t xml:space="preserve"> المثقفين</w:t>
      </w:r>
      <w:r w:rsidR="002B2952" w:rsidRPr="00CC752F">
        <w:rPr>
          <w:rFonts w:hint="cs"/>
          <w:spacing w:val="-2"/>
          <w:sz w:val="36"/>
          <w:rtl/>
        </w:rPr>
        <w:t>،</w:t>
      </w:r>
      <w:r w:rsidR="00281E48" w:rsidRPr="00CC752F">
        <w:rPr>
          <w:spacing w:val="-2"/>
          <w:sz w:val="36"/>
          <w:rtl/>
        </w:rPr>
        <w:t xml:space="preserve"> </w:t>
      </w:r>
      <w:r w:rsidR="00C04F14" w:rsidRPr="00CC752F">
        <w:rPr>
          <w:spacing w:val="-2"/>
          <w:sz w:val="36"/>
          <w:rtl/>
        </w:rPr>
        <w:t>وساهمت في تعريف الناس ب</w:t>
      </w:r>
      <w:r w:rsidR="00C04F14" w:rsidRPr="00CC752F">
        <w:rPr>
          <w:rFonts w:hint="cs"/>
          <w:spacing w:val="-2"/>
          <w:sz w:val="36"/>
          <w:rtl/>
        </w:rPr>
        <w:t xml:space="preserve">تعاليم </w:t>
      </w:r>
      <w:r w:rsidR="00C04F14" w:rsidRPr="00CC752F">
        <w:rPr>
          <w:spacing w:val="-2"/>
          <w:sz w:val="36"/>
          <w:rtl/>
        </w:rPr>
        <w:t>القرآن</w:t>
      </w:r>
      <w:r w:rsidR="00072416" w:rsidRPr="00CC752F">
        <w:rPr>
          <w:rFonts w:hint="cs"/>
          <w:spacing w:val="-2"/>
          <w:sz w:val="36"/>
          <w:rtl/>
        </w:rPr>
        <w:t>؛</w:t>
      </w:r>
      <w:r w:rsidR="00281E48" w:rsidRPr="00CC752F">
        <w:rPr>
          <w:rFonts w:hint="cs"/>
          <w:spacing w:val="-2"/>
          <w:sz w:val="36"/>
          <w:rtl/>
        </w:rPr>
        <w:t xml:space="preserve"> </w:t>
      </w:r>
      <w:r w:rsidR="00072416" w:rsidRPr="00CC752F">
        <w:rPr>
          <w:rFonts w:hint="cs"/>
          <w:spacing w:val="-2"/>
          <w:sz w:val="36"/>
          <w:rtl/>
        </w:rPr>
        <w:t>فمن المؤكد</w:t>
      </w:r>
      <w:r w:rsidR="00C04F14" w:rsidRPr="00CC752F">
        <w:rPr>
          <w:rFonts w:hint="cs"/>
          <w:spacing w:val="-2"/>
          <w:sz w:val="36"/>
          <w:rtl/>
        </w:rPr>
        <w:t xml:space="preserve"> أن الذي</w:t>
      </w:r>
      <w:r w:rsidR="00DD6C98" w:rsidRPr="00CC752F">
        <w:rPr>
          <w:rFonts w:hint="cs"/>
          <w:spacing w:val="-2"/>
          <w:sz w:val="36"/>
          <w:rtl/>
        </w:rPr>
        <w:t xml:space="preserve"> تعرّف على حقائق القرآن </w:t>
      </w:r>
      <w:r w:rsidR="00C04F14" w:rsidRPr="00CC752F">
        <w:rPr>
          <w:rFonts w:hint="cs"/>
          <w:spacing w:val="-2"/>
          <w:sz w:val="36"/>
          <w:rtl/>
        </w:rPr>
        <w:t>ف</w:t>
      </w:r>
      <w:r w:rsidR="00DD6C98" w:rsidRPr="00CC752F">
        <w:rPr>
          <w:rFonts w:hint="cs"/>
          <w:spacing w:val="-2"/>
          <w:sz w:val="36"/>
          <w:rtl/>
        </w:rPr>
        <w:t xml:space="preserve">سينفكّ عن أهل الدعاوى الباطلة، </w:t>
      </w:r>
      <w:r w:rsidR="00C04F14" w:rsidRPr="00CC752F">
        <w:rPr>
          <w:spacing w:val="-2"/>
          <w:sz w:val="36"/>
          <w:rtl/>
        </w:rPr>
        <w:t>ولن يطيع بعد ذلك الدجالين وشياطين الإنس</w:t>
      </w:r>
      <w:r w:rsidR="00DD6C98" w:rsidRPr="00CC752F">
        <w:rPr>
          <w:rFonts w:hint="cs"/>
          <w:spacing w:val="-2"/>
          <w:sz w:val="36"/>
          <w:rtl/>
        </w:rPr>
        <w:t xml:space="preserve">، </w:t>
      </w:r>
      <w:r w:rsidR="00C04F14" w:rsidRPr="00CC752F">
        <w:rPr>
          <w:spacing w:val="-2"/>
          <w:sz w:val="36"/>
          <w:rtl/>
        </w:rPr>
        <w:t>ومن هنا أدرك الحُسَّاد أن مصالحهم أصبحت في خطر</w:t>
      </w:r>
      <w:r w:rsidR="00C04F14" w:rsidRPr="00CC752F">
        <w:rPr>
          <w:rFonts w:hint="cs"/>
          <w:spacing w:val="-2"/>
          <w:sz w:val="36"/>
          <w:rtl/>
        </w:rPr>
        <w:t xml:space="preserve">، </w:t>
      </w:r>
      <w:r w:rsidR="00072416" w:rsidRPr="00CC752F">
        <w:rPr>
          <w:spacing w:val="-2"/>
          <w:sz w:val="36"/>
          <w:rtl/>
        </w:rPr>
        <w:t xml:space="preserve">فلجؤوا إلى كل وسيلةٍ للحفاظ </w:t>
      </w:r>
      <w:r w:rsidR="00072416" w:rsidRPr="00CC752F">
        <w:rPr>
          <w:rFonts w:hint="cs"/>
          <w:spacing w:val="-2"/>
          <w:sz w:val="36"/>
          <w:rtl/>
        </w:rPr>
        <w:t>عليها،</w:t>
      </w:r>
      <w:r w:rsidR="00072416" w:rsidRPr="00CC752F">
        <w:rPr>
          <w:spacing w:val="-2"/>
          <w:sz w:val="36"/>
          <w:rtl/>
        </w:rPr>
        <w:t xml:space="preserve"> </w:t>
      </w:r>
      <w:r w:rsidR="00072416" w:rsidRPr="00CC752F">
        <w:rPr>
          <w:rFonts w:hint="cs"/>
          <w:spacing w:val="-2"/>
          <w:sz w:val="36"/>
          <w:rtl/>
        </w:rPr>
        <w:t>فهددوني أحياناً</w:t>
      </w:r>
      <w:r w:rsidR="00072416" w:rsidRPr="00CC752F">
        <w:rPr>
          <w:spacing w:val="-2"/>
          <w:sz w:val="36"/>
          <w:rtl/>
        </w:rPr>
        <w:t xml:space="preserve"> ب</w:t>
      </w:r>
      <w:r w:rsidR="00072416" w:rsidRPr="00CC752F">
        <w:rPr>
          <w:rFonts w:hint="cs"/>
          <w:spacing w:val="-2"/>
          <w:sz w:val="36"/>
          <w:rtl/>
        </w:rPr>
        <w:t>القتل،</w:t>
      </w:r>
      <w:r w:rsidR="00072416" w:rsidRPr="00CC752F">
        <w:rPr>
          <w:spacing w:val="-2"/>
          <w:sz w:val="36"/>
          <w:rtl/>
        </w:rPr>
        <w:t xml:space="preserve"> و</w:t>
      </w:r>
      <w:r w:rsidR="00072416" w:rsidRPr="00CC752F">
        <w:rPr>
          <w:rFonts w:hint="cs"/>
          <w:spacing w:val="-2"/>
          <w:sz w:val="36"/>
          <w:rtl/>
        </w:rPr>
        <w:t>أثاروا عامة الناس</w:t>
      </w:r>
      <w:r w:rsidR="00072416" w:rsidRPr="00CC752F">
        <w:rPr>
          <w:spacing w:val="-2"/>
          <w:sz w:val="36"/>
          <w:rtl/>
        </w:rPr>
        <w:t xml:space="preserve"> ضدي؛</w:t>
      </w:r>
      <w:r w:rsidR="00072416" w:rsidRPr="00CC752F">
        <w:rPr>
          <w:rFonts w:hint="cs"/>
          <w:spacing w:val="-2"/>
          <w:sz w:val="36"/>
          <w:rtl/>
        </w:rPr>
        <w:t xml:space="preserve"> </w:t>
      </w:r>
      <w:r w:rsidR="00072416" w:rsidRPr="00CC752F">
        <w:rPr>
          <w:spacing w:val="-2"/>
          <w:szCs w:val="28"/>
          <w:rtl/>
          <w:lang w:bidi="fa-IR"/>
        </w:rPr>
        <w:t>﴿</w:t>
      </w:r>
      <w:r w:rsidR="00072416" w:rsidRPr="00CC752F">
        <w:rPr>
          <w:rFonts w:cs="KFGQPC Uthmanic Script HAFS"/>
          <w:color w:val="000000"/>
          <w:spacing w:val="-2"/>
          <w:szCs w:val="28"/>
          <w:rtl/>
        </w:rPr>
        <w:t>أَتَقۡتُلُونَ رَجُلًا أَن يَقُولَ رَبِّيَ ٱللَّهُ وَقَدۡ جَآءَكُم بِٱلۡبَيِّنَٰتِ مِن رَّبِّكُمۡۖ وَإِن يَكُ كَٰذِبٗا فَعَلَيۡهِ كَذِبُهُۥۖ وَإِن يَكُ صَادِقٗا يُصِبۡكُم بَعۡضُ ٱلَّذِي يَعِدُكُمۡۖ إِنَّ ٱللَّهَ لَا يَهۡدِي مَنۡ هُوَ مُسۡرِفٞ كَذَّابٞ</w:t>
      </w:r>
      <w:r w:rsidR="00072416" w:rsidRPr="00CC752F">
        <w:rPr>
          <w:spacing w:val="-2"/>
          <w:szCs w:val="28"/>
          <w:rtl/>
          <w:lang w:bidi="fa-IR"/>
        </w:rPr>
        <w:t>﴾</w:t>
      </w:r>
      <w:r w:rsidR="00072416" w:rsidRPr="00CC752F">
        <w:rPr>
          <w:rFonts w:cs="B Lotus" w:hint="cs"/>
          <w:spacing w:val="-2"/>
          <w:szCs w:val="28"/>
          <w:rtl/>
          <w:lang w:bidi="fa-IR"/>
        </w:rPr>
        <w:t xml:space="preserve"> </w:t>
      </w:r>
      <w:r w:rsidR="00072416" w:rsidRPr="00CC752F">
        <w:rPr>
          <w:rFonts w:cs="B Lotus"/>
          <w:spacing w:val="-2"/>
          <w:sz w:val="26"/>
          <w:szCs w:val="26"/>
          <w:rtl/>
          <w:lang w:bidi="fa-IR"/>
        </w:rPr>
        <w:t>[غافر: 28]</w:t>
      </w:r>
      <w:r w:rsidR="00072416" w:rsidRPr="00CC752F">
        <w:rPr>
          <w:rFonts w:cs="B Lotus"/>
          <w:spacing w:val="-2"/>
          <w:rtl/>
          <w:lang w:bidi="fa-IR"/>
        </w:rPr>
        <w:t>.</w:t>
      </w:r>
      <w:r w:rsidR="00EB0F31" w:rsidRPr="00CC752F">
        <w:rPr>
          <w:rFonts w:hint="cs"/>
          <w:spacing w:val="-2"/>
          <w:sz w:val="36"/>
          <w:rtl/>
        </w:rPr>
        <w:t xml:space="preserve"> </w:t>
      </w:r>
      <w:r w:rsidR="00153235" w:rsidRPr="00CC752F">
        <w:rPr>
          <w:rFonts w:hint="cs"/>
          <w:spacing w:val="-2"/>
          <w:sz w:val="36"/>
          <w:rtl/>
        </w:rPr>
        <w:t>إن</w:t>
      </w:r>
      <w:r w:rsidR="002B2952" w:rsidRPr="00CC752F">
        <w:rPr>
          <w:rFonts w:hint="cs"/>
          <w:spacing w:val="-2"/>
          <w:sz w:val="36"/>
          <w:rtl/>
        </w:rPr>
        <w:t xml:space="preserve"> أولئك الذين </w:t>
      </w:r>
      <w:r w:rsidR="0048459F" w:rsidRPr="00CC752F">
        <w:rPr>
          <w:rFonts w:hint="cs"/>
          <w:spacing w:val="-2"/>
          <w:sz w:val="36"/>
          <w:rtl/>
        </w:rPr>
        <w:t>يثيرون الشبهات على آرائي ويحاولون زوراً وافتراءً أن يلب</w:t>
      </w:r>
      <w:r w:rsidR="002B2952" w:rsidRPr="00CC752F">
        <w:rPr>
          <w:rFonts w:hint="cs"/>
          <w:spacing w:val="-2"/>
          <w:sz w:val="36"/>
          <w:rtl/>
        </w:rPr>
        <w:t>ّ</w:t>
      </w:r>
      <w:r w:rsidR="0048459F" w:rsidRPr="00CC752F">
        <w:rPr>
          <w:rFonts w:hint="cs"/>
          <w:spacing w:val="-2"/>
          <w:sz w:val="36"/>
          <w:rtl/>
        </w:rPr>
        <w:t>سوها بالباطل،</w:t>
      </w:r>
      <w:r w:rsidR="00153235" w:rsidRPr="00CC752F">
        <w:rPr>
          <w:rFonts w:hint="cs"/>
          <w:spacing w:val="-2"/>
          <w:sz w:val="36"/>
          <w:rtl/>
        </w:rPr>
        <w:t xml:space="preserve"> لا يعلمون</w:t>
      </w:r>
      <w:r w:rsidR="00EB0F31" w:rsidRPr="00CC752F">
        <w:rPr>
          <w:rFonts w:hint="cs"/>
          <w:spacing w:val="-2"/>
          <w:sz w:val="36"/>
          <w:rtl/>
        </w:rPr>
        <w:t xml:space="preserve"> </w:t>
      </w:r>
      <w:r w:rsidR="0048459F" w:rsidRPr="00CC752F">
        <w:rPr>
          <w:rFonts w:hint="cs"/>
          <w:spacing w:val="-2"/>
          <w:sz w:val="36"/>
          <w:rtl/>
        </w:rPr>
        <w:t>أن ما كان لله</w:t>
      </w:r>
      <w:r w:rsidR="003D7CB7" w:rsidRPr="00CC752F">
        <w:rPr>
          <w:rFonts w:hint="cs"/>
          <w:spacing w:val="-2"/>
          <w:sz w:val="36"/>
          <w:rtl/>
        </w:rPr>
        <w:t xml:space="preserve"> يبقى وينمو</w:t>
      </w:r>
      <w:r w:rsidR="0048459F" w:rsidRPr="00CC752F">
        <w:rPr>
          <w:rFonts w:hint="cs"/>
          <w:spacing w:val="-2"/>
          <w:sz w:val="36"/>
          <w:rtl/>
        </w:rPr>
        <w:t xml:space="preserve">، </w:t>
      </w:r>
      <w:r w:rsidR="00ED7E9E" w:rsidRPr="00CC752F">
        <w:rPr>
          <w:rFonts w:hint="cs"/>
          <w:spacing w:val="-2"/>
          <w:sz w:val="36"/>
          <w:rtl/>
        </w:rPr>
        <w:t>وأن الله عزوجل ينمي ما كان لمرضاته سبحانه وتعالى</w:t>
      </w:r>
      <w:r w:rsidR="00DD6C98" w:rsidRPr="00CC752F">
        <w:rPr>
          <w:rFonts w:hint="cs"/>
          <w:spacing w:val="-2"/>
          <w:sz w:val="36"/>
          <w:rtl/>
        </w:rPr>
        <w:t xml:space="preserve">، </w:t>
      </w:r>
      <w:r w:rsidR="00ED7E9E" w:rsidRPr="00CC752F">
        <w:rPr>
          <w:rFonts w:hint="cs"/>
          <w:spacing w:val="-2"/>
          <w:sz w:val="36"/>
          <w:rtl/>
        </w:rPr>
        <w:t>قال</w:t>
      </w:r>
      <w:r w:rsidR="00DD6C98" w:rsidRPr="00CC752F">
        <w:rPr>
          <w:rFonts w:hint="cs"/>
          <w:spacing w:val="-2"/>
          <w:sz w:val="36"/>
          <w:rtl/>
        </w:rPr>
        <w:t xml:space="preserve"> تعالى:</w:t>
      </w:r>
      <w:r w:rsidR="002B2952" w:rsidRPr="00CC752F">
        <w:rPr>
          <w:rFonts w:hint="cs"/>
          <w:spacing w:val="-2"/>
          <w:sz w:val="36"/>
          <w:rtl/>
        </w:rPr>
        <w:t xml:space="preserve"> </w:t>
      </w:r>
      <w:r w:rsidR="002B2952" w:rsidRPr="00CC752F">
        <w:rPr>
          <w:rFonts w:hint="cs"/>
          <w:spacing w:val="-2"/>
          <w:sz w:val="28"/>
          <w:szCs w:val="28"/>
          <w:rtl/>
          <w:lang w:bidi="fa-IR"/>
        </w:rPr>
        <w:t>﴿</w:t>
      </w:r>
      <w:r w:rsidR="002B2952" w:rsidRPr="00CC752F">
        <w:rPr>
          <w:rFonts w:cs="KFGQPC Uthmanic Script HAFS"/>
          <w:color w:val="000000"/>
          <w:spacing w:val="-2"/>
          <w:sz w:val="28"/>
          <w:szCs w:val="28"/>
          <w:rtl/>
        </w:rPr>
        <w:t>أَلَمۡ تَرَ كَيۡفَ ضَرَبَ ٱللَّهُ مَثَل</w:t>
      </w:r>
      <w:r w:rsidR="002B2952" w:rsidRPr="00CC752F">
        <w:rPr>
          <w:rFonts w:ascii="Jameel Noori Nastaleeq" w:hAnsi="Jameel Noori Nastaleeq" w:cs="KFGQPC Uthmanic Script HAFS" w:hint="cs"/>
          <w:color w:val="000000"/>
          <w:spacing w:val="-2"/>
          <w:sz w:val="28"/>
          <w:szCs w:val="28"/>
          <w:rtl/>
        </w:rPr>
        <w:t>ٗ</w:t>
      </w:r>
      <w:r w:rsidR="002B2952" w:rsidRPr="00CC752F">
        <w:rPr>
          <w:rFonts w:cs="KFGQPC Uthmanic Script HAFS" w:hint="cs"/>
          <w:color w:val="000000"/>
          <w:spacing w:val="-2"/>
          <w:sz w:val="28"/>
          <w:szCs w:val="28"/>
          <w:rtl/>
        </w:rPr>
        <w:t>ا كَلِمَة</w:t>
      </w:r>
      <w:r w:rsidR="002B2952" w:rsidRPr="00CC752F">
        <w:rPr>
          <w:rFonts w:ascii="Jameel Noori Nastaleeq" w:hAnsi="Jameel Noori Nastaleeq" w:cs="KFGQPC Uthmanic Script HAFS" w:hint="cs"/>
          <w:color w:val="000000"/>
          <w:spacing w:val="-2"/>
          <w:sz w:val="28"/>
          <w:szCs w:val="28"/>
          <w:rtl/>
        </w:rPr>
        <w:t>ٗ</w:t>
      </w:r>
      <w:r w:rsidR="002B2952" w:rsidRPr="00CC752F">
        <w:rPr>
          <w:rFonts w:cs="KFGQPC Uthmanic Script HAFS" w:hint="cs"/>
          <w:color w:val="000000"/>
          <w:spacing w:val="-2"/>
          <w:sz w:val="28"/>
          <w:szCs w:val="28"/>
          <w:rtl/>
        </w:rPr>
        <w:t xml:space="preserve"> طَيِّبَة</w:t>
      </w:r>
      <w:r w:rsidR="002B2952" w:rsidRPr="00CC752F">
        <w:rPr>
          <w:rFonts w:ascii="Jameel Noori Nastaleeq" w:hAnsi="Jameel Noori Nastaleeq" w:cs="KFGQPC Uthmanic Script HAFS" w:hint="cs"/>
          <w:color w:val="000000"/>
          <w:spacing w:val="-2"/>
          <w:sz w:val="28"/>
          <w:szCs w:val="28"/>
          <w:rtl/>
        </w:rPr>
        <w:t>ٗ</w:t>
      </w:r>
      <w:r w:rsidR="002B2952" w:rsidRPr="00CC752F">
        <w:rPr>
          <w:rFonts w:cs="KFGQPC Uthmanic Script HAFS" w:hint="cs"/>
          <w:color w:val="000000"/>
          <w:spacing w:val="-2"/>
          <w:sz w:val="28"/>
          <w:szCs w:val="28"/>
          <w:rtl/>
        </w:rPr>
        <w:t xml:space="preserve"> كَشَجَرَ</w:t>
      </w:r>
      <w:r w:rsidR="002B2952" w:rsidRPr="00CC752F">
        <w:rPr>
          <w:rFonts w:cs="KFGQPC Uthmanic Script HAFS"/>
          <w:color w:val="000000"/>
          <w:spacing w:val="-2"/>
          <w:sz w:val="28"/>
          <w:szCs w:val="28"/>
          <w:rtl/>
        </w:rPr>
        <w:t>ة</w:t>
      </w:r>
      <w:r w:rsidR="002B2952" w:rsidRPr="00CC752F">
        <w:rPr>
          <w:rFonts w:ascii="Jameel Noori Nastaleeq" w:hAnsi="Jameel Noori Nastaleeq" w:cs="KFGQPC Uthmanic Script HAFS" w:hint="cs"/>
          <w:color w:val="000000"/>
          <w:spacing w:val="-2"/>
          <w:sz w:val="28"/>
          <w:szCs w:val="28"/>
          <w:rtl/>
        </w:rPr>
        <w:t>ٖ</w:t>
      </w:r>
      <w:r w:rsidR="002B2952" w:rsidRPr="00CC752F">
        <w:rPr>
          <w:rFonts w:cs="KFGQPC Uthmanic Script HAFS" w:hint="cs"/>
          <w:color w:val="000000"/>
          <w:spacing w:val="-2"/>
          <w:sz w:val="28"/>
          <w:szCs w:val="28"/>
          <w:rtl/>
        </w:rPr>
        <w:t xml:space="preserve"> طَيِّبَةٍ أَصۡلُهَا ثَابِتٞ وَفَرۡعُهَا فِي ٱلسَّمَ</w:t>
      </w:r>
      <w:r w:rsidR="002B2952" w:rsidRPr="00CC752F">
        <w:rPr>
          <w:rFonts w:cs="KFGQPC Uthmanic Script HAFS"/>
          <w:color w:val="000000"/>
          <w:spacing w:val="-2"/>
          <w:sz w:val="28"/>
          <w:szCs w:val="28"/>
          <w:rtl/>
        </w:rPr>
        <w:t>آءِ ٢٤</w:t>
      </w:r>
      <w:r w:rsidR="002B2952" w:rsidRPr="00CC752F">
        <w:rPr>
          <w:rFonts w:hint="cs"/>
          <w:spacing w:val="-2"/>
          <w:sz w:val="28"/>
          <w:szCs w:val="28"/>
          <w:rtl/>
          <w:lang w:bidi="fa-IR"/>
        </w:rPr>
        <w:t>﴾</w:t>
      </w:r>
      <w:r w:rsidR="002B2952" w:rsidRPr="00CC752F">
        <w:rPr>
          <w:rFonts w:cs="B Lotus"/>
          <w:spacing w:val="-2"/>
          <w:sz w:val="28"/>
          <w:szCs w:val="32"/>
          <w:rtl/>
          <w:lang w:bidi="fa-IR"/>
        </w:rPr>
        <w:t xml:space="preserve"> </w:t>
      </w:r>
      <w:r w:rsidR="002B2952" w:rsidRPr="00CC752F">
        <w:rPr>
          <w:rFonts w:cs="B Lotus"/>
          <w:spacing w:val="-2"/>
          <w:sz w:val="26"/>
          <w:szCs w:val="26"/>
          <w:rtl/>
          <w:lang w:bidi="fa-IR"/>
        </w:rPr>
        <w:t>[إبراهیم</w:t>
      </w:r>
      <w:r w:rsidR="002B2952" w:rsidRPr="00CC752F">
        <w:rPr>
          <w:rFonts w:cs="B Lotus" w:hint="cs"/>
          <w:spacing w:val="-2"/>
          <w:sz w:val="26"/>
          <w:szCs w:val="26"/>
          <w:rtl/>
          <w:lang w:bidi="fa-IR"/>
        </w:rPr>
        <w:t xml:space="preserve">: </w:t>
      </w:r>
      <w:r w:rsidR="002B2952" w:rsidRPr="00CC752F">
        <w:rPr>
          <w:rFonts w:cs="B Lotus"/>
          <w:spacing w:val="-2"/>
          <w:sz w:val="26"/>
          <w:szCs w:val="26"/>
          <w:rtl/>
          <w:lang w:bidi="fa-IR"/>
        </w:rPr>
        <w:t>24]</w:t>
      </w:r>
      <w:r w:rsidR="002B2952" w:rsidRPr="00CC752F">
        <w:rPr>
          <w:rFonts w:cs="B Lotus" w:hint="cs"/>
          <w:spacing w:val="-2"/>
          <w:sz w:val="26"/>
          <w:szCs w:val="26"/>
          <w:rtl/>
          <w:lang w:bidi="fa-IR"/>
        </w:rPr>
        <w:t>.</w:t>
      </w:r>
      <w:r w:rsidR="009E7A0F" w:rsidRPr="00CC752F">
        <w:rPr>
          <w:rFonts w:hint="cs"/>
          <w:spacing w:val="-2"/>
          <w:sz w:val="36"/>
          <w:rtl/>
        </w:rPr>
        <w:t xml:space="preserve"> ول</w:t>
      </w:r>
      <w:r w:rsidR="009E7A0F" w:rsidRPr="00CC752F">
        <w:rPr>
          <w:spacing w:val="-2"/>
          <w:sz w:val="36"/>
          <w:rtl/>
        </w:rPr>
        <w:t>يعلموا</w:t>
      </w:r>
      <w:r w:rsidR="009E7A0F" w:rsidRPr="00CC752F">
        <w:rPr>
          <w:rFonts w:hint="cs"/>
          <w:spacing w:val="-2"/>
          <w:sz w:val="36"/>
          <w:rtl/>
        </w:rPr>
        <w:t xml:space="preserve"> </w:t>
      </w:r>
      <w:r w:rsidR="009E7A0F" w:rsidRPr="00CC752F">
        <w:rPr>
          <w:spacing w:val="-2"/>
          <w:sz w:val="36"/>
          <w:rtl/>
        </w:rPr>
        <w:t>أنهم لا ي</w:t>
      </w:r>
      <w:r w:rsidR="002A47DC" w:rsidRPr="00CC752F">
        <w:rPr>
          <w:rFonts w:hint="cs"/>
          <w:spacing w:val="-2"/>
          <w:sz w:val="36"/>
          <w:rtl/>
        </w:rPr>
        <w:t>ستطيعون</w:t>
      </w:r>
      <w:r w:rsidR="009E7A0F" w:rsidRPr="00CC752F">
        <w:rPr>
          <w:spacing w:val="-2"/>
          <w:sz w:val="36"/>
          <w:rtl/>
        </w:rPr>
        <w:t xml:space="preserve"> أن يهزموا كلمة الحق بالجَلَبَة والضوضاء</w:t>
      </w:r>
      <w:r w:rsidR="009E7A0F" w:rsidRPr="00CC752F">
        <w:rPr>
          <w:rFonts w:hint="cs"/>
          <w:spacing w:val="-2"/>
          <w:sz w:val="36"/>
          <w:rtl/>
        </w:rPr>
        <w:t>،</w:t>
      </w:r>
      <w:r w:rsidR="009E7A0F" w:rsidRPr="00CC752F">
        <w:rPr>
          <w:spacing w:val="-2"/>
          <w:sz w:val="36"/>
          <w:rtl/>
        </w:rPr>
        <w:t xml:space="preserve"> لأن</w:t>
      </w:r>
      <w:r w:rsidR="009E7A0F" w:rsidRPr="00CC752F">
        <w:rPr>
          <w:rFonts w:hint="cs"/>
          <w:spacing w:val="-2"/>
          <w:sz w:val="36"/>
          <w:rtl/>
        </w:rPr>
        <w:t xml:space="preserve"> الغلبة</w:t>
      </w:r>
      <w:r w:rsidR="009E7A0F" w:rsidRPr="00CC752F">
        <w:rPr>
          <w:spacing w:val="-2"/>
          <w:sz w:val="36"/>
          <w:rtl/>
        </w:rPr>
        <w:t xml:space="preserve"> والدولة تكون في نهاية المطاف للحق،</w:t>
      </w:r>
      <w:r w:rsidR="009E7A0F" w:rsidRPr="00CC752F">
        <w:rPr>
          <w:rFonts w:hint="cs"/>
          <w:spacing w:val="-2"/>
          <w:sz w:val="36"/>
          <w:rtl/>
        </w:rPr>
        <w:t xml:space="preserve"> وأن جولة الباطل أيام وإلى الزوال.</w:t>
      </w:r>
      <w:bookmarkEnd w:id="104"/>
    </w:p>
    <w:p w:rsidR="00DD6C98" w:rsidRPr="00696B73" w:rsidRDefault="009E7A0F" w:rsidP="005643C5">
      <w:pPr>
        <w:widowControl w:val="0"/>
        <w:spacing w:after="60" w:line="228" w:lineRule="auto"/>
        <w:ind w:firstLine="284"/>
        <w:jc w:val="both"/>
        <w:rPr>
          <w:rFonts w:cs="mylotus" w:hint="cs"/>
          <w:sz w:val="36"/>
          <w:szCs w:val="27"/>
          <w:rtl/>
        </w:rPr>
      </w:pPr>
      <w:r w:rsidRPr="00696B73">
        <w:rPr>
          <w:rFonts w:cs="mylotus"/>
          <w:sz w:val="36"/>
          <w:szCs w:val="27"/>
          <w:rtl/>
        </w:rPr>
        <w:t>يستغل أراذل الناس دائماً الأوضاع المضطربة</w:t>
      </w:r>
      <w:r w:rsidR="0041438D" w:rsidRPr="00696B73">
        <w:rPr>
          <w:rFonts w:cs="mylotus" w:hint="cs"/>
          <w:sz w:val="36"/>
          <w:szCs w:val="27"/>
          <w:rtl/>
        </w:rPr>
        <w:t xml:space="preserve"> في المجتمعات</w:t>
      </w:r>
      <w:r w:rsidR="005643C5" w:rsidRPr="00696B73">
        <w:rPr>
          <w:rFonts w:cs="mylotus" w:hint="cs"/>
          <w:sz w:val="36"/>
          <w:szCs w:val="27"/>
          <w:rtl/>
        </w:rPr>
        <w:t>،</w:t>
      </w:r>
      <w:r w:rsidRPr="00696B73">
        <w:rPr>
          <w:rFonts w:cs="mylotus"/>
          <w:sz w:val="36"/>
          <w:szCs w:val="27"/>
          <w:rtl/>
        </w:rPr>
        <w:t xml:space="preserve"> </w:t>
      </w:r>
      <w:r w:rsidR="005643C5" w:rsidRPr="00696B73">
        <w:rPr>
          <w:rFonts w:cs="mylotus" w:hint="cs"/>
          <w:sz w:val="36"/>
          <w:szCs w:val="27"/>
          <w:rtl/>
        </w:rPr>
        <w:t>ويظنّون</w:t>
      </w:r>
      <w:r w:rsidRPr="00696B73">
        <w:rPr>
          <w:rFonts w:cs="mylotus"/>
          <w:sz w:val="36"/>
          <w:szCs w:val="27"/>
          <w:rtl/>
        </w:rPr>
        <w:t xml:space="preserve"> أن الدنيا ستبقى على منوال واحد، لكن الواقع أنه لا بد أن يأتي يوم تنطفئ فيه نيران هذه الحروب الدموية المخربة، وعندئذٍ سيكون</w:t>
      </w:r>
      <w:r w:rsidR="0041438D" w:rsidRPr="00696B73">
        <w:rPr>
          <w:rFonts w:cs="mylotus" w:hint="cs"/>
          <w:sz w:val="36"/>
          <w:szCs w:val="27"/>
          <w:rtl/>
        </w:rPr>
        <w:t xml:space="preserve"> ذلك</w:t>
      </w:r>
      <w:r w:rsidRPr="00696B73">
        <w:rPr>
          <w:rFonts w:cs="mylotus"/>
          <w:sz w:val="36"/>
          <w:szCs w:val="27"/>
          <w:rtl/>
        </w:rPr>
        <w:t xml:space="preserve"> اليوم يوم شقاء وندم للمفسدين.</w:t>
      </w:r>
      <w:r w:rsidR="00DD6C98" w:rsidRPr="00696B73">
        <w:rPr>
          <w:rFonts w:cs="mylotus" w:hint="cs"/>
          <w:sz w:val="36"/>
          <w:szCs w:val="27"/>
          <w:rtl/>
        </w:rPr>
        <w:t xml:space="preserve"> </w:t>
      </w:r>
    </w:p>
    <w:bookmarkStart w:id="105" w:name="_Ref384812097"/>
    <w:p w:rsidR="00DD6C98" w:rsidRPr="00696B73" w:rsidRDefault="00C762D6" w:rsidP="00C762D6">
      <w:pPr>
        <w:pStyle w:val="Caption"/>
        <w:rPr>
          <w:rFonts w:hint="cs"/>
          <w:sz w:val="36"/>
          <w:rtl/>
        </w:rPr>
      </w:pPr>
      <w:r w:rsidRPr="00080469">
        <w:rPr>
          <w:color w:val="FFFFFF"/>
          <w:sz w:val="2"/>
          <w:szCs w:val="2"/>
          <w:rtl/>
        </w:rPr>
        <w:fldChar w:fldCharType="begin"/>
      </w:r>
      <w:r w:rsidRPr="00080469">
        <w:rPr>
          <w:color w:val="FFFFFF"/>
          <w:sz w:val="2"/>
          <w:szCs w:val="2"/>
          <w:rtl/>
        </w:rPr>
        <w:instrText xml:space="preserve"> </w:instrText>
      </w:r>
      <w:r w:rsidRPr="00080469">
        <w:rPr>
          <w:color w:val="FFFFFF"/>
          <w:sz w:val="2"/>
          <w:szCs w:val="2"/>
        </w:rPr>
        <w:instrText>SEQ</w:instrText>
      </w:r>
      <w:r w:rsidRPr="00080469">
        <w:rPr>
          <w:color w:val="FFFFFF"/>
          <w:sz w:val="2"/>
          <w:szCs w:val="2"/>
          <w:rtl/>
        </w:rPr>
        <w:instrText xml:space="preserve"> ارجاعات \* </w:instrText>
      </w:r>
      <w:r w:rsidRPr="00080469">
        <w:rPr>
          <w:color w:val="FFFFFF"/>
          <w:sz w:val="2"/>
          <w:szCs w:val="2"/>
        </w:rPr>
        <w:instrText>ARABIC</w:instrText>
      </w:r>
      <w:r w:rsidRPr="00080469">
        <w:rPr>
          <w:color w:val="FFFFFF"/>
          <w:sz w:val="2"/>
          <w:szCs w:val="2"/>
          <w:rtl/>
        </w:rPr>
        <w:instrText xml:space="preserve"> </w:instrText>
      </w:r>
      <w:r w:rsidRPr="00080469">
        <w:rPr>
          <w:color w:val="FFFFFF"/>
          <w:sz w:val="2"/>
          <w:szCs w:val="2"/>
          <w:rtl/>
        </w:rPr>
        <w:fldChar w:fldCharType="separate"/>
      </w:r>
      <w:r w:rsidR="00AA08A5" w:rsidRPr="00080469">
        <w:rPr>
          <w:noProof/>
          <w:color w:val="FFFFFF"/>
          <w:sz w:val="2"/>
          <w:szCs w:val="2"/>
          <w:rtl/>
        </w:rPr>
        <w:t>5</w:t>
      </w:r>
      <w:r w:rsidRPr="00080469">
        <w:rPr>
          <w:color w:val="FFFFFF"/>
          <w:sz w:val="2"/>
          <w:szCs w:val="2"/>
          <w:rtl/>
        </w:rPr>
        <w:fldChar w:fldCharType="end"/>
      </w:r>
      <w:r w:rsidR="006B34CA" w:rsidRPr="00696B73">
        <w:rPr>
          <w:sz w:val="36"/>
          <w:rtl/>
        </w:rPr>
        <w:t>إن</w:t>
      </w:r>
      <w:r w:rsidR="00595EAB" w:rsidRPr="00696B73">
        <w:rPr>
          <w:rFonts w:hint="cs"/>
          <w:sz w:val="36"/>
          <w:rtl/>
        </w:rPr>
        <w:t xml:space="preserve"> جميع</w:t>
      </w:r>
      <w:r w:rsidR="006B34CA" w:rsidRPr="00696B73">
        <w:rPr>
          <w:sz w:val="36"/>
          <w:rtl/>
        </w:rPr>
        <w:t xml:space="preserve"> حوادث العالم </w:t>
      </w:r>
      <w:r w:rsidR="00595EAB" w:rsidRPr="00696B73">
        <w:rPr>
          <w:rFonts w:hint="cs"/>
          <w:sz w:val="36"/>
          <w:rtl/>
        </w:rPr>
        <w:t>وخاصة الح</w:t>
      </w:r>
      <w:r w:rsidR="006B34CA" w:rsidRPr="00696B73">
        <w:rPr>
          <w:sz w:val="36"/>
          <w:rtl/>
        </w:rPr>
        <w:t>وادث التي نشهدها في هذا العصر</w:t>
      </w:r>
      <w:r w:rsidR="00595EAB" w:rsidRPr="00696B73">
        <w:rPr>
          <w:rFonts w:hint="cs"/>
          <w:sz w:val="36"/>
          <w:rtl/>
        </w:rPr>
        <w:t xml:space="preserve"> </w:t>
      </w:r>
      <w:r w:rsidR="002E3053" w:rsidRPr="00696B73">
        <w:rPr>
          <w:sz w:val="36"/>
          <w:rtl/>
        </w:rPr>
        <w:t>-حيث لم يشهد التاريخ مثل هذه الثورات والاضطرابات-</w:t>
      </w:r>
      <w:r w:rsidR="006B34CA" w:rsidRPr="00696B73">
        <w:rPr>
          <w:sz w:val="36"/>
          <w:rtl/>
        </w:rPr>
        <w:t xml:space="preserve"> امتحانٌ إلهي للناس،</w:t>
      </w:r>
      <w:r w:rsidR="005F61D7" w:rsidRPr="00696B73">
        <w:rPr>
          <w:rFonts w:hint="cs"/>
          <w:sz w:val="36"/>
          <w:rtl/>
        </w:rPr>
        <w:t xml:space="preserve"> فَلْنحذر من </w:t>
      </w:r>
      <w:r w:rsidR="00595EAB" w:rsidRPr="00696B73">
        <w:rPr>
          <w:rFonts w:hint="cs"/>
          <w:sz w:val="36"/>
          <w:rtl/>
        </w:rPr>
        <w:t>اجتياز</w:t>
      </w:r>
      <w:r w:rsidR="002E3053" w:rsidRPr="00696B73">
        <w:rPr>
          <w:sz w:val="36"/>
          <w:rtl/>
        </w:rPr>
        <w:t xml:space="preserve"> الامتحان ب</w:t>
      </w:r>
      <w:r w:rsidR="002E3053" w:rsidRPr="00696B73">
        <w:rPr>
          <w:rFonts w:hint="cs"/>
          <w:sz w:val="36"/>
          <w:rtl/>
        </w:rPr>
        <w:t>صورة سيئة</w:t>
      </w:r>
      <w:r w:rsidR="006B34CA" w:rsidRPr="00696B73">
        <w:rPr>
          <w:sz w:val="36"/>
          <w:rtl/>
        </w:rPr>
        <w:t>.</w:t>
      </w:r>
      <w:r w:rsidR="002E3053" w:rsidRPr="00696B73">
        <w:rPr>
          <w:rFonts w:hint="cs"/>
          <w:sz w:val="36"/>
          <w:rtl/>
        </w:rPr>
        <w:t xml:space="preserve"> ولكن مع الأسف</w:t>
      </w:r>
      <w:r w:rsidR="006B34CA" w:rsidRPr="00696B73">
        <w:rPr>
          <w:sz w:val="36"/>
          <w:rtl/>
        </w:rPr>
        <w:t xml:space="preserve"> </w:t>
      </w:r>
      <w:r w:rsidR="00595EAB" w:rsidRPr="00696B73">
        <w:rPr>
          <w:rFonts w:hint="cs"/>
          <w:sz w:val="36"/>
          <w:rtl/>
        </w:rPr>
        <w:t>فإ</w:t>
      </w:r>
      <w:r w:rsidR="006B34CA" w:rsidRPr="00696B73">
        <w:rPr>
          <w:sz w:val="36"/>
          <w:rtl/>
        </w:rPr>
        <w:t xml:space="preserve">ن </w:t>
      </w:r>
      <w:r w:rsidR="002E3053" w:rsidRPr="00696B73">
        <w:rPr>
          <w:rFonts w:hint="cs"/>
          <w:sz w:val="36"/>
          <w:rtl/>
        </w:rPr>
        <w:t>معظم أهل زماننا</w:t>
      </w:r>
      <w:r w:rsidR="00595EAB" w:rsidRPr="00696B73">
        <w:rPr>
          <w:sz w:val="36"/>
          <w:rtl/>
        </w:rPr>
        <w:t xml:space="preserve"> ي</w:t>
      </w:r>
      <w:r w:rsidR="00595EAB" w:rsidRPr="00696B73">
        <w:rPr>
          <w:rFonts w:hint="cs"/>
          <w:sz w:val="36"/>
          <w:rtl/>
        </w:rPr>
        <w:t>جتازون</w:t>
      </w:r>
      <w:r w:rsidR="006B34CA" w:rsidRPr="00696B73">
        <w:rPr>
          <w:sz w:val="36"/>
          <w:rtl/>
        </w:rPr>
        <w:t xml:space="preserve"> الامتحان بشكل سيِّء جداً، وكأنَّ شيطان الجهل والرذائل الأخ</w:t>
      </w:r>
      <w:r w:rsidR="002E3053" w:rsidRPr="00696B73">
        <w:rPr>
          <w:sz w:val="36"/>
          <w:rtl/>
        </w:rPr>
        <w:t>لاقية قد أحكمت سيطرتها عل</w:t>
      </w:r>
      <w:r w:rsidR="002E3053" w:rsidRPr="00696B73">
        <w:rPr>
          <w:rFonts w:hint="cs"/>
          <w:sz w:val="36"/>
          <w:rtl/>
        </w:rPr>
        <w:t>يهم،</w:t>
      </w:r>
      <w:r w:rsidR="006B34CA" w:rsidRPr="00696B73">
        <w:rPr>
          <w:sz w:val="36"/>
          <w:rtl/>
        </w:rPr>
        <w:t xml:space="preserve"> فأصبحوا لا يتورعون عن</w:t>
      </w:r>
      <w:r w:rsidR="002E3053" w:rsidRPr="00696B73">
        <w:rPr>
          <w:rFonts w:hint="cs"/>
          <w:sz w:val="36"/>
          <w:rtl/>
        </w:rPr>
        <w:t xml:space="preserve"> ارتكاب</w:t>
      </w:r>
      <w:r w:rsidR="006B34CA" w:rsidRPr="00696B73">
        <w:rPr>
          <w:sz w:val="36"/>
          <w:rtl/>
        </w:rPr>
        <w:t xml:space="preserve"> أي رذيلة وكأنه ليس في قاموسهم شيء اسمه الفضيلة والتقوى! لقد شاع - كما نرى - النفاق والقتل والسرقة وهتك الأعراض والاحتكار وانعدام الرحمة والظلم والشتم والافتراء وأمثالها إلى درجة تُوجب على الإنسان أن يفر إلى الله. ولكن لا يظنَّنَّ الأعداء أن الأمر</w:t>
      </w:r>
      <w:r w:rsidR="00595EAB" w:rsidRPr="00696B73">
        <w:rPr>
          <w:rFonts w:hint="cs"/>
          <w:sz w:val="36"/>
          <w:rtl/>
        </w:rPr>
        <w:t>َ</w:t>
      </w:r>
      <w:r w:rsidR="006B34CA" w:rsidRPr="00696B73">
        <w:rPr>
          <w:sz w:val="36"/>
          <w:rtl/>
        </w:rPr>
        <w:t xml:space="preserve"> سيبقى على هذه الحال</w:t>
      </w:r>
      <w:r w:rsidR="00595EAB" w:rsidRPr="00696B73">
        <w:rPr>
          <w:rFonts w:hint="cs"/>
          <w:sz w:val="36"/>
          <w:rtl/>
        </w:rPr>
        <w:t>ة</w:t>
      </w:r>
      <w:r w:rsidR="006B34CA" w:rsidRPr="00696B73">
        <w:rPr>
          <w:sz w:val="36"/>
          <w:rtl/>
        </w:rPr>
        <w:t xml:space="preserve"> دائماً، أو أن بإمكانهم أن يطفئوا نور حقائق القرآن أو يحجبوا كلام الله عن الناس بأكاذيبهم ومفترياتهم، وليعلموا أن الله معنا وأننا سنواصل </w:t>
      </w:r>
      <w:r w:rsidR="002E3053" w:rsidRPr="00696B73">
        <w:rPr>
          <w:rFonts w:hint="cs"/>
          <w:sz w:val="36"/>
          <w:rtl/>
        </w:rPr>
        <w:t>-</w:t>
      </w:r>
      <w:r w:rsidR="006B34CA" w:rsidRPr="00696B73">
        <w:rPr>
          <w:sz w:val="36"/>
          <w:rtl/>
        </w:rPr>
        <w:t>بحول الله وقوته</w:t>
      </w:r>
      <w:r w:rsidR="002E3053" w:rsidRPr="00696B73">
        <w:rPr>
          <w:rFonts w:hint="cs"/>
          <w:sz w:val="36"/>
          <w:rtl/>
        </w:rPr>
        <w:t>-</w:t>
      </w:r>
      <w:r w:rsidR="006B34CA" w:rsidRPr="00696B73">
        <w:rPr>
          <w:sz w:val="36"/>
          <w:rtl/>
        </w:rPr>
        <w:t xml:space="preserve"> </w:t>
      </w:r>
      <w:r w:rsidR="002E3053" w:rsidRPr="00696B73">
        <w:rPr>
          <w:rFonts w:hint="cs"/>
          <w:sz w:val="36"/>
          <w:rtl/>
        </w:rPr>
        <w:t>بيان</w:t>
      </w:r>
      <w:r w:rsidR="006B34CA" w:rsidRPr="00696B73">
        <w:rPr>
          <w:sz w:val="36"/>
          <w:rtl/>
        </w:rPr>
        <w:t xml:space="preserve"> الحقائق وكتابتها</w:t>
      </w:r>
      <w:r w:rsidR="002E3053" w:rsidRPr="00696B73">
        <w:rPr>
          <w:rFonts w:hint="cs"/>
          <w:sz w:val="36"/>
          <w:rtl/>
        </w:rPr>
        <w:t>،</w:t>
      </w:r>
      <w:r w:rsidR="006B34CA" w:rsidRPr="00696B73">
        <w:rPr>
          <w:sz w:val="36"/>
          <w:rtl/>
        </w:rPr>
        <w:t xml:space="preserve"> ولن تأخذنا في ذلك لومة لائم ولن ترعبنا هجمات الأراذل والسفلة، سائلين العون والتأييد من الله تعالى.</w:t>
      </w:r>
      <w:bookmarkEnd w:id="105"/>
    </w:p>
    <w:p w:rsidR="00DD6C98" w:rsidRPr="00696B73" w:rsidRDefault="00627B88" w:rsidP="00595EAB">
      <w:pPr>
        <w:widowControl w:val="0"/>
        <w:spacing w:after="60" w:line="228" w:lineRule="auto"/>
        <w:ind w:firstLine="284"/>
        <w:jc w:val="both"/>
        <w:rPr>
          <w:rFonts w:cs="mylotus" w:hint="cs"/>
          <w:sz w:val="36"/>
          <w:szCs w:val="27"/>
          <w:rtl/>
        </w:rPr>
      </w:pPr>
      <w:r w:rsidRPr="00696B73">
        <w:rPr>
          <w:rFonts w:cs="mylotus"/>
          <w:sz w:val="36"/>
          <w:szCs w:val="27"/>
          <w:rtl/>
        </w:rPr>
        <w:t xml:space="preserve">إن </w:t>
      </w:r>
      <w:r w:rsidR="00A922BE" w:rsidRPr="00696B73">
        <w:rPr>
          <w:rFonts w:cs="mylotus" w:hint="cs"/>
          <w:sz w:val="36"/>
          <w:szCs w:val="27"/>
          <w:rtl/>
        </w:rPr>
        <w:t>الخوف من الناس</w:t>
      </w:r>
      <w:r w:rsidRPr="00696B73">
        <w:rPr>
          <w:rFonts w:cs="mylotus"/>
          <w:sz w:val="36"/>
          <w:szCs w:val="27"/>
          <w:rtl/>
        </w:rPr>
        <w:t xml:space="preserve"> </w:t>
      </w:r>
      <w:r w:rsidR="00A0208F" w:rsidRPr="00696B73">
        <w:rPr>
          <w:rFonts w:cs="mylotus" w:hint="cs"/>
          <w:sz w:val="36"/>
          <w:szCs w:val="27"/>
          <w:rtl/>
        </w:rPr>
        <w:t>ي</w:t>
      </w:r>
      <w:r w:rsidRPr="00696B73">
        <w:rPr>
          <w:rFonts w:cs="mylotus"/>
          <w:sz w:val="36"/>
          <w:szCs w:val="27"/>
          <w:rtl/>
        </w:rPr>
        <w:t>كون لأحد سببين:</w:t>
      </w:r>
      <w:r w:rsidRPr="00696B73">
        <w:rPr>
          <w:rFonts w:cs="mylotus" w:hint="cs"/>
          <w:sz w:val="36"/>
          <w:szCs w:val="27"/>
          <w:rtl/>
        </w:rPr>
        <w:t xml:space="preserve"> إما بسبب الطمع في أموالهم، أو مخافة ضررهم وآذاهم، </w:t>
      </w:r>
      <w:r w:rsidRPr="00696B73">
        <w:rPr>
          <w:rFonts w:cs="mylotus"/>
          <w:sz w:val="36"/>
          <w:szCs w:val="27"/>
          <w:rtl/>
        </w:rPr>
        <w:t>وقد وجدنا علاج هذين المرضين في مستشفى أمير المؤمنين</w:t>
      </w:r>
      <w:r w:rsidRPr="00696B73">
        <w:rPr>
          <w:rFonts w:cs="mylotus" w:hint="cs"/>
          <w:sz w:val="36"/>
          <w:szCs w:val="27"/>
          <w:rtl/>
        </w:rPr>
        <w:t xml:space="preserve"> [علي </w:t>
      </w:r>
      <w:r w:rsidR="003D55F2" w:rsidRPr="00696B73">
        <w:rPr>
          <w:rFonts w:ascii="AGA Arabesque" w:hAnsi="AGA Arabesque" w:cs="mylotus" w:hint="cs"/>
          <w:sz w:val="28"/>
          <w:szCs w:val="27"/>
        </w:rPr>
        <w:t></w:t>
      </w:r>
      <w:r w:rsidRPr="00696B73">
        <w:rPr>
          <w:rFonts w:cs="mylotus" w:hint="cs"/>
          <w:sz w:val="36"/>
          <w:szCs w:val="27"/>
          <w:rtl/>
        </w:rPr>
        <w:t>]</w:t>
      </w:r>
      <w:r w:rsidRPr="00696B73">
        <w:rPr>
          <w:rFonts w:cs="mylotus"/>
          <w:sz w:val="36"/>
          <w:szCs w:val="27"/>
          <w:rtl/>
        </w:rPr>
        <w:t xml:space="preserve"> الذي يقول</w:t>
      </w:r>
      <w:r w:rsidR="00DD6C98" w:rsidRPr="00696B73">
        <w:rPr>
          <w:rFonts w:cs="mylotus" w:hint="cs"/>
          <w:sz w:val="36"/>
          <w:szCs w:val="27"/>
          <w:rtl/>
        </w:rPr>
        <w:t xml:space="preserve">: </w:t>
      </w:r>
      <w:r w:rsidRPr="00696B73">
        <w:rPr>
          <w:rStyle w:val="Char0"/>
          <w:rtl/>
        </w:rPr>
        <w:t>«</w:t>
      </w:r>
      <w:r w:rsidR="009E699F" w:rsidRPr="00696B73">
        <w:rPr>
          <w:rStyle w:val="Char0"/>
          <w:rtl/>
        </w:rPr>
        <w:t>وإِنَّ الأمْرَ بِالْمَعْرُوفِ والنَّهْيَ عَنِ الْمُنْكَرِ لا يُقَرِّبَانِ مِنْ أَجَلٍ ولا يَنْقُصَانِ مِنْ رِزْقٍ</w:t>
      </w:r>
      <w:r w:rsidRPr="00696B73">
        <w:rPr>
          <w:rStyle w:val="Char0"/>
          <w:rtl/>
        </w:rPr>
        <w:t>»</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29"/>
      </w:r>
      <w:r w:rsidR="00DD6C98" w:rsidRPr="00B203C1">
        <w:rPr>
          <w:rFonts w:cs="Arabic11 BT"/>
          <w:b/>
          <w:sz w:val="36"/>
          <w:szCs w:val="27"/>
          <w:vertAlign w:val="superscript"/>
          <w:rtl/>
        </w:rPr>
        <w:t>)</w:t>
      </w:r>
      <w:r w:rsidR="00DD6C98" w:rsidRPr="00696B73">
        <w:rPr>
          <w:rFonts w:cs="mylotus" w:hint="cs"/>
          <w:sz w:val="36"/>
          <w:szCs w:val="27"/>
          <w:rtl/>
        </w:rPr>
        <w:t>.</w:t>
      </w:r>
      <w:r w:rsidR="000A61BE" w:rsidRPr="00696B73">
        <w:rPr>
          <w:rFonts w:cs="mylotus" w:hint="cs"/>
          <w:sz w:val="36"/>
          <w:szCs w:val="27"/>
          <w:rtl/>
        </w:rPr>
        <w:t xml:space="preserve"> ف</w:t>
      </w:r>
      <w:r w:rsidR="00DD6C98" w:rsidRPr="00696B73">
        <w:rPr>
          <w:rFonts w:cs="mylotus" w:hint="cs"/>
          <w:sz w:val="36"/>
          <w:szCs w:val="27"/>
          <w:rtl/>
        </w:rPr>
        <w:t xml:space="preserve">لن </w:t>
      </w:r>
      <w:r w:rsidR="000A61BE" w:rsidRPr="00696B73">
        <w:rPr>
          <w:rFonts w:cs="mylotus"/>
          <w:sz w:val="36"/>
          <w:szCs w:val="27"/>
          <w:rtl/>
        </w:rPr>
        <w:t>يمنَعَنَا</w:t>
      </w:r>
      <w:r w:rsidR="00454CD7" w:rsidRPr="00696B73">
        <w:rPr>
          <w:rFonts w:cs="mylotus" w:hint="cs"/>
          <w:sz w:val="36"/>
          <w:szCs w:val="27"/>
          <w:rtl/>
        </w:rPr>
        <w:t xml:space="preserve"> أبداً ه</w:t>
      </w:r>
      <w:r w:rsidR="00595EAB" w:rsidRPr="00696B73">
        <w:rPr>
          <w:rFonts w:cs="mylotus" w:hint="cs"/>
          <w:sz w:val="36"/>
          <w:szCs w:val="27"/>
          <w:rtl/>
        </w:rPr>
        <w:t>َ</w:t>
      </w:r>
      <w:r w:rsidR="00454CD7" w:rsidRPr="00696B73">
        <w:rPr>
          <w:rFonts w:cs="mylotus" w:hint="cs"/>
          <w:sz w:val="36"/>
          <w:szCs w:val="27"/>
          <w:rtl/>
        </w:rPr>
        <w:t>مّ الرزق</w:t>
      </w:r>
      <w:r w:rsidR="00DD6C98" w:rsidRPr="00696B73">
        <w:rPr>
          <w:rFonts w:cs="mylotus" w:hint="cs"/>
          <w:sz w:val="36"/>
          <w:szCs w:val="27"/>
          <w:rtl/>
        </w:rPr>
        <w:t xml:space="preserve"> أو الخوف على أرواحنا من إظهار </w:t>
      </w:r>
      <w:r w:rsidR="00595EAB" w:rsidRPr="00696B73">
        <w:rPr>
          <w:rFonts w:cs="mylotus" w:hint="cs"/>
          <w:sz w:val="36"/>
          <w:szCs w:val="27"/>
          <w:rtl/>
        </w:rPr>
        <w:t>غيرتنا</w:t>
      </w:r>
      <w:r w:rsidR="00DD6C98" w:rsidRPr="00696B73">
        <w:rPr>
          <w:rFonts w:cs="mylotus" w:hint="cs"/>
          <w:sz w:val="36"/>
          <w:szCs w:val="27"/>
          <w:rtl/>
        </w:rPr>
        <w:t xml:space="preserve"> الإيمان</w:t>
      </w:r>
      <w:r w:rsidR="000A61BE" w:rsidRPr="00696B73">
        <w:rPr>
          <w:rFonts w:cs="mylotus" w:hint="cs"/>
          <w:sz w:val="36"/>
          <w:szCs w:val="27"/>
          <w:rtl/>
        </w:rPr>
        <w:t>ية.</w:t>
      </w:r>
    </w:p>
    <w:p w:rsidR="00DD6C98" w:rsidRPr="00696B73" w:rsidRDefault="00DD6C98" w:rsidP="00A0208F">
      <w:pPr>
        <w:widowControl w:val="0"/>
        <w:spacing w:after="60" w:line="228" w:lineRule="auto"/>
        <w:ind w:firstLine="284"/>
        <w:jc w:val="both"/>
        <w:rPr>
          <w:rFonts w:cs="mylotus" w:hint="cs"/>
          <w:sz w:val="36"/>
          <w:szCs w:val="27"/>
          <w:rtl/>
        </w:rPr>
      </w:pPr>
      <w:r w:rsidRPr="00696B73">
        <w:rPr>
          <w:rFonts w:cs="mylotus" w:hint="cs"/>
          <w:sz w:val="36"/>
          <w:szCs w:val="27"/>
          <w:rtl/>
        </w:rPr>
        <w:t>يقول سعدي</w:t>
      </w:r>
      <w:r w:rsidRPr="00B203C1">
        <w:rPr>
          <w:rFonts w:cs="Arabic11 BT"/>
          <w:b/>
          <w:sz w:val="36"/>
          <w:szCs w:val="27"/>
          <w:vertAlign w:val="superscript"/>
          <w:rtl/>
        </w:rPr>
        <w:t>(</w:t>
      </w:r>
      <w:r w:rsidRPr="00B203C1">
        <w:rPr>
          <w:rFonts w:cs="Arabic11 BT"/>
          <w:b/>
          <w:sz w:val="36"/>
          <w:szCs w:val="27"/>
          <w:vertAlign w:val="superscript"/>
          <w:rtl/>
        </w:rPr>
        <w:footnoteReference w:id="30"/>
      </w:r>
      <w:r w:rsidRPr="00B203C1">
        <w:rPr>
          <w:rFonts w:cs="Arabic11 BT"/>
          <w:b/>
          <w:sz w:val="36"/>
          <w:szCs w:val="27"/>
          <w:vertAlign w:val="superscript"/>
          <w:rtl/>
        </w:rPr>
        <w:t>)</w:t>
      </w:r>
      <w:r w:rsidRPr="00696B73">
        <w:rPr>
          <w:rFonts w:cs="mylotus" w:hint="cs"/>
          <w:sz w:val="36"/>
          <w:szCs w:val="27"/>
          <w:rtl/>
        </w:rPr>
        <w:t xml:space="preserve">: </w:t>
      </w:r>
      <w:r w:rsidR="00A0208F" w:rsidRPr="00696B73">
        <w:rPr>
          <w:rFonts w:ascii="mylotus" w:hAnsi="mylotus" w:cs="mylotus"/>
          <w:sz w:val="36"/>
          <w:szCs w:val="27"/>
          <w:rtl/>
        </w:rPr>
        <w:t>«</w:t>
      </w:r>
      <w:r w:rsidR="00B17B1C" w:rsidRPr="00696B73">
        <w:rPr>
          <w:rFonts w:ascii="mylotus" w:hAnsi="mylotus" w:cs="mylotus"/>
          <w:sz w:val="36"/>
          <w:szCs w:val="27"/>
          <w:rtl/>
        </w:rPr>
        <w:t>إن الأجدر</w:t>
      </w:r>
      <w:r w:rsidR="00B17B1C" w:rsidRPr="00696B73">
        <w:rPr>
          <w:rFonts w:cs="mylotus" w:hint="cs"/>
          <w:sz w:val="36"/>
          <w:szCs w:val="27"/>
          <w:rtl/>
        </w:rPr>
        <w:t xml:space="preserve"> بنصيحة</w:t>
      </w:r>
      <w:r w:rsidR="00B17B1C" w:rsidRPr="00696B73">
        <w:rPr>
          <w:rFonts w:cs="mylotus"/>
          <w:sz w:val="36"/>
          <w:szCs w:val="27"/>
          <w:rtl/>
        </w:rPr>
        <w:t xml:space="preserve"> الملوك هو الذي لا يخاف قطع رأسه ولا </w:t>
      </w:r>
      <w:r w:rsidR="00B17B1C" w:rsidRPr="00696B73">
        <w:rPr>
          <w:rFonts w:cs="mylotus" w:hint="cs"/>
          <w:sz w:val="36"/>
          <w:szCs w:val="27"/>
          <w:rtl/>
        </w:rPr>
        <w:t>ي</w:t>
      </w:r>
      <w:r w:rsidR="00B17B1C" w:rsidRPr="00696B73">
        <w:rPr>
          <w:rFonts w:cs="mylotus"/>
          <w:sz w:val="36"/>
          <w:szCs w:val="27"/>
          <w:rtl/>
        </w:rPr>
        <w:t>طمع في أموالهم</w:t>
      </w:r>
      <w:r w:rsidR="00A0208F" w:rsidRPr="00696B73">
        <w:rPr>
          <w:rFonts w:ascii="mylotus" w:hAnsi="mylotus" w:cs="mylotus"/>
          <w:sz w:val="36"/>
          <w:szCs w:val="27"/>
          <w:rtl/>
        </w:rPr>
        <w:t>»</w:t>
      </w:r>
      <w:r w:rsidR="00297128" w:rsidRPr="00B203C1">
        <w:rPr>
          <w:rFonts w:ascii="mylotus" w:hAnsi="mylotus" w:cs="Arabic11 BT"/>
          <w:b/>
          <w:sz w:val="27"/>
          <w:szCs w:val="27"/>
          <w:vertAlign w:val="superscript"/>
          <w:rtl/>
        </w:rPr>
        <w:t>(</w:t>
      </w:r>
      <w:r w:rsidR="00297128" w:rsidRPr="00B203C1">
        <w:rPr>
          <w:rFonts w:ascii="mylotus" w:hAnsi="mylotus" w:cs="Arabic11 BT"/>
          <w:b/>
          <w:sz w:val="27"/>
          <w:szCs w:val="27"/>
          <w:vertAlign w:val="superscript"/>
          <w:rtl/>
        </w:rPr>
        <w:footnoteReference w:id="31"/>
      </w:r>
      <w:r w:rsidR="00297128" w:rsidRPr="00B203C1">
        <w:rPr>
          <w:rFonts w:ascii="mylotus" w:hAnsi="mylotus" w:cs="Arabic11 BT"/>
          <w:b/>
          <w:sz w:val="27"/>
          <w:szCs w:val="27"/>
          <w:vertAlign w:val="superscript"/>
          <w:rtl/>
        </w:rPr>
        <w:t>)</w:t>
      </w:r>
      <w:r w:rsidRPr="00696B73">
        <w:rPr>
          <w:rFonts w:cs="mylotus" w:hint="cs"/>
          <w:sz w:val="36"/>
          <w:szCs w:val="27"/>
          <w:rtl/>
        </w:rPr>
        <w:t>.</w:t>
      </w:r>
    </w:p>
    <w:p w:rsidR="00297128" w:rsidRPr="00696B73" w:rsidRDefault="000F63E0" w:rsidP="00FE7E5A">
      <w:pPr>
        <w:widowControl w:val="0"/>
        <w:spacing w:after="60" w:line="228" w:lineRule="auto"/>
        <w:ind w:firstLine="284"/>
        <w:jc w:val="both"/>
        <w:rPr>
          <w:rFonts w:cs="mylotus"/>
          <w:sz w:val="36"/>
          <w:szCs w:val="27"/>
          <w:rtl/>
        </w:rPr>
      </w:pPr>
      <w:r w:rsidRPr="00696B73">
        <w:rPr>
          <w:rFonts w:cs="mylotus"/>
          <w:sz w:val="36"/>
          <w:szCs w:val="27"/>
          <w:rtl/>
        </w:rPr>
        <w:t>غاية الأمر</w:t>
      </w:r>
      <w:r w:rsidRPr="00696B73">
        <w:rPr>
          <w:rFonts w:cs="mylotus" w:hint="cs"/>
          <w:sz w:val="36"/>
          <w:szCs w:val="27"/>
          <w:rtl/>
        </w:rPr>
        <w:t>،</w:t>
      </w:r>
      <w:r w:rsidR="00297128" w:rsidRPr="00696B73">
        <w:rPr>
          <w:rFonts w:cs="mylotus"/>
          <w:sz w:val="36"/>
          <w:szCs w:val="27"/>
          <w:rtl/>
        </w:rPr>
        <w:t xml:space="preserve"> أن</w:t>
      </w:r>
      <w:r w:rsidR="00297128" w:rsidRPr="00696B73">
        <w:rPr>
          <w:rFonts w:cs="mylotus" w:hint="cs"/>
          <w:sz w:val="36"/>
          <w:szCs w:val="27"/>
          <w:rtl/>
        </w:rPr>
        <w:t>ه</w:t>
      </w:r>
      <w:r w:rsidRPr="00696B73">
        <w:rPr>
          <w:rFonts w:cs="mylotus"/>
          <w:sz w:val="36"/>
          <w:szCs w:val="27"/>
          <w:rtl/>
        </w:rPr>
        <w:t xml:space="preserve"> يجب</w:t>
      </w:r>
      <w:r w:rsidR="00297128" w:rsidRPr="00696B73">
        <w:rPr>
          <w:rFonts w:cs="mylotus" w:hint="cs"/>
          <w:sz w:val="36"/>
          <w:szCs w:val="27"/>
          <w:rtl/>
        </w:rPr>
        <w:t xml:space="preserve"> علينا</w:t>
      </w:r>
      <w:r w:rsidRPr="00696B73">
        <w:rPr>
          <w:rFonts w:cs="mylotus"/>
          <w:sz w:val="36"/>
          <w:szCs w:val="27"/>
          <w:rtl/>
        </w:rPr>
        <w:t xml:space="preserve"> أن نق</w:t>
      </w:r>
      <w:r w:rsidR="00FE7E5A" w:rsidRPr="00696B73">
        <w:rPr>
          <w:rFonts w:cs="mylotus" w:hint="cs"/>
          <w:sz w:val="36"/>
          <w:szCs w:val="27"/>
          <w:rtl/>
        </w:rPr>
        <w:t>ت</w:t>
      </w:r>
      <w:r w:rsidRPr="00696B73">
        <w:rPr>
          <w:rFonts w:cs="mylotus"/>
          <w:sz w:val="36"/>
          <w:szCs w:val="27"/>
          <w:rtl/>
        </w:rPr>
        <w:t>نع بالطعام قليل الدسم</w:t>
      </w:r>
      <w:r w:rsidR="00FE7E5A" w:rsidRPr="00696B73">
        <w:rPr>
          <w:rFonts w:cs="mylotus" w:hint="cs"/>
          <w:sz w:val="36"/>
          <w:szCs w:val="27"/>
          <w:rtl/>
        </w:rPr>
        <w:t>،</w:t>
      </w:r>
      <w:r w:rsidRPr="00696B73">
        <w:rPr>
          <w:rFonts w:cs="mylotus"/>
          <w:sz w:val="36"/>
          <w:szCs w:val="27"/>
          <w:rtl/>
        </w:rPr>
        <w:t xml:space="preserve"> وأن نقطع أ</w:t>
      </w:r>
      <w:r w:rsidR="00FE7E5A" w:rsidRPr="00696B73">
        <w:rPr>
          <w:rFonts w:cs="mylotus" w:hint="cs"/>
          <w:sz w:val="36"/>
          <w:szCs w:val="27"/>
          <w:rtl/>
        </w:rPr>
        <w:t>ُ</w:t>
      </w:r>
      <w:r w:rsidRPr="00696B73">
        <w:rPr>
          <w:rFonts w:cs="mylotus"/>
          <w:sz w:val="36"/>
          <w:szCs w:val="27"/>
          <w:rtl/>
        </w:rPr>
        <w:t>لفتنا بالفجرة اللئام</w:t>
      </w:r>
      <w:r w:rsidR="00FE7E5A" w:rsidRPr="00696B73">
        <w:rPr>
          <w:rFonts w:cs="mylotus" w:hint="cs"/>
          <w:sz w:val="36"/>
          <w:szCs w:val="27"/>
          <w:rtl/>
        </w:rPr>
        <w:t>؛</w:t>
      </w:r>
      <w:r w:rsidRPr="00696B73">
        <w:rPr>
          <w:rFonts w:cs="mylotus"/>
          <w:sz w:val="36"/>
          <w:szCs w:val="27"/>
          <w:rtl/>
        </w:rPr>
        <w:t xml:space="preserve"> </w:t>
      </w:r>
      <w:r w:rsidR="00FE7E5A" w:rsidRPr="00696B73">
        <w:rPr>
          <w:rFonts w:cs="mylotus" w:hint="cs"/>
          <w:sz w:val="36"/>
          <w:szCs w:val="27"/>
          <w:rtl/>
        </w:rPr>
        <w:t xml:space="preserve">لأن </w:t>
      </w:r>
      <w:r w:rsidRPr="00696B73">
        <w:rPr>
          <w:rFonts w:cs="mylotus"/>
          <w:sz w:val="36"/>
          <w:szCs w:val="27"/>
          <w:rtl/>
        </w:rPr>
        <w:t>كل من قطع آفة الطمع وأزال من نفسه علة الحاجة أصبح أسداً في الشجاعة وباسلاً في</w:t>
      </w:r>
      <w:r w:rsidR="00C20B4A" w:rsidRPr="00696B73">
        <w:rPr>
          <w:rFonts w:cs="mylotus" w:hint="cs"/>
          <w:sz w:val="36"/>
          <w:szCs w:val="27"/>
          <w:rtl/>
        </w:rPr>
        <w:t xml:space="preserve"> إقامة</w:t>
      </w:r>
      <w:r w:rsidRPr="00696B73">
        <w:rPr>
          <w:rFonts w:cs="mylotus"/>
          <w:sz w:val="36"/>
          <w:szCs w:val="27"/>
          <w:rtl/>
        </w:rPr>
        <w:t xml:space="preserve"> الدين. </w:t>
      </w:r>
    </w:p>
    <w:p w:rsidR="000F63E0" w:rsidRPr="00696B73" w:rsidRDefault="000F63E0" w:rsidP="000F63E0">
      <w:pPr>
        <w:widowControl w:val="0"/>
        <w:spacing w:after="60" w:line="228" w:lineRule="auto"/>
        <w:ind w:firstLine="284"/>
        <w:jc w:val="both"/>
        <w:rPr>
          <w:rFonts w:cs="mylotus"/>
          <w:sz w:val="36"/>
          <w:szCs w:val="27"/>
          <w:rtl/>
        </w:rPr>
      </w:pPr>
      <w:r w:rsidRPr="00696B73">
        <w:rPr>
          <w:rFonts w:cs="mylotus"/>
          <w:sz w:val="36"/>
          <w:szCs w:val="27"/>
          <w:rtl/>
        </w:rPr>
        <w:t>إن هذ</w:t>
      </w:r>
      <w:r w:rsidR="00FE7E5A" w:rsidRPr="00696B73">
        <w:rPr>
          <w:rFonts w:cs="mylotus"/>
          <w:sz w:val="36"/>
          <w:szCs w:val="27"/>
          <w:rtl/>
        </w:rPr>
        <w:t>ه المشقَّات والمتاعب التي نتحمّ</w:t>
      </w:r>
      <w:r w:rsidR="00FE7E5A" w:rsidRPr="00696B73">
        <w:rPr>
          <w:rFonts w:cs="mylotus" w:hint="cs"/>
          <w:sz w:val="36"/>
          <w:szCs w:val="27"/>
          <w:rtl/>
        </w:rPr>
        <w:t>َ</w:t>
      </w:r>
      <w:r w:rsidRPr="00696B73">
        <w:rPr>
          <w:rFonts w:cs="mylotus"/>
          <w:sz w:val="36"/>
          <w:szCs w:val="27"/>
          <w:rtl/>
        </w:rPr>
        <w:t>ل</w:t>
      </w:r>
      <w:r w:rsidR="00FE7E5A" w:rsidRPr="00696B73">
        <w:rPr>
          <w:rFonts w:cs="mylotus" w:hint="cs"/>
          <w:sz w:val="36"/>
          <w:szCs w:val="27"/>
          <w:rtl/>
        </w:rPr>
        <w:t>ُ</w:t>
      </w:r>
      <w:r w:rsidRPr="00696B73">
        <w:rPr>
          <w:rFonts w:cs="mylotus"/>
          <w:sz w:val="36"/>
          <w:szCs w:val="27"/>
          <w:rtl/>
        </w:rPr>
        <w:t>ها نعدُّها ذخيرةً لنا ليومٍ تُبلى فيه السرائر، وسوف يحكم الله بيننا في ذلك اليوم في حضور خاتم الأنبياء في محكمة عدله الإلهية</w:t>
      </w:r>
      <w:r w:rsidR="00297128" w:rsidRPr="00696B73">
        <w:rPr>
          <w:rFonts w:cs="mylotus" w:hint="cs"/>
          <w:sz w:val="36"/>
          <w:szCs w:val="27"/>
          <w:rtl/>
        </w:rPr>
        <w:t>،</w:t>
      </w:r>
      <w:r w:rsidRPr="00696B73">
        <w:rPr>
          <w:rFonts w:cs="mylotus"/>
          <w:sz w:val="36"/>
          <w:szCs w:val="27"/>
          <w:rtl/>
        </w:rPr>
        <w:t xml:space="preserve"> وعندئذٍ سيُدان هؤلاء الأعداء وسنكلهم للمنتقم الحقيقي. </w:t>
      </w:r>
    </w:p>
    <w:bookmarkStart w:id="106" w:name="_Ref384812162"/>
    <w:p w:rsidR="00FE7E5A" w:rsidRPr="00696B73" w:rsidRDefault="00C762D6" w:rsidP="00C762D6">
      <w:pPr>
        <w:pStyle w:val="Caption"/>
        <w:rPr>
          <w:rFonts w:hint="cs"/>
          <w:sz w:val="36"/>
          <w:rtl/>
        </w:rPr>
      </w:pPr>
      <w:r w:rsidRPr="00080469">
        <w:rPr>
          <w:color w:val="FFFFFF"/>
          <w:sz w:val="2"/>
          <w:szCs w:val="2"/>
          <w:rtl/>
        </w:rPr>
        <w:fldChar w:fldCharType="begin"/>
      </w:r>
      <w:r w:rsidRPr="00080469">
        <w:rPr>
          <w:color w:val="FFFFFF"/>
          <w:sz w:val="2"/>
          <w:szCs w:val="2"/>
          <w:rtl/>
        </w:rPr>
        <w:instrText xml:space="preserve"> </w:instrText>
      </w:r>
      <w:r w:rsidRPr="00080469">
        <w:rPr>
          <w:color w:val="FFFFFF"/>
          <w:sz w:val="2"/>
          <w:szCs w:val="2"/>
        </w:rPr>
        <w:instrText>SEQ</w:instrText>
      </w:r>
      <w:r w:rsidRPr="00080469">
        <w:rPr>
          <w:color w:val="FFFFFF"/>
          <w:sz w:val="2"/>
          <w:szCs w:val="2"/>
          <w:rtl/>
        </w:rPr>
        <w:instrText xml:space="preserve"> ارجاعات \* </w:instrText>
      </w:r>
      <w:r w:rsidRPr="00080469">
        <w:rPr>
          <w:color w:val="FFFFFF"/>
          <w:sz w:val="2"/>
          <w:szCs w:val="2"/>
        </w:rPr>
        <w:instrText>ARABIC</w:instrText>
      </w:r>
      <w:r w:rsidRPr="00080469">
        <w:rPr>
          <w:color w:val="FFFFFF"/>
          <w:sz w:val="2"/>
          <w:szCs w:val="2"/>
          <w:rtl/>
        </w:rPr>
        <w:instrText xml:space="preserve"> </w:instrText>
      </w:r>
      <w:r w:rsidRPr="00080469">
        <w:rPr>
          <w:color w:val="FFFFFF"/>
          <w:sz w:val="2"/>
          <w:szCs w:val="2"/>
          <w:rtl/>
        </w:rPr>
        <w:fldChar w:fldCharType="separate"/>
      </w:r>
      <w:r w:rsidR="00AA08A5" w:rsidRPr="00080469">
        <w:rPr>
          <w:noProof/>
          <w:color w:val="FFFFFF"/>
          <w:sz w:val="2"/>
          <w:szCs w:val="2"/>
          <w:rtl/>
        </w:rPr>
        <w:t>6</w:t>
      </w:r>
      <w:r w:rsidRPr="00080469">
        <w:rPr>
          <w:color w:val="FFFFFF"/>
          <w:sz w:val="2"/>
          <w:szCs w:val="2"/>
          <w:rtl/>
        </w:rPr>
        <w:fldChar w:fldCharType="end"/>
      </w:r>
      <w:r w:rsidR="000F63E0" w:rsidRPr="00696B73">
        <w:rPr>
          <w:sz w:val="36"/>
          <w:rtl/>
        </w:rPr>
        <w:t>لا شكَّ أن هذه البذرة التي نزرعها اليوم ستؤتي ثمارها يوماً ما، فنأمل الهداية للش</w:t>
      </w:r>
      <w:r w:rsidR="00FC059B" w:rsidRPr="00696B73">
        <w:rPr>
          <w:sz w:val="36"/>
          <w:rtl/>
        </w:rPr>
        <w:t>باب المتعلّم المثقّف الذين</w:t>
      </w:r>
      <w:r w:rsidR="00FC059B" w:rsidRPr="00696B73">
        <w:rPr>
          <w:rFonts w:hint="cs"/>
          <w:sz w:val="36"/>
          <w:rtl/>
        </w:rPr>
        <w:t xml:space="preserve"> أَمَلِي</w:t>
      </w:r>
      <w:r w:rsidR="000F63E0" w:rsidRPr="00696B73">
        <w:rPr>
          <w:sz w:val="36"/>
          <w:rtl/>
        </w:rPr>
        <w:t xml:space="preserve"> فيهم </w:t>
      </w:r>
      <w:r w:rsidR="00FC059B" w:rsidRPr="00696B73">
        <w:rPr>
          <w:rFonts w:hint="cs"/>
          <w:sz w:val="36"/>
          <w:rtl/>
        </w:rPr>
        <w:t>كبير</w:t>
      </w:r>
      <w:r w:rsidR="000F63E0" w:rsidRPr="00696B73">
        <w:rPr>
          <w:sz w:val="36"/>
          <w:rtl/>
        </w:rPr>
        <w:t>،</w:t>
      </w:r>
      <w:r w:rsidR="006C16CA" w:rsidRPr="00696B73">
        <w:rPr>
          <w:rFonts w:hint="cs"/>
          <w:sz w:val="36"/>
          <w:rtl/>
        </w:rPr>
        <w:t xml:space="preserve"> عسى الله تعالى أن</w:t>
      </w:r>
      <w:r w:rsidR="00012327" w:rsidRPr="00696B73">
        <w:rPr>
          <w:rFonts w:hint="cs"/>
          <w:sz w:val="36"/>
          <w:rtl/>
        </w:rPr>
        <w:t xml:space="preserve"> </w:t>
      </w:r>
      <w:r w:rsidR="006C16CA" w:rsidRPr="00696B73">
        <w:rPr>
          <w:rFonts w:hint="cs"/>
          <w:sz w:val="36"/>
          <w:rtl/>
        </w:rPr>
        <w:t>ي</w:t>
      </w:r>
      <w:r w:rsidR="00FE7E5A" w:rsidRPr="00696B73">
        <w:rPr>
          <w:rFonts w:hint="cs"/>
          <w:sz w:val="36"/>
          <w:rtl/>
        </w:rPr>
        <w:t>ُ</w:t>
      </w:r>
      <w:r w:rsidR="006C16CA" w:rsidRPr="00696B73">
        <w:rPr>
          <w:rFonts w:hint="cs"/>
          <w:sz w:val="36"/>
          <w:rtl/>
        </w:rPr>
        <w:t>سعدهم</w:t>
      </w:r>
      <w:r w:rsidR="000F63E0" w:rsidRPr="00696B73">
        <w:rPr>
          <w:sz w:val="36"/>
          <w:rtl/>
        </w:rPr>
        <w:t xml:space="preserve"> </w:t>
      </w:r>
      <w:r w:rsidR="006C16CA" w:rsidRPr="00696B73">
        <w:rPr>
          <w:rFonts w:hint="cs"/>
          <w:sz w:val="36"/>
          <w:rtl/>
        </w:rPr>
        <w:t xml:space="preserve">في </w:t>
      </w:r>
      <w:r w:rsidR="00012327" w:rsidRPr="00696B73">
        <w:rPr>
          <w:rFonts w:hint="cs"/>
          <w:sz w:val="36"/>
          <w:rtl/>
        </w:rPr>
        <w:t xml:space="preserve">المجتمع </w:t>
      </w:r>
      <w:r w:rsidR="006C16CA" w:rsidRPr="00696B73">
        <w:rPr>
          <w:rFonts w:hint="cs"/>
          <w:sz w:val="36"/>
          <w:rtl/>
        </w:rPr>
        <w:t>القادم</w:t>
      </w:r>
      <w:r w:rsidR="000F63E0" w:rsidRPr="00696B73">
        <w:rPr>
          <w:sz w:val="36"/>
          <w:rtl/>
        </w:rPr>
        <w:t xml:space="preserve"> تحت لواء التوحيد ويوفّقهم لإنشاء المدينة الفاضلة.</w:t>
      </w:r>
      <w:bookmarkEnd w:id="106"/>
      <w:r w:rsidR="000F63E0" w:rsidRPr="00696B73">
        <w:rPr>
          <w:sz w:val="36"/>
          <w:rtl/>
        </w:rPr>
        <w:t xml:space="preserve"> </w:t>
      </w:r>
    </w:p>
    <w:p w:rsidR="000F63E0" w:rsidRPr="00696B73" w:rsidRDefault="000F63E0" w:rsidP="00FE7E5A">
      <w:pPr>
        <w:widowControl w:val="0"/>
        <w:spacing w:after="60" w:line="228" w:lineRule="auto"/>
        <w:jc w:val="center"/>
        <w:rPr>
          <w:rFonts w:cs="mylotus" w:hint="cs"/>
          <w:sz w:val="36"/>
          <w:szCs w:val="27"/>
          <w:rtl/>
        </w:rPr>
      </w:pPr>
      <w:r w:rsidRPr="00696B73">
        <w:rPr>
          <w:rFonts w:cs="mylotus"/>
          <w:sz w:val="36"/>
          <w:szCs w:val="27"/>
          <w:rtl/>
        </w:rPr>
        <w:t>وَلا حَوْلَ وَلا قُوَّةَ إِلا بِاللَّ</w:t>
      </w:r>
      <w:r w:rsidR="00297128" w:rsidRPr="00696B73">
        <w:rPr>
          <w:rFonts w:cs="mylotus" w:hint="cs"/>
          <w:sz w:val="36"/>
          <w:szCs w:val="27"/>
          <w:rtl/>
        </w:rPr>
        <w:t>ـ</w:t>
      </w:r>
      <w:r w:rsidRPr="00696B73">
        <w:rPr>
          <w:rFonts w:cs="mylotus"/>
          <w:sz w:val="36"/>
          <w:szCs w:val="27"/>
          <w:rtl/>
        </w:rPr>
        <w:t>هِ الْعَلِيِّ الْعَظِيْمِ، وَصَلَّى اللَّ</w:t>
      </w:r>
      <w:r w:rsidR="00FC059B" w:rsidRPr="00696B73">
        <w:rPr>
          <w:rFonts w:cs="mylotus" w:hint="cs"/>
          <w:sz w:val="36"/>
          <w:szCs w:val="27"/>
          <w:rtl/>
        </w:rPr>
        <w:t>ـ</w:t>
      </w:r>
      <w:r w:rsidRPr="00696B73">
        <w:rPr>
          <w:rFonts w:cs="mylotus"/>
          <w:sz w:val="36"/>
          <w:szCs w:val="27"/>
          <w:rtl/>
        </w:rPr>
        <w:t>هُ عَلَى سَيِّدِنَا مُحَمَّدٍ وَآلِهِ الطَّاهِرِينَ.</w:t>
      </w:r>
    </w:p>
    <w:p w:rsidR="000F63E0" w:rsidRPr="00696B73" w:rsidRDefault="000F63E0" w:rsidP="00BA72AE">
      <w:pPr>
        <w:widowControl w:val="0"/>
        <w:spacing w:line="228" w:lineRule="auto"/>
        <w:ind w:firstLine="5557"/>
        <w:jc w:val="center"/>
        <w:rPr>
          <w:rFonts w:cs="mylotus"/>
          <w:b/>
          <w:bCs/>
          <w:sz w:val="36"/>
          <w:szCs w:val="27"/>
          <w:rtl/>
        </w:rPr>
      </w:pPr>
      <w:r w:rsidRPr="00696B73">
        <w:rPr>
          <w:rFonts w:cs="mylotus"/>
          <w:b/>
          <w:bCs/>
          <w:sz w:val="36"/>
          <w:szCs w:val="27"/>
          <w:rtl/>
        </w:rPr>
        <w:t>شريعت سنگلجي</w:t>
      </w:r>
    </w:p>
    <w:p w:rsidR="000F63E0" w:rsidRPr="00696B73" w:rsidRDefault="000F63E0" w:rsidP="00BA72AE">
      <w:pPr>
        <w:widowControl w:val="0"/>
        <w:spacing w:after="60" w:line="228" w:lineRule="auto"/>
        <w:ind w:firstLine="5557"/>
        <w:jc w:val="center"/>
        <w:rPr>
          <w:rFonts w:cs="mylotus" w:hint="cs"/>
          <w:sz w:val="36"/>
          <w:szCs w:val="27"/>
          <w:rtl/>
        </w:rPr>
      </w:pPr>
      <w:r w:rsidRPr="00696B73">
        <w:rPr>
          <w:rFonts w:cs="mylotus"/>
          <w:sz w:val="36"/>
          <w:szCs w:val="27"/>
          <w:rtl/>
        </w:rPr>
        <w:t>1362 هـ ق.</w:t>
      </w:r>
    </w:p>
    <w:p w:rsidR="00F1779B" w:rsidRDefault="00F1779B" w:rsidP="001E176F">
      <w:pPr>
        <w:pStyle w:val="Heading1"/>
        <w:rPr>
          <w:rtl/>
        </w:rPr>
        <w:sectPr w:rsidR="00F1779B" w:rsidSect="00135A26">
          <w:headerReference w:type="default" r:id="rId22"/>
          <w:footnotePr>
            <w:numRestart w:val="eachPage"/>
          </w:footnotePr>
          <w:endnotePr>
            <w:numFmt w:val="decimal"/>
            <w:numRestart w:val="eachSect"/>
          </w:endnotePr>
          <w:type w:val="oddPage"/>
          <w:pgSz w:w="9356" w:h="13608" w:code="9"/>
          <w:pgMar w:top="907" w:right="1134" w:bottom="1134" w:left="964" w:header="0" w:footer="851" w:gutter="0"/>
          <w:cols w:space="708"/>
          <w:titlePg/>
          <w:bidi/>
          <w:rtlGutter/>
          <w:docGrid w:linePitch="360"/>
        </w:sectPr>
      </w:pPr>
    </w:p>
    <w:p w:rsidR="00BA72AE" w:rsidRPr="00BA72AE" w:rsidRDefault="00BA72AE" w:rsidP="00BA72AE">
      <w:pPr>
        <w:pStyle w:val="a"/>
        <w:rPr>
          <w:rFonts w:hint="cs"/>
          <w:sz w:val="8"/>
          <w:szCs w:val="11"/>
          <w:rtl/>
        </w:rPr>
      </w:pPr>
      <w:bookmarkStart w:id="107" w:name="_Toc151554313"/>
      <w:bookmarkStart w:id="108" w:name="_Toc153116513"/>
      <w:bookmarkStart w:id="109" w:name="_Toc156794521"/>
    </w:p>
    <w:p w:rsidR="001F0BEA" w:rsidRPr="00421E9A" w:rsidRDefault="00DD6C98" w:rsidP="001E176F">
      <w:pPr>
        <w:pStyle w:val="Heading1"/>
        <w:rPr>
          <w:rFonts w:hint="cs"/>
          <w:rtl/>
        </w:rPr>
      </w:pPr>
      <w:bookmarkStart w:id="110" w:name="_Toc384813920"/>
      <w:r w:rsidRPr="00421E9A">
        <w:rPr>
          <w:rFonts w:hint="cs"/>
          <w:rtl/>
        </w:rPr>
        <w:t>مقدمة الطبعة الأولى</w:t>
      </w:r>
      <w:bookmarkEnd w:id="107"/>
      <w:bookmarkEnd w:id="108"/>
      <w:bookmarkEnd w:id="109"/>
      <w:bookmarkEnd w:id="110"/>
      <w:r w:rsidRPr="00421E9A">
        <w:rPr>
          <w:rFonts w:hint="cs"/>
          <w:rtl/>
        </w:rPr>
        <w:t xml:space="preserve"> </w:t>
      </w:r>
    </w:p>
    <w:p w:rsidR="00D55E98" w:rsidRPr="00421E9A" w:rsidRDefault="00D55E98" w:rsidP="00D55E98">
      <w:pPr>
        <w:widowControl w:val="0"/>
        <w:spacing w:after="60" w:line="228" w:lineRule="auto"/>
        <w:jc w:val="center"/>
        <w:rPr>
          <w:rFonts w:cs="mylotus" w:hint="cs"/>
          <w:sz w:val="36"/>
          <w:szCs w:val="27"/>
          <w:rtl/>
        </w:rPr>
      </w:pPr>
      <w:r w:rsidRPr="00421E9A">
        <w:rPr>
          <w:rFonts w:cs="mylotus" w:hint="cs"/>
          <w:sz w:val="36"/>
          <w:szCs w:val="27"/>
          <w:rtl/>
        </w:rPr>
        <w:t>بسم الله الرحمن الرحيم</w:t>
      </w:r>
    </w:p>
    <w:p w:rsidR="00DD6C98" w:rsidRPr="00696B73" w:rsidRDefault="00DD6C98" w:rsidP="002A6E2B">
      <w:pPr>
        <w:widowControl w:val="0"/>
        <w:spacing w:after="60" w:line="228" w:lineRule="auto"/>
        <w:ind w:firstLine="284"/>
        <w:jc w:val="both"/>
        <w:rPr>
          <w:rFonts w:cs="mylotus" w:hint="cs"/>
          <w:sz w:val="36"/>
          <w:szCs w:val="27"/>
          <w:rtl/>
        </w:rPr>
      </w:pPr>
      <w:r w:rsidRPr="00421E9A">
        <w:rPr>
          <w:rFonts w:cs="mylotus" w:hint="cs"/>
          <w:sz w:val="36"/>
          <w:szCs w:val="27"/>
          <w:rtl/>
        </w:rPr>
        <w:t>س</w:t>
      </w:r>
      <w:r w:rsidR="00A0208F" w:rsidRPr="00421E9A">
        <w:rPr>
          <w:rFonts w:cs="mylotus" w:hint="cs"/>
          <w:sz w:val="36"/>
          <w:szCs w:val="27"/>
          <w:rtl/>
        </w:rPr>
        <w:t>ُ</w:t>
      </w:r>
      <w:r w:rsidRPr="00421E9A">
        <w:rPr>
          <w:rFonts w:cs="mylotus" w:hint="cs"/>
          <w:sz w:val="36"/>
          <w:szCs w:val="27"/>
          <w:rtl/>
        </w:rPr>
        <w:t>ب</w:t>
      </w:r>
      <w:r w:rsidR="00A0208F" w:rsidRPr="00421E9A">
        <w:rPr>
          <w:rFonts w:cs="mylotus" w:hint="cs"/>
          <w:sz w:val="36"/>
          <w:szCs w:val="27"/>
          <w:rtl/>
        </w:rPr>
        <w:t>ْ</w:t>
      </w:r>
      <w:r w:rsidRPr="00421E9A">
        <w:rPr>
          <w:rFonts w:cs="mylotus" w:hint="cs"/>
          <w:sz w:val="36"/>
          <w:szCs w:val="27"/>
          <w:rtl/>
        </w:rPr>
        <w:t>ح</w:t>
      </w:r>
      <w:r w:rsidR="00A0208F" w:rsidRPr="00421E9A">
        <w:rPr>
          <w:rFonts w:cs="mylotus" w:hint="cs"/>
          <w:sz w:val="36"/>
          <w:szCs w:val="27"/>
          <w:rtl/>
        </w:rPr>
        <w:t>َ</w:t>
      </w:r>
      <w:r w:rsidRPr="00421E9A">
        <w:rPr>
          <w:rFonts w:cs="mylotus" w:hint="cs"/>
          <w:sz w:val="36"/>
          <w:szCs w:val="27"/>
          <w:rtl/>
        </w:rPr>
        <w:t>ان</w:t>
      </w:r>
      <w:r w:rsidR="00A0208F" w:rsidRPr="00421E9A">
        <w:rPr>
          <w:rFonts w:cs="mylotus" w:hint="cs"/>
          <w:sz w:val="36"/>
          <w:szCs w:val="27"/>
          <w:rtl/>
        </w:rPr>
        <w:t xml:space="preserve">َ مَنْ دَانَتْ لَهُ </w:t>
      </w:r>
      <w:r w:rsidR="002A6E2B" w:rsidRPr="002A6E2B">
        <w:rPr>
          <w:rFonts w:cs="KFGQPC Uthman Taha Naskh" w:hint="cs"/>
          <w:sz w:val="36"/>
          <w:szCs w:val="27"/>
          <w:rtl/>
        </w:rPr>
        <w:t>السَّمٰوَاتُ</w:t>
      </w:r>
      <w:r w:rsidRPr="00421E9A">
        <w:rPr>
          <w:rFonts w:cs="KFGQPC Uthmanic Script HAFS" w:hint="cs"/>
          <w:sz w:val="36"/>
          <w:szCs w:val="27"/>
          <w:rtl/>
        </w:rPr>
        <w:t xml:space="preserve"> </w:t>
      </w:r>
      <w:r w:rsidRPr="00421E9A">
        <w:rPr>
          <w:rFonts w:cs="mylotus" w:hint="cs"/>
          <w:sz w:val="36"/>
          <w:szCs w:val="27"/>
          <w:rtl/>
        </w:rPr>
        <w:t>و</w:t>
      </w:r>
      <w:r w:rsidR="00A0208F" w:rsidRPr="00421E9A">
        <w:rPr>
          <w:rFonts w:cs="mylotus" w:hint="cs"/>
          <w:sz w:val="36"/>
          <w:szCs w:val="27"/>
          <w:rtl/>
        </w:rPr>
        <w:t>َ</w:t>
      </w:r>
      <w:r w:rsidRPr="00421E9A">
        <w:rPr>
          <w:rFonts w:cs="mylotus" w:hint="cs"/>
          <w:sz w:val="36"/>
          <w:szCs w:val="27"/>
          <w:rtl/>
        </w:rPr>
        <w:t>ال</w:t>
      </w:r>
      <w:r w:rsidR="00EC0FBC" w:rsidRPr="00421E9A">
        <w:rPr>
          <w:rFonts w:cs="mylotus" w:hint="cs"/>
          <w:sz w:val="36"/>
          <w:szCs w:val="27"/>
          <w:rtl/>
        </w:rPr>
        <w:t>ْ</w:t>
      </w:r>
      <w:r w:rsidRPr="00421E9A">
        <w:rPr>
          <w:rFonts w:cs="mylotus" w:hint="cs"/>
          <w:sz w:val="36"/>
          <w:szCs w:val="27"/>
          <w:rtl/>
        </w:rPr>
        <w:t>أ</w:t>
      </w:r>
      <w:r w:rsidR="00A0208F" w:rsidRPr="00421E9A">
        <w:rPr>
          <w:rFonts w:cs="mylotus" w:hint="cs"/>
          <w:sz w:val="36"/>
          <w:szCs w:val="27"/>
          <w:rtl/>
        </w:rPr>
        <w:t>َ</w:t>
      </w:r>
      <w:r w:rsidRPr="00421E9A">
        <w:rPr>
          <w:rFonts w:cs="mylotus" w:hint="cs"/>
          <w:sz w:val="36"/>
          <w:szCs w:val="27"/>
          <w:rtl/>
        </w:rPr>
        <w:t>ر</w:t>
      </w:r>
      <w:r w:rsidR="00A0208F" w:rsidRPr="00421E9A">
        <w:rPr>
          <w:rFonts w:cs="mylotus" w:hint="cs"/>
          <w:sz w:val="36"/>
          <w:szCs w:val="27"/>
          <w:rtl/>
        </w:rPr>
        <w:t>ْ</w:t>
      </w:r>
      <w:r w:rsidRPr="00421E9A">
        <w:rPr>
          <w:rFonts w:cs="mylotus" w:hint="cs"/>
          <w:sz w:val="36"/>
          <w:szCs w:val="27"/>
          <w:rtl/>
        </w:rPr>
        <w:t>ض</w:t>
      </w:r>
      <w:r w:rsidR="00A0208F" w:rsidRPr="00421E9A">
        <w:rPr>
          <w:rFonts w:cs="mylotus" w:hint="cs"/>
          <w:sz w:val="36"/>
          <w:szCs w:val="27"/>
          <w:rtl/>
        </w:rPr>
        <w:t>ُ</w:t>
      </w:r>
      <w:r w:rsidRPr="00421E9A">
        <w:rPr>
          <w:rFonts w:cs="mylotus" w:hint="cs"/>
          <w:sz w:val="36"/>
          <w:szCs w:val="27"/>
          <w:rtl/>
        </w:rPr>
        <w:t xml:space="preserve"> ب</w:t>
      </w:r>
      <w:r w:rsidR="00A0208F" w:rsidRPr="00421E9A">
        <w:rPr>
          <w:rFonts w:cs="mylotus" w:hint="cs"/>
          <w:sz w:val="36"/>
          <w:szCs w:val="27"/>
          <w:rtl/>
        </w:rPr>
        <w:t>ِ</w:t>
      </w:r>
      <w:r w:rsidRPr="00421E9A">
        <w:rPr>
          <w:rFonts w:cs="mylotus" w:hint="cs"/>
          <w:sz w:val="36"/>
          <w:szCs w:val="27"/>
          <w:rtl/>
        </w:rPr>
        <w:t>ال</w:t>
      </w:r>
      <w:r w:rsidR="00A0208F" w:rsidRPr="00421E9A">
        <w:rPr>
          <w:rFonts w:cs="mylotus" w:hint="cs"/>
          <w:sz w:val="36"/>
          <w:szCs w:val="27"/>
          <w:rtl/>
        </w:rPr>
        <w:t>ْ</w:t>
      </w:r>
      <w:r w:rsidRPr="00421E9A">
        <w:rPr>
          <w:rFonts w:cs="mylotus" w:hint="cs"/>
          <w:sz w:val="36"/>
          <w:szCs w:val="27"/>
          <w:rtl/>
        </w:rPr>
        <w:t>ع</w:t>
      </w:r>
      <w:r w:rsidR="00A0208F" w:rsidRPr="00421E9A">
        <w:rPr>
          <w:rFonts w:cs="mylotus" w:hint="cs"/>
          <w:sz w:val="36"/>
          <w:szCs w:val="27"/>
          <w:rtl/>
        </w:rPr>
        <w:t>ُ</w:t>
      </w:r>
      <w:r w:rsidRPr="00421E9A">
        <w:rPr>
          <w:rFonts w:cs="mylotus" w:hint="cs"/>
          <w:sz w:val="36"/>
          <w:szCs w:val="27"/>
          <w:rtl/>
        </w:rPr>
        <w:t>ب</w:t>
      </w:r>
      <w:r w:rsidR="00A0208F" w:rsidRPr="00421E9A">
        <w:rPr>
          <w:rFonts w:cs="mylotus" w:hint="cs"/>
          <w:sz w:val="36"/>
          <w:szCs w:val="27"/>
          <w:rtl/>
        </w:rPr>
        <w:t>ُ</w:t>
      </w:r>
      <w:r w:rsidRPr="00421E9A">
        <w:rPr>
          <w:rFonts w:cs="mylotus" w:hint="cs"/>
          <w:sz w:val="36"/>
          <w:szCs w:val="27"/>
          <w:rtl/>
        </w:rPr>
        <w:t>ود</w:t>
      </w:r>
      <w:r w:rsidR="00A0208F" w:rsidRPr="00421E9A">
        <w:rPr>
          <w:rFonts w:cs="mylotus" w:hint="cs"/>
          <w:sz w:val="36"/>
          <w:szCs w:val="27"/>
          <w:rtl/>
        </w:rPr>
        <w:t>ِ</w:t>
      </w:r>
      <w:r w:rsidRPr="00421E9A">
        <w:rPr>
          <w:rFonts w:cs="mylotus" w:hint="cs"/>
          <w:sz w:val="36"/>
          <w:szCs w:val="27"/>
          <w:rtl/>
        </w:rPr>
        <w:t>ي</w:t>
      </w:r>
      <w:r w:rsidR="00A0208F" w:rsidRPr="00421E9A">
        <w:rPr>
          <w:rFonts w:cs="mylotus" w:hint="cs"/>
          <w:sz w:val="36"/>
          <w:szCs w:val="27"/>
          <w:rtl/>
        </w:rPr>
        <w:t>َّ</w:t>
      </w:r>
      <w:r w:rsidRPr="00421E9A">
        <w:rPr>
          <w:rFonts w:cs="mylotus" w:hint="cs"/>
          <w:sz w:val="36"/>
          <w:szCs w:val="27"/>
          <w:rtl/>
        </w:rPr>
        <w:t>ة</w:t>
      </w:r>
      <w:r w:rsidR="00A0208F" w:rsidRPr="00421E9A">
        <w:rPr>
          <w:rFonts w:cs="mylotus" w:hint="cs"/>
          <w:sz w:val="36"/>
          <w:szCs w:val="27"/>
          <w:rtl/>
        </w:rPr>
        <w:t>ِ</w:t>
      </w:r>
      <w:r w:rsidRPr="00421E9A">
        <w:rPr>
          <w:rFonts w:cs="mylotus" w:hint="cs"/>
          <w:sz w:val="36"/>
          <w:szCs w:val="27"/>
          <w:rtl/>
        </w:rPr>
        <w:t>،</w:t>
      </w:r>
      <w:r w:rsidR="00A0208F" w:rsidRPr="00421E9A">
        <w:rPr>
          <w:rFonts w:cs="mylotus" w:hint="cs"/>
          <w:sz w:val="36"/>
          <w:szCs w:val="27"/>
          <w:rtl/>
        </w:rPr>
        <w:t xml:space="preserve"> </w:t>
      </w:r>
      <w:r w:rsidR="00A0208F" w:rsidRPr="00421E9A">
        <w:rPr>
          <w:rFonts w:cs="mylotus"/>
          <w:sz w:val="36"/>
          <w:szCs w:val="27"/>
          <w:rtl/>
        </w:rPr>
        <w:t>و</w:t>
      </w:r>
      <w:r w:rsidR="00A0208F" w:rsidRPr="00421E9A">
        <w:rPr>
          <w:rFonts w:cs="mylotus" w:hint="cs"/>
          <w:sz w:val="36"/>
          <w:szCs w:val="27"/>
          <w:rtl/>
        </w:rPr>
        <w:t>َ</w:t>
      </w:r>
      <w:r w:rsidR="00A0208F" w:rsidRPr="00421E9A">
        <w:rPr>
          <w:rFonts w:cs="mylotus"/>
          <w:sz w:val="36"/>
          <w:szCs w:val="27"/>
          <w:rtl/>
        </w:rPr>
        <w:t>أ</w:t>
      </w:r>
      <w:r w:rsidR="00A0208F" w:rsidRPr="00421E9A">
        <w:rPr>
          <w:rFonts w:cs="mylotus" w:hint="cs"/>
          <w:sz w:val="36"/>
          <w:szCs w:val="27"/>
          <w:rtl/>
        </w:rPr>
        <w:t>َ</w:t>
      </w:r>
      <w:r w:rsidR="00A0208F" w:rsidRPr="00421E9A">
        <w:rPr>
          <w:rFonts w:cs="mylotus"/>
          <w:sz w:val="36"/>
          <w:szCs w:val="27"/>
          <w:rtl/>
        </w:rPr>
        <w:t>ح</w:t>
      </w:r>
      <w:r w:rsidR="00A0208F" w:rsidRPr="00421E9A">
        <w:rPr>
          <w:rFonts w:cs="mylotus" w:hint="cs"/>
          <w:sz w:val="36"/>
          <w:szCs w:val="27"/>
          <w:rtl/>
        </w:rPr>
        <w:t>ْ</w:t>
      </w:r>
      <w:r w:rsidR="00A0208F" w:rsidRPr="00421E9A">
        <w:rPr>
          <w:rFonts w:cs="mylotus"/>
          <w:sz w:val="36"/>
          <w:szCs w:val="27"/>
          <w:rtl/>
        </w:rPr>
        <w:t>م</w:t>
      </w:r>
      <w:r w:rsidR="00A0208F" w:rsidRPr="00421E9A">
        <w:rPr>
          <w:rFonts w:cs="mylotus" w:hint="cs"/>
          <w:sz w:val="36"/>
          <w:szCs w:val="27"/>
          <w:rtl/>
        </w:rPr>
        <w:t>َ</w:t>
      </w:r>
      <w:r w:rsidR="00A0208F" w:rsidRPr="00421E9A">
        <w:rPr>
          <w:rFonts w:cs="mylotus"/>
          <w:sz w:val="36"/>
          <w:szCs w:val="27"/>
          <w:rtl/>
        </w:rPr>
        <w:t>د</w:t>
      </w:r>
      <w:r w:rsidR="00A0208F" w:rsidRPr="00421E9A">
        <w:rPr>
          <w:rFonts w:cs="mylotus" w:hint="cs"/>
          <w:sz w:val="36"/>
          <w:szCs w:val="27"/>
          <w:rtl/>
        </w:rPr>
        <w:t>ُ</w:t>
      </w:r>
      <w:r w:rsidR="00A0208F" w:rsidRPr="00421E9A">
        <w:rPr>
          <w:rFonts w:cs="mylotus"/>
          <w:sz w:val="36"/>
          <w:szCs w:val="27"/>
          <w:rtl/>
        </w:rPr>
        <w:t xml:space="preserve"> م</w:t>
      </w:r>
      <w:r w:rsidR="00A0208F" w:rsidRPr="00421E9A">
        <w:rPr>
          <w:rFonts w:cs="mylotus" w:hint="cs"/>
          <w:sz w:val="36"/>
          <w:szCs w:val="27"/>
          <w:rtl/>
        </w:rPr>
        <w:t>َ</w:t>
      </w:r>
      <w:r w:rsidR="00A0208F" w:rsidRPr="00421E9A">
        <w:rPr>
          <w:rFonts w:cs="mylotus"/>
          <w:sz w:val="36"/>
          <w:szCs w:val="27"/>
          <w:rtl/>
        </w:rPr>
        <w:t>ن</w:t>
      </w:r>
      <w:r w:rsidR="00A0208F" w:rsidRPr="00421E9A">
        <w:rPr>
          <w:rFonts w:cs="mylotus" w:hint="cs"/>
          <w:sz w:val="36"/>
          <w:szCs w:val="27"/>
          <w:rtl/>
        </w:rPr>
        <w:t>ْ</w:t>
      </w:r>
      <w:r w:rsidR="00A0208F" w:rsidRPr="00421E9A">
        <w:rPr>
          <w:rFonts w:cs="mylotus"/>
          <w:sz w:val="36"/>
          <w:szCs w:val="27"/>
          <w:rtl/>
        </w:rPr>
        <w:t xml:space="preserve"> ش</w:t>
      </w:r>
      <w:r w:rsidR="00A0208F" w:rsidRPr="00421E9A">
        <w:rPr>
          <w:rFonts w:cs="mylotus" w:hint="cs"/>
          <w:sz w:val="36"/>
          <w:szCs w:val="27"/>
          <w:rtl/>
        </w:rPr>
        <w:t>َ</w:t>
      </w:r>
      <w:r w:rsidR="00A0208F" w:rsidRPr="00421E9A">
        <w:rPr>
          <w:rFonts w:cs="mylotus"/>
          <w:sz w:val="36"/>
          <w:szCs w:val="27"/>
          <w:rtl/>
        </w:rPr>
        <w:t>ه</w:t>
      </w:r>
      <w:r w:rsidR="00A0208F" w:rsidRPr="00421E9A">
        <w:rPr>
          <w:rFonts w:cs="mylotus" w:hint="cs"/>
          <w:sz w:val="36"/>
          <w:szCs w:val="27"/>
          <w:rtl/>
        </w:rPr>
        <w:t>ِ</w:t>
      </w:r>
      <w:r w:rsidR="00A0208F" w:rsidRPr="00421E9A">
        <w:rPr>
          <w:rFonts w:cs="mylotus"/>
          <w:sz w:val="36"/>
          <w:szCs w:val="27"/>
          <w:rtl/>
        </w:rPr>
        <w:t>د</w:t>
      </w:r>
      <w:r w:rsidR="00A0208F" w:rsidRPr="00421E9A">
        <w:rPr>
          <w:rFonts w:cs="mylotus" w:hint="cs"/>
          <w:sz w:val="36"/>
          <w:szCs w:val="27"/>
          <w:rtl/>
        </w:rPr>
        <w:t>َ</w:t>
      </w:r>
      <w:r w:rsidR="00A0208F" w:rsidRPr="00421E9A">
        <w:rPr>
          <w:rFonts w:cs="mylotus"/>
          <w:sz w:val="36"/>
          <w:szCs w:val="27"/>
          <w:rtl/>
        </w:rPr>
        <w:t>ت</w:t>
      </w:r>
      <w:r w:rsidR="00A0208F" w:rsidRPr="00421E9A">
        <w:rPr>
          <w:rFonts w:cs="mylotus" w:hint="cs"/>
          <w:sz w:val="36"/>
          <w:szCs w:val="27"/>
          <w:rtl/>
        </w:rPr>
        <w:t>ْ</w:t>
      </w:r>
      <w:r w:rsidR="00A0208F" w:rsidRPr="00421E9A">
        <w:rPr>
          <w:rFonts w:cs="mylotus"/>
          <w:sz w:val="36"/>
          <w:szCs w:val="27"/>
          <w:rtl/>
        </w:rPr>
        <w:t xml:space="preserve"> ل</w:t>
      </w:r>
      <w:r w:rsidR="00A0208F" w:rsidRPr="00421E9A">
        <w:rPr>
          <w:rFonts w:cs="mylotus" w:hint="cs"/>
          <w:sz w:val="36"/>
          <w:szCs w:val="27"/>
          <w:rtl/>
        </w:rPr>
        <w:t>َ</w:t>
      </w:r>
      <w:r w:rsidR="00A0208F" w:rsidRPr="00421E9A">
        <w:rPr>
          <w:rFonts w:cs="mylotus"/>
          <w:sz w:val="36"/>
          <w:szCs w:val="27"/>
          <w:rtl/>
        </w:rPr>
        <w:t>ه</w:t>
      </w:r>
      <w:r w:rsidR="00A0208F" w:rsidRPr="00421E9A">
        <w:rPr>
          <w:rFonts w:cs="mylotus" w:hint="cs"/>
          <w:sz w:val="36"/>
          <w:szCs w:val="27"/>
          <w:rtl/>
        </w:rPr>
        <w:t>ُ</w:t>
      </w:r>
      <w:r w:rsidR="00A0208F" w:rsidRPr="00421E9A">
        <w:rPr>
          <w:rFonts w:cs="mylotus"/>
          <w:sz w:val="36"/>
          <w:szCs w:val="27"/>
          <w:rtl/>
        </w:rPr>
        <w:t xml:space="preserve"> ج</w:t>
      </w:r>
      <w:r w:rsidR="00A0208F" w:rsidRPr="00421E9A">
        <w:rPr>
          <w:rFonts w:cs="mylotus" w:hint="cs"/>
          <w:sz w:val="36"/>
          <w:szCs w:val="27"/>
          <w:rtl/>
        </w:rPr>
        <w:t>َ</w:t>
      </w:r>
      <w:r w:rsidR="00A0208F" w:rsidRPr="00421E9A">
        <w:rPr>
          <w:rFonts w:cs="mylotus"/>
          <w:sz w:val="36"/>
          <w:szCs w:val="27"/>
          <w:rtl/>
        </w:rPr>
        <w:t>م</w:t>
      </w:r>
      <w:r w:rsidR="00A0208F" w:rsidRPr="00421E9A">
        <w:rPr>
          <w:rFonts w:cs="mylotus" w:hint="cs"/>
          <w:sz w:val="36"/>
          <w:szCs w:val="27"/>
          <w:rtl/>
        </w:rPr>
        <w:t>ِ</w:t>
      </w:r>
      <w:r w:rsidR="00A0208F" w:rsidRPr="00421E9A">
        <w:rPr>
          <w:rFonts w:cs="mylotus"/>
          <w:sz w:val="36"/>
          <w:szCs w:val="27"/>
          <w:rtl/>
        </w:rPr>
        <w:t>ي</w:t>
      </w:r>
      <w:r w:rsidR="00A0208F" w:rsidRPr="00421E9A">
        <w:rPr>
          <w:rFonts w:cs="mylotus" w:hint="cs"/>
          <w:sz w:val="36"/>
          <w:szCs w:val="27"/>
          <w:rtl/>
        </w:rPr>
        <w:t>ْ</w:t>
      </w:r>
      <w:r w:rsidR="00A0208F" w:rsidRPr="00421E9A">
        <w:rPr>
          <w:rFonts w:cs="mylotus"/>
          <w:sz w:val="36"/>
          <w:szCs w:val="27"/>
          <w:rtl/>
        </w:rPr>
        <w:t>ع</w:t>
      </w:r>
      <w:r w:rsidR="00A0208F" w:rsidRPr="00421E9A">
        <w:rPr>
          <w:rFonts w:cs="mylotus" w:hint="cs"/>
          <w:sz w:val="36"/>
          <w:szCs w:val="27"/>
          <w:rtl/>
        </w:rPr>
        <w:t>ُ</w:t>
      </w:r>
      <w:r w:rsidR="00A0208F" w:rsidRPr="00421E9A">
        <w:rPr>
          <w:rFonts w:cs="mylotus"/>
          <w:sz w:val="36"/>
          <w:szCs w:val="27"/>
          <w:rtl/>
        </w:rPr>
        <w:t xml:space="preserve"> ال</w:t>
      </w:r>
      <w:r w:rsidR="00A0208F" w:rsidRPr="00421E9A">
        <w:rPr>
          <w:rFonts w:cs="mylotus" w:hint="cs"/>
          <w:sz w:val="36"/>
          <w:szCs w:val="27"/>
          <w:rtl/>
        </w:rPr>
        <w:t>ْ</w:t>
      </w:r>
      <w:r w:rsidR="00A0208F" w:rsidRPr="00421E9A">
        <w:rPr>
          <w:rFonts w:cs="mylotus"/>
          <w:sz w:val="36"/>
          <w:szCs w:val="27"/>
          <w:rtl/>
        </w:rPr>
        <w:t>خ</w:t>
      </w:r>
      <w:r w:rsidR="00A0208F" w:rsidRPr="00421E9A">
        <w:rPr>
          <w:rFonts w:cs="mylotus" w:hint="cs"/>
          <w:sz w:val="36"/>
          <w:szCs w:val="27"/>
          <w:rtl/>
        </w:rPr>
        <w:t>َ</w:t>
      </w:r>
      <w:r w:rsidR="00A0208F" w:rsidRPr="00421E9A">
        <w:rPr>
          <w:rFonts w:cs="mylotus"/>
          <w:sz w:val="36"/>
          <w:szCs w:val="27"/>
          <w:rtl/>
        </w:rPr>
        <w:t>لا</w:t>
      </w:r>
      <w:r w:rsidR="00A0208F" w:rsidRPr="00421E9A">
        <w:rPr>
          <w:rFonts w:cs="mylotus" w:hint="cs"/>
          <w:sz w:val="36"/>
          <w:szCs w:val="27"/>
          <w:rtl/>
        </w:rPr>
        <w:t>َ</w:t>
      </w:r>
      <w:r w:rsidR="00A0208F" w:rsidRPr="00421E9A">
        <w:rPr>
          <w:rFonts w:cs="mylotus"/>
          <w:sz w:val="36"/>
          <w:szCs w:val="27"/>
          <w:rtl/>
        </w:rPr>
        <w:t>ئ</w:t>
      </w:r>
      <w:r w:rsidR="00A0208F" w:rsidRPr="00421E9A">
        <w:rPr>
          <w:rFonts w:cs="mylotus" w:hint="cs"/>
          <w:sz w:val="36"/>
          <w:szCs w:val="27"/>
          <w:rtl/>
        </w:rPr>
        <w:t>ِ</w:t>
      </w:r>
      <w:r w:rsidR="00A0208F" w:rsidRPr="00421E9A">
        <w:rPr>
          <w:rFonts w:cs="mylotus"/>
          <w:sz w:val="36"/>
          <w:szCs w:val="27"/>
          <w:rtl/>
        </w:rPr>
        <w:t>ق</w:t>
      </w:r>
      <w:r w:rsidR="00A0208F" w:rsidRPr="00421E9A">
        <w:rPr>
          <w:rFonts w:cs="mylotus" w:hint="cs"/>
          <w:sz w:val="36"/>
          <w:szCs w:val="27"/>
          <w:rtl/>
        </w:rPr>
        <w:t>ِ</w:t>
      </w:r>
      <w:r w:rsidR="00A0208F" w:rsidRPr="00421E9A">
        <w:rPr>
          <w:rFonts w:cs="mylotus"/>
          <w:sz w:val="36"/>
          <w:szCs w:val="27"/>
          <w:rtl/>
        </w:rPr>
        <w:t xml:space="preserve"> ع</w:t>
      </w:r>
      <w:r w:rsidR="00A0208F" w:rsidRPr="00421E9A">
        <w:rPr>
          <w:rFonts w:cs="mylotus" w:hint="cs"/>
          <w:sz w:val="36"/>
          <w:szCs w:val="27"/>
          <w:rtl/>
        </w:rPr>
        <w:t>َ</w:t>
      </w:r>
      <w:r w:rsidR="00A0208F" w:rsidRPr="00421E9A">
        <w:rPr>
          <w:rFonts w:cs="mylotus"/>
          <w:sz w:val="36"/>
          <w:szCs w:val="27"/>
          <w:rtl/>
        </w:rPr>
        <w:t>ل</w:t>
      </w:r>
      <w:r w:rsidR="00A0208F" w:rsidRPr="00421E9A">
        <w:rPr>
          <w:rFonts w:cs="mylotus" w:hint="cs"/>
          <w:sz w:val="36"/>
          <w:szCs w:val="27"/>
          <w:rtl/>
        </w:rPr>
        <w:t>َ</w:t>
      </w:r>
      <w:r w:rsidR="00A0208F" w:rsidRPr="00421E9A">
        <w:rPr>
          <w:rFonts w:cs="mylotus"/>
          <w:sz w:val="36"/>
          <w:szCs w:val="27"/>
          <w:rtl/>
        </w:rPr>
        <w:t>ى اخ</w:t>
      </w:r>
      <w:r w:rsidR="00A0208F" w:rsidRPr="00421E9A">
        <w:rPr>
          <w:rFonts w:cs="mylotus" w:hint="cs"/>
          <w:sz w:val="36"/>
          <w:szCs w:val="27"/>
          <w:rtl/>
        </w:rPr>
        <w:t>ْ</w:t>
      </w:r>
      <w:r w:rsidR="00A0208F" w:rsidRPr="00421E9A">
        <w:rPr>
          <w:rFonts w:cs="mylotus"/>
          <w:sz w:val="36"/>
          <w:szCs w:val="27"/>
          <w:rtl/>
        </w:rPr>
        <w:t>ت</w:t>
      </w:r>
      <w:r w:rsidR="00A0208F" w:rsidRPr="00421E9A">
        <w:rPr>
          <w:rFonts w:cs="mylotus" w:hint="cs"/>
          <w:sz w:val="36"/>
          <w:szCs w:val="27"/>
          <w:rtl/>
        </w:rPr>
        <w:t>ِ</w:t>
      </w:r>
      <w:r w:rsidR="00A0208F" w:rsidRPr="00421E9A">
        <w:rPr>
          <w:rFonts w:cs="mylotus"/>
          <w:sz w:val="36"/>
          <w:szCs w:val="27"/>
          <w:rtl/>
        </w:rPr>
        <w:t>لا</w:t>
      </w:r>
      <w:r w:rsidR="00A0208F" w:rsidRPr="00421E9A">
        <w:rPr>
          <w:rFonts w:cs="mylotus" w:hint="cs"/>
          <w:sz w:val="36"/>
          <w:szCs w:val="27"/>
          <w:rtl/>
        </w:rPr>
        <w:t>َ</w:t>
      </w:r>
      <w:r w:rsidR="00A0208F" w:rsidRPr="00421E9A">
        <w:rPr>
          <w:rFonts w:cs="mylotus"/>
          <w:sz w:val="36"/>
          <w:szCs w:val="27"/>
          <w:rtl/>
        </w:rPr>
        <w:t>ف</w:t>
      </w:r>
      <w:r w:rsidR="00A0208F" w:rsidRPr="00421E9A">
        <w:rPr>
          <w:rFonts w:cs="mylotus" w:hint="cs"/>
          <w:sz w:val="36"/>
          <w:szCs w:val="27"/>
          <w:rtl/>
        </w:rPr>
        <w:t>ِ</w:t>
      </w:r>
      <w:r w:rsidR="00A0208F" w:rsidRPr="00421E9A">
        <w:rPr>
          <w:rFonts w:cs="mylotus"/>
          <w:sz w:val="36"/>
          <w:szCs w:val="27"/>
          <w:rtl/>
        </w:rPr>
        <w:t xml:space="preserve"> أ</w:t>
      </w:r>
      <w:r w:rsidR="00A0208F" w:rsidRPr="00421E9A">
        <w:rPr>
          <w:rFonts w:cs="mylotus" w:hint="cs"/>
          <w:sz w:val="36"/>
          <w:szCs w:val="27"/>
          <w:rtl/>
        </w:rPr>
        <w:t>َ</w:t>
      </w:r>
      <w:r w:rsidR="00A0208F" w:rsidRPr="00421E9A">
        <w:rPr>
          <w:rFonts w:cs="mylotus"/>
          <w:sz w:val="36"/>
          <w:szCs w:val="27"/>
          <w:rtl/>
        </w:rPr>
        <w:t>ل</w:t>
      </w:r>
      <w:r w:rsidR="00A0208F" w:rsidRPr="00421E9A">
        <w:rPr>
          <w:rFonts w:cs="mylotus" w:hint="cs"/>
          <w:sz w:val="36"/>
          <w:szCs w:val="27"/>
          <w:rtl/>
        </w:rPr>
        <w:t>ْ</w:t>
      </w:r>
      <w:r w:rsidR="00A0208F" w:rsidRPr="00421E9A">
        <w:rPr>
          <w:rFonts w:cs="mylotus"/>
          <w:sz w:val="36"/>
          <w:szCs w:val="27"/>
          <w:rtl/>
        </w:rPr>
        <w:t>س</w:t>
      </w:r>
      <w:r w:rsidR="00A0208F" w:rsidRPr="00421E9A">
        <w:rPr>
          <w:rFonts w:cs="mylotus" w:hint="cs"/>
          <w:sz w:val="36"/>
          <w:szCs w:val="27"/>
          <w:rtl/>
        </w:rPr>
        <w:t>ِ</w:t>
      </w:r>
      <w:r w:rsidR="00A0208F" w:rsidRPr="00421E9A">
        <w:rPr>
          <w:rFonts w:cs="mylotus"/>
          <w:sz w:val="36"/>
          <w:szCs w:val="27"/>
          <w:rtl/>
        </w:rPr>
        <w:t>ن</w:t>
      </w:r>
      <w:r w:rsidR="00A0208F" w:rsidRPr="00421E9A">
        <w:rPr>
          <w:rFonts w:cs="mylotus" w:hint="cs"/>
          <w:sz w:val="36"/>
          <w:szCs w:val="27"/>
          <w:rtl/>
        </w:rPr>
        <w:t>َ</w:t>
      </w:r>
      <w:r w:rsidR="00A0208F" w:rsidRPr="00421E9A">
        <w:rPr>
          <w:rFonts w:cs="mylotus"/>
          <w:sz w:val="36"/>
          <w:szCs w:val="27"/>
          <w:rtl/>
        </w:rPr>
        <w:t>ت</w:t>
      </w:r>
      <w:r w:rsidR="00A0208F" w:rsidRPr="00421E9A">
        <w:rPr>
          <w:rFonts w:cs="mylotus" w:hint="cs"/>
          <w:sz w:val="36"/>
          <w:szCs w:val="27"/>
          <w:rtl/>
        </w:rPr>
        <w:t>ِ</w:t>
      </w:r>
      <w:r w:rsidR="00A0208F" w:rsidRPr="00421E9A">
        <w:rPr>
          <w:rFonts w:cs="mylotus"/>
          <w:sz w:val="36"/>
          <w:szCs w:val="27"/>
          <w:rtl/>
        </w:rPr>
        <w:t>ه</w:t>
      </w:r>
      <w:r w:rsidR="00A0208F" w:rsidRPr="00421E9A">
        <w:rPr>
          <w:rFonts w:cs="mylotus" w:hint="cs"/>
          <w:sz w:val="36"/>
          <w:szCs w:val="27"/>
          <w:rtl/>
        </w:rPr>
        <w:t>ِ</w:t>
      </w:r>
      <w:r w:rsidR="00A0208F" w:rsidRPr="00421E9A">
        <w:rPr>
          <w:rFonts w:cs="mylotus"/>
          <w:sz w:val="36"/>
          <w:szCs w:val="27"/>
          <w:rtl/>
        </w:rPr>
        <w:t>م</w:t>
      </w:r>
      <w:r w:rsidR="00A0208F" w:rsidRPr="00421E9A">
        <w:rPr>
          <w:rFonts w:cs="mylotus" w:hint="cs"/>
          <w:sz w:val="36"/>
          <w:szCs w:val="27"/>
          <w:rtl/>
        </w:rPr>
        <w:t>ْ</w:t>
      </w:r>
      <w:r w:rsidR="00A0208F" w:rsidRPr="00421E9A">
        <w:rPr>
          <w:rFonts w:cs="mylotus"/>
          <w:sz w:val="36"/>
          <w:szCs w:val="27"/>
          <w:rtl/>
        </w:rPr>
        <w:t xml:space="preserve"> ب</w:t>
      </w:r>
      <w:r w:rsidR="00A0208F" w:rsidRPr="00421E9A">
        <w:rPr>
          <w:rFonts w:cs="mylotus" w:hint="cs"/>
          <w:sz w:val="36"/>
          <w:szCs w:val="27"/>
          <w:rtl/>
        </w:rPr>
        <w:t>ِ</w:t>
      </w:r>
      <w:r w:rsidR="00A0208F" w:rsidRPr="00421E9A">
        <w:rPr>
          <w:rFonts w:cs="mylotus"/>
          <w:sz w:val="36"/>
          <w:szCs w:val="27"/>
          <w:rtl/>
        </w:rPr>
        <w:t>الر</w:t>
      </w:r>
      <w:r w:rsidR="00A0208F" w:rsidRPr="00421E9A">
        <w:rPr>
          <w:rFonts w:cs="mylotus" w:hint="cs"/>
          <w:sz w:val="36"/>
          <w:szCs w:val="27"/>
          <w:rtl/>
        </w:rPr>
        <w:t>ُّ</w:t>
      </w:r>
      <w:r w:rsidR="00A0208F" w:rsidRPr="00421E9A">
        <w:rPr>
          <w:rFonts w:cs="mylotus"/>
          <w:sz w:val="36"/>
          <w:szCs w:val="27"/>
          <w:rtl/>
        </w:rPr>
        <w:t>ب</w:t>
      </w:r>
      <w:r w:rsidR="00A0208F" w:rsidRPr="00421E9A">
        <w:rPr>
          <w:rFonts w:cs="mylotus" w:hint="cs"/>
          <w:sz w:val="36"/>
          <w:szCs w:val="27"/>
          <w:rtl/>
        </w:rPr>
        <w:t>ُ</w:t>
      </w:r>
      <w:r w:rsidR="00A0208F" w:rsidRPr="00421E9A">
        <w:rPr>
          <w:rFonts w:cs="mylotus"/>
          <w:sz w:val="36"/>
          <w:szCs w:val="27"/>
          <w:rtl/>
        </w:rPr>
        <w:t>وب</w:t>
      </w:r>
      <w:r w:rsidR="00A0208F" w:rsidRPr="00421E9A">
        <w:rPr>
          <w:rFonts w:cs="mylotus" w:hint="cs"/>
          <w:sz w:val="36"/>
          <w:szCs w:val="27"/>
          <w:rtl/>
        </w:rPr>
        <w:t>ِ</w:t>
      </w:r>
      <w:r w:rsidR="00A0208F" w:rsidRPr="00421E9A">
        <w:rPr>
          <w:rFonts w:cs="mylotus"/>
          <w:sz w:val="36"/>
          <w:szCs w:val="27"/>
          <w:rtl/>
        </w:rPr>
        <w:t>ي</w:t>
      </w:r>
      <w:r w:rsidR="00A0208F" w:rsidRPr="00421E9A">
        <w:rPr>
          <w:rFonts w:cs="mylotus" w:hint="cs"/>
          <w:sz w:val="36"/>
          <w:szCs w:val="27"/>
          <w:rtl/>
        </w:rPr>
        <w:t>َّ</w:t>
      </w:r>
      <w:r w:rsidR="00A0208F" w:rsidRPr="00421E9A">
        <w:rPr>
          <w:rFonts w:cs="mylotus"/>
          <w:sz w:val="36"/>
          <w:szCs w:val="27"/>
          <w:rtl/>
        </w:rPr>
        <w:t>ة</w:t>
      </w:r>
      <w:r w:rsidR="00A0208F" w:rsidRPr="00421E9A">
        <w:rPr>
          <w:rFonts w:cs="mylotus" w:hint="cs"/>
          <w:sz w:val="36"/>
          <w:szCs w:val="27"/>
          <w:rtl/>
        </w:rPr>
        <w:t>ِ</w:t>
      </w:r>
      <w:r w:rsidRPr="00421E9A">
        <w:rPr>
          <w:rFonts w:cs="mylotus" w:hint="cs"/>
          <w:sz w:val="36"/>
          <w:szCs w:val="27"/>
          <w:rtl/>
        </w:rPr>
        <w:t>، و</w:t>
      </w:r>
      <w:r w:rsidR="00A0208F" w:rsidRPr="00421E9A">
        <w:rPr>
          <w:rFonts w:cs="mylotus" w:hint="cs"/>
          <w:sz w:val="36"/>
          <w:szCs w:val="27"/>
          <w:rtl/>
        </w:rPr>
        <w:t>َ</w:t>
      </w:r>
      <w:r w:rsidRPr="00421E9A">
        <w:rPr>
          <w:rFonts w:cs="mylotus" w:hint="cs"/>
          <w:sz w:val="36"/>
          <w:szCs w:val="27"/>
          <w:rtl/>
        </w:rPr>
        <w:t>أ</w:t>
      </w:r>
      <w:r w:rsidR="00A0208F" w:rsidRPr="00421E9A">
        <w:rPr>
          <w:rFonts w:cs="mylotus" w:hint="cs"/>
          <w:sz w:val="36"/>
          <w:szCs w:val="27"/>
          <w:rtl/>
        </w:rPr>
        <w:t>َ</w:t>
      </w:r>
      <w:r w:rsidRPr="00421E9A">
        <w:rPr>
          <w:rFonts w:cs="mylotus" w:hint="cs"/>
          <w:sz w:val="36"/>
          <w:szCs w:val="27"/>
          <w:rtl/>
        </w:rPr>
        <w:t>ش</w:t>
      </w:r>
      <w:r w:rsidR="00A0208F" w:rsidRPr="00421E9A">
        <w:rPr>
          <w:rFonts w:cs="mylotus" w:hint="cs"/>
          <w:sz w:val="36"/>
          <w:szCs w:val="27"/>
          <w:rtl/>
        </w:rPr>
        <w:t>ْ</w:t>
      </w:r>
      <w:r w:rsidRPr="00421E9A">
        <w:rPr>
          <w:rFonts w:cs="mylotus" w:hint="cs"/>
          <w:sz w:val="36"/>
          <w:szCs w:val="27"/>
          <w:rtl/>
        </w:rPr>
        <w:t>ه</w:t>
      </w:r>
      <w:r w:rsidR="00A0208F" w:rsidRPr="00421E9A">
        <w:rPr>
          <w:rFonts w:cs="mylotus" w:hint="cs"/>
          <w:sz w:val="36"/>
          <w:szCs w:val="27"/>
          <w:rtl/>
        </w:rPr>
        <w:t>َ</w:t>
      </w:r>
      <w:r w:rsidRPr="00421E9A">
        <w:rPr>
          <w:rFonts w:cs="mylotus" w:hint="cs"/>
          <w:sz w:val="36"/>
          <w:szCs w:val="27"/>
          <w:rtl/>
        </w:rPr>
        <w:t>د</w:t>
      </w:r>
      <w:r w:rsidR="00A0208F" w:rsidRPr="00421E9A">
        <w:rPr>
          <w:rFonts w:cs="mylotus" w:hint="cs"/>
          <w:sz w:val="36"/>
          <w:szCs w:val="27"/>
          <w:rtl/>
        </w:rPr>
        <w:t>ُ</w:t>
      </w:r>
      <w:r w:rsidRPr="00421E9A">
        <w:rPr>
          <w:rFonts w:cs="mylotus" w:hint="cs"/>
          <w:sz w:val="36"/>
          <w:szCs w:val="27"/>
          <w:rtl/>
        </w:rPr>
        <w:t xml:space="preserve"> أ</w:t>
      </w:r>
      <w:r w:rsidR="00A0208F" w:rsidRPr="00421E9A">
        <w:rPr>
          <w:rFonts w:cs="mylotus" w:hint="cs"/>
          <w:sz w:val="36"/>
          <w:szCs w:val="27"/>
          <w:rtl/>
        </w:rPr>
        <w:t>َ</w:t>
      </w:r>
      <w:r w:rsidRPr="00421E9A">
        <w:rPr>
          <w:rFonts w:cs="mylotus" w:hint="cs"/>
          <w:sz w:val="36"/>
          <w:szCs w:val="27"/>
          <w:rtl/>
        </w:rPr>
        <w:t>ن</w:t>
      </w:r>
      <w:r w:rsidR="00A0208F" w:rsidRPr="00421E9A">
        <w:rPr>
          <w:rFonts w:cs="mylotus" w:hint="cs"/>
          <w:sz w:val="36"/>
          <w:szCs w:val="27"/>
          <w:rtl/>
        </w:rPr>
        <w:t>َّ</w:t>
      </w:r>
      <w:r w:rsidRPr="00421E9A">
        <w:rPr>
          <w:rFonts w:cs="mylotus" w:hint="cs"/>
          <w:sz w:val="36"/>
          <w:szCs w:val="27"/>
          <w:rtl/>
        </w:rPr>
        <w:t xml:space="preserve"> م</w:t>
      </w:r>
      <w:r w:rsidR="00A0208F" w:rsidRPr="00421E9A">
        <w:rPr>
          <w:rFonts w:cs="mylotus" w:hint="cs"/>
          <w:sz w:val="36"/>
          <w:szCs w:val="27"/>
          <w:rtl/>
        </w:rPr>
        <w:t>ُ</w:t>
      </w:r>
      <w:r w:rsidRPr="00421E9A">
        <w:rPr>
          <w:rFonts w:cs="mylotus" w:hint="cs"/>
          <w:sz w:val="36"/>
          <w:szCs w:val="27"/>
          <w:rtl/>
        </w:rPr>
        <w:t>ح</w:t>
      </w:r>
      <w:r w:rsidR="00A0208F" w:rsidRPr="00421E9A">
        <w:rPr>
          <w:rFonts w:cs="mylotus" w:hint="cs"/>
          <w:sz w:val="36"/>
          <w:szCs w:val="27"/>
          <w:rtl/>
        </w:rPr>
        <w:t>َ</w:t>
      </w:r>
      <w:r w:rsidRPr="00421E9A">
        <w:rPr>
          <w:rFonts w:cs="mylotus" w:hint="cs"/>
          <w:sz w:val="36"/>
          <w:szCs w:val="27"/>
          <w:rtl/>
        </w:rPr>
        <w:t>م</w:t>
      </w:r>
      <w:r w:rsidR="00A0208F" w:rsidRPr="00421E9A">
        <w:rPr>
          <w:rFonts w:cs="mylotus" w:hint="cs"/>
          <w:sz w:val="36"/>
          <w:szCs w:val="27"/>
          <w:rtl/>
        </w:rPr>
        <w:t>ّ</w:t>
      </w:r>
      <w:r w:rsidR="00EC0FBC" w:rsidRPr="00421E9A">
        <w:rPr>
          <w:rFonts w:cs="mylotus" w:hint="cs"/>
          <w:sz w:val="36"/>
          <w:szCs w:val="27"/>
          <w:rtl/>
        </w:rPr>
        <w:t>َ</w:t>
      </w:r>
      <w:r w:rsidR="00A0208F" w:rsidRPr="00421E9A">
        <w:rPr>
          <w:rFonts w:cs="mylotus" w:hint="cs"/>
          <w:sz w:val="36"/>
          <w:szCs w:val="27"/>
          <w:rtl/>
        </w:rPr>
        <w:t>دًا</w:t>
      </w:r>
      <w:r w:rsidRPr="00421E9A">
        <w:rPr>
          <w:rFonts w:cs="mylotus" w:hint="cs"/>
          <w:sz w:val="36"/>
          <w:szCs w:val="27"/>
          <w:rtl/>
        </w:rPr>
        <w:t xml:space="preserve"> ع</w:t>
      </w:r>
      <w:r w:rsidR="00A0208F" w:rsidRPr="00421E9A">
        <w:rPr>
          <w:rFonts w:cs="mylotus" w:hint="cs"/>
          <w:sz w:val="36"/>
          <w:szCs w:val="27"/>
          <w:rtl/>
        </w:rPr>
        <w:t>َ</w:t>
      </w:r>
      <w:r w:rsidRPr="00421E9A">
        <w:rPr>
          <w:rFonts w:cs="mylotus" w:hint="cs"/>
          <w:sz w:val="36"/>
          <w:szCs w:val="27"/>
          <w:rtl/>
        </w:rPr>
        <w:t>ب</w:t>
      </w:r>
      <w:r w:rsidR="00A0208F" w:rsidRPr="00421E9A">
        <w:rPr>
          <w:rFonts w:cs="mylotus" w:hint="cs"/>
          <w:sz w:val="36"/>
          <w:szCs w:val="27"/>
          <w:rtl/>
        </w:rPr>
        <w:t>ْ</w:t>
      </w:r>
      <w:r w:rsidRPr="00421E9A">
        <w:rPr>
          <w:rFonts w:cs="mylotus" w:hint="cs"/>
          <w:sz w:val="36"/>
          <w:szCs w:val="27"/>
          <w:rtl/>
        </w:rPr>
        <w:t>د</w:t>
      </w:r>
      <w:r w:rsidR="00A0208F" w:rsidRPr="00421E9A">
        <w:rPr>
          <w:rFonts w:cs="mylotus" w:hint="cs"/>
          <w:sz w:val="36"/>
          <w:szCs w:val="27"/>
          <w:rtl/>
        </w:rPr>
        <w:t>ُ</w:t>
      </w:r>
      <w:r w:rsidRPr="00421E9A">
        <w:rPr>
          <w:rFonts w:cs="mylotus" w:hint="cs"/>
          <w:sz w:val="36"/>
          <w:szCs w:val="27"/>
          <w:rtl/>
        </w:rPr>
        <w:t>ه</w:t>
      </w:r>
      <w:r w:rsidR="00A0208F" w:rsidRPr="00421E9A">
        <w:rPr>
          <w:rFonts w:cs="mylotus" w:hint="cs"/>
          <w:sz w:val="36"/>
          <w:szCs w:val="27"/>
          <w:rtl/>
        </w:rPr>
        <w:t>ُ</w:t>
      </w:r>
      <w:r w:rsidRPr="00421E9A">
        <w:rPr>
          <w:rFonts w:cs="mylotus" w:hint="cs"/>
          <w:sz w:val="36"/>
          <w:szCs w:val="27"/>
          <w:rtl/>
        </w:rPr>
        <w:t xml:space="preserve"> و</w:t>
      </w:r>
      <w:r w:rsidR="00A0208F" w:rsidRPr="00421E9A">
        <w:rPr>
          <w:rFonts w:cs="mylotus" w:hint="cs"/>
          <w:sz w:val="36"/>
          <w:szCs w:val="27"/>
          <w:rtl/>
        </w:rPr>
        <w:t>َ</w:t>
      </w:r>
      <w:r w:rsidRPr="00421E9A">
        <w:rPr>
          <w:rFonts w:cs="mylotus" w:hint="cs"/>
          <w:sz w:val="36"/>
          <w:szCs w:val="27"/>
          <w:rtl/>
        </w:rPr>
        <w:t>ر</w:t>
      </w:r>
      <w:r w:rsidR="00A0208F" w:rsidRPr="00421E9A">
        <w:rPr>
          <w:rFonts w:cs="mylotus" w:hint="cs"/>
          <w:sz w:val="36"/>
          <w:szCs w:val="27"/>
          <w:rtl/>
        </w:rPr>
        <w:t>َ</w:t>
      </w:r>
      <w:r w:rsidRPr="00421E9A">
        <w:rPr>
          <w:rFonts w:cs="mylotus" w:hint="cs"/>
          <w:sz w:val="36"/>
          <w:szCs w:val="27"/>
          <w:rtl/>
        </w:rPr>
        <w:t>س</w:t>
      </w:r>
      <w:r w:rsidR="00A0208F" w:rsidRPr="00421E9A">
        <w:rPr>
          <w:rFonts w:cs="mylotus" w:hint="cs"/>
          <w:sz w:val="36"/>
          <w:szCs w:val="27"/>
          <w:rtl/>
        </w:rPr>
        <w:t>ُ</w:t>
      </w:r>
      <w:r w:rsidRPr="00421E9A">
        <w:rPr>
          <w:rFonts w:cs="mylotus" w:hint="cs"/>
          <w:sz w:val="36"/>
          <w:szCs w:val="27"/>
          <w:rtl/>
        </w:rPr>
        <w:t>ول</w:t>
      </w:r>
      <w:r w:rsidR="00A0208F" w:rsidRPr="00421E9A">
        <w:rPr>
          <w:rFonts w:cs="mylotus" w:hint="cs"/>
          <w:sz w:val="36"/>
          <w:szCs w:val="27"/>
          <w:rtl/>
        </w:rPr>
        <w:t>ُ</w:t>
      </w:r>
      <w:r w:rsidRPr="00421E9A">
        <w:rPr>
          <w:rFonts w:cs="mylotus" w:hint="cs"/>
          <w:sz w:val="36"/>
          <w:szCs w:val="27"/>
          <w:rtl/>
        </w:rPr>
        <w:t>ه</w:t>
      </w:r>
      <w:r w:rsidR="00A0208F" w:rsidRPr="00421E9A">
        <w:rPr>
          <w:rFonts w:cs="mylotus" w:hint="cs"/>
          <w:sz w:val="36"/>
          <w:szCs w:val="27"/>
          <w:rtl/>
        </w:rPr>
        <w:t>ُ</w:t>
      </w:r>
      <w:r w:rsidRPr="00421E9A">
        <w:rPr>
          <w:rFonts w:cs="mylotus" w:hint="cs"/>
          <w:sz w:val="36"/>
          <w:szCs w:val="27"/>
          <w:rtl/>
        </w:rPr>
        <w:t xml:space="preserve"> </w:t>
      </w:r>
      <w:r w:rsidRPr="00421E9A">
        <w:rPr>
          <w:rFonts w:cs="KFGQPC Uthman Taha Naskh" w:hint="cs"/>
          <w:sz w:val="26"/>
          <w:szCs w:val="26"/>
          <w:rtl/>
        </w:rPr>
        <w:t>ال</w:t>
      </w:r>
      <w:r w:rsidR="00A0208F" w:rsidRPr="00421E9A">
        <w:rPr>
          <w:rFonts w:cs="KFGQPC Uthman Taha Naskh" w:hint="cs"/>
          <w:sz w:val="26"/>
          <w:szCs w:val="26"/>
          <w:rtl/>
        </w:rPr>
        <w:t>ْـ</w:t>
      </w:r>
      <w:r w:rsidRPr="00421E9A">
        <w:rPr>
          <w:rFonts w:cs="KFGQPC Uthman Taha Naskh" w:hint="cs"/>
          <w:sz w:val="26"/>
          <w:szCs w:val="26"/>
          <w:rtl/>
        </w:rPr>
        <w:t>م</w:t>
      </w:r>
      <w:r w:rsidR="00A0208F" w:rsidRPr="00421E9A">
        <w:rPr>
          <w:rFonts w:cs="KFGQPC Uthman Taha Naskh" w:hint="cs"/>
          <w:sz w:val="26"/>
          <w:szCs w:val="26"/>
          <w:rtl/>
        </w:rPr>
        <w:t>ُ</w:t>
      </w:r>
      <w:r w:rsidRPr="00421E9A">
        <w:rPr>
          <w:rFonts w:cs="KFGQPC Uthman Taha Naskh" w:hint="cs"/>
          <w:sz w:val="26"/>
          <w:szCs w:val="26"/>
          <w:rtl/>
        </w:rPr>
        <w:t>ج</w:t>
      </w:r>
      <w:r w:rsidR="00A0208F" w:rsidRPr="00421E9A">
        <w:rPr>
          <w:rFonts w:cs="KFGQPC Uthman Taha Naskh" w:hint="cs"/>
          <w:sz w:val="26"/>
          <w:szCs w:val="26"/>
          <w:rtl/>
        </w:rPr>
        <w:t>ْ</w:t>
      </w:r>
      <w:r w:rsidRPr="00421E9A">
        <w:rPr>
          <w:rFonts w:cs="KFGQPC Uthman Taha Naskh" w:hint="cs"/>
          <w:sz w:val="26"/>
          <w:szCs w:val="26"/>
          <w:rtl/>
        </w:rPr>
        <w:t>ت</w:t>
      </w:r>
      <w:r w:rsidR="00A0208F" w:rsidRPr="00421E9A">
        <w:rPr>
          <w:rFonts w:cs="KFGQPC Uthman Taha Naskh" w:hint="cs"/>
          <w:sz w:val="26"/>
          <w:szCs w:val="26"/>
          <w:rtl/>
        </w:rPr>
        <w:t>َ</w:t>
      </w:r>
      <w:r w:rsidRPr="00421E9A">
        <w:rPr>
          <w:rFonts w:cs="KFGQPC Uthman Taha Naskh" w:hint="cs"/>
          <w:sz w:val="26"/>
          <w:szCs w:val="26"/>
          <w:rtl/>
        </w:rPr>
        <w:t>ب</w:t>
      </w:r>
      <w:r w:rsidR="00A0208F" w:rsidRPr="00421E9A">
        <w:rPr>
          <w:rFonts w:cs="KFGQPC Uthman Taha Naskh" w:hint="eastAsia"/>
          <w:sz w:val="26"/>
          <w:szCs w:val="26"/>
          <w:rtl/>
        </w:rPr>
        <w:t>ٰ</w:t>
      </w:r>
      <w:r w:rsidRPr="00421E9A">
        <w:rPr>
          <w:rFonts w:cs="KFGQPC Uthman Taha Naskh" w:hint="cs"/>
          <w:sz w:val="26"/>
          <w:szCs w:val="26"/>
          <w:rtl/>
        </w:rPr>
        <w:t>ى</w:t>
      </w:r>
      <w:r w:rsidR="00EC0FBC" w:rsidRPr="00421E9A">
        <w:rPr>
          <w:rFonts w:cs="mylotus" w:hint="cs"/>
          <w:sz w:val="36"/>
          <w:szCs w:val="27"/>
          <w:rtl/>
        </w:rPr>
        <w:t xml:space="preserve">، </w:t>
      </w:r>
      <w:r w:rsidRPr="00421E9A">
        <w:rPr>
          <w:rFonts w:cs="mylotus" w:hint="cs"/>
          <w:sz w:val="36"/>
          <w:szCs w:val="27"/>
          <w:rtl/>
        </w:rPr>
        <w:t>أ</w:t>
      </w:r>
      <w:r w:rsidR="00EC0FBC" w:rsidRPr="00421E9A">
        <w:rPr>
          <w:rFonts w:cs="mylotus" w:hint="cs"/>
          <w:sz w:val="36"/>
          <w:szCs w:val="27"/>
          <w:rtl/>
        </w:rPr>
        <w:t>َ</w:t>
      </w:r>
      <w:r w:rsidRPr="00421E9A">
        <w:rPr>
          <w:rFonts w:cs="mylotus" w:hint="cs"/>
          <w:sz w:val="36"/>
          <w:szCs w:val="27"/>
          <w:rtl/>
        </w:rPr>
        <w:t>ش</w:t>
      </w:r>
      <w:r w:rsidR="00EC0FBC" w:rsidRPr="00421E9A">
        <w:rPr>
          <w:rFonts w:cs="mylotus" w:hint="cs"/>
          <w:sz w:val="36"/>
          <w:szCs w:val="27"/>
          <w:rtl/>
        </w:rPr>
        <w:t>ْ</w:t>
      </w:r>
      <w:r w:rsidRPr="00421E9A">
        <w:rPr>
          <w:rFonts w:cs="mylotus" w:hint="cs"/>
          <w:sz w:val="36"/>
          <w:szCs w:val="27"/>
          <w:rtl/>
        </w:rPr>
        <w:t>ر</w:t>
      </w:r>
      <w:r w:rsidR="00EC0FBC" w:rsidRPr="00421E9A">
        <w:rPr>
          <w:rFonts w:cs="mylotus" w:hint="cs"/>
          <w:sz w:val="36"/>
          <w:szCs w:val="27"/>
          <w:rtl/>
        </w:rPr>
        <w:t>َ</w:t>
      </w:r>
      <w:r w:rsidRPr="00421E9A">
        <w:rPr>
          <w:rFonts w:cs="mylotus" w:hint="cs"/>
          <w:sz w:val="36"/>
          <w:szCs w:val="27"/>
          <w:rtl/>
        </w:rPr>
        <w:t>ف</w:t>
      </w:r>
      <w:r w:rsidR="00EC0FBC" w:rsidRPr="00421E9A">
        <w:rPr>
          <w:rFonts w:cs="mylotus" w:hint="cs"/>
          <w:sz w:val="36"/>
          <w:szCs w:val="27"/>
          <w:rtl/>
        </w:rPr>
        <w:t>ُ</w:t>
      </w:r>
      <w:r w:rsidRPr="00421E9A">
        <w:rPr>
          <w:rFonts w:cs="mylotus" w:hint="cs"/>
          <w:sz w:val="36"/>
          <w:szCs w:val="27"/>
          <w:rtl/>
        </w:rPr>
        <w:t xml:space="preserve"> ال</w:t>
      </w:r>
      <w:r w:rsidR="00EC0FBC" w:rsidRPr="00421E9A">
        <w:rPr>
          <w:rFonts w:cs="mylotus" w:hint="cs"/>
          <w:sz w:val="36"/>
          <w:szCs w:val="27"/>
          <w:rtl/>
        </w:rPr>
        <w:t>ْـ</w:t>
      </w:r>
      <w:r w:rsidRPr="00421E9A">
        <w:rPr>
          <w:rFonts w:cs="mylotus" w:hint="cs"/>
          <w:sz w:val="36"/>
          <w:szCs w:val="27"/>
          <w:rtl/>
        </w:rPr>
        <w:t>م</w:t>
      </w:r>
      <w:r w:rsidR="00EC0FBC" w:rsidRPr="00421E9A">
        <w:rPr>
          <w:rFonts w:cs="mylotus" w:hint="cs"/>
          <w:sz w:val="36"/>
          <w:szCs w:val="27"/>
          <w:rtl/>
        </w:rPr>
        <w:t>َ</w:t>
      </w:r>
      <w:r w:rsidRPr="00421E9A">
        <w:rPr>
          <w:rFonts w:cs="mylotus" w:hint="cs"/>
          <w:sz w:val="36"/>
          <w:szCs w:val="27"/>
          <w:rtl/>
        </w:rPr>
        <w:t>خ</w:t>
      </w:r>
      <w:r w:rsidR="00EC0FBC" w:rsidRPr="00421E9A">
        <w:rPr>
          <w:rFonts w:cs="mylotus" w:hint="cs"/>
          <w:sz w:val="36"/>
          <w:szCs w:val="27"/>
          <w:rtl/>
        </w:rPr>
        <w:t>ْ</w:t>
      </w:r>
      <w:r w:rsidRPr="00421E9A">
        <w:rPr>
          <w:rFonts w:cs="mylotus" w:hint="cs"/>
          <w:sz w:val="36"/>
          <w:szCs w:val="27"/>
          <w:rtl/>
        </w:rPr>
        <w:t>ل</w:t>
      </w:r>
      <w:r w:rsidR="00EC0FBC" w:rsidRPr="00421E9A">
        <w:rPr>
          <w:rFonts w:cs="mylotus" w:hint="cs"/>
          <w:sz w:val="36"/>
          <w:szCs w:val="27"/>
          <w:rtl/>
        </w:rPr>
        <w:t>ُ</w:t>
      </w:r>
      <w:r w:rsidRPr="00421E9A">
        <w:rPr>
          <w:rFonts w:cs="mylotus" w:hint="cs"/>
          <w:sz w:val="36"/>
          <w:szCs w:val="27"/>
          <w:rtl/>
        </w:rPr>
        <w:t>وق</w:t>
      </w:r>
      <w:r w:rsidR="00EC0FBC" w:rsidRPr="00421E9A">
        <w:rPr>
          <w:rFonts w:cs="mylotus" w:hint="cs"/>
          <w:sz w:val="36"/>
          <w:szCs w:val="27"/>
          <w:rtl/>
        </w:rPr>
        <w:t>َ</w:t>
      </w:r>
      <w:r w:rsidR="00A0208F" w:rsidRPr="00421E9A">
        <w:rPr>
          <w:rFonts w:cs="mylotus" w:hint="cs"/>
          <w:sz w:val="36"/>
          <w:szCs w:val="27"/>
          <w:rtl/>
        </w:rPr>
        <w:t>ات</w:t>
      </w:r>
      <w:r w:rsidR="00EC0FBC" w:rsidRPr="00421E9A">
        <w:rPr>
          <w:rFonts w:cs="mylotus" w:hint="cs"/>
          <w:sz w:val="36"/>
          <w:szCs w:val="27"/>
          <w:rtl/>
        </w:rPr>
        <w:t>ِ</w:t>
      </w:r>
      <w:r w:rsidR="00A0208F" w:rsidRPr="00421E9A">
        <w:rPr>
          <w:rFonts w:cs="mylotus" w:hint="cs"/>
          <w:sz w:val="36"/>
          <w:szCs w:val="27"/>
          <w:rtl/>
        </w:rPr>
        <w:t xml:space="preserve"> و</w:t>
      </w:r>
      <w:r w:rsidR="00EC0FBC" w:rsidRPr="00421E9A">
        <w:rPr>
          <w:rFonts w:cs="mylotus" w:hint="cs"/>
          <w:sz w:val="36"/>
          <w:szCs w:val="27"/>
          <w:rtl/>
        </w:rPr>
        <w:t>َ</w:t>
      </w:r>
      <w:r w:rsidR="00A0208F" w:rsidRPr="00421E9A">
        <w:rPr>
          <w:rFonts w:cs="mylotus" w:hint="cs"/>
          <w:sz w:val="36"/>
          <w:szCs w:val="27"/>
          <w:rtl/>
        </w:rPr>
        <w:t>أ</w:t>
      </w:r>
      <w:r w:rsidR="00EC0FBC" w:rsidRPr="00421E9A">
        <w:rPr>
          <w:rFonts w:cs="mylotus" w:hint="cs"/>
          <w:sz w:val="36"/>
          <w:szCs w:val="27"/>
          <w:rtl/>
        </w:rPr>
        <w:t>َ</w:t>
      </w:r>
      <w:r w:rsidR="00A0208F" w:rsidRPr="00421E9A">
        <w:rPr>
          <w:rFonts w:cs="mylotus" w:hint="cs"/>
          <w:sz w:val="36"/>
          <w:szCs w:val="27"/>
          <w:rtl/>
        </w:rPr>
        <w:t>ف</w:t>
      </w:r>
      <w:r w:rsidR="00EC0FBC" w:rsidRPr="00421E9A">
        <w:rPr>
          <w:rFonts w:cs="mylotus" w:hint="cs"/>
          <w:sz w:val="36"/>
          <w:szCs w:val="27"/>
          <w:rtl/>
        </w:rPr>
        <w:t>ْ</w:t>
      </w:r>
      <w:r w:rsidR="00A0208F" w:rsidRPr="00421E9A">
        <w:rPr>
          <w:rFonts w:cs="mylotus" w:hint="cs"/>
          <w:sz w:val="36"/>
          <w:szCs w:val="27"/>
          <w:rtl/>
        </w:rPr>
        <w:t>ض</w:t>
      </w:r>
      <w:r w:rsidR="00EC0FBC" w:rsidRPr="00421E9A">
        <w:rPr>
          <w:rFonts w:cs="mylotus" w:hint="cs"/>
          <w:sz w:val="36"/>
          <w:szCs w:val="27"/>
          <w:rtl/>
        </w:rPr>
        <w:t>َ</w:t>
      </w:r>
      <w:r w:rsidR="00A0208F" w:rsidRPr="00421E9A">
        <w:rPr>
          <w:rFonts w:cs="mylotus" w:hint="cs"/>
          <w:sz w:val="36"/>
          <w:szCs w:val="27"/>
          <w:rtl/>
        </w:rPr>
        <w:t>ل</w:t>
      </w:r>
      <w:r w:rsidR="00EC0FBC" w:rsidRPr="00421E9A">
        <w:rPr>
          <w:rFonts w:cs="mylotus" w:hint="cs"/>
          <w:sz w:val="36"/>
          <w:szCs w:val="27"/>
          <w:rtl/>
        </w:rPr>
        <w:t>ُ</w:t>
      </w:r>
      <w:r w:rsidR="00A0208F" w:rsidRPr="00421E9A">
        <w:rPr>
          <w:rFonts w:cs="mylotus" w:hint="cs"/>
          <w:sz w:val="36"/>
          <w:szCs w:val="27"/>
          <w:rtl/>
        </w:rPr>
        <w:t xml:space="preserve"> ال</w:t>
      </w:r>
      <w:r w:rsidR="00EC0FBC" w:rsidRPr="00421E9A">
        <w:rPr>
          <w:rFonts w:cs="mylotus" w:hint="cs"/>
          <w:sz w:val="36"/>
          <w:szCs w:val="27"/>
          <w:rtl/>
        </w:rPr>
        <w:t>ْ</w:t>
      </w:r>
      <w:r w:rsidR="00A0208F" w:rsidRPr="00421E9A">
        <w:rPr>
          <w:rFonts w:cs="mylotus" w:hint="cs"/>
          <w:sz w:val="36"/>
          <w:szCs w:val="27"/>
          <w:rtl/>
        </w:rPr>
        <w:t>ب</w:t>
      </w:r>
      <w:r w:rsidR="00EC0FBC" w:rsidRPr="00421E9A">
        <w:rPr>
          <w:rFonts w:cs="mylotus" w:hint="cs"/>
          <w:sz w:val="36"/>
          <w:szCs w:val="27"/>
          <w:rtl/>
        </w:rPr>
        <w:t>َ</w:t>
      </w:r>
      <w:r w:rsidR="00A0208F" w:rsidRPr="00421E9A">
        <w:rPr>
          <w:rFonts w:cs="mylotus" w:hint="cs"/>
          <w:sz w:val="36"/>
          <w:szCs w:val="27"/>
          <w:rtl/>
        </w:rPr>
        <w:t>ر</w:t>
      </w:r>
      <w:r w:rsidR="00EC0FBC" w:rsidRPr="00421E9A">
        <w:rPr>
          <w:rFonts w:cs="mylotus" w:hint="cs"/>
          <w:sz w:val="36"/>
          <w:szCs w:val="27"/>
          <w:rtl/>
        </w:rPr>
        <w:t>ِ</w:t>
      </w:r>
      <w:r w:rsidR="00A0208F" w:rsidRPr="00421E9A">
        <w:rPr>
          <w:rFonts w:cs="mylotus" w:hint="cs"/>
          <w:sz w:val="36"/>
          <w:szCs w:val="27"/>
          <w:rtl/>
        </w:rPr>
        <w:t>ي</w:t>
      </w:r>
      <w:r w:rsidR="00EC0FBC" w:rsidRPr="00421E9A">
        <w:rPr>
          <w:rFonts w:cs="mylotus" w:hint="cs"/>
          <w:sz w:val="36"/>
          <w:szCs w:val="27"/>
          <w:rtl/>
        </w:rPr>
        <w:t>َّ</w:t>
      </w:r>
      <w:r w:rsidR="00A0208F" w:rsidRPr="00421E9A">
        <w:rPr>
          <w:rFonts w:cs="mylotus" w:hint="cs"/>
          <w:sz w:val="36"/>
          <w:szCs w:val="27"/>
          <w:rtl/>
        </w:rPr>
        <w:t>ة</w:t>
      </w:r>
      <w:r w:rsidR="00EC0FBC" w:rsidRPr="00421E9A">
        <w:rPr>
          <w:rFonts w:cs="mylotus" w:hint="cs"/>
          <w:sz w:val="36"/>
          <w:szCs w:val="27"/>
          <w:rtl/>
        </w:rPr>
        <w:t>ِ</w:t>
      </w:r>
      <w:r w:rsidR="00A0208F" w:rsidRPr="00421E9A">
        <w:rPr>
          <w:rFonts w:cs="mylotus" w:hint="cs"/>
          <w:sz w:val="36"/>
          <w:szCs w:val="27"/>
          <w:rtl/>
        </w:rPr>
        <w:t>، و</w:t>
      </w:r>
      <w:r w:rsidR="00EC0FBC" w:rsidRPr="00421E9A">
        <w:rPr>
          <w:rFonts w:cs="mylotus" w:hint="cs"/>
          <w:sz w:val="36"/>
          <w:szCs w:val="27"/>
          <w:rtl/>
        </w:rPr>
        <w:t>َ</w:t>
      </w:r>
      <w:r w:rsidR="00A0208F" w:rsidRPr="00421E9A">
        <w:rPr>
          <w:rFonts w:cs="mylotus" w:hint="cs"/>
          <w:sz w:val="36"/>
          <w:szCs w:val="27"/>
          <w:rtl/>
        </w:rPr>
        <w:t>أ</w:t>
      </w:r>
      <w:r w:rsidR="00EC0FBC" w:rsidRPr="00421E9A">
        <w:rPr>
          <w:rFonts w:cs="mylotus" w:hint="cs"/>
          <w:sz w:val="36"/>
          <w:szCs w:val="27"/>
          <w:rtl/>
        </w:rPr>
        <w:t>ُ</w:t>
      </w:r>
      <w:r w:rsidR="00A0208F" w:rsidRPr="00421E9A">
        <w:rPr>
          <w:rFonts w:cs="mylotus" w:hint="cs"/>
          <w:sz w:val="36"/>
          <w:szCs w:val="27"/>
          <w:rtl/>
        </w:rPr>
        <w:t>ص</w:t>
      </w:r>
      <w:r w:rsidR="00EC0FBC" w:rsidRPr="00421E9A">
        <w:rPr>
          <w:rFonts w:cs="mylotus" w:hint="cs"/>
          <w:sz w:val="36"/>
          <w:szCs w:val="27"/>
          <w:rtl/>
        </w:rPr>
        <w:t>َ</w:t>
      </w:r>
      <w:r w:rsidR="00A0208F" w:rsidRPr="00421E9A">
        <w:rPr>
          <w:rFonts w:cs="mylotus" w:hint="cs"/>
          <w:sz w:val="36"/>
          <w:szCs w:val="27"/>
          <w:rtl/>
        </w:rPr>
        <w:t>ل</w:t>
      </w:r>
      <w:r w:rsidR="00EC0FBC" w:rsidRPr="00421E9A">
        <w:rPr>
          <w:rFonts w:cs="mylotus" w:hint="cs"/>
          <w:sz w:val="36"/>
          <w:szCs w:val="27"/>
          <w:rtl/>
        </w:rPr>
        <w:t>ِّ</w:t>
      </w:r>
      <w:r w:rsidR="00A0208F" w:rsidRPr="00421E9A">
        <w:rPr>
          <w:rFonts w:cs="mylotus" w:hint="cs"/>
          <w:sz w:val="36"/>
          <w:szCs w:val="27"/>
          <w:rtl/>
        </w:rPr>
        <w:t>ي</w:t>
      </w:r>
      <w:r w:rsidR="00EC0FBC" w:rsidRPr="00421E9A">
        <w:rPr>
          <w:rFonts w:cs="mylotus" w:hint="cs"/>
          <w:sz w:val="36"/>
          <w:szCs w:val="27"/>
          <w:rtl/>
        </w:rPr>
        <w:t>ْ</w:t>
      </w:r>
      <w:r w:rsidR="00A0208F" w:rsidRPr="00421E9A">
        <w:rPr>
          <w:rFonts w:cs="mylotus" w:hint="cs"/>
          <w:sz w:val="36"/>
          <w:szCs w:val="27"/>
          <w:rtl/>
        </w:rPr>
        <w:t xml:space="preserve"> ع</w:t>
      </w:r>
      <w:r w:rsidR="00EC0FBC" w:rsidRPr="00421E9A">
        <w:rPr>
          <w:rFonts w:cs="mylotus" w:hint="cs"/>
          <w:sz w:val="36"/>
          <w:szCs w:val="27"/>
          <w:rtl/>
        </w:rPr>
        <w:t>َ</w:t>
      </w:r>
      <w:r w:rsidR="00A0208F" w:rsidRPr="00421E9A">
        <w:rPr>
          <w:rFonts w:cs="mylotus" w:hint="cs"/>
          <w:sz w:val="36"/>
          <w:szCs w:val="27"/>
          <w:rtl/>
        </w:rPr>
        <w:t>ل</w:t>
      </w:r>
      <w:r w:rsidR="00EC0FBC" w:rsidRPr="00421E9A">
        <w:rPr>
          <w:rFonts w:cs="mylotus" w:hint="cs"/>
          <w:sz w:val="36"/>
          <w:szCs w:val="27"/>
          <w:rtl/>
        </w:rPr>
        <w:t>َ</w:t>
      </w:r>
      <w:r w:rsidR="00A0208F" w:rsidRPr="00421E9A">
        <w:rPr>
          <w:rFonts w:cs="mylotus" w:hint="cs"/>
          <w:sz w:val="36"/>
          <w:szCs w:val="27"/>
          <w:rtl/>
        </w:rPr>
        <w:t>ي</w:t>
      </w:r>
      <w:r w:rsidR="00EC0FBC" w:rsidRPr="00421E9A">
        <w:rPr>
          <w:rFonts w:cs="mylotus" w:hint="cs"/>
          <w:sz w:val="36"/>
          <w:szCs w:val="27"/>
          <w:rtl/>
        </w:rPr>
        <w:t>ْ</w:t>
      </w:r>
      <w:r w:rsidR="00A0208F" w:rsidRPr="00421E9A">
        <w:rPr>
          <w:rFonts w:cs="mylotus" w:hint="cs"/>
          <w:sz w:val="36"/>
          <w:szCs w:val="27"/>
          <w:rtl/>
        </w:rPr>
        <w:t>ه</w:t>
      </w:r>
      <w:r w:rsidR="00EC0FBC" w:rsidRPr="00421E9A">
        <w:rPr>
          <w:rFonts w:cs="mylotus" w:hint="cs"/>
          <w:sz w:val="36"/>
          <w:szCs w:val="27"/>
          <w:rtl/>
        </w:rPr>
        <w:t>ِ</w:t>
      </w:r>
      <w:r w:rsidR="00A0208F" w:rsidRPr="00421E9A">
        <w:rPr>
          <w:rFonts w:cs="mylotus" w:hint="cs"/>
          <w:sz w:val="36"/>
          <w:szCs w:val="27"/>
          <w:rtl/>
        </w:rPr>
        <w:t xml:space="preserve"> و</w:t>
      </w:r>
      <w:r w:rsidR="00EC0FBC" w:rsidRPr="00421E9A">
        <w:rPr>
          <w:rFonts w:cs="mylotus" w:hint="cs"/>
          <w:sz w:val="36"/>
          <w:szCs w:val="27"/>
          <w:rtl/>
        </w:rPr>
        <w:t>َ</w:t>
      </w:r>
      <w:r w:rsidR="00A0208F" w:rsidRPr="00421E9A">
        <w:rPr>
          <w:rFonts w:cs="mylotus" w:hint="cs"/>
          <w:sz w:val="36"/>
          <w:szCs w:val="27"/>
          <w:rtl/>
        </w:rPr>
        <w:t>آل</w:t>
      </w:r>
      <w:r w:rsidR="00EC0FBC" w:rsidRPr="00421E9A">
        <w:rPr>
          <w:rFonts w:cs="mylotus" w:hint="cs"/>
          <w:sz w:val="36"/>
          <w:szCs w:val="27"/>
          <w:rtl/>
        </w:rPr>
        <w:t>ِ</w:t>
      </w:r>
      <w:r w:rsidR="00A0208F" w:rsidRPr="00421E9A">
        <w:rPr>
          <w:rFonts w:cs="mylotus" w:hint="cs"/>
          <w:sz w:val="36"/>
          <w:szCs w:val="27"/>
          <w:rtl/>
        </w:rPr>
        <w:t>ه</w:t>
      </w:r>
      <w:r w:rsidR="00EC0FBC" w:rsidRPr="00421E9A">
        <w:rPr>
          <w:rFonts w:cs="mylotus" w:hint="cs"/>
          <w:sz w:val="36"/>
          <w:szCs w:val="27"/>
          <w:rtl/>
        </w:rPr>
        <w:t>ِ</w:t>
      </w:r>
      <w:r w:rsidR="00A0208F" w:rsidRPr="00421E9A">
        <w:rPr>
          <w:rFonts w:cs="mylotus" w:hint="cs"/>
          <w:sz w:val="36"/>
          <w:szCs w:val="27"/>
          <w:rtl/>
        </w:rPr>
        <w:t xml:space="preserve"> ك</w:t>
      </w:r>
      <w:r w:rsidR="00EC0FBC" w:rsidRPr="00421E9A">
        <w:rPr>
          <w:rFonts w:cs="mylotus" w:hint="cs"/>
          <w:sz w:val="36"/>
          <w:szCs w:val="27"/>
          <w:rtl/>
        </w:rPr>
        <w:t>َ</w:t>
      </w:r>
      <w:r w:rsidR="00A0208F" w:rsidRPr="00421E9A">
        <w:rPr>
          <w:rFonts w:cs="mylotus" w:hint="cs"/>
          <w:sz w:val="36"/>
          <w:szCs w:val="27"/>
          <w:rtl/>
        </w:rPr>
        <w:t>م</w:t>
      </w:r>
      <w:r w:rsidR="00EC0FBC" w:rsidRPr="00421E9A">
        <w:rPr>
          <w:rFonts w:cs="mylotus" w:hint="cs"/>
          <w:sz w:val="36"/>
          <w:szCs w:val="27"/>
          <w:rtl/>
        </w:rPr>
        <w:t>َ</w:t>
      </w:r>
      <w:r w:rsidR="00A0208F" w:rsidRPr="00421E9A">
        <w:rPr>
          <w:rFonts w:cs="mylotus" w:hint="cs"/>
          <w:sz w:val="36"/>
          <w:szCs w:val="27"/>
          <w:rtl/>
        </w:rPr>
        <w:t xml:space="preserve">ا </w:t>
      </w:r>
      <w:r w:rsidR="00A0208F" w:rsidRPr="00421E9A">
        <w:rPr>
          <w:rFonts w:cs="KFGQPC Uthman Taha Naskh" w:hint="cs"/>
          <w:sz w:val="26"/>
          <w:szCs w:val="26"/>
          <w:rtl/>
        </w:rPr>
        <w:t>صَلّ</w:t>
      </w:r>
      <w:r w:rsidR="00EC0FBC" w:rsidRPr="00421E9A">
        <w:rPr>
          <w:rFonts w:cs="KFGQPC Uthman Taha Naskh" w:hint="eastAsia"/>
          <w:sz w:val="26"/>
          <w:szCs w:val="26"/>
          <w:rtl/>
        </w:rPr>
        <w:t>ٰ</w:t>
      </w:r>
      <w:r w:rsidR="00A0208F" w:rsidRPr="00421E9A">
        <w:rPr>
          <w:rFonts w:cs="KFGQPC Uthman Taha Naskh" w:hint="cs"/>
          <w:sz w:val="26"/>
          <w:szCs w:val="26"/>
          <w:rtl/>
        </w:rPr>
        <w:t>ى</w:t>
      </w:r>
      <w:r w:rsidR="00A0208F" w:rsidRPr="00421E9A">
        <w:rPr>
          <w:rFonts w:cs="mylotus" w:hint="cs"/>
          <w:sz w:val="36"/>
          <w:szCs w:val="27"/>
          <w:rtl/>
        </w:rPr>
        <w:t xml:space="preserve"> ع</w:t>
      </w:r>
      <w:r w:rsidR="00EC0FBC" w:rsidRPr="00421E9A">
        <w:rPr>
          <w:rFonts w:cs="mylotus" w:hint="cs"/>
          <w:sz w:val="36"/>
          <w:szCs w:val="27"/>
          <w:rtl/>
        </w:rPr>
        <w:t>َ</w:t>
      </w:r>
      <w:r w:rsidR="00A0208F" w:rsidRPr="00421E9A">
        <w:rPr>
          <w:rFonts w:cs="mylotus" w:hint="cs"/>
          <w:sz w:val="36"/>
          <w:szCs w:val="27"/>
          <w:rtl/>
        </w:rPr>
        <w:t>ل</w:t>
      </w:r>
      <w:r w:rsidR="00EC0FBC" w:rsidRPr="00421E9A">
        <w:rPr>
          <w:rFonts w:cs="mylotus" w:hint="cs"/>
          <w:sz w:val="36"/>
          <w:szCs w:val="27"/>
          <w:rtl/>
        </w:rPr>
        <w:t>َ</w:t>
      </w:r>
      <w:r w:rsidR="00A0208F" w:rsidRPr="00421E9A">
        <w:rPr>
          <w:rFonts w:cs="mylotus" w:hint="cs"/>
          <w:sz w:val="36"/>
          <w:szCs w:val="27"/>
          <w:rtl/>
        </w:rPr>
        <w:t>ي</w:t>
      </w:r>
      <w:r w:rsidR="00EC0FBC" w:rsidRPr="00421E9A">
        <w:rPr>
          <w:rFonts w:cs="mylotus" w:hint="cs"/>
          <w:sz w:val="36"/>
          <w:szCs w:val="27"/>
          <w:rtl/>
        </w:rPr>
        <w:t>ْ</w:t>
      </w:r>
      <w:r w:rsidR="00A0208F" w:rsidRPr="00421E9A">
        <w:rPr>
          <w:rFonts w:cs="mylotus" w:hint="cs"/>
          <w:sz w:val="36"/>
          <w:szCs w:val="27"/>
          <w:rtl/>
        </w:rPr>
        <w:t>ه</w:t>
      </w:r>
      <w:r w:rsidR="00EC0FBC" w:rsidRPr="00421E9A">
        <w:rPr>
          <w:rFonts w:cs="mylotus" w:hint="cs"/>
          <w:sz w:val="36"/>
          <w:szCs w:val="27"/>
          <w:rtl/>
        </w:rPr>
        <w:t>ِ</w:t>
      </w:r>
      <w:r w:rsidR="00A0208F" w:rsidRPr="00421E9A">
        <w:rPr>
          <w:rFonts w:cs="mylotus" w:hint="cs"/>
          <w:sz w:val="36"/>
          <w:szCs w:val="27"/>
          <w:rtl/>
        </w:rPr>
        <w:t xml:space="preserve"> ه</w:t>
      </w:r>
      <w:r w:rsidR="00EC0FBC" w:rsidRPr="00421E9A">
        <w:rPr>
          <w:rFonts w:cs="mylotus" w:hint="cs"/>
          <w:sz w:val="36"/>
          <w:szCs w:val="27"/>
          <w:rtl/>
        </w:rPr>
        <w:t>ُ</w:t>
      </w:r>
      <w:r w:rsidR="00A0208F" w:rsidRPr="00421E9A">
        <w:rPr>
          <w:rFonts w:cs="mylotus" w:hint="cs"/>
          <w:sz w:val="36"/>
          <w:szCs w:val="27"/>
          <w:rtl/>
        </w:rPr>
        <w:t>و</w:t>
      </w:r>
      <w:r w:rsidR="00EC0FBC" w:rsidRPr="00421E9A">
        <w:rPr>
          <w:rFonts w:cs="mylotus" w:hint="cs"/>
          <w:sz w:val="36"/>
          <w:szCs w:val="27"/>
          <w:rtl/>
        </w:rPr>
        <w:t>َ</w:t>
      </w:r>
      <w:r w:rsidRPr="00421E9A">
        <w:rPr>
          <w:rFonts w:cs="mylotus" w:hint="cs"/>
          <w:sz w:val="36"/>
          <w:szCs w:val="27"/>
          <w:rtl/>
        </w:rPr>
        <w:t xml:space="preserve"> و</w:t>
      </w:r>
      <w:r w:rsidR="00EC0FBC" w:rsidRPr="00421E9A">
        <w:rPr>
          <w:rFonts w:cs="mylotus" w:hint="cs"/>
          <w:sz w:val="36"/>
          <w:szCs w:val="27"/>
          <w:rtl/>
        </w:rPr>
        <w:t>َ</w:t>
      </w:r>
      <w:r w:rsidRPr="00421E9A">
        <w:rPr>
          <w:rFonts w:cs="mylotus" w:hint="cs"/>
          <w:sz w:val="36"/>
          <w:szCs w:val="27"/>
          <w:rtl/>
        </w:rPr>
        <w:t>م</w:t>
      </w:r>
      <w:r w:rsidR="00EC0FBC" w:rsidRPr="00421E9A">
        <w:rPr>
          <w:rFonts w:cs="mylotus" w:hint="cs"/>
          <w:sz w:val="36"/>
          <w:szCs w:val="27"/>
          <w:rtl/>
        </w:rPr>
        <w:t>َ</w:t>
      </w:r>
      <w:r w:rsidRPr="00421E9A">
        <w:rPr>
          <w:rFonts w:cs="mylotus" w:hint="cs"/>
          <w:sz w:val="36"/>
          <w:szCs w:val="27"/>
          <w:rtl/>
        </w:rPr>
        <w:t>لا</w:t>
      </w:r>
      <w:r w:rsidR="00EC0FBC" w:rsidRPr="00421E9A">
        <w:rPr>
          <w:rFonts w:cs="mylotus" w:hint="cs"/>
          <w:sz w:val="36"/>
          <w:szCs w:val="27"/>
          <w:rtl/>
        </w:rPr>
        <w:t>َ</w:t>
      </w:r>
      <w:r w:rsidRPr="00421E9A">
        <w:rPr>
          <w:rFonts w:cs="mylotus" w:hint="cs"/>
          <w:sz w:val="36"/>
          <w:szCs w:val="27"/>
          <w:rtl/>
        </w:rPr>
        <w:t>ئ</w:t>
      </w:r>
      <w:r w:rsidR="00EC0FBC" w:rsidRPr="00421E9A">
        <w:rPr>
          <w:rFonts w:cs="mylotus" w:hint="cs"/>
          <w:sz w:val="36"/>
          <w:szCs w:val="27"/>
          <w:rtl/>
        </w:rPr>
        <w:t>ِ</w:t>
      </w:r>
      <w:r w:rsidRPr="00421E9A">
        <w:rPr>
          <w:rFonts w:cs="mylotus" w:hint="cs"/>
          <w:sz w:val="36"/>
          <w:szCs w:val="27"/>
          <w:rtl/>
        </w:rPr>
        <w:t>ك</w:t>
      </w:r>
      <w:r w:rsidR="00EC0FBC" w:rsidRPr="00421E9A">
        <w:rPr>
          <w:rFonts w:cs="mylotus" w:hint="cs"/>
          <w:sz w:val="36"/>
          <w:szCs w:val="27"/>
          <w:rtl/>
        </w:rPr>
        <w:t>َ</w:t>
      </w:r>
      <w:r w:rsidRPr="00421E9A">
        <w:rPr>
          <w:rFonts w:cs="mylotus" w:hint="cs"/>
          <w:sz w:val="36"/>
          <w:szCs w:val="27"/>
          <w:rtl/>
        </w:rPr>
        <w:t>ت</w:t>
      </w:r>
      <w:r w:rsidR="00A0208F" w:rsidRPr="00421E9A">
        <w:rPr>
          <w:rFonts w:cs="mylotus" w:hint="cs"/>
          <w:sz w:val="36"/>
          <w:szCs w:val="27"/>
          <w:rtl/>
        </w:rPr>
        <w:t>ُ</w:t>
      </w:r>
      <w:r w:rsidRPr="00421E9A">
        <w:rPr>
          <w:rFonts w:cs="mylotus" w:hint="cs"/>
          <w:sz w:val="36"/>
          <w:szCs w:val="27"/>
          <w:rtl/>
        </w:rPr>
        <w:t>ه</w:t>
      </w:r>
      <w:r w:rsidR="00EC0FBC" w:rsidRPr="00421E9A">
        <w:rPr>
          <w:rFonts w:cs="mylotus" w:hint="cs"/>
          <w:sz w:val="36"/>
          <w:szCs w:val="27"/>
          <w:rtl/>
        </w:rPr>
        <w:t>ُ</w:t>
      </w:r>
      <w:r w:rsidRPr="00421E9A">
        <w:rPr>
          <w:rFonts w:cs="mylotus" w:hint="cs"/>
          <w:sz w:val="36"/>
          <w:szCs w:val="27"/>
          <w:rtl/>
        </w:rPr>
        <w:t xml:space="preserve"> </w:t>
      </w:r>
      <w:r w:rsidR="00A0208F" w:rsidRPr="00421E9A">
        <w:rPr>
          <w:rFonts w:cs="mylotus" w:hint="cs"/>
          <w:sz w:val="36"/>
          <w:szCs w:val="27"/>
          <w:rtl/>
        </w:rPr>
        <w:t>أ</w:t>
      </w:r>
      <w:r w:rsidR="00EC0FBC" w:rsidRPr="00421E9A">
        <w:rPr>
          <w:rFonts w:cs="mylotus" w:hint="cs"/>
          <w:sz w:val="36"/>
          <w:szCs w:val="27"/>
          <w:rtl/>
        </w:rPr>
        <w:t>َ</w:t>
      </w:r>
      <w:r w:rsidR="00A0208F" w:rsidRPr="00421E9A">
        <w:rPr>
          <w:rFonts w:cs="mylotus" w:hint="cs"/>
          <w:sz w:val="36"/>
          <w:szCs w:val="27"/>
          <w:rtl/>
        </w:rPr>
        <w:t>ف</w:t>
      </w:r>
      <w:r w:rsidR="00EC0FBC" w:rsidRPr="00421E9A">
        <w:rPr>
          <w:rFonts w:cs="mylotus" w:hint="cs"/>
          <w:sz w:val="36"/>
          <w:szCs w:val="27"/>
          <w:rtl/>
        </w:rPr>
        <w:t>ْ</w:t>
      </w:r>
      <w:r w:rsidR="00A0208F" w:rsidRPr="00421E9A">
        <w:rPr>
          <w:rFonts w:cs="mylotus" w:hint="cs"/>
          <w:sz w:val="36"/>
          <w:szCs w:val="27"/>
          <w:rtl/>
        </w:rPr>
        <w:t>ض</w:t>
      </w:r>
      <w:r w:rsidR="00EC0FBC" w:rsidRPr="00421E9A">
        <w:rPr>
          <w:rFonts w:cs="mylotus" w:hint="cs"/>
          <w:sz w:val="36"/>
          <w:szCs w:val="27"/>
          <w:rtl/>
        </w:rPr>
        <w:t>َ</w:t>
      </w:r>
      <w:r w:rsidR="00A0208F" w:rsidRPr="00421E9A">
        <w:rPr>
          <w:rFonts w:cs="mylotus" w:hint="cs"/>
          <w:sz w:val="36"/>
          <w:szCs w:val="27"/>
          <w:rtl/>
        </w:rPr>
        <w:t>ل</w:t>
      </w:r>
      <w:r w:rsidR="00EC0FBC" w:rsidRPr="00421E9A">
        <w:rPr>
          <w:rFonts w:cs="mylotus" w:hint="cs"/>
          <w:sz w:val="36"/>
          <w:szCs w:val="27"/>
          <w:rtl/>
        </w:rPr>
        <w:t>َ</w:t>
      </w:r>
      <w:r w:rsidRPr="00421E9A">
        <w:rPr>
          <w:rFonts w:cs="mylotus" w:hint="cs"/>
          <w:sz w:val="36"/>
          <w:szCs w:val="27"/>
          <w:rtl/>
        </w:rPr>
        <w:t xml:space="preserve"> ص</w:t>
      </w:r>
      <w:r w:rsidR="00EC0FBC" w:rsidRPr="00421E9A">
        <w:rPr>
          <w:rFonts w:cs="mylotus" w:hint="cs"/>
          <w:sz w:val="36"/>
          <w:szCs w:val="27"/>
          <w:rtl/>
        </w:rPr>
        <w:t>َ</w:t>
      </w:r>
      <w:r w:rsidRPr="00421E9A">
        <w:rPr>
          <w:rFonts w:cs="mylotus" w:hint="cs"/>
          <w:sz w:val="36"/>
          <w:szCs w:val="27"/>
          <w:rtl/>
        </w:rPr>
        <w:t>لا</w:t>
      </w:r>
      <w:r w:rsidR="00EC0FBC" w:rsidRPr="00421E9A">
        <w:rPr>
          <w:rFonts w:cs="mylotus" w:hint="cs"/>
          <w:sz w:val="36"/>
          <w:szCs w:val="27"/>
          <w:rtl/>
        </w:rPr>
        <w:t>َ</w:t>
      </w:r>
      <w:r w:rsidRPr="00421E9A">
        <w:rPr>
          <w:rFonts w:cs="mylotus" w:hint="cs"/>
          <w:sz w:val="36"/>
          <w:szCs w:val="27"/>
          <w:rtl/>
        </w:rPr>
        <w:t>ة</w:t>
      </w:r>
      <w:r w:rsidR="00EC0FBC" w:rsidRPr="00421E9A">
        <w:rPr>
          <w:rFonts w:cs="mylotus" w:hint="cs"/>
          <w:sz w:val="36"/>
          <w:szCs w:val="27"/>
          <w:rtl/>
        </w:rPr>
        <w:t>ٍ</w:t>
      </w:r>
      <w:r w:rsidRPr="00421E9A">
        <w:rPr>
          <w:rFonts w:cs="mylotus" w:hint="cs"/>
          <w:sz w:val="36"/>
          <w:szCs w:val="27"/>
          <w:rtl/>
        </w:rPr>
        <w:t xml:space="preserve"> و</w:t>
      </w:r>
      <w:r w:rsidR="00EC0FBC" w:rsidRPr="00421E9A">
        <w:rPr>
          <w:rFonts w:cs="mylotus" w:hint="cs"/>
          <w:sz w:val="36"/>
          <w:szCs w:val="27"/>
          <w:rtl/>
        </w:rPr>
        <w:t>َ</w:t>
      </w:r>
      <w:r w:rsidRPr="00421E9A">
        <w:rPr>
          <w:rFonts w:cs="mylotus" w:hint="cs"/>
          <w:sz w:val="36"/>
          <w:szCs w:val="27"/>
          <w:rtl/>
        </w:rPr>
        <w:t>أ</w:t>
      </w:r>
      <w:r w:rsidR="00EC0FBC" w:rsidRPr="00421E9A">
        <w:rPr>
          <w:rFonts w:cs="mylotus" w:hint="cs"/>
          <w:sz w:val="36"/>
          <w:szCs w:val="27"/>
          <w:rtl/>
        </w:rPr>
        <w:t>َ</w:t>
      </w:r>
      <w:r w:rsidRPr="00421E9A">
        <w:rPr>
          <w:rFonts w:cs="mylotus" w:hint="cs"/>
          <w:sz w:val="36"/>
          <w:szCs w:val="27"/>
          <w:rtl/>
        </w:rPr>
        <w:t>ك</w:t>
      </w:r>
      <w:r w:rsidR="00EC0FBC" w:rsidRPr="00421E9A">
        <w:rPr>
          <w:rFonts w:cs="mylotus" w:hint="cs"/>
          <w:sz w:val="36"/>
          <w:szCs w:val="27"/>
          <w:rtl/>
        </w:rPr>
        <w:t>ْ</w:t>
      </w:r>
      <w:r w:rsidRPr="00421E9A">
        <w:rPr>
          <w:rFonts w:cs="mylotus" w:hint="cs"/>
          <w:sz w:val="36"/>
          <w:szCs w:val="27"/>
          <w:rtl/>
        </w:rPr>
        <w:t>م</w:t>
      </w:r>
      <w:r w:rsidR="00EC0FBC" w:rsidRPr="00421E9A">
        <w:rPr>
          <w:rFonts w:cs="mylotus" w:hint="cs"/>
          <w:sz w:val="36"/>
          <w:szCs w:val="27"/>
          <w:rtl/>
        </w:rPr>
        <w:t>َ</w:t>
      </w:r>
      <w:r w:rsidRPr="00421E9A">
        <w:rPr>
          <w:rFonts w:cs="mylotus" w:hint="cs"/>
          <w:sz w:val="36"/>
          <w:szCs w:val="27"/>
          <w:rtl/>
        </w:rPr>
        <w:t>ل</w:t>
      </w:r>
      <w:r w:rsidR="00EC0FBC" w:rsidRPr="00421E9A">
        <w:rPr>
          <w:rFonts w:cs="mylotus" w:hint="cs"/>
          <w:sz w:val="36"/>
          <w:szCs w:val="27"/>
          <w:rtl/>
        </w:rPr>
        <w:t>َ</w:t>
      </w:r>
      <w:r w:rsidRPr="00421E9A">
        <w:rPr>
          <w:rFonts w:cs="mylotus" w:hint="cs"/>
          <w:sz w:val="36"/>
          <w:szCs w:val="27"/>
          <w:rtl/>
        </w:rPr>
        <w:t xml:space="preserve"> ت</w:t>
      </w:r>
      <w:r w:rsidR="00EC0FBC" w:rsidRPr="00421E9A">
        <w:rPr>
          <w:rFonts w:cs="mylotus" w:hint="cs"/>
          <w:sz w:val="36"/>
          <w:szCs w:val="27"/>
          <w:rtl/>
        </w:rPr>
        <w:t>َ</w:t>
      </w:r>
      <w:r w:rsidRPr="00421E9A">
        <w:rPr>
          <w:rFonts w:cs="mylotus" w:hint="cs"/>
          <w:sz w:val="36"/>
          <w:szCs w:val="27"/>
          <w:rtl/>
        </w:rPr>
        <w:t>ح</w:t>
      </w:r>
      <w:r w:rsidR="00EC0FBC" w:rsidRPr="00421E9A">
        <w:rPr>
          <w:rFonts w:cs="mylotus" w:hint="cs"/>
          <w:sz w:val="36"/>
          <w:szCs w:val="27"/>
          <w:rtl/>
        </w:rPr>
        <w:t>ِ</w:t>
      </w:r>
      <w:r w:rsidRPr="00421E9A">
        <w:rPr>
          <w:rFonts w:cs="mylotus" w:hint="cs"/>
          <w:sz w:val="36"/>
          <w:szCs w:val="27"/>
          <w:rtl/>
        </w:rPr>
        <w:t>ي</w:t>
      </w:r>
      <w:r w:rsidR="00EC0FBC" w:rsidRPr="00421E9A">
        <w:rPr>
          <w:rFonts w:cs="mylotus" w:hint="cs"/>
          <w:sz w:val="36"/>
          <w:szCs w:val="27"/>
          <w:rtl/>
        </w:rPr>
        <w:t>َّ</w:t>
      </w:r>
      <w:r w:rsidRPr="00421E9A">
        <w:rPr>
          <w:rFonts w:cs="mylotus" w:hint="cs"/>
          <w:sz w:val="36"/>
          <w:szCs w:val="27"/>
          <w:rtl/>
        </w:rPr>
        <w:t>ة</w:t>
      </w:r>
      <w:r w:rsidR="00EC0FBC" w:rsidRPr="00421E9A">
        <w:rPr>
          <w:rFonts w:cs="mylotus" w:hint="cs"/>
          <w:sz w:val="36"/>
          <w:szCs w:val="27"/>
          <w:rtl/>
        </w:rPr>
        <w:t>ٍ</w:t>
      </w:r>
      <w:r w:rsidRPr="00421E9A">
        <w:rPr>
          <w:rFonts w:cs="mylotus" w:hint="cs"/>
          <w:sz w:val="36"/>
          <w:szCs w:val="27"/>
          <w:rtl/>
        </w:rPr>
        <w:t>.</w:t>
      </w:r>
    </w:p>
    <w:p w:rsidR="00DD6C98" w:rsidRPr="00696B73" w:rsidRDefault="00261E7E" w:rsidP="00584C5D">
      <w:pPr>
        <w:widowControl w:val="0"/>
        <w:spacing w:after="60" w:line="228" w:lineRule="auto"/>
        <w:ind w:firstLine="284"/>
        <w:jc w:val="both"/>
        <w:rPr>
          <w:rFonts w:cs="mylotus" w:hint="cs"/>
          <w:sz w:val="36"/>
          <w:szCs w:val="27"/>
          <w:rtl/>
        </w:rPr>
      </w:pPr>
      <w:r w:rsidRPr="00696B73">
        <w:rPr>
          <w:rFonts w:cs="mylotus"/>
          <w:sz w:val="36"/>
          <w:szCs w:val="27"/>
          <w:rtl/>
        </w:rPr>
        <w:t xml:space="preserve">قال </w:t>
      </w:r>
      <w:r w:rsidR="00584C5D" w:rsidRPr="00696B73">
        <w:rPr>
          <w:rFonts w:cs="mylotus" w:hint="cs"/>
          <w:sz w:val="36"/>
          <w:szCs w:val="27"/>
          <w:rtl/>
        </w:rPr>
        <w:t>رسول الله</w:t>
      </w:r>
      <w:r w:rsidR="00DD6C98" w:rsidRPr="00696B73">
        <w:rPr>
          <w:rFonts w:cs="mylotus" w:hint="cs"/>
          <w:sz w:val="36"/>
          <w:szCs w:val="27"/>
          <w:rtl/>
        </w:rPr>
        <w:t xml:space="preserve"> </w:t>
      </w:r>
      <w:r w:rsidRPr="00696B73">
        <w:rPr>
          <w:rFonts w:cs="CTraditional Arabic" w:hint="cs"/>
          <w:sz w:val="36"/>
          <w:szCs w:val="27"/>
          <w:rtl/>
        </w:rPr>
        <w:t>ص</w:t>
      </w:r>
      <w:r w:rsidR="00962062" w:rsidRPr="00696B73">
        <w:rPr>
          <w:rFonts w:cs="mylotus" w:hint="cs"/>
          <w:sz w:val="36"/>
          <w:szCs w:val="27"/>
          <w:rtl/>
        </w:rPr>
        <w:t>:</w:t>
      </w:r>
      <w:r w:rsidR="00FC059B" w:rsidRPr="00696B73">
        <w:rPr>
          <w:rFonts w:cs="mylotus" w:hint="cs"/>
          <w:sz w:val="36"/>
          <w:szCs w:val="27"/>
          <w:rtl/>
        </w:rPr>
        <w:t xml:space="preserve"> </w:t>
      </w:r>
      <w:r w:rsidR="00FC059B" w:rsidRPr="00696B73">
        <w:rPr>
          <w:rStyle w:val="Char0"/>
          <w:rtl/>
        </w:rPr>
        <w:t>«بَدَأَ الإِسْلاَ</w:t>
      </w:r>
      <w:r w:rsidR="00D01E36" w:rsidRPr="00696B73">
        <w:rPr>
          <w:rStyle w:val="Char0"/>
          <w:rtl/>
        </w:rPr>
        <w:t>مُ غَرِي</w:t>
      </w:r>
      <w:r w:rsidR="00D01E36" w:rsidRPr="00696B73">
        <w:rPr>
          <w:rStyle w:val="Char0"/>
          <w:rFonts w:hint="cs"/>
          <w:rtl/>
        </w:rPr>
        <w:t>ْ</w:t>
      </w:r>
      <w:r w:rsidR="00D01E36" w:rsidRPr="00696B73">
        <w:rPr>
          <w:rStyle w:val="Char0"/>
          <w:rtl/>
        </w:rPr>
        <w:t>ب</w:t>
      </w:r>
      <w:r w:rsidR="00D01E36" w:rsidRPr="00696B73">
        <w:rPr>
          <w:rStyle w:val="Char0"/>
          <w:rFonts w:hint="cs"/>
          <w:rtl/>
        </w:rPr>
        <w:t>ً</w:t>
      </w:r>
      <w:r w:rsidR="00D01E36" w:rsidRPr="00696B73">
        <w:rPr>
          <w:rStyle w:val="Char0"/>
          <w:rtl/>
        </w:rPr>
        <w:t>ا</w:t>
      </w:r>
      <w:r w:rsidR="00FC059B" w:rsidRPr="00696B73">
        <w:rPr>
          <w:rStyle w:val="Char0"/>
          <w:rtl/>
        </w:rPr>
        <w:t xml:space="preserve"> وَسَيَعُودُ غَرِي</w:t>
      </w:r>
      <w:r w:rsidR="00D01E36" w:rsidRPr="00696B73">
        <w:rPr>
          <w:rStyle w:val="Char0"/>
          <w:rFonts w:hint="cs"/>
          <w:rtl/>
        </w:rPr>
        <w:t>ْ</w:t>
      </w:r>
      <w:r w:rsidR="00D01E36" w:rsidRPr="00696B73">
        <w:rPr>
          <w:rStyle w:val="Char0"/>
          <w:rtl/>
        </w:rPr>
        <w:t>ب</w:t>
      </w:r>
      <w:r w:rsidR="00D01E36" w:rsidRPr="00696B73">
        <w:rPr>
          <w:rStyle w:val="Char0"/>
          <w:rFonts w:hint="cs"/>
          <w:rtl/>
        </w:rPr>
        <w:t>ً</w:t>
      </w:r>
      <w:r w:rsidR="00D01E36" w:rsidRPr="00696B73">
        <w:rPr>
          <w:rStyle w:val="Char0"/>
          <w:rtl/>
        </w:rPr>
        <w:t>ا</w:t>
      </w:r>
      <w:r w:rsidR="00FC059B" w:rsidRPr="00696B73">
        <w:rPr>
          <w:rStyle w:val="Char0"/>
          <w:rtl/>
        </w:rPr>
        <w:t xml:space="preserve"> كَمَـا بَدَأَ</w:t>
      </w:r>
      <w:r w:rsidR="00FC059B" w:rsidRPr="00696B73">
        <w:rPr>
          <w:rStyle w:val="Char0"/>
          <w:rFonts w:hint="cs"/>
          <w:rtl/>
        </w:rPr>
        <w:t>،</w:t>
      </w:r>
      <w:r w:rsidR="00FC059B" w:rsidRPr="00696B73">
        <w:rPr>
          <w:rStyle w:val="Char0"/>
          <w:rtl/>
        </w:rPr>
        <w:t xml:space="preserve"> فَطُوبَى لِلْغُرَبَاءِ الَّذِ</w:t>
      </w:r>
      <w:r w:rsidR="00FC059B" w:rsidRPr="00696B73">
        <w:rPr>
          <w:rStyle w:val="Char0"/>
          <w:rFonts w:hint="cs"/>
          <w:rtl/>
        </w:rPr>
        <w:t>ی</w:t>
      </w:r>
      <w:r w:rsidR="00FC059B" w:rsidRPr="00696B73">
        <w:rPr>
          <w:rStyle w:val="Char0"/>
          <w:rFonts w:hint="eastAsia"/>
          <w:rtl/>
        </w:rPr>
        <w:t>نَ</w:t>
      </w:r>
      <w:r w:rsidR="00FC059B" w:rsidRPr="00696B73">
        <w:rPr>
          <w:rStyle w:val="Char0"/>
          <w:rtl/>
        </w:rPr>
        <w:t xml:space="preserve"> </w:t>
      </w:r>
      <w:r w:rsidR="00FC059B" w:rsidRPr="00696B73">
        <w:rPr>
          <w:rStyle w:val="Char0"/>
          <w:rFonts w:hint="cs"/>
          <w:rtl/>
        </w:rPr>
        <w:t>ی</w:t>
      </w:r>
      <w:r w:rsidR="00D01E36" w:rsidRPr="00696B73">
        <w:rPr>
          <w:rStyle w:val="Char0"/>
          <w:rFonts w:hint="cs"/>
          <w:rtl/>
        </w:rPr>
        <w:t>ُ</w:t>
      </w:r>
      <w:r w:rsidR="00FC059B" w:rsidRPr="00696B73">
        <w:rPr>
          <w:rStyle w:val="Char0"/>
          <w:rFonts w:hint="eastAsia"/>
          <w:rtl/>
        </w:rPr>
        <w:t>صْلِحُونَ</w:t>
      </w:r>
      <w:r w:rsidR="00FC059B" w:rsidRPr="00696B73">
        <w:rPr>
          <w:rStyle w:val="Char0"/>
          <w:rtl/>
        </w:rPr>
        <w:t xml:space="preserve"> ما أفَسَدَهُ النَّاسُ م</w:t>
      </w:r>
      <w:r w:rsidR="00CD0E8D" w:rsidRPr="00696B73">
        <w:rPr>
          <w:rStyle w:val="Char0"/>
          <w:rFonts w:hint="cs"/>
          <w:rtl/>
        </w:rPr>
        <w:t>ِ</w:t>
      </w:r>
      <w:r w:rsidR="00FC059B" w:rsidRPr="00696B73">
        <w:rPr>
          <w:rStyle w:val="Char0"/>
          <w:rtl/>
        </w:rPr>
        <w:t>ن</w:t>
      </w:r>
      <w:r w:rsidR="00CD0E8D" w:rsidRPr="00696B73">
        <w:rPr>
          <w:rStyle w:val="Char0"/>
          <w:rFonts w:hint="cs"/>
          <w:rtl/>
        </w:rPr>
        <w:t>َ</w:t>
      </w:r>
      <w:r w:rsidR="00CD0E8D" w:rsidRPr="00696B73">
        <w:rPr>
          <w:rStyle w:val="Char0"/>
          <w:rtl/>
        </w:rPr>
        <w:t xml:space="preserve"> الس</w:t>
      </w:r>
      <w:r w:rsidR="00CD0E8D" w:rsidRPr="00696B73">
        <w:rPr>
          <w:rStyle w:val="Char0"/>
          <w:rFonts w:hint="cs"/>
          <w:rtl/>
        </w:rPr>
        <w:t>ُّ</w:t>
      </w:r>
      <w:r w:rsidR="00FC059B" w:rsidRPr="00696B73">
        <w:rPr>
          <w:rStyle w:val="Char0"/>
          <w:rtl/>
        </w:rPr>
        <w:t>نَّة</w:t>
      </w:r>
      <w:r w:rsidR="00CD0E8D" w:rsidRPr="00696B73">
        <w:rPr>
          <w:rStyle w:val="Char0"/>
          <w:rFonts w:hint="cs"/>
          <w:rtl/>
        </w:rPr>
        <w:t>ِ</w:t>
      </w:r>
      <w:r w:rsidR="00FC059B" w:rsidRPr="00696B73">
        <w:rPr>
          <w:rStyle w:val="Char0"/>
          <w:rtl/>
        </w:rPr>
        <w:t>»</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32"/>
      </w:r>
      <w:r w:rsidR="00DD6C98" w:rsidRPr="00B203C1">
        <w:rPr>
          <w:rFonts w:cs="Arabic11 BT"/>
          <w:b/>
          <w:sz w:val="36"/>
          <w:szCs w:val="27"/>
          <w:vertAlign w:val="superscript"/>
          <w:rtl/>
        </w:rPr>
        <w:t>)</w:t>
      </w:r>
      <w:r w:rsidR="00DD6C98" w:rsidRPr="00696B73">
        <w:rPr>
          <w:rFonts w:cs="mylotus" w:hint="cs"/>
          <w:sz w:val="36"/>
          <w:szCs w:val="27"/>
          <w:rtl/>
        </w:rPr>
        <w:t xml:space="preserve">. </w:t>
      </w:r>
    </w:p>
    <w:p w:rsidR="00DD6C98" w:rsidRPr="00696B73" w:rsidRDefault="00FC059B" w:rsidP="00EE3AB9">
      <w:pPr>
        <w:widowControl w:val="0"/>
        <w:spacing w:after="60" w:line="228" w:lineRule="auto"/>
        <w:ind w:firstLine="284"/>
        <w:jc w:val="both"/>
        <w:rPr>
          <w:rFonts w:cs="mylotus" w:hint="cs"/>
          <w:sz w:val="36"/>
          <w:szCs w:val="27"/>
          <w:rtl/>
        </w:rPr>
      </w:pPr>
      <w:r w:rsidRPr="00696B73">
        <w:rPr>
          <w:rStyle w:val="Char0"/>
          <w:b/>
          <w:bCs/>
          <w:rtl/>
        </w:rPr>
        <w:t>«بَدَأَ الإِسْلاَمُ غَرِي</w:t>
      </w:r>
      <w:r w:rsidR="00D01E36" w:rsidRPr="00696B73">
        <w:rPr>
          <w:rStyle w:val="Char0"/>
          <w:rFonts w:hint="cs"/>
          <w:b/>
          <w:bCs/>
          <w:rtl/>
        </w:rPr>
        <w:t>ْ</w:t>
      </w:r>
      <w:r w:rsidR="00D01E36" w:rsidRPr="00696B73">
        <w:rPr>
          <w:rStyle w:val="Char0"/>
          <w:b/>
          <w:bCs/>
          <w:rtl/>
        </w:rPr>
        <w:t>ب</w:t>
      </w:r>
      <w:r w:rsidR="00D01E36" w:rsidRPr="00696B73">
        <w:rPr>
          <w:rStyle w:val="Char0"/>
          <w:rFonts w:hint="cs"/>
          <w:b/>
          <w:bCs/>
          <w:rtl/>
        </w:rPr>
        <w:t>ً</w:t>
      </w:r>
      <w:r w:rsidR="00D01E36" w:rsidRPr="00696B73">
        <w:rPr>
          <w:rStyle w:val="Char0"/>
          <w:b/>
          <w:bCs/>
          <w:rtl/>
        </w:rPr>
        <w:t>ا</w:t>
      </w:r>
      <w:r w:rsidR="007E7EF8" w:rsidRPr="00696B73">
        <w:rPr>
          <w:rStyle w:val="Char0"/>
          <w:b/>
          <w:bCs/>
          <w:rtl/>
        </w:rPr>
        <w:t>»</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33"/>
      </w:r>
      <w:r w:rsidR="00DD6C98" w:rsidRPr="00B203C1">
        <w:rPr>
          <w:rFonts w:cs="Arabic11 BT"/>
          <w:b/>
          <w:sz w:val="36"/>
          <w:szCs w:val="27"/>
          <w:vertAlign w:val="superscript"/>
          <w:rtl/>
        </w:rPr>
        <w:t>)</w:t>
      </w:r>
      <w:r w:rsidRPr="00696B73">
        <w:rPr>
          <w:rFonts w:cs="mylotus" w:hint="cs"/>
          <w:sz w:val="36"/>
          <w:szCs w:val="27"/>
          <w:rtl/>
        </w:rPr>
        <w:t>:</w:t>
      </w:r>
      <w:r w:rsidR="00D669E7" w:rsidRPr="00696B73">
        <w:rPr>
          <w:rFonts w:cs="mylotus" w:hint="cs"/>
          <w:sz w:val="36"/>
          <w:szCs w:val="27"/>
          <w:rtl/>
        </w:rPr>
        <w:t xml:space="preserve"> </w:t>
      </w:r>
      <w:r w:rsidR="00D669E7" w:rsidRPr="00696B73">
        <w:rPr>
          <w:rFonts w:cs="mylotus"/>
          <w:sz w:val="36"/>
          <w:szCs w:val="27"/>
          <w:rtl/>
        </w:rPr>
        <w:t>أي أن الإسلام</w:t>
      </w:r>
      <w:r w:rsidR="002A47DC" w:rsidRPr="00696B73">
        <w:rPr>
          <w:rFonts w:cs="mylotus" w:hint="cs"/>
          <w:sz w:val="36"/>
          <w:szCs w:val="27"/>
          <w:rtl/>
        </w:rPr>
        <w:t xml:space="preserve"> عند ظهوره كان غريباً</w:t>
      </w:r>
      <w:r w:rsidR="00D669E7" w:rsidRPr="00696B73">
        <w:rPr>
          <w:rFonts w:cs="mylotus"/>
          <w:sz w:val="36"/>
          <w:szCs w:val="27"/>
          <w:rtl/>
        </w:rPr>
        <w:t xml:space="preserve"> </w:t>
      </w:r>
      <w:r w:rsidR="002A47DC" w:rsidRPr="00696B73">
        <w:rPr>
          <w:rFonts w:cs="mylotus" w:hint="cs"/>
          <w:sz w:val="36"/>
          <w:szCs w:val="27"/>
          <w:rtl/>
        </w:rPr>
        <w:t>و</w:t>
      </w:r>
      <w:r w:rsidR="00D669E7" w:rsidRPr="00696B73">
        <w:rPr>
          <w:rFonts w:cs="mylotus"/>
          <w:sz w:val="36"/>
          <w:szCs w:val="27"/>
          <w:rtl/>
        </w:rPr>
        <w:t>مستغرباً لدى أهل ذلك الزمن الذين لم يسمعوا بمثل ذلك الكلام من قبل، فمقاصد الإسلام وتعاليمه المقدّسة كانت ج</w:t>
      </w:r>
      <w:r w:rsidR="00E02E93" w:rsidRPr="00696B73">
        <w:rPr>
          <w:rFonts w:cs="mylotus"/>
          <w:sz w:val="36"/>
          <w:szCs w:val="27"/>
          <w:rtl/>
        </w:rPr>
        <w:t>ديدة بالنسبة إلى العرب بل جديدة</w:t>
      </w:r>
      <w:r w:rsidR="00E02E93" w:rsidRPr="00696B73">
        <w:rPr>
          <w:rFonts w:cs="mylotus" w:hint="cs"/>
          <w:sz w:val="36"/>
          <w:szCs w:val="27"/>
          <w:rtl/>
        </w:rPr>
        <w:t>ً</w:t>
      </w:r>
      <w:r w:rsidR="00D669E7" w:rsidRPr="00696B73">
        <w:rPr>
          <w:rFonts w:cs="mylotus"/>
          <w:sz w:val="36"/>
          <w:szCs w:val="27"/>
          <w:rtl/>
        </w:rPr>
        <w:t xml:space="preserve"> بالنسبة لجميع البشر</w:t>
      </w:r>
      <w:r w:rsidR="00E02E93" w:rsidRPr="00696B73">
        <w:rPr>
          <w:rFonts w:cs="mylotus"/>
          <w:sz w:val="36"/>
          <w:szCs w:val="27"/>
          <w:rtl/>
        </w:rPr>
        <w:t xml:space="preserve"> ومخالفة</w:t>
      </w:r>
      <w:r w:rsidR="00D669E7" w:rsidRPr="00696B73">
        <w:rPr>
          <w:rFonts w:cs="mylotus"/>
          <w:sz w:val="36"/>
          <w:szCs w:val="27"/>
          <w:rtl/>
        </w:rPr>
        <w:t xml:space="preserve"> لما كانوا عليه من عقائد وعادات، فقد كانوا جميعاً منهمكين في عبادة الأصنام والأحجار والنار أو عبادة الأنبياء والملائكة.</w:t>
      </w:r>
      <w:r w:rsidRPr="00696B73">
        <w:rPr>
          <w:rFonts w:cs="mylotus" w:hint="cs"/>
          <w:sz w:val="36"/>
          <w:szCs w:val="27"/>
          <w:rtl/>
        </w:rPr>
        <w:t xml:space="preserve"> </w:t>
      </w:r>
      <w:r w:rsidR="00DD6C98" w:rsidRPr="00696B73">
        <w:rPr>
          <w:rFonts w:cs="mylotus" w:hint="cs"/>
          <w:sz w:val="36"/>
          <w:szCs w:val="27"/>
          <w:rtl/>
        </w:rPr>
        <w:t>قال تعالى:</w:t>
      </w:r>
      <w:r w:rsidR="00E26C77" w:rsidRPr="00696B73">
        <w:rPr>
          <w:rFonts w:cs="mylotus" w:hint="cs"/>
          <w:sz w:val="36"/>
          <w:szCs w:val="27"/>
          <w:rtl/>
        </w:rPr>
        <w:t xml:space="preserve"> </w:t>
      </w:r>
      <w:r w:rsidR="00523640" w:rsidRPr="00696B73">
        <w:rPr>
          <w:rFonts w:ascii="Traditional Arabic" w:hAnsi="Traditional Arabic"/>
          <w:sz w:val="28"/>
          <w:szCs w:val="28"/>
          <w:rtl/>
          <w:lang w:eastAsia="en-US"/>
        </w:rPr>
        <w:t>﴿</w:t>
      </w:r>
      <w:r w:rsidR="00523640" w:rsidRPr="00696B73">
        <w:rPr>
          <w:rStyle w:val="Char2"/>
          <w:rFonts w:hint="eastAsia"/>
          <w:rtl/>
        </w:rPr>
        <w:t>وَلَا</w:t>
      </w:r>
      <w:r w:rsidR="00523640" w:rsidRPr="00696B73">
        <w:rPr>
          <w:rStyle w:val="Char2"/>
          <w:rtl/>
        </w:rPr>
        <w:t xml:space="preserve"> </w:t>
      </w:r>
      <w:r w:rsidR="00523640" w:rsidRPr="00696B73">
        <w:rPr>
          <w:rStyle w:val="Char2"/>
          <w:rFonts w:hint="eastAsia"/>
          <w:rtl/>
        </w:rPr>
        <w:t>يَأ</w:t>
      </w:r>
      <w:r w:rsidR="00523640" w:rsidRPr="00696B73">
        <w:rPr>
          <w:rStyle w:val="Char2"/>
          <w:rFonts w:hint="cs"/>
          <w:rtl/>
        </w:rPr>
        <w:t>ۡ</w:t>
      </w:r>
      <w:r w:rsidR="00523640" w:rsidRPr="00696B73">
        <w:rPr>
          <w:rStyle w:val="Char2"/>
          <w:rFonts w:hint="eastAsia"/>
          <w:rtl/>
        </w:rPr>
        <w:t>مُرَكُم</w:t>
      </w:r>
      <w:r w:rsidR="00523640" w:rsidRPr="00696B73">
        <w:rPr>
          <w:rStyle w:val="Char2"/>
          <w:rFonts w:hint="cs"/>
          <w:rtl/>
        </w:rPr>
        <w:t>ۡ</w:t>
      </w:r>
      <w:r w:rsidR="00523640" w:rsidRPr="00696B73">
        <w:rPr>
          <w:rStyle w:val="Char2"/>
          <w:rtl/>
        </w:rPr>
        <w:t xml:space="preserve"> </w:t>
      </w:r>
      <w:r w:rsidR="00523640" w:rsidRPr="00696B73">
        <w:rPr>
          <w:rStyle w:val="Char2"/>
          <w:rFonts w:hint="eastAsia"/>
          <w:rtl/>
        </w:rPr>
        <w:t>أَن</w:t>
      </w:r>
      <w:r w:rsidR="00523640" w:rsidRPr="00696B73">
        <w:rPr>
          <w:rStyle w:val="Char2"/>
          <w:rtl/>
        </w:rPr>
        <w:t xml:space="preserve"> </w:t>
      </w:r>
      <w:r w:rsidR="00523640" w:rsidRPr="00696B73">
        <w:rPr>
          <w:rStyle w:val="Char2"/>
          <w:rFonts w:hint="eastAsia"/>
          <w:rtl/>
        </w:rPr>
        <w:t>تَتَّخِذُواْ</w:t>
      </w:r>
      <w:r w:rsidR="00523640" w:rsidRPr="00696B73">
        <w:rPr>
          <w:rStyle w:val="Char2"/>
          <w:rtl/>
        </w:rPr>
        <w:t xml:space="preserve"> </w:t>
      </w:r>
      <w:r w:rsidR="00523640" w:rsidRPr="00696B73">
        <w:rPr>
          <w:rStyle w:val="Char2"/>
          <w:rFonts w:hint="cs"/>
          <w:rtl/>
        </w:rPr>
        <w:t>ٱ</w:t>
      </w:r>
      <w:r w:rsidR="00523640" w:rsidRPr="00696B73">
        <w:rPr>
          <w:rStyle w:val="Char2"/>
          <w:rFonts w:hint="eastAsia"/>
          <w:rtl/>
        </w:rPr>
        <w:t>ل</w:t>
      </w:r>
      <w:r w:rsidR="00523640" w:rsidRPr="00696B73">
        <w:rPr>
          <w:rStyle w:val="Char2"/>
          <w:rFonts w:hint="cs"/>
          <w:rtl/>
        </w:rPr>
        <w:t>ۡ</w:t>
      </w:r>
      <w:r w:rsidR="00523640" w:rsidRPr="00696B73">
        <w:rPr>
          <w:rStyle w:val="Char2"/>
          <w:rFonts w:hint="eastAsia"/>
          <w:rtl/>
        </w:rPr>
        <w:t>مَلَ</w:t>
      </w:r>
      <w:r w:rsidR="00523640" w:rsidRPr="00696B73">
        <w:rPr>
          <w:rStyle w:val="Char2"/>
          <w:rFonts w:hint="cs"/>
          <w:rtl/>
        </w:rPr>
        <w:t>ٰٓ</w:t>
      </w:r>
      <w:r w:rsidR="00523640" w:rsidRPr="00696B73">
        <w:rPr>
          <w:rStyle w:val="Char2"/>
          <w:rFonts w:hint="eastAsia"/>
          <w:rtl/>
        </w:rPr>
        <w:t>ئِكَةَ</w:t>
      </w:r>
      <w:r w:rsidR="00523640" w:rsidRPr="00696B73">
        <w:rPr>
          <w:rStyle w:val="Char2"/>
          <w:rtl/>
        </w:rPr>
        <w:t xml:space="preserve"> </w:t>
      </w:r>
      <w:r w:rsidR="00523640" w:rsidRPr="00696B73">
        <w:rPr>
          <w:rStyle w:val="Char2"/>
          <w:rFonts w:hint="eastAsia"/>
          <w:rtl/>
        </w:rPr>
        <w:t>وَ</w:t>
      </w:r>
      <w:r w:rsidR="00523640" w:rsidRPr="00696B73">
        <w:rPr>
          <w:rStyle w:val="Char2"/>
          <w:rFonts w:hint="cs"/>
          <w:rtl/>
        </w:rPr>
        <w:t>ٱ</w:t>
      </w:r>
      <w:r w:rsidR="00523640" w:rsidRPr="00696B73">
        <w:rPr>
          <w:rStyle w:val="Char2"/>
          <w:rFonts w:hint="eastAsia"/>
          <w:rtl/>
        </w:rPr>
        <w:t>لنَّبِيِّ‍</w:t>
      </w:r>
      <w:r w:rsidR="00523640" w:rsidRPr="00696B73">
        <w:rPr>
          <w:rStyle w:val="Char2"/>
          <w:rFonts w:hint="cs"/>
          <w:rtl/>
        </w:rPr>
        <w:t>ۧ</w:t>
      </w:r>
      <w:r w:rsidR="00523640" w:rsidRPr="00696B73">
        <w:rPr>
          <w:rStyle w:val="Char2"/>
          <w:rFonts w:hint="eastAsia"/>
          <w:rtl/>
        </w:rPr>
        <w:t>نَ</w:t>
      </w:r>
      <w:r w:rsidR="00523640" w:rsidRPr="00696B73">
        <w:rPr>
          <w:rStyle w:val="Char2"/>
          <w:rtl/>
        </w:rPr>
        <w:t xml:space="preserve"> </w:t>
      </w:r>
      <w:r w:rsidR="00523640" w:rsidRPr="00696B73">
        <w:rPr>
          <w:rStyle w:val="Char2"/>
          <w:rFonts w:hint="eastAsia"/>
          <w:rtl/>
        </w:rPr>
        <w:t>أَر</w:t>
      </w:r>
      <w:r w:rsidR="00523640" w:rsidRPr="00696B73">
        <w:rPr>
          <w:rStyle w:val="Char2"/>
          <w:rFonts w:hint="cs"/>
          <w:rtl/>
        </w:rPr>
        <w:t>ۡ</w:t>
      </w:r>
      <w:r w:rsidR="00523640" w:rsidRPr="00696B73">
        <w:rPr>
          <w:rStyle w:val="Char2"/>
          <w:rFonts w:hint="eastAsia"/>
          <w:rtl/>
        </w:rPr>
        <w:t>بَابًا</w:t>
      </w:r>
      <w:r w:rsidR="00523640" w:rsidRPr="00696B73">
        <w:rPr>
          <w:rStyle w:val="Char2"/>
          <w:rFonts w:hint="cs"/>
          <w:rtl/>
        </w:rPr>
        <w:t>ۗ</w:t>
      </w:r>
      <w:r w:rsidR="00523640" w:rsidRPr="00696B73">
        <w:rPr>
          <w:rStyle w:val="Char2"/>
          <w:rtl/>
        </w:rPr>
        <w:t xml:space="preserve"> </w:t>
      </w:r>
      <w:r w:rsidR="00523640" w:rsidRPr="00696B73">
        <w:rPr>
          <w:rStyle w:val="Char2"/>
          <w:rFonts w:hint="eastAsia"/>
          <w:rtl/>
        </w:rPr>
        <w:t>أَيَأ</w:t>
      </w:r>
      <w:r w:rsidR="00523640" w:rsidRPr="00696B73">
        <w:rPr>
          <w:rStyle w:val="Char2"/>
          <w:rFonts w:hint="cs"/>
          <w:rtl/>
        </w:rPr>
        <w:t>ۡ</w:t>
      </w:r>
      <w:r w:rsidR="00523640" w:rsidRPr="00696B73">
        <w:rPr>
          <w:rStyle w:val="Char2"/>
          <w:rFonts w:hint="eastAsia"/>
          <w:rtl/>
        </w:rPr>
        <w:t>مُرُكُم</w:t>
      </w:r>
      <w:r w:rsidR="00523640" w:rsidRPr="00696B73">
        <w:rPr>
          <w:rStyle w:val="Char2"/>
          <w:rtl/>
        </w:rPr>
        <w:t xml:space="preserve"> </w:t>
      </w:r>
      <w:r w:rsidR="00523640" w:rsidRPr="00696B73">
        <w:rPr>
          <w:rStyle w:val="Char2"/>
          <w:rFonts w:hint="eastAsia"/>
          <w:rtl/>
        </w:rPr>
        <w:t>بِ</w:t>
      </w:r>
      <w:r w:rsidR="00523640" w:rsidRPr="00696B73">
        <w:rPr>
          <w:rStyle w:val="Char2"/>
          <w:rFonts w:hint="cs"/>
          <w:rtl/>
        </w:rPr>
        <w:t>ٱ</w:t>
      </w:r>
      <w:r w:rsidR="00523640" w:rsidRPr="00696B73">
        <w:rPr>
          <w:rStyle w:val="Char2"/>
          <w:rFonts w:hint="eastAsia"/>
          <w:rtl/>
        </w:rPr>
        <w:t>ل</w:t>
      </w:r>
      <w:r w:rsidR="00523640" w:rsidRPr="00696B73">
        <w:rPr>
          <w:rStyle w:val="Char2"/>
          <w:rFonts w:hint="cs"/>
          <w:rtl/>
        </w:rPr>
        <w:t>ۡ</w:t>
      </w:r>
      <w:r w:rsidR="00523640" w:rsidRPr="00696B73">
        <w:rPr>
          <w:rStyle w:val="Char2"/>
          <w:rFonts w:hint="eastAsia"/>
          <w:rtl/>
        </w:rPr>
        <w:t>كُف</w:t>
      </w:r>
      <w:r w:rsidR="00523640" w:rsidRPr="00696B73">
        <w:rPr>
          <w:rStyle w:val="Char2"/>
          <w:rFonts w:hint="cs"/>
          <w:rtl/>
        </w:rPr>
        <w:t>ۡ</w:t>
      </w:r>
      <w:r w:rsidR="00523640" w:rsidRPr="00696B73">
        <w:rPr>
          <w:rStyle w:val="Char2"/>
          <w:rFonts w:hint="eastAsia"/>
          <w:rtl/>
        </w:rPr>
        <w:t>رِ</w:t>
      </w:r>
      <w:r w:rsidR="00523640" w:rsidRPr="00696B73">
        <w:rPr>
          <w:rStyle w:val="Char2"/>
          <w:rtl/>
        </w:rPr>
        <w:t xml:space="preserve"> </w:t>
      </w:r>
      <w:r w:rsidR="00523640" w:rsidRPr="00696B73">
        <w:rPr>
          <w:rStyle w:val="Char2"/>
          <w:rFonts w:hint="eastAsia"/>
          <w:rtl/>
        </w:rPr>
        <w:t>بَع</w:t>
      </w:r>
      <w:r w:rsidR="00523640" w:rsidRPr="00696B73">
        <w:rPr>
          <w:rStyle w:val="Char2"/>
          <w:rFonts w:hint="cs"/>
          <w:rtl/>
        </w:rPr>
        <w:t>ۡ</w:t>
      </w:r>
      <w:r w:rsidR="00523640" w:rsidRPr="00696B73">
        <w:rPr>
          <w:rStyle w:val="Char2"/>
          <w:rFonts w:hint="eastAsia"/>
          <w:rtl/>
        </w:rPr>
        <w:t>دَ</w:t>
      </w:r>
      <w:r w:rsidR="00523640" w:rsidRPr="00696B73">
        <w:rPr>
          <w:rStyle w:val="Char2"/>
          <w:rtl/>
        </w:rPr>
        <w:t xml:space="preserve"> </w:t>
      </w:r>
      <w:r w:rsidR="00523640" w:rsidRPr="00696B73">
        <w:rPr>
          <w:rStyle w:val="Char2"/>
          <w:rFonts w:hint="eastAsia"/>
          <w:rtl/>
        </w:rPr>
        <w:t>إِذ</w:t>
      </w:r>
      <w:r w:rsidR="00523640" w:rsidRPr="00696B73">
        <w:rPr>
          <w:rStyle w:val="Char2"/>
          <w:rFonts w:hint="cs"/>
          <w:rtl/>
        </w:rPr>
        <w:t>ۡ</w:t>
      </w:r>
      <w:r w:rsidR="00523640" w:rsidRPr="00696B73">
        <w:rPr>
          <w:rStyle w:val="Char2"/>
          <w:rtl/>
        </w:rPr>
        <w:t xml:space="preserve"> </w:t>
      </w:r>
      <w:r w:rsidR="00523640" w:rsidRPr="00696B73">
        <w:rPr>
          <w:rStyle w:val="Char2"/>
          <w:rFonts w:hint="eastAsia"/>
          <w:rtl/>
        </w:rPr>
        <w:t>أَنتُم</w:t>
      </w:r>
      <w:r w:rsidR="00523640" w:rsidRPr="00696B73">
        <w:rPr>
          <w:rStyle w:val="Char2"/>
          <w:rtl/>
        </w:rPr>
        <w:t xml:space="preserve"> </w:t>
      </w:r>
      <w:r w:rsidR="00523640" w:rsidRPr="00696B73">
        <w:rPr>
          <w:rStyle w:val="Char2"/>
          <w:rFonts w:hint="eastAsia"/>
          <w:rtl/>
        </w:rPr>
        <w:t>مُّس</w:t>
      </w:r>
      <w:r w:rsidR="00523640" w:rsidRPr="00696B73">
        <w:rPr>
          <w:rStyle w:val="Char2"/>
          <w:rFonts w:hint="cs"/>
          <w:rtl/>
        </w:rPr>
        <w:t>ۡ</w:t>
      </w:r>
      <w:r w:rsidR="00523640" w:rsidRPr="00696B73">
        <w:rPr>
          <w:rStyle w:val="Char2"/>
          <w:rFonts w:hint="eastAsia"/>
          <w:rtl/>
        </w:rPr>
        <w:t>لِمُونَ</w:t>
      </w:r>
      <w:r w:rsidR="00523640" w:rsidRPr="00696B73">
        <w:rPr>
          <w:rStyle w:val="Char2"/>
          <w:rtl/>
        </w:rPr>
        <w:t xml:space="preserve"> </w:t>
      </w:r>
      <w:r w:rsidR="00523640" w:rsidRPr="00696B73">
        <w:rPr>
          <w:rStyle w:val="Char2"/>
          <w:rFonts w:hint="cs"/>
          <w:rtl/>
        </w:rPr>
        <w:t>٨٠</w:t>
      </w:r>
      <w:r w:rsidR="00523640" w:rsidRPr="00696B73">
        <w:rPr>
          <w:rFonts w:ascii="Traditional Arabic" w:hAnsi="Traditional Arabic"/>
          <w:sz w:val="28"/>
          <w:szCs w:val="28"/>
          <w:rtl/>
          <w:lang w:eastAsia="en-US"/>
        </w:rPr>
        <w:t>﴾</w:t>
      </w:r>
      <w:r w:rsidR="0038159D" w:rsidRPr="00696B73">
        <w:rPr>
          <w:rFonts w:ascii="KFGQPC Uthman Taha Naskh" w:cs="KFGQPC Uthman Taha Naskh" w:hint="cs"/>
          <w:sz w:val="28"/>
          <w:szCs w:val="28"/>
          <w:rtl/>
          <w:lang w:eastAsia="en-US"/>
        </w:rPr>
        <w:t>.</w:t>
      </w:r>
      <w:r w:rsidR="00523640" w:rsidRPr="00696B73">
        <w:rPr>
          <w:rFonts w:ascii="KFGQPC Uthman Taha Naskh" w:cs="KFGQPC Uthman Taha Naskh" w:hint="cs"/>
          <w:sz w:val="28"/>
          <w:szCs w:val="28"/>
          <w:rtl/>
          <w:lang w:eastAsia="en-US"/>
        </w:rPr>
        <w:t xml:space="preserve"> </w:t>
      </w:r>
      <w:r w:rsidR="00523640" w:rsidRPr="00696B73">
        <w:rPr>
          <w:rStyle w:val="Char1"/>
          <w:rtl/>
        </w:rPr>
        <w:t>[</w:t>
      </w:r>
      <w:r w:rsidR="00523640" w:rsidRPr="00696B73">
        <w:rPr>
          <w:rStyle w:val="Char1"/>
          <w:rFonts w:hint="cs"/>
          <w:rtl/>
        </w:rPr>
        <w:t>آ</w:t>
      </w:r>
      <w:r w:rsidR="00523640" w:rsidRPr="00696B73">
        <w:rPr>
          <w:rStyle w:val="Char1"/>
          <w:rtl/>
        </w:rPr>
        <w:t>ل عمران: ٨٠]</w:t>
      </w:r>
    </w:p>
    <w:p w:rsidR="00DD6C98" w:rsidRPr="00696B73" w:rsidRDefault="00DD6C98" w:rsidP="00BA72AE">
      <w:pPr>
        <w:widowControl w:val="0"/>
        <w:spacing w:after="60" w:line="221" w:lineRule="auto"/>
        <w:ind w:firstLine="284"/>
        <w:jc w:val="both"/>
        <w:rPr>
          <w:rFonts w:cs="mylotus" w:hint="cs"/>
          <w:sz w:val="36"/>
          <w:szCs w:val="27"/>
          <w:rtl/>
        </w:rPr>
      </w:pPr>
      <w:r w:rsidRPr="00696B73">
        <w:rPr>
          <w:rFonts w:cs="mylotus" w:hint="cs"/>
          <w:sz w:val="36"/>
          <w:szCs w:val="27"/>
          <w:rtl/>
        </w:rPr>
        <w:t xml:space="preserve">كما أنّ النصارى كانوا يعبدون عيسى </w:t>
      </w:r>
      <w:r w:rsidR="00592E27" w:rsidRPr="00696B73">
        <w:rPr>
          <w:rFonts w:cs="mylotus" w:hint="cs"/>
          <w:sz w:val="28"/>
          <w:szCs w:val="19"/>
        </w:rPr>
        <w:sym w:font="AGA Arabesque" w:char="F075"/>
      </w:r>
      <w:r w:rsidRPr="00696B73">
        <w:rPr>
          <w:rFonts w:cs="mylotus" w:hint="cs"/>
          <w:sz w:val="36"/>
          <w:szCs w:val="27"/>
          <w:rtl/>
        </w:rPr>
        <w:t>، والصدوقية</w:t>
      </w:r>
      <w:r w:rsidRPr="00B203C1">
        <w:rPr>
          <w:rFonts w:cs="Arabic11 BT"/>
          <w:b/>
          <w:sz w:val="36"/>
          <w:szCs w:val="27"/>
          <w:vertAlign w:val="superscript"/>
          <w:rtl/>
        </w:rPr>
        <w:t>(</w:t>
      </w:r>
      <w:r w:rsidRPr="00B203C1">
        <w:rPr>
          <w:rFonts w:cs="Arabic11 BT"/>
          <w:b/>
          <w:sz w:val="36"/>
          <w:szCs w:val="27"/>
          <w:vertAlign w:val="superscript"/>
          <w:rtl/>
        </w:rPr>
        <w:footnoteReference w:id="34"/>
      </w:r>
      <w:r w:rsidRPr="00B203C1">
        <w:rPr>
          <w:rFonts w:cs="Arabic11 BT"/>
          <w:b/>
          <w:sz w:val="36"/>
          <w:szCs w:val="27"/>
          <w:vertAlign w:val="superscript"/>
          <w:rtl/>
        </w:rPr>
        <w:t>)</w:t>
      </w:r>
      <w:r w:rsidRPr="00696B73">
        <w:rPr>
          <w:rFonts w:cs="mylotus" w:hint="cs"/>
          <w:sz w:val="36"/>
          <w:szCs w:val="27"/>
          <w:rtl/>
        </w:rPr>
        <w:t xml:space="preserve"> من اليهو</w:t>
      </w:r>
      <w:r w:rsidR="00592E27" w:rsidRPr="00696B73">
        <w:rPr>
          <w:rFonts w:cs="mylotus" w:hint="cs"/>
          <w:sz w:val="36"/>
          <w:szCs w:val="27"/>
          <w:rtl/>
        </w:rPr>
        <w:t>د كانت تعتقد أن عزيراً ابن الله. باختصار،</w:t>
      </w:r>
      <w:r w:rsidRPr="00696B73">
        <w:rPr>
          <w:rFonts w:cs="mylotus" w:hint="cs"/>
          <w:sz w:val="36"/>
          <w:szCs w:val="27"/>
          <w:rtl/>
        </w:rPr>
        <w:t xml:space="preserve"> أن</w:t>
      </w:r>
      <w:r w:rsidR="00592E27" w:rsidRPr="00696B73">
        <w:rPr>
          <w:rFonts w:cs="mylotus" w:hint="cs"/>
          <w:sz w:val="36"/>
          <w:szCs w:val="27"/>
          <w:rtl/>
        </w:rPr>
        <w:t xml:space="preserve"> </w:t>
      </w:r>
      <w:r w:rsidR="00592E27" w:rsidRPr="00696B73">
        <w:rPr>
          <w:rFonts w:cs="mylotus"/>
          <w:sz w:val="36"/>
          <w:szCs w:val="27"/>
          <w:rtl/>
        </w:rPr>
        <w:t>كل شيء كان يُعبد سوى الله رب العالمين</w:t>
      </w:r>
      <w:r w:rsidR="00592E27" w:rsidRPr="00696B73">
        <w:rPr>
          <w:rFonts w:cs="mylotus" w:hint="cs"/>
          <w:sz w:val="36"/>
          <w:szCs w:val="27"/>
          <w:rtl/>
        </w:rPr>
        <w:t>؛</w:t>
      </w:r>
      <w:r w:rsidRPr="00696B73">
        <w:rPr>
          <w:rFonts w:cs="mylotus" w:hint="cs"/>
          <w:sz w:val="36"/>
          <w:szCs w:val="27"/>
          <w:rtl/>
        </w:rPr>
        <w:t xml:space="preserve"> وكان </w:t>
      </w:r>
      <w:r w:rsidR="00592E27" w:rsidRPr="00696B73">
        <w:rPr>
          <w:rFonts w:cs="mylotus" w:hint="cs"/>
          <w:sz w:val="36"/>
          <w:szCs w:val="27"/>
          <w:rtl/>
        </w:rPr>
        <w:t>ا</w:t>
      </w:r>
      <w:r w:rsidR="002A24A1" w:rsidRPr="00696B73">
        <w:rPr>
          <w:rFonts w:cs="mylotus" w:hint="cs"/>
          <w:sz w:val="36"/>
          <w:szCs w:val="27"/>
          <w:rtl/>
        </w:rPr>
        <w:t>لمقصد</w:t>
      </w:r>
      <w:r w:rsidRPr="00696B73">
        <w:rPr>
          <w:rFonts w:cs="mylotus" w:hint="cs"/>
          <w:sz w:val="36"/>
          <w:szCs w:val="27"/>
          <w:rtl/>
        </w:rPr>
        <w:t xml:space="preserve"> من بعثة</w:t>
      </w:r>
      <w:r w:rsidR="00591EAF" w:rsidRPr="00696B73">
        <w:rPr>
          <w:rFonts w:cs="mylotus" w:hint="cs"/>
          <w:sz w:val="36"/>
          <w:szCs w:val="27"/>
          <w:rtl/>
        </w:rPr>
        <w:t xml:space="preserve"> خاتم</w:t>
      </w:r>
      <w:r w:rsidRPr="00696B73">
        <w:rPr>
          <w:rFonts w:cs="mylotus" w:hint="cs"/>
          <w:sz w:val="36"/>
          <w:szCs w:val="27"/>
          <w:rtl/>
        </w:rPr>
        <w:t xml:space="preserve"> ال</w:t>
      </w:r>
      <w:r w:rsidR="00591EAF" w:rsidRPr="00696B73">
        <w:rPr>
          <w:rFonts w:cs="mylotus" w:hint="cs"/>
          <w:sz w:val="36"/>
          <w:szCs w:val="27"/>
          <w:rtl/>
        </w:rPr>
        <w:t>م</w:t>
      </w:r>
      <w:r w:rsidRPr="00696B73">
        <w:rPr>
          <w:rFonts w:cs="mylotus" w:hint="cs"/>
          <w:sz w:val="36"/>
          <w:szCs w:val="27"/>
          <w:rtl/>
        </w:rPr>
        <w:t>ر</w:t>
      </w:r>
      <w:r w:rsidR="00591EAF" w:rsidRPr="00696B73">
        <w:rPr>
          <w:rFonts w:cs="mylotus" w:hint="cs"/>
          <w:sz w:val="36"/>
          <w:szCs w:val="27"/>
          <w:rtl/>
        </w:rPr>
        <w:t>سلين</w:t>
      </w:r>
      <w:r w:rsidR="00592E27" w:rsidRPr="00696B73">
        <w:rPr>
          <w:rFonts w:cs="CTraditional Arabic" w:hint="cs"/>
          <w:sz w:val="36"/>
          <w:szCs w:val="27"/>
          <w:rtl/>
        </w:rPr>
        <w:t>ص</w:t>
      </w:r>
      <w:r w:rsidRPr="00696B73">
        <w:rPr>
          <w:rFonts w:cs="mylotus" w:hint="cs"/>
          <w:sz w:val="36"/>
          <w:szCs w:val="27"/>
          <w:rtl/>
        </w:rPr>
        <w:t xml:space="preserve"> دعوة الناس إلى عبادة الله وحده</w:t>
      </w:r>
      <w:r w:rsidR="00591EAF" w:rsidRPr="00696B73">
        <w:rPr>
          <w:rFonts w:cs="mylotus" w:hint="cs"/>
          <w:sz w:val="36"/>
          <w:szCs w:val="27"/>
          <w:rtl/>
        </w:rPr>
        <w:t>.</w:t>
      </w:r>
      <w:r w:rsidR="002A24A1" w:rsidRPr="00696B73">
        <w:rPr>
          <w:rFonts w:cs="mylotus" w:hint="cs"/>
          <w:sz w:val="36"/>
          <w:szCs w:val="27"/>
          <w:rtl/>
        </w:rPr>
        <w:t xml:space="preserve"> </w:t>
      </w:r>
      <w:r w:rsidR="002A24A1" w:rsidRPr="00696B73">
        <w:rPr>
          <w:rFonts w:cs="mylotus"/>
          <w:sz w:val="36"/>
          <w:szCs w:val="27"/>
          <w:rtl/>
        </w:rPr>
        <w:t xml:space="preserve">ولما كانت هذه الدعوة، أي الدعوة لِـعبادة الله الواحد الأحد ولتحطيم الأصنام وإبطالها، مخالفةً لعقائد المشركين وعاداتهم، </w:t>
      </w:r>
      <w:r w:rsidR="00B46F90" w:rsidRPr="00696B73">
        <w:rPr>
          <w:rFonts w:cs="mylotus" w:hint="cs"/>
          <w:sz w:val="36"/>
          <w:szCs w:val="27"/>
          <w:rtl/>
        </w:rPr>
        <w:t>اعتبروا</w:t>
      </w:r>
      <w:r w:rsidR="002A24A1" w:rsidRPr="00696B73">
        <w:rPr>
          <w:rFonts w:cs="mylotus"/>
          <w:sz w:val="36"/>
          <w:szCs w:val="27"/>
          <w:rtl/>
        </w:rPr>
        <w:t xml:space="preserve"> كلام النبي</w:t>
      </w:r>
      <w:r w:rsidR="00591EAF" w:rsidRPr="00696B73">
        <w:rPr>
          <w:rFonts w:cs="CTraditional Arabic" w:hint="cs"/>
          <w:sz w:val="36"/>
          <w:szCs w:val="27"/>
          <w:rtl/>
        </w:rPr>
        <w:t>ص</w:t>
      </w:r>
      <w:r w:rsidR="00591EAF" w:rsidRPr="00696B73">
        <w:rPr>
          <w:rFonts w:cs="mylotus" w:hint="cs"/>
          <w:sz w:val="36"/>
          <w:szCs w:val="27"/>
          <w:rtl/>
        </w:rPr>
        <w:t xml:space="preserve"> ودعوته</w:t>
      </w:r>
      <w:r w:rsidR="002A24A1" w:rsidRPr="00696B73">
        <w:rPr>
          <w:rFonts w:cs="mylotus"/>
          <w:sz w:val="36"/>
          <w:szCs w:val="27"/>
          <w:rtl/>
        </w:rPr>
        <w:t xml:space="preserve"> </w:t>
      </w:r>
      <w:r w:rsidR="00B46F90" w:rsidRPr="00696B73">
        <w:rPr>
          <w:rFonts w:cs="mylotus" w:hint="cs"/>
          <w:sz w:val="36"/>
          <w:szCs w:val="27"/>
          <w:rtl/>
        </w:rPr>
        <w:t>أمراً</w:t>
      </w:r>
      <w:r w:rsidR="002A24A1" w:rsidRPr="00696B73">
        <w:rPr>
          <w:rFonts w:cs="mylotus"/>
          <w:sz w:val="36"/>
          <w:szCs w:val="27"/>
          <w:rtl/>
        </w:rPr>
        <w:t xml:space="preserve"> عجيباً، كما حكى الله ذلك عن المشركين الذين قالوا:</w:t>
      </w:r>
      <w:r w:rsidR="00591EAF" w:rsidRPr="00696B73">
        <w:rPr>
          <w:rFonts w:hint="cs"/>
          <w:rtl/>
          <w:lang w:bidi="fa-IR"/>
        </w:rPr>
        <w:t xml:space="preserve"> </w:t>
      </w:r>
      <w:r w:rsidR="00591EAF" w:rsidRPr="00696B73">
        <w:rPr>
          <w:rStyle w:val="Char2"/>
          <w:rFonts w:ascii="Traditional Arabic" w:hAnsi="Traditional Arabic" w:cs="Traditional Arabic"/>
          <w:rtl/>
        </w:rPr>
        <w:t>﴿</w:t>
      </w:r>
      <w:r w:rsidR="00591EAF" w:rsidRPr="00696B73">
        <w:rPr>
          <w:rStyle w:val="Char2"/>
          <w:rtl/>
        </w:rPr>
        <w:t>أَجَعَلَ ٱلۡأٓلِهَةَ إِلَٰهٗا وَٰحِدًاۖ إِنَّ هَٰذَا لَشَيۡءٌ عُجَابٞ ٥</w:t>
      </w:r>
      <w:r w:rsidR="00591EAF" w:rsidRPr="00696B73">
        <w:rPr>
          <w:rStyle w:val="Char2"/>
          <w:rFonts w:ascii="Traditional Arabic" w:hAnsi="Traditional Arabic" w:cs="Traditional Arabic"/>
          <w:rtl/>
        </w:rPr>
        <w:t>﴾</w:t>
      </w:r>
      <w:r w:rsidR="00591EAF" w:rsidRPr="00696B73">
        <w:rPr>
          <w:rFonts w:cs="B Lotus" w:hint="cs"/>
          <w:rtl/>
          <w:lang w:bidi="fa-IR"/>
        </w:rPr>
        <w:t xml:space="preserve"> </w:t>
      </w:r>
      <w:r w:rsidR="00591EAF" w:rsidRPr="00696B73">
        <w:rPr>
          <w:rStyle w:val="Char1"/>
          <w:rFonts w:hint="cs"/>
          <w:rtl/>
        </w:rPr>
        <w:t>[ص: 5].</w:t>
      </w:r>
    </w:p>
    <w:p w:rsidR="00DD6C98" w:rsidRPr="00696B73" w:rsidRDefault="00A73245" w:rsidP="00BA72AE">
      <w:pPr>
        <w:widowControl w:val="0"/>
        <w:spacing w:after="60" w:line="221" w:lineRule="auto"/>
        <w:ind w:firstLine="284"/>
        <w:jc w:val="both"/>
        <w:rPr>
          <w:rFonts w:cs="mylotus" w:hint="cs"/>
          <w:sz w:val="36"/>
          <w:szCs w:val="27"/>
          <w:rtl/>
        </w:rPr>
      </w:pPr>
      <w:r w:rsidRPr="00696B73">
        <w:rPr>
          <w:rFonts w:cs="mylotus" w:hint="cs"/>
          <w:sz w:val="36"/>
          <w:szCs w:val="27"/>
          <w:rtl/>
        </w:rPr>
        <w:t>ولمّ</w:t>
      </w:r>
      <w:r w:rsidR="00DD6C98" w:rsidRPr="00696B73">
        <w:rPr>
          <w:rFonts w:cs="mylotus" w:hint="cs"/>
          <w:sz w:val="36"/>
          <w:szCs w:val="27"/>
          <w:rtl/>
        </w:rPr>
        <w:t>ا قال</w:t>
      </w:r>
      <w:r w:rsidR="00753A8A" w:rsidRPr="00696B73">
        <w:rPr>
          <w:rFonts w:cs="mylotus" w:hint="cs"/>
          <w:sz w:val="36"/>
          <w:szCs w:val="27"/>
          <w:rtl/>
        </w:rPr>
        <w:t xml:space="preserve"> لهم</w:t>
      </w:r>
      <w:r w:rsidR="00DD6C98" w:rsidRPr="00696B73">
        <w:rPr>
          <w:rFonts w:cs="mylotus" w:hint="cs"/>
          <w:sz w:val="36"/>
          <w:szCs w:val="27"/>
          <w:rtl/>
        </w:rPr>
        <w:t xml:space="preserve"> الرسول</w:t>
      </w:r>
      <w:r w:rsidR="00753A8A" w:rsidRPr="00696B73">
        <w:rPr>
          <w:rFonts w:cs="CTraditional Arabic" w:hint="cs"/>
          <w:sz w:val="36"/>
          <w:szCs w:val="27"/>
          <w:rtl/>
        </w:rPr>
        <w:t>ص</w:t>
      </w:r>
      <w:r w:rsidR="00753A8A" w:rsidRPr="00696B73">
        <w:rPr>
          <w:rFonts w:cs="mylotus" w:hint="cs"/>
          <w:sz w:val="36"/>
          <w:szCs w:val="27"/>
          <w:rtl/>
        </w:rPr>
        <w:t>:</w:t>
      </w:r>
      <w:r w:rsidR="00DD6C98" w:rsidRPr="00696B73">
        <w:rPr>
          <w:rFonts w:cs="mylotus" w:hint="cs"/>
          <w:sz w:val="36"/>
          <w:szCs w:val="27"/>
          <w:rtl/>
        </w:rPr>
        <w:t xml:space="preserve"> </w:t>
      </w:r>
      <w:r w:rsidR="00753A8A" w:rsidRPr="00696B73">
        <w:rPr>
          <w:rStyle w:val="Char0"/>
          <w:rtl/>
        </w:rPr>
        <w:t>«</w:t>
      </w:r>
      <w:r w:rsidR="00DD6C98" w:rsidRPr="00696B73">
        <w:rPr>
          <w:rStyle w:val="Char0"/>
          <w:rFonts w:hint="cs"/>
          <w:rtl/>
        </w:rPr>
        <w:t>ق</w:t>
      </w:r>
      <w:r w:rsidRPr="00696B73">
        <w:rPr>
          <w:rStyle w:val="Char0"/>
          <w:rFonts w:hint="cs"/>
          <w:rtl/>
        </w:rPr>
        <w:t>ُ</w:t>
      </w:r>
      <w:r w:rsidR="00DD6C98" w:rsidRPr="00696B73">
        <w:rPr>
          <w:rStyle w:val="Char0"/>
          <w:rFonts w:hint="cs"/>
          <w:rtl/>
        </w:rPr>
        <w:t>ول</w:t>
      </w:r>
      <w:r w:rsidRPr="00696B73">
        <w:rPr>
          <w:rStyle w:val="Char0"/>
          <w:rFonts w:hint="cs"/>
          <w:rtl/>
        </w:rPr>
        <w:t>ُ</w:t>
      </w:r>
      <w:r w:rsidR="00DD6C98" w:rsidRPr="00696B73">
        <w:rPr>
          <w:rStyle w:val="Char0"/>
          <w:rFonts w:hint="cs"/>
          <w:rtl/>
        </w:rPr>
        <w:t>و</w:t>
      </w:r>
      <w:r w:rsidRPr="00696B73">
        <w:rPr>
          <w:rStyle w:val="Char0"/>
          <w:rFonts w:hint="cs"/>
          <w:rtl/>
        </w:rPr>
        <w:t>ْ</w:t>
      </w:r>
      <w:r w:rsidR="00DD6C98" w:rsidRPr="00696B73">
        <w:rPr>
          <w:rStyle w:val="Char0"/>
          <w:rFonts w:hint="cs"/>
          <w:rtl/>
        </w:rPr>
        <w:t>ا</w:t>
      </w:r>
      <w:r w:rsidR="00962062" w:rsidRPr="00696B73">
        <w:rPr>
          <w:rStyle w:val="Char0"/>
          <w:rFonts w:hint="cs"/>
          <w:rtl/>
        </w:rPr>
        <w:t>:</w:t>
      </w:r>
      <w:r w:rsidR="00DD6C98" w:rsidRPr="00696B73">
        <w:rPr>
          <w:rStyle w:val="Char0"/>
          <w:rFonts w:hint="cs"/>
          <w:rtl/>
        </w:rPr>
        <w:t xml:space="preserve"> لا</w:t>
      </w:r>
      <w:r w:rsidRPr="00696B73">
        <w:rPr>
          <w:rStyle w:val="Char0"/>
          <w:rFonts w:hint="cs"/>
          <w:rtl/>
        </w:rPr>
        <w:t>َ</w:t>
      </w:r>
      <w:r w:rsidR="00DD6C98" w:rsidRPr="00696B73">
        <w:rPr>
          <w:rStyle w:val="Char0"/>
          <w:rFonts w:hint="cs"/>
          <w:rtl/>
        </w:rPr>
        <w:t xml:space="preserve"> إله</w:t>
      </w:r>
      <w:r w:rsidRPr="00696B73">
        <w:rPr>
          <w:rStyle w:val="Char0"/>
          <w:rFonts w:hint="cs"/>
          <w:rtl/>
        </w:rPr>
        <w:t>َ</w:t>
      </w:r>
      <w:r w:rsidR="00DD6C98" w:rsidRPr="00696B73">
        <w:rPr>
          <w:rStyle w:val="Char0"/>
          <w:rFonts w:hint="cs"/>
          <w:rtl/>
        </w:rPr>
        <w:t xml:space="preserve"> إ</w:t>
      </w:r>
      <w:r w:rsidRPr="00696B73">
        <w:rPr>
          <w:rStyle w:val="Char0"/>
          <w:rFonts w:hint="cs"/>
          <w:rtl/>
        </w:rPr>
        <w:t>ِ</w:t>
      </w:r>
      <w:r w:rsidR="00DD6C98" w:rsidRPr="00696B73">
        <w:rPr>
          <w:rStyle w:val="Char0"/>
          <w:rFonts w:hint="cs"/>
          <w:rtl/>
        </w:rPr>
        <w:t>لا</w:t>
      </w:r>
      <w:r w:rsidRPr="00696B73">
        <w:rPr>
          <w:rStyle w:val="Char0"/>
          <w:rFonts w:hint="cs"/>
          <w:rtl/>
        </w:rPr>
        <w:t>َّ</w:t>
      </w:r>
      <w:r w:rsidR="00DD6C98" w:rsidRPr="00696B73">
        <w:rPr>
          <w:rStyle w:val="Char0"/>
          <w:rFonts w:hint="cs"/>
          <w:rtl/>
        </w:rPr>
        <w:t xml:space="preserve"> الله</w:t>
      </w:r>
      <w:r w:rsidRPr="00696B73">
        <w:rPr>
          <w:rStyle w:val="Char0"/>
          <w:rFonts w:hint="cs"/>
          <w:rtl/>
        </w:rPr>
        <w:t>ُ</w:t>
      </w:r>
      <w:r w:rsidR="00DD6C98" w:rsidRPr="00696B73">
        <w:rPr>
          <w:rStyle w:val="Char0"/>
          <w:rFonts w:hint="cs"/>
          <w:rtl/>
        </w:rPr>
        <w:t xml:space="preserve"> ت</w:t>
      </w:r>
      <w:r w:rsidRPr="00696B73">
        <w:rPr>
          <w:rStyle w:val="Char0"/>
          <w:rFonts w:hint="cs"/>
          <w:rtl/>
        </w:rPr>
        <w:t>ُ</w:t>
      </w:r>
      <w:r w:rsidR="00DD6C98" w:rsidRPr="00696B73">
        <w:rPr>
          <w:rStyle w:val="Char0"/>
          <w:rFonts w:hint="cs"/>
          <w:rtl/>
        </w:rPr>
        <w:t>ف</w:t>
      </w:r>
      <w:r w:rsidRPr="00696B73">
        <w:rPr>
          <w:rStyle w:val="Char0"/>
          <w:rFonts w:hint="cs"/>
          <w:rtl/>
        </w:rPr>
        <w:t>ْ</w:t>
      </w:r>
      <w:r w:rsidR="00DD6C98" w:rsidRPr="00696B73">
        <w:rPr>
          <w:rStyle w:val="Char0"/>
          <w:rFonts w:hint="cs"/>
          <w:rtl/>
        </w:rPr>
        <w:t>ل</w:t>
      </w:r>
      <w:r w:rsidRPr="00696B73">
        <w:rPr>
          <w:rStyle w:val="Char0"/>
          <w:rFonts w:hint="cs"/>
          <w:rtl/>
        </w:rPr>
        <w:t>ِ</w:t>
      </w:r>
      <w:r w:rsidR="00DD6C98" w:rsidRPr="00696B73">
        <w:rPr>
          <w:rStyle w:val="Char0"/>
          <w:rFonts w:hint="cs"/>
          <w:rtl/>
        </w:rPr>
        <w:t>ح</w:t>
      </w:r>
      <w:r w:rsidRPr="00696B73">
        <w:rPr>
          <w:rStyle w:val="Char0"/>
          <w:rFonts w:hint="cs"/>
          <w:rtl/>
        </w:rPr>
        <w:t>ُ</w:t>
      </w:r>
      <w:r w:rsidR="00DD6C98" w:rsidRPr="00696B73">
        <w:rPr>
          <w:rStyle w:val="Char0"/>
          <w:rFonts w:hint="cs"/>
          <w:rtl/>
        </w:rPr>
        <w:t>و</w:t>
      </w:r>
      <w:r w:rsidRPr="00696B73">
        <w:rPr>
          <w:rStyle w:val="Char0"/>
          <w:rFonts w:hint="cs"/>
          <w:rtl/>
        </w:rPr>
        <w:t>ْ</w:t>
      </w:r>
      <w:r w:rsidR="00DD6C98" w:rsidRPr="00696B73">
        <w:rPr>
          <w:rStyle w:val="Char0"/>
          <w:rFonts w:hint="cs"/>
          <w:rtl/>
        </w:rPr>
        <w:t>ا</w:t>
      </w:r>
      <w:r w:rsidR="00753A8A" w:rsidRPr="00696B73">
        <w:rPr>
          <w:rStyle w:val="Char0"/>
          <w:rtl/>
        </w:rPr>
        <w:t>»</w:t>
      </w:r>
      <w:r w:rsidR="00DD6C98" w:rsidRPr="00696B73">
        <w:rPr>
          <w:rFonts w:cs="mylotus" w:hint="cs"/>
          <w:sz w:val="36"/>
          <w:szCs w:val="27"/>
          <w:rtl/>
        </w:rPr>
        <w:t>، تعجب المشركون وقالوا: كيف يمكن أن نعبد إلهاً واحداً؟</w:t>
      </w:r>
      <w:r w:rsidR="00753A8A" w:rsidRPr="00696B73">
        <w:rPr>
          <w:rFonts w:cs="mylotus" w:hint="cs"/>
          <w:sz w:val="36"/>
          <w:szCs w:val="27"/>
          <w:rtl/>
        </w:rPr>
        <w:t>!</w:t>
      </w:r>
      <w:r w:rsidR="00DD6C98" w:rsidRPr="00696B73">
        <w:rPr>
          <w:rFonts w:cs="mylotus" w:hint="cs"/>
          <w:sz w:val="36"/>
          <w:szCs w:val="27"/>
          <w:rtl/>
        </w:rPr>
        <w:t xml:space="preserve"> </w:t>
      </w:r>
      <w:r w:rsidR="0039587B" w:rsidRPr="00696B73">
        <w:rPr>
          <w:rFonts w:cs="mylotus"/>
          <w:sz w:val="36"/>
          <w:szCs w:val="27"/>
          <w:rtl/>
        </w:rPr>
        <w:t>إن هذا</w:t>
      </w:r>
      <w:r w:rsidR="0039587B" w:rsidRPr="00696B73">
        <w:rPr>
          <w:rFonts w:cs="mylotus" w:hint="cs"/>
          <w:sz w:val="36"/>
          <w:szCs w:val="27"/>
          <w:rtl/>
        </w:rPr>
        <w:t xml:space="preserve"> الشخص</w:t>
      </w:r>
      <w:r w:rsidR="0039587B" w:rsidRPr="00696B73">
        <w:rPr>
          <w:rFonts w:cs="mylotus"/>
          <w:sz w:val="36"/>
          <w:szCs w:val="27"/>
          <w:rtl/>
        </w:rPr>
        <w:t xml:space="preserve"> يريد أن يصرفنا عن عبادة آلهتنا ويحصر </w:t>
      </w:r>
      <w:r w:rsidRPr="00696B73">
        <w:rPr>
          <w:rFonts w:cs="mylotus" w:hint="cs"/>
          <w:sz w:val="36"/>
          <w:szCs w:val="27"/>
          <w:rtl/>
        </w:rPr>
        <w:t>العبادة</w:t>
      </w:r>
      <w:r w:rsidR="0039587B" w:rsidRPr="00696B73">
        <w:rPr>
          <w:rFonts w:cs="mylotus"/>
          <w:sz w:val="36"/>
          <w:szCs w:val="27"/>
          <w:rtl/>
        </w:rPr>
        <w:t xml:space="preserve"> بخالق العالم </w:t>
      </w:r>
      <w:r w:rsidRPr="00696B73">
        <w:rPr>
          <w:rFonts w:cs="mylotus" w:hint="cs"/>
          <w:sz w:val="36"/>
          <w:szCs w:val="27"/>
          <w:rtl/>
        </w:rPr>
        <w:t>وحده</w:t>
      </w:r>
      <w:r w:rsidR="001A336F" w:rsidRPr="00696B73">
        <w:rPr>
          <w:rFonts w:cs="mylotus" w:hint="cs"/>
          <w:sz w:val="36"/>
          <w:szCs w:val="27"/>
          <w:rtl/>
        </w:rPr>
        <w:t>!.</w:t>
      </w:r>
    </w:p>
    <w:p w:rsidR="003F4BE5" w:rsidRPr="00696B73" w:rsidRDefault="003F4BE5" w:rsidP="00BA72AE">
      <w:pPr>
        <w:widowControl w:val="0"/>
        <w:spacing w:after="60" w:line="221" w:lineRule="auto"/>
        <w:ind w:firstLine="284"/>
        <w:jc w:val="both"/>
        <w:rPr>
          <w:rFonts w:cs="mylotus" w:hint="cs"/>
          <w:sz w:val="36"/>
          <w:szCs w:val="27"/>
          <w:rtl/>
        </w:rPr>
      </w:pPr>
      <w:r w:rsidRPr="00696B73">
        <w:rPr>
          <w:rStyle w:val="Char0"/>
          <w:b/>
          <w:bCs/>
          <w:rtl/>
        </w:rPr>
        <w:t>«وَسَ</w:t>
      </w:r>
      <w:r w:rsidRPr="00696B73">
        <w:rPr>
          <w:rStyle w:val="Char0"/>
          <w:rFonts w:hint="cs"/>
          <w:b/>
          <w:bCs/>
          <w:rtl/>
        </w:rPr>
        <w:t>ی</w:t>
      </w:r>
      <w:r w:rsidRPr="00696B73">
        <w:rPr>
          <w:rStyle w:val="Char0"/>
          <w:rFonts w:hint="eastAsia"/>
          <w:b/>
          <w:bCs/>
          <w:rtl/>
        </w:rPr>
        <w:t>عُودُ</w:t>
      </w:r>
      <w:r w:rsidRPr="00696B73">
        <w:rPr>
          <w:rStyle w:val="Char0"/>
          <w:b/>
          <w:bCs/>
          <w:rtl/>
        </w:rPr>
        <w:t xml:space="preserve"> غَرِ</w:t>
      </w:r>
      <w:r w:rsidRPr="00696B73">
        <w:rPr>
          <w:rStyle w:val="Char0"/>
          <w:rFonts w:hint="cs"/>
          <w:b/>
          <w:bCs/>
          <w:rtl/>
        </w:rPr>
        <w:t>ی</w:t>
      </w:r>
      <w:r w:rsidRPr="00696B73">
        <w:rPr>
          <w:rStyle w:val="Char0"/>
          <w:rFonts w:hint="eastAsia"/>
          <w:b/>
          <w:bCs/>
          <w:rtl/>
        </w:rPr>
        <w:t>بَاً</w:t>
      </w:r>
      <w:r w:rsidRPr="00696B73">
        <w:rPr>
          <w:rStyle w:val="Char0"/>
          <w:b/>
          <w:bCs/>
          <w:rtl/>
        </w:rPr>
        <w:t>»</w:t>
      </w:r>
      <w:r w:rsidRPr="00696B73">
        <w:rPr>
          <w:rFonts w:cs="mylotus"/>
          <w:b/>
          <w:bCs/>
          <w:sz w:val="36"/>
          <w:szCs w:val="27"/>
          <w:rtl/>
        </w:rPr>
        <w:t>:</w:t>
      </w:r>
      <w:r w:rsidRPr="00696B73">
        <w:rPr>
          <w:rFonts w:cs="mylotus" w:hint="cs"/>
          <w:sz w:val="36"/>
          <w:szCs w:val="27"/>
          <w:rtl/>
        </w:rPr>
        <w:t xml:space="preserve"> </w:t>
      </w:r>
      <w:r w:rsidR="00A251EC" w:rsidRPr="00696B73">
        <w:rPr>
          <w:rFonts w:cs="mylotus" w:hint="cs"/>
          <w:sz w:val="36"/>
          <w:szCs w:val="27"/>
          <w:rtl/>
        </w:rPr>
        <w:t>أي</w:t>
      </w:r>
      <w:r w:rsidRPr="00696B73">
        <w:rPr>
          <w:rFonts w:cs="mylotus"/>
          <w:sz w:val="36"/>
          <w:szCs w:val="27"/>
          <w:rtl/>
        </w:rPr>
        <w:t xml:space="preserve"> أن الإسلا</w:t>
      </w:r>
      <w:r w:rsidR="00A251EC" w:rsidRPr="00696B73">
        <w:rPr>
          <w:rFonts w:cs="mylotus"/>
          <w:sz w:val="36"/>
          <w:szCs w:val="27"/>
          <w:rtl/>
        </w:rPr>
        <w:t>م كما بدأ غريباً أول ظهوره</w:t>
      </w:r>
      <w:r w:rsidR="00A251EC" w:rsidRPr="00696B73">
        <w:rPr>
          <w:rFonts w:cs="mylotus" w:hint="cs"/>
          <w:sz w:val="36"/>
          <w:szCs w:val="27"/>
          <w:rtl/>
        </w:rPr>
        <w:t>،</w:t>
      </w:r>
      <w:r w:rsidR="00A251EC" w:rsidRPr="00696B73">
        <w:rPr>
          <w:rFonts w:cs="mylotus"/>
          <w:sz w:val="36"/>
          <w:szCs w:val="27"/>
          <w:rtl/>
        </w:rPr>
        <w:t xml:space="preserve"> ف</w:t>
      </w:r>
      <w:r w:rsidRPr="00696B73">
        <w:rPr>
          <w:rFonts w:cs="mylotus"/>
          <w:sz w:val="36"/>
          <w:szCs w:val="27"/>
          <w:rtl/>
        </w:rPr>
        <w:t>سيعود غريباً فيما بعد</w:t>
      </w:r>
      <w:r w:rsidRPr="00696B73">
        <w:rPr>
          <w:rFonts w:cs="mylotus" w:hint="cs"/>
          <w:sz w:val="36"/>
          <w:szCs w:val="27"/>
          <w:rtl/>
        </w:rPr>
        <w:t>،</w:t>
      </w:r>
      <w:r w:rsidRPr="00696B73">
        <w:rPr>
          <w:rFonts w:cs="mylotus"/>
          <w:sz w:val="36"/>
          <w:szCs w:val="27"/>
          <w:rtl/>
        </w:rPr>
        <w:t xml:space="preserve"> أي أن التوحيد الحقيقي والفضائل الأخلاقية و</w:t>
      </w:r>
      <w:r w:rsidRPr="00696B73">
        <w:rPr>
          <w:rFonts w:cs="mylotus" w:hint="cs"/>
          <w:sz w:val="36"/>
          <w:szCs w:val="27"/>
          <w:rtl/>
        </w:rPr>
        <w:t>السنة النبوية</w:t>
      </w:r>
      <w:r w:rsidR="00C94E73" w:rsidRPr="00696B73">
        <w:rPr>
          <w:rFonts w:cs="mylotus"/>
          <w:sz w:val="36"/>
          <w:szCs w:val="27"/>
          <w:rtl/>
        </w:rPr>
        <w:t xml:space="preserve"> ال</w:t>
      </w:r>
      <w:r w:rsidR="00C94E73" w:rsidRPr="00696B73">
        <w:rPr>
          <w:rFonts w:cs="mylotus" w:hint="cs"/>
          <w:sz w:val="36"/>
          <w:szCs w:val="27"/>
          <w:rtl/>
        </w:rPr>
        <w:t>قطعية</w:t>
      </w:r>
      <w:r w:rsidRPr="00696B73">
        <w:rPr>
          <w:rFonts w:cs="mylotus"/>
          <w:sz w:val="36"/>
          <w:szCs w:val="27"/>
          <w:rtl/>
        </w:rPr>
        <w:t xml:space="preserve"> ستُمحى من بين المسلمين وسيحل محلها الشرك والرذائل والبدع</w:t>
      </w:r>
      <w:r w:rsidRPr="00696B73">
        <w:rPr>
          <w:rFonts w:cs="mylotus" w:hint="cs"/>
          <w:sz w:val="36"/>
          <w:szCs w:val="27"/>
          <w:rtl/>
        </w:rPr>
        <w:t>،</w:t>
      </w:r>
      <w:r w:rsidRPr="00696B73">
        <w:rPr>
          <w:rFonts w:cs="mylotus"/>
          <w:sz w:val="36"/>
          <w:szCs w:val="27"/>
          <w:rtl/>
        </w:rPr>
        <w:t xml:space="preserve"> حتى لو قام رجلٌ يدعو إلى التوحيد الحقيقي كان كلامه عجيباً وغريباً بالنسبة إلى الناس.</w:t>
      </w:r>
    </w:p>
    <w:p w:rsidR="00DD6C98" w:rsidRPr="00421E9A" w:rsidRDefault="00713708" w:rsidP="00BA72AE">
      <w:pPr>
        <w:widowControl w:val="0"/>
        <w:spacing w:after="60" w:line="221" w:lineRule="auto"/>
        <w:ind w:firstLine="284"/>
        <w:jc w:val="both"/>
        <w:rPr>
          <w:rFonts w:cs="mylotus" w:hint="cs"/>
          <w:spacing w:val="-2"/>
          <w:sz w:val="36"/>
          <w:szCs w:val="27"/>
          <w:rtl/>
        </w:rPr>
      </w:pPr>
      <w:r w:rsidRPr="00421E9A">
        <w:rPr>
          <w:rFonts w:cs="mylotus"/>
          <w:spacing w:val="-2"/>
          <w:sz w:val="36"/>
          <w:szCs w:val="27"/>
          <w:rtl/>
        </w:rPr>
        <w:t>سبحان</w:t>
      </w:r>
      <w:r w:rsidRPr="00421E9A">
        <w:rPr>
          <w:rFonts w:cs="Times New Roman" w:hint="cs"/>
          <w:spacing w:val="-2"/>
          <w:sz w:val="36"/>
          <w:szCs w:val="27"/>
          <w:rtl/>
        </w:rPr>
        <w:t>‌</w:t>
      </w:r>
      <w:r w:rsidRPr="00421E9A">
        <w:rPr>
          <w:rFonts w:cs="mylotus"/>
          <w:spacing w:val="-2"/>
          <w:sz w:val="36"/>
          <w:szCs w:val="27"/>
          <w:rtl/>
        </w:rPr>
        <w:t xml:space="preserve"> </w:t>
      </w:r>
      <w:r w:rsidRPr="00421E9A">
        <w:rPr>
          <w:rFonts w:ascii="mylotus" w:hAnsi="mylotus" w:cs="mylotus" w:hint="cs"/>
          <w:spacing w:val="-2"/>
          <w:sz w:val="36"/>
          <w:szCs w:val="27"/>
          <w:rtl/>
        </w:rPr>
        <w:t>الله</w:t>
      </w:r>
      <w:r w:rsidRPr="00421E9A">
        <w:rPr>
          <w:rFonts w:cs="mylotus"/>
          <w:spacing w:val="-2"/>
          <w:sz w:val="36"/>
          <w:szCs w:val="27"/>
          <w:rtl/>
        </w:rPr>
        <w:t xml:space="preserve">! </w:t>
      </w:r>
      <w:r w:rsidR="00C94E73" w:rsidRPr="00421E9A">
        <w:rPr>
          <w:rFonts w:cs="mylotus"/>
          <w:spacing w:val="-2"/>
          <w:sz w:val="36"/>
          <w:szCs w:val="27"/>
          <w:rtl/>
        </w:rPr>
        <w:t xml:space="preserve">لقد </w:t>
      </w:r>
      <w:r w:rsidR="00C94E73" w:rsidRPr="00421E9A">
        <w:rPr>
          <w:rFonts w:cs="mylotus" w:hint="cs"/>
          <w:spacing w:val="-2"/>
          <w:sz w:val="36"/>
          <w:szCs w:val="27"/>
          <w:rtl/>
        </w:rPr>
        <w:t>ضاعت</w:t>
      </w:r>
      <w:r w:rsidR="00500E3F" w:rsidRPr="00421E9A">
        <w:rPr>
          <w:rFonts w:cs="mylotus"/>
          <w:spacing w:val="-2"/>
          <w:sz w:val="36"/>
          <w:szCs w:val="27"/>
          <w:rtl/>
        </w:rPr>
        <w:t xml:space="preserve"> تعاليم الإسلام و</w:t>
      </w:r>
      <w:r w:rsidR="00500E3F" w:rsidRPr="00421E9A">
        <w:rPr>
          <w:rFonts w:cs="mylotus" w:hint="cs"/>
          <w:spacing w:val="-2"/>
          <w:sz w:val="36"/>
          <w:szCs w:val="27"/>
          <w:rtl/>
        </w:rPr>
        <w:t>مقاصد</w:t>
      </w:r>
      <w:r w:rsidR="00500E3F" w:rsidRPr="00421E9A">
        <w:rPr>
          <w:rFonts w:cs="mylotus"/>
          <w:spacing w:val="-2"/>
          <w:sz w:val="36"/>
          <w:szCs w:val="27"/>
          <w:rtl/>
        </w:rPr>
        <w:t xml:space="preserve"> </w:t>
      </w:r>
      <w:r w:rsidR="00500E3F" w:rsidRPr="00421E9A">
        <w:rPr>
          <w:rFonts w:cs="mylotus" w:hint="cs"/>
          <w:spacing w:val="-2"/>
          <w:sz w:val="36"/>
          <w:szCs w:val="27"/>
          <w:rtl/>
        </w:rPr>
        <w:t>خاتم الأنبياء</w:t>
      </w:r>
      <w:r w:rsidR="00500E3F" w:rsidRPr="00421E9A">
        <w:rPr>
          <w:rFonts w:cs="CTraditional Arabic" w:hint="cs"/>
          <w:spacing w:val="-2"/>
          <w:sz w:val="36"/>
          <w:szCs w:val="27"/>
          <w:rtl/>
        </w:rPr>
        <w:t>ص</w:t>
      </w:r>
      <w:r w:rsidR="00500E3F" w:rsidRPr="00421E9A">
        <w:rPr>
          <w:rFonts w:cs="mylotus"/>
          <w:spacing w:val="-2"/>
          <w:sz w:val="36"/>
          <w:szCs w:val="27"/>
          <w:rtl/>
        </w:rPr>
        <w:t xml:space="preserve"> من بين المسلمين</w:t>
      </w:r>
      <w:r w:rsidR="00D55E98" w:rsidRPr="00421E9A">
        <w:rPr>
          <w:rFonts w:cs="mylotus" w:hint="cs"/>
          <w:spacing w:val="-2"/>
          <w:sz w:val="36"/>
          <w:szCs w:val="27"/>
          <w:rtl/>
        </w:rPr>
        <w:t>،</w:t>
      </w:r>
      <w:r w:rsidR="00500E3F" w:rsidRPr="00421E9A">
        <w:rPr>
          <w:rFonts w:cs="mylotus"/>
          <w:spacing w:val="-2"/>
          <w:sz w:val="36"/>
          <w:szCs w:val="27"/>
          <w:rtl/>
        </w:rPr>
        <w:t xml:space="preserve"> ولم يعد بالإمكان وجدانها ولو بواسطة مشعل أو مصباح</w:t>
      </w:r>
      <w:r w:rsidR="00C91AB7" w:rsidRPr="00421E9A">
        <w:rPr>
          <w:rFonts w:cs="mylotus" w:hint="cs"/>
          <w:spacing w:val="-2"/>
          <w:sz w:val="36"/>
          <w:szCs w:val="27"/>
          <w:rtl/>
        </w:rPr>
        <w:t>؛</w:t>
      </w:r>
      <w:r w:rsidR="00500E3F" w:rsidRPr="00421E9A">
        <w:rPr>
          <w:rFonts w:cs="mylotus" w:hint="cs"/>
          <w:spacing w:val="-2"/>
          <w:sz w:val="36"/>
          <w:szCs w:val="27"/>
          <w:rtl/>
        </w:rPr>
        <w:t xml:space="preserve"> </w:t>
      </w:r>
      <w:r w:rsidR="00C91AB7" w:rsidRPr="00421E9A">
        <w:rPr>
          <w:rFonts w:cs="mylotus" w:hint="cs"/>
          <w:spacing w:val="-2"/>
          <w:sz w:val="36"/>
          <w:szCs w:val="27"/>
          <w:rtl/>
        </w:rPr>
        <w:t>و</w:t>
      </w:r>
      <w:r w:rsidR="00500E3F" w:rsidRPr="00421E9A">
        <w:rPr>
          <w:rFonts w:cs="mylotus"/>
          <w:spacing w:val="-2"/>
          <w:sz w:val="36"/>
          <w:szCs w:val="27"/>
          <w:rtl/>
        </w:rPr>
        <w:t>أحاطت</w:t>
      </w:r>
      <w:r w:rsidR="00CA0E3F" w:rsidRPr="00421E9A">
        <w:rPr>
          <w:rFonts w:cs="mylotus" w:hint="cs"/>
          <w:spacing w:val="-2"/>
          <w:sz w:val="36"/>
          <w:szCs w:val="27"/>
          <w:rtl/>
        </w:rPr>
        <w:t>ْ</w:t>
      </w:r>
      <w:r w:rsidR="00500E3F" w:rsidRPr="00421E9A">
        <w:rPr>
          <w:rFonts w:cs="mylotus"/>
          <w:spacing w:val="-2"/>
          <w:sz w:val="36"/>
          <w:szCs w:val="27"/>
          <w:rtl/>
        </w:rPr>
        <w:t xml:space="preserve"> ظلمات الجهل والوثنية بالعالم الإسلامي، وتراكم غبار البدعة فوق القرآن</w:t>
      </w:r>
      <w:r w:rsidR="00D154B8" w:rsidRPr="00421E9A">
        <w:rPr>
          <w:rFonts w:cs="mylotus" w:hint="cs"/>
          <w:spacing w:val="-2"/>
          <w:sz w:val="36"/>
          <w:szCs w:val="27"/>
          <w:rtl/>
        </w:rPr>
        <w:t xml:space="preserve">، </w:t>
      </w:r>
      <w:r w:rsidR="00500E3F" w:rsidRPr="00421E9A">
        <w:rPr>
          <w:rFonts w:cs="mylotus"/>
          <w:spacing w:val="-2"/>
          <w:sz w:val="36"/>
          <w:szCs w:val="27"/>
          <w:rtl/>
        </w:rPr>
        <w:t xml:space="preserve"> </w:t>
      </w:r>
      <w:r w:rsidR="00D154B8" w:rsidRPr="00421E9A">
        <w:rPr>
          <w:rFonts w:cs="mylotus"/>
          <w:spacing w:val="-2"/>
          <w:sz w:val="36"/>
          <w:szCs w:val="27"/>
          <w:rtl/>
        </w:rPr>
        <w:t>فلم يعد من الممكن غسله بأي</w:t>
      </w:r>
      <w:r w:rsidR="00C91AB7" w:rsidRPr="00421E9A">
        <w:rPr>
          <w:rFonts w:cs="mylotus" w:hint="cs"/>
          <w:spacing w:val="-2"/>
          <w:sz w:val="36"/>
          <w:szCs w:val="27"/>
          <w:rtl/>
        </w:rPr>
        <w:t>ّ</w:t>
      </w:r>
      <w:r w:rsidR="00D154B8" w:rsidRPr="00421E9A">
        <w:rPr>
          <w:rFonts w:cs="mylotus"/>
          <w:spacing w:val="-2"/>
          <w:sz w:val="36"/>
          <w:szCs w:val="27"/>
          <w:rtl/>
        </w:rPr>
        <w:t xml:space="preserve"> ماء ولا بيان </w:t>
      </w:r>
      <w:r w:rsidR="00D154B8" w:rsidRPr="00421E9A">
        <w:rPr>
          <w:rFonts w:cs="mylotus" w:hint="cs"/>
          <w:spacing w:val="-2"/>
          <w:sz w:val="36"/>
          <w:szCs w:val="27"/>
          <w:rtl/>
        </w:rPr>
        <w:t>مقاصد</w:t>
      </w:r>
      <w:r w:rsidR="00D154B8" w:rsidRPr="00421E9A">
        <w:rPr>
          <w:rFonts w:cs="mylotus"/>
          <w:spacing w:val="-2"/>
          <w:sz w:val="36"/>
          <w:szCs w:val="27"/>
          <w:rtl/>
        </w:rPr>
        <w:t xml:space="preserve"> القرآن المقدسة بأي لسانٍ</w:t>
      </w:r>
      <w:r w:rsidR="003559F6" w:rsidRPr="00421E9A">
        <w:rPr>
          <w:rFonts w:cs="mylotus" w:hint="cs"/>
          <w:spacing w:val="-2"/>
          <w:sz w:val="36"/>
          <w:szCs w:val="27"/>
          <w:rtl/>
        </w:rPr>
        <w:t>،</w:t>
      </w:r>
      <w:r w:rsidR="00D154B8" w:rsidRPr="00421E9A">
        <w:rPr>
          <w:rFonts w:cs="mylotus"/>
          <w:spacing w:val="-2"/>
          <w:sz w:val="36"/>
          <w:szCs w:val="27"/>
          <w:rtl/>
        </w:rPr>
        <w:t xml:space="preserve"> وا</w:t>
      </w:r>
      <w:r w:rsidR="003559F6" w:rsidRPr="00421E9A">
        <w:rPr>
          <w:rFonts w:cs="mylotus" w:hint="cs"/>
          <w:spacing w:val="-2"/>
          <w:sz w:val="36"/>
          <w:szCs w:val="27"/>
          <w:rtl/>
        </w:rPr>
        <w:t>ستغل</w:t>
      </w:r>
      <w:r w:rsidR="00D154B8" w:rsidRPr="00421E9A">
        <w:rPr>
          <w:rFonts w:cs="mylotus"/>
          <w:spacing w:val="-2"/>
          <w:sz w:val="36"/>
          <w:szCs w:val="27"/>
          <w:rtl/>
        </w:rPr>
        <w:t xml:space="preserve"> </w:t>
      </w:r>
      <w:r w:rsidR="00D154B8" w:rsidRPr="00421E9A">
        <w:rPr>
          <w:rFonts w:cs="mylotus" w:hint="cs"/>
          <w:spacing w:val="-2"/>
          <w:sz w:val="36"/>
          <w:szCs w:val="27"/>
          <w:rtl/>
        </w:rPr>
        <w:t>دعاة</w:t>
      </w:r>
      <w:r w:rsidR="003559F6" w:rsidRPr="00421E9A">
        <w:rPr>
          <w:rFonts w:cs="mylotus" w:hint="cs"/>
          <w:spacing w:val="-2"/>
          <w:sz w:val="36"/>
          <w:szCs w:val="27"/>
          <w:rtl/>
        </w:rPr>
        <w:t>ُ</w:t>
      </w:r>
      <w:r w:rsidR="00500E3F" w:rsidRPr="00421E9A">
        <w:rPr>
          <w:rFonts w:cs="mylotus"/>
          <w:spacing w:val="-2"/>
          <w:sz w:val="36"/>
          <w:szCs w:val="27"/>
          <w:rtl/>
        </w:rPr>
        <w:t xml:space="preserve"> الباطل والضالون الم</w:t>
      </w:r>
      <w:r w:rsidR="003559F6" w:rsidRPr="00421E9A">
        <w:rPr>
          <w:rFonts w:cs="mylotus" w:hint="cs"/>
          <w:spacing w:val="-2"/>
          <w:sz w:val="36"/>
          <w:szCs w:val="27"/>
          <w:rtl/>
        </w:rPr>
        <w:t>ُ</w:t>
      </w:r>
      <w:r w:rsidR="00500E3F" w:rsidRPr="00421E9A">
        <w:rPr>
          <w:rFonts w:cs="mylotus"/>
          <w:spacing w:val="-2"/>
          <w:sz w:val="36"/>
          <w:szCs w:val="27"/>
          <w:rtl/>
        </w:rPr>
        <w:t>ضل</w:t>
      </w:r>
      <w:r w:rsidR="003559F6" w:rsidRPr="00421E9A">
        <w:rPr>
          <w:rFonts w:cs="mylotus" w:hint="cs"/>
          <w:spacing w:val="-2"/>
          <w:sz w:val="36"/>
          <w:szCs w:val="27"/>
          <w:rtl/>
        </w:rPr>
        <w:t>ّ</w:t>
      </w:r>
      <w:r w:rsidR="00500E3F" w:rsidRPr="00421E9A">
        <w:rPr>
          <w:rFonts w:cs="mylotus"/>
          <w:spacing w:val="-2"/>
          <w:sz w:val="36"/>
          <w:szCs w:val="27"/>
          <w:rtl/>
        </w:rPr>
        <w:t>ون جه</w:t>
      </w:r>
      <w:r w:rsidR="003559F6" w:rsidRPr="00421E9A">
        <w:rPr>
          <w:rFonts w:cs="mylotus" w:hint="cs"/>
          <w:spacing w:val="-2"/>
          <w:sz w:val="36"/>
          <w:szCs w:val="27"/>
          <w:rtl/>
        </w:rPr>
        <w:t>ْ</w:t>
      </w:r>
      <w:r w:rsidR="00500E3F" w:rsidRPr="00421E9A">
        <w:rPr>
          <w:rFonts w:cs="mylotus"/>
          <w:spacing w:val="-2"/>
          <w:sz w:val="36"/>
          <w:szCs w:val="27"/>
          <w:rtl/>
        </w:rPr>
        <w:t>ل</w:t>
      </w:r>
      <w:r w:rsidR="003559F6" w:rsidRPr="00421E9A">
        <w:rPr>
          <w:rFonts w:cs="mylotus" w:hint="cs"/>
          <w:spacing w:val="-2"/>
          <w:sz w:val="36"/>
          <w:szCs w:val="27"/>
          <w:rtl/>
        </w:rPr>
        <w:t>َ</w:t>
      </w:r>
      <w:r w:rsidR="00500E3F" w:rsidRPr="00421E9A">
        <w:rPr>
          <w:rFonts w:cs="mylotus"/>
          <w:spacing w:val="-2"/>
          <w:sz w:val="36"/>
          <w:szCs w:val="27"/>
          <w:rtl/>
        </w:rPr>
        <w:t xml:space="preserve"> الناس بالقرآن والدين وضياع مقاصد سيد المرسلين </w:t>
      </w:r>
      <w:r w:rsidR="003559F6" w:rsidRPr="00421E9A">
        <w:rPr>
          <w:rFonts w:cs="CTraditional Arabic" w:hint="cs"/>
          <w:spacing w:val="-2"/>
          <w:sz w:val="36"/>
          <w:szCs w:val="27"/>
          <w:rtl/>
        </w:rPr>
        <w:t>ص</w:t>
      </w:r>
      <w:r w:rsidR="00500E3F" w:rsidRPr="00421E9A">
        <w:rPr>
          <w:rFonts w:cs="mylotus"/>
          <w:spacing w:val="-2"/>
          <w:sz w:val="36"/>
          <w:szCs w:val="27"/>
          <w:rtl/>
        </w:rPr>
        <w:t>، فانقضوا</w:t>
      </w:r>
      <w:r w:rsidR="003559F6" w:rsidRPr="00421E9A">
        <w:rPr>
          <w:rFonts w:cs="mylotus"/>
          <w:spacing w:val="-2"/>
          <w:sz w:val="36"/>
          <w:szCs w:val="27"/>
          <w:rtl/>
        </w:rPr>
        <w:t xml:space="preserve"> على </w:t>
      </w:r>
      <w:r w:rsidR="00C94E73" w:rsidRPr="00421E9A">
        <w:rPr>
          <w:rFonts w:cs="mylotus" w:hint="cs"/>
          <w:spacing w:val="-2"/>
          <w:sz w:val="36"/>
          <w:szCs w:val="27"/>
          <w:rtl/>
        </w:rPr>
        <w:t>بعض</w:t>
      </w:r>
      <w:r w:rsidR="003559F6" w:rsidRPr="00421E9A">
        <w:rPr>
          <w:rFonts w:cs="mylotus"/>
          <w:spacing w:val="-2"/>
          <w:sz w:val="36"/>
          <w:szCs w:val="27"/>
          <w:rtl/>
        </w:rPr>
        <w:t xml:space="preserve"> المسلمين ال</w:t>
      </w:r>
      <w:r w:rsidR="003559F6" w:rsidRPr="00421E9A">
        <w:rPr>
          <w:rFonts w:cs="mylotus" w:hint="cs"/>
          <w:spacing w:val="-2"/>
          <w:sz w:val="36"/>
          <w:szCs w:val="27"/>
          <w:rtl/>
        </w:rPr>
        <w:t>غافلين</w:t>
      </w:r>
      <w:r w:rsidR="00500E3F" w:rsidRPr="00421E9A">
        <w:rPr>
          <w:rFonts w:cs="mylotus"/>
          <w:spacing w:val="-2"/>
          <w:sz w:val="36"/>
          <w:szCs w:val="27"/>
          <w:rtl/>
        </w:rPr>
        <w:t xml:space="preserve"> و</w:t>
      </w:r>
      <w:r w:rsidR="003559F6" w:rsidRPr="00421E9A">
        <w:rPr>
          <w:rFonts w:cs="mylotus" w:hint="cs"/>
          <w:spacing w:val="-2"/>
          <w:sz w:val="36"/>
          <w:szCs w:val="27"/>
          <w:rtl/>
        </w:rPr>
        <w:t>جعلوا أنفسهم</w:t>
      </w:r>
      <w:r w:rsidR="003559F6" w:rsidRPr="00421E9A">
        <w:rPr>
          <w:rFonts w:cs="mylotus"/>
          <w:spacing w:val="-2"/>
          <w:sz w:val="36"/>
          <w:szCs w:val="27"/>
          <w:rtl/>
        </w:rPr>
        <w:t xml:space="preserve"> هداةً </w:t>
      </w:r>
      <w:r w:rsidR="00500E3F" w:rsidRPr="00421E9A">
        <w:rPr>
          <w:rFonts w:cs="mylotus"/>
          <w:spacing w:val="-2"/>
          <w:sz w:val="36"/>
          <w:szCs w:val="27"/>
          <w:rtl/>
        </w:rPr>
        <w:t>م</w:t>
      </w:r>
      <w:r w:rsidR="003559F6" w:rsidRPr="00421E9A">
        <w:rPr>
          <w:rFonts w:cs="mylotus" w:hint="cs"/>
          <w:spacing w:val="-2"/>
          <w:sz w:val="36"/>
          <w:szCs w:val="27"/>
          <w:rtl/>
        </w:rPr>
        <w:t>ُ</w:t>
      </w:r>
      <w:r w:rsidR="003559F6" w:rsidRPr="00421E9A">
        <w:rPr>
          <w:rFonts w:cs="mylotus"/>
          <w:spacing w:val="-2"/>
          <w:sz w:val="36"/>
          <w:szCs w:val="27"/>
          <w:rtl/>
        </w:rPr>
        <w:t>رشدين</w:t>
      </w:r>
      <w:r w:rsidR="003559F6" w:rsidRPr="00421E9A">
        <w:rPr>
          <w:rFonts w:cs="mylotus" w:hint="cs"/>
          <w:spacing w:val="-2"/>
          <w:sz w:val="36"/>
          <w:szCs w:val="27"/>
          <w:rtl/>
        </w:rPr>
        <w:t>،</w:t>
      </w:r>
      <w:r w:rsidR="00500E3F" w:rsidRPr="00421E9A">
        <w:rPr>
          <w:rFonts w:cs="mylotus"/>
          <w:spacing w:val="-2"/>
          <w:sz w:val="36"/>
          <w:szCs w:val="27"/>
          <w:rtl/>
        </w:rPr>
        <w:t xml:space="preserve"> </w:t>
      </w:r>
      <w:r w:rsidR="0022045A" w:rsidRPr="00421E9A">
        <w:rPr>
          <w:rFonts w:cs="mylotus" w:hint="cs"/>
          <w:spacing w:val="-2"/>
          <w:sz w:val="36"/>
          <w:szCs w:val="27"/>
          <w:rtl/>
        </w:rPr>
        <w:t>و</w:t>
      </w:r>
      <w:r w:rsidR="00500E3F" w:rsidRPr="00421E9A">
        <w:rPr>
          <w:rFonts w:cs="mylotus"/>
          <w:spacing w:val="-2"/>
          <w:sz w:val="36"/>
          <w:szCs w:val="27"/>
          <w:rtl/>
        </w:rPr>
        <w:t xml:space="preserve">أوقعوا النفاق والبغضاء </w:t>
      </w:r>
      <w:r w:rsidR="0022045A" w:rsidRPr="00421E9A">
        <w:rPr>
          <w:rFonts w:cs="mylotus" w:hint="cs"/>
          <w:spacing w:val="-2"/>
          <w:sz w:val="36"/>
          <w:szCs w:val="27"/>
          <w:rtl/>
        </w:rPr>
        <w:t>بين المسلمين</w:t>
      </w:r>
      <w:r w:rsidR="00500E3F" w:rsidRPr="00421E9A">
        <w:rPr>
          <w:rFonts w:cs="mylotus"/>
          <w:spacing w:val="-2"/>
          <w:sz w:val="36"/>
          <w:szCs w:val="27"/>
          <w:rtl/>
        </w:rPr>
        <w:t xml:space="preserve"> وقادو</w:t>
      </w:r>
      <w:r w:rsidR="0022045A" w:rsidRPr="00421E9A">
        <w:rPr>
          <w:rFonts w:cs="mylotus" w:hint="cs"/>
          <w:spacing w:val="-2"/>
          <w:sz w:val="36"/>
          <w:szCs w:val="27"/>
          <w:rtl/>
        </w:rPr>
        <w:t>ا أولئك الغافلين</w:t>
      </w:r>
      <w:r w:rsidR="00500E3F" w:rsidRPr="00421E9A">
        <w:rPr>
          <w:rFonts w:cs="mylotus"/>
          <w:spacing w:val="-2"/>
          <w:sz w:val="36"/>
          <w:szCs w:val="27"/>
          <w:rtl/>
        </w:rPr>
        <w:t xml:space="preserve"> إلى أودية الظلمات وبيادي </w:t>
      </w:r>
      <w:r w:rsidR="0021435D" w:rsidRPr="00421E9A">
        <w:rPr>
          <w:rFonts w:cs="mylotus"/>
          <w:spacing w:val="-2"/>
          <w:sz w:val="36"/>
          <w:szCs w:val="27"/>
          <w:rtl/>
        </w:rPr>
        <w:t>الضلالات</w:t>
      </w:r>
      <w:r w:rsidR="0022045A" w:rsidRPr="00421E9A">
        <w:rPr>
          <w:rFonts w:cs="mylotus" w:hint="cs"/>
          <w:spacing w:val="-2"/>
          <w:sz w:val="36"/>
          <w:szCs w:val="27"/>
          <w:rtl/>
        </w:rPr>
        <w:t xml:space="preserve">، </w:t>
      </w:r>
      <w:r w:rsidR="00C94E73" w:rsidRPr="00421E9A">
        <w:rPr>
          <w:rFonts w:cs="mylotus" w:hint="cs"/>
          <w:spacing w:val="-2"/>
          <w:sz w:val="36"/>
          <w:szCs w:val="27"/>
          <w:rtl/>
        </w:rPr>
        <w:t xml:space="preserve"> </w:t>
      </w:r>
      <w:r w:rsidR="0022045A" w:rsidRPr="00421E9A">
        <w:rPr>
          <w:rFonts w:cs="mylotus" w:hint="cs"/>
          <w:spacing w:val="-2"/>
          <w:sz w:val="36"/>
          <w:szCs w:val="27"/>
          <w:rtl/>
        </w:rPr>
        <w:t>ف</w:t>
      </w:r>
      <w:r w:rsidR="0022045A" w:rsidRPr="00421E9A">
        <w:rPr>
          <w:rFonts w:cs="mylotus"/>
          <w:spacing w:val="-2"/>
          <w:sz w:val="36"/>
          <w:szCs w:val="27"/>
          <w:rtl/>
        </w:rPr>
        <w:t>أوصلوهم في النهاية إلى مصير هلاك الدنيا والآخرة.</w:t>
      </w:r>
    </w:p>
    <w:p w:rsidR="001F2773" w:rsidRPr="00696B73" w:rsidRDefault="001F2773" w:rsidP="00957DDA">
      <w:pPr>
        <w:widowControl w:val="0"/>
        <w:spacing w:after="20" w:line="223" w:lineRule="auto"/>
        <w:ind w:firstLine="284"/>
        <w:jc w:val="both"/>
        <w:rPr>
          <w:rFonts w:cs="mylotus" w:hint="cs"/>
          <w:sz w:val="36"/>
          <w:szCs w:val="27"/>
          <w:rtl/>
          <w:lang w:bidi="fa-IR"/>
        </w:rPr>
      </w:pPr>
      <w:r w:rsidRPr="00696B73">
        <w:rPr>
          <w:rFonts w:hint="cs"/>
          <w:sz w:val="24"/>
          <w:szCs w:val="28"/>
          <w:rtl/>
          <w:lang w:bidi="fa-IR"/>
        </w:rPr>
        <w:t>﴿</w:t>
      </w:r>
      <w:r w:rsidRPr="00696B73">
        <w:rPr>
          <w:rStyle w:val="Char2"/>
          <w:rtl/>
        </w:rPr>
        <w:t>قُلِ ٱللَّهُمَّ فَاطِرَ ٱلسَّمَٰوَٰتِ وَٱلۡأَرۡضِ عَٰلِمَ ٱلۡغَيۡبِ وَٱلشَّهَٰدَةِ أَنتَ تَحۡكُمُ بَيۡنَ عِبَادِكَ فِي مَا كَانُواْ فِيهِ يَخۡتَلِفُونَ ٤٦</w:t>
      </w:r>
      <w:r w:rsidRPr="00696B73">
        <w:rPr>
          <w:rFonts w:hint="cs"/>
          <w:sz w:val="24"/>
          <w:szCs w:val="28"/>
          <w:rtl/>
          <w:lang w:bidi="fa-IR"/>
        </w:rPr>
        <w:t>﴾</w:t>
      </w:r>
      <w:r w:rsidRPr="00696B73">
        <w:rPr>
          <w:rStyle w:val="Char1"/>
          <w:rtl/>
        </w:rPr>
        <w:t xml:space="preserve"> </w:t>
      </w:r>
      <w:r w:rsidRPr="00696B73">
        <w:rPr>
          <w:rStyle w:val="Char1"/>
          <w:rFonts w:hint="cs"/>
          <w:rtl/>
        </w:rPr>
        <w:t>[</w:t>
      </w:r>
      <w:r w:rsidRPr="00696B73">
        <w:rPr>
          <w:rStyle w:val="Char1"/>
          <w:rtl/>
        </w:rPr>
        <w:t>الزمر</w:t>
      </w:r>
      <w:r w:rsidRPr="00696B73">
        <w:rPr>
          <w:rStyle w:val="Char1"/>
          <w:rFonts w:hint="cs"/>
          <w:rtl/>
        </w:rPr>
        <w:t xml:space="preserve">: </w:t>
      </w:r>
      <w:r w:rsidRPr="00696B73">
        <w:rPr>
          <w:rStyle w:val="Char1"/>
          <w:rtl/>
        </w:rPr>
        <w:t>46</w:t>
      </w:r>
      <w:r w:rsidRPr="00696B73">
        <w:rPr>
          <w:rStyle w:val="Char1"/>
          <w:rFonts w:hint="cs"/>
          <w:rtl/>
        </w:rPr>
        <w:t>]</w:t>
      </w:r>
      <w:r w:rsidRPr="00696B73">
        <w:rPr>
          <w:rStyle w:val="Char1"/>
          <w:rtl/>
        </w:rPr>
        <w:t>.</w:t>
      </w:r>
    </w:p>
    <w:p w:rsidR="00F05B31" w:rsidRPr="00BA72AE" w:rsidRDefault="00F90555" w:rsidP="00957DDA">
      <w:pPr>
        <w:widowControl w:val="0"/>
        <w:spacing w:after="20" w:line="223" w:lineRule="auto"/>
        <w:ind w:firstLine="284"/>
        <w:jc w:val="both"/>
        <w:rPr>
          <w:rFonts w:cs="mylotus" w:hint="cs"/>
          <w:sz w:val="36"/>
          <w:szCs w:val="27"/>
          <w:rtl/>
        </w:rPr>
      </w:pPr>
      <w:r w:rsidRPr="00BA72AE">
        <w:rPr>
          <w:rFonts w:cs="mylotus"/>
          <w:sz w:val="36"/>
          <w:szCs w:val="27"/>
          <w:rtl/>
        </w:rPr>
        <w:t>لمثل هذا فل</w:t>
      </w:r>
      <w:r w:rsidRPr="00BA72AE">
        <w:rPr>
          <w:rFonts w:cs="mylotus" w:hint="cs"/>
          <w:sz w:val="36"/>
          <w:szCs w:val="27"/>
          <w:rtl/>
        </w:rPr>
        <w:t>ن</w:t>
      </w:r>
      <w:r w:rsidRPr="00BA72AE">
        <w:rPr>
          <w:rFonts w:cs="mylotus"/>
          <w:sz w:val="36"/>
          <w:szCs w:val="27"/>
          <w:rtl/>
        </w:rPr>
        <w:t>بكِ</w:t>
      </w:r>
      <w:r w:rsidR="00F05B31" w:rsidRPr="00BA72AE">
        <w:rPr>
          <w:rFonts w:cs="mylotus"/>
          <w:sz w:val="36"/>
          <w:szCs w:val="27"/>
          <w:rtl/>
        </w:rPr>
        <w:t xml:space="preserve"> دماً!</w:t>
      </w:r>
      <w:r w:rsidR="00F05B31" w:rsidRPr="00BA72AE">
        <w:rPr>
          <w:rFonts w:cs="mylotus" w:hint="cs"/>
          <w:sz w:val="36"/>
          <w:szCs w:val="27"/>
          <w:rtl/>
        </w:rPr>
        <w:t xml:space="preserve"> </w:t>
      </w:r>
      <w:r w:rsidR="00F05B31" w:rsidRPr="00BA72AE">
        <w:rPr>
          <w:rFonts w:cs="mylotus"/>
          <w:sz w:val="36"/>
          <w:szCs w:val="27"/>
          <w:rtl/>
        </w:rPr>
        <w:t xml:space="preserve">لقد حُرِّف الإسلام وحلَّت الخرافات والأباطيل محل حقائق الدِّين إلى درجة أنه إذا قام شخص بتعريف الناس بالدين الحقيقي، سارع الذين لم يقرؤوا سطراً من علوم الدين ولا علم لهم بالقرآن ولا بسنة النبي </w:t>
      </w:r>
      <w:r w:rsidR="00F05B31" w:rsidRPr="00BA72AE">
        <w:rPr>
          <w:rFonts w:cs="CTraditional Arabic" w:hint="cs"/>
          <w:sz w:val="36"/>
          <w:szCs w:val="27"/>
          <w:rtl/>
        </w:rPr>
        <w:t>ص</w:t>
      </w:r>
      <w:r w:rsidR="00F05B31" w:rsidRPr="00BA72AE">
        <w:rPr>
          <w:rFonts w:cs="mylotus"/>
          <w:sz w:val="36"/>
          <w:szCs w:val="27"/>
          <w:rtl/>
        </w:rPr>
        <w:t xml:space="preserve"> ولا بآثار أئمة الدين (</w:t>
      </w:r>
      <w:r w:rsidR="00F05B31" w:rsidRPr="00BA72AE">
        <w:rPr>
          <w:rFonts w:cs="CTraditional Arabic" w:hint="cs"/>
          <w:sz w:val="36"/>
          <w:szCs w:val="27"/>
          <w:rtl/>
        </w:rPr>
        <w:t>‡</w:t>
      </w:r>
      <w:r w:rsidR="00F05B31" w:rsidRPr="00BA72AE">
        <w:rPr>
          <w:rFonts w:cs="mylotus"/>
          <w:sz w:val="36"/>
          <w:szCs w:val="27"/>
          <w:rtl/>
        </w:rPr>
        <w:t xml:space="preserve">)، والذين </w:t>
      </w:r>
      <w:r w:rsidR="00DF345B" w:rsidRPr="00BA72AE">
        <w:rPr>
          <w:rFonts w:cs="mylotus" w:hint="cs"/>
          <w:sz w:val="36"/>
          <w:szCs w:val="27"/>
          <w:rtl/>
        </w:rPr>
        <w:t>هم أبعد الناس عن</w:t>
      </w:r>
      <w:r w:rsidR="00E62D9D" w:rsidRPr="00BA72AE">
        <w:rPr>
          <w:rFonts w:cs="mylotus" w:hint="cs"/>
          <w:sz w:val="36"/>
          <w:szCs w:val="27"/>
          <w:rtl/>
        </w:rPr>
        <w:t xml:space="preserve"> علوم الإسلام</w:t>
      </w:r>
      <w:r w:rsidR="00DF345B" w:rsidRPr="00BA72AE">
        <w:rPr>
          <w:rFonts w:cs="mylotus" w:hint="cs"/>
          <w:sz w:val="36"/>
          <w:szCs w:val="27"/>
          <w:rtl/>
        </w:rPr>
        <w:t xml:space="preserve"> الحقة</w:t>
      </w:r>
      <w:r w:rsidR="00E62D9D" w:rsidRPr="00BA72AE">
        <w:rPr>
          <w:rFonts w:cs="mylotus" w:hint="cs"/>
          <w:sz w:val="36"/>
          <w:szCs w:val="27"/>
          <w:rtl/>
        </w:rPr>
        <w:t xml:space="preserve"> اليقينية</w:t>
      </w:r>
      <w:r w:rsidR="00DF345B" w:rsidRPr="00BA72AE">
        <w:rPr>
          <w:rFonts w:cs="mylotus" w:hint="cs"/>
          <w:sz w:val="36"/>
          <w:szCs w:val="27"/>
          <w:rtl/>
        </w:rPr>
        <w:t xml:space="preserve"> و</w:t>
      </w:r>
      <w:r w:rsidR="003730CE" w:rsidRPr="00BA72AE">
        <w:rPr>
          <w:rFonts w:cs="mylotus" w:hint="cs"/>
          <w:sz w:val="36"/>
          <w:szCs w:val="27"/>
          <w:rtl/>
        </w:rPr>
        <w:t xml:space="preserve">عن </w:t>
      </w:r>
      <w:r w:rsidR="00DF345B" w:rsidRPr="00BA72AE">
        <w:rPr>
          <w:rFonts w:cs="mylotus" w:hint="cs"/>
          <w:sz w:val="36"/>
          <w:szCs w:val="27"/>
          <w:rtl/>
        </w:rPr>
        <w:t xml:space="preserve">تعاليم خاتم المرسلين </w:t>
      </w:r>
      <w:r w:rsidR="00DF345B" w:rsidRPr="00BA72AE">
        <w:rPr>
          <w:rFonts w:cs="CTraditional Arabic" w:hint="cs"/>
          <w:sz w:val="36"/>
          <w:szCs w:val="27"/>
          <w:rtl/>
        </w:rPr>
        <w:t>ص</w:t>
      </w:r>
      <w:r w:rsidR="00F05B31" w:rsidRPr="00BA72AE">
        <w:rPr>
          <w:rFonts w:cs="mylotus"/>
          <w:sz w:val="36"/>
          <w:szCs w:val="27"/>
          <w:rtl/>
        </w:rPr>
        <w:t xml:space="preserve">، وهم مقيدون بسلاسل الكفر وأغلال الخرافات، بل هم خارجون حقيقةً عن الدين وكافرون بشريعة سيد المرسلين </w:t>
      </w:r>
      <w:r w:rsidR="00DF345B" w:rsidRPr="00BA72AE">
        <w:rPr>
          <w:rFonts w:cs="CTraditional Arabic" w:hint="cs"/>
          <w:sz w:val="36"/>
          <w:szCs w:val="27"/>
          <w:rtl/>
        </w:rPr>
        <w:t>ص</w:t>
      </w:r>
      <w:r w:rsidR="00F05B31" w:rsidRPr="00BA72AE">
        <w:rPr>
          <w:rFonts w:cs="mylotus"/>
          <w:sz w:val="36"/>
          <w:szCs w:val="27"/>
          <w:rtl/>
        </w:rPr>
        <w:t>، سارعوا إلى تكفير هذا ا</w:t>
      </w:r>
      <w:r w:rsidR="00DF345B" w:rsidRPr="00BA72AE">
        <w:rPr>
          <w:rFonts w:cs="mylotus"/>
          <w:sz w:val="36"/>
          <w:szCs w:val="27"/>
          <w:rtl/>
        </w:rPr>
        <w:t>لذي عَرَفَ حقيقة الدي</w:t>
      </w:r>
      <w:r w:rsidR="00DF345B" w:rsidRPr="00BA72AE">
        <w:rPr>
          <w:rFonts w:cs="mylotus" w:hint="cs"/>
          <w:sz w:val="36"/>
          <w:szCs w:val="27"/>
          <w:rtl/>
        </w:rPr>
        <w:t>ن؛</w:t>
      </w:r>
      <w:r w:rsidR="00BB336B" w:rsidRPr="00BA72AE">
        <w:rPr>
          <w:rFonts w:cs="mylotus" w:hint="cs"/>
          <w:sz w:val="36"/>
          <w:szCs w:val="27"/>
          <w:rtl/>
        </w:rPr>
        <w:t xml:space="preserve"> ثم يظن ذلك العامي الجاهل</w:t>
      </w:r>
      <w:r w:rsidR="003730CE" w:rsidRPr="00BA72AE">
        <w:rPr>
          <w:rFonts w:cs="mylotus"/>
          <w:sz w:val="36"/>
          <w:szCs w:val="27"/>
          <w:rtl/>
        </w:rPr>
        <w:t xml:space="preserve"> </w:t>
      </w:r>
      <w:r w:rsidR="00BB336B" w:rsidRPr="00BA72AE">
        <w:rPr>
          <w:rFonts w:cs="mylotus" w:hint="cs"/>
          <w:sz w:val="36"/>
          <w:szCs w:val="27"/>
          <w:rtl/>
        </w:rPr>
        <w:t>أن أولئك</w:t>
      </w:r>
      <w:r w:rsidR="00F05B31" w:rsidRPr="00BA72AE">
        <w:rPr>
          <w:rFonts w:cs="mylotus"/>
          <w:sz w:val="36"/>
          <w:szCs w:val="27"/>
          <w:rtl/>
        </w:rPr>
        <w:t xml:space="preserve"> </w:t>
      </w:r>
      <w:r w:rsidR="00605D2A" w:rsidRPr="00BA72AE">
        <w:rPr>
          <w:rFonts w:cs="mylotus"/>
          <w:sz w:val="36"/>
          <w:szCs w:val="27"/>
          <w:rtl/>
        </w:rPr>
        <w:t>حَمَلَة الدين و</w:t>
      </w:r>
      <w:r w:rsidR="00605D2A" w:rsidRPr="00BA72AE">
        <w:rPr>
          <w:rFonts w:cs="mylotus" w:hint="cs"/>
          <w:sz w:val="36"/>
          <w:szCs w:val="27"/>
          <w:rtl/>
        </w:rPr>
        <w:t>دعاة</w:t>
      </w:r>
      <w:r w:rsidR="00F05B31" w:rsidRPr="00BA72AE">
        <w:rPr>
          <w:rFonts w:cs="mylotus"/>
          <w:sz w:val="36"/>
          <w:szCs w:val="27"/>
          <w:rtl/>
        </w:rPr>
        <w:t xml:space="preserve"> شريعة سيد المرسلين </w:t>
      </w:r>
      <w:r w:rsidR="00605D2A" w:rsidRPr="00BA72AE">
        <w:rPr>
          <w:rFonts w:cs="CTraditional Arabic" w:hint="cs"/>
          <w:sz w:val="36"/>
          <w:szCs w:val="27"/>
          <w:rtl/>
        </w:rPr>
        <w:t>ص</w:t>
      </w:r>
      <w:r w:rsidR="00F05B31" w:rsidRPr="00BA72AE">
        <w:rPr>
          <w:rFonts w:cs="mylotus"/>
          <w:sz w:val="36"/>
          <w:szCs w:val="27"/>
          <w:rtl/>
        </w:rPr>
        <w:t>!! (ويلٌ لنا إذا كان لهذا اليوم غدٌ).</w:t>
      </w:r>
    </w:p>
    <w:p w:rsidR="00B42287" w:rsidRPr="00BA72AE" w:rsidRDefault="00DD6C98" w:rsidP="00957DDA">
      <w:pPr>
        <w:widowControl w:val="0"/>
        <w:spacing w:after="20" w:line="223" w:lineRule="auto"/>
        <w:ind w:firstLine="284"/>
        <w:jc w:val="both"/>
        <w:rPr>
          <w:rFonts w:cs="mylotus" w:hint="cs"/>
          <w:sz w:val="36"/>
          <w:szCs w:val="27"/>
          <w:rtl/>
        </w:rPr>
      </w:pPr>
      <w:r w:rsidRPr="00BA72AE">
        <w:rPr>
          <w:rFonts w:cs="mylotus" w:hint="cs"/>
          <w:sz w:val="36"/>
          <w:szCs w:val="27"/>
          <w:rtl/>
        </w:rPr>
        <w:t>وأما الذين نسوا ال</w:t>
      </w:r>
      <w:r w:rsidR="00605D2A" w:rsidRPr="00BA72AE">
        <w:rPr>
          <w:rFonts w:cs="mylotus" w:hint="cs"/>
          <w:sz w:val="36"/>
          <w:szCs w:val="27"/>
          <w:rtl/>
        </w:rPr>
        <w:t>تعاليم</w:t>
      </w:r>
      <w:r w:rsidRPr="00BA72AE">
        <w:rPr>
          <w:rFonts w:cs="mylotus" w:hint="cs"/>
          <w:sz w:val="36"/>
          <w:szCs w:val="27"/>
          <w:rtl/>
        </w:rPr>
        <w:t xml:space="preserve"> السماوية و</w:t>
      </w:r>
      <w:r w:rsidR="00BB336B" w:rsidRPr="00BA72AE">
        <w:rPr>
          <w:rFonts w:cs="mylotus" w:hint="cs"/>
          <w:sz w:val="36"/>
          <w:szCs w:val="27"/>
          <w:rtl/>
        </w:rPr>
        <w:t>هجروا القرآن</w:t>
      </w:r>
      <w:r w:rsidR="00C875A6" w:rsidRPr="00BA72AE">
        <w:rPr>
          <w:rFonts w:cs="mylotus" w:hint="cs"/>
          <w:sz w:val="36"/>
          <w:szCs w:val="27"/>
          <w:rtl/>
        </w:rPr>
        <w:t>،</w:t>
      </w:r>
      <w:r w:rsidR="00605D2A" w:rsidRPr="00BA72AE">
        <w:rPr>
          <w:rFonts w:cs="mylotus" w:hint="cs"/>
          <w:sz w:val="36"/>
          <w:szCs w:val="27"/>
          <w:rtl/>
        </w:rPr>
        <w:t xml:space="preserve"> وافتروا عليه آلاف الافتراءات، ويقولون إن</w:t>
      </w:r>
      <w:r w:rsidR="00C875A6" w:rsidRPr="00BA72AE">
        <w:rPr>
          <w:rFonts w:cs="mylotus" w:hint="cs"/>
          <w:sz w:val="36"/>
          <w:szCs w:val="27"/>
          <w:rtl/>
        </w:rPr>
        <w:t>ه</w:t>
      </w:r>
      <w:r w:rsidRPr="00BA72AE">
        <w:rPr>
          <w:rFonts w:cs="mylotus" w:hint="cs"/>
          <w:sz w:val="36"/>
          <w:szCs w:val="27"/>
          <w:rtl/>
        </w:rPr>
        <w:t xml:space="preserve"> محرّ</w:t>
      </w:r>
      <w:r w:rsidR="00C875A6" w:rsidRPr="00BA72AE">
        <w:rPr>
          <w:rFonts w:cs="mylotus" w:hint="cs"/>
          <w:sz w:val="36"/>
          <w:szCs w:val="27"/>
          <w:rtl/>
        </w:rPr>
        <w:t>َف، وغير قابل للفهم، ويزعمون</w:t>
      </w:r>
      <w:r w:rsidRPr="00BA72AE">
        <w:rPr>
          <w:rFonts w:cs="mylotus" w:hint="cs"/>
          <w:sz w:val="36"/>
          <w:szCs w:val="27"/>
          <w:rtl/>
        </w:rPr>
        <w:t xml:space="preserve"> أن للآية سبعون معنى،</w:t>
      </w:r>
      <w:r w:rsidR="00B42287" w:rsidRPr="00BA72AE">
        <w:rPr>
          <w:rFonts w:cs="mylotus" w:hint="cs"/>
          <w:sz w:val="36"/>
          <w:szCs w:val="27"/>
          <w:rtl/>
        </w:rPr>
        <w:t xml:space="preserve"> </w:t>
      </w:r>
      <w:r w:rsidR="00B42287" w:rsidRPr="00BA72AE">
        <w:rPr>
          <w:rFonts w:cs="mylotus"/>
          <w:sz w:val="36"/>
          <w:szCs w:val="27"/>
          <w:rtl/>
        </w:rPr>
        <w:t>أقول كيف يمكن ل</w:t>
      </w:r>
      <w:r w:rsidR="00F90555" w:rsidRPr="00BA72AE">
        <w:rPr>
          <w:rFonts w:cs="mylotus"/>
          <w:sz w:val="36"/>
          <w:szCs w:val="27"/>
          <w:rtl/>
        </w:rPr>
        <w:t>أمثال هؤلاء أن يهتدوا إلى الحق؟</w:t>
      </w:r>
    </w:p>
    <w:p w:rsidR="00DD6C98" w:rsidRPr="00BA72AE" w:rsidRDefault="00DD6C98" w:rsidP="00957DDA">
      <w:pPr>
        <w:widowControl w:val="0"/>
        <w:spacing w:after="20" w:line="223" w:lineRule="auto"/>
        <w:ind w:firstLine="284"/>
        <w:jc w:val="both"/>
        <w:rPr>
          <w:rFonts w:cs="mylotus" w:hint="cs"/>
          <w:sz w:val="36"/>
          <w:szCs w:val="27"/>
          <w:rtl/>
        </w:rPr>
      </w:pPr>
      <w:r w:rsidRPr="00BA72AE">
        <w:rPr>
          <w:rFonts w:cs="mylotus" w:hint="cs"/>
          <w:sz w:val="36"/>
          <w:szCs w:val="27"/>
          <w:rtl/>
        </w:rPr>
        <w:t>لماذا يخربون دينك يا الله</w:t>
      </w:r>
      <w:r w:rsidR="00962062" w:rsidRPr="00BA72AE">
        <w:rPr>
          <w:rFonts w:cs="mylotus" w:hint="cs"/>
          <w:sz w:val="36"/>
          <w:szCs w:val="27"/>
          <w:rtl/>
        </w:rPr>
        <w:t>؟</w:t>
      </w:r>
      <w:r w:rsidR="00E62D9D" w:rsidRPr="00BA72AE">
        <w:rPr>
          <w:rFonts w:cs="mylotus" w:hint="cs"/>
          <w:sz w:val="36"/>
          <w:szCs w:val="27"/>
          <w:rtl/>
        </w:rPr>
        <w:t>!</w:t>
      </w:r>
      <w:r w:rsidR="00B42287" w:rsidRPr="00BA72AE">
        <w:rPr>
          <w:rFonts w:cs="mylotus" w:hint="cs"/>
          <w:sz w:val="36"/>
          <w:szCs w:val="27"/>
          <w:rtl/>
        </w:rPr>
        <w:t xml:space="preserve"> و</w:t>
      </w:r>
      <w:r w:rsidR="00B42287" w:rsidRPr="00BA72AE">
        <w:rPr>
          <w:rFonts w:cs="mylotus"/>
          <w:sz w:val="36"/>
          <w:szCs w:val="27"/>
          <w:rtl/>
        </w:rPr>
        <w:t>لماذا يتلاعبون بتعاليمك</w:t>
      </w:r>
      <w:r w:rsidR="00EA4243" w:rsidRPr="00BA72AE">
        <w:rPr>
          <w:rFonts w:cs="mylotus" w:hint="cs"/>
          <w:sz w:val="36"/>
          <w:szCs w:val="27"/>
          <w:rtl/>
        </w:rPr>
        <w:t xml:space="preserve"> يا رب</w:t>
      </w:r>
      <w:r w:rsidR="00B42287" w:rsidRPr="00BA72AE">
        <w:rPr>
          <w:rFonts w:cs="mylotus"/>
          <w:sz w:val="36"/>
          <w:szCs w:val="27"/>
          <w:rtl/>
        </w:rPr>
        <w:t>؟</w:t>
      </w:r>
      <w:r w:rsidR="00E62D9D" w:rsidRPr="00BA72AE">
        <w:rPr>
          <w:rFonts w:cs="mylotus" w:hint="cs"/>
          <w:sz w:val="36"/>
          <w:szCs w:val="27"/>
          <w:rtl/>
        </w:rPr>
        <w:t>!</w:t>
      </w:r>
    </w:p>
    <w:p w:rsidR="00E054CA" w:rsidRPr="00BA72AE" w:rsidRDefault="001D028B" w:rsidP="00957DDA">
      <w:pPr>
        <w:widowControl w:val="0"/>
        <w:spacing w:after="20" w:line="223" w:lineRule="auto"/>
        <w:ind w:firstLine="284"/>
        <w:jc w:val="both"/>
        <w:rPr>
          <w:rFonts w:cs="mylotus" w:hint="cs"/>
          <w:spacing w:val="-4"/>
          <w:sz w:val="36"/>
          <w:szCs w:val="27"/>
          <w:rtl/>
        </w:rPr>
      </w:pPr>
      <w:r w:rsidRPr="00BA72AE">
        <w:rPr>
          <w:rFonts w:cs="mylotus"/>
          <w:spacing w:val="-4"/>
          <w:sz w:val="36"/>
          <w:szCs w:val="27"/>
          <w:rtl/>
        </w:rPr>
        <w:t>افتحوا أعينكم أيها المسلمون</w:t>
      </w:r>
      <w:r w:rsidR="00C875A6" w:rsidRPr="00BA72AE">
        <w:rPr>
          <w:rFonts w:cs="mylotus" w:hint="cs"/>
          <w:spacing w:val="-4"/>
          <w:sz w:val="36"/>
          <w:szCs w:val="27"/>
          <w:rtl/>
        </w:rPr>
        <w:t>!</w:t>
      </w:r>
      <w:r w:rsidRPr="00BA72AE">
        <w:rPr>
          <w:rFonts w:cs="mylotus"/>
          <w:spacing w:val="-4"/>
          <w:sz w:val="36"/>
          <w:szCs w:val="27"/>
          <w:rtl/>
        </w:rPr>
        <w:t xml:space="preserve"> ولا </w:t>
      </w:r>
      <w:r w:rsidR="00C875A6" w:rsidRPr="00BA72AE">
        <w:rPr>
          <w:rFonts w:cs="mylotus" w:hint="cs"/>
          <w:spacing w:val="-4"/>
          <w:sz w:val="36"/>
          <w:szCs w:val="27"/>
          <w:rtl/>
        </w:rPr>
        <w:t>يغرنَّكم</w:t>
      </w:r>
      <w:r w:rsidRPr="00BA72AE">
        <w:rPr>
          <w:rFonts w:cs="mylotus"/>
          <w:spacing w:val="-4"/>
          <w:sz w:val="36"/>
          <w:szCs w:val="27"/>
          <w:rtl/>
        </w:rPr>
        <w:t xml:space="preserve"> مثل</w:t>
      </w:r>
      <w:r w:rsidR="00C875A6" w:rsidRPr="00BA72AE">
        <w:rPr>
          <w:rFonts w:cs="mylotus"/>
          <w:spacing w:val="-4"/>
          <w:sz w:val="36"/>
          <w:szCs w:val="27"/>
          <w:rtl/>
        </w:rPr>
        <w:t xml:space="preserve"> تلك الكلمات، ولا يبعدنَّكم</w:t>
      </w:r>
      <w:r w:rsidRPr="00BA72AE">
        <w:rPr>
          <w:rFonts w:cs="mylotus"/>
          <w:spacing w:val="-4"/>
          <w:sz w:val="36"/>
          <w:szCs w:val="27"/>
          <w:rtl/>
        </w:rPr>
        <w:t xml:space="preserve"> عن القرآن</w:t>
      </w:r>
      <w:r w:rsidR="00C875A6" w:rsidRPr="00BA72AE">
        <w:rPr>
          <w:rFonts w:cs="mylotus" w:hint="cs"/>
          <w:spacing w:val="-4"/>
          <w:sz w:val="36"/>
          <w:szCs w:val="27"/>
          <w:rtl/>
        </w:rPr>
        <w:t>،</w:t>
      </w:r>
      <w:r w:rsidRPr="00BA72AE">
        <w:rPr>
          <w:rFonts w:cs="mylotus"/>
          <w:spacing w:val="-4"/>
          <w:sz w:val="36"/>
          <w:szCs w:val="27"/>
          <w:rtl/>
        </w:rPr>
        <w:t xml:space="preserve"> واستعيذوا بالله </w:t>
      </w:r>
      <w:r w:rsidRPr="00BA72AE">
        <w:rPr>
          <w:rFonts w:cs="mylotus" w:hint="cs"/>
          <w:spacing w:val="-4"/>
          <w:sz w:val="36"/>
          <w:szCs w:val="27"/>
          <w:rtl/>
        </w:rPr>
        <w:t>تعالى</w:t>
      </w:r>
      <w:r w:rsidRPr="00BA72AE">
        <w:rPr>
          <w:rFonts w:cs="mylotus"/>
          <w:spacing w:val="-4"/>
          <w:sz w:val="36"/>
          <w:szCs w:val="27"/>
          <w:rtl/>
        </w:rPr>
        <w:t xml:space="preserve"> من شرِّ هؤلاء الشياطين! </w:t>
      </w:r>
      <w:r w:rsidR="00C875A6" w:rsidRPr="00BA72AE">
        <w:rPr>
          <w:rFonts w:cs="mylotus" w:hint="cs"/>
          <w:spacing w:val="-4"/>
          <w:sz w:val="36"/>
          <w:szCs w:val="27"/>
          <w:rtl/>
        </w:rPr>
        <w:t>وإنها</w:t>
      </w:r>
      <w:r w:rsidRPr="00BA72AE">
        <w:rPr>
          <w:rFonts w:cs="mylotus"/>
          <w:spacing w:val="-4"/>
          <w:sz w:val="36"/>
          <w:szCs w:val="27"/>
          <w:rtl/>
        </w:rPr>
        <w:t xml:space="preserve"> مقالات </w:t>
      </w:r>
      <w:r w:rsidR="00C875A6" w:rsidRPr="00BA72AE">
        <w:rPr>
          <w:rFonts w:cs="mylotus" w:hint="cs"/>
          <w:spacing w:val="-4"/>
          <w:sz w:val="36"/>
          <w:szCs w:val="27"/>
          <w:rtl/>
        </w:rPr>
        <w:t>الزنادقة</w:t>
      </w:r>
      <w:r w:rsidRPr="00BA72AE">
        <w:rPr>
          <w:rFonts w:cs="mylotus"/>
          <w:spacing w:val="-4"/>
          <w:sz w:val="36"/>
          <w:szCs w:val="27"/>
          <w:rtl/>
        </w:rPr>
        <w:t xml:space="preserve"> </w:t>
      </w:r>
      <w:r w:rsidRPr="00BA72AE">
        <w:rPr>
          <w:rFonts w:cs="mylotus" w:hint="cs"/>
          <w:spacing w:val="-4"/>
          <w:sz w:val="36"/>
          <w:szCs w:val="27"/>
          <w:rtl/>
        </w:rPr>
        <w:t xml:space="preserve">الذين </w:t>
      </w:r>
      <w:r w:rsidR="00C875A6" w:rsidRPr="00BA72AE">
        <w:rPr>
          <w:rFonts w:cs="mylotus" w:hint="cs"/>
          <w:spacing w:val="-4"/>
          <w:sz w:val="36"/>
          <w:szCs w:val="27"/>
          <w:rtl/>
        </w:rPr>
        <w:t>يزعمون</w:t>
      </w:r>
      <w:r w:rsidRPr="00BA72AE">
        <w:rPr>
          <w:rFonts w:cs="mylotus" w:hint="cs"/>
          <w:spacing w:val="-4"/>
          <w:sz w:val="36"/>
          <w:szCs w:val="27"/>
          <w:rtl/>
        </w:rPr>
        <w:t xml:space="preserve"> بأن القرآن محرّ</w:t>
      </w:r>
      <w:r w:rsidR="00C875A6" w:rsidRPr="00BA72AE">
        <w:rPr>
          <w:rFonts w:cs="mylotus" w:hint="cs"/>
          <w:spacing w:val="-4"/>
          <w:sz w:val="36"/>
          <w:szCs w:val="27"/>
          <w:rtl/>
        </w:rPr>
        <w:t>َ</w:t>
      </w:r>
      <w:r w:rsidRPr="00BA72AE">
        <w:rPr>
          <w:rFonts w:cs="mylotus" w:hint="cs"/>
          <w:spacing w:val="-4"/>
          <w:sz w:val="36"/>
          <w:szCs w:val="27"/>
          <w:rtl/>
        </w:rPr>
        <w:t>ف أو غير قابل للفهم، فهؤلاء</w:t>
      </w:r>
      <w:r w:rsidRPr="00BA72AE">
        <w:rPr>
          <w:rFonts w:cs="mylotus"/>
          <w:spacing w:val="-4"/>
          <w:sz w:val="36"/>
          <w:szCs w:val="27"/>
          <w:rtl/>
        </w:rPr>
        <w:t xml:space="preserve"> يريدون</w:t>
      </w:r>
      <w:r w:rsidR="007A2BAB" w:rsidRPr="00BA72AE">
        <w:rPr>
          <w:rFonts w:cs="mylotus" w:hint="cs"/>
          <w:spacing w:val="-4"/>
          <w:sz w:val="36"/>
          <w:szCs w:val="27"/>
          <w:rtl/>
        </w:rPr>
        <w:t xml:space="preserve"> بذلك</w:t>
      </w:r>
      <w:r w:rsidRPr="00BA72AE">
        <w:rPr>
          <w:rFonts w:cs="mylotus"/>
          <w:spacing w:val="-4"/>
          <w:sz w:val="36"/>
          <w:szCs w:val="27"/>
          <w:rtl/>
        </w:rPr>
        <w:t xml:space="preserve"> أن يسلبوا</w:t>
      </w:r>
      <w:r w:rsidR="00785D60" w:rsidRPr="00BA72AE">
        <w:rPr>
          <w:rFonts w:cs="mylotus" w:hint="cs"/>
          <w:spacing w:val="-4"/>
          <w:sz w:val="36"/>
          <w:szCs w:val="27"/>
          <w:rtl/>
        </w:rPr>
        <w:t xml:space="preserve"> منكم</w:t>
      </w:r>
      <w:r w:rsidRPr="00BA72AE">
        <w:rPr>
          <w:rFonts w:cs="mylotus"/>
          <w:spacing w:val="-4"/>
          <w:sz w:val="36"/>
          <w:szCs w:val="27"/>
          <w:rtl/>
        </w:rPr>
        <w:t xml:space="preserve"> </w:t>
      </w:r>
      <w:r w:rsidRPr="00BA72AE">
        <w:rPr>
          <w:rFonts w:cs="mylotus" w:hint="cs"/>
          <w:spacing w:val="-4"/>
          <w:sz w:val="36"/>
          <w:szCs w:val="27"/>
          <w:rtl/>
        </w:rPr>
        <w:t>مصدر الإسلام</w:t>
      </w:r>
      <w:r w:rsidRPr="00BA72AE">
        <w:rPr>
          <w:rFonts w:cs="mylotus"/>
          <w:spacing w:val="-4"/>
          <w:sz w:val="36"/>
          <w:szCs w:val="27"/>
          <w:rtl/>
        </w:rPr>
        <w:t xml:space="preserve"> الأساسي </w:t>
      </w:r>
      <w:r w:rsidRPr="00BA72AE">
        <w:rPr>
          <w:rFonts w:cs="mylotus" w:hint="cs"/>
          <w:spacing w:val="-4"/>
          <w:sz w:val="36"/>
          <w:szCs w:val="27"/>
          <w:rtl/>
        </w:rPr>
        <w:t>و</w:t>
      </w:r>
      <w:r w:rsidRPr="00BA72AE">
        <w:rPr>
          <w:rFonts w:cs="mylotus"/>
          <w:spacing w:val="-4"/>
          <w:sz w:val="36"/>
          <w:szCs w:val="27"/>
          <w:rtl/>
        </w:rPr>
        <w:t>ي</w:t>
      </w:r>
      <w:r w:rsidR="00C875A6" w:rsidRPr="00BA72AE">
        <w:rPr>
          <w:rFonts w:cs="mylotus" w:hint="cs"/>
          <w:spacing w:val="-4"/>
          <w:sz w:val="36"/>
          <w:szCs w:val="27"/>
          <w:rtl/>
        </w:rPr>
        <w:t>ُ</w:t>
      </w:r>
      <w:r w:rsidRPr="00BA72AE">
        <w:rPr>
          <w:rFonts w:cs="mylotus"/>
          <w:spacing w:val="-4"/>
          <w:sz w:val="36"/>
          <w:szCs w:val="27"/>
          <w:rtl/>
        </w:rPr>
        <w:t>حلوا محله</w:t>
      </w:r>
      <w:r w:rsidRPr="00BA72AE">
        <w:rPr>
          <w:rFonts w:cs="mylotus" w:hint="cs"/>
          <w:spacing w:val="-4"/>
          <w:sz w:val="36"/>
          <w:szCs w:val="27"/>
          <w:rtl/>
        </w:rPr>
        <w:t xml:space="preserve"> الب</w:t>
      </w:r>
      <w:r w:rsidR="00785D60" w:rsidRPr="00BA72AE">
        <w:rPr>
          <w:rFonts w:cs="mylotus" w:hint="cs"/>
          <w:spacing w:val="-4"/>
          <w:sz w:val="36"/>
          <w:szCs w:val="27"/>
          <w:rtl/>
        </w:rPr>
        <w:t>ِ</w:t>
      </w:r>
      <w:r w:rsidRPr="00BA72AE">
        <w:rPr>
          <w:rFonts w:cs="mylotus" w:hint="cs"/>
          <w:spacing w:val="-4"/>
          <w:sz w:val="36"/>
          <w:szCs w:val="27"/>
          <w:rtl/>
        </w:rPr>
        <w:t>د</w:t>
      </w:r>
      <w:r w:rsidR="00785D60" w:rsidRPr="00BA72AE">
        <w:rPr>
          <w:rFonts w:cs="mylotus" w:hint="cs"/>
          <w:spacing w:val="-4"/>
          <w:sz w:val="36"/>
          <w:szCs w:val="27"/>
          <w:rtl/>
        </w:rPr>
        <w:t>َ</w:t>
      </w:r>
      <w:r w:rsidRPr="00BA72AE">
        <w:rPr>
          <w:rFonts w:cs="mylotus" w:hint="cs"/>
          <w:spacing w:val="-4"/>
          <w:sz w:val="36"/>
          <w:szCs w:val="27"/>
          <w:rtl/>
        </w:rPr>
        <w:t>ع والخرافات</w:t>
      </w:r>
      <w:r w:rsidRPr="00BA72AE">
        <w:rPr>
          <w:rFonts w:cs="mylotus"/>
          <w:spacing w:val="-4"/>
          <w:sz w:val="36"/>
          <w:szCs w:val="27"/>
          <w:rtl/>
        </w:rPr>
        <w:t>.</w:t>
      </w:r>
      <w:r w:rsidR="00DD6C98" w:rsidRPr="00BA72AE">
        <w:rPr>
          <w:rFonts w:cs="mylotus" w:hint="cs"/>
          <w:spacing w:val="-4"/>
          <w:sz w:val="36"/>
          <w:szCs w:val="27"/>
          <w:rtl/>
        </w:rPr>
        <w:t xml:space="preserve"> أين تاج</w:t>
      </w:r>
      <w:r w:rsidR="00E054CA" w:rsidRPr="00BA72AE">
        <w:rPr>
          <w:rFonts w:cs="mylotus" w:hint="cs"/>
          <w:spacing w:val="-4"/>
          <w:sz w:val="36"/>
          <w:szCs w:val="27"/>
          <w:rtl/>
        </w:rPr>
        <w:t xml:space="preserve"> فخر</w:t>
      </w:r>
      <w:r w:rsidR="00DD6C98" w:rsidRPr="00BA72AE">
        <w:rPr>
          <w:rFonts w:cs="mylotus" w:hint="cs"/>
          <w:spacing w:val="-4"/>
          <w:sz w:val="36"/>
          <w:szCs w:val="27"/>
          <w:rtl/>
        </w:rPr>
        <w:t xml:space="preserve"> التوحيد الذي </w:t>
      </w:r>
      <w:r w:rsidR="00E054CA" w:rsidRPr="00BA72AE">
        <w:rPr>
          <w:rFonts w:cs="mylotus" w:hint="cs"/>
          <w:spacing w:val="-4"/>
          <w:sz w:val="36"/>
          <w:szCs w:val="27"/>
          <w:rtl/>
        </w:rPr>
        <w:t>وضعه إياه خاتم المرسلين</w:t>
      </w:r>
      <w:r w:rsidR="00E054CA" w:rsidRPr="00BA72AE">
        <w:rPr>
          <w:rFonts w:cs="CTraditional Arabic" w:hint="cs"/>
          <w:spacing w:val="-4"/>
          <w:sz w:val="36"/>
          <w:szCs w:val="27"/>
          <w:rtl/>
        </w:rPr>
        <w:t>ص</w:t>
      </w:r>
      <w:r w:rsidR="00DD6C98" w:rsidRPr="00BA72AE">
        <w:rPr>
          <w:rFonts w:cs="mylotus" w:hint="cs"/>
          <w:spacing w:val="-4"/>
          <w:sz w:val="36"/>
          <w:szCs w:val="27"/>
          <w:rtl/>
        </w:rPr>
        <w:t xml:space="preserve"> </w:t>
      </w:r>
      <w:r w:rsidR="00E054CA" w:rsidRPr="00BA72AE">
        <w:rPr>
          <w:rFonts w:cs="mylotus" w:hint="cs"/>
          <w:spacing w:val="-4"/>
          <w:sz w:val="36"/>
          <w:szCs w:val="27"/>
          <w:rtl/>
        </w:rPr>
        <w:t>على رأس</w:t>
      </w:r>
      <w:r w:rsidR="00DD6C98" w:rsidRPr="00BA72AE">
        <w:rPr>
          <w:rFonts w:cs="mylotus" w:hint="cs"/>
          <w:spacing w:val="-4"/>
          <w:sz w:val="36"/>
          <w:szCs w:val="27"/>
          <w:rtl/>
        </w:rPr>
        <w:t xml:space="preserve"> أ</w:t>
      </w:r>
      <w:r w:rsidR="00727797" w:rsidRPr="00BA72AE">
        <w:rPr>
          <w:rFonts w:cs="mylotus" w:hint="cs"/>
          <w:spacing w:val="-4"/>
          <w:sz w:val="36"/>
          <w:szCs w:val="27"/>
          <w:rtl/>
        </w:rPr>
        <w:t>ُ</w:t>
      </w:r>
      <w:r w:rsidR="00DD6C98" w:rsidRPr="00BA72AE">
        <w:rPr>
          <w:rFonts w:cs="mylotus" w:hint="cs"/>
          <w:spacing w:val="-4"/>
          <w:sz w:val="36"/>
          <w:szCs w:val="27"/>
          <w:rtl/>
        </w:rPr>
        <w:t>م</w:t>
      </w:r>
      <w:r w:rsidR="00E054CA" w:rsidRPr="00BA72AE">
        <w:rPr>
          <w:rFonts w:cs="mylotus" w:hint="cs"/>
          <w:spacing w:val="-4"/>
          <w:sz w:val="36"/>
          <w:szCs w:val="27"/>
          <w:rtl/>
        </w:rPr>
        <w:t>َّته</w:t>
      </w:r>
      <w:r w:rsidR="00DD6C98" w:rsidRPr="00BA72AE">
        <w:rPr>
          <w:rFonts w:cs="mylotus" w:hint="cs"/>
          <w:spacing w:val="-4"/>
          <w:sz w:val="36"/>
          <w:szCs w:val="27"/>
          <w:rtl/>
        </w:rPr>
        <w:t>؟</w:t>
      </w:r>
      <w:r w:rsidR="00E054CA" w:rsidRPr="00BA72AE">
        <w:rPr>
          <w:rFonts w:cs="mylotus" w:hint="cs"/>
          <w:spacing w:val="-4"/>
          <w:sz w:val="36"/>
          <w:szCs w:val="27"/>
          <w:rtl/>
        </w:rPr>
        <w:t xml:space="preserve"> </w:t>
      </w:r>
      <w:r w:rsidR="00E054CA" w:rsidRPr="00BA72AE">
        <w:rPr>
          <w:rFonts w:cs="mylotus"/>
          <w:spacing w:val="-4"/>
          <w:sz w:val="36"/>
          <w:szCs w:val="27"/>
          <w:rtl/>
        </w:rPr>
        <w:t>لقد</w:t>
      </w:r>
      <w:r w:rsidR="00E054CA" w:rsidRPr="00BA72AE">
        <w:rPr>
          <w:rFonts w:cs="mylotus" w:hint="cs"/>
          <w:spacing w:val="-4"/>
          <w:sz w:val="36"/>
          <w:szCs w:val="27"/>
          <w:rtl/>
        </w:rPr>
        <w:t xml:space="preserve"> </w:t>
      </w:r>
      <w:r w:rsidR="00F90555" w:rsidRPr="00BA72AE">
        <w:rPr>
          <w:rFonts w:cs="mylotus" w:hint="cs"/>
          <w:spacing w:val="-4"/>
          <w:sz w:val="36"/>
          <w:szCs w:val="27"/>
          <w:rtl/>
        </w:rPr>
        <w:t>تعرض ذلك التاج إلى</w:t>
      </w:r>
      <w:r w:rsidR="00E054CA" w:rsidRPr="00BA72AE">
        <w:rPr>
          <w:rFonts w:cs="mylotus" w:hint="cs"/>
          <w:spacing w:val="-4"/>
          <w:sz w:val="36"/>
          <w:szCs w:val="27"/>
          <w:rtl/>
        </w:rPr>
        <w:t xml:space="preserve"> </w:t>
      </w:r>
      <w:r w:rsidR="00F90555" w:rsidRPr="00BA72AE">
        <w:rPr>
          <w:rFonts w:cs="mylotus" w:hint="cs"/>
          <w:spacing w:val="-4"/>
          <w:sz w:val="36"/>
          <w:szCs w:val="27"/>
          <w:rtl/>
        </w:rPr>
        <w:t>ركلات ا</w:t>
      </w:r>
      <w:r w:rsidR="00E054CA" w:rsidRPr="00BA72AE">
        <w:rPr>
          <w:rFonts w:cs="mylotus"/>
          <w:spacing w:val="-4"/>
          <w:sz w:val="36"/>
          <w:szCs w:val="27"/>
          <w:rtl/>
        </w:rPr>
        <w:t>لأوهام والخرافات</w:t>
      </w:r>
      <w:r w:rsidR="00F90555" w:rsidRPr="00BA72AE">
        <w:rPr>
          <w:rFonts w:cs="mylotus" w:hint="cs"/>
          <w:spacing w:val="-4"/>
          <w:sz w:val="36"/>
          <w:szCs w:val="27"/>
          <w:rtl/>
        </w:rPr>
        <w:t>؛ وازدهرت</w:t>
      </w:r>
      <w:r w:rsidR="00E054CA" w:rsidRPr="00BA72AE">
        <w:rPr>
          <w:rFonts w:cs="mylotus"/>
          <w:spacing w:val="-4"/>
          <w:sz w:val="36"/>
          <w:szCs w:val="27"/>
          <w:rtl/>
        </w:rPr>
        <w:t xml:space="preserve"> الوثنيات </w:t>
      </w:r>
      <w:r w:rsidR="00F90555" w:rsidRPr="00BA72AE">
        <w:rPr>
          <w:rFonts w:cs="mylotus"/>
          <w:spacing w:val="-4"/>
          <w:sz w:val="36"/>
          <w:szCs w:val="27"/>
          <w:rtl/>
        </w:rPr>
        <w:t>باسم دين الإسلام!</w:t>
      </w:r>
      <w:r w:rsidR="00F90555" w:rsidRPr="00BA72AE">
        <w:rPr>
          <w:rFonts w:cs="mylotus" w:hint="cs"/>
          <w:spacing w:val="-4"/>
          <w:sz w:val="36"/>
          <w:szCs w:val="27"/>
          <w:rtl/>
        </w:rPr>
        <w:t xml:space="preserve"> </w:t>
      </w:r>
    </w:p>
    <w:p w:rsidR="00DD6C98" w:rsidRPr="00BA72AE" w:rsidRDefault="00F90555" w:rsidP="00957DDA">
      <w:pPr>
        <w:widowControl w:val="0"/>
        <w:spacing w:after="20" w:line="223" w:lineRule="auto"/>
        <w:ind w:firstLine="284"/>
        <w:jc w:val="both"/>
        <w:rPr>
          <w:rFonts w:cs="mylotus" w:hint="cs"/>
          <w:sz w:val="36"/>
          <w:szCs w:val="27"/>
          <w:rtl/>
        </w:rPr>
      </w:pPr>
      <w:r w:rsidRPr="00BA72AE">
        <w:rPr>
          <w:rFonts w:cs="mylotus"/>
          <w:sz w:val="36"/>
          <w:szCs w:val="27"/>
          <w:rtl/>
        </w:rPr>
        <w:t xml:space="preserve">لقد أصبح الإسلام اليوم أشد غُربةً من </w:t>
      </w:r>
      <w:r w:rsidR="008A5B2C" w:rsidRPr="00BA72AE">
        <w:rPr>
          <w:rFonts w:cs="mylotus" w:hint="cs"/>
          <w:sz w:val="36"/>
          <w:szCs w:val="27"/>
          <w:rtl/>
        </w:rPr>
        <w:t>يوم</w:t>
      </w:r>
      <w:r w:rsidRPr="00BA72AE">
        <w:rPr>
          <w:rFonts w:cs="mylotus"/>
          <w:sz w:val="36"/>
          <w:szCs w:val="27"/>
          <w:rtl/>
        </w:rPr>
        <w:t xml:space="preserve"> ظهوره</w:t>
      </w:r>
      <w:r w:rsidRPr="00BA72AE">
        <w:rPr>
          <w:rFonts w:cs="mylotus" w:hint="cs"/>
          <w:sz w:val="36"/>
          <w:szCs w:val="27"/>
          <w:rtl/>
        </w:rPr>
        <w:t xml:space="preserve">، </w:t>
      </w:r>
      <w:r w:rsidRPr="00BA72AE">
        <w:rPr>
          <w:rFonts w:cs="mylotus"/>
          <w:sz w:val="36"/>
          <w:szCs w:val="27"/>
          <w:rtl/>
        </w:rPr>
        <w:t xml:space="preserve">وهكذا </w:t>
      </w:r>
      <w:r w:rsidR="008A5B2C" w:rsidRPr="00BA72AE">
        <w:rPr>
          <w:rFonts w:cs="mylotus" w:hint="cs"/>
          <w:sz w:val="36"/>
          <w:szCs w:val="27"/>
          <w:rtl/>
        </w:rPr>
        <w:t>أصبح</w:t>
      </w:r>
      <w:r w:rsidRPr="00BA72AE">
        <w:rPr>
          <w:rFonts w:cs="mylotus"/>
          <w:sz w:val="36"/>
          <w:szCs w:val="27"/>
          <w:rtl/>
        </w:rPr>
        <w:t xml:space="preserve"> المسلم الحقيقي اليوم غريباً وحيداً بين الناس</w:t>
      </w:r>
      <w:r w:rsidRPr="00BA72AE">
        <w:rPr>
          <w:rFonts w:cs="mylotus" w:hint="cs"/>
          <w:sz w:val="36"/>
          <w:szCs w:val="27"/>
          <w:rtl/>
        </w:rPr>
        <w:t>،</w:t>
      </w:r>
      <w:r w:rsidRPr="00BA72AE">
        <w:rPr>
          <w:rFonts w:cs="mylotus"/>
          <w:sz w:val="36"/>
          <w:szCs w:val="27"/>
          <w:rtl/>
        </w:rPr>
        <w:t xml:space="preserve"> وكيف لا يكو</w:t>
      </w:r>
      <w:r w:rsidRPr="00BA72AE">
        <w:rPr>
          <w:rFonts w:cs="mylotus" w:hint="cs"/>
          <w:sz w:val="36"/>
          <w:szCs w:val="27"/>
          <w:rtl/>
        </w:rPr>
        <w:t>ن</w:t>
      </w:r>
      <w:r w:rsidRPr="00BA72AE">
        <w:rPr>
          <w:rFonts w:cs="mylotus"/>
          <w:sz w:val="36"/>
          <w:szCs w:val="27"/>
          <w:rtl/>
        </w:rPr>
        <w:t xml:space="preserve"> غر</w:t>
      </w:r>
      <w:r w:rsidRPr="00BA72AE">
        <w:rPr>
          <w:rFonts w:cs="mylotus" w:hint="cs"/>
          <w:sz w:val="36"/>
          <w:szCs w:val="27"/>
          <w:rtl/>
        </w:rPr>
        <w:t>يبًا بين أناس</w:t>
      </w:r>
      <w:r w:rsidR="00E807A9" w:rsidRPr="00BA72AE">
        <w:rPr>
          <w:rFonts w:cs="mylotus" w:hint="cs"/>
          <w:sz w:val="36"/>
          <w:szCs w:val="27"/>
          <w:rtl/>
        </w:rPr>
        <w:t xml:space="preserve"> افترقوا</w:t>
      </w:r>
      <w:r w:rsidRPr="00BA72AE">
        <w:rPr>
          <w:rFonts w:cs="mylotus" w:hint="cs"/>
          <w:sz w:val="36"/>
          <w:szCs w:val="27"/>
          <w:rtl/>
        </w:rPr>
        <w:t xml:space="preserve"> في عقائدهم وعاداتهم إلى اثنين وسبعين فرقة، بل إلى أكثر من ذلك،</w:t>
      </w:r>
      <w:r w:rsidRPr="00BA72AE">
        <w:rPr>
          <w:rFonts w:cs="mylotus"/>
          <w:sz w:val="36"/>
          <w:szCs w:val="27"/>
          <w:rtl/>
        </w:rPr>
        <w:t xml:space="preserve"> </w:t>
      </w:r>
      <w:r w:rsidRPr="00BA72AE">
        <w:rPr>
          <w:rFonts w:cs="mylotus" w:hint="cs"/>
          <w:sz w:val="36"/>
          <w:szCs w:val="27"/>
          <w:rtl/>
        </w:rPr>
        <w:t>و</w:t>
      </w:r>
      <w:r w:rsidRPr="00BA72AE">
        <w:rPr>
          <w:rFonts w:cs="mylotus"/>
          <w:sz w:val="36"/>
          <w:szCs w:val="27"/>
          <w:rtl/>
        </w:rPr>
        <w:t xml:space="preserve">أصبح كل </w:t>
      </w:r>
      <w:r w:rsidR="00E807A9" w:rsidRPr="00BA72AE">
        <w:rPr>
          <w:rFonts w:cs="mylotus" w:hint="cs"/>
          <w:sz w:val="36"/>
          <w:szCs w:val="27"/>
          <w:rtl/>
        </w:rPr>
        <w:t>فرقة</w:t>
      </w:r>
      <w:r w:rsidR="00E807A9" w:rsidRPr="00BA72AE">
        <w:rPr>
          <w:rFonts w:cs="mylotus"/>
          <w:sz w:val="36"/>
          <w:szCs w:val="27"/>
          <w:rtl/>
        </w:rPr>
        <w:t xml:space="preserve"> تاب</w:t>
      </w:r>
      <w:r w:rsidR="00E807A9" w:rsidRPr="00BA72AE">
        <w:rPr>
          <w:rFonts w:cs="mylotus" w:hint="cs"/>
          <w:sz w:val="36"/>
          <w:szCs w:val="27"/>
          <w:rtl/>
        </w:rPr>
        <w:t>عة</w:t>
      </w:r>
      <w:r w:rsidRPr="00BA72AE">
        <w:rPr>
          <w:rFonts w:cs="mylotus"/>
          <w:sz w:val="36"/>
          <w:szCs w:val="27"/>
          <w:rtl/>
        </w:rPr>
        <w:t xml:space="preserve"> لشخصٍ أحدث مذهباً</w:t>
      </w:r>
      <w:r w:rsidR="00E807A9" w:rsidRPr="00BA72AE">
        <w:rPr>
          <w:rFonts w:cs="mylotus" w:hint="cs"/>
          <w:sz w:val="36"/>
          <w:szCs w:val="27"/>
          <w:rtl/>
        </w:rPr>
        <w:t>،</w:t>
      </w:r>
      <w:r w:rsidRPr="00BA72AE">
        <w:rPr>
          <w:rFonts w:cs="mylotus"/>
          <w:sz w:val="36"/>
          <w:szCs w:val="27"/>
          <w:rtl/>
        </w:rPr>
        <w:t xml:space="preserve"> و</w:t>
      </w:r>
      <w:r w:rsidR="00E807A9" w:rsidRPr="00BA72AE">
        <w:rPr>
          <w:rFonts w:cs="mylotus" w:hint="cs"/>
          <w:sz w:val="36"/>
          <w:szCs w:val="27"/>
          <w:rtl/>
        </w:rPr>
        <w:t>أضاف</w:t>
      </w:r>
      <w:r w:rsidRPr="00BA72AE">
        <w:rPr>
          <w:rFonts w:cs="mylotus"/>
          <w:sz w:val="36"/>
          <w:szCs w:val="27"/>
          <w:rtl/>
        </w:rPr>
        <w:t xml:space="preserve"> بدعةً إلى البدع الأخرى.</w:t>
      </w:r>
      <w:r w:rsidR="00913831" w:rsidRPr="00BA72AE">
        <w:rPr>
          <w:rFonts w:cs="mylotus" w:hint="cs"/>
          <w:sz w:val="36"/>
          <w:szCs w:val="27"/>
          <w:rtl/>
        </w:rPr>
        <w:t xml:space="preserve"> </w:t>
      </w:r>
      <w:r w:rsidR="00913831" w:rsidRPr="00BA72AE">
        <w:rPr>
          <w:rFonts w:cs="mylotus"/>
          <w:sz w:val="36"/>
          <w:szCs w:val="27"/>
          <w:rtl/>
        </w:rPr>
        <w:t>و</w:t>
      </w:r>
      <w:r w:rsidR="00913831" w:rsidRPr="00BA72AE">
        <w:rPr>
          <w:rFonts w:cs="mylotus" w:hint="cs"/>
          <w:sz w:val="36"/>
          <w:szCs w:val="27"/>
          <w:rtl/>
        </w:rPr>
        <w:t xml:space="preserve">كل واحد من </w:t>
      </w:r>
      <w:r w:rsidR="00913831" w:rsidRPr="00BA72AE">
        <w:rPr>
          <w:rFonts w:cs="mylotus"/>
          <w:sz w:val="36"/>
          <w:szCs w:val="27"/>
          <w:rtl/>
        </w:rPr>
        <w:t>أدعياء الباطل</w:t>
      </w:r>
      <w:r w:rsidR="00913831" w:rsidRPr="00BA72AE">
        <w:rPr>
          <w:rFonts w:cs="mylotus" w:hint="cs"/>
          <w:sz w:val="36"/>
          <w:szCs w:val="27"/>
          <w:rtl/>
        </w:rPr>
        <w:t xml:space="preserve"> ألبسوا</w:t>
      </w:r>
      <w:r w:rsidR="00913831" w:rsidRPr="00BA72AE">
        <w:rPr>
          <w:rFonts w:cs="mylotus"/>
          <w:sz w:val="36"/>
          <w:szCs w:val="27"/>
          <w:rtl/>
        </w:rPr>
        <w:t xml:space="preserve"> جسد الإسلام المقدس ألبسةً مختلفةً، وأصبحنا نسمع من كل حدبٍ لحناً ومن كل صوبٍ نغمةً مرتفعةً</w:t>
      </w:r>
      <w:r w:rsidR="00913831" w:rsidRPr="00BA72AE">
        <w:rPr>
          <w:rFonts w:cs="mylotus" w:hint="cs"/>
          <w:sz w:val="36"/>
          <w:szCs w:val="27"/>
          <w:rtl/>
        </w:rPr>
        <w:t>؛</w:t>
      </w:r>
      <w:r w:rsidR="00913831" w:rsidRPr="00BA72AE">
        <w:rPr>
          <w:rFonts w:cs="mylotus"/>
          <w:sz w:val="36"/>
          <w:szCs w:val="27"/>
          <w:rtl/>
        </w:rPr>
        <w:t xml:space="preserve"> </w:t>
      </w:r>
      <w:r w:rsidR="00913831" w:rsidRPr="00BA72AE">
        <w:rPr>
          <w:rFonts w:cs="mylotus" w:hint="cs"/>
          <w:sz w:val="36"/>
          <w:szCs w:val="27"/>
          <w:rtl/>
        </w:rPr>
        <w:t>أحدهم يدعي الألوهية</w:t>
      </w:r>
      <w:r w:rsidR="00913831" w:rsidRPr="00BA72AE">
        <w:rPr>
          <w:rFonts w:cs="mylotus"/>
          <w:sz w:val="36"/>
          <w:szCs w:val="27"/>
          <w:rtl/>
        </w:rPr>
        <w:t xml:space="preserve"> وآخر يدعي النبوة وثالث مسكين يدعي الولاية والإمامة</w:t>
      </w:r>
      <w:r w:rsidR="0074742D" w:rsidRPr="00BA72AE">
        <w:rPr>
          <w:rFonts w:cs="mylotus" w:hint="cs"/>
          <w:sz w:val="36"/>
          <w:szCs w:val="27"/>
          <w:rtl/>
        </w:rPr>
        <w:t>،</w:t>
      </w:r>
      <w:r w:rsidR="00913831" w:rsidRPr="00BA72AE">
        <w:rPr>
          <w:rFonts w:cs="mylotus"/>
          <w:sz w:val="36"/>
          <w:szCs w:val="27"/>
          <w:rtl/>
        </w:rPr>
        <w:t xml:space="preserve"> ولكل منهم مريدون وأتباع يضيِّعون عمر العامة من الناس في تقبيل الأيادي والأرجل والسجود لغير الله.</w:t>
      </w:r>
      <w:r w:rsidR="00375D3E" w:rsidRPr="00BA72AE">
        <w:rPr>
          <w:rFonts w:cs="mylotus" w:hint="cs"/>
          <w:sz w:val="36"/>
          <w:szCs w:val="27"/>
          <w:rtl/>
        </w:rPr>
        <w:t xml:space="preserve"> ولا يزدهر سوق أحدهم إلا بمخالفة </w:t>
      </w:r>
      <w:r w:rsidR="00375D3E" w:rsidRPr="00BA72AE">
        <w:rPr>
          <w:rFonts w:cs="mylotus"/>
          <w:sz w:val="36"/>
          <w:szCs w:val="27"/>
          <w:rtl/>
        </w:rPr>
        <w:t>الله ورسوله</w:t>
      </w:r>
      <w:r w:rsidR="00375D3E" w:rsidRPr="00BA72AE">
        <w:rPr>
          <w:rFonts w:cs="mylotus" w:hint="cs"/>
          <w:sz w:val="36"/>
          <w:szCs w:val="27"/>
          <w:rtl/>
        </w:rPr>
        <w:t xml:space="preserve">، </w:t>
      </w:r>
      <w:r w:rsidR="00375D3E" w:rsidRPr="00BA72AE">
        <w:rPr>
          <w:rFonts w:cs="mylotus"/>
          <w:sz w:val="36"/>
          <w:szCs w:val="27"/>
          <w:rtl/>
        </w:rPr>
        <w:t>لأن القرآن يخالف مقاصدهم و</w:t>
      </w:r>
      <w:r w:rsidR="00375D3E" w:rsidRPr="00BA72AE">
        <w:rPr>
          <w:rFonts w:cs="mylotus" w:hint="cs"/>
          <w:sz w:val="36"/>
          <w:szCs w:val="27"/>
          <w:rtl/>
        </w:rPr>
        <w:t>هواهم</w:t>
      </w:r>
      <w:r w:rsidR="00D41C67" w:rsidRPr="00BA72AE">
        <w:rPr>
          <w:rFonts w:cs="mylotus" w:hint="cs"/>
          <w:sz w:val="36"/>
          <w:szCs w:val="27"/>
          <w:rtl/>
        </w:rPr>
        <w:t>،</w:t>
      </w:r>
      <w:r w:rsidR="00375D3E" w:rsidRPr="00BA72AE">
        <w:rPr>
          <w:rFonts w:cs="mylotus" w:hint="cs"/>
          <w:sz w:val="36"/>
          <w:szCs w:val="27"/>
          <w:rtl/>
        </w:rPr>
        <w:t xml:space="preserve"> وهدف القرآن هو</w:t>
      </w:r>
      <w:r w:rsidR="00375D3E" w:rsidRPr="00BA72AE">
        <w:rPr>
          <w:rFonts w:cs="mylotus"/>
          <w:sz w:val="36"/>
          <w:szCs w:val="27"/>
          <w:rtl/>
        </w:rPr>
        <w:t xml:space="preserve"> دعوة الناس إلى طاعة الله</w:t>
      </w:r>
      <w:r w:rsidR="00375D3E" w:rsidRPr="00BA72AE">
        <w:rPr>
          <w:rFonts w:cs="mylotus" w:hint="cs"/>
          <w:sz w:val="36"/>
          <w:szCs w:val="27"/>
          <w:rtl/>
        </w:rPr>
        <w:t xml:space="preserve"> عزوجل</w:t>
      </w:r>
      <w:r w:rsidR="00375D3E" w:rsidRPr="00BA72AE">
        <w:rPr>
          <w:rFonts w:cs="mylotus"/>
          <w:sz w:val="36"/>
          <w:szCs w:val="27"/>
          <w:rtl/>
        </w:rPr>
        <w:t xml:space="preserve"> وإلى</w:t>
      </w:r>
      <w:r w:rsidR="00375D3E" w:rsidRPr="00BA72AE">
        <w:rPr>
          <w:rFonts w:cs="mylotus" w:hint="cs"/>
          <w:sz w:val="36"/>
          <w:szCs w:val="27"/>
          <w:rtl/>
        </w:rPr>
        <w:t xml:space="preserve"> تزكية النفس واصلاحها</w:t>
      </w:r>
      <w:r w:rsidR="00375D3E" w:rsidRPr="00BA72AE">
        <w:rPr>
          <w:rFonts w:cs="mylotus"/>
          <w:sz w:val="36"/>
          <w:szCs w:val="27"/>
          <w:rtl/>
        </w:rPr>
        <w:t xml:space="preserve"> وإلى التقوى والفضيلة</w:t>
      </w:r>
      <w:r w:rsidR="00375D3E" w:rsidRPr="00BA72AE">
        <w:rPr>
          <w:rFonts w:cs="mylotus" w:hint="cs"/>
          <w:sz w:val="36"/>
          <w:szCs w:val="27"/>
          <w:rtl/>
        </w:rPr>
        <w:t>؛</w:t>
      </w:r>
      <w:r w:rsidR="00D41C67" w:rsidRPr="00BA72AE">
        <w:rPr>
          <w:rFonts w:cs="mylotus" w:hint="cs"/>
          <w:sz w:val="36"/>
          <w:szCs w:val="27"/>
          <w:rtl/>
        </w:rPr>
        <w:t xml:space="preserve"> ولهذا</w:t>
      </w:r>
      <w:r w:rsidR="00D41C67" w:rsidRPr="00BA72AE">
        <w:rPr>
          <w:rFonts w:cs="mylotus"/>
          <w:sz w:val="36"/>
          <w:szCs w:val="27"/>
          <w:rtl/>
        </w:rPr>
        <w:t xml:space="preserve"> كان عليهم </w:t>
      </w:r>
      <w:r w:rsidR="00D41C67" w:rsidRPr="00BA72AE">
        <w:rPr>
          <w:rFonts w:cs="Times New Roman" w:hint="cs"/>
          <w:sz w:val="36"/>
          <w:szCs w:val="27"/>
          <w:rtl/>
        </w:rPr>
        <w:t>–</w:t>
      </w:r>
      <w:r w:rsidR="00D41C67" w:rsidRPr="00BA72AE">
        <w:rPr>
          <w:rFonts w:cs="mylotus"/>
          <w:sz w:val="36"/>
          <w:szCs w:val="27"/>
          <w:rtl/>
        </w:rPr>
        <w:t xml:space="preserve"> </w:t>
      </w:r>
      <w:r w:rsidR="00D41C67" w:rsidRPr="00BA72AE">
        <w:rPr>
          <w:rFonts w:ascii="mylotus" w:hAnsi="mylotus" w:cs="mylotus" w:hint="cs"/>
          <w:sz w:val="36"/>
          <w:szCs w:val="27"/>
          <w:rtl/>
        </w:rPr>
        <w:t>كي</w:t>
      </w:r>
      <w:r w:rsidR="00D41C67" w:rsidRPr="00BA72AE">
        <w:rPr>
          <w:rFonts w:cs="mylotus" w:hint="cs"/>
          <w:sz w:val="36"/>
          <w:szCs w:val="27"/>
          <w:rtl/>
        </w:rPr>
        <w:t xml:space="preserve"> يتمكنوا من ترويج</w:t>
      </w:r>
      <w:r w:rsidR="00D41C67" w:rsidRPr="00BA72AE">
        <w:rPr>
          <w:rFonts w:cs="mylotus"/>
          <w:sz w:val="36"/>
          <w:szCs w:val="27"/>
          <w:rtl/>
        </w:rPr>
        <w:t xml:space="preserve"> </w:t>
      </w:r>
      <w:r w:rsidR="00D41C67" w:rsidRPr="00BA72AE">
        <w:rPr>
          <w:rFonts w:cs="mylotus" w:hint="cs"/>
          <w:sz w:val="36"/>
          <w:szCs w:val="27"/>
          <w:rtl/>
        </w:rPr>
        <w:t>مقاصدهم</w:t>
      </w:r>
      <w:r w:rsidR="00D41C67" w:rsidRPr="00BA72AE">
        <w:rPr>
          <w:rFonts w:cs="mylotus"/>
          <w:sz w:val="36"/>
          <w:szCs w:val="27"/>
          <w:rtl/>
        </w:rPr>
        <w:t xml:space="preserve"> و</w:t>
      </w:r>
      <w:r w:rsidR="00D41C67" w:rsidRPr="00BA72AE">
        <w:rPr>
          <w:rFonts w:cs="mylotus" w:hint="cs"/>
          <w:sz w:val="36"/>
          <w:szCs w:val="27"/>
          <w:rtl/>
        </w:rPr>
        <w:t>تسويق</w:t>
      </w:r>
      <w:r w:rsidR="00D41C67" w:rsidRPr="00BA72AE">
        <w:rPr>
          <w:rFonts w:cs="mylotus"/>
          <w:sz w:val="36"/>
          <w:szCs w:val="27"/>
          <w:rtl/>
        </w:rPr>
        <w:t xml:space="preserve"> بضاعتهم- أن يسقطوا القرآن من الحُجِّيَّة </w:t>
      </w:r>
      <w:r w:rsidR="00D41C67" w:rsidRPr="00BA72AE">
        <w:rPr>
          <w:rFonts w:cs="mylotus" w:hint="cs"/>
          <w:sz w:val="36"/>
          <w:szCs w:val="27"/>
          <w:rtl/>
        </w:rPr>
        <w:t>حتى</w:t>
      </w:r>
      <w:r w:rsidR="00D41C67" w:rsidRPr="00BA72AE">
        <w:rPr>
          <w:rFonts w:cs="mylotus"/>
          <w:sz w:val="36"/>
          <w:szCs w:val="27"/>
          <w:rtl/>
        </w:rPr>
        <w:t xml:space="preserve"> يفتح لهم الطريق أمام نشر بدعهم وضلالاتهم وأوهامهم وخرافاتهم </w:t>
      </w:r>
      <w:r w:rsidR="00D41C67" w:rsidRPr="00BA72AE">
        <w:rPr>
          <w:rFonts w:cs="mylotus" w:hint="cs"/>
          <w:sz w:val="36"/>
          <w:szCs w:val="27"/>
          <w:rtl/>
        </w:rPr>
        <w:t>بين</w:t>
      </w:r>
      <w:r w:rsidR="00D41C67" w:rsidRPr="00BA72AE">
        <w:rPr>
          <w:rFonts w:cs="mylotus"/>
          <w:sz w:val="36"/>
          <w:szCs w:val="27"/>
          <w:rtl/>
        </w:rPr>
        <w:t xml:space="preserve"> </w:t>
      </w:r>
      <w:r w:rsidR="00D41C67" w:rsidRPr="00BA72AE">
        <w:rPr>
          <w:rFonts w:cs="mylotus" w:hint="cs"/>
          <w:sz w:val="36"/>
          <w:szCs w:val="27"/>
          <w:rtl/>
        </w:rPr>
        <w:t>ا</w:t>
      </w:r>
      <w:r w:rsidR="00D41C67" w:rsidRPr="00BA72AE">
        <w:rPr>
          <w:rFonts w:cs="mylotus"/>
          <w:sz w:val="36"/>
          <w:szCs w:val="27"/>
          <w:rtl/>
        </w:rPr>
        <w:t>لناس</w:t>
      </w:r>
      <w:r w:rsidR="00D41C67" w:rsidRPr="00BA72AE">
        <w:rPr>
          <w:rFonts w:cs="mylotus" w:hint="cs"/>
          <w:sz w:val="36"/>
          <w:szCs w:val="27"/>
          <w:rtl/>
        </w:rPr>
        <w:t>.</w:t>
      </w:r>
      <w:r w:rsidR="00D41C67" w:rsidRPr="00BA72AE">
        <w:rPr>
          <w:rFonts w:cs="mylotus"/>
          <w:sz w:val="36"/>
          <w:szCs w:val="27"/>
          <w:rtl/>
        </w:rPr>
        <w:t xml:space="preserve"> هؤلاء هم الذين سيشتكي منهم الرسول</w:t>
      </w:r>
      <w:r w:rsidR="00D41C67" w:rsidRPr="00BA72AE">
        <w:rPr>
          <w:rFonts w:cs="mylotus" w:hint="cs"/>
          <w:sz w:val="36"/>
          <w:szCs w:val="27"/>
          <w:rtl/>
        </w:rPr>
        <w:t xml:space="preserve"> الأكرم</w:t>
      </w:r>
      <w:r w:rsidR="00D41C67" w:rsidRPr="00BA72AE">
        <w:rPr>
          <w:rFonts w:cs="mylotus"/>
          <w:sz w:val="28"/>
          <w:szCs w:val="22"/>
        </w:rPr>
        <w:sym w:font="AGA Arabesque" w:char="F072"/>
      </w:r>
      <w:r w:rsidR="00D41C67" w:rsidRPr="00BA72AE">
        <w:rPr>
          <w:rFonts w:cs="mylotus"/>
          <w:sz w:val="36"/>
          <w:szCs w:val="27"/>
          <w:rtl/>
        </w:rPr>
        <w:t xml:space="preserve"> يوم القيامة </w:t>
      </w:r>
      <w:r w:rsidR="0030146E" w:rsidRPr="00BA72AE">
        <w:rPr>
          <w:rFonts w:cs="mylotus" w:hint="cs"/>
          <w:sz w:val="36"/>
          <w:szCs w:val="27"/>
          <w:rtl/>
        </w:rPr>
        <w:t>أمام</w:t>
      </w:r>
      <w:r w:rsidR="00D41C67" w:rsidRPr="00BA72AE">
        <w:rPr>
          <w:rFonts w:cs="mylotus"/>
          <w:sz w:val="36"/>
          <w:szCs w:val="27"/>
          <w:rtl/>
        </w:rPr>
        <w:t xml:space="preserve"> العدل الإلهي:</w:t>
      </w:r>
      <w:r w:rsidR="00375D3E" w:rsidRPr="00BA72AE">
        <w:rPr>
          <w:rFonts w:cs="mylotus"/>
          <w:sz w:val="36"/>
          <w:szCs w:val="27"/>
          <w:rtl/>
        </w:rPr>
        <w:t xml:space="preserve"> </w:t>
      </w:r>
      <w:r w:rsidR="0030146E" w:rsidRPr="00BA72AE">
        <w:rPr>
          <w:rFonts w:hint="cs"/>
          <w:sz w:val="28"/>
          <w:szCs w:val="28"/>
          <w:rtl/>
          <w:lang w:bidi="fa-IR"/>
        </w:rPr>
        <w:t>﴿</w:t>
      </w:r>
      <w:r w:rsidR="0030146E" w:rsidRPr="00BA72AE">
        <w:rPr>
          <w:rStyle w:val="Char2"/>
          <w:rFonts w:hint="cs"/>
          <w:rtl/>
        </w:rPr>
        <w:t xml:space="preserve">وَقَالَ ٱلرَّسُولُ يَٰرَبِّ </w:t>
      </w:r>
      <w:r w:rsidR="0030146E" w:rsidRPr="00BA72AE">
        <w:rPr>
          <w:rStyle w:val="Char2"/>
          <w:rtl/>
        </w:rPr>
        <w:t>إِنَّ قَوۡمِي ٱتَّخَذُواْ هَٰذَا ٱلۡقُرۡءَانَ مَهۡجُور</w:t>
      </w:r>
      <w:r w:rsidR="0030146E" w:rsidRPr="00BA72AE">
        <w:rPr>
          <w:rStyle w:val="Char2"/>
          <w:rFonts w:hint="cs"/>
          <w:rtl/>
        </w:rPr>
        <w:t>ٗا ٣٠</w:t>
      </w:r>
      <w:r w:rsidR="0030146E" w:rsidRPr="00BA72AE">
        <w:rPr>
          <w:rFonts w:hint="cs"/>
          <w:sz w:val="28"/>
          <w:szCs w:val="28"/>
          <w:rtl/>
          <w:lang w:bidi="fa-IR"/>
        </w:rPr>
        <w:t>﴾</w:t>
      </w:r>
      <w:r w:rsidR="00D05120" w:rsidRPr="00BA72AE">
        <w:rPr>
          <w:rFonts w:cs="B Lotus" w:hint="cs"/>
          <w:b/>
          <w:bCs/>
          <w:rtl/>
          <w:lang w:bidi="fa-IR"/>
        </w:rPr>
        <w:t xml:space="preserve"> </w:t>
      </w:r>
      <w:r w:rsidR="0030146E" w:rsidRPr="00BA72AE">
        <w:rPr>
          <w:rStyle w:val="Char1"/>
          <w:rFonts w:hint="cs"/>
          <w:rtl/>
        </w:rPr>
        <w:t>[</w:t>
      </w:r>
      <w:r w:rsidR="0030146E" w:rsidRPr="00BA72AE">
        <w:rPr>
          <w:rStyle w:val="Char1"/>
          <w:rtl/>
        </w:rPr>
        <w:t>الفرقان</w:t>
      </w:r>
      <w:r w:rsidR="0030146E" w:rsidRPr="00BA72AE">
        <w:rPr>
          <w:rStyle w:val="Char1"/>
          <w:rFonts w:hint="cs"/>
          <w:rtl/>
        </w:rPr>
        <w:t xml:space="preserve">: </w:t>
      </w:r>
      <w:r w:rsidR="0030146E" w:rsidRPr="00BA72AE">
        <w:rPr>
          <w:rStyle w:val="Char1"/>
          <w:rtl/>
        </w:rPr>
        <w:t>30</w:t>
      </w:r>
      <w:r w:rsidR="0030146E" w:rsidRPr="00BA72AE">
        <w:rPr>
          <w:rStyle w:val="Char1"/>
          <w:rFonts w:hint="cs"/>
          <w:rtl/>
        </w:rPr>
        <w:t>].</w:t>
      </w:r>
    </w:p>
    <w:p w:rsidR="001F0BEA" w:rsidRPr="00BA72AE" w:rsidRDefault="00D61A1F" w:rsidP="00957DDA">
      <w:pPr>
        <w:widowControl w:val="0"/>
        <w:spacing w:after="20" w:line="223" w:lineRule="auto"/>
        <w:ind w:firstLine="284"/>
        <w:jc w:val="both"/>
        <w:rPr>
          <w:rFonts w:cs="mylotus" w:hint="cs"/>
          <w:sz w:val="36"/>
          <w:szCs w:val="27"/>
          <w:rtl/>
        </w:rPr>
      </w:pPr>
      <w:r w:rsidRPr="00BA72AE">
        <w:rPr>
          <w:rFonts w:cs="mylotus"/>
          <w:sz w:val="36"/>
          <w:szCs w:val="27"/>
          <w:rtl/>
        </w:rPr>
        <w:t>إذا أنعم الله تعالى على شخصٍ بمفاد قوله</w:t>
      </w:r>
      <w:r w:rsidRPr="00BA72AE">
        <w:rPr>
          <w:rFonts w:cs="mylotus" w:hint="cs"/>
          <w:sz w:val="36"/>
          <w:szCs w:val="27"/>
          <w:rtl/>
        </w:rPr>
        <w:t xml:space="preserve"> تعالى:</w:t>
      </w:r>
      <w:r w:rsidRPr="00BA72AE">
        <w:rPr>
          <w:rFonts w:cs="mylotus"/>
          <w:sz w:val="36"/>
          <w:szCs w:val="27"/>
          <w:rtl/>
        </w:rPr>
        <w:t xml:space="preserve"> </w:t>
      </w:r>
      <w:r w:rsidR="002F78B7" w:rsidRPr="00BA72AE">
        <w:rPr>
          <w:rFonts w:ascii="Traditional Arabic" w:hAnsi="Traditional Arabic"/>
          <w:sz w:val="24"/>
          <w:szCs w:val="28"/>
          <w:rtl/>
        </w:rPr>
        <w:t>﴿</w:t>
      </w:r>
      <w:r w:rsidR="002F78B7" w:rsidRPr="00BA72AE">
        <w:rPr>
          <w:rStyle w:val="Char2"/>
          <w:rtl/>
        </w:rPr>
        <w:t>وَ</w:t>
      </w:r>
      <w:r w:rsidR="002F78B7" w:rsidRPr="00BA72AE">
        <w:rPr>
          <w:rStyle w:val="Char2"/>
          <w:rFonts w:hint="cs"/>
          <w:rtl/>
        </w:rPr>
        <w:t>ٱ</w:t>
      </w:r>
      <w:r w:rsidR="002F78B7" w:rsidRPr="00BA72AE">
        <w:rPr>
          <w:rStyle w:val="Char2"/>
          <w:rtl/>
        </w:rPr>
        <w:t>للَّهُ يَه</w:t>
      </w:r>
      <w:r w:rsidR="002F78B7" w:rsidRPr="00BA72AE">
        <w:rPr>
          <w:rStyle w:val="Char2"/>
          <w:rFonts w:hint="cs"/>
          <w:rtl/>
        </w:rPr>
        <w:t>ۡ</w:t>
      </w:r>
      <w:r w:rsidR="002F78B7" w:rsidRPr="00BA72AE">
        <w:rPr>
          <w:rStyle w:val="Char2"/>
          <w:rtl/>
        </w:rPr>
        <w:t>دِي مَن يَشَا</w:t>
      </w:r>
      <w:r w:rsidR="002F78B7" w:rsidRPr="00BA72AE">
        <w:rPr>
          <w:rStyle w:val="Char2"/>
          <w:rFonts w:hint="cs"/>
          <w:rtl/>
        </w:rPr>
        <w:t>ٓ</w:t>
      </w:r>
      <w:r w:rsidR="002F78B7" w:rsidRPr="00BA72AE">
        <w:rPr>
          <w:rStyle w:val="Char2"/>
          <w:rtl/>
        </w:rPr>
        <w:t>ءُ إِلَى</w:t>
      </w:r>
      <w:r w:rsidR="002F78B7" w:rsidRPr="00BA72AE">
        <w:rPr>
          <w:rStyle w:val="Char2"/>
          <w:rFonts w:hint="cs"/>
          <w:rtl/>
        </w:rPr>
        <w:t>ٰ</w:t>
      </w:r>
      <w:r w:rsidR="002F78B7" w:rsidRPr="00BA72AE">
        <w:rPr>
          <w:rStyle w:val="Char2"/>
          <w:rtl/>
        </w:rPr>
        <w:t xml:space="preserve"> صِرَ</w:t>
      </w:r>
      <w:r w:rsidR="002F78B7" w:rsidRPr="00BA72AE">
        <w:rPr>
          <w:rStyle w:val="Char2"/>
          <w:rFonts w:hint="cs"/>
          <w:rtl/>
        </w:rPr>
        <w:t>ٰ</w:t>
      </w:r>
      <w:r w:rsidR="002F78B7" w:rsidRPr="00BA72AE">
        <w:rPr>
          <w:rStyle w:val="Char2"/>
          <w:rtl/>
        </w:rPr>
        <w:t>ط</w:t>
      </w:r>
      <w:r w:rsidR="002F78B7" w:rsidRPr="00BA72AE">
        <w:rPr>
          <w:rStyle w:val="Char2"/>
          <w:rFonts w:hint="cs"/>
          <w:rtl/>
        </w:rPr>
        <w:t>ٖ</w:t>
      </w:r>
      <w:r w:rsidR="002F78B7" w:rsidRPr="00BA72AE">
        <w:rPr>
          <w:rStyle w:val="Char2"/>
          <w:rtl/>
        </w:rPr>
        <w:t xml:space="preserve"> مُّس</w:t>
      </w:r>
      <w:r w:rsidR="002F78B7" w:rsidRPr="00BA72AE">
        <w:rPr>
          <w:rStyle w:val="Char2"/>
          <w:rFonts w:hint="cs"/>
          <w:rtl/>
        </w:rPr>
        <w:t>ۡ</w:t>
      </w:r>
      <w:r w:rsidR="002F78B7" w:rsidRPr="00BA72AE">
        <w:rPr>
          <w:rStyle w:val="Char2"/>
          <w:rtl/>
        </w:rPr>
        <w:t>تَقِيم</w:t>
      </w:r>
      <w:r w:rsidR="002F78B7" w:rsidRPr="00BA72AE">
        <w:rPr>
          <w:rStyle w:val="Char2"/>
          <w:rFonts w:hint="cs"/>
          <w:rtl/>
        </w:rPr>
        <w:t>ٖ</w:t>
      </w:r>
      <w:r w:rsidR="002F78B7" w:rsidRPr="00BA72AE">
        <w:rPr>
          <w:rFonts w:ascii="Traditional Arabic" w:hAnsi="Traditional Arabic"/>
          <w:sz w:val="24"/>
          <w:szCs w:val="28"/>
          <w:rtl/>
        </w:rPr>
        <w:t>﴾</w:t>
      </w:r>
      <w:r w:rsidR="002F78B7" w:rsidRPr="00BA72AE">
        <w:rPr>
          <w:rFonts w:ascii="KFGQPC Uthman Taha Naskh" w:cs="KFGQPC Uthman Taha Naskh"/>
          <w:rtl/>
        </w:rPr>
        <w:t xml:space="preserve"> </w:t>
      </w:r>
      <w:r w:rsidR="002F78B7" w:rsidRPr="00BA72AE">
        <w:rPr>
          <w:rStyle w:val="Char1"/>
          <w:rtl/>
        </w:rPr>
        <w:t>[</w:t>
      </w:r>
      <w:r w:rsidR="002F78B7" w:rsidRPr="00BA72AE">
        <w:rPr>
          <w:rStyle w:val="Char1"/>
          <w:rFonts w:hint="cs"/>
          <w:rtl/>
        </w:rPr>
        <w:t>البقرة: 213 و</w:t>
      </w:r>
      <w:r w:rsidR="002F78B7" w:rsidRPr="00BA72AE">
        <w:rPr>
          <w:rStyle w:val="Char1"/>
          <w:rtl/>
        </w:rPr>
        <w:t xml:space="preserve">النور: </w:t>
      </w:r>
      <w:r w:rsidR="002F78B7" w:rsidRPr="00BA72AE">
        <w:rPr>
          <w:rStyle w:val="Char1"/>
          <w:rFonts w:hint="cs"/>
          <w:rtl/>
        </w:rPr>
        <w:t>٤٦</w:t>
      </w:r>
      <w:r w:rsidR="002F78B7" w:rsidRPr="00BA72AE">
        <w:rPr>
          <w:rStyle w:val="Char1"/>
          <w:rtl/>
        </w:rPr>
        <w:t>]</w:t>
      </w:r>
      <w:r w:rsidR="008541F7" w:rsidRPr="00BA72AE">
        <w:rPr>
          <w:rStyle w:val="Char1"/>
          <w:rFonts w:hint="cs"/>
          <w:rtl/>
        </w:rPr>
        <w:t>،</w:t>
      </w:r>
      <w:r w:rsidRPr="00BA72AE">
        <w:rPr>
          <w:rFonts w:cs="mylotus"/>
          <w:sz w:val="36"/>
          <w:szCs w:val="27"/>
          <w:rtl/>
        </w:rPr>
        <w:t xml:space="preserve"> فمنحه بصيرةً في الدين وعِلماً بسنة سيد المرسلين وفهماً وتدبراً للقرآن المبين</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وعرَّفه</w:t>
      </w:r>
      <w:r w:rsidRPr="00BA72AE">
        <w:rPr>
          <w:rFonts w:cs="mylotus"/>
          <w:sz w:val="36"/>
          <w:szCs w:val="27"/>
          <w:rtl/>
        </w:rPr>
        <w:t xml:space="preserve"> بالبدع والخرافات</w:t>
      </w:r>
      <w:r w:rsidRPr="00BA72AE">
        <w:rPr>
          <w:rFonts w:cs="mylotus" w:hint="cs"/>
          <w:sz w:val="36"/>
          <w:szCs w:val="27"/>
          <w:rtl/>
        </w:rPr>
        <w:t>، ف</w:t>
      </w:r>
      <w:r w:rsidR="008541F7" w:rsidRPr="00BA72AE">
        <w:rPr>
          <w:rFonts w:cs="mylotus" w:hint="cs"/>
          <w:sz w:val="36"/>
          <w:szCs w:val="27"/>
          <w:rtl/>
        </w:rPr>
        <w:t xml:space="preserve">عليه أن </w:t>
      </w:r>
      <w:r w:rsidRPr="00BA72AE">
        <w:rPr>
          <w:rFonts w:cs="mylotus" w:hint="cs"/>
          <w:sz w:val="36"/>
          <w:szCs w:val="27"/>
          <w:rtl/>
        </w:rPr>
        <w:t>ينهض</w:t>
      </w:r>
      <w:r w:rsidR="008541F7" w:rsidRPr="00BA72AE">
        <w:rPr>
          <w:rFonts w:cs="mylotus" w:hint="cs"/>
          <w:sz w:val="36"/>
          <w:szCs w:val="27"/>
          <w:rtl/>
        </w:rPr>
        <w:t xml:space="preserve"> -</w:t>
      </w:r>
      <w:r w:rsidR="008541F7" w:rsidRPr="00BA72AE">
        <w:rPr>
          <w:rFonts w:cs="mylotus"/>
          <w:sz w:val="36"/>
          <w:szCs w:val="27"/>
          <w:rtl/>
        </w:rPr>
        <w:t>بحول الله وقوته</w:t>
      </w:r>
      <w:r w:rsidR="008541F7"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إلى السير</w:t>
      </w:r>
      <w:r w:rsidRPr="00BA72AE">
        <w:rPr>
          <w:rFonts w:cs="mylotus"/>
          <w:sz w:val="36"/>
          <w:szCs w:val="27"/>
          <w:rtl/>
        </w:rPr>
        <w:t xml:space="preserve">  إلى صراط الله المستقيم، صراط القرآن الكريم، </w:t>
      </w:r>
      <w:r w:rsidRPr="00BA72AE">
        <w:rPr>
          <w:rFonts w:cs="mylotus" w:hint="cs"/>
          <w:sz w:val="36"/>
          <w:szCs w:val="27"/>
          <w:rtl/>
        </w:rPr>
        <w:t>و</w:t>
      </w:r>
      <w:r w:rsidR="000D2422" w:rsidRPr="00BA72AE">
        <w:rPr>
          <w:rFonts w:cs="mylotus" w:hint="cs"/>
          <w:sz w:val="36"/>
          <w:szCs w:val="27"/>
          <w:rtl/>
        </w:rPr>
        <w:t>ل</w:t>
      </w:r>
      <w:r w:rsidRPr="00BA72AE">
        <w:rPr>
          <w:rFonts w:cs="mylotus" w:hint="cs"/>
          <w:sz w:val="36"/>
          <w:szCs w:val="27"/>
          <w:rtl/>
        </w:rPr>
        <w:t>يُعد</w:t>
      </w:r>
      <w:r w:rsidR="006A1C97" w:rsidRPr="00BA72AE">
        <w:rPr>
          <w:rFonts w:cs="mylotus" w:hint="cs"/>
          <w:sz w:val="36"/>
          <w:szCs w:val="27"/>
          <w:rtl/>
        </w:rPr>
        <w:t>َّ</w:t>
      </w:r>
      <w:r w:rsidRPr="00BA72AE">
        <w:rPr>
          <w:rFonts w:cs="mylotus" w:hint="cs"/>
          <w:sz w:val="36"/>
          <w:szCs w:val="27"/>
          <w:rtl/>
        </w:rPr>
        <w:t xml:space="preserve"> نفسَه</w:t>
      </w:r>
      <w:r w:rsidR="006A1C97" w:rsidRPr="00BA72AE">
        <w:rPr>
          <w:rFonts w:cs="mylotus" w:hint="cs"/>
          <w:sz w:val="36"/>
          <w:szCs w:val="27"/>
          <w:rtl/>
        </w:rPr>
        <w:t xml:space="preserve"> ل</w:t>
      </w:r>
      <w:r w:rsidR="006A1C97" w:rsidRPr="00BA72AE">
        <w:rPr>
          <w:rFonts w:cs="mylotus"/>
          <w:sz w:val="36"/>
          <w:szCs w:val="27"/>
          <w:rtl/>
        </w:rPr>
        <w:t xml:space="preserve">نفور الناس </w:t>
      </w:r>
      <w:r w:rsidR="006A1C97" w:rsidRPr="00BA72AE">
        <w:rPr>
          <w:rFonts w:cs="mylotus" w:hint="cs"/>
          <w:sz w:val="36"/>
          <w:szCs w:val="27"/>
          <w:rtl/>
        </w:rPr>
        <w:t>عنه</w:t>
      </w:r>
      <w:r w:rsidR="00A674AA" w:rsidRPr="00BA72AE">
        <w:rPr>
          <w:rFonts w:cs="mylotus" w:hint="cs"/>
          <w:sz w:val="36"/>
          <w:szCs w:val="27"/>
          <w:rtl/>
        </w:rPr>
        <w:t>،</w:t>
      </w:r>
      <w:r w:rsidRPr="00BA72AE">
        <w:rPr>
          <w:rFonts w:cs="mylotus"/>
          <w:sz w:val="36"/>
          <w:szCs w:val="27"/>
          <w:rtl/>
        </w:rPr>
        <w:t xml:space="preserve"> </w:t>
      </w:r>
      <w:r w:rsidR="006A1C97" w:rsidRPr="00BA72AE">
        <w:rPr>
          <w:rFonts w:cs="mylotus" w:hint="cs"/>
          <w:sz w:val="36"/>
          <w:szCs w:val="27"/>
          <w:rtl/>
        </w:rPr>
        <w:t>ول</w:t>
      </w:r>
      <w:r w:rsidR="000D2422" w:rsidRPr="00BA72AE">
        <w:rPr>
          <w:rFonts w:cs="mylotus"/>
          <w:sz w:val="36"/>
          <w:szCs w:val="27"/>
          <w:rtl/>
        </w:rPr>
        <w:t>طعن الجاهلين</w:t>
      </w:r>
      <w:r w:rsidRPr="00BA72AE">
        <w:rPr>
          <w:rFonts w:cs="mylotus"/>
          <w:sz w:val="36"/>
          <w:szCs w:val="27"/>
          <w:rtl/>
        </w:rPr>
        <w:t xml:space="preserve"> وإهانة</w:t>
      </w:r>
      <w:r w:rsidRPr="00BA72AE">
        <w:rPr>
          <w:rFonts w:cs="mylotus" w:hint="cs"/>
          <w:sz w:val="36"/>
          <w:szCs w:val="27"/>
          <w:rtl/>
        </w:rPr>
        <w:t xml:space="preserve"> المبتدعة والضالين</w:t>
      </w:r>
      <w:r w:rsidRPr="00BA72AE">
        <w:rPr>
          <w:rFonts w:cs="mylotus"/>
          <w:sz w:val="36"/>
          <w:szCs w:val="27"/>
          <w:rtl/>
        </w:rPr>
        <w:t xml:space="preserve">. </w:t>
      </w:r>
      <w:r w:rsidR="006A1C97" w:rsidRPr="00BA72AE">
        <w:rPr>
          <w:rFonts w:cs="mylotus" w:hint="cs"/>
          <w:sz w:val="36"/>
          <w:szCs w:val="27"/>
          <w:rtl/>
        </w:rPr>
        <w:t>فلا شك أن هذا الشخص</w:t>
      </w:r>
      <w:r w:rsidR="003C3099" w:rsidRPr="00BA72AE">
        <w:rPr>
          <w:rFonts w:cs="mylotus"/>
          <w:sz w:val="36"/>
          <w:szCs w:val="27"/>
          <w:rtl/>
        </w:rPr>
        <w:t xml:space="preserve"> سيكون غريباً في </w:t>
      </w:r>
      <w:r w:rsidR="003C3099" w:rsidRPr="00BA72AE">
        <w:rPr>
          <w:rFonts w:cs="mylotus" w:hint="cs"/>
          <w:sz w:val="36"/>
          <w:szCs w:val="27"/>
          <w:rtl/>
        </w:rPr>
        <w:t xml:space="preserve">دينه </w:t>
      </w:r>
      <w:r w:rsidR="003C3099" w:rsidRPr="00BA72AE">
        <w:rPr>
          <w:rFonts w:cs="mylotus"/>
          <w:sz w:val="36"/>
          <w:szCs w:val="27"/>
          <w:rtl/>
        </w:rPr>
        <w:t>لأنه ل</w:t>
      </w:r>
      <w:r w:rsidR="003C3099" w:rsidRPr="00BA72AE">
        <w:rPr>
          <w:rFonts w:cs="mylotus" w:hint="cs"/>
          <w:sz w:val="36"/>
          <w:szCs w:val="27"/>
          <w:rtl/>
        </w:rPr>
        <w:t>ا يتماشى مع</w:t>
      </w:r>
      <w:r w:rsidR="003C3099" w:rsidRPr="00BA72AE">
        <w:rPr>
          <w:rFonts w:cs="mylotus"/>
          <w:sz w:val="36"/>
          <w:szCs w:val="27"/>
          <w:rtl/>
        </w:rPr>
        <w:t xml:space="preserve"> </w:t>
      </w:r>
      <w:r w:rsidR="003C3099" w:rsidRPr="00BA72AE">
        <w:rPr>
          <w:rFonts w:cs="mylotus" w:hint="cs"/>
          <w:sz w:val="36"/>
          <w:szCs w:val="27"/>
          <w:rtl/>
        </w:rPr>
        <w:t>دين الناس</w:t>
      </w:r>
      <w:r w:rsidR="003C3099" w:rsidRPr="00BA72AE">
        <w:rPr>
          <w:rFonts w:cs="mylotus"/>
          <w:sz w:val="36"/>
          <w:szCs w:val="27"/>
          <w:rtl/>
        </w:rPr>
        <w:t xml:space="preserve"> الباطل</w:t>
      </w:r>
      <w:r w:rsidR="00A674AA" w:rsidRPr="00BA72AE">
        <w:rPr>
          <w:rFonts w:cs="mylotus" w:hint="cs"/>
          <w:sz w:val="36"/>
          <w:szCs w:val="27"/>
          <w:rtl/>
        </w:rPr>
        <w:t>؛</w:t>
      </w:r>
      <w:r w:rsidRPr="00BA72AE">
        <w:rPr>
          <w:rFonts w:cs="mylotus"/>
          <w:sz w:val="36"/>
          <w:szCs w:val="27"/>
          <w:rtl/>
        </w:rPr>
        <w:t xml:space="preserve"> </w:t>
      </w:r>
      <w:r w:rsidR="003C3099" w:rsidRPr="00BA72AE">
        <w:rPr>
          <w:rFonts w:cs="mylotus" w:hint="cs"/>
          <w:sz w:val="36"/>
          <w:szCs w:val="27"/>
          <w:rtl/>
        </w:rPr>
        <w:t>و</w:t>
      </w:r>
      <w:r w:rsidR="003C3099" w:rsidRPr="00BA72AE">
        <w:rPr>
          <w:rFonts w:cs="mylotus"/>
          <w:sz w:val="36"/>
          <w:szCs w:val="27"/>
          <w:rtl/>
        </w:rPr>
        <w:t xml:space="preserve">غريباً في التمسك </w:t>
      </w:r>
      <w:r w:rsidR="003C3099" w:rsidRPr="00BA72AE">
        <w:rPr>
          <w:rFonts w:cs="mylotus" w:hint="cs"/>
          <w:sz w:val="36"/>
          <w:szCs w:val="27"/>
          <w:rtl/>
        </w:rPr>
        <w:t>ب</w:t>
      </w:r>
      <w:r w:rsidRPr="00BA72AE">
        <w:rPr>
          <w:rFonts w:cs="mylotus"/>
          <w:sz w:val="36"/>
          <w:szCs w:val="27"/>
          <w:rtl/>
        </w:rPr>
        <w:t>السنة</w:t>
      </w:r>
      <w:r w:rsidR="003C3099" w:rsidRPr="00BA72AE">
        <w:rPr>
          <w:rFonts w:cs="mylotus" w:hint="cs"/>
          <w:sz w:val="36"/>
          <w:szCs w:val="27"/>
          <w:rtl/>
        </w:rPr>
        <w:t xml:space="preserve"> لأن البدعة</w:t>
      </w:r>
      <w:r w:rsidRPr="00BA72AE">
        <w:rPr>
          <w:rFonts w:cs="mylotus"/>
          <w:sz w:val="36"/>
          <w:szCs w:val="27"/>
          <w:rtl/>
        </w:rPr>
        <w:t xml:space="preserve"> </w:t>
      </w:r>
      <w:r w:rsidR="003C3099" w:rsidRPr="00BA72AE">
        <w:rPr>
          <w:rFonts w:cs="mylotus" w:hint="cs"/>
          <w:sz w:val="36"/>
          <w:szCs w:val="27"/>
          <w:rtl/>
        </w:rPr>
        <w:t>حلتْ محل</w:t>
      </w:r>
      <w:r w:rsidR="003C3099" w:rsidRPr="00BA72AE">
        <w:rPr>
          <w:rFonts w:cs="mylotus"/>
          <w:sz w:val="36"/>
          <w:szCs w:val="27"/>
          <w:rtl/>
        </w:rPr>
        <w:t xml:space="preserve"> </w:t>
      </w:r>
      <w:r w:rsidR="003C3099" w:rsidRPr="00BA72AE">
        <w:rPr>
          <w:rFonts w:cs="mylotus" w:hint="cs"/>
          <w:sz w:val="36"/>
          <w:szCs w:val="27"/>
          <w:rtl/>
        </w:rPr>
        <w:t>السنة</w:t>
      </w:r>
      <w:r w:rsidR="00A674AA" w:rsidRPr="00BA72AE">
        <w:rPr>
          <w:rFonts w:cs="mylotus" w:hint="cs"/>
          <w:sz w:val="36"/>
          <w:szCs w:val="27"/>
          <w:rtl/>
        </w:rPr>
        <w:t>؛</w:t>
      </w:r>
      <w:r w:rsidRPr="00BA72AE">
        <w:rPr>
          <w:rFonts w:cs="mylotus"/>
          <w:sz w:val="36"/>
          <w:szCs w:val="27"/>
          <w:rtl/>
        </w:rPr>
        <w:t xml:space="preserve"> وغريباً في عقيدته </w:t>
      </w:r>
      <w:r w:rsidR="003C3099" w:rsidRPr="00BA72AE">
        <w:rPr>
          <w:rFonts w:cs="mylotus" w:hint="cs"/>
          <w:sz w:val="36"/>
          <w:szCs w:val="27"/>
          <w:rtl/>
        </w:rPr>
        <w:t>لأن حوله</w:t>
      </w:r>
      <w:r w:rsidR="00A674AA" w:rsidRPr="00BA72AE">
        <w:rPr>
          <w:rFonts w:cs="mylotus"/>
          <w:sz w:val="36"/>
          <w:szCs w:val="27"/>
          <w:rtl/>
        </w:rPr>
        <w:t xml:space="preserve"> الشرك والخرافات</w:t>
      </w:r>
      <w:r w:rsidR="00A674AA" w:rsidRPr="00BA72AE">
        <w:rPr>
          <w:rFonts w:cs="mylotus" w:hint="cs"/>
          <w:sz w:val="36"/>
          <w:szCs w:val="27"/>
          <w:rtl/>
        </w:rPr>
        <w:t>؛</w:t>
      </w:r>
      <w:r w:rsidRPr="00BA72AE">
        <w:rPr>
          <w:rFonts w:cs="mylotus"/>
          <w:sz w:val="36"/>
          <w:szCs w:val="27"/>
          <w:rtl/>
        </w:rPr>
        <w:t xml:space="preserve"> وغريباً في مجتمعه ومعاشرته</w:t>
      </w:r>
      <w:r w:rsidR="003C3099" w:rsidRPr="00BA72AE">
        <w:rPr>
          <w:rFonts w:cs="mylotus" w:hint="cs"/>
          <w:sz w:val="36"/>
          <w:szCs w:val="27"/>
          <w:rtl/>
        </w:rPr>
        <w:t xml:space="preserve"> </w:t>
      </w:r>
      <w:r w:rsidR="003C3099" w:rsidRPr="00BA72AE">
        <w:rPr>
          <w:rFonts w:cs="mylotus"/>
          <w:sz w:val="36"/>
          <w:szCs w:val="27"/>
          <w:rtl/>
        </w:rPr>
        <w:t>لأنه ل</w:t>
      </w:r>
      <w:r w:rsidR="003C3099" w:rsidRPr="00BA72AE">
        <w:rPr>
          <w:rFonts w:cs="mylotus" w:hint="cs"/>
          <w:sz w:val="36"/>
          <w:szCs w:val="27"/>
          <w:rtl/>
        </w:rPr>
        <w:t>ا</w:t>
      </w:r>
      <w:r w:rsidR="00A674AA" w:rsidRPr="00BA72AE">
        <w:rPr>
          <w:rFonts w:cs="mylotus"/>
          <w:sz w:val="36"/>
          <w:szCs w:val="27"/>
          <w:rtl/>
        </w:rPr>
        <w:t xml:space="preserve"> ي</w:t>
      </w:r>
      <w:r w:rsidR="00A674AA" w:rsidRPr="00BA72AE">
        <w:rPr>
          <w:rFonts w:cs="mylotus" w:hint="cs"/>
          <w:sz w:val="36"/>
          <w:szCs w:val="27"/>
          <w:rtl/>
        </w:rPr>
        <w:t>تماشى مع</w:t>
      </w:r>
      <w:r w:rsidR="003C3099" w:rsidRPr="00BA72AE">
        <w:rPr>
          <w:rFonts w:cs="mylotus"/>
          <w:sz w:val="36"/>
          <w:szCs w:val="27"/>
          <w:rtl/>
        </w:rPr>
        <w:t xml:space="preserve"> الناس في أهوائهم.</w:t>
      </w:r>
      <w:r w:rsidRPr="00BA72AE">
        <w:rPr>
          <w:rFonts w:cs="mylotus"/>
          <w:sz w:val="36"/>
          <w:szCs w:val="27"/>
          <w:rtl/>
        </w:rPr>
        <w:t xml:space="preserve"> </w:t>
      </w:r>
      <w:r w:rsidR="00D05120" w:rsidRPr="00BA72AE">
        <w:rPr>
          <w:rFonts w:cs="mylotus"/>
          <w:sz w:val="36"/>
          <w:szCs w:val="27"/>
          <w:rtl/>
        </w:rPr>
        <w:t>سوقُهُ كاسدة لأن متاعه التوحيد والأخلاق وليس لهذا المتاع من يشتريه:</w:t>
      </w:r>
    </w:p>
    <w:tbl>
      <w:tblPr>
        <w:bidiVisual/>
        <w:tblW w:w="0" w:type="auto"/>
        <w:tblLayout w:type="fixed"/>
        <w:tblLook w:val="04A0" w:firstRow="1" w:lastRow="0" w:firstColumn="1" w:lastColumn="0" w:noHBand="0" w:noVBand="1"/>
      </w:tblPr>
      <w:tblGrid>
        <w:gridCol w:w="3572"/>
        <w:gridCol w:w="284"/>
        <w:gridCol w:w="3572"/>
      </w:tblGrid>
      <w:tr w:rsidR="00294B45" w:rsidRPr="00BA72AE" w:rsidTr="00A234E2">
        <w:tc>
          <w:tcPr>
            <w:tcW w:w="3572" w:type="dxa"/>
            <w:shd w:val="clear" w:color="auto" w:fill="auto"/>
          </w:tcPr>
          <w:p w:rsidR="00294B45" w:rsidRPr="00BA72AE" w:rsidRDefault="00294B45" w:rsidP="00A234E2">
            <w:pPr>
              <w:widowControl w:val="0"/>
              <w:spacing w:line="228" w:lineRule="auto"/>
              <w:jc w:val="lowKashida"/>
              <w:rPr>
                <w:rFonts w:cs="mylotus"/>
                <w:sz w:val="2"/>
                <w:szCs w:val="2"/>
                <w:rtl/>
              </w:rPr>
            </w:pPr>
            <w:r w:rsidRPr="00BA72AE">
              <w:rPr>
                <w:rFonts w:cs="mylotus"/>
                <w:sz w:val="36"/>
                <w:szCs w:val="27"/>
                <w:rtl/>
              </w:rPr>
              <w:t>ع</w:t>
            </w:r>
            <w:r w:rsidRPr="00BA72AE">
              <w:rPr>
                <w:rFonts w:cs="mylotus" w:hint="cs"/>
                <w:sz w:val="36"/>
                <w:szCs w:val="27"/>
                <w:rtl/>
              </w:rPr>
              <w:t>ُشّاقك لا يريدون إلا</w:t>
            </w:r>
            <w:r w:rsidRPr="00BA72AE">
              <w:rPr>
                <w:rFonts w:cs="mylotus"/>
                <w:sz w:val="36"/>
                <w:szCs w:val="27"/>
                <w:rtl/>
              </w:rPr>
              <w:t xml:space="preserve"> مُقْلةً دامية</w:t>
            </w:r>
            <w:r w:rsidRPr="00BA72AE">
              <w:rPr>
                <w:rFonts w:cs="mylotus" w:hint="cs"/>
                <w:sz w:val="36"/>
                <w:szCs w:val="27"/>
                <w:rtl/>
              </w:rPr>
              <w:br/>
            </w:r>
            <w:r w:rsidRPr="00BA72AE">
              <w:rPr>
                <w:rFonts w:cs="mylotus"/>
                <w:sz w:val="36"/>
                <w:szCs w:val="27"/>
                <w:rtl/>
              </w:rPr>
              <w:t>يا أتباع الهوى ابتعدوا عني المسكين</w:t>
            </w:r>
            <w:r w:rsidRPr="00BA72AE">
              <w:rPr>
                <w:rFonts w:cs="mylotus" w:hint="cs"/>
                <w:sz w:val="36"/>
                <w:szCs w:val="27"/>
                <w:rtl/>
              </w:rPr>
              <w:br/>
            </w:r>
          </w:p>
        </w:tc>
        <w:tc>
          <w:tcPr>
            <w:tcW w:w="284" w:type="dxa"/>
            <w:shd w:val="clear" w:color="auto" w:fill="auto"/>
          </w:tcPr>
          <w:p w:rsidR="00294B45" w:rsidRPr="00BA72AE" w:rsidRDefault="00294B45" w:rsidP="00A234E2">
            <w:pPr>
              <w:widowControl w:val="0"/>
              <w:spacing w:line="228" w:lineRule="auto"/>
              <w:jc w:val="lowKashida"/>
              <w:rPr>
                <w:rFonts w:cs="mylotus"/>
                <w:sz w:val="36"/>
                <w:szCs w:val="27"/>
                <w:rtl/>
              </w:rPr>
            </w:pPr>
          </w:p>
        </w:tc>
        <w:tc>
          <w:tcPr>
            <w:tcW w:w="3572" w:type="dxa"/>
            <w:shd w:val="clear" w:color="auto" w:fill="auto"/>
          </w:tcPr>
          <w:p w:rsidR="00294B45" w:rsidRPr="00BA72AE" w:rsidRDefault="00294B45" w:rsidP="00A234E2">
            <w:pPr>
              <w:widowControl w:val="0"/>
              <w:spacing w:line="228" w:lineRule="auto"/>
              <w:jc w:val="lowKashida"/>
              <w:rPr>
                <w:rFonts w:cs="mylotus"/>
                <w:sz w:val="2"/>
                <w:szCs w:val="2"/>
                <w:rtl/>
              </w:rPr>
            </w:pPr>
            <w:r w:rsidRPr="00BA72AE">
              <w:rPr>
                <w:rFonts w:cs="mylotus" w:hint="cs"/>
                <w:sz w:val="36"/>
                <w:szCs w:val="27"/>
                <w:rtl/>
              </w:rPr>
              <w:t>و</w:t>
            </w:r>
            <w:r w:rsidRPr="00BA72AE">
              <w:rPr>
                <w:rFonts w:cs="mylotus"/>
                <w:sz w:val="36"/>
                <w:szCs w:val="27"/>
                <w:rtl/>
              </w:rPr>
              <w:t xml:space="preserve">لا </w:t>
            </w:r>
            <w:r w:rsidRPr="00BA72AE">
              <w:rPr>
                <w:rFonts w:cs="mylotus" w:hint="cs"/>
                <w:sz w:val="36"/>
                <w:szCs w:val="27"/>
                <w:rtl/>
              </w:rPr>
              <w:t>يريدون</w:t>
            </w:r>
            <w:r w:rsidRPr="00BA72AE">
              <w:rPr>
                <w:rFonts w:cs="mylotus"/>
                <w:sz w:val="36"/>
                <w:szCs w:val="27"/>
                <w:rtl/>
              </w:rPr>
              <w:t xml:space="preserve"> إلا قلباً متألماً بالأفكار</w:t>
            </w:r>
            <w:r w:rsidRPr="00BA72AE">
              <w:rPr>
                <w:rFonts w:cs="mylotus" w:hint="cs"/>
                <w:sz w:val="36"/>
                <w:szCs w:val="27"/>
                <w:rtl/>
              </w:rPr>
              <w:br/>
            </w:r>
            <w:r w:rsidRPr="00BA72AE">
              <w:rPr>
                <w:rFonts w:cs="mylotus"/>
                <w:sz w:val="36"/>
                <w:szCs w:val="27"/>
                <w:rtl/>
              </w:rPr>
              <w:t xml:space="preserve">رجال طريق الله لا </w:t>
            </w:r>
            <w:r w:rsidRPr="00BA72AE">
              <w:rPr>
                <w:rFonts w:cs="mylotus" w:hint="cs"/>
                <w:sz w:val="36"/>
                <w:szCs w:val="27"/>
                <w:rtl/>
              </w:rPr>
              <w:t>يريدون</w:t>
            </w:r>
            <w:r w:rsidRPr="00BA72AE">
              <w:rPr>
                <w:rFonts w:cs="mylotus"/>
                <w:sz w:val="36"/>
                <w:szCs w:val="27"/>
                <w:rtl/>
              </w:rPr>
              <w:t xml:space="preserve"> </w:t>
            </w:r>
            <w:r w:rsidRPr="00BA72AE">
              <w:rPr>
                <w:rFonts w:cs="mylotus" w:hint="cs"/>
                <w:sz w:val="36"/>
                <w:szCs w:val="27"/>
                <w:rtl/>
              </w:rPr>
              <w:t>ال</w:t>
            </w:r>
            <w:r w:rsidRPr="00BA72AE">
              <w:rPr>
                <w:rFonts w:cs="mylotus"/>
                <w:sz w:val="36"/>
                <w:szCs w:val="27"/>
                <w:rtl/>
              </w:rPr>
              <w:t>دنيا ومتاع</w:t>
            </w:r>
            <w:r w:rsidRPr="00BA72AE">
              <w:rPr>
                <w:rFonts w:cs="mylotus" w:hint="cs"/>
                <w:sz w:val="36"/>
                <w:szCs w:val="27"/>
                <w:rtl/>
              </w:rPr>
              <w:t>ها</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35"/>
            </w:r>
            <w:r w:rsidRPr="00B203C1">
              <w:rPr>
                <w:rFonts w:ascii="mylotus" w:hAnsi="mylotus" w:cs="Arabic11 BT"/>
                <w:b/>
                <w:sz w:val="40"/>
                <w:szCs w:val="27"/>
                <w:vertAlign w:val="superscript"/>
                <w:rtl/>
              </w:rPr>
              <w:t>)</w:t>
            </w:r>
            <w:r w:rsidRPr="00BA72AE">
              <w:rPr>
                <w:rFonts w:ascii="mylotus" w:hAnsi="mylotus" w:cs="B Lotus" w:hint="cs"/>
                <w:b/>
                <w:sz w:val="40"/>
                <w:szCs w:val="28"/>
                <w:vertAlign w:val="superscript"/>
                <w:rtl/>
              </w:rPr>
              <w:br/>
            </w:r>
          </w:p>
        </w:tc>
      </w:tr>
    </w:tbl>
    <w:p w:rsidR="00DD6C98" w:rsidRPr="00BA72AE" w:rsidRDefault="00B96419" w:rsidP="00BA72AE">
      <w:pPr>
        <w:widowControl w:val="0"/>
        <w:spacing w:line="228" w:lineRule="auto"/>
        <w:ind w:firstLine="284"/>
        <w:jc w:val="both"/>
        <w:rPr>
          <w:rFonts w:cs="mylotus" w:hint="cs"/>
          <w:sz w:val="36"/>
          <w:szCs w:val="27"/>
          <w:rtl/>
        </w:rPr>
      </w:pPr>
      <w:r w:rsidRPr="00BA72AE">
        <w:rPr>
          <w:rFonts w:cs="mylotus"/>
          <w:sz w:val="36"/>
          <w:szCs w:val="27"/>
          <w:rtl/>
        </w:rPr>
        <w:t>وليعلم</w:t>
      </w:r>
      <w:r w:rsidRPr="00BA72AE">
        <w:rPr>
          <w:rFonts w:cs="mylotus" w:hint="cs"/>
          <w:sz w:val="36"/>
          <w:szCs w:val="27"/>
          <w:rtl/>
        </w:rPr>
        <w:t xml:space="preserve"> مثل</w:t>
      </w:r>
      <w:r w:rsidRPr="00BA72AE">
        <w:rPr>
          <w:rFonts w:cs="mylotus"/>
          <w:sz w:val="36"/>
          <w:szCs w:val="27"/>
          <w:rtl/>
        </w:rPr>
        <w:t xml:space="preserve"> هذا الشخص أن لا </w:t>
      </w:r>
      <w:r w:rsidR="00A674AA" w:rsidRPr="00BA72AE">
        <w:rPr>
          <w:rFonts w:cs="mylotus" w:hint="cs"/>
          <w:sz w:val="36"/>
          <w:szCs w:val="27"/>
          <w:rtl/>
        </w:rPr>
        <w:t>أنيس</w:t>
      </w:r>
      <w:r w:rsidRPr="00BA72AE">
        <w:rPr>
          <w:rFonts w:cs="mylotus"/>
          <w:sz w:val="36"/>
          <w:szCs w:val="27"/>
          <w:rtl/>
        </w:rPr>
        <w:t xml:space="preserve"> له </w:t>
      </w:r>
      <w:r w:rsidRPr="00BA72AE">
        <w:rPr>
          <w:rFonts w:cs="mylotus" w:hint="cs"/>
          <w:sz w:val="36"/>
          <w:szCs w:val="27"/>
          <w:rtl/>
        </w:rPr>
        <w:t>إلا الله</w:t>
      </w:r>
      <w:r w:rsidR="001C16E1" w:rsidRPr="00BA72AE">
        <w:rPr>
          <w:rFonts w:cs="mylotus" w:hint="cs"/>
          <w:sz w:val="36"/>
          <w:szCs w:val="27"/>
          <w:rtl/>
        </w:rPr>
        <w:t>،</w:t>
      </w:r>
      <w:r w:rsidRPr="00BA72AE">
        <w:rPr>
          <w:rFonts w:cs="mylotus" w:hint="cs"/>
          <w:sz w:val="36"/>
          <w:szCs w:val="27"/>
          <w:rtl/>
        </w:rPr>
        <w:t xml:space="preserve"> وأن لا يبالي بالناس</w:t>
      </w:r>
      <w:r w:rsidRPr="00BA72AE">
        <w:rPr>
          <w:rFonts w:cs="mylotus"/>
          <w:sz w:val="36"/>
          <w:szCs w:val="27"/>
          <w:rtl/>
        </w:rPr>
        <w:t xml:space="preserve"> </w:t>
      </w:r>
      <w:r w:rsidRPr="00BA72AE">
        <w:rPr>
          <w:rFonts w:cs="mylotus" w:hint="cs"/>
          <w:sz w:val="36"/>
          <w:szCs w:val="27"/>
          <w:rtl/>
        </w:rPr>
        <w:t xml:space="preserve">[وليتذكر دائماً </w:t>
      </w:r>
      <w:r w:rsidR="001C16E1" w:rsidRPr="00BA72AE">
        <w:rPr>
          <w:rFonts w:cs="mylotus"/>
          <w:sz w:val="36"/>
          <w:szCs w:val="27"/>
          <w:rtl/>
        </w:rPr>
        <w:t>أن م</w:t>
      </w:r>
      <w:r w:rsidR="001C16E1" w:rsidRPr="00BA72AE">
        <w:rPr>
          <w:rFonts w:cs="mylotus" w:hint="cs"/>
          <w:sz w:val="36"/>
          <w:szCs w:val="27"/>
          <w:rtl/>
        </w:rPr>
        <w:t>َ</w:t>
      </w:r>
      <w:r w:rsidR="001C16E1" w:rsidRPr="00BA72AE">
        <w:rPr>
          <w:rFonts w:cs="mylotus"/>
          <w:sz w:val="36"/>
          <w:szCs w:val="27"/>
          <w:rtl/>
        </w:rPr>
        <w:t>ن أرضى الناس بسخط الله وك</w:t>
      </w:r>
      <w:r w:rsidR="001C16E1" w:rsidRPr="00BA72AE">
        <w:rPr>
          <w:rFonts w:cs="mylotus" w:hint="cs"/>
          <w:sz w:val="36"/>
          <w:szCs w:val="27"/>
          <w:rtl/>
        </w:rPr>
        <w:t>ّ</w:t>
      </w:r>
      <w:r w:rsidR="001C16E1" w:rsidRPr="00BA72AE">
        <w:rPr>
          <w:rFonts w:cs="mylotus"/>
          <w:sz w:val="36"/>
          <w:szCs w:val="27"/>
          <w:rtl/>
        </w:rPr>
        <w:t>له الله</w:t>
      </w:r>
      <w:r w:rsidR="001C16E1" w:rsidRPr="00BA72AE">
        <w:rPr>
          <w:rFonts w:cs="mylotus" w:hint="cs"/>
          <w:sz w:val="36"/>
          <w:szCs w:val="27"/>
          <w:rtl/>
        </w:rPr>
        <w:t>ُ</w:t>
      </w:r>
      <w:r w:rsidR="001C16E1" w:rsidRPr="00BA72AE">
        <w:rPr>
          <w:rFonts w:cs="mylotus"/>
          <w:sz w:val="36"/>
          <w:szCs w:val="27"/>
          <w:rtl/>
        </w:rPr>
        <w:t xml:space="preserve"> إلى الناس وَمن أسخط الناس برضا الله كفاه الله مؤونة الناس</w:t>
      </w:r>
      <w:r w:rsidR="001C16E1" w:rsidRPr="00BA72AE">
        <w:rPr>
          <w:rFonts w:cs="mylotus" w:hint="cs"/>
          <w:sz w:val="36"/>
          <w:szCs w:val="27"/>
          <w:rtl/>
        </w:rPr>
        <w:t>]،</w:t>
      </w:r>
      <w:r w:rsidRPr="00BA72AE">
        <w:rPr>
          <w:rFonts w:cs="mylotus" w:hint="cs"/>
          <w:sz w:val="36"/>
          <w:szCs w:val="27"/>
          <w:rtl/>
        </w:rPr>
        <w:t xml:space="preserve"> </w:t>
      </w:r>
      <w:r w:rsidR="001C16E1" w:rsidRPr="00BA72AE">
        <w:rPr>
          <w:rFonts w:cs="mylotus" w:hint="cs"/>
          <w:sz w:val="36"/>
          <w:szCs w:val="27"/>
          <w:rtl/>
        </w:rPr>
        <w:t>و</w:t>
      </w:r>
      <w:r w:rsidRPr="00BA72AE">
        <w:rPr>
          <w:rFonts w:cs="mylotus"/>
          <w:sz w:val="36"/>
          <w:szCs w:val="27"/>
          <w:rtl/>
        </w:rPr>
        <w:t xml:space="preserve">ليفر إلى الله </w:t>
      </w:r>
      <w:r w:rsidR="001C16E1" w:rsidRPr="00BA72AE">
        <w:rPr>
          <w:rFonts w:cs="mylotus"/>
          <w:sz w:val="36"/>
          <w:szCs w:val="27"/>
          <w:rtl/>
        </w:rPr>
        <w:t>وينزع خوف ال</w:t>
      </w:r>
      <w:r w:rsidR="001C16E1" w:rsidRPr="00BA72AE">
        <w:rPr>
          <w:rFonts w:cs="mylotus" w:hint="cs"/>
          <w:sz w:val="36"/>
          <w:szCs w:val="27"/>
          <w:rtl/>
        </w:rPr>
        <w:t>خلق</w:t>
      </w:r>
      <w:r w:rsidR="001C16E1" w:rsidRPr="00BA72AE">
        <w:rPr>
          <w:rFonts w:cs="mylotus"/>
          <w:sz w:val="36"/>
          <w:szCs w:val="27"/>
          <w:rtl/>
        </w:rPr>
        <w:t xml:space="preserve"> من</w:t>
      </w:r>
      <w:r w:rsidR="001C16E1" w:rsidRPr="00BA72AE">
        <w:rPr>
          <w:rFonts w:cs="mylotus" w:hint="cs"/>
          <w:sz w:val="36"/>
          <w:szCs w:val="27"/>
          <w:rtl/>
        </w:rPr>
        <w:t xml:space="preserve"> قلبه،</w:t>
      </w:r>
      <w:r w:rsidRPr="00BA72AE">
        <w:rPr>
          <w:rFonts w:cs="mylotus"/>
          <w:sz w:val="36"/>
          <w:szCs w:val="27"/>
          <w:rtl/>
        </w:rPr>
        <w:t xml:space="preserve"> لأن الله</w:t>
      </w:r>
      <w:r w:rsidR="001C16E1" w:rsidRPr="00BA72AE">
        <w:rPr>
          <w:rFonts w:cs="mylotus" w:hint="cs"/>
          <w:sz w:val="36"/>
          <w:szCs w:val="27"/>
          <w:rtl/>
        </w:rPr>
        <w:t xml:space="preserve"> وحده</w:t>
      </w:r>
      <w:r w:rsidRPr="00BA72AE">
        <w:rPr>
          <w:rFonts w:cs="mylotus"/>
          <w:sz w:val="36"/>
          <w:szCs w:val="27"/>
          <w:rtl/>
        </w:rPr>
        <w:t xml:space="preserve"> كافيه، </w:t>
      </w:r>
      <w:r w:rsidR="00DD6C98" w:rsidRPr="00BA72AE">
        <w:rPr>
          <w:rFonts w:cs="mylotus" w:hint="cs"/>
          <w:sz w:val="36"/>
          <w:szCs w:val="27"/>
          <w:rtl/>
        </w:rPr>
        <w:t>وليصبر على أذاهم.</w:t>
      </w:r>
    </w:p>
    <w:tbl>
      <w:tblPr>
        <w:bidiVisual/>
        <w:tblW w:w="0" w:type="auto"/>
        <w:tblLayout w:type="fixed"/>
        <w:tblLook w:val="04A0" w:firstRow="1" w:lastRow="0" w:firstColumn="1" w:lastColumn="0" w:noHBand="0" w:noVBand="1"/>
      </w:tblPr>
      <w:tblGrid>
        <w:gridCol w:w="3572"/>
        <w:gridCol w:w="284"/>
        <w:gridCol w:w="3572"/>
      </w:tblGrid>
      <w:tr w:rsidR="00E0192F" w:rsidRPr="00BA72AE" w:rsidTr="00A234E2">
        <w:tc>
          <w:tcPr>
            <w:tcW w:w="3572" w:type="dxa"/>
            <w:shd w:val="clear" w:color="auto" w:fill="auto"/>
          </w:tcPr>
          <w:p w:rsidR="00E0192F" w:rsidRPr="00BA72AE" w:rsidRDefault="00E0192F" w:rsidP="00BA72AE">
            <w:pPr>
              <w:widowControl w:val="0"/>
              <w:spacing w:line="216" w:lineRule="auto"/>
              <w:jc w:val="lowKashida"/>
              <w:rPr>
                <w:rFonts w:cs="mylotus"/>
                <w:sz w:val="2"/>
                <w:szCs w:val="2"/>
                <w:rtl/>
              </w:rPr>
            </w:pPr>
            <w:r w:rsidRPr="00BA72AE">
              <w:rPr>
                <w:rFonts w:cs="mylotus"/>
                <w:sz w:val="36"/>
                <w:szCs w:val="27"/>
                <w:rtl/>
              </w:rPr>
              <w:t xml:space="preserve">إن الموحد لو </w:t>
            </w:r>
            <w:r w:rsidRPr="00BA72AE">
              <w:rPr>
                <w:rFonts w:cs="mylotus" w:hint="cs"/>
                <w:sz w:val="36"/>
                <w:szCs w:val="27"/>
                <w:rtl/>
              </w:rPr>
              <w:t>نثرْتَ</w:t>
            </w:r>
            <w:r w:rsidRPr="00BA72AE">
              <w:rPr>
                <w:rFonts w:cs="mylotus"/>
                <w:sz w:val="36"/>
                <w:szCs w:val="27"/>
                <w:rtl/>
              </w:rPr>
              <w:t xml:space="preserve"> الذهب</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عليه</w:t>
            </w:r>
            <w:r w:rsidRPr="00BA72AE">
              <w:rPr>
                <w:rFonts w:cs="mylotus"/>
                <w:sz w:val="36"/>
                <w:szCs w:val="27"/>
                <w:rtl/>
              </w:rPr>
              <w:br/>
              <w:t>لم يرجُ ولم يَخَـفْ</w:t>
            </w:r>
            <w:r w:rsidRPr="00BA72AE">
              <w:rPr>
                <w:rFonts w:cs="mylotus" w:hint="cs"/>
                <w:sz w:val="36"/>
                <w:szCs w:val="27"/>
                <w:rtl/>
              </w:rPr>
              <w:t xml:space="preserve"> أحدًا</w:t>
            </w:r>
            <w:r w:rsidRPr="00BA72AE">
              <w:rPr>
                <w:rFonts w:cs="mylotus"/>
                <w:sz w:val="36"/>
                <w:szCs w:val="27"/>
                <w:rtl/>
              </w:rPr>
              <w:t xml:space="preserve"> </w:t>
            </w:r>
            <w:r w:rsidRPr="00BA72AE">
              <w:rPr>
                <w:rFonts w:cs="mylotus" w:hint="cs"/>
                <w:sz w:val="36"/>
                <w:szCs w:val="27"/>
                <w:rtl/>
              </w:rPr>
              <w:t>[إلا</w:t>
            </w:r>
            <w:r w:rsidRPr="00BA72AE">
              <w:rPr>
                <w:rFonts w:cs="mylotus"/>
                <w:sz w:val="36"/>
                <w:szCs w:val="27"/>
                <w:rtl/>
              </w:rPr>
              <w:t xml:space="preserve"> الله</w:t>
            </w:r>
            <w:r w:rsidRPr="00BA72AE">
              <w:rPr>
                <w:rFonts w:cs="mylotus" w:hint="cs"/>
                <w:sz w:val="36"/>
                <w:szCs w:val="27"/>
                <w:rtl/>
              </w:rPr>
              <w:t>]</w:t>
            </w:r>
            <w:r w:rsidRPr="00BA72AE">
              <w:rPr>
                <w:rFonts w:cs="mylotus"/>
                <w:sz w:val="36"/>
                <w:szCs w:val="27"/>
                <w:rtl/>
              </w:rPr>
              <w:br/>
            </w:r>
          </w:p>
        </w:tc>
        <w:tc>
          <w:tcPr>
            <w:tcW w:w="284" w:type="dxa"/>
            <w:shd w:val="clear" w:color="auto" w:fill="auto"/>
          </w:tcPr>
          <w:p w:rsidR="00E0192F" w:rsidRPr="00BA72AE" w:rsidRDefault="00E0192F" w:rsidP="00BA72AE">
            <w:pPr>
              <w:widowControl w:val="0"/>
              <w:spacing w:line="216" w:lineRule="auto"/>
              <w:jc w:val="lowKashida"/>
              <w:rPr>
                <w:rFonts w:cs="mylotus"/>
                <w:sz w:val="36"/>
                <w:szCs w:val="27"/>
                <w:rtl/>
              </w:rPr>
            </w:pPr>
          </w:p>
        </w:tc>
        <w:tc>
          <w:tcPr>
            <w:tcW w:w="3572" w:type="dxa"/>
            <w:shd w:val="clear" w:color="auto" w:fill="auto"/>
          </w:tcPr>
          <w:p w:rsidR="00E0192F" w:rsidRPr="00BA72AE" w:rsidRDefault="00E0192F" w:rsidP="00BA72AE">
            <w:pPr>
              <w:widowControl w:val="0"/>
              <w:spacing w:line="216" w:lineRule="auto"/>
              <w:jc w:val="lowKashida"/>
              <w:rPr>
                <w:rFonts w:cs="mylotus"/>
                <w:sz w:val="2"/>
                <w:szCs w:val="2"/>
                <w:rtl/>
              </w:rPr>
            </w:pPr>
            <w:r w:rsidRPr="00BA72AE">
              <w:rPr>
                <w:rFonts w:cs="mylotus"/>
                <w:sz w:val="36"/>
                <w:szCs w:val="27"/>
                <w:rtl/>
              </w:rPr>
              <w:t>ولو وضع</w:t>
            </w:r>
            <w:r w:rsidRPr="00BA72AE">
              <w:rPr>
                <w:rFonts w:cs="mylotus" w:hint="cs"/>
                <w:sz w:val="36"/>
                <w:szCs w:val="27"/>
                <w:rtl/>
              </w:rPr>
              <w:t>ْ</w:t>
            </w:r>
            <w:r w:rsidRPr="00BA72AE">
              <w:rPr>
                <w:rFonts w:cs="mylotus"/>
                <w:sz w:val="36"/>
                <w:szCs w:val="27"/>
                <w:rtl/>
              </w:rPr>
              <w:t>ت</w:t>
            </w:r>
            <w:r w:rsidRPr="00BA72AE">
              <w:rPr>
                <w:rFonts w:cs="mylotus" w:hint="cs"/>
                <w:sz w:val="36"/>
                <w:szCs w:val="27"/>
                <w:rtl/>
              </w:rPr>
              <w:t>َ</w:t>
            </w:r>
            <w:r w:rsidRPr="00BA72AE">
              <w:rPr>
                <w:rFonts w:cs="mylotus"/>
                <w:sz w:val="36"/>
                <w:szCs w:val="27"/>
                <w:rtl/>
              </w:rPr>
              <w:t xml:space="preserve"> السيف الهندي على رأسه</w:t>
            </w:r>
            <w:r w:rsidRPr="00BA72AE">
              <w:rPr>
                <w:rFonts w:cs="mylotus" w:hint="cs"/>
                <w:sz w:val="36"/>
                <w:szCs w:val="27"/>
                <w:rtl/>
              </w:rPr>
              <w:br/>
            </w:r>
            <w:r w:rsidRPr="00BA72AE">
              <w:rPr>
                <w:rFonts w:cs="mylotus"/>
                <w:sz w:val="36"/>
                <w:szCs w:val="27"/>
                <w:rtl/>
              </w:rPr>
              <w:t>هـذا هو أسـاس التـوحيـد ومبناه</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36"/>
            </w:r>
            <w:r w:rsidRPr="00B203C1">
              <w:rPr>
                <w:rFonts w:ascii="mylotus" w:hAnsi="mylotus" w:cs="Arabic11 BT"/>
                <w:b/>
                <w:sz w:val="40"/>
                <w:szCs w:val="27"/>
                <w:vertAlign w:val="superscript"/>
                <w:rtl/>
              </w:rPr>
              <w:t>)</w:t>
            </w:r>
            <w:r w:rsidRPr="00BA72AE">
              <w:rPr>
                <w:rFonts w:cs="mylotus" w:hint="cs"/>
                <w:sz w:val="36"/>
                <w:szCs w:val="27"/>
                <w:rtl/>
              </w:rPr>
              <w:br/>
            </w:r>
          </w:p>
        </w:tc>
      </w:tr>
    </w:tbl>
    <w:p w:rsidR="00D65419" w:rsidRPr="002A6E2B" w:rsidRDefault="00DD6C98" w:rsidP="00BA72AE">
      <w:pPr>
        <w:widowControl w:val="0"/>
        <w:spacing w:line="228" w:lineRule="auto"/>
        <w:ind w:firstLine="284"/>
        <w:jc w:val="both"/>
        <w:rPr>
          <w:rFonts w:cs="mylotus" w:hint="cs"/>
          <w:spacing w:val="-3"/>
          <w:sz w:val="36"/>
          <w:szCs w:val="27"/>
          <w:rtl/>
        </w:rPr>
      </w:pPr>
      <w:r w:rsidRPr="002A6E2B">
        <w:rPr>
          <w:rFonts w:cs="mylotus" w:hint="cs"/>
          <w:spacing w:val="-3"/>
          <w:sz w:val="36"/>
          <w:szCs w:val="27"/>
          <w:rtl/>
        </w:rPr>
        <w:t>نعم</w:t>
      </w:r>
      <w:r w:rsidR="00B07FFD" w:rsidRPr="002A6E2B">
        <w:rPr>
          <w:rFonts w:cs="mylotus" w:hint="cs"/>
          <w:spacing w:val="-3"/>
          <w:sz w:val="36"/>
          <w:szCs w:val="27"/>
          <w:rtl/>
        </w:rPr>
        <w:t>،</w:t>
      </w:r>
      <w:r w:rsidRPr="002A6E2B">
        <w:rPr>
          <w:rFonts w:cs="mylotus" w:hint="cs"/>
          <w:spacing w:val="-3"/>
          <w:sz w:val="36"/>
          <w:szCs w:val="27"/>
          <w:rtl/>
        </w:rPr>
        <w:t xml:space="preserve"> قد يكون في الظاهر وحيداً</w:t>
      </w:r>
      <w:r w:rsidR="00B07FFD" w:rsidRPr="002A6E2B">
        <w:rPr>
          <w:rFonts w:cs="mylotus" w:hint="cs"/>
          <w:spacing w:val="-3"/>
          <w:sz w:val="36"/>
          <w:szCs w:val="27"/>
          <w:rtl/>
        </w:rPr>
        <w:t xml:space="preserve"> في هذا الدرب</w:t>
      </w:r>
      <w:r w:rsidRPr="002A6E2B">
        <w:rPr>
          <w:rFonts w:cs="mylotus" w:hint="cs"/>
          <w:spacing w:val="-3"/>
          <w:sz w:val="36"/>
          <w:szCs w:val="27"/>
          <w:rtl/>
        </w:rPr>
        <w:t>، بلا مساعد من</w:t>
      </w:r>
      <w:r w:rsidR="00B07FFD" w:rsidRPr="002A6E2B">
        <w:rPr>
          <w:rFonts w:cs="mylotus" w:hint="cs"/>
          <w:spacing w:val="-3"/>
          <w:sz w:val="36"/>
          <w:szCs w:val="27"/>
          <w:rtl/>
        </w:rPr>
        <w:t xml:space="preserve"> الناس، ولكن ليعلم أنه ليس وحده، لأنه يمشي</w:t>
      </w:r>
      <w:r w:rsidRPr="002A6E2B">
        <w:rPr>
          <w:rFonts w:cs="mylotus" w:hint="cs"/>
          <w:spacing w:val="-3"/>
          <w:sz w:val="36"/>
          <w:szCs w:val="27"/>
          <w:rtl/>
        </w:rPr>
        <w:t xml:space="preserve"> في طريق قد سل</w:t>
      </w:r>
      <w:r w:rsidR="00B07FFD" w:rsidRPr="002A6E2B">
        <w:rPr>
          <w:rFonts w:cs="mylotus" w:hint="cs"/>
          <w:spacing w:val="-3"/>
          <w:sz w:val="36"/>
          <w:szCs w:val="27"/>
          <w:rtl/>
        </w:rPr>
        <w:t xml:space="preserve">كه من قبله أكابر البشر وساداتهم؛ </w:t>
      </w:r>
      <w:r w:rsidR="00B07FFD" w:rsidRPr="002A6E2B">
        <w:rPr>
          <w:rFonts w:cs="mylotus"/>
          <w:spacing w:val="-3"/>
          <w:sz w:val="36"/>
          <w:szCs w:val="27"/>
          <w:rtl/>
        </w:rPr>
        <w:t>فهذا الطريق طريق نُوحٍ نجِيِّ الله</w:t>
      </w:r>
      <w:r w:rsidR="00B07FFD" w:rsidRPr="002A6E2B">
        <w:rPr>
          <w:rFonts w:cs="mylotus" w:hint="cs"/>
          <w:spacing w:val="-3"/>
          <w:sz w:val="26"/>
          <w:szCs w:val="26"/>
          <w:rtl/>
        </w:rPr>
        <w:t>(</w:t>
      </w:r>
      <w:r w:rsidR="00B07FFD" w:rsidRPr="002A6E2B">
        <w:rPr>
          <w:rFonts w:cs="mylotus"/>
          <w:spacing w:val="-3"/>
          <w:sz w:val="26"/>
          <w:szCs w:val="26"/>
        </w:rPr>
        <w:sym w:font="AGA Arabesque" w:char="F075"/>
      </w:r>
      <w:r w:rsidR="00B07FFD" w:rsidRPr="002A6E2B">
        <w:rPr>
          <w:rFonts w:cs="mylotus" w:hint="cs"/>
          <w:spacing w:val="-3"/>
          <w:sz w:val="26"/>
          <w:szCs w:val="26"/>
          <w:rtl/>
        </w:rPr>
        <w:t>)</w:t>
      </w:r>
      <w:r w:rsidR="00B07FFD" w:rsidRPr="002A6E2B">
        <w:rPr>
          <w:rFonts w:cs="mylotus" w:hint="cs"/>
          <w:spacing w:val="-3"/>
          <w:sz w:val="36"/>
          <w:szCs w:val="27"/>
          <w:rtl/>
        </w:rPr>
        <w:t xml:space="preserve">، </w:t>
      </w:r>
      <w:r w:rsidR="00B07FFD" w:rsidRPr="002A6E2B">
        <w:rPr>
          <w:rFonts w:cs="mylotus"/>
          <w:spacing w:val="-3"/>
          <w:sz w:val="36"/>
          <w:szCs w:val="27"/>
          <w:rtl/>
        </w:rPr>
        <w:t xml:space="preserve">وحامل </w:t>
      </w:r>
      <w:r w:rsidR="00B07FFD" w:rsidRPr="002A6E2B">
        <w:rPr>
          <w:rFonts w:cs="mylotus" w:hint="cs"/>
          <w:spacing w:val="-3"/>
          <w:sz w:val="36"/>
          <w:szCs w:val="27"/>
          <w:rtl/>
        </w:rPr>
        <w:t xml:space="preserve">مشعله </w:t>
      </w:r>
      <w:r w:rsidR="00B07FFD" w:rsidRPr="002A6E2B">
        <w:rPr>
          <w:rFonts w:cs="mylotus"/>
          <w:spacing w:val="-3"/>
          <w:sz w:val="36"/>
          <w:szCs w:val="27"/>
          <w:rtl/>
        </w:rPr>
        <w:t>شيخ الأنبياء إبراهيم خليل الله</w:t>
      </w:r>
      <w:r w:rsidR="00B07FFD" w:rsidRPr="002A6E2B">
        <w:rPr>
          <w:rFonts w:cs="mylotus" w:hint="cs"/>
          <w:spacing w:val="-3"/>
          <w:sz w:val="26"/>
          <w:szCs w:val="26"/>
          <w:rtl/>
        </w:rPr>
        <w:t>(</w:t>
      </w:r>
      <w:r w:rsidR="00B07FFD" w:rsidRPr="002A6E2B">
        <w:rPr>
          <w:rFonts w:cs="mylotus"/>
          <w:spacing w:val="-3"/>
          <w:sz w:val="26"/>
          <w:szCs w:val="26"/>
        </w:rPr>
        <w:sym w:font="AGA Arabesque" w:char="F075"/>
      </w:r>
      <w:r w:rsidR="00B07FFD" w:rsidRPr="002A6E2B">
        <w:rPr>
          <w:rFonts w:cs="mylotus" w:hint="cs"/>
          <w:spacing w:val="-3"/>
          <w:sz w:val="26"/>
          <w:szCs w:val="26"/>
          <w:rtl/>
        </w:rPr>
        <w:t>)</w:t>
      </w:r>
      <w:r w:rsidR="00C34D80" w:rsidRPr="002A6E2B">
        <w:rPr>
          <w:rFonts w:cs="mylotus" w:hint="cs"/>
          <w:spacing w:val="-3"/>
          <w:sz w:val="36"/>
          <w:szCs w:val="27"/>
          <w:rtl/>
        </w:rPr>
        <w:t xml:space="preserve">؛ </w:t>
      </w:r>
      <w:r w:rsidR="00B07FFD" w:rsidRPr="002A6E2B">
        <w:rPr>
          <w:rFonts w:cs="mylotus"/>
          <w:spacing w:val="-3"/>
          <w:sz w:val="36"/>
          <w:szCs w:val="27"/>
          <w:rtl/>
        </w:rPr>
        <w:t>إنه الطريق الذي سلكه موسى وعيسى</w:t>
      </w:r>
      <w:r w:rsidR="00B07FFD" w:rsidRPr="002A6E2B">
        <w:rPr>
          <w:rFonts w:cs="mylotus" w:hint="cs"/>
          <w:spacing w:val="-3"/>
          <w:sz w:val="36"/>
          <w:szCs w:val="27"/>
          <w:rtl/>
        </w:rPr>
        <w:t>(</w:t>
      </w:r>
      <w:r w:rsidR="00B07FFD" w:rsidRPr="002A6E2B">
        <w:rPr>
          <w:rFonts w:cs="CTraditional Arabic" w:hint="cs"/>
          <w:spacing w:val="-3"/>
          <w:sz w:val="36"/>
          <w:szCs w:val="27"/>
          <w:rtl/>
        </w:rPr>
        <w:t>إ</w:t>
      </w:r>
      <w:r w:rsidR="00B07FFD" w:rsidRPr="002A6E2B">
        <w:rPr>
          <w:rFonts w:cs="mylotus" w:hint="cs"/>
          <w:spacing w:val="-3"/>
          <w:sz w:val="36"/>
          <w:szCs w:val="27"/>
          <w:rtl/>
        </w:rPr>
        <w:t>)</w:t>
      </w:r>
      <w:r w:rsidR="00B07FFD" w:rsidRPr="002A6E2B">
        <w:rPr>
          <w:rFonts w:cs="mylotus"/>
          <w:spacing w:val="-3"/>
          <w:sz w:val="36"/>
          <w:szCs w:val="27"/>
          <w:rtl/>
        </w:rPr>
        <w:t>.</w:t>
      </w:r>
      <w:r w:rsidR="00440D70" w:rsidRPr="002A6E2B">
        <w:rPr>
          <w:rFonts w:cs="mylotus" w:hint="cs"/>
          <w:spacing w:val="-3"/>
          <w:sz w:val="36"/>
          <w:szCs w:val="27"/>
          <w:rtl/>
        </w:rPr>
        <w:t xml:space="preserve"> </w:t>
      </w:r>
      <w:r w:rsidR="00440D70" w:rsidRPr="002A6E2B">
        <w:rPr>
          <w:rFonts w:cs="mylotus"/>
          <w:spacing w:val="-3"/>
          <w:sz w:val="36"/>
          <w:szCs w:val="27"/>
          <w:rtl/>
        </w:rPr>
        <w:t>ورئيس الق</w:t>
      </w:r>
      <w:r w:rsidR="00440D70" w:rsidRPr="002A6E2B">
        <w:rPr>
          <w:rFonts w:cs="mylotus" w:hint="cs"/>
          <w:spacing w:val="-3"/>
          <w:sz w:val="36"/>
          <w:szCs w:val="27"/>
          <w:rtl/>
        </w:rPr>
        <w:t>افلة</w:t>
      </w:r>
      <w:r w:rsidR="00440D70" w:rsidRPr="002A6E2B">
        <w:rPr>
          <w:rFonts w:cs="mylotus"/>
          <w:spacing w:val="-3"/>
          <w:sz w:val="36"/>
          <w:szCs w:val="27"/>
          <w:rtl/>
        </w:rPr>
        <w:t xml:space="preserve"> في هذا الطريق هو أشرف المخلوقات خاتم النبيين </w:t>
      </w:r>
      <w:r w:rsidR="00440D70" w:rsidRPr="002A6E2B">
        <w:rPr>
          <w:rFonts w:cs="mylotus" w:hint="cs"/>
          <w:spacing w:val="-3"/>
          <w:sz w:val="36"/>
          <w:szCs w:val="27"/>
          <w:rtl/>
        </w:rPr>
        <w:t>(</w:t>
      </w:r>
      <w:r w:rsidR="00440D70" w:rsidRPr="002A6E2B">
        <w:rPr>
          <w:rFonts w:cs="CTraditional Arabic" w:hint="cs"/>
          <w:spacing w:val="-3"/>
          <w:sz w:val="36"/>
          <w:szCs w:val="27"/>
          <w:rtl/>
        </w:rPr>
        <w:t>ص</w:t>
      </w:r>
      <w:r w:rsidR="00440D70" w:rsidRPr="002A6E2B">
        <w:rPr>
          <w:rFonts w:cs="mylotus" w:hint="cs"/>
          <w:spacing w:val="-3"/>
          <w:sz w:val="36"/>
          <w:szCs w:val="27"/>
          <w:rtl/>
        </w:rPr>
        <w:t xml:space="preserve">). </w:t>
      </w:r>
      <w:r w:rsidR="00C34D80" w:rsidRPr="002A6E2B">
        <w:rPr>
          <w:rFonts w:cs="mylotus"/>
          <w:spacing w:val="-3"/>
          <w:sz w:val="36"/>
          <w:szCs w:val="27"/>
          <w:rtl/>
        </w:rPr>
        <w:t>إنه الطريق الذي استشهد فيه المرتضى</w:t>
      </w:r>
      <w:r w:rsidR="00C34D80" w:rsidRPr="002A6E2B">
        <w:rPr>
          <w:rFonts w:cs="mylotus" w:hint="cs"/>
          <w:spacing w:val="-3"/>
          <w:sz w:val="26"/>
          <w:szCs w:val="26"/>
          <w:rtl/>
        </w:rPr>
        <w:t>(</w:t>
      </w:r>
      <w:r w:rsidR="00C34D80" w:rsidRPr="002A6E2B">
        <w:rPr>
          <w:rFonts w:cs="mylotus"/>
          <w:spacing w:val="-3"/>
          <w:sz w:val="26"/>
          <w:szCs w:val="26"/>
        </w:rPr>
        <w:sym w:font="AGA Arabesque" w:char="F075"/>
      </w:r>
      <w:r w:rsidR="00C34D80" w:rsidRPr="002A6E2B">
        <w:rPr>
          <w:rFonts w:cs="mylotus" w:hint="cs"/>
          <w:spacing w:val="-3"/>
          <w:sz w:val="26"/>
          <w:szCs w:val="26"/>
          <w:rtl/>
        </w:rPr>
        <w:t>)</w:t>
      </w:r>
      <w:r w:rsidR="00C34D80" w:rsidRPr="002A6E2B">
        <w:rPr>
          <w:rFonts w:cs="mylotus"/>
          <w:spacing w:val="-3"/>
          <w:sz w:val="36"/>
          <w:szCs w:val="27"/>
          <w:rtl/>
        </w:rPr>
        <w:t xml:space="preserve"> و</w:t>
      </w:r>
      <w:r w:rsidR="00D05120" w:rsidRPr="002A6E2B">
        <w:rPr>
          <w:rFonts w:cs="mylotus" w:hint="cs"/>
          <w:spacing w:val="-3"/>
          <w:sz w:val="36"/>
          <w:szCs w:val="27"/>
          <w:rtl/>
        </w:rPr>
        <w:t>أوذي</w:t>
      </w:r>
      <w:r w:rsidR="00C34D80" w:rsidRPr="002A6E2B">
        <w:rPr>
          <w:rFonts w:cs="mylotus"/>
          <w:spacing w:val="-3"/>
          <w:sz w:val="36"/>
          <w:szCs w:val="27"/>
          <w:rtl/>
        </w:rPr>
        <w:t xml:space="preserve"> فيه المجتبى</w:t>
      </w:r>
      <w:r w:rsidR="00C34D80" w:rsidRPr="002A6E2B">
        <w:rPr>
          <w:rFonts w:cs="mylotus" w:hint="cs"/>
          <w:spacing w:val="-3"/>
          <w:sz w:val="26"/>
          <w:szCs w:val="26"/>
          <w:rtl/>
        </w:rPr>
        <w:t>(</w:t>
      </w:r>
      <w:r w:rsidR="00C34D80" w:rsidRPr="002A6E2B">
        <w:rPr>
          <w:rFonts w:cs="mylotus"/>
          <w:spacing w:val="-3"/>
          <w:sz w:val="26"/>
          <w:szCs w:val="26"/>
        </w:rPr>
        <w:sym w:font="AGA Arabesque" w:char="F075"/>
      </w:r>
      <w:r w:rsidR="00C34D80" w:rsidRPr="002A6E2B">
        <w:rPr>
          <w:rFonts w:cs="mylotus" w:hint="cs"/>
          <w:spacing w:val="-3"/>
          <w:sz w:val="26"/>
          <w:szCs w:val="26"/>
          <w:rtl/>
        </w:rPr>
        <w:t>)</w:t>
      </w:r>
      <w:r w:rsidR="00C34D80" w:rsidRPr="002A6E2B">
        <w:rPr>
          <w:rFonts w:cs="mylotus" w:hint="cs"/>
          <w:spacing w:val="-3"/>
          <w:sz w:val="36"/>
          <w:szCs w:val="27"/>
          <w:rtl/>
        </w:rPr>
        <w:t>، وقد</w:t>
      </w:r>
      <w:r w:rsidR="00555FD8" w:rsidRPr="002A6E2B">
        <w:rPr>
          <w:rFonts w:cs="mylotus" w:hint="cs"/>
          <w:spacing w:val="-3"/>
          <w:sz w:val="36"/>
          <w:szCs w:val="27"/>
          <w:rtl/>
        </w:rPr>
        <w:t>ّ</w:t>
      </w:r>
      <w:r w:rsidR="00C34D80" w:rsidRPr="002A6E2B">
        <w:rPr>
          <w:rFonts w:cs="mylotus" w:hint="cs"/>
          <w:spacing w:val="-3"/>
          <w:sz w:val="36"/>
          <w:szCs w:val="27"/>
          <w:rtl/>
        </w:rPr>
        <w:t>م</w:t>
      </w:r>
      <w:r w:rsidR="00555FD8" w:rsidRPr="002A6E2B">
        <w:rPr>
          <w:rFonts w:cs="mylotus" w:hint="cs"/>
          <w:spacing w:val="-3"/>
          <w:sz w:val="36"/>
          <w:szCs w:val="27"/>
          <w:rtl/>
        </w:rPr>
        <w:t xml:space="preserve"> فيه</w:t>
      </w:r>
      <w:r w:rsidR="00C34D80" w:rsidRPr="002A6E2B">
        <w:rPr>
          <w:rFonts w:cs="mylotus" w:hint="cs"/>
          <w:spacing w:val="-3"/>
          <w:sz w:val="36"/>
          <w:szCs w:val="27"/>
          <w:rtl/>
        </w:rPr>
        <w:t xml:space="preserve"> </w:t>
      </w:r>
      <w:r w:rsidR="00C34D80" w:rsidRPr="002A6E2B">
        <w:rPr>
          <w:rFonts w:cs="mylotus"/>
          <w:spacing w:val="-3"/>
          <w:sz w:val="36"/>
          <w:szCs w:val="27"/>
          <w:rtl/>
        </w:rPr>
        <w:t>الحسين المظلوم</w:t>
      </w:r>
      <w:r w:rsidR="00C34D80" w:rsidRPr="002A6E2B">
        <w:rPr>
          <w:rFonts w:cs="mylotus" w:hint="cs"/>
          <w:spacing w:val="-3"/>
          <w:sz w:val="26"/>
          <w:szCs w:val="26"/>
          <w:rtl/>
        </w:rPr>
        <w:t>(</w:t>
      </w:r>
      <w:r w:rsidR="00C34D80" w:rsidRPr="002A6E2B">
        <w:rPr>
          <w:rFonts w:cs="mylotus"/>
          <w:spacing w:val="-3"/>
          <w:sz w:val="26"/>
          <w:szCs w:val="26"/>
        </w:rPr>
        <w:sym w:font="AGA Arabesque" w:char="F075"/>
      </w:r>
      <w:r w:rsidR="00C34D80" w:rsidRPr="002A6E2B">
        <w:rPr>
          <w:rFonts w:cs="mylotus" w:hint="cs"/>
          <w:spacing w:val="-3"/>
          <w:sz w:val="26"/>
          <w:szCs w:val="26"/>
          <w:rtl/>
        </w:rPr>
        <w:t>)</w:t>
      </w:r>
      <w:r w:rsidR="00555FD8" w:rsidRPr="002A6E2B">
        <w:rPr>
          <w:rFonts w:cs="mylotus" w:hint="cs"/>
          <w:spacing w:val="-3"/>
          <w:sz w:val="36"/>
          <w:szCs w:val="27"/>
          <w:rtl/>
        </w:rPr>
        <w:t xml:space="preserve"> </w:t>
      </w:r>
      <w:r w:rsidR="00C34D80" w:rsidRPr="002A6E2B">
        <w:rPr>
          <w:rFonts w:cs="mylotus" w:hint="cs"/>
          <w:spacing w:val="-3"/>
          <w:sz w:val="36"/>
          <w:szCs w:val="27"/>
          <w:rtl/>
        </w:rPr>
        <w:t>ت</w:t>
      </w:r>
      <w:r w:rsidR="00555FD8" w:rsidRPr="002A6E2B">
        <w:rPr>
          <w:rFonts w:cs="mylotus" w:hint="cs"/>
          <w:spacing w:val="-3"/>
          <w:sz w:val="36"/>
          <w:szCs w:val="27"/>
          <w:rtl/>
        </w:rPr>
        <w:t>ضحيات باهظة</w:t>
      </w:r>
      <w:r w:rsidR="00C34D80" w:rsidRPr="002A6E2B">
        <w:rPr>
          <w:rFonts w:cs="mylotus"/>
          <w:spacing w:val="-3"/>
          <w:sz w:val="36"/>
          <w:szCs w:val="27"/>
          <w:rtl/>
        </w:rPr>
        <w:t>. إنه الطريق الذي أ</w:t>
      </w:r>
      <w:r w:rsidR="00555FD8" w:rsidRPr="002A6E2B">
        <w:rPr>
          <w:rFonts w:cs="mylotus" w:hint="cs"/>
          <w:spacing w:val="-3"/>
          <w:sz w:val="36"/>
          <w:szCs w:val="27"/>
          <w:rtl/>
        </w:rPr>
        <w:t>ُ</w:t>
      </w:r>
      <w:r w:rsidR="00C34D80" w:rsidRPr="002A6E2B">
        <w:rPr>
          <w:rFonts w:cs="mylotus"/>
          <w:spacing w:val="-3"/>
          <w:sz w:val="36"/>
          <w:szCs w:val="27"/>
          <w:rtl/>
        </w:rPr>
        <w:t>سر في</w:t>
      </w:r>
      <w:r w:rsidR="00C34D80" w:rsidRPr="002A6E2B">
        <w:rPr>
          <w:rFonts w:cs="mylotus" w:hint="cs"/>
          <w:spacing w:val="-3"/>
          <w:sz w:val="36"/>
          <w:szCs w:val="27"/>
          <w:rtl/>
        </w:rPr>
        <w:t>ه</w:t>
      </w:r>
      <w:r w:rsidR="00C34D80" w:rsidRPr="002A6E2B">
        <w:rPr>
          <w:rFonts w:cs="mylotus"/>
          <w:spacing w:val="-3"/>
          <w:sz w:val="36"/>
          <w:szCs w:val="27"/>
          <w:rtl/>
        </w:rPr>
        <w:t xml:space="preserve"> زين العابدين</w:t>
      </w:r>
      <w:r w:rsidR="00C34D80" w:rsidRPr="002A6E2B">
        <w:rPr>
          <w:rFonts w:cs="mylotus" w:hint="cs"/>
          <w:spacing w:val="-3"/>
          <w:sz w:val="26"/>
          <w:szCs w:val="26"/>
          <w:rtl/>
        </w:rPr>
        <w:t>(</w:t>
      </w:r>
      <w:r w:rsidR="00C34D80" w:rsidRPr="002A6E2B">
        <w:rPr>
          <w:rFonts w:cs="mylotus"/>
          <w:spacing w:val="-3"/>
          <w:sz w:val="26"/>
          <w:szCs w:val="26"/>
        </w:rPr>
        <w:sym w:font="AGA Arabesque" w:char="F075"/>
      </w:r>
      <w:r w:rsidR="00C34D80" w:rsidRPr="002A6E2B">
        <w:rPr>
          <w:rFonts w:cs="mylotus" w:hint="cs"/>
          <w:spacing w:val="-3"/>
          <w:sz w:val="26"/>
          <w:szCs w:val="26"/>
          <w:rtl/>
        </w:rPr>
        <w:t>)</w:t>
      </w:r>
      <w:r w:rsidR="00C34D80" w:rsidRPr="002A6E2B">
        <w:rPr>
          <w:rFonts w:cs="mylotus"/>
          <w:spacing w:val="-3"/>
          <w:sz w:val="36"/>
          <w:szCs w:val="27"/>
          <w:rtl/>
        </w:rPr>
        <w:t xml:space="preserve"> وحُبِس لأجله موسى بن جعفر</w:t>
      </w:r>
      <w:r w:rsidR="00C34D80" w:rsidRPr="002A6E2B">
        <w:rPr>
          <w:rFonts w:cs="mylotus" w:hint="cs"/>
          <w:spacing w:val="-3"/>
          <w:sz w:val="26"/>
          <w:szCs w:val="26"/>
          <w:rtl/>
        </w:rPr>
        <w:t>(</w:t>
      </w:r>
      <w:r w:rsidR="00C34D80" w:rsidRPr="002A6E2B">
        <w:rPr>
          <w:rFonts w:cs="mylotus"/>
          <w:spacing w:val="-3"/>
          <w:sz w:val="26"/>
          <w:szCs w:val="26"/>
        </w:rPr>
        <w:sym w:font="AGA Arabesque" w:char="F075"/>
      </w:r>
      <w:r w:rsidR="00C34D80" w:rsidRPr="002A6E2B">
        <w:rPr>
          <w:rFonts w:cs="mylotus" w:hint="cs"/>
          <w:spacing w:val="-3"/>
          <w:sz w:val="26"/>
          <w:szCs w:val="26"/>
          <w:rtl/>
        </w:rPr>
        <w:t>)</w:t>
      </w:r>
      <w:r w:rsidR="008516DF" w:rsidRPr="002A6E2B">
        <w:rPr>
          <w:rFonts w:cs="mylotus" w:hint="cs"/>
          <w:spacing w:val="-3"/>
          <w:sz w:val="36"/>
          <w:szCs w:val="27"/>
          <w:rtl/>
        </w:rPr>
        <w:t>؛</w:t>
      </w:r>
      <w:r w:rsidR="00C34D80" w:rsidRPr="002A6E2B">
        <w:rPr>
          <w:rFonts w:cs="mylotus"/>
          <w:spacing w:val="-3"/>
          <w:sz w:val="36"/>
          <w:szCs w:val="27"/>
          <w:rtl/>
        </w:rPr>
        <w:t xml:space="preserve"> و</w:t>
      </w:r>
      <w:r w:rsidR="00555FD8" w:rsidRPr="002A6E2B">
        <w:rPr>
          <w:rFonts w:cs="mylotus" w:hint="cs"/>
          <w:spacing w:val="-3"/>
          <w:sz w:val="36"/>
          <w:szCs w:val="27"/>
          <w:rtl/>
        </w:rPr>
        <w:t>ب</w:t>
      </w:r>
      <w:r w:rsidR="008516DF" w:rsidRPr="002A6E2B">
        <w:rPr>
          <w:rFonts w:cs="mylotus" w:hint="cs"/>
          <w:spacing w:val="-3"/>
          <w:sz w:val="36"/>
          <w:szCs w:val="27"/>
          <w:rtl/>
        </w:rPr>
        <w:t>ذل</w:t>
      </w:r>
      <w:r w:rsidR="00C34D80" w:rsidRPr="002A6E2B">
        <w:rPr>
          <w:rFonts w:cs="mylotus" w:hint="cs"/>
          <w:spacing w:val="-3"/>
          <w:sz w:val="36"/>
          <w:szCs w:val="27"/>
          <w:rtl/>
        </w:rPr>
        <w:t xml:space="preserve"> </w:t>
      </w:r>
      <w:r w:rsidR="00C34D80" w:rsidRPr="002A6E2B">
        <w:rPr>
          <w:rFonts w:cs="mylotus"/>
          <w:spacing w:val="-3"/>
          <w:sz w:val="36"/>
          <w:szCs w:val="27"/>
          <w:rtl/>
        </w:rPr>
        <w:t>الحكماء والعلماء أرواحهم</w:t>
      </w:r>
      <w:r w:rsidR="008516DF" w:rsidRPr="002A6E2B">
        <w:rPr>
          <w:rFonts w:cs="mylotus" w:hint="cs"/>
          <w:spacing w:val="-3"/>
          <w:sz w:val="36"/>
          <w:szCs w:val="27"/>
          <w:rtl/>
        </w:rPr>
        <w:t xml:space="preserve"> رخيصة في هذا الطريق</w:t>
      </w:r>
      <w:r w:rsidR="00C34D80" w:rsidRPr="002A6E2B">
        <w:rPr>
          <w:rFonts w:cs="mylotus"/>
          <w:spacing w:val="-3"/>
          <w:sz w:val="36"/>
          <w:szCs w:val="27"/>
          <w:rtl/>
        </w:rPr>
        <w:t>.</w:t>
      </w:r>
      <w:r w:rsidRPr="002A6E2B">
        <w:rPr>
          <w:rFonts w:cs="mylotus" w:hint="cs"/>
          <w:spacing w:val="-3"/>
          <w:sz w:val="36"/>
          <w:szCs w:val="27"/>
          <w:rtl/>
        </w:rPr>
        <w:t xml:space="preserve"> </w:t>
      </w:r>
    </w:p>
    <w:p w:rsidR="004B2318" w:rsidRPr="00BA72AE" w:rsidRDefault="00555FD8" w:rsidP="006F33BB">
      <w:pPr>
        <w:widowControl w:val="0"/>
        <w:spacing w:after="60" w:line="228" w:lineRule="auto"/>
        <w:ind w:firstLine="284"/>
        <w:jc w:val="both"/>
        <w:rPr>
          <w:rFonts w:cs="mylotus" w:hint="cs"/>
          <w:sz w:val="36"/>
          <w:szCs w:val="27"/>
          <w:rtl/>
        </w:rPr>
      </w:pPr>
      <w:r w:rsidRPr="00BA72AE">
        <w:rPr>
          <w:rFonts w:cs="mylotus" w:hint="cs"/>
          <w:sz w:val="36"/>
          <w:szCs w:val="27"/>
          <w:rtl/>
        </w:rPr>
        <w:t>قال</w:t>
      </w:r>
      <w:r w:rsidR="00DD6C98" w:rsidRPr="00BA72AE">
        <w:rPr>
          <w:rFonts w:cs="mylotus" w:hint="cs"/>
          <w:sz w:val="36"/>
          <w:szCs w:val="27"/>
          <w:rtl/>
        </w:rPr>
        <w:t xml:space="preserve"> علي </w:t>
      </w:r>
      <w:r w:rsidR="00D65419" w:rsidRPr="00BA72AE">
        <w:rPr>
          <w:rFonts w:cs="mylotus" w:hint="cs"/>
          <w:sz w:val="36"/>
          <w:szCs w:val="27"/>
          <w:rtl/>
        </w:rPr>
        <w:t>(</w:t>
      </w:r>
      <w:r w:rsidR="00D015CE" w:rsidRPr="00BA72AE">
        <w:rPr>
          <w:rFonts w:cs="mylotus" w:hint="cs"/>
          <w:sz w:val="28"/>
          <w:szCs w:val="19"/>
        </w:rPr>
        <w:sym w:font="AGA Arabesque" w:char="F075"/>
      </w:r>
      <w:r w:rsidR="00D65419" w:rsidRPr="00BA72AE">
        <w:rPr>
          <w:rFonts w:cs="mylotus" w:hint="cs"/>
          <w:sz w:val="36"/>
          <w:szCs w:val="27"/>
          <w:rtl/>
        </w:rPr>
        <w:t>)</w:t>
      </w:r>
      <w:r w:rsidR="00DD6C98" w:rsidRPr="00BA72AE">
        <w:rPr>
          <w:rFonts w:cs="mylotus" w:hint="cs"/>
          <w:sz w:val="36"/>
          <w:szCs w:val="27"/>
          <w:rtl/>
        </w:rPr>
        <w:t>:</w:t>
      </w:r>
      <w:r w:rsidRPr="00BA72AE">
        <w:rPr>
          <w:rFonts w:cs="mylotus" w:hint="cs"/>
          <w:sz w:val="36"/>
          <w:szCs w:val="27"/>
          <w:rtl/>
        </w:rPr>
        <w:t xml:space="preserve"> </w:t>
      </w:r>
      <w:r w:rsidRPr="00BA72AE">
        <w:rPr>
          <w:rStyle w:val="Char0"/>
          <w:rtl/>
          <w:lang w:bidi="ar-SA"/>
        </w:rPr>
        <w:t>«لا تَسْتَوْحِشُوا فِي طَرِ</w:t>
      </w:r>
      <w:r w:rsidRPr="00BA72AE">
        <w:rPr>
          <w:rStyle w:val="Char0"/>
          <w:rFonts w:hint="cs"/>
          <w:rtl/>
          <w:lang w:bidi="ar-SA"/>
        </w:rPr>
        <w:t>ی</w:t>
      </w:r>
      <w:r w:rsidRPr="00BA72AE">
        <w:rPr>
          <w:rStyle w:val="Char0"/>
          <w:rFonts w:hint="eastAsia"/>
          <w:rtl/>
          <w:lang w:bidi="ar-SA"/>
        </w:rPr>
        <w:t>قِ</w:t>
      </w:r>
      <w:r w:rsidRPr="00BA72AE">
        <w:rPr>
          <w:rStyle w:val="Char0"/>
          <w:rtl/>
          <w:lang w:bidi="ar-SA"/>
        </w:rPr>
        <w:t xml:space="preserve"> الْهُدَى لِقِلَّةِ أَهْلِهِ»</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37"/>
      </w:r>
      <w:r w:rsidR="00DD6C98" w:rsidRPr="00B203C1">
        <w:rPr>
          <w:rFonts w:cs="Arabic11 BT"/>
          <w:b/>
          <w:sz w:val="36"/>
          <w:szCs w:val="27"/>
          <w:vertAlign w:val="superscript"/>
          <w:rtl/>
        </w:rPr>
        <w:t>)</w:t>
      </w:r>
      <w:r w:rsidRPr="00BA72AE">
        <w:rPr>
          <w:rFonts w:cs="mylotus" w:hint="cs"/>
          <w:sz w:val="36"/>
          <w:szCs w:val="27"/>
          <w:rtl/>
        </w:rPr>
        <w:t>.</w:t>
      </w:r>
    </w:p>
    <w:tbl>
      <w:tblPr>
        <w:bidiVisual/>
        <w:tblW w:w="6912" w:type="dxa"/>
        <w:jc w:val="center"/>
        <w:tblLayout w:type="fixed"/>
        <w:tblLook w:val="04A0" w:firstRow="1" w:lastRow="0" w:firstColumn="1" w:lastColumn="0" w:noHBand="0" w:noVBand="1"/>
      </w:tblPr>
      <w:tblGrid>
        <w:gridCol w:w="3200"/>
        <w:gridCol w:w="512"/>
        <w:gridCol w:w="3200"/>
      </w:tblGrid>
      <w:tr w:rsidR="007571E4" w:rsidRPr="00BA72AE" w:rsidTr="00A234E2">
        <w:trPr>
          <w:jc w:val="center"/>
        </w:trPr>
        <w:tc>
          <w:tcPr>
            <w:tcW w:w="2835" w:type="dxa"/>
            <w:shd w:val="clear" w:color="auto" w:fill="auto"/>
          </w:tcPr>
          <w:p w:rsidR="005331A7" w:rsidRPr="00C90624" w:rsidRDefault="005331A7" w:rsidP="00BA72AE">
            <w:pPr>
              <w:widowControl w:val="0"/>
              <w:spacing w:line="216" w:lineRule="auto"/>
              <w:jc w:val="lowKashida"/>
              <w:rPr>
                <w:rFonts w:cs="mylotus"/>
                <w:sz w:val="2"/>
                <w:szCs w:val="2"/>
                <w:rtl/>
              </w:rPr>
            </w:pPr>
            <w:r w:rsidRPr="00C90624">
              <w:rPr>
                <w:rFonts w:cs="mylotus" w:hint="cs"/>
                <w:sz w:val="36"/>
                <w:szCs w:val="27"/>
                <w:rtl/>
              </w:rPr>
              <w:t>إن الأنبياء هم روّاد القافلة</w:t>
            </w:r>
            <w:r w:rsidRPr="00C90624">
              <w:rPr>
                <w:rFonts w:cs="mylotus"/>
                <w:sz w:val="36"/>
                <w:szCs w:val="27"/>
                <w:rtl/>
              </w:rPr>
              <w:br/>
            </w:r>
            <w:r w:rsidRPr="00C90624">
              <w:rPr>
                <w:rFonts w:cs="mylotus" w:hint="cs"/>
                <w:sz w:val="36"/>
                <w:szCs w:val="27"/>
                <w:rtl/>
              </w:rPr>
              <w:t>وسيدنا (محمد</w:t>
            </w:r>
            <w:r w:rsidRPr="00C90624">
              <w:rPr>
                <w:rFonts w:cs="CTraditional Arabic" w:hint="cs"/>
                <w:sz w:val="36"/>
                <w:szCs w:val="27"/>
                <w:rtl/>
              </w:rPr>
              <w:t>ص</w:t>
            </w:r>
            <w:r w:rsidRPr="00C90624">
              <w:rPr>
                <w:rFonts w:cs="mylotus" w:hint="cs"/>
                <w:sz w:val="36"/>
                <w:szCs w:val="27"/>
                <w:rtl/>
              </w:rPr>
              <w:t>) هو إمام الأنبياء</w:t>
            </w:r>
            <w:r w:rsidRPr="00C90624">
              <w:rPr>
                <w:rFonts w:cs="mylotus" w:hint="cs"/>
                <w:sz w:val="36"/>
                <w:szCs w:val="27"/>
                <w:rtl/>
              </w:rPr>
              <w:br/>
              <w:t>وختم الله به أمر النبوة والرسالة</w:t>
            </w:r>
            <w:r w:rsidRPr="00C90624">
              <w:rPr>
                <w:rFonts w:cs="mylotus" w:hint="cs"/>
                <w:sz w:val="2"/>
                <w:szCs w:val="2"/>
                <w:rtl/>
              </w:rPr>
              <w:br/>
            </w:r>
            <w:r w:rsidRPr="00C90624">
              <w:rPr>
                <w:rFonts w:cs="mylotus" w:hint="cs"/>
                <w:sz w:val="36"/>
                <w:szCs w:val="27"/>
                <w:rtl/>
              </w:rPr>
              <w:t>وهو الإمام وجميع القلوب يقتدي به</w:t>
            </w:r>
            <w:r w:rsidRPr="00C90624">
              <w:rPr>
                <w:rFonts w:cs="mylotus" w:hint="cs"/>
                <w:sz w:val="2"/>
                <w:szCs w:val="2"/>
                <w:rtl/>
              </w:rPr>
              <w:br/>
            </w:r>
          </w:p>
        </w:tc>
        <w:tc>
          <w:tcPr>
            <w:tcW w:w="454" w:type="dxa"/>
            <w:shd w:val="clear" w:color="auto" w:fill="auto"/>
          </w:tcPr>
          <w:p w:rsidR="005331A7" w:rsidRPr="00C90624" w:rsidRDefault="005331A7" w:rsidP="00BA72AE">
            <w:pPr>
              <w:widowControl w:val="0"/>
              <w:spacing w:line="216" w:lineRule="auto"/>
              <w:jc w:val="lowKashida"/>
              <w:rPr>
                <w:rFonts w:cs="mylotus"/>
                <w:sz w:val="36"/>
                <w:szCs w:val="27"/>
                <w:rtl/>
              </w:rPr>
            </w:pPr>
          </w:p>
        </w:tc>
        <w:tc>
          <w:tcPr>
            <w:tcW w:w="2835" w:type="dxa"/>
            <w:shd w:val="clear" w:color="auto" w:fill="auto"/>
          </w:tcPr>
          <w:p w:rsidR="005331A7" w:rsidRPr="00BA72AE" w:rsidRDefault="005331A7" w:rsidP="00BA72AE">
            <w:pPr>
              <w:widowControl w:val="0"/>
              <w:spacing w:line="216" w:lineRule="auto"/>
              <w:jc w:val="lowKashida"/>
              <w:rPr>
                <w:rFonts w:cs="mylotus"/>
                <w:sz w:val="2"/>
                <w:szCs w:val="2"/>
                <w:rtl/>
              </w:rPr>
            </w:pPr>
            <w:r w:rsidRPr="00C90624">
              <w:rPr>
                <w:rFonts w:cs="mylotus" w:hint="cs"/>
                <w:sz w:val="36"/>
                <w:szCs w:val="27"/>
                <w:rtl/>
              </w:rPr>
              <w:t>وهم هداتها</w:t>
            </w:r>
            <w:r w:rsidRPr="00C90624">
              <w:rPr>
                <w:rFonts w:cs="mylotus"/>
                <w:sz w:val="36"/>
                <w:szCs w:val="27"/>
                <w:rtl/>
              </w:rPr>
              <w:br/>
            </w:r>
            <w:r w:rsidRPr="00C90624">
              <w:rPr>
                <w:rFonts w:cs="mylotus" w:hint="cs"/>
                <w:sz w:val="36"/>
                <w:szCs w:val="27"/>
                <w:rtl/>
              </w:rPr>
              <w:t>وهو الأول والآخر في هذا الدرب</w:t>
            </w:r>
            <w:r w:rsidRPr="00C90624">
              <w:rPr>
                <w:rFonts w:cs="mylotus"/>
                <w:sz w:val="36"/>
                <w:szCs w:val="27"/>
                <w:rtl/>
              </w:rPr>
              <w:br/>
            </w:r>
            <w:r w:rsidRPr="00C90624">
              <w:rPr>
                <w:rFonts w:cs="mylotus" w:hint="cs"/>
                <w:sz w:val="36"/>
                <w:szCs w:val="27"/>
                <w:rtl/>
              </w:rPr>
              <w:t>وأنزل عليه اُدع إلى الله</w:t>
            </w:r>
            <w:r w:rsidRPr="00C90624">
              <w:rPr>
                <w:rFonts w:cs="mylotus"/>
                <w:sz w:val="36"/>
                <w:szCs w:val="27"/>
                <w:rtl/>
              </w:rPr>
              <w:br/>
            </w:r>
            <w:r w:rsidRPr="00C90624">
              <w:rPr>
                <w:rFonts w:cs="mylotus" w:hint="cs"/>
                <w:sz w:val="36"/>
                <w:szCs w:val="27"/>
                <w:rtl/>
              </w:rPr>
              <w:t>وهو الذي يتمسك به الجميع</w:t>
            </w:r>
            <w:r w:rsidRPr="00C90624">
              <w:rPr>
                <w:rFonts w:ascii="mylotus" w:hAnsi="mylotus" w:cs="Arabic11 BT"/>
                <w:b/>
                <w:sz w:val="40"/>
                <w:szCs w:val="27"/>
                <w:vertAlign w:val="superscript"/>
                <w:rtl/>
              </w:rPr>
              <w:t>(</w:t>
            </w:r>
            <w:r w:rsidRPr="00C90624">
              <w:rPr>
                <w:rFonts w:ascii="mylotus" w:hAnsi="mylotus" w:cs="Arabic11 BT"/>
                <w:b/>
                <w:sz w:val="40"/>
                <w:szCs w:val="27"/>
                <w:vertAlign w:val="superscript"/>
                <w:rtl/>
              </w:rPr>
              <w:footnoteReference w:id="38"/>
            </w:r>
            <w:r w:rsidRPr="00C90624">
              <w:rPr>
                <w:rFonts w:ascii="mylotus" w:hAnsi="mylotus" w:cs="Arabic11 BT"/>
                <w:b/>
                <w:sz w:val="40"/>
                <w:szCs w:val="27"/>
                <w:vertAlign w:val="superscript"/>
                <w:rtl/>
              </w:rPr>
              <w:t>)</w:t>
            </w:r>
            <w:r w:rsidRPr="00BA72AE">
              <w:rPr>
                <w:rFonts w:ascii="mylotus" w:hAnsi="mylotus" w:cs="B Lotus" w:hint="cs"/>
                <w:b/>
                <w:sz w:val="40"/>
                <w:szCs w:val="28"/>
                <w:vertAlign w:val="superscript"/>
                <w:rtl/>
              </w:rPr>
              <w:br/>
            </w:r>
          </w:p>
        </w:tc>
      </w:tr>
    </w:tbl>
    <w:p w:rsidR="00DD6C98" w:rsidRPr="00BA72AE" w:rsidRDefault="006A1F7D" w:rsidP="00D01E36">
      <w:pPr>
        <w:widowControl w:val="0"/>
        <w:spacing w:after="60" w:line="228" w:lineRule="auto"/>
        <w:ind w:firstLine="284"/>
        <w:jc w:val="both"/>
        <w:rPr>
          <w:rFonts w:cs="mylotus" w:hint="cs"/>
          <w:sz w:val="36"/>
          <w:szCs w:val="27"/>
          <w:rtl/>
        </w:rPr>
      </w:pPr>
      <w:r w:rsidRPr="00BA72AE">
        <w:rPr>
          <w:rFonts w:cs="mylotus" w:hint="cs"/>
          <w:sz w:val="36"/>
          <w:szCs w:val="27"/>
          <w:rtl/>
        </w:rPr>
        <w:t xml:space="preserve">مادام أن </w:t>
      </w:r>
      <w:r w:rsidRPr="00BA72AE">
        <w:rPr>
          <w:rFonts w:cs="mylotus"/>
          <w:sz w:val="36"/>
          <w:szCs w:val="27"/>
          <w:rtl/>
        </w:rPr>
        <w:t>الأنبياء</w:t>
      </w:r>
      <w:r w:rsidRPr="00BA72AE">
        <w:rPr>
          <w:rFonts w:cs="mylotus" w:hint="cs"/>
          <w:sz w:val="36"/>
          <w:szCs w:val="27"/>
          <w:rtl/>
        </w:rPr>
        <w:t xml:space="preserve"> معه في هذا الطريق</w:t>
      </w:r>
      <w:r w:rsidRPr="00BA72AE">
        <w:rPr>
          <w:rFonts w:cs="mylotus"/>
          <w:sz w:val="36"/>
          <w:szCs w:val="27"/>
          <w:rtl/>
        </w:rPr>
        <w:t xml:space="preserve"> </w:t>
      </w:r>
      <w:r w:rsidRPr="00BA72AE">
        <w:rPr>
          <w:rFonts w:cs="mylotus" w:hint="cs"/>
          <w:sz w:val="36"/>
          <w:szCs w:val="27"/>
          <w:rtl/>
        </w:rPr>
        <w:t>وأن قائد القافلة هو</w:t>
      </w:r>
      <w:r w:rsidRPr="00BA72AE">
        <w:rPr>
          <w:rFonts w:cs="mylotus"/>
          <w:sz w:val="36"/>
          <w:szCs w:val="27"/>
          <w:rtl/>
        </w:rPr>
        <w:t xml:space="preserve"> خاتم النبيّـين</w:t>
      </w:r>
      <w:r w:rsidRPr="00BA72AE">
        <w:rPr>
          <w:rFonts w:cs="mylotus" w:hint="cs"/>
          <w:sz w:val="36"/>
          <w:szCs w:val="27"/>
          <w:rtl/>
        </w:rPr>
        <w:t xml:space="preserve"> </w:t>
      </w:r>
      <w:r w:rsidR="00D01E36" w:rsidRPr="00BA72AE">
        <w:rPr>
          <w:rFonts w:cs="mylotus" w:hint="cs"/>
          <w:sz w:val="36"/>
          <w:szCs w:val="27"/>
          <w:rtl/>
        </w:rPr>
        <w:t>(</w:t>
      </w:r>
      <w:r w:rsidRPr="00BA72AE">
        <w:rPr>
          <w:rFonts w:cs="mylotus" w:hint="cs"/>
          <w:sz w:val="36"/>
          <w:szCs w:val="27"/>
          <w:rtl/>
        </w:rPr>
        <w:t>محمد</w:t>
      </w:r>
      <w:r w:rsidRPr="00BA72AE">
        <w:rPr>
          <w:rFonts w:cs="CTraditional Arabic" w:hint="cs"/>
          <w:sz w:val="36"/>
          <w:szCs w:val="27"/>
          <w:rtl/>
        </w:rPr>
        <w:t>ص</w:t>
      </w:r>
      <w:r w:rsidRPr="00BA72AE">
        <w:rPr>
          <w:rFonts w:cs="mylotus" w:hint="cs"/>
          <w:sz w:val="36"/>
          <w:szCs w:val="27"/>
          <w:rtl/>
        </w:rPr>
        <w:t xml:space="preserve">)، </w:t>
      </w:r>
      <w:r w:rsidR="00301C61" w:rsidRPr="00BA72AE">
        <w:rPr>
          <w:rFonts w:cs="mylotus" w:hint="cs"/>
          <w:sz w:val="36"/>
          <w:szCs w:val="27"/>
          <w:rtl/>
        </w:rPr>
        <w:t>[</w:t>
      </w:r>
      <w:r w:rsidRPr="00BA72AE">
        <w:rPr>
          <w:rFonts w:cs="mylotus" w:hint="cs"/>
          <w:sz w:val="36"/>
          <w:szCs w:val="27"/>
          <w:rtl/>
        </w:rPr>
        <w:t>ف</w:t>
      </w:r>
      <w:r w:rsidR="00DD6C98" w:rsidRPr="00BA72AE">
        <w:rPr>
          <w:rFonts w:cs="mylotus" w:hint="cs"/>
          <w:sz w:val="36"/>
          <w:szCs w:val="27"/>
          <w:rtl/>
        </w:rPr>
        <w:t xml:space="preserve">ليطمئن </w:t>
      </w:r>
      <w:r w:rsidRPr="00BA72AE">
        <w:rPr>
          <w:rFonts w:cs="mylotus" w:hint="cs"/>
          <w:sz w:val="36"/>
          <w:szCs w:val="27"/>
          <w:rtl/>
        </w:rPr>
        <w:t>السالك في هذا الدرب</w:t>
      </w:r>
      <w:r w:rsidR="00301C61" w:rsidRPr="00BA72AE">
        <w:rPr>
          <w:rFonts w:cs="mylotus" w:hint="cs"/>
          <w:sz w:val="36"/>
          <w:szCs w:val="27"/>
          <w:rtl/>
        </w:rPr>
        <w:t>]</w:t>
      </w:r>
      <w:r w:rsidRPr="00BA72AE">
        <w:rPr>
          <w:rFonts w:cs="mylotus" w:hint="cs"/>
          <w:sz w:val="36"/>
          <w:szCs w:val="27"/>
          <w:rtl/>
        </w:rPr>
        <w:t xml:space="preserve"> وينزع عن قلبه الخوف، لأن الله معه وهو المرافق ل</w:t>
      </w:r>
      <w:r w:rsidR="001C67FF" w:rsidRPr="00BA72AE">
        <w:rPr>
          <w:rFonts w:cs="mylotus" w:hint="cs"/>
          <w:sz w:val="36"/>
          <w:szCs w:val="27"/>
          <w:rtl/>
        </w:rPr>
        <w:t>لرسل الكرام</w:t>
      </w:r>
      <w:r w:rsidRPr="00BA72AE">
        <w:rPr>
          <w:rFonts w:cs="mylotus" w:hint="cs"/>
          <w:sz w:val="36"/>
          <w:szCs w:val="27"/>
          <w:rtl/>
        </w:rPr>
        <w:t xml:space="preserve">، </w:t>
      </w:r>
      <w:r w:rsidRPr="00BA72AE">
        <w:rPr>
          <w:rFonts w:cs="mylotus"/>
          <w:sz w:val="36"/>
          <w:szCs w:val="27"/>
          <w:rtl/>
        </w:rPr>
        <w:t>فلن يستط</w:t>
      </w:r>
      <w:r w:rsidR="00301C61" w:rsidRPr="00BA72AE">
        <w:rPr>
          <w:rFonts w:cs="mylotus" w:hint="cs"/>
          <w:sz w:val="36"/>
          <w:szCs w:val="27"/>
          <w:rtl/>
        </w:rPr>
        <w:t>ي</w:t>
      </w:r>
      <w:r w:rsidRPr="00BA72AE">
        <w:rPr>
          <w:rFonts w:cs="mylotus"/>
          <w:sz w:val="36"/>
          <w:szCs w:val="27"/>
          <w:rtl/>
        </w:rPr>
        <w:t>ع الشياطين</w:t>
      </w:r>
      <w:r w:rsidR="00301C61" w:rsidRPr="00BA72AE">
        <w:rPr>
          <w:rFonts w:cs="mylotus" w:hint="cs"/>
          <w:sz w:val="36"/>
          <w:szCs w:val="27"/>
          <w:rtl/>
        </w:rPr>
        <w:t xml:space="preserve"> أن يتعرض له</w:t>
      </w:r>
      <w:r w:rsidRPr="00BA72AE">
        <w:rPr>
          <w:rFonts w:cs="mylotus" w:hint="cs"/>
          <w:sz w:val="36"/>
          <w:szCs w:val="27"/>
          <w:rtl/>
        </w:rPr>
        <w:t xml:space="preserve"> أبداً.</w:t>
      </w:r>
      <w:r w:rsidR="00301C61" w:rsidRPr="00BA72AE">
        <w:rPr>
          <w:rFonts w:cs="mylotus" w:hint="cs"/>
          <w:sz w:val="36"/>
          <w:szCs w:val="27"/>
          <w:rtl/>
        </w:rPr>
        <w:t xml:space="preserve"> </w:t>
      </w:r>
      <w:r w:rsidR="00301C61" w:rsidRPr="00BA72AE">
        <w:rPr>
          <w:rFonts w:hint="cs"/>
          <w:sz w:val="24"/>
          <w:szCs w:val="28"/>
          <w:rtl/>
          <w:lang w:bidi="fa-IR"/>
        </w:rPr>
        <w:t>﴿</w:t>
      </w:r>
      <w:r w:rsidR="00301C61" w:rsidRPr="00BA72AE">
        <w:rPr>
          <w:rStyle w:val="Char2"/>
          <w:rtl/>
        </w:rPr>
        <w:t>وَمَن يَتَوَكَّلۡ عَلَى ٱللَّهِ فَهُوَ حَسۡبُهُۥٓ</w:t>
      </w:r>
      <w:r w:rsidR="00301C61" w:rsidRPr="00BA72AE">
        <w:rPr>
          <w:rFonts w:hint="cs"/>
          <w:sz w:val="24"/>
          <w:szCs w:val="28"/>
          <w:rtl/>
          <w:lang w:bidi="fa-IR"/>
        </w:rPr>
        <w:t>﴾</w:t>
      </w:r>
      <w:r w:rsidR="00301C61" w:rsidRPr="00BA72AE">
        <w:rPr>
          <w:rFonts w:hint="cs"/>
          <w:rtl/>
          <w:lang w:bidi="fa-IR"/>
        </w:rPr>
        <w:t xml:space="preserve"> </w:t>
      </w:r>
      <w:r w:rsidR="00301C61" w:rsidRPr="00BA72AE">
        <w:rPr>
          <w:rStyle w:val="Char1"/>
          <w:rFonts w:hint="cs"/>
          <w:rtl/>
        </w:rPr>
        <w:t>[</w:t>
      </w:r>
      <w:r w:rsidR="00301C61" w:rsidRPr="00BA72AE">
        <w:rPr>
          <w:rStyle w:val="Char1"/>
          <w:rtl/>
        </w:rPr>
        <w:t>الطلاق</w:t>
      </w:r>
      <w:r w:rsidR="00301C61" w:rsidRPr="00BA72AE">
        <w:rPr>
          <w:rStyle w:val="Char1"/>
          <w:rFonts w:hint="cs"/>
          <w:rtl/>
        </w:rPr>
        <w:t xml:space="preserve">: </w:t>
      </w:r>
      <w:r w:rsidR="00301C61" w:rsidRPr="00BA72AE">
        <w:rPr>
          <w:rStyle w:val="Char1"/>
          <w:rtl/>
        </w:rPr>
        <w:t>3</w:t>
      </w:r>
      <w:r w:rsidR="00301C61" w:rsidRPr="00BA72AE">
        <w:rPr>
          <w:rStyle w:val="Char1"/>
          <w:rFonts w:hint="cs"/>
          <w:rtl/>
        </w:rPr>
        <w:t>]</w:t>
      </w:r>
      <w:r w:rsidR="00301C61" w:rsidRPr="00BA72AE">
        <w:rPr>
          <w:rStyle w:val="Char1"/>
          <w:rtl/>
        </w:rPr>
        <w:t>،</w:t>
      </w:r>
      <w:r w:rsidRPr="00BA72AE">
        <w:rPr>
          <w:rFonts w:cs="mylotus" w:hint="cs"/>
          <w:sz w:val="36"/>
          <w:szCs w:val="27"/>
          <w:rtl/>
        </w:rPr>
        <w:t xml:space="preserve"> </w:t>
      </w:r>
      <w:r w:rsidR="00301C61" w:rsidRPr="00BA72AE">
        <w:rPr>
          <w:rFonts w:hint="cs"/>
          <w:sz w:val="24"/>
          <w:szCs w:val="28"/>
          <w:rtl/>
          <w:lang w:bidi="fa-IR"/>
        </w:rPr>
        <w:t>﴿</w:t>
      </w:r>
      <w:r w:rsidR="00301C61" w:rsidRPr="00BA72AE">
        <w:rPr>
          <w:rStyle w:val="Char2"/>
          <w:rtl/>
        </w:rPr>
        <w:t>كَتَبَ ٱللَّهُ لَأَغۡلِبَنَّ أَنَا۠ وَرُسُلِي</w:t>
      </w:r>
      <w:r w:rsidR="00301C61" w:rsidRPr="00BA72AE">
        <w:rPr>
          <w:rStyle w:val="Char2"/>
          <w:rFonts w:hint="cs"/>
          <w:rtl/>
        </w:rPr>
        <w:t>ٓ</w:t>
      </w:r>
      <w:r w:rsidR="00301C61" w:rsidRPr="00BA72AE">
        <w:rPr>
          <w:rFonts w:hint="cs"/>
          <w:sz w:val="24"/>
          <w:szCs w:val="28"/>
          <w:rtl/>
          <w:lang w:bidi="fa-IR"/>
        </w:rPr>
        <w:t>﴾</w:t>
      </w:r>
      <w:r w:rsidR="00301C61" w:rsidRPr="00BA72AE">
        <w:rPr>
          <w:rFonts w:cs="B Lotus"/>
          <w:rtl/>
          <w:lang w:bidi="fa-IR"/>
        </w:rPr>
        <w:t xml:space="preserve"> </w:t>
      </w:r>
      <w:r w:rsidR="00301C61" w:rsidRPr="00BA72AE">
        <w:rPr>
          <w:rStyle w:val="Char1"/>
          <w:rFonts w:hint="cs"/>
          <w:rtl/>
        </w:rPr>
        <w:t>[</w:t>
      </w:r>
      <w:r w:rsidR="00301C61" w:rsidRPr="00BA72AE">
        <w:rPr>
          <w:rStyle w:val="Char1"/>
          <w:rtl/>
        </w:rPr>
        <w:t>ال</w:t>
      </w:r>
      <w:r w:rsidR="00301C61" w:rsidRPr="00BA72AE">
        <w:rPr>
          <w:rStyle w:val="Char1"/>
          <w:rFonts w:hint="cs"/>
          <w:rtl/>
        </w:rPr>
        <w:t>ـ</w:t>
      </w:r>
      <w:r w:rsidR="00301C61" w:rsidRPr="00BA72AE">
        <w:rPr>
          <w:rStyle w:val="Char1"/>
          <w:rtl/>
        </w:rPr>
        <w:t>مجادلة</w:t>
      </w:r>
      <w:r w:rsidR="00301C61" w:rsidRPr="00BA72AE">
        <w:rPr>
          <w:rStyle w:val="Char1"/>
          <w:rFonts w:hint="cs"/>
          <w:rtl/>
        </w:rPr>
        <w:t xml:space="preserve">: </w:t>
      </w:r>
      <w:r w:rsidR="00301C61" w:rsidRPr="00BA72AE">
        <w:rPr>
          <w:rStyle w:val="Char1"/>
          <w:rtl/>
        </w:rPr>
        <w:t>21</w:t>
      </w:r>
      <w:r w:rsidR="00301C61" w:rsidRPr="00BA72AE">
        <w:rPr>
          <w:rStyle w:val="Char1"/>
          <w:rFonts w:hint="cs"/>
          <w:rtl/>
        </w:rPr>
        <w:t>].</w:t>
      </w:r>
    </w:p>
    <w:p w:rsidR="00DD6C98" w:rsidRPr="00BA72AE" w:rsidRDefault="00D01E36" w:rsidP="00CD0E8D">
      <w:pPr>
        <w:widowControl w:val="0"/>
        <w:spacing w:after="60" w:line="228" w:lineRule="auto"/>
        <w:ind w:firstLine="284"/>
        <w:jc w:val="both"/>
        <w:rPr>
          <w:rFonts w:cs="mylotus" w:hint="cs"/>
          <w:sz w:val="36"/>
          <w:szCs w:val="27"/>
          <w:rtl/>
        </w:rPr>
      </w:pPr>
      <w:r w:rsidRPr="00BA72AE">
        <w:rPr>
          <w:rStyle w:val="Char0"/>
          <w:b/>
          <w:bCs/>
          <w:rtl/>
        </w:rPr>
        <w:t>«فَطُوبَى لِلْغُرَبَاءِ الَّذِ</w:t>
      </w:r>
      <w:r w:rsidRPr="00BA72AE">
        <w:rPr>
          <w:rStyle w:val="Char0"/>
          <w:rFonts w:hint="cs"/>
          <w:b/>
          <w:bCs/>
          <w:rtl/>
        </w:rPr>
        <w:t>ی</w:t>
      </w:r>
      <w:r w:rsidRPr="00BA72AE">
        <w:rPr>
          <w:rStyle w:val="Char0"/>
          <w:rFonts w:hint="eastAsia"/>
          <w:b/>
          <w:bCs/>
          <w:rtl/>
        </w:rPr>
        <w:t>نَ</w:t>
      </w:r>
      <w:r w:rsidRPr="00BA72AE">
        <w:rPr>
          <w:rStyle w:val="Char0"/>
          <w:b/>
          <w:bCs/>
          <w:rtl/>
        </w:rPr>
        <w:t xml:space="preserve"> </w:t>
      </w:r>
      <w:r w:rsidRPr="00BA72AE">
        <w:rPr>
          <w:rStyle w:val="Char0"/>
          <w:rFonts w:hint="cs"/>
          <w:b/>
          <w:bCs/>
          <w:rtl/>
        </w:rPr>
        <w:t>یُ</w:t>
      </w:r>
      <w:r w:rsidRPr="00BA72AE">
        <w:rPr>
          <w:rStyle w:val="Char0"/>
          <w:rFonts w:hint="eastAsia"/>
          <w:b/>
          <w:bCs/>
          <w:rtl/>
        </w:rPr>
        <w:t>صْلِحُونَ</w:t>
      </w:r>
      <w:r w:rsidRPr="00BA72AE">
        <w:rPr>
          <w:rStyle w:val="Char0"/>
          <w:b/>
          <w:bCs/>
          <w:rtl/>
        </w:rPr>
        <w:t xml:space="preserve"> ما أفَسَدَهُ النَّاسُ م</w:t>
      </w:r>
      <w:r w:rsidRPr="00BA72AE">
        <w:rPr>
          <w:rStyle w:val="Char0"/>
          <w:rFonts w:hint="cs"/>
          <w:b/>
          <w:bCs/>
          <w:rtl/>
        </w:rPr>
        <w:t>ِ</w:t>
      </w:r>
      <w:r w:rsidRPr="00BA72AE">
        <w:rPr>
          <w:rStyle w:val="Char0"/>
          <w:b/>
          <w:bCs/>
          <w:rtl/>
        </w:rPr>
        <w:t>ن</w:t>
      </w:r>
      <w:r w:rsidRPr="00BA72AE">
        <w:rPr>
          <w:rStyle w:val="Char0"/>
          <w:rFonts w:hint="cs"/>
          <w:b/>
          <w:bCs/>
          <w:rtl/>
        </w:rPr>
        <w:t>َ</w:t>
      </w:r>
      <w:r w:rsidRPr="00BA72AE">
        <w:rPr>
          <w:rStyle w:val="Char0"/>
          <w:b/>
          <w:bCs/>
          <w:rtl/>
        </w:rPr>
        <w:t xml:space="preserve"> الس</w:t>
      </w:r>
      <w:r w:rsidRPr="00BA72AE">
        <w:rPr>
          <w:rStyle w:val="Char0"/>
          <w:rFonts w:hint="cs"/>
          <w:b/>
          <w:bCs/>
          <w:rtl/>
        </w:rPr>
        <w:t>ُّ</w:t>
      </w:r>
      <w:r w:rsidRPr="00BA72AE">
        <w:rPr>
          <w:rStyle w:val="Char0"/>
          <w:b/>
          <w:bCs/>
          <w:rtl/>
        </w:rPr>
        <w:t>نَّة</w:t>
      </w:r>
      <w:r w:rsidRPr="00BA72AE">
        <w:rPr>
          <w:rStyle w:val="Char0"/>
          <w:rFonts w:hint="cs"/>
          <w:b/>
          <w:bCs/>
          <w:rtl/>
        </w:rPr>
        <w:t>ِ</w:t>
      </w:r>
      <w:r w:rsidRPr="00BA72AE">
        <w:rPr>
          <w:rStyle w:val="Char0"/>
          <w:b/>
          <w:bCs/>
          <w:rtl/>
        </w:rPr>
        <w:t>»</w:t>
      </w:r>
      <w:r w:rsidRPr="00BA72AE">
        <w:rPr>
          <w:rStyle w:val="Char0"/>
          <w:rFonts w:hint="cs"/>
          <w:b/>
          <w:bCs/>
          <w:rtl/>
        </w:rPr>
        <w:t>:</w:t>
      </w:r>
      <w:r w:rsidRPr="00BA72AE">
        <w:rPr>
          <w:rFonts w:cs="mylotus" w:hint="cs"/>
          <w:sz w:val="36"/>
          <w:szCs w:val="27"/>
          <w:rtl/>
        </w:rPr>
        <w:t xml:space="preserve"> </w:t>
      </w:r>
      <w:r w:rsidR="00CD0E8D" w:rsidRPr="00BA72AE">
        <w:rPr>
          <w:rFonts w:cs="mylotus" w:hint="cs"/>
          <w:sz w:val="36"/>
          <w:szCs w:val="27"/>
          <w:rtl/>
        </w:rPr>
        <w:t>أي فطوبى ل</w:t>
      </w:r>
      <w:r w:rsidR="00DD6C98" w:rsidRPr="00BA72AE">
        <w:rPr>
          <w:rFonts w:cs="mylotus" w:hint="cs"/>
          <w:sz w:val="36"/>
          <w:szCs w:val="27"/>
          <w:rtl/>
        </w:rPr>
        <w:t>لغرباء الذين يفهمون الدين ومقاصده</w:t>
      </w:r>
      <w:r w:rsidR="00CD0E8D" w:rsidRPr="00BA72AE">
        <w:rPr>
          <w:rFonts w:cs="mylotus" w:hint="cs"/>
          <w:sz w:val="36"/>
          <w:szCs w:val="27"/>
          <w:rtl/>
        </w:rPr>
        <w:t>،</w:t>
      </w:r>
      <w:r w:rsidR="00DD6C98" w:rsidRPr="00BA72AE">
        <w:rPr>
          <w:rFonts w:cs="mylotus" w:hint="cs"/>
          <w:sz w:val="36"/>
          <w:szCs w:val="27"/>
          <w:rtl/>
        </w:rPr>
        <w:t xml:space="preserve"> و</w:t>
      </w:r>
      <w:r w:rsidR="00CD0E8D" w:rsidRPr="00BA72AE">
        <w:rPr>
          <w:rFonts w:cs="mylotus" w:hint="cs"/>
          <w:sz w:val="36"/>
          <w:szCs w:val="27"/>
          <w:rtl/>
        </w:rPr>
        <w:t>يستطيعون</w:t>
      </w:r>
      <w:r w:rsidR="00DD6C98" w:rsidRPr="00BA72AE">
        <w:rPr>
          <w:rFonts w:cs="mylotus" w:hint="cs"/>
          <w:sz w:val="36"/>
          <w:szCs w:val="27"/>
          <w:rtl/>
        </w:rPr>
        <w:t xml:space="preserve"> </w:t>
      </w:r>
      <w:r w:rsidR="00CD0E8D" w:rsidRPr="00BA72AE">
        <w:rPr>
          <w:rFonts w:cs="mylotus" w:hint="cs"/>
          <w:sz w:val="36"/>
          <w:szCs w:val="27"/>
          <w:rtl/>
        </w:rPr>
        <w:t>أن يميّزوا</w:t>
      </w:r>
      <w:r w:rsidR="00DD6C98" w:rsidRPr="00BA72AE">
        <w:rPr>
          <w:rFonts w:cs="mylotus" w:hint="cs"/>
          <w:sz w:val="36"/>
          <w:szCs w:val="27"/>
          <w:rtl/>
        </w:rPr>
        <w:t xml:space="preserve"> بين التوحيد والشرك، والسنة والبدعة، وي</w:t>
      </w:r>
      <w:r w:rsidR="009D2128" w:rsidRPr="00BA72AE">
        <w:rPr>
          <w:rFonts w:cs="mylotus" w:hint="cs"/>
          <w:sz w:val="36"/>
          <w:szCs w:val="27"/>
          <w:rtl/>
        </w:rPr>
        <w:t>ُ</w:t>
      </w:r>
      <w:r w:rsidR="00DD6C98" w:rsidRPr="00BA72AE">
        <w:rPr>
          <w:rFonts w:cs="mylotus" w:hint="cs"/>
          <w:sz w:val="36"/>
          <w:szCs w:val="27"/>
          <w:rtl/>
        </w:rPr>
        <w:t>صلحون ما أفسده الناس من سنة</w:t>
      </w:r>
      <w:r w:rsidR="00CD0E8D" w:rsidRPr="00BA72AE">
        <w:rPr>
          <w:rFonts w:cs="mylotus" w:hint="cs"/>
          <w:sz w:val="36"/>
          <w:szCs w:val="27"/>
          <w:rtl/>
        </w:rPr>
        <w:t xml:space="preserve"> النبي</w:t>
      </w:r>
      <w:r w:rsidR="00CD0E8D" w:rsidRPr="00BA72AE">
        <w:rPr>
          <w:rFonts w:cs="CTraditional Arabic" w:hint="cs"/>
          <w:sz w:val="36"/>
          <w:szCs w:val="27"/>
          <w:rtl/>
        </w:rPr>
        <w:t>ص</w:t>
      </w:r>
      <w:r w:rsidR="00DD6C98" w:rsidRPr="00BA72AE">
        <w:rPr>
          <w:rFonts w:cs="mylotus" w:hint="cs"/>
          <w:sz w:val="36"/>
          <w:szCs w:val="27"/>
          <w:rtl/>
        </w:rPr>
        <w:t>.</w:t>
      </w:r>
    </w:p>
    <w:bookmarkStart w:id="111" w:name="_Ref384811818"/>
    <w:p w:rsidR="00DD6C98" w:rsidRPr="00BA72AE" w:rsidRDefault="00C755A6" w:rsidP="00795FA9">
      <w:pPr>
        <w:pStyle w:val="Caption"/>
        <w:rPr>
          <w:rFonts w:hint="cs"/>
          <w:sz w:val="36"/>
          <w:rtl/>
        </w:rPr>
      </w:pPr>
      <w:r w:rsidRPr="00080469">
        <w:rPr>
          <w:color w:val="FFFFFF"/>
          <w:sz w:val="2"/>
          <w:szCs w:val="2"/>
          <w:rtl/>
        </w:rPr>
        <w:fldChar w:fldCharType="begin"/>
      </w:r>
      <w:r w:rsidRPr="00080469">
        <w:rPr>
          <w:color w:val="FFFFFF"/>
          <w:sz w:val="2"/>
          <w:szCs w:val="2"/>
          <w:rtl/>
        </w:rPr>
        <w:instrText xml:space="preserve"> </w:instrText>
      </w:r>
      <w:r w:rsidRPr="00080469">
        <w:rPr>
          <w:color w:val="FFFFFF"/>
          <w:sz w:val="2"/>
          <w:szCs w:val="2"/>
        </w:rPr>
        <w:instrText>SEQ</w:instrText>
      </w:r>
      <w:r w:rsidRPr="00080469">
        <w:rPr>
          <w:color w:val="FFFFFF"/>
          <w:sz w:val="2"/>
          <w:szCs w:val="2"/>
          <w:rtl/>
        </w:rPr>
        <w:instrText xml:space="preserve"> ارجاعات \* </w:instrText>
      </w:r>
      <w:r w:rsidRPr="00080469">
        <w:rPr>
          <w:color w:val="FFFFFF"/>
          <w:sz w:val="2"/>
          <w:szCs w:val="2"/>
        </w:rPr>
        <w:instrText>ARABIC</w:instrText>
      </w:r>
      <w:r w:rsidRPr="00080469">
        <w:rPr>
          <w:color w:val="FFFFFF"/>
          <w:sz w:val="2"/>
          <w:szCs w:val="2"/>
          <w:rtl/>
        </w:rPr>
        <w:instrText xml:space="preserve"> </w:instrText>
      </w:r>
      <w:r w:rsidRPr="00080469">
        <w:rPr>
          <w:color w:val="FFFFFF"/>
          <w:sz w:val="2"/>
          <w:szCs w:val="2"/>
          <w:rtl/>
        </w:rPr>
        <w:fldChar w:fldCharType="separate"/>
      </w:r>
      <w:r w:rsidR="00AA08A5" w:rsidRPr="00080469">
        <w:rPr>
          <w:noProof/>
          <w:color w:val="FFFFFF"/>
          <w:sz w:val="2"/>
          <w:szCs w:val="2"/>
          <w:rtl/>
        </w:rPr>
        <w:t>7</w:t>
      </w:r>
      <w:r w:rsidRPr="00080469">
        <w:rPr>
          <w:color w:val="FFFFFF"/>
          <w:sz w:val="2"/>
          <w:szCs w:val="2"/>
          <w:rtl/>
        </w:rPr>
        <w:fldChar w:fldCharType="end"/>
      </w:r>
      <w:r w:rsidR="00145BE5" w:rsidRPr="00BA72AE">
        <w:rPr>
          <w:sz w:val="36"/>
          <w:rtl/>
        </w:rPr>
        <w:t xml:space="preserve">هذا العبد الضعيف [شريعت سنگلجي] </w:t>
      </w:r>
      <w:r w:rsidR="00145BE5" w:rsidRPr="00BA72AE">
        <w:rPr>
          <w:rFonts w:hint="cs"/>
          <w:sz w:val="36"/>
          <w:rtl/>
        </w:rPr>
        <w:t>قضيت سنوات طويلة</w:t>
      </w:r>
      <w:r w:rsidR="00145BE5" w:rsidRPr="00BA72AE">
        <w:rPr>
          <w:sz w:val="36"/>
          <w:rtl/>
        </w:rPr>
        <w:t xml:space="preserve"> في دراسة العلوم الإسلامية والتبحّر فيها بعمق</w:t>
      </w:r>
      <w:r w:rsidR="00FE00C3" w:rsidRPr="00BA72AE">
        <w:rPr>
          <w:rFonts w:hint="cs"/>
          <w:sz w:val="36"/>
          <w:rtl/>
        </w:rPr>
        <w:t>،</w:t>
      </w:r>
      <w:r w:rsidR="00145BE5" w:rsidRPr="00BA72AE">
        <w:rPr>
          <w:sz w:val="36"/>
          <w:rtl/>
        </w:rPr>
        <w:t xml:space="preserve"> وبذلت </w:t>
      </w:r>
      <w:r w:rsidR="00FE00C3" w:rsidRPr="00BA72AE">
        <w:rPr>
          <w:rFonts w:hint="cs"/>
          <w:sz w:val="36"/>
          <w:rtl/>
        </w:rPr>
        <w:t>قصارى</w:t>
      </w:r>
      <w:r w:rsidR="00145BE5" w:rsidRPr="00BA72AE">
        <w:rPr>
          <w:sz w:val="36"/>
          <w:rtl/>
        </w:rPr>
        <w:t xml:space="preserve"> جهدي بقدر الطاقة البشرية في </w:t>
      </w:r>
      <w:r w:rsidR="00FE00C3" w:rsidRPr="00BA72AE">
        <w:rPr>
          <w:rFonts w:hint="cs"/>
          <w:sz w:val="36"/>
          <w:rtl/>
        </w:rPr>
        <w:t>تعلّم</w:t>
      </w:r>
      <w:r w:rsidR="00145BE5" w:rsidRPr="00BA72AE">
        <w:rPr>
          <w:sz w:val="36"/>
          <w:rtl/>
        </w:rPr>
        <w:t xml:space="preserve"> التفسير والحديث والكلام والفلسفة والفقه والأصول والتاريخ واجتهدت فيها، وقمت بمطالعات وافية في الملل والنحل والأديان</w:t>
      </w:r>
      <w:r w:rsidR="00FE00C3" w:rsidRPr="00BA72AE">
        <w:rPr>
          <w:rFonts w:hint="cs"/>
          <w:sz w:val="36"/>
          <w:rtl/>
        </w:rPr>
        <w:t>،</w:t>
      </w:r>
      <w:r w:rsidR="00145BE5" w:rsidRPr="00BA72AE">
        <w:rPr>
          <w:sz w:val="36"/>
          <w:rtl/>
        </w:rPr>
        <w:t xml:space="preserve"> واهتديت إلى القرآن طبقاً لمفاد قوله تعالى:</w:t>
      </w:r>
      <w:r w:rsidR="004976E0" w:rsidRPr="00BA72AE">
        <w:rPr>
          <w:rFonts w:hint="cs"/>
          <w:sz w:val="36"/>
          <w:rtl/>
        </w:rPr>
        <w:t xml:space="preserve"> </w:t>
      </w:r>
      <w:r w:rsidR="004976E0" w:rsidRPr="00C755A6">
        <w:rPr>
          <w:rFonts w:hint="cs"/>
          <w:sz w:val="27"/>
          <w:rtl/>
          <w:lang w:bidi="fa-IR"/>
        </w:rPr>
        <w:t>﴿</w:t>
      </w:r>
      <w:r w:rsidR="004976E0" w:rsidRPr="00BA72AE">
        <w:rPr>
          <w:rStyle w:val="Char2"/>
          <w:rFonts w:hint="cs"/>
          <w:rtl/>
        </w:rPr>
        <w:t>وَٱل</w:t>
      </w:r>
      <w:r w:rsidR="004976E0" w:rsidRPr="00BA72AE">
        <w:rPr>
          <w:rStyle w:val="Char2"/>
          <w:rtl/>
        </w:rPr>
        <w:t>َّذِينَ جَٰهَدُواْ فِينَا لَنَهۡدِيَنَّهُمۡ سُبُلَنَا</w:t>
      </w:r>
      <w:r w:rsidR="004976E0" w:rsidRPr="00BA72AE">
        <w:rPr>
          <w:rStyle w:val="Char2"/>
          <w:rFonts w:hint="cs"/>
          <w:rtl/>
        </w:rPr>
        <w:t>...</w:t>
      </w:r>
      <w:r w:rsidR="004976E0" w:rsidRPr="00C755A6">
        <w:rPr>
          <w:rFonts w:hint="cs"/>
          <w:sz w:val="27"/>
          <w:rtl/>
          <w:lang w:bidi="fa-IR"/>
        </w:rPr>
        <w:t>﴾</w:t>
      </w:r>
      <w:r w:rsidR="004976E0" w:rsidRPr="00BA72AE">
        <w:rPr>
          <w:rFonts w:cs="B Lotus"/>
          <w:rtl/>
          <w:lang w:bidi="fa-IR"/>
        </w:rPr>
        <w:t xml:space="preserve"> </w:t>
      </w:r>
      <w:r w:rsidR="004976E0" w:rsidRPr="00BA72AE">
        <w:rPr>
          <w:rFonts w:cs="B Lotus" w:hint="cs"/>
          <w:sz w:val="26"/>
          <w:szCs w:val="26"/>
          <w:rtl/>
          <w:lang w:bidi="fa-IR"/>
        </w:rPr>
        <w:t>[</w:t>
      </w:r>
      <w:r w:rsidR="004976E0" w:rsidRPr="00BA72AE">
        <w:rPr>
          <w:rFonts w:cs="B Lotus"/>
          <w:sz w:val="26"/>
          <w:szCs w:val="26"/>
          <w:rtl/>
          <w:lang w:bidi="fa-IR"/>
        </w:rPr>
        <w:t>العنكبوت</w:t>
      </w:r>
      <w:r w:rsidR="004976E0" w:rsidRPr="00BA72AE">
        <w:rPr>
          <w:rFonts w:cs="B Lotus" w:hint="cs"/>
          <w:sz w:val="26"/>
          <w:szCs w:val="26"/>
          <w:rtl/>
          <w:lang w:bidi="fa-IR"/>
        </w:rPr>
        <w:t xml:space="preserve">: </w:t>
      </w:r>
      <w:r w:rsidR="004976E0" w:rsidRPr="00BA72AE">
        <w:rPr>
          <w:rFonts w:cs="B Lotus"/>
          <w:sz w:val="26"/>
          <w:szCs w:val="26"/>
          <w:rtl/>
          <w:lang w:bidi="fa-IR"/>
        </w:rPr>
        <w:t>69</w:t>
      </w:r>
      <w:r w:rsidR="004976E0" w:rsidRPr="00BA72AE">
        <w:rPr>
          <w:rFonts w:cs="B Lotus" w:hint="cs"/>
          <w:sz w:val="26"/>
          <w:szCs w:val="26"/>
          <w:rtl/>
          <w:lang w:bidi="fa-IR"/>
        </w:rPr>
        <w:t>]</w:t>
      </w:r>
      <w:r w:rsidR="004976E0" w:rsidRPr="00BA72AE">
        <w:rPr>
          <w:rFonts w:cs="B Lotus"/>
          <w:sz w:val="26"/>
          <w:szCs w:val="26"/>
          <w:rtl/>
          <w:lang w:bidi="fa-IR"/>
        </w:rPr>
        <w:t>.</w:t>
      </w:r>
      <w:r w:rsidR="004976E0" w:rsidRPr="00BA72AE">
        <w:rPr>
          <w:rFonts w:hint="cs"/>
          <w:sz w:val="36"/>
          <w:rtl/>
        </w:rPr>
        <w:t xml:space="preserve"> </w:t>
      </w:r>
      <w:r w:rsidR="004976E0" w:rsidRPr="00BA72AE">
        <w:rPr>
          <w:sz w:val="36"/>
          <w:rtl/>
        </w:rPr>
        <w:t xml:space="preserve">وحقّقت في دين الإسلام الحنيف وبحثت فيه وميّزت بقدر طاقتي بين الحقّ والباطل وألقيت عن </w:t>
      </w:r>
      <w:r w:rsidR="006F33BB" w:rsidRPr="00BA72AE">
        <w:rPr>
          <w:rFonts w:hint="cs"/>
          <w:sz w:val="36"/>
          <w:rtl/>
        </w:rPr>
        <w:t>نفسي</w:t>
      </w:r>
      <w:r w:rsidR="004976E0" w:rsidRPr="00BA72AE">
        <w:rPr>
          <w:sz w:val="36"/>
          <w:rtl/>
        </w:rPr>
        <w:t xml:space="preserve"> أثقال الشرك والأوهام و</w:t>
      </w:r>
      <w:r w:rsidR="0032731E" w:rsidRPr="00BA72AE">
        <w:rPr>
          <w:rFonts w:hint="cs"/>
          <w:sz w:val="36"/>
          <w:rtl/>
        </w:rPr>
        <w:t xml:space="preserve">كسّرت </w:t>
      </w:r>
      <w:r w:rsidR="004976E0" w:rsidRPr="00BA72AE">
        <w:rPr>
          <w:sz w:val="36"/>
          <w:rtl/>
        </w:rPr>
        <w:t>سلاسل الخرافات وأغلال الأباطيل، ونهلت من معين القرآن الزلال واهتديت بنوره</w:t>
      </w:r>
      <w:r w:rsidR="0032731E" w:rsidRPr="00BA72AE">
        <w:rPr>
          <w:rFonts w:hint="cs"/>
          <w:sz w:val="36"/>
          <w:rtl/>
        </w:rPr>
        <w:t>؛</w:t>
      </w:r>
      <w:r w:rsidR="004976E0" w:rsidRPr="00BA72AE">
        <w:rPr>
          <w:sz w:val="36"/>
          <w:rtl/>
        </w:rPr>
        <w:t xml:space="preserve"> ولما ر</w:t>
      </w:r>
      <w:r w:rsidR="0032731E" w:rsidRPr="00BA72AE">
        <w:rPr>
          <w:sz w:val="36"/>
          <w:rtl/>
        </w:rPr>
        <w:t xml:space="preserve">أيت أن الأمور التي فهمتها قد </w:t>
      </w:r>
      <w:r w:rsidR="0032731E" w:rsidRPr="00BA72AE">
        <w:rPr>
          <w:rFonts w:hint="cs"/>
          <w:sz w:val="36"/>
          <w:rtl/>
        </w:rPr>
        <w:t>شهد</w:t>
      </w:r>
      <w:r w:rsidR="004976E0" w:rsidRPr="00BA72AE">
        <w:rPr>
          <w:sz w:val="36"/>
          <w:rtl/>
        </w:rPr>
        <w:t xml:space="preserve"> على صحتها وحقيقتها شاهدا عدل: العقل والشرع، وأنني</w:t>
      </w:r>
      <w:r w:rsidR="0032731E" w:rsidRPr="00BA72AE">
        <w:rPr>
          <w:rFonts w:hint="cs"/>
          <w:sz w:val="36"/>
          <w:rtl/>
        </w:rPr>
        <w:t xml:space="preserve"> إذا لم </w:t>
      </w:r>
      <w:r w:rsidR="004976E0" w:rsidRPr="00BA72AE">
        <w:rPr>
          <w:sz w:val="36"/>
          <w:rtl/>
        </w:rPr>
        <w:t xml:space="preserve">أظهر الحقيقة للمتعطّشين لها لانطبق عليّ </w:t>
      </w:r>
      <w:r w:rsidR="0032731E" w:rsidRPr="00BA72AE">
        <w:rPr>
          <w:rFonts w:hint="cs"/>
          <w:sz w:val="36"/>
          <w:rtl/>
        </w:rPr>
        <w:t xml:space="preserve">هذا </w:t>
      </w:r>
      <w:r w:rsidR="004976E0" w:rsidRPr="00BA72AE">
        <w:rPr>
          <w:sz w:val="36"/>
          <w:rtl/>
        </w:rPr>
        <w:t>الحديث الشريف:</w:t>
      </w:r>
      <w:r w:rsidR="0032731E" w:rsidRPr="00BA72AE">
        <w:rPr>
          <w:rFonts w:hint="cs"/>
          <w:sz w:val="36"/>
          <w:rtl/>
        </w:rPr>
        <w:t xml:space="preserve"> </w:t>
      </w:r>
      <w:r w:rsidR="0032731E" w:rsidRPr="00BA72AE">
        <w:rPr>
          <w:rStyle w:val="Char0"/>
          <w:rtl/>
          <w:lang w:bidi="ar-SA"/>
        </w:rPr>
        <w:t>«</w:t>
      </w:r>
      <w:r w:rsidR="00795FA9" w:rsidRPr="00795FA9">
        <w:rPr>
          <w:rStyle w:val="Char0"/>
          <w:rFonts w:hint="cs"/>
          <w:rtl/>
          <w:lang w:bidi="ar-SA"/>
        </w:rPr>
        <w:t>إِذا</w:t>
      </w:r>
      <w:r w:rsidR="00795FA9" w:rsidRPr="00795FA9">
        <w:rPr>
          <w:rStyle w:val="Char0"/>
          <w:rtl/>
          <w:lang w:bidi="ar-SA"/>
        </w:rPr>
        <w:t xml:space="preserve"> </w:t>
      </w:r>
      <w:r w:rsidR="00795FA9" w:rsidRPr="00795FA9">
        <w:rPr>
          <w:rStyle w:val="Char0"/>
          <w:rFonts w:hint="cs"/>
          <w:rtl/>
          <w:lang w:bidi="ar-SA"/>
        </w:rPr>
        <w:t>ظَهَرَتِ</w:t>
      </w:r>
      <w:r w:rsidR="00795FA9" w:rsidRPr="00795FA9">
        <w:rPr>
          <w:rStyle w:val="Char0"/>
          <w:rtl/>
          <w:lang w:bidi="ar-SA"/>
        </w:rPr>
        <w:t xml:space="preserve"> </w:t>
      </w:r>
      <w:r w:rsidR="00795FA9" w:rsidRPr="00795FA9">
        <w:rPr>
          <w:rStyle w:val="Char0"/>
          <w:rFonts w:hint="cs"/>
          <w:rtl/>
          <w:lang w:bidi="ar-SA"/>
        </w:rPr>
        <w:t>الْبِدَعُ</w:t>
      </w:r>
      <w:r w:rsidR="00795FA9" w:rsidRPr="00795FA9">
        <w:rPr>
          <w:rStyle w:val="Char0"/>
          <w:rtl/>
          <w:lang w:bidi="ar-SA"/>
        </w:rPr>
        <w:t xml:space="preserve"> </w:t>
      </w:r>
      <w:r w:rsidR="00795FA9" w:rsidRPr="00795FA9">
        <w:rPr>
          <w:rStyle w:val="Char0"/>
          <w:rFonts w:hint="cs"/>
          <w:rtl/>
          <w:lang w:bidi="ar-SA"/>
        </w:rPr>
        <w:t>فِي</w:t>
      </w:r>
      <w:r w:rsidR="00795FA9" w:rsidRPr="00795FA9">
        <w:rPr>
          <w:rStyle w:val="Char0"/>
          <w:rtl/>
          <w:lang w:bidi="ar-SA"/>
        </w:rPr>
        <w:t xml:space="preserve"> </w:t>
      </w:r>
      <w:r w:rsidR="00795FA9" w:rsidRPr="00795FA9">
        <w:rPr>
          <w:rStyle w:val="Char0"/>
          <w:rFonts w:hint="cs"/>
          <w:rtl/>
          <w:lang w:bidi="ar-SA"/>
        </w:rPr>
        <w:t>الدِّينِ</w:t>
      </w:r>
      <w:r w:rsidR="00795FA9" w:rsidRPr="00795FA9">
        <w:rPr>
          <w:rStyle w:val="Char0"/>
          <w:rtl/>
          <w:lang w:bidi="ar-SA"/>
        </w:rPr>
        <w:t xml:space="preserve"> </w:t>
      </w:r>
      <w:r w:rsidR="00795FA9" w:rsidRPr="00795FA9">
        <w:rPr>
          <w:rStyle w:val="Char0"/>
          <w:rFonts w:hint="cs"/>
          <w:rtl/>
          <w:lang w:bidi="ar-SA"/>
        </w:rPr>
        <w:t>فَعَلَى</w:t>
      </w:r>
      <w:r w:rsidR="00795FA9" w:rsidRPr="00795FA9">
        <w:rPr>
          <w:rStyle w:val="Char0"/>
          <w:rtl/>
          <w:lang w:bidi="ar-SA"/>
        </w:rPr>
        <w:t xml:space="preserve"> </w:t>
      </w:r>
      <w:r w:rsidR="00795FA9" w:rsidRPr="00795FA9">
        <w:rPr>
          <w:rStyle w:val="Char0"/>
          <w:rFonts w:hint="cs"/>
          <w:rtl/>
          <w:lang w:bidi="ar-SA"/>
        </w:rPr>
        <w:t>الْعَالِمِ</w:t>
      </w:r>
      <w:r w:rsidR="00795FA9" w:rsidRPr="00795FA9">
        <w:rPr>
          <w:rStyle w:val="Char0"/>
          <w:rtl/>
          <w:lang w:bidi="ar-SA"/>
        </w:rPr>
        <w:t xml:space="preserve"> </w:t>
      </w:r>
      <w:r w:rsidR="00795FA9" w:rsidRPr="00795FA9">
        <w:rPr>
          <w:rStyle w:val="Char0"/>
          <w:rFonts w:hint="cs"/>
          <w:rtl/>
          <w:lang w:bidi="ar-SA"/>
        </w:rPr>
        <w:t>أَن</w:t>
      </w:r>
      <w:r w:rsidR="00795FA9" w:rsidRPr="00795FA9">
        <w:rPr>
          <w:rStyle w:val="Char0"/>
          <w:rtl/>
          <w:lang w:bidi="ar-SA"/>
        </w:rPr>
        <w:t xml:space="preserve"> </w:t>
      </w:r>
      <w:r w:rsidR="00795FA9" w:rsidRPr="00795FA9">
        <w:rPr>
          <w:rStyle w:val="Char0"/>
          <w:rFonts w:hint="cs"/>
          <w:rtl/>
          <w:lang w:bidi="ar-SA"/>
        </w:rPr>
        <w:t>يُظْهِرَ</w:t>
      </w:r>
      <w:r w:rsidR="00795FA9" w:rsidRPr="00795FA9">
        <w:rPr>
          <w:rStyle w:val="Char0"/>
          <w:rtl/>
          <w:lang w:bidi="ar-SA"/>
        </w:rPr>
        <w:t xml:space="preserve"> </w:t>
      </w:r>
      <w:r w:rsidR="00795FA9" w:rsidRPr="00795FA9">
        <w:rPr>
          <w:rStyle w:val="Char0"/>
          <w:rFonts w:hint="cs"/>
          <w:rtl/>
          <w:lang w:bidi="ar-SA"/>
        </w:rPr>
        <w:t>عِلْمَهُ</w:t>
      </w:r>
      <w:r w:rsidR="00795FA9" w:rsidRPr="00795FA9">
        <w:rPr>
          <w:rStyle w:val="Char0"/>
          <w:rtl/>
          <w:lang w:bidi="ar-SA"/>
        </w:rPr>
        <w:t xml:space="preserve"> </w:t>
      </w:r>
      <w:r w:rsidR="00795FA9" w:rsidRPr="00795FA9">
        <w:rPr>
          <w:rStyle w:val="Char0"/>
          <w:rFonts w:hint="cs"/>
          <w:rtl/>
          <w:lang w:bidi="ar-SA"/>
        </w:rPr>
        <w:t>وَإِلاَّ</w:t>
      </w:r>
      <w:r w:rsidR="00795FA9" w:rsidRPr="00795FA9">
        <w:rPr>
          <w:rStyle w:val="Char0"/>
          <w:rtl/>
          <w:lang w:bidi="ar-SA"/>
        </w:rPr>
        <w:t xml:space="preserve"> </w:t>
      </w:r>
      <w:r w:rsidR="00795FA9" w:rsidRPr="00795FA9">
        <w:rPr>
          <w:rStyle w:val="Char0"/>
          <w:rFonts w:hint="cs"/>
          <w:rtl/>
          <w:lang w:bidi="ar-SA"/>
        </w:rPr>
        <w:t>فَعَلَيْهِ</w:t>
      </w:r>
      <w:r w:rsidR="00795FA9" w:rsidRPr="00795FA9">
        <w:rPr>
          <w:rStyle w:val="Char0"/>
          <w:rtl/>
          <w:lang w:bidi="ar-SA"/>
        </w:rPr>
        <w:t xml:space="preserve"> </w:t>
      </w:r>
      <w:r w:rsidR="00795FA9" w:rsidRPr="00795FA9">
        <w:rPr>
          <w:rStyle w:val="Char0"/>
          <w:rFonts w:hint="cs"/>
          <w:rtl/>
          <w:lang w:bidi="ar-SA"/>
        </w:rPr>
        <w:t>لَعْنَةُ</w:t>
      </w:r>
      <w:r w:rsidR="00795FA9" w:rsidRPr="00795FA9">
        <w:rPr>
          <w:rStyle w:val="Char0"/>
          <w:rtl/>
          <w:lang w:bidi="ar-SA"/>
        </w:rPr>
        <w:t xml:space="preserve"> </w:t>
      </w:r>
      <w:r w:rsidR="00795FA9" w:rsidRPr="00795FA9">
        <w:rPr>
          <w:rStyle w:val="Char0"/>
          <w:rFonts w:hint="cs"/>
          <w:rtl/>
          <w:lang w:bidi="ar-SA"/>
        </w:rPr>
        <w:t>اللهِ</w:t>
      </w:r>
      <w:r w:rsidR="0032731E" w:rsidRPr="00BA72AE">
        <w:rPr>
          <w:rStyle w:val="Char0"/>
          <w:rtl/>
          <w:lang w:bidi="ar-SA"/>
        </w:rPr>
        <w:t>»</w:t>
      </w:r>
      <w:r w:rsidR="00DD6C98" w:rsidRPr="00B203C1">
        <w:rPr>
          <w:rFonts w:cs="Arabic11 BT"/>
          <w:b/>
          <w:sz w:val="36"/>
          <w:vertAlign w:val="superscript"/>
          <w:rtl/>
        </w:rPr>
        <w:t>(</w:t>
      </w:r>
      <w:r w:rsidR="00DD6C98" w:rsidRPr="00B203C1">
        <w:rPr>
          <w:rFonts w:cs="Arabic11 BT"/>
          <w:b/>
          <w:sz w:val="36"/>
          <w:vertAlign w:val="superscript"/>
          <w:rtl/>
        </w:rPr>
        <w:footnoteReference w:id="39"/>
      </w:r>
      <w:r w:rsidR="00DD6C98" w:rsidRPr="00B203C1">
        <w:rPr>
          <w:rFonts w:cs="Arabic11 BT"/>
          <w:b/>
          <w:sz w:val="36"/>
          <w:vertAlign w:val="superscript"/>
          <w:rtl/>
        </w:rPr>
        <w:t>)</w:t>
      </w:r>
      <w:r w:rsidR="00D4763A" w:rsidRPr="00BA72AE">
        <w:rPr>
          <w:rFonts w:hint="cs"/>
          <w:sz w:val="36"/>
          <w:rtl/>
        </w:rPr>
        <w:t xml:space="preserve">، </w:t>
      </w:r>
      <w:r w:rsidR="00D4763A" w:rsidRPr="00BA72AE">
        <w:rPr>
          <w:sz w:val="36"/>
          <w:rtl/>
        </w:rPr>
        <w:t>فاستحققت</w:t>
      </w:r>
      <w:r w:rsidR="00A84E5C" w:rsidRPr="00BA72AE">
        <w:rPr>
          <w:rFonts w:hint="cs"/>
          <w:sz w:val="36"/>
          <w:rtl/>
        </w:rPr>
        <w:t xml:space="preserve"> ذلك</w:t>
      </w:r>
      <w:r w:rsidR="00D4763A" w:rsidRPr="00BA72AE">
        <w:rPr>
          <w:sz w:val="36"/>
          <w:rtl/>
        </w:rPr>
        <w:t xml:space="preserve"> اللعن الذي أخبر عنه رسول</w:t>
      </w:r>
      <w:r w:rsidR="00957DDA">
        <w:rPr>
          <w:rFonts w:cs="Times New Roman" w:hint="cs"/>
          <w:sz w:val="36"/>
          <w:rtl/>
        </w:rPr>
        <w:t>‌</w:t>
      </w:r>
      <w:r w:rsidR="00D4763A" w:rsidRPr="00BA72AE">
        <w:rPr>
          <w:sz w:val="36"/>
          <w:rtl/>
        </w:rPr>
        <w:t>الله</w:t>
      </w:r>
      <w:r w:rsidR="00D4763A" w:rsidRPr="00BA72AE">
        <w:rPr>
          <w:rFonts w:cs="CTraditional Arabic" w:hint="cs"/>
          <w:sz w:val="36"/>
          <w:rtl/>
        </w:rPr>
        <w:t>ص</w:t>
      </w:r>
      <w:r w:rsidR="00D4763A" w:rsidRPr="00BA72AE">
        <w:rPr>
          <w:rFonts w:hint="cs"/>
          <w:sz w:val="36"/>
          <w:rtl/>
        </w:rPr>
        <w:t>.</w:t>
      </w:r>
      <w:r w:rsidR="00A84E5C" w:rsidRPr="00BA72AE">
        <w:rPr>
          <w:rFonts w:hint="cs"/>
          <w:sz w:val="36"/>
          <w:rtl/>
        </w:rPr>
        <w:t xml:space="preserve"> </w:t>
      </w:r>
      <w:r w:rsidR="00DE6698" w:rsidRPr="00BA72AE">
        <w:rPr>
          <w:sz w:val="36"/>
          <w:rtl/>
        </w:rPr>
        <w:t>لذلك</w:t>
      </w:r>
      <w:r w:rsidR="00DE6698" w:rsidRPr="00BA72AE">
        <w:rPr>
          <w:rFonts w:hint="cs"/>
          <w:sz w:val="36"/>
          <w:rtl/>
        </w:rPr>
        <w:t xml:space="preserve"> شمّرت عن ساعد الجد</w:t>
      </w:r>
      <w:r w:rsidR="00DE6698" w:rsidRPr="00BA72AE">
        <w:rPr>
          <w:sz w:val="36"/>
          <w:rtl/>
        </w:rPr>
        <w:t xml:space="preserve"> </w:t>
      </w:r>
      <w:r w:rsidR="00DE6698" w:rsidRPr="00BA72AE">
        <w:rPr>
          <w:rFonts w:hint="cs"/>
          <w:sz w:val="36"/>
          <w:rtl/>
        </w:rPr>
        <w:t>وبدأت بما هو</w:t>
      </w:r>
      <w:r w:rsidR="00DE6698" w:rsidRPr="00BA72AE">
        <w:rPr>
          <w:sz w:val="36"/>
          <w:rtl/>
        </w:rPr>
        <w:t xml:space="preserve"> الأهم</w:t>
      </w:r>
      <w:r w:rsidR="00DE6698" w:rsidRPr="00BA72AE">
        <w:rPr>
          <w:rFonts w:hint="cs"/>
          <w:sz w:val="36"/>
          <w:rtl/>
        </w:rPr>
        <w:t>،</w:t>
      </w:r>
      <w:r w:rsidR="00DE6698" w:rsidRPr="00BA72AE">
        <w:rPr>
          <w:sz w:val="36"/>
          <w:rtl/>
        </w:rPr>
        <w:t xml:space="preserve"> وهو توحيد الإسلام</w:t>
      </w:r>
      <w:r w:rsidR="00DE6698" w:rsidRPr="00BA72AE">
        <w:rPr>
          <w:rFonts w:hint="cs"/>
          <w:sz w:val="36"/>
          <w:rtl/>
        </w:rPr>
        <w:t xml:space="preserve"> الذي هو</w:t>
      </w:r>
      <w:r w:rsidR="00DE6698" w:rsidRPr="00BA72AE">
        <w:rPr>
          <w:sz w:val="36"/>
          <w:rtl/>
        </w:rPr>
        <w:t xml:space="preserve"> ركن الدين الركين و</w:t>
      </w:r>
      <w:r w:rsidR="00DE6698" w:rsidRPr="00BA72AE">
        <w:rPr>
          <w:rFonts w:hint="cs"/>
          <w:sz w:val="36"/>
          <w:rtl/>
        </w:rPr>
        <w:t>محور</w:t>
      </w:r>
      <w:r w:rsidR="00DE6698" w:rsidRPr="00BA72AE">
        <w:rPr>
          <w:sz w:val="36"/>
          <w:rtl/>
        </w:rPr>
        <w:t xml:space="preserve"> سعادة الدنيا والآخرة</w:t>
      </w:r>
      <w:r w:rsidR="00DE6698" w:rsidRPr="00BA72AE">
        <w:rPr>
          <w:rFonts w:hint="cs"/>
          <w:sz w:val="36"/>
          <w:rtl/>
        </w:rPr>
        <w:t>؛ ولكن مع الأسف</w:t>
      </w:r>
      <w:r w:rsidR="00DE6698" w:rsidRPr="00BA72AE">
        <w:rPr>
          <w:sz w:val="36"/>
          <w:rtl/>
        </w:rPr>
        <w:t xml:space="preserve"> </w:t>
      </w:r>
      <w:r w:rsidR="00DE6698" w:rsidRPr="00BA72AE">
        <w:rPr>
          <w:rFonts w:hint="cs"/>
          <w:sz w:val="36"/>
          <w:rtl/>
        </w:rPr>
        <w:t>أصابه التحريف والتبديل</w:t>
      </w:r>
      <w:r w:rsidR="00DE6698" w:rsidRPr="00BA72AE">
        <w:rPr>
          <w:sz w:val="36"/>
          <w:rtl/>
        </w:rPr>
        <w:t xml:space="preserve"> وتحوَّل لدى الناس إلى معنىً آخر</w:t>
      </w:r>
      <w:r w:rsidR="00DE6698" w:rsidRPr="00BA72AE">
        <w:rPr>
          <w:rFonts w:hint="cs"/>
          <w:sz w:val="36"/>
          <w:rtl/>
        </w:rPr>
        <w:t>،</w:t>
      </w:r>
      <w:r w:rsidR="00DE6698" w:rsidRPr="00BA72AE">
        <w:rPr>
          <w:sz w:val="36"/>
          <w:rtl/>
        </w:rPr>
        <w:t xml:space="preserve"> إذ </w:t>
      </w:r>
      <w:r w:rsidR="00DE6698" w:rsidRPr="00BA72AE">
        <w:rPr>
          <w:rFonts w:hint="cs"/>
          <w:sz w:val="36"/>
          <w:rtl/>
        </w:rPr>
        <w:t>انتشر</w:t>
      </w:r>
      <w:r w:rsidR="00DE6698" w:rsidRPr="00BA72AE">
        <w:rPr>
          <w:sz w:val="36"/>
          <w:rtl/>
        </w:rPr>
        <w:t xml:space="preserve"> باسمه ألف شركٍ وشرك. أسأل الله تعالى أن يوفِّقني لبيان هذا الأمر الهام والمقصد الأسنى الذي تستند إليه دعوة الرسل في بضع كلمات</w:t>
      </w:r>
      <w:r w:rsidR="00A84E5C" w:rsidRPr="00BA72AE">
        <w:rPr>
          <w:rFonts w:hint="cs"/>
          <w:sz w:val="36"/>
          <w:rtl/>
        </w:rPr>
        <w:t>،</w:t>
      </w:r>
      <w:r w:rsidR="00DE6698" w:rsidRPr="00BA72AE">
        <w:rPr>
          <w:sz w:val="36"/>
          <w:rtl/>
        </w:rPr>
        <w:t xml:space="preserve"> لإخوتي من أبناء اللغة الفارسية</w:t>
      </w:r>
      <w:r w:rsidR="00A84E5C" w:rsidRPr="00BA72AE">
        <w:rPr>
          <w:rFonts w:hint="cs"/>
          <w:sz w:val="36"/>
          <w:rtl/>
        </w:rPr>
        <w:t>؛</w:t>
      </w:r>
      <w:r w:rsidR="00DE6698" w:rsidRPr="00BA72AE">
        <w:rPr>
          <w:sz w:val="36"/>
          <w:rtl/>
        </w:rPr>
        <w:t xml:space="preserve"> آملاً أن يكون عملي ذلك </w:t>
      </w:r>
      <w:r w:rsidR="00DD6C98" w:rsidRPr="00BA72AE">
        <w:rPr>
          <w:rFonts w:hint="cs"/>
          <w:sz w:val="36"/>
          <w:rtl/>
        </w:rPr>
        <w:t>ذخراً لي في الآخرة.</w:t>
      </w:r>
      <w:bookmarkEnd w:id="111"/>
    </w:p>
    <w:p w:rsidR="00DD6C98" w:rsidRPr="00BA72AE" w:rsidRDefault="00DD6C98" w:rsidP="00957DDA">
      <w:pPr>
        <w:widowControl w:val="0"/>
        <w:spacing w:after="60" w:line="228" w:lineRule="auto"/>
        <w:ind w:firstLine="4990"/>
        <w:jc w:val="center"/>
        <w:rPr>
          <w:rFonts w:cs="mylotus" w:hint="cs"/>
          <w:b/>
          <w:bCs/>
          <w:sz w:val="40"/>
          <w:szCs w:val="28"/>
          <w:rtl/>
        </w:rPr>
      </w:pPr>
      <w:r w:rsidRPr="00BA72AE">
        <w:rPr>
          <w:rFonts w:cs="mylotus" w:hint="cs"/>
          <w:b/>
          <w:bCs/>
          <w:sz w:val="40"/>
          <w:szCs w:val="28"/>
          <w:rtl/>
        </w:rPr>
        <w:t xml:space="preserve">شريعت </w:t>
      </w:r>
      <w:r w:rsidR="00972BA5" w:rsidRPr="00BA72AE">
        <w:rPr>
          <w:rFonts w:cs="mylotus" w:hint="cs"/>
          <w:b/>
          <w:bCs/>
          <w:sz w:val="40"/>
          <w:szCs w:val="28"/>
          <w:rtl/>
        </w:rPr>
        <w:t>سنگلجي</w:t>
      </w:r>
    </w:p>
    <w:p w:rsidR="00DD6C98" w:rsidRPr="00BA72AE" w:rsidRDefault="00DD6C98" w:rsidP="00957DDA">
      <w:pPr>
        <w:widowControl w:val="0"/>
        <w:spacing w:after="60" w:line="228" w:lineRule="auto"/>
        <w:ind w:firstLine="4990"/>
        <w:jc w:val="center"/>
        <w:rPr>
          <w:rFonts w:cs="mylotus" w:hint="cs"/>
          <w:sz w:val="36"/>
          <w:szCs w:val="27"/>
          <w:rtl/>
        </w:rPr>
      </w:pPr>
      <w:r w:rsidRPr="00BA72AE">
        <w:rPr>
          <w:rFonts w:cs="mylotus" w:hint="cs"/>
          <w:sz w:val="36"/>
          <w:szCs w:val="27"/>
          <w:rtl/>
        </w:rPr>
        <w:t xml:space="preserve">شوال المكرم/ </w:t>
      </w:r>
      <w:r w:rsidR="00D8220E" w:rsidRPr="00BA72AE">
        <w:rPr>
          <w:rFonts w:cs="mylotus"/>
          <w:sz w:val="36"/>
          <w:szCs w:val="27"/>
          <w:rtl/>
        </w:rPr>
        <w:t>(</w:t>
      </w:r>
      <w:r w:rsidRPr="00BA72AE">
        <w:rPr>
          <w:rFonts w:cs="mylotus" w:hint="cs"/>
          <w:sz w:val="36"/>
          <w:szCs w:val="27"/>
          <w:rtl/>
        </w:rPr>
        <w:t>1361</w:t>
      </w:r>
      <w:r w:rsidR="00D8220E" w:rsidRPr="00BA72AE">
        <w:rPr>
          <w:rFonts w:cs="mylotus" w:hint="cs"/>
          <w:sz w:val="36"/>
          <w:szCs w:val="27"/>
          <w:rtl/>
        </w:rPr>
        <w:t>هـ</w:t>
      </w:r>
      <w:r w:rsidR="00D8220E" w:rsidRPr="00BA72AE">
        <w:rPr>
          <w:rFonts w:cs="mylotus"/>
          <w:sz w:val="36"/>
          <w:szCs w:val="27"/>
          <w:rtl/>
        </w:rPr>
        <w:t>)</w:t>
      </w:r>
      <w:r w:rsidRPr="00BA72AE">
        <w:rPr>
          <w:rFonts w:cs="mylotus" w:hint="cs"/>
          <w:sz w:val="36"/>
          <w:szCs w:val="27"/>
          <w:rtl/>
        </w:rPr>
        <w:t>.</w:t>
      </w:r>
    </w:p>
    <w:p w:rsidR="00F1779B" w:rsidRPr="00BA72AE" w:rsidRDefault="00F1779B" w:rsidP="000F4355">
      <w:pPr>
        <w:widowControl w:val="0"/>
        <w:spacing w:after="60" w:line="228" w:lineRule="auto"/>
        <w:ind w:firstLine="284"/>
        <w:jc w:val="both"/>
        <w:rPr>
          <w:rFonts w:cs="mylotus"/>
          <w:sz w:val="36"/>
          <w:szCs w:val="27"/>
          <w:rtl/>
        </w:rPr>
        <w:sectPr w:rsidR="00F1779B" w:rsidRPr="00BA72AE" w:rsidSect="00135A26">
          <w:headerReference w:type="default" r:id="rId23"/>
          <w:footnotePr>
            <w:numRestart w:val="eachPage"/>
          </w:footnotePr>
          <w:endnotePr>
            <w:numFmt w:val="decimal"/>
            <w:numRestart w:val="eachSect"/>
          </w:endnotePr>
          <w:type w:val="oddPage"/>
          <w:pgSz w:w="9356" w:h="13608" w:code="9"/>
          <w:pgMar w:top="907" w:right="1134" w:bottom="1134" w:left="964" w:header="0" w:footer="851" w:gutter="0"/>
          <w:cols w:space="708"/>
          <w:titlePg/>
          <w:bidi/>
          <w:rtlGutter/>
          <w:docGrid w:linePitch="360"/>
        </w:sectPr>
      </w:pPr>
      <w:bookmarkStart w:id="112" w:name="_Toc151554315"/>
    </w:p>
    <w:p w:rsidR="005331B1" w:rsidRPr="00BA72AE" w:rsidRDefault="005331B1" w:rsidP="000F4355">
      <w:pPr>
        <w:widowControl w:val="0"/>
        <w:spacing w:after="60" w:line="228" w:lineRule="auto"/>
        <w:ind w:firstLine="284"/>
        <w:jc w:val="both"/>
        <w:rPr>
          <w:rFonts w:cs="mylotus" w:hint="cs"/>
          <w:sz w:val="36"/>
          <w:szCs w:val="27"/>
          <w:rtl/>
        </w:rPr>
      </w:pPr>
    </w:p>
    <w:p w:rsidR="00DD6C98" w:rsidRPr="00BA72AE" w:rsidRDefault="00CD1B98" w:rsidP="00CD3485">
      <w:pPr>
        <w:pStyle w:val="Heading1"/>
        <w:rPr>
          <w:rFonts w:hint="cs"/>
          <w:rtl/>
        </w:rPr>
      </w:pPr>
      <w:bookmarkStart w:id="113" w:name="_Toc153116515"/>
      <w:bookmarkStart w:id="114" w:name="_Toc156794523"/>
      <w:bookmarkStart w:id="115" w:name="_Toc384813921"/>
      <w:r w:rsidRPr="00BA72AE">
        <w:rPr>
          <w:rFonts w:hint="cs"/>
          <w:rtl/>
        </w:rPr>
        <w:t>(1)</w:t>
      </w:r>
      <w:r w:rsidRPr="00BA72AE">
        <w:rPr>
          <w:rFonts w:hint="cs"/>
          <w:rtl/>
        </w:rPr>
        <w:br/>
      </w:r>
      <w:r w:rsidR="00CD3485" w:rsidRPr="00BA72AE">
        <w:rPr>
          <w:rtl/>
        </w:rPr>
        <w:t xml:space="preserve">تفسـير التوحيـد وإفراد الله بالعبادة </w:t>
      </w:r>
      <w:r w:rsidR="00CD3485" w:rsidRPr="00BA72AE">
        <w:rPr>
          <w:rtl/>
        </w:rPr>
        <w:br/>
      </w:r>
      <w:r w:rsidR="00CD3485" w:rsidRPr="00BA72AE">
        <w:rPr>
          <w:rFonts w:hint="cs"/>
          <w:rtl/>
        </w:rPr>
        <w:t xml:space="preserve">وأن </w:t>
      </w:r>
      <w:r w:rsidR="00CD3485" w:rsidRPr="00BA72AE">
        <w:rPr>
          <w:rtl/>
        </w:rPr>
        <w:t>«توحيد العبادة» قطب رحى القرآن</w:t>
      </w:r>
      <w:bookmarkEnd w:id="115"/>
      <w:r w:rsidR="00CD3485" w:rsidRPr="00BA72AE">
        <w:rPr>
          <w:rFonts w:hint="cs"/>
          <w:rtl/>
        </w:rPr>
        <w:t xml:space="preserve"> </w:t>
      </w:r>
      <w:bookmarkEnd w:id="112"/>
      <w:bookmarkEnd w:id="113"/>
      <w:bookmarkEnd w:id="114"/>
    </w:p>
    <w:p w:rsidR="00DD6C98" w:rsidRPr="00BA72AE" w:rsidRDefault="00CD3485" w:rsidP="003212E4">
      <w:pPr>
        <w:widowControl w:val="0"/>
        <w:spacing w:after="60" w:line="228" w:lineRule="auto"/>
        <w:ind w:firstLine="284"/>
        <w:jc w:val="both"/>
        <w:rPr>
          <w:rFonts w:cs="mylotus" w:hint="cs"/>
          <w:sz w:val="36"/>
          <w:szCs w:val="27"/>
          <w:rtl/>
        </w:rPr>
      </w:pPr>
      <w:r w:rsidRPr="00BA72AE">
        <w:rPr>
          <w:rFonts w:cs="mylotus" w:hint="cs"/>
          <w:sz w:val="36"/>
          <w:szCs w:val="27"/>
          <w:rtl/>
        </w:rPr>
        <w:t xml:space="preserve">إن </w:t>
      </w:r>
      <w:r w:rsidR="00DD6C98" w:rsidRPr="00BA72AE">
        <w:rPr>
          <w:rFonts w:cs="mylotus" w:hint="cs"/>
          <w:sz w:val="36"/>
          <w:szCs w:val="27"/>
          <w:rtl/>
        </w:rPr>
        <w:t>القرآن الكريم يدعو الذين ضل</w:t>
      </w:r>
      <w:r w:rsidR="000700D3" w:rsidRPr="00BA72AE">
        <w:rPr>
          <w:rFonts w:cs="mylotus" w:hint="cs"/>
          <w:sz w:val="36"/>
          <w:szCs w:val="27"/>
          <w:rtl/>
        </w:rPr>
        <w:t>ّ</w:t>
      </w:r>
      <w:r w:rsidR="00FE3375" w:rsidRPr="00BA72AE">
        <w:rPr>
          <w:rFonts w:cs="mylotus" w:hint="cs"/>
          <w:sz w:val="36"/>
          <w:szCs w:val="27"/>
          <w:rtl/>
        </w:rPr>
        <w:t>وا عن الطريق وتعطشوا في م</w:t>
      </w:r>
      <w:r w:rsidR="008403C3" w:rsidRPr="00BA72AE">
        <w:rPr>
          <w:rFonts w:cs="mylotus" w:hint="cs"/>
          <w:sz w:val="36"/>
          <w:szCs w:val="27"/>
          <w:rtl/>
        </w:rPr>
        <w:t>ستنقعات</w:t>
      </w:r>
      <w:r w:rsidR="00DD6C98" w:rsidRPr="00BA72AE">
        <w:rPr>
          <w:rFonts w:cs="mylotus" w:hint="cs"/>
          <w:sz w:val="36"/>
          <w:szCs w:val="27"/>
          <w:rtl/>
        </w:rPr>
        <w:t xml:space="preserve"> الشرك </w:t>
      </w:r>
      <w:r w:rsidRPr="00BA72AE">
        <w:rPr>
          <w:rFonts w:cs="mylotus" w:hint="cs"/>
          <w:sz w:val="36"/>
          <w:szCs w:val="27"/>
          <w:rtl/>
        </w:rPr>
        <w:t>والوثنية</w:t>
      </w:r>
      <w:r w:rsidR="00DD6C98" w:rsidRPr="00BA72AE">
        <w:rPr>
          <w:rFonts w:cs="mylotus" w:hint="cs"/>
          <w:sz w:val="36"/>
          <w:szCs w:val="27"/>
          <w:rtl/>
        </w:rPr>
        <w:t xml:space="preserve"> إلى كوثر التوحيد</w:t>
      </w:r>
      <w:r w:rsidRPr="00BA72AE">
        <w:rPr>
          <w:rFonts w:cs="mylotus" w:hint="cs"/>
          <w:sz w:val="36"/>
          <w:szCs w:val="27"/>
          <w:rtl/>
        </w:rPr>
        <w:t>،</w:t>
      </w:r>
      <w:r w:rsidR="00DD6C98" w:rsidRPr="00BA72AE">
        <w:rPr>
          <w:rFonts w:cs="mylotus" w:hint="cs"/>
          <w:sz w:val="36"/>
          <w:szCs w:val="27"/>
          <w:rtl/>
        </w:rPr>
        <w:t xml:space="preserve"> و</w:t>
      </w:r>
      <w:r w:rsidR="005F6877" w:rsidRPr="00BA72AE">
        <w:rPr>
          <w:rFonts w:cs="mylotus" w:hint="cs"/>
          <w:sz w:val="36"/>
          <w:szCs w:val="27"/>
          <w:rtl/>
        </w:rPr>
        <w:t xml:space="preserve">إلى </w:t>
      </w:r>
      <w:r w:rsidR="00FE3375" w:rsidRPr="00BA72AE">
        <w:rPr>
          <w:rFonts w:cs="mylotus" w:hint="cs"/>
          <w:sz w:val="36"/>
          <w:szCs w:val="27"/>
          <w:rtl/>
        </w:rPr>
        <w:t>منزلة</w:t>
      </w:r>
      <w:r w:rsidR="00B55E21" w:rsidRPr="00BA72AE">
        <w:rPr>
          <w:rFonts w:cs="mylotus" w:hint="cs"/>
          <w:sz w:val="36"/>
          <w:szCs w:val="27"/>
          <w:rtl/>
        </w:rPr>
        <w:t xml:space="preserve"> التفريد</w:t>
      </w:r>
      <w:r w:rsidR="00B55E21" w:rsidRPr="00B203C1">
        <w:rPr>
          <w:rFonts w:ascii="mylotus" w:hAnsi="mylotus" w:cs="Arabic11 BT"/>
          <w:b/>
          <w:sz w:val="40"/>
          <w:szCs w:val="27"/>
          <w:vertAlign w:val="superscript"/>
          <w:rtl/>
        </w:rPr>
        <w:t>(</w:t>
      </w:r>
      <w:r w:rsidR="00B55E21" w:rsidRPr="00B203C1">
        <w:rPr>
          <w:rFonts w:ascii="mylotus" w:hAnsi="mylotus" w:cs="Arabic11 BT"/>
          <w:b/>
          <w:sz w:val="40"/>
          <w:szCs w:val="27"/>
          <w:vertAlign w:val="superscript"/>
          <w:rtl/>
        </w:rPr>
        <w:footnoteReference w:id="40"/>
      </w:r>
      <w:r w:rsidR="00B55E21" w:rsidRPr="00B203C1">
        <w:rPr>
          <w:rFonts w:ascii="mylotus" w:hAnsi="mylotus" w:cs="Arabic11 BT"/>
          <w:b/>
          <w:sz w:val="40"/>
          <w:szCs w:val="27"/>
          <w:vertAlign w:val="superscript"/>
          <w:rtl/>
        </w:rPr>
        <w:t>)</w:t>
      </w:r>
      <w:r w:rsidR="00DD6C98" w:rsidRPr="00BA72AE">
        <w:rPr>
          <w:rFonts w:cs="mylotus" w:hint="cs"/>
          <w:sz w:val="36"/>
          <w:szCs w:val="27"/>
          <w:rtl/>
        </w:rPr>
        <w:t>، و</w:t>
      </w:r>
      <w:r w:rsidR="008C1603" w:rsidRPr="00BA72AE">
        <w:rPr>
          <w:rFonts w:cs="mylotus" w:hint="cs"/>
          <w:sz w:val="36"/>
          <w:szCs w:val="27"/>
          <w:rtl/>
        </w:rPr>
        <w:t>ينقذ</w:t>
      </w:r>
      <w:r w:rsidR="00DD6C98" w:rsidRPr="00BA72AE">
        <w:rPr>
          <w:rFonts w:cs="mylotus" w:hint="cs"/>
          <w:sz w:val="36"/>
          <w:szCs w:val="27"/>
          <w:rtl/>
        </w:rPr>
        <w:t xml:space="preserve"> </w:t>
      </w:r>
      <w:r w:rsidR="008C1603" w:rsidRPr="00BA72AE">
        <w:rPr>
          <w:rFonts w:cs="mylotus" w:hint="cs"/>
          <w:sz w:val="36"/>
          <w:szCs w:val="27"/>
          <w:rtl/>
        </w:rPr>
        <w:t>الذين سقطوا</w:t>
      </w:r>
      <w:r w:rsidR="00DD6C98" w:rsidRPr="00BA72AE">
        <w:rPr>
          <w:rFonts w:cs="mylotus" w:hint="cs"/>
          <w:sz w:val="36"/>
          <w:szCs w:val="27"/>
          <w:rtl/>
        </w:rPr>
        <w:t xml:space="preserve"> في </w:t>
      </w:r>
      <w:r w:rsidR="008C1603" w:rsidRPr="00BA72AE">
        <w:rPr>
          <w:rFonts w:cs="mylotus" w:hint="cs"/>
          <w:sz w:val="36"/>
          <w:szCs w:val="27"/>
          <w:rtl/>
        </w:rPr>
        <w:t>ح</w:t>
      </w:r>
      <w:r w:rsidR="00FE3375" w:rsidRPr="00BA72AE">
        <w:rPr>
          <w:rFonts w:cs="mylotus" w:hint="cs"/>
          <w:sz w:val="36"/>
          <w:szCs w:val="27"/>
          <w:rtl/>
        </w:rPr>
        <w:t>ُ</w:t>
      </w:r>
      <w:r w:rsidR="008C1603" w:rsidRPr="00BA72AE">
        <w:rPr>
          <w:rFonts w:cs="mylotus" w:hint="cs"/>
          <w:sz w:val="36"/>
          <w:szCs w:val="27"/>
          <w:rtl/>
        </w:rPr>
        <w:t>ف</w:t>
      </w:r>
      <w:r w:rsidR="00FE3375" w:rsidRPr="00BA72AE">
        <w:rPr>
          <w:rFonts w:cs="mylotus" w:hint="cs"/>
          <w:sz w:val="36"/>
          <w:szCs w:val="27"/>
          <w:rtl/>
        </w:rPr>
        <w:t>َ</w:t>
      </w:r>
      <w:r w:rsidR="008C1603" w:rsidRPr="00BA72AE">
        <w:rPr>
          <w:rFonts w:cs="mylotus" w:hint="cs"/>
          <w:sz w:val="36"/>
          <w:szCs w:val="27"/>
          <w:rtl/>
        </w:rPr>
        <w:t>ر</w:t>
      </w:r>
      <w:r w:rsidR="00DD6C98" w:rsidRPr="00BA72AE">
        <w:rPr>
          <w:rFonts w:cs="mylotus" w:hint="cs"/>
          <w:sz w:val="36"/>
          <w:szCs w:val="27"/>
          <w:rtl/>
        </w:rPr>
        <w:t xml:space="preserve"> الوثنية</w:t>
      </w:r>
      <w:r w:rsidR="003212E4" w:rsidRPr="00BA72AE">
        <w:rPr>
          <w:rFonts w:cs="mylotus" w:hint="cs"/>
          <w:sz w:val="36"/>
          <w:szCs w:val="27"/>
          <w:rtl/>
        </w:rPr>
        <w:t xml:space="preserve"> و</w:t>
      </w:r>
      <w:r w:rsidR="003212E4" w:rsidRPr="00BA72AE">
        <w:rPr>
          <w:rFonts w:cs="mylotus"/>
          <w:sz w:val="36"/>
          <w:szCs w:val="27"/>
          <w:rtl/>
        </w:rPr>
        <w:t>الثَّنَوِيَّة</w:t>
      </w:r>
      <w:r w:rsidR="003212E4" w:rsidRPr="00B203C1">
        <w:rPr>
          <w:rFonts w:ascii="mylotus" w:hAnsi="mylotus" w:cs="Arabic11 BT"/>
          <w:b/>
          <w:sz w:val="40"/>
          <w:szCs w:val="27"/>
          <w:vertAlign w:val="superscript"/>
          <w:rtl/>
        </w:rPr>
        <w:t>(</w:t>
      </w:r>
      <w:r w:rsidR="003212E4" w:rsidRPr="00B203C1">
        <w:rPr>
          <w:rFonts w:ascii="mylotus" w:hAnsi="mylotus" w:cs="Arabic11 BT"/>
          <w:b/>
          <w:sz w:val="40"/>
          <w:szCs w:val="27"/>
          <w:vertAlign w:val="superscript"/>
          <w:rtl/>
        </w:rPr>
        <w:footnoteReference w:id="41"/>
      </w:r>
      <w:r w:rsidR="003212E4" w:rsidRPr="00B203C1">
        <w:rPr>
          <w:rFonts w:ascii="mylotus" w:hAnsi="mylotus" w:cs="Arabic11 BT"/>
          <w:b/>
          <w:sz w:val="40"/>
          <w:szCs w:val="27"/>
          <w:vertAlign w:val="superscript"/>
          <w:rtl/>
        </w:rPr>
        <w:t>)</w:t>
      </w:r>
      <w:r w:rsidR="00DD6C98" w:rsidRPr="00BA72AE">
        <w:rPr>
          <w:rFonts w:cs="mylotus" w:hint="cs"/>
          <w:sz w:val="36"/>
          <w:szCs w:val="27"/>
          <w:rtl/>
        </w:rPr>
        <w:t xml:space="preserve"> </w:t>
      </w:r>
      <w:r w:rsidR="008C1603" w:rsidRPr="00BA72AE">
        <w:rPr>
          <w:rFonts w:cs="mylotus" w:hint="cs"/>
          <w:sz w:val="36"/>
          <w:szCs w:val="27"/>
          <w:rtl/>
        </w:rPr>
        <w:t>بحبل التوحيد</w:t>
      </w:r>
      <w:r w:rsidR="00DD6C98" w:rsidRPr="00BA72AE">
        <w:rPr>
          <w:rFonts w:cs="mylotus" w:hint="cs"/>
          <w:sz w:val="36"/>
          <w:szCs w:val="27"/>
          <w:rtl/>
        </w:rPr>
        <w:t xml:space="preserve"> القويم.</w:t>
      </w:r>
    </w:p>
    <w:p w:rsidR="005F6877" w:rsidRPr="00BA72AE" w:rsidRDefault="009B442C" w:rsidP="009B442C">
      <w:pPr>
        <w:widowControl w:val="0"/>
        <w:tabs>
          <w:tab w:val="left" w:pos="1070"/>
          <w:tab w:val="center" w:pos="3686"/>
        </w:tabs>
        <w:spacing w:after="60" w:line="228" w:lineRule="auto"/>
        <w:ind w:firstLine="284"/>
        <w:rPr>
          <w:rFonts w:cs="mylotus"/>
          <w:sz w:val="36"/>
          <w:szCs w:val="27"/>
          <w:rtl/>
        </w:rPr>
      </w:pPr>
      <w:r w:rsidRPr="00BA72AE">
        <w:rPr>
          <w:rFonts w:cs="mylotus"/>
          <w:sz w:val="36"/>
          <w:szCs w:val="27"/>
          <w:rtl/>
        </w:rPr>
        <w:tab/>
      </w:r>
      <w:r w:rsidRPr="00BA72AE">
        <w:rPr>
          <w:rFonts w:cs="mylotus"/>
          <w:sz w:val="36"/>
          <w:szCs w:val="27"/>
          <w:rtl/>
        </w:rPr>
        <w:tab/>
      </w:r>
      <w:r w:rsidR="005F6877" w:rsidRPr="00BA72AE">
        <w:rPr>
          <w:rFonts w:cs="mylotus"/>
          <w:sz w:val="36"/>
          <w:szCs w:val="27"/>
          <w:rtl/>
        </w:rPr>
        <w:t>تمسك بحبل القرآن بيديك لت</w:t>
      </w:r>
      <w:r w:rsidR="005F6877" w:rsidRPr="00BA72AE">
        <w:rPr>
          <w:rFonts w:cs="mylotus" w:hint="cs"/>
          <w:sz w:val="36"/>
          <w:szCs w:val="27"/>
          <w:rtl/>
        </w:rPr>
        <w:t>ت</w:t>
      </w:r>
      <w:r w:rsidR="005F6877" w:rsidRPr="00BA72AE">
        <w:rPr>
          <w:rFonts w:cs="mylotus"/>
          <w:sz w:val="36"/>
          <w:szCs w:val="27"/>
          <w:rtl/>
        </w:rPr>
        <w:t>خلص من بئر هذا العالم الأجاج</w:t>
      </w:r>
    </w:p>
    <w:p w:rsidR="000700D3" w:rsidRPr="00BA72AE" w:rsidRDefault="005F6877" w:rsidP="005F6877">
      <w:pPr>
        <w:widowControl w:val="0"/>
        <w:spacing w:after="60" w:line="228" w:lineRule="auto"/>
        <w:ind w:firstLine="284"/>
        <w:jc w:val="center"/>
        <w:rPr>
          <w:rFonts w:cs="mylotus" w:hint="cs"/>
          <w:sz w:val="36"/>
          <w:szCs w:val="27"/>
          <w:rtl/>
        </w:rPr>
      </w:pPr>
      <w:r w:rsidRPr="00BA72AE">
        <w:rPr>
          <w:rFonts w:cs="mylotus"/>
          <w:sz w:val="36"/>
          <w:szCs w:val="27"/>
          <w:rtl/>
        </w:rPr>
        <w:t>يا يوسف! ما أ</w:t>
      </w:r>
      <w:r w:rsidR="006C0E6A" w:rsidRPr="00BA72AE">
        <w:rPr>
          <w:rFonts w:cs="mylotus" w:hint="cs"/>
          <w:sz w:val="36"/>
          <w:szCs w:val="27"/>
          <w:rtl/>
        </w:rPr>
        <w:t>ُ</w:t>
      </w:r>
      <w:r w:rsidRPr="00BA72AE">
        <w:rPr>
          <w:rFonts w:cs="mylotus"/>
          <w:sz w:val="36"/>
          <w:szCs w:val="27"/>
          <w:rtl/>
        </w:rPr>
        <w:t>نزل هذا الدلو في البئر إلا ل</w:t>
      </w:r>
      <w:r w:rsidRPr="00BA72AE">
        <w:rPr>
          <w:rFonts w:cs="mylotus" w:hint="cs"/>
          <w:sz w:val="36"/>
          <w:szCs w:val="27"/>
          <w:rtl/>
        </w:rPr>
        <w:t>انقاذك</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42"/>
      </w:r>
      <w:r w:rsidRPr="00B203C1">
        <w:rPr>
          <w:rFonts w:ascii="mylotus" w:hAnsi="mylotus" w:cs="Arabic11 BT"/>
          <w:b/>
          <w:sz w:val="40"/>
          <w:szCs w:val="27"/>
          <w:vertAlign w:val="superscript"/>
          <w:rtl/>
        </w:rPr>
        <w:t>)</w:t>
      </w:r>
    </w:p>
    <w:p w:rsidR="00DD6C98" w:rsidRPr="00BA72AE" w:rsidRDefault="0079508A" w:rsidP="0079508A">
      <w:pPr>
        <w:widowControl w:val="0"/>
        <w:spacing w:after="60" w:line="228" w:lineRule="auto"/>
        <w:ind w:firstLine="284"/>
        <w:jc w:val="both"/>
        <w:rPr>
          <w:rFonts w:cs="mylotus" w:hint="cs"/>
          <w:sz w:val="36"/>
          <w:szCs w:val="27"/>
          <w:rtl/>
        </w:rPr>
      </w:pPr>
      <w:r w:rsidRPr="00BA72AE">
        <w:rPr>
          <w:rFonts w:cs="mylotus"/>
          <w:sz w:val="36"/>
          <w:szCs w:val="27"/>
          <w:rtl/>
        </w:rPr>
        <w:t>يعتمد الفهم ال</w:t>
      </w:r>
      <w:r w:rsidRPr="00BA72AE">
        <w:rPr>
          <w:rFonts w:cs="mylotus" w:hint="cs"/>
          <w:sz w:val="36"/>
          <w:szCs w:val="27"/>
          <w:rtl/>
        </w:rPr>
        <w:t>دقيق</w:t>
      </w:r>
      <w:r w:rsidRPr="00BA72AE">
        <w:rPr>
          <w:rFonts w:cs="mylotus"/>
          <w:sz w:val="36"/>
          <w:szCs w:val="27"/>
          <w:rtl/>
        </w:rPr>
        <w:t xml:space="preserve"> لـ«توحيد العبادة»، الذي </w:t>
      </w:r>
      <w:r w:rsidRPr="00BA72AE">
        <w:rPr>
          <w:rFonts w:cs="mylotus" w:hint="cs"/>
          <w:sz w:val="36"/>
          <w:szCs w:val="27"/>
          <w:rtl/>
        </w:rPr>
        <w:t>هو</w:t>
      </w:r>
      <w:r w:rsidRPr="00BA72AE">
        <w:rPr>
          <w:rFonts w:cs="mylotus"/>
          <w:sz w:val="36"/>
          <w:szCs w:val="27"/>
          <w:rtl/>
        </w:rPr>
        <w:t xml:space="preserve"> قطب رحى القرآن، على التمهيد بعدة أصولٍ وقواعد</w:t>
      </w:r>
      <w:r w:rsidRPr="00BA72AE">
        <w:rPr>
          <w:rFonts w:cs="mylotus" w:hint="cs"/>
          <w:sz w:val="36"/>
          <w:szCs w:val="27"/>
          <w:rtl/>
        </w:rPr>
        <w:t>:</w:t>
      </w:r>
    </w:p>
    <w:p w:rsidR="00DD6C98" w:rsidRPr="00BA72AE" w:rsidRDefault="00DD6C98" w:rsidP="004C71CF">
      <w:pPr>
        <w:pStyle w:val="a4"/>
        <w:rPr>
          <w:rFonts w:hint="cs"/>
          <w:rtl/>
        </w:rPr>
      </w:pPr>
      <w:bookmarkStart w:id="116" w:name="_Toc151554316"/>
      <w:bookmarkStart w:id="117" w:name="_Toc153116516"/>
      <w:bookmarkStart w:id="118" w:name="_Toc156794524"/>
      <w:bookmarkStart w:id="119" w:name="_Toc384813922"/>
      <w:r w:rsidRPr="00BA72AE">
        <w:rPr>
          <w:rFonts w:hint="cs"/>
          <w:rtl/>
        </w:rPr>
        <w:t>الأصل الأول:</w:t>
      </w:r>
      <w:bookmarkEnd w:id="116"/>
      <w:bookmarkEnd w:id="117"/>
      <w:bookmarkEnd w:id="118"/>
      <w:bookmarkEnd w:id="119"/>
    </w:p>
    <w:p w:rsidR="00DD6C98" w:rsidRPr="00BA72AE" w:rsidRDefault="00CC35BE" w:rsidP="00D427C2">
      <w:pPr>
        <w:widowControl w:val="0"/>
        <w:spacing w:after="60" w:line="228" w:lineRule="auto"/>
        <w:ind w:firstLine="284"/>
        <w:jc w:val="both"/>
        <w:rPr>
          <w:rFonts w:cs="mylotus" w:hint="cs"/>
          <w:sz w:val="36"/>
          <w:szCs w:val="27"/>
          <w:rtl/>
        </w:rPr>
      </w:pPr>
      <w:r w:rsidRPr="00BA72AE">
        <w:rPr>
          <w:rFonts w:cs="mylotus" w:hint="cs"/>
          <w:sz w:val="36"/>
          <w:szCs w:val="27"/>
          <w:rtl/>
        </w:rPr>
        <w:t>أ</w:t>
      </w:r>
      <w:r w:rsidR="00804169" w:rsidRPr="00BA72AE">
        <w:rPr>
          <w:rFonts w:cs="mylotus" w:hint="cs"/>
          <w:sz w:val="36"/>
          <w:szCs w:val="27"/>
          <w:rtl/>
        </w:rPr>
        <w:t xml:space="preserve">ن من ضروريات الإسلام أن </w:t>
      </w:r>
      <w:r w:rsidR="002C6A49" w:rsidRPr="00BA72AE">
        <w:rPr>
          <w:rFonts w:cs="mylotus" w:hint="cs"/>
          <w:sz w:val="36"/>
          <w:szCs w:val="27"/>
          <w:rtl/>
        </w:rPr>
        <w:t>كل ما أنزله الله في القرآن حق و</w:t>
      </w:r>
      <w:r w:rsidR="00804169" w:rsidRPr="00BA72AE">
        <w:rPr>
          <w:rFonts w:cs="mylotus" w:hint="cs"/>
          <w:sz w:val="36"/>
          <w:szCs w:val="27"/>
          <w:rtl/>
        </w:rPr>
        <w:t>صدق محض</w:t>
      </w:r>
      <w:r w:rsidR="00DD6C98" w:rsidRPr="00BA72AE">
        <w:rPr>
          <w:rFonts w:cs="mylotus" w:hint="cs"/>
          <w:sz w:val="36"/>
          <w:szCs w:val="27"/>
          <w:rtl/>
        </w:rPr>
        <w:t>، لا يأتيه الباطل، ولا يتطرق إليه الكذب،</w:t>
      </w:r>
      <w:r w:rsidR="002C6A49" w:rsidRPr="00BA72AE">
        <w:rPr>
          <w:rFonts w:cs="mylotus" w:hint="cs"/>
          <w:sz w:val="36"/>
          <w:szCs w:val="27"/>
          <w:rtl/>
        </w:rPr>
        <w:t xml:space="preserve"> </w:t>
      </w:r>
      <w:r w:rsidR="002C6A49" w:rsidRPr="00BA72AE">
        <w:rPr>
          <w:rFonts w:cs="mylotus"/>
          <w:sz w:val="36"/>
          <w:szCs w:val="27"/>
          <w:rtl/>
        </w:rPr>
        <w:t>فهو حقيقة الهداية وجوهر العلم والدراية، ولب لباب اليقين، و</w:t>
      </w:r>
      <w:r w:rsidR="002C6A49" w:rsidRPr="00BA72AE">
        <w:rPr>
          <w:rFonts w:cs="mylotus" w:hint="cs"/>
          <w:sz w:val="36"/>
          <w:szCs w:val="27"/>
          <w:rtl/>
        </w:rPr>
        <w:t>أنه ا</w:t>
      </w:r>
      <w:r w:rsidR="002C6A49" w:rsidRPr="00BA72AE">
        <w:rPr>
          <w:rFonts w:cs="mylotus"/>
          <w:sz w:val="36"/>
          <w:szCs w:val="27"/>
          <w:rtl/>
        </w:rPr>
        <w:t>لعروة الوثقى المتينة</w:t>
      </w:r>
      <w:r w:rsidR="002C6A49" w:rsidRPr="00BA72AE">
        <w:rPr>
          <w:rFonts w:cs="mylotus" w:hint="cs"/>
          <w:sz w:val="36"/>
          <w:szCs w:val="27"/>
          <w:rtl/>
        </w:rPr>
        <w:t xml:space="preserve">. </w:t>
      </w:r>
      <w:r w:rsidR="002C6A49" w:rsidRPr="00BA72AE">
        <w:rPr>
          <w:rFonts w:hint="cs"/>
          <w:sz w:val="24"/>
          <w:szCs w:val="28"/>
          <w:rtl/>
          <w:lang w:bidi="fa-IR"/>
        </w:rPr>
        <w:t>﴿</w:t>
      </w:r>
      <w:r w:rsidR="002C6A49" w:rsidRPr="00BA72AE">
        <w:rPr>
          <w:rStyle w:val="Char2"/>
          <w:rtl/>
        </w:rPr>
        <w:t>لَّا يَأۡتِيهِ ٱلۡبَٰطِلُ مِنۢ بَيۡنِ يَدَيۡهِ وَلَا مِنۡ خَلۡفِهِۦ</w:t>
      </w:r>
      <w:r w:rsidR="002C6A49" w:rsidRPr="00BA72AE">
        <w:rPr>
          <w:rFonts w:hint="cs"/>
          <w:sz w:val="24"/>
          <w:szCs w:val="28"/>
          <w:rtl/>
          <w:lang w:bidi="fa-IR"/>
        </w:rPr>
        <w:t>﴾</w:t>
      </w:r>
      <w:r w:rsidR="002C6A49" w:rsidRPr="00BA72AE">
        <w:rPr>
          <w:rFonts w:cs="B Lotus" w:hint="cs"/>
          <w:sz w:val="24"/>
          <w:szCs w:val="28"/>
          <w:rtl/>
          <w:lang w:bidi="fa-IR"/>
        </w:rPr>
        <w:t xml:space="preserve"> </w:t>
      </w:r>
      <w:r w:rsidR="002C6A49" w:rsidRPr="00BA72AE">
        <w:rPr>
          <w:rStyle w:val="Char1"/>
          <w:rFonts w:hint="cs"/>
          <w:rtl/>
        </w:rPr>
        <w:t>[فصلت: 42].</w:t>
      </w:r>
      <w:r w:rsidR="00DD6C98" w:rsidRPr="00BA72AE">
        <w:rPr>
          <w:rFonts w:cs="mylotus" w:hint="cs"/>
          <w:sz w:val="36"/>
          <w:szCs w:val="27"/>
          <w:rtl/>
        </w:rPr>
        <w:t xml:space="preserve"> ولا </w:t>
      </w:r>
      <w:r w:rsidR="002C6A49" w:rsidRPr="00BA72AE">
        <w:rPr>
          <w:rFonts w:cs="mylotus" w:hint="cs"/>
          <w:sz w:val="36"/>
          <w:szCs w:val="27"/>
          <w:rtl/>
        </w:rPr>
        <w:t>يتحقق</w:t>
      </w:r>
      <w:r w:rsidR="00DD6C98" w:rsidRPr="00BA72AE">
        <w:rPr>
          <w:rFonts w:cs="mylotus" w:hint="cs"/>
          <w:sz w:val="36"/>
          <w:szCs w:val="27"/>
          <w:rtl/>
        </w:rPr>
        <w:t xml:space="preserve"> إسلام</w:t>
      </w:r>
      <w:r w:rsidR="002C6A49" w:rsidRPr="00BA72AE">
        <w:rPr>
          <w:rFonts w:cs="mylotus" w:hint="cs"/>
          <w:sz w:val="36"/>
          <w:szCs w:val="27"/>
          <w:rtl/>
        </w:rPr>
        <w:t xml:space="preserve"> المرء</w:t>
      </w:r>
      <w:r w:rsidR="00DD6C98" w:rsidRPr="00BA72AE">
        <w:rPr>
          <w:rFonts w:cs="mylotus" w:hint="cs"/>
          <w:sz w:val="36"/>
          <w:szCs w:val="27"/>
          <w:rtl/>
        </w:rPr>
        <w:t xml:space="preserve"> إلاّ </w:t>
      </w:r>
      <w:r w:rsidR="002C6A49" w:rsidRPr="00BA72AE">
        <w:rPr>
          <w:rFonts w:cs="mylotus" w:hint="cs"/>
          <w:sz w:val="36"/>
          <w:szCs w:val="27"/>
          <w:rtl/>
        </w:rPr>
        <w:t>بالاعتراف</w:t>
      </w:r>
      <w:r w:rsidR="002C6A49" w:rsidRPr="00BA72AE">
        <w:rPr>
          <w:rFonts w:cs="mylotus"/>
          <w:sz w:val="36"/>
          <w:szCs w:val="27"/>
          <w:rtl/>
        </w:rPr>
        <w:t xml:space="preserve"> بهذا الأصل و</w:t>
      </w:r>
      <w:r w:rsidR="002C6A49" w:rsidRPr="00BA72AE">
        <w:rPr>
          <w:rFonts w:cs="mylotus" w:hint="cs"/>
          <w:sz w:val="36"/>
          <w:szCs w:val="27"/>
          <w:rtl/>
        </w:rPr>
        <w:t>التصديق به</w:t>
      </w:r>
      <w:r w:rsidR="002C6A49" w:rsidRPr="00BA72AE">
        <w:rPr>
          <w:rFonts w:cs="mylotus"/>
          <w:sz w:val="36"/>
          <w:szCs w:val="27"/>
          <w:rtl/>
        </w:rPr>
        <w:t>.</w:t>
      </w:r>
    </w:p>
    <w:p w:rsidR="00DD6C98" w:rsidRPr="00BA72AE" w:rsidRDefault="00DD6C98" w:rsidP="004C71CF">
      <w:pPr>
        <w:pStyle w:val="a4"/>
        <w:rPr>
          <w:rFonts w:hint="cs"/>
          <w:rtl/>
        </w:rPr>
      </w:pPr>
      <w:bookmarkStart w:id="120" w:name="_Toc151554317"/>
      <w:bookmarkStart w:id="121" w:name="_Toc153116517"/>
      <w:bookmarkStart w:id="122" w:name="_Toc156794525"/>
      <w:bookmarkStart w:id="123" w:name="_Toc384813923"/>
      <w:r w:rsidRPr="00BA72AE">
        <w:rPr>
          <w:rFonts w:hint="cs"/>
          <w:rtl/>
        </w:rPr>
        <w:t>الأصل الثاني:</w:t>
      </w:r>
      <w:bookmarkEnd w:id="120"/>
      <w:bookmarkEnd w:id="121"/>
      <w:bookmarkEnd w:id="122"/>
      <w:bookmarkEnd w:id="123"/>
    </w:p>
    <w:p w:rsidR="00DD6C98" w:rsidRPr="00BA72AE" w:rsidRDefault="00DD6C98" w:rsidP="00887728">
      <w:pPr>
        <w:widowControl w:val="0"/>
        <w:spacing w:after="60" w:line="228" w:lineRule="auto"/>
        <w:ind w:firstLine="284"/>
        <w:jc w:val="both"/>
        <w:rPr>
          <w:rFonts w:cs="mylotus" w:hint="cs"/>
          <w:sz w:val="36"/>
          <w:szCs w:val="27"/>
          <w:rtl/>
        </w:rPr>
      </w:pPr>
      <w:r w:rsidRPr="00BA72AE">
        <w:rPr>
          <w:rFonts w:cs="mylotus" w:hint="cs"/>
          <w:sz w:val="36"/>
          <w:szCs w:val="27"/>
          <w:rtl/>
        </w:rPr>
        <w:t>أن الهدف من بع</w:t>
      </w:r>
      <w:r w:rsidR="006C0E6A" w:rsidRPr="00BA72AE">
        <w:rPr>
          <w:rFonts w:cs="mylotus" w:hint="cs"/>
          <w:sz w:val="36"/>
          <w:szCs w:val="27"/>
          <w:rtl/>
        </w:rPr>
        <w:t>ْ</w:t>
      </w:r>
      <w:r w:rsidRPr="00BA72AE">
        <w:rPr>
          <w:rFonts w:cs="mylotus" w:hint="cs"/>
          <w:sz w:val="36"/>
          <w:szCs w:val="27"/>
          <w:rtl/>
        </w:rPr>
        <w:t xml:space="preserve">ث الأنبياء والرسل دعوة الناس إلى عبادة الله وحده، فقد جاء الأنبياء ليدعوا الناس إلى عبادة الله </w:t>
      </w:r>
      <w:r w:rsidR="009D6063" w:rsidRPr="00BA72AE">
        <w:rPr>
          <w:rFonts w:cs="mylotus" w:hint="cs"/>
          <w:sz w:val="36"/>
          <w:szCs w:val="27"/>
          <w:rtl/>
        </w:rPr>
        <w:t>وحده</w:t>
      </w:r>
      <w:r w:rsidRPr="00BA72AE">
        <w:rPr>
          <w:rFonts w:cs="mylotus" w:hint="cs"/>
          <w:sz w:val="36"/>
          <w:szCs w:val="27"/>
          <w:rtl/>
        </w:rPr>
        <w:t>،</w:t>
      </w:r>
      <w:r w:rsidR="009D6063" w:rsidRPr="00BA72AE">
        <w:rPr>
          <w:rFonts w:cs="mylotus" w:hint="cs"/>
          <w:sz w:val="36"/>
          <w:szCs w:val="27"/>
          <w:rtl/>
        </w:rPr>
        <w:t xml:space="preserve"> </w:t>
      </w:r>
      <w:r w:rsidR="00731DA6" w:rsidRPr="00BA72AE">
        <w:rPr>
          <w:rFonts w:cs="mylotus" w:hint="cs"/>
          <w:sz w:val="36"/>
          <w:szCs w:val="27"/>
          <w:rtl/>
        </w:rPr>
        <w:t>و</w:t>
      </w:r>
      <w:r w:rsidR="00887728" w:rsidRPr="00BA72AE">
        <w:rPr>
          <w:rFonts w:cs="mylotus" w:hint="cs"/>
          <w:sz w:val="36"/>
          <w:szCs w:val="27"/>
          <w:rtl/>
        </w:rPr>
        <w:t>يُذكِّرهم</w:t>
      </w:r>
      <w:r w:rsidR="00731DA6" w:rsidRPr="00BA72AE">
        <w:rPr>
          <w:rFonts w:cs="mylotus" w:hint="cs"/>
          <w:sz w:val="36"/>
          <w:szCs w:val="27"/>
          <w:rtl/>
        </w:rPr>
        <w:t xml:space="preserve"> </w:t>
      </w:r>
      <w:r w:rsidR="00887728" w:rsidRPr="00BA72AE">
        <w:rPr>
          <w:rFonts w:cs="mylotus" w:hint="cs"/>
          <w:sz w:val="36"/>
          <w:szCs w:val="27"/>
          <w:rtl/>
        </w:rPr>
        <w:t>بإفراد الله بها</w:t>
      </w:r>
      <w:r w:rsidR="009D6063" w:rsidRPr="00BA72AE">
        <w:rPr>
          <w:rFonts w:cs="mylotus" w:hint="cs"/>
          <w:sz w:val="36"/>
          <w:szCs w:val="27"/>
          <w:rtl/>
        </w:rPr>
        <w:t>،</w:t>
      </w:r>
      <w:r w:rsidRPr="00BA72AE">
        <w:rPr>
          <w:rFonts w:cs="mylotus" w:hint="cs"/>
          <w:sz w:val="36"/>
          <w:szCs w:val="27"/>
          <w:rtl/>
        </w:rPr>
        <w:t xml:space="preserve"> لأن البشر</w:t>
      </w:r>
      <w:r w:rsidR="009D6063" w:rsidRPr="00BA72AE">
        <w:rPr>
          <w:rFonts w:cs="mylotus" w:hint="cs"/>
          <w:sz w:val="36"/>
          <w:szCs w:val="27"/>
          <w:rtl/>
        </w:rPr>
        <w:t xml:space="preserve"> رغم إيمانهم</w:t>
      </w:r>
      <w:r w:rsidRPr="00BA72AE">
        <w:rPr>
          <w:rFonts w:cs="mylotus" w:hint="cs"/>
          <w:sz w:val="36"/>
          <w:szCs w:val="27"/>
          <w:rtl/>
        </w:rPr>
        <w:t xml:space="preserve"> </w:t>
      </w:r>
      <w:r w:rsidR="009D6063" w:rsidRPr="00BA72AE">
        <w:rPr>
          <w:rFonts w:cs="mylotus" w:hint="cs"/>
          <w:sz w:val="36"/>
          <w:szCs w:val="27"/>
          <w:rtl/>
        </w:rPr>
        <w:t>بالفطرة</w:t>
      </w:r>
      <w:r w:rsidRPr="00BA72AE">
        <w:rPr>
          <w:rFonts w:cs="mylotus" w:hint="cs"/>
          <w:sz w:val="36"/>
          <w:szCs w:val="27"/>
          <w:rtl/>
        </w:rPr>
        <w:t xml:space="preserve"> أن للعالم خالق</w:t>
      </w:r>
      <w:r w:rsidR="009D6063" w:rsidRPr="00BA72AE">
        <w:rPr>
          <w:rFonts w:cs="mylotus" w:hint="cs"/>
          <w:sz w:val="36"/>
          <w:szCs w:val="27"/>
          <w:rtl/>
        </w:rPr>
        <w:t>، ورغم عبادتهم له، إلا</w:t>
      </w:r>
      <w:r w:rsidRPr="00BA72AE">
        <w:rPr>
          <w:rFonts w:cs="mylotus" w:hint="cs"/>
          <w:sz w:val="36"/>
          <w:szCs w:val="27"/>
          <w:rtl/>
        </w:rPr>
        <w:t xml:space="preserve"> </w:t>
      </w:r>
      <w:r w:rsidR="009D6063" w:rsidRPr="00BA72AE">
        <w:rPr>
          <w:rFonts w:cs="mylotus" w:hint="cs"/>
          <w:sz w:val="36"/>
          <w:szCs w:val="27"/>
          <w:rtl/>
        </w:rPr>
        <w:t>أنهم</w:t>
      </w:r>
      <w:r w:rsidRPr="00BA72AE">
        <w:rPr>
          <w:rFonts w:cs="mylotus" w:hint="cs"/>
          <w:sz w:val="36"/>
          <w:szCs w:val="27"/>
          <w:rtl/>
        </w:rPr>
        <w:t xml:space="preserve"> بسبب من الأسباب ك</w:t>
      </w:r>
      <w:r w:rsidR="009D6063" w:rsidRPr="00BA72AE">
        <w:rPr>
          <w:rFonts w:cs="mylotus" w:hint="cs"/>
          <w:sz w:val="36"/>
          <w:szCs w:val="27"/>
          <w:rtl/>
        </w:rPr>
        <w:t>تقليدهم للآباء والأجداد،</w:t>
      </w:r>
      <w:r w:rsidRPr="00BA72AE">
        <w:rPr>
          <w:rFonts w:cs="mylotus" w:hint="cs"/>
          <w:sz w:val="36"/>
          <w:szCs w:val="27"/>
          <w:rtl/>
        </w:rPr>
        <w:t xml:space="preserve"> وغيره من الأسباب </w:t>
      </w:r>
      <w:r w:rsidR="009D6063" w:rsidRPr="00BA72AE">
        <w:rPr>
          <w:rFonts w:cs="mylotus" w:hint="cs"/>
          <w:sz w:val="36"/>
          <w:szCs w:val="27"/>
          <w:rtl/>
        </w:rPr>
        <w:t xml:space="preserve">ينحرفون عن هذه الفطرة، فيتوهمون </w:t>
      </w:r>
      <w:r w:rsidR="00731DA6" w:rsidRPr="00BA72AE">
        <w:rPr>
          <w:rFonts w:cs="mylotus"/>
          <w:sz w:val="36"/>
          <w:szCs w:val="27"/>
          <w:rtl/>
        </w:rPr>
        <w:t xml:space="preserve">أن هناك آلهة أخرى تستحق العبادة مع الله </w:t>
      </w:r>
      <w:r w:rsidR="00731DA6" w:rsidRPr="00BA72AE">
        <w:rPr>
          <w:rFonts w:cs="mylotus" w:hint="cs"/>
          <w:sz w:val="36"/>
          <w:szCs w:val="27"/>
          <w:rtl/>
        </w:rPr>
        <w:t>الخالق</w:t>
      </w:r>
      <w:r w:rsidR="00731DA6" w:rsidRPr="00BA72AE">
        <w:rPr>
          <w:rFonts w:cs="mylotus"/>
          <w:sz w:val="36"/>
          <w:szCs w:val="27"/>
          <w:rtl/>
        </w:rPr>
        <w:t>، فيصنعون لهذه الآلهة تماثيل ويعبدونها</w:t>
      </w:r>
      <w:r w:rsidRPr="00BA72AE">
        <w:rPr>
          <w:rFonts w:cs="mylotus" w:hint="cs"/>
          <w:sz w:val="36"/>
          <w:szCs w:val="27"/>
          <w:rtl/>
        </w:rPr>
        <w:t xml:space="preserve">، </w:t>
      </w:r>
      <w:r w:rsidR="00731DA6" w:rsidRPr="00BA72AE">
        <w:rPr>
          <w:rStyle w:val="Char0"/>
          <w:rtl/>
          <w:lang w:bidi="ar-SA"/>
        </w:rPr>
        <w:t xml:space="preserve">«كُلُّ مَوْلُودٍ </w:t>
      </w:r>
      <w:r w:rsidR="00731DA6" w:rsidRPr="00BA72AE">
        <w:rPr>
          <w:rStyle w:val="Char0"/>
          <w:rFonts w:hint="cs"/>
          <w:rtl/>
          <w:lang w:bidi="ar-SA"/>
        </w:rPr>
        <w:t>ی</w:t>
      </w:r>
      <w:r w:rsidR="00731DA6" w:rsidRPr="00BA72AE">
        <w:rPr>
          <w:rStyle w:val="Char0"/>
          <w:rFonts w:hint="eastAsia"/>
          <w:rtl/>
          <w:lang w:bidi="ar-SA"/>
        </w:rPr>
        <w:t>ولَدُ</w:t>
      </w:r>
      <w:r w:rsidR="00731DA6" w:rsidRPr="00BA72AE">
        <w:rPr>
          <w:rStyle w:val="Char0"/>
          <w:rtl/>
          <w:lang w:bidi="ar-SA"/>
        </w:rPr>
        <w:t xml:space="preserve"> إِلا عَلَى الْفِطْرَةِ فَأَبَوَاهُ </w:t>
      </w:r>
      <w:r w:rsidR="00731DA6" w:rsidRPr="00BA72AE">
        <w:rPr>
          <w:rStyle w:val="Char0"/>
          <w:rFonts w:hint="cs"/>
          <w:rtl/>
          <w:lang w:bidi="ar-SA"/>
        </w:rPr>
        <w:t>ی</w:t>
      </w:r>
      <w:r w:rsidR="00731DA6" w:rsidRPr="00BA72AE">
        <w:rPr>
          <w:rStyle w:val="Char0"/>
          <w:rFonts w:hint="eastAsia"/>
          <w:rtl/>
          <w:lang w:bidi="ar-SA"/>
        </w:rPr>
        <w:t>هَوِّدَانِهِ</w:t>
      </w:r>
      <w:r w:rsidR="00731DA6" w:rsidRPr="00BA72AE">
        <w:rPr>
          <w:rStyle w:val="Char0"/>
          <w:rtl/>
          <w:lang w:bidi="ar-SA"/>
        </w:rPr>
        <w:t xml:space="preserve"> أو </w:t>
      </w:r>
      <w:r w:rsidR="00731DA6" w:rsidRPr="00BA72AE">
        <w:rPr>
          <w:rStyle w:val="Char0"/>
          <w:rFonts w:hint="cs"/>
          <w:rtl/>
          <w:lang w:bidi="ar-SA"/>
        </w:rPr>
        <w:t>ی</w:t>
      </w:r>
      <w:r w:rsidR="00731DA6" w:rsidRPr="00BA72AE">
        <w:rPr>
          <w:rStyle w:val="Char0"/>
          <w:rFonts w:hint="eastAsia"/>
          <w:rtl/>
          <w:lang w:bidi="ar-SA"/>
        </w:rPr>
        <w:t>مَجِّسَانِهِ</w:t>
      </w:r>
      <w:r w:rsidR="00731DA6" w:rsidRPr="00BA72AE">
        <w:rPr>
          <w:rStyle w:val="Char0"/>
          <w:rtl/>
          <w:lang w:bidi="ar-SA"/>
        </w:rPr>
        <w:t xml:space="preserve"> أو </w:t>
      </w:r>
      <w:r w:rsidR="00731DA6" w:rsidRPr="00BA72AE">
        <w:rPr>
          <w:rStyle w:val="Char0"/>
          <w:rFonts w:hint="cs"/>
          <w:rtl/>
          <w:lang w:bidi="ar-SA"/>
        </w:rPr>
        <w:t>ی</w:t>
      </w:r>
      <w:r w:rsidR="00731DA6" w:rsidRPr="00BA72AE">
        <w:rPr>
          <w:rStyle w:val="Char0"/>
          <w:rFonts w:hint="eastAsia"/>
          <w:rtl/>
          <w:lang w:bidi="ar-SA"/>
        </w:rPr>
        <w:t>نَصِّرَانِهِ»</w:t>
      </w:r>
      <w:r w:rsidRPr="00B203C1">
        <w:rPr>
          <w:rFonts w:cs="Arabic11 BT"/>
          <w:b/>
          <w:sz w:val="36"/>
          <w:szCs w:val="27"/>
          <w:vertAlign w:val="superscript"/>
          <w:rtl/>
        </w:rPr>
        <w:t>(</w:t>
      </w:r>
      <w:r w:rsidRPr="00B203C1">
        <w:rPr>
          <w:rFonts w:cs="Arabic11 BT"/>
          <w:b/>
          <w:sz w:val="36"/>
          <w:szCs w:val="27"/>
          <w:vertAlign w:val="superscript"/>
          <w:rtl/>
        </w:rPr>
        <w:footnoteReference w:id="43"/>
      </w:r>
      <w:r w:rsidRPr="00B203C1">
        <w:rPr>
          <w:rFonts w:cs="Arabic11 BT"/>
          <w:b/>
          <w:sz w:val="36"/>
          <w:szCs w:val="27"/>
          <w:vertAlign w:val="superscript"/>
          <w:rtl/>
        </w:rPr>
        <w:t>)</w:t>
      </w:r>
      <w:r w:rsidRPr="00BA72AE">
        <w:rPr>
          <w:rFonts w:cs="mylotus" w:hint="cs"/>
          <w:sz w:val="36"/>
          <w:szCs w:val="27"/>
          <w:rtl/>
        </w:rPr>
        <w:t>.</w:t>
      </w:r>
    </w:p>
    <w:p w:rsidR="00887728" w:rsidRPr="00BA72AE" w:rsidRDefault="00887728" w:rsidP="007955D3">
      <w:pPr>
        <w:widowControl w:val="0"/>
        <w:spacing w:line="228" w:lineRule="auto"/>
        <w:ind w:firstLine="284"/>
        <w:jc w:val="both"/>
        <w:rPr>
          <w:rFonts w:cs="mylotus" w:hint="cs"/>
          <w:sz w:val="36"/>
          <w:szCs w:val="27"/>
          <w:rtl/>
        </w:rPr>
      </w:pPr>
      <w:r w:rsidRPr="00BA72AE">
        <w:rPr>
          <w:rFonts w:cs="mylotus"/>
          <w:sz w:val="36"/>
          <w:szCs w:val="27"/>
          <w:rtl/>
        </w:rPr>
        <w:t xml:space="preserve">وما </w:t>
      </w:r>
      <w:r w:rsidRPr="00BA72AE">
        <w:rPr>
          <w:rFonts w:cs="mylotus" w:hint="cs"/>
          <w:sz w:val="36"/>
          <w:szCs w:val="27"/>
          <w:rtl/>
        </w:rPr>
        <w:t>بُعث</w:t>
      </w:r>
      <w:r w:rsidRPr="00BA72AE">
        <w:rPr>
          <w:rFonts w:cs="mylotus"/>
          <w:sz w:val="36"/>
          <w:szCs w:val="27"/>
          <w:rtl/>
        </w:rPr>
        <w:t xml:space="preserve"> الأنبياء</w:t>
      </w:r>
      <w:r w:rsidRPr="00BA72AE">
        <w:rPr>
          <w:rFonts w:cs="mylotus" w:hint="cs"/>
          <w:sz w:val="36"/>
          <w:szCs w:val="27"/>
          <w:rtl/>
        </w:rPr>
        <w:t xml:space="preserve"> والرسل</w:t>
      </w:r>
      <w:r w:rsidRPr="00BA72AE">
        <w:rPr>
          <w:rFonts w:cs="mylotus"/>
          <w:sz w:val="36"/>
          <w:szCs w:val="27"/>
          <w:rtl/>
        </w:rPr>
        <w:t xml:space="preserve"> إلا ليعيدوا الناس إلى فطرتهم الأولى ويدعوهم إلى التوحيد في العبادة وإفراد الله بها.</w:t>
      </w:r>
      <w:r w:rsidR="00CE13D5" w:rsidRPr="00BA72AE">
        <w:rPr>
          <w:rFonts w:cs="mylotus" w:hint="cs"/>
          <w:sz w:val="36"/>
          <w:szCs w:val="27"/>
          <w:rtl/>
        </w:rPr>
        <w:t xml:space="preserve"> </w:t>
      </w:r>
      <w:r w:rsidRPr="00BA72AE">
        <w:rPr>
          <w:rFonts w:cs="mylotus"/>
          <w:sz w:val="36"/>
          <w:szCs w:val="27"/>
          <w:rtl/>
        </w:rPr>
        <w:t xml:space="preserve"> </w:t>
      </w:r>
    </w:p>
    <w:p w:rsidR="00887728" w:rsidRPr="00BA72AE" w:rsidRDefault="006C0E6A" w:rsidP="007955D3">
      <w:pPr>
        <w:widowControl w:val="0"/>
        <w:spacing w:line="228" w:lineRule="auto"/>
        <w:ind w:firstLine="284"/>
        <w:jc w:val="both"/>
        <w:rPr>
          <w:rFonts w:cs="B Lotus" w:hint="cs"/>
          <w:rtl/>
          <w:lang w:bidi="fa-IR"/>
        </w:rPr>
      </w:pPr>
      <w:r w:rsidRPr="00BA72AE">
        <w:rPr>
          <w:rFonts w:cs="mylotus" w:hint="cs"/>
          <w:sz w:val="36"/>
          <w:szCs w:val="27"/>
          <w:rtl/>
        </w:rPr>
        <w:t>وأول ما كان يدعو إليه كل نبي قومه، هو قوله:</w:t>
      </w:r>
      <w:r w:rsidR="00CE13D5" w:rsidRPr="00BA72AE">
        <w:rPr>
          <w:rFonts w:cs="mylotus" w:hint="cs"/>
          <w:sz w:val="36"/>
          <w:szCs w:val="27"/>
          <w:rtl/>
        </w:rPr>
        <w:t xml:space="preserve"> </w:t>
      </w:r>
      <w:r w:rsidR="002A6EC9" w:rsidRPr="00BA72AE">
        <w:rPr>
          <w:rFonts w:hint="cs"/>
          <w:sz w:val="24"/>
          <w:szCs w:val="28"/>
          <w:rtl/>
          <w:lang w:bidi="fa-IR"/>
        </w:rPr>
        <w:t>﴿</w:t>
      </w:r>
      <w:r w:rsidR="002A6EC9" w:rsidRPr="00BA72AE">
        <w:rPr>
          <w:rStyle w:val="Char2"/>
          <w:rtl/>
        </w:rPr>
        <w:t>يَٰقَوۡمِ ٱعۡبُدُواْ ٱللَّهَ مَا لَكُم مِّنۡ إِلَٰهٍ غَيۡرُهُۥ</w:t>
      </w:r>
      <w:r w:rsidR="002A6EC9" w:rsidRPr="00BA72AE">
        <w:rPr>
          <w:rStyle w:val="Char2"/>
          <w:rFonts w:hint="cs"/>
          <w:rtl/>
        </w:rPr>
        <w:t>ٓ</w:t>
      </w:r>
      <w:r w:rsidR="002A6EC9" w:rsidRPr="00BA72AE">
        <w:rPr>
          <w:rFonts w:hint="cs"/>
          <w:sz w:val="24"/>
          <w:szCs w:val="28"/>
          <w:rtl/>
          <w:lang w:bidi="fa-IR"/>
        </w:rPr>
        <w:t>﴾</w:t>
      </w:r>
      <w:r w:rsidR="002A6EC9" w:rsidRPr="00BA72AE">
        <w:rPr>
          <w:rFonts w:cs="B Lotus" w:hint="cs"/>
          <w:rtl/>
          <w:lang w:bidi="fa-IR"/>
        </w:rPr>
        <w:t xml:space="preserve"> </w:t>
      </w:r>
      <w:r w:rsidR="002A6EC9" w:rsidRPr="00BA72AE">
        <w:rPr>
          <w:rStyle w:val="Char1"/>
          <w:rFonts w:hint="cs"/>
          <w:rtl/>
        </w:rPr>
        <w:t>[الأعراف: 59]</w:t>
      </w:r>
      <w:r w:rsidR="001A6A7C" w:rsidRPr="00BA72AE">
        <w:rPr>
          <w:rStyle w:val="Char1"/>
          <w:rFonts w:hint="cs"/>
          <w:rtl/>
        </w:rPr>
        <w:t>.</w:t>
      </w:r>
    </w:p>
    <w:p w:rsidR="001A6A7C" w:rsidRPr="00BA72AE" w:rsidRDefault="001A6A7C" w:rsidP="007955D3">
      <w:pPr>
        <w:pStyle w:val="a"/>
        <w:spacing w:after="0"/>
        <w:rPr>
          <w:rFonts w:cs="B Lotus" w:hint="cs"/>
          <w:b/>
          <w:bCs/>
          <w:rtl/>
          <w:lang w:bidi="fa-IR"/>
        </w:rPr>
      </w:pPr>
      <w:r w:rsidRPr="00BA72AE">
        <w:rPr>
          <w:rFonts w:hint="cs"/>
          <w:rtl/>
        </w:rPr>
        <w:t>قال تعالى:</w:t>
      </w:r>
      <w:r w:rsidR="006C0E6A" w:rsidRPr="00BA72AE">
        <w:rPr>
          <w:rFonts w:hint="cs"/>
          <w:rtl/>
        </w:rPr>
        <w:t xml:space="preserve"> </w:t>
      </w:r>
      <w:r w:rsidR="006C0E6A" w:rsidRPr="00BA72AE">
        <w:rPr>
          <w:rFonts w:ascii="Traditional Arabic" w:hAnsi="Traditional Arabic" w:cs="Traditional Arabic"/>
          <w:szCs w:val="28"/>
          <w:rtl/>
          <w:lang w:bidi="fa-IR"/>
        </w:rPr>
        <w:t>﴿</w:t>
      </w:r>
      <w:r w:rsidRPr="00BA72AE">
        <w:rPr>
          <w:rStyle w:val="Char2"/>
          <w:rtl/>
        </w:rPr>
        <w:t>وَمَا خَلَقۡتُ ٱلۡجِنَّ وَٱلۡإِنسَ إِلَّا لِيَعۡبُدُونِ ٥٦</w:t>
      </w:r>
      <w:r w:rsidR="006C0E6A" w:rsidRPr="00BA72AE">
        <w:rPr>
          <w:rFonts w:ascii="Traditional Arabic" w:hAnsi="Traditional Arabic" w:cs="Traditional Arabic"/>
          <w:szCs w:val="28"/>
          <w:rtl/>
          <w:lang w:bidi="fa-IR"/>
        </w:rPr>
        <w:t>﴾</w:t>
      </w:r>
      <w:r w:rsidRPr="00BA72AE">
        <w:rPr>
          <w:rFonts w:cs="B Lotus" w:hint="cs"/>
          <w:szCs w:val="28"/>
          <w:rtl/>
          <w:lang w:bidi="fa-IR"/>
        </w:rPr>
        <w:t xml:space="preserve"> </w:t>
      </w:r>
      <w:r w:rsidRPr="00BA72AE">
        <w:rPr>
          <w:rStyle w:val="Char1"/>
          <w:rFonts w:hint="cs"/>
          <w:rtl/>
        </w:rPr>
        <w:t>[الذاریات: 56].</w:t>
      </w:r>
    </w:p>
    <w:p w:rsidR="001A6A7C" w:rsidRPr="00BA72AE" w:rsidRDefault="001A6A7C" w:rsidP="001A6A7C">
      <w:pPr>
        <w:widowControl w:val="0"/>
        <w:ind w:firstLine="284"/>
        <w:jc w:val="both"/>
        <w:rPr>
          <w:rFonts w:cs="B Lotus" w:hint="cs"/>
          <w:sz w:val="28"/>
          <w:szCs w:val="28"/>
          <w:rtl/>
          <w:lang w:bidi="fa-IR"/>
        </w:rPr>
      </w:pPr>
      <w:r w:rsidRPr="00BA72AE">
        <w:rPr>
          <w:rFonts w:hint="cs"/>
          <w:sz w:val="28"/>
          <w:szCs w:val="28"/>
          <w:rtl/>
          <w:lang w:bidi="fa-IR"/>
        </w:rPr>
        <w:t>﴿</w:t>
      </w:r>
      <w:r w:rsidRPr="00BA72AE">
        <w:rPr>
          <w:rStyle w:val="Char2"/>
          <w:rtl/>
        </w:rPr>
        <w:t>وَلَقَدۡ بَعَثۡنَا فِي كُلِّ أُمَّة</w:t>
      </w:r>
      <w:r w:rsidRPr="00BA72AE">
        <w:rPr>
          <w:rStyle w:val="Char2"/>
          <w:rFonts w:hint="cs"/>
          <w:rtl/>
        </w:rPr>
        <w:t>ٖ رَّسُولًا أَنِ ٱعۡ</w:t>
      </w:r>
      <w:r w:rsidRPr="00BA72AE">
        <w:rPr>
          <w:rStyle w:val="Char2"/>
          <w:rtl/>
        </w:rPr>
        <w:t>بُدُواْ ٱللَّهَ وَٱجۡتَنِبُواْ ٱلطَّٰغُوتَ</w:t>
      </w:r>
      <w:r w:rsidRPr="00BA72AE">
        <w:rPr>
          <w:rFonts w:hint="cs"/>
          <w:sz w:val="28"/>
          <w:szCs w:val="28"/>
          <w:rtl/>
          <w:lang w:bidi="fa-IR"/>
        </w:rPr>
        <w:t>﴾</w:t>
      </w:r>
      <w:r w:rsidRPr="00B203C1">
        <w:rPr>
          <w:rFonts w:cs="Arabic11 BT"/>
          <w:b/>
          <w:sz w:val="36"/>
          <w:szCs w:val="27"/>
          <w:vertAlign w:val="superscript"/>
          <w:rtl/>
        </w:rPr>
        <w:t>(</w:t>
      </w:r>
      <w:r w:rsidRPr="00B203C1">
        <w:rPr>
          <w:rFonts w:cs="Arabic11 BT"/>
          <w:b/>
          <w:sz w:val="36"/>
          <w:szCs w:val="27"/>
          <w:vertAlign w:val="superscript"/>
          <w:rtl/>
        </w:rPr>
        <w:footnoteReference w:id="44"/>
      </w:r>
      <w:r w:rsidRPr="00B203C1">
        <w:rPr>
          <w:rFonts w:cs="Arabic11 BT"/>
          <w:b/>
          <w:sz w:val="36"/>
          <w:szCs w:val="27"/>
          <w:vertAlign w:val="superscript"/>
          <w:rtl/>
        </w:rPr>
        <w:t>)</w:t>
      </w:r>
      <w:r w:rsidRPr="00BA72AE">
        <w:rPr>
          <w:rFonts w:cs="B Lotus" w:hint="cs"/>
          <w:sz w:val="28"/>
          <w:szCs w:val="28"/>
          <w:rtl/>
          <w:lang w:bidi="fa-IR"/>
        </w:rPr>
        <w:t xml:space="preserve"> </w:t>
      </w:r>
      <w:r w:rsidRPr="00BA72AE">
        <w:rPr>
          <w:rStyle w:val="Char1"/>
          <w:rFonts w:hint="cs"/>
          <w:rtl/>
        </w:rPr>
        <w:t xml:space="preserve">[النحل: 36]. </w:t>
      </w:r>
    </w:p>
    <w:p w:rsidR="001A6A7C" w:rsidRPr="00BA72AE" w:rsidRDefault="001A6A7C" w:rsidP="001A6A7C">
      <w:pPr>
        <w:widowControl w:val="0"/>
        <w:ind w:firstLine="284"/>
        <w:jc w:val="both"/>
        <w:rPr>
          <w:rFonts w:hint="cs"/>
          <w:sz w:val="28"/>
          <w:szCs w:val="28"/>
          <w:rtl/>
          <w:lang w:bidi="fa-IR"/>
        </w:rPr>
      </w:pPr>
      <w:r w:rsidRPr="00BA72AE">
        <w:rPr>
          <w:rFonts w:hint="cs"/>
          <w:sz w:val="28"/>
          <w:szCs w:val="28"/>
          <w:rtl/>
          <w:lang w:bidi="fa-IR"/>
        </w:rPr>
        <w:t>﴿</w:t>
      </w:r>
      <w:r w:rsidRPr="00BA72AE">
        <w:rPr>
          <w:rStyle w:val="Char2"/>
          <w:rtl/>
        </w:rPr>
        <w:t>وَقَضَىٰ رَبُّكَ أَلَّا تَعۡبُدُوٓاْ إِلَّآ إِيَّاهُ</w:t>
      </w:r>
      <w:r w:rsidRPr="00BA72AE">
        <w:rPr>
          <w:rFonts w:hint="cs"/>
          <w:sz w:val="28"/>
          <w:szCs w:val="28"/>
          <w:rtl/>
          <w:lang w:bidi="fa-IR"/>
        </w:rPr>
        <w:t>﴾</w:t>
      </w:r>
      <w:r w:rsidRPr="00BA72AE">
        <w:rPr>
          <w:rFonts w:cs="B Lotus" w:hint="cs"/>
          <w:sz w:val="28"/>
          <w:szCs w:val="28"/>
          <w:rtl/>
          <w:lang w:bidi="fa-IR"/>
        </w:rPr>
        <w:t xml:space="preserve"> </w:t>
      </w:r>
      <w:r w:rsidRPr="00BA72AE">
        <w:rPr>
          <w:rStyle w:val="Char1"/>
          <w:rFonts w:hint="cs"/>
          <w:rtl/>
        </w:rPr>
        <w:t xml:space="preserve">[الإسراء: 23]. </w:t>
      </w:r>
    </w:p>
    <w:p w:rsidR="001A6A7C" w:rsidRPr="00BA72AE" w:rsidRDefault="001A6A7C" w:rsidP="001A6A7C">
      <w:pPr>
        <w:widowControl w:val="0"/>
        <w:ind w:firstLine="284"/>
        <w:jc w:val="both"/>
        <w:rPr>
          <w:rFonts w:cs="B Lotus" w:hint="cs"/>
          <w:sz w:val="28"/>
          <w:szCs w:val="28"/>
          <w:rtl/>
          <w:lang w:bidi="fa-IR"/>
        </w:rPr>
      </w:pPr>
      <w:r w:rsidRPr="00BA72AE">
        <w:rPr>
          <w:rFonts w:hint="cs"/>
          <w:sz w:val="28"/>
          <w:szCs w:val="28"/>
          <w:rtl/>
          <w:lang w:bidi="fa-IR"/>
        </w:rPr>
        <w:t>﴿</w:t>
      </w:r>
      <w:r w:rsidRPr="00BA72AE">
        <w:rPr>
          <w:rStyle w:val="Char2"/>
          <w:rFonts w:hint="cs"/>
          <w:rtl/>
        </w:rPr>
        <w:t>وَٱعۡبُدُواْ ٱ</w:t>
      </w:r>
      <w:r w:rsidRPr="00BA72AE">
        <w:rPr>
          <w:rStyle w:val="Char2"/>
          <w:rtl/>
        </w:rPr>
        <w:t>للَّهَ وَلَا تُشۡرِكُواْ بِهِۦ شَيۡ‍ٔ</w:t>
      </w:r>
      <w:r w:rsidRPr="00BA72AE">
        <w:rPr>
          <w:rStyle w:val="Char2"/>
          <w:rFonts w:hint="cs"/>
          <w:rtl/>
        </w:rPr>
        <w:t>ٗا</w:t>
      </w:r>
      <w:r w:rsidRPr="00BA72AE">
        <w:rPr>
          <w:rFonts w:hint="cs"/>
          <w:sz w:val="28"/>
          <w:szCs w:val="28"/>
          <w:rtl/>
          <w:lang w:bidi="fa-IR"/>
        </w:rPr>
        <w:t>﴾</w:t>
      </w:r>
      <w:r w:rsidRPr="00BA72AE">
        <w:rPr>
          <w:rFonts w:cs="B Lotus" w:hint="cs"/>
          <w:sz w:val="28"/>
          <w:szCs w:val="28"/>
          <w:rtl/>
          <w:lang w:bidi="fa-IR"/>
        </w:rPr>
        <w:t xml:space="preserve"> </w:t>
      </w:r>
      <w:r w:rsidRPr="00BA72AE">
        <w:rPr>
          <w:rStyle w:val="Char1"/>
          <w:rFonts w:hint="cs"/>
          <w:rtl/>
        </w:rPr>
        <w:t>[النساء: 36].</w:t>
      </w:r>
    </w:p>
    <w:p w:rsidR="001A6A7C" w:rsidRPr="00BA72AE" w:rsidRDefault="001A6A7C" w:rsidP="001A6A7C">
      <w:pPr>
        <w:widowControl w:val="0"/>
        <w:ind w:firstLine="284"/>
        <w:jc w:val="both"/>
        <w:rPr>
          <w:rFonts w:cs="B Lotus"/>
          <w:sz w:val="28"/>
          <w:szCs w:val="28"/>
          <w:rtl/>
          <w:lang w:bidi="fa-IR"/>
        </w:rPr>
      </w:pPr>
      <w:r w:rsidRPr="00BA72AE">
        <w:rPr>
          <w:rFonts w:hint="cs"/>
          <w:sz w:val="28"/>
          <w:szCs w:val="28"/>
          <w:rtl/>
          <w:lang w:bidi="fa-IR"/>
        </w:rPr>
        <w:t>﴿</w:t>
      </w:r>
      <w:r w:rsidRPr="00BA72AE">
        <w:rPr>
          <w:rStyle w:val="Char2"/>
          <w:rtl/>
        </w:rPr>
        <w:t>أَن لَّا تَعۡبُدُوٓاْ إِلَّا ٱللَّهَ</w:t>
      </w:r>
      <w:r w:rsidRPr="00BA72AE">
        <w:rPr>
          <w:rFonts w:hint="cs"/>
          <w:sz w:val="28"/>
          <w:szCs w:val="28"/>
          <w:rtl/>
          <w:lang w:bidi="fa-IR"/>
        </w:rPr>
        <w:t>﴾</w:t>
      </w:r>
      <w:r w:rsidRPr="00BA72AE">
        <w:rPr>
          <w:rFonts w:cs="B Lotus" w:hint="cs"/>
          <w:sz w:val="28"/>
          <w:szCs w:val="28"/>
          <w:rtl/>
          <w:lang w:bidi="fa-IR"/>
        </w:rPr>
        <w:t xml:space="preserve"> </w:t>
      </w:r>
      <w:r w:rsidRPr="00BA72AE">
        <w:rPr>
          <w:rStyle w:val="Char1"/>
          <w:rFonts w:hint="cs"/>
          <w:rtl/>
        </w:rPr>
        <w:t>[هود: 26].</w:t>
      </w:r>
    </w:p>
    <w:p w:rsidR="001A6A7C" w:rsidRPr="00BA72AE" w:rsidRDefault="001A6A7C" w:rsidP="001A6A7C">
      <w:pPr>
        <w:widowControl w:val="0"/>
        <w:ind w:firstLine="284"/>
        <w:jc w:val="both"/>
        <w:rPr>
          <w:rFonts w:cs="B Lotus" w:hint="cs"/>
          <w:sz w:val="28"/>
          <w:szCs w:val="28"/>
          <w:rtl/>
          <w:lang w:bidi="fa-IR"/>
        </w:rPr>
      </w:pPr>
      <w:r w:rsidRPr="00BA72AE">
        <w:rPr>
          <w:rFonts w:hint="cs"/>
          <w:sz w:val="28"/>
          <w:szCs w:val="28"/>
          <w:rtl/>
          <w:lang w:bidi="fa-IR"/>
        </w:rPr>
        <w:t>﴿</w:t>
      </w:r>
      <w:r w:rsidRPr="00BA72AE">
        <w:rPr>
          <w:rFonts w:cs="KFGQPC Uthmanic Script HAFS"/>
          <w:color w:val="000000"/>
          <w:sz w:val="28"/>
          <w:szCs w:val="28"/>
          <w:rtl/>
        </w:rPr>
        <w:t>أَنِ ٱعۡبُدُواْ ٱللَّهَ وَٱتَّقُوهُ وَأَطِيعُونِ ٣</w:t>
      </w:r>
      <w:r w:rsidRPr="00BA72AE">
        <w:rPr>
          <w:rFonts w:hint="cs"/>
          <w:sz w:val="28"/>
          <w:szCs w:val="28"/>
          <w:rtl/>
          <w:lang w:bidi="fa-IR"/>
        </w:rPr>
        <w:t>﴾</w:t>
      </w:r>
      <w:r w:rsidRPr="00BA72AE">
        <w:rPr>
          <w:rFonts w:cs="B Lotus" w:hint="cs"/>
          <w:sz w:val="28"/>
          <w:szCs w:val="28"/>
          <w:rtl/>
          <w:lang w:bidi="fa-IR"/>
        </w:rPr>
        <w:t xml:space="preserve"> </w:t>
      </w:r>
      <w:r w:rsidRPr="00BA72AE">
        <w:rPr>
          <w:rStyle w:val="Char1"/>
          <w:rFonts w:hint="cs"/>
          <w:rtl/>
        </w:rPr>
        <w:t>[نوح: 3].</w:t>
      </w:r>
      <w:r w:rsidRPr="00BA72AE">
        <w:rPr>
          <w:rFonts w:cs="B Lotus" w:hint="cs"/>
          <w:sz w:val="28"/>
          <w:szCs w:val="28"/>
          <w:rtl/>
          <w:lang w:bidi="fa-IR"/>
        </w:rPr>
        <w:t xml:space="preserve"> </w:t>
      </w:r>
    </w:p>
    <w:p w:rsidR="00FC5226" w:rsidRPr="00BA72AE" w:rsidRDefault="00FC5226" w:rsidP="004D48B0">
      <w:pPr>
        <w:widowControl w:val="0"/>
        <w:spacing w:after="60" w:line="228" w:lineRule="auto"/>
        <w:ind w:firstLine="284"/>
        <w:jc w:val="both"/>
        <w:rPr>
          <w:rFonts w:cs="mylotus" w:hint="cs"/>
          <w:sz w:val="36"/>
          <w:szCs w:val="27"/>
          <w:rtl/>
        </w:rPr>
      </w:pPr>
      <w:r w:rsidRPr="00BA72AE">
        <w:rPr>
          <w:rFonts w:cs="mylotus" w:hint="cs"/>
          <w:sz w:val="36"/>
          <w:szCs w:val="27"/>
          <w:rtl/>
        </w:rPr>
        <w:t>في الحقيقة</w:t>
      </w:r>
      <w:r w:rsidR="004D48B0" w:rsidRPr="00BA72AE">
        <w:rPr>
          <w:rFonts w:cs="mylotus" w:hint="cs"/>
          <w:sz w:val="36"/>
          <w:szCs w:val="27"/>
          <w:rtl/>
        </w:rPr>
        <w:t>،</w:t>
      </w:r>
      <w:r w:rsidRPr="00BA72AE">
        <w:rPr>
          <w:rFonts w:cs="mylotus" w:hint="cs"/>
          <w:sz w:val="36"/>
          <w:szCs w:val="27"/>
          <w:rtl/>
        </w:rPr>
        <w:t xml:space="preserve"> </w:t>
      </w:r>
      <w:r w:rsidRPr="00BA72AE">
        <w:rPr>
          <w:rFonts w:cs="mylotus"/>
          <w:sz w:val="36"/>
          <w:szCs w:val="27"/>
          <w:rtl/>
        </w:rPr>
        <w:t>كل هذه الآيات تدعو إلى حقيقة «لا إله إلا الله»</w:t>
      </w:r>
      <w:r w:rsidRPr="00BA72AE">
        <w:rPr>
          <w:rFonts w:cs="mylotus" w:hint="cs"/>
          <w:sz w:val="36"/>
          <w:szCs w:val="27"/>
          <w:rtl/>
        </w:rPr>
        <w:t xml:space="preserve"> وجوهرها،</w:t>
      </w:r>
      <w:r w:rsidRPr="00BA72AE">
        <w:rPr>
          <w:rFonts w:cs="mylotus"/>
          <w:sz w:val="36"/>
          <w:szCs w:val="27"/>
          <w:rtl/>
        </w:rPr>
        <w:t xml:space="preserve"> </w:t>
      </w:r>
      <w:r w:rsidR="006C0E6A" w:rsidRPr="00BA72AE">
        <w:rPr>
          <w:rFonts w:cs="mylotus"/>
          <w:sz w:val="36"/>
          <w:szCs w:val="27"/>
          <w:rtl/>
        </w:rPr>
        <w:t xml:space="preserve">وإلى تحقق </w:t>
      </w:r>
      <w:r w:rsidRPr="00BA72AE">
        <w:rPr>
          <w:rFonts w:cs="mylotus"/>
          <w:sz w:val="36"/>
          <w:szCs w:val="27"/>
          <w:rtl/>
        </w:rPr>
        <w:t>حقيقة عبادة الواحد القيوم، وهذا لا ي</w:t>
      </w:r>
      <w:r w:rsidRPr="00BA72AE">
        <w:rPr>
          <w:rFonts w:cs="mylotus" w:hint="cs"/>
          <w:sz w:val="36"/>
          <w:szCs w:val="27"/>
          <w:rtl/>
        </w:rPr>
        <w:t>كون</w:t>
      </w:r>
      <w:r w:rsidRPr="00BA72AE">
        <w:rPr>
          <w:rFonts w:cs="mylotus"/>
          <w:sz w:val="36"/>
          <w:szCs w:val="27"/>
          <w:rtl/>
        </w:rPr>
        <w:t xml:space="preserve"> بمجرد </w:t>
      </w:r>
      <w:r w:rsidRPr="00BA72AE">
        <w:rPr>
          <w:rFonts w:cs="mylotus" w:hint="cs"/>
          <w:sz w:val="36"/>
          <w:szCs w:val="27"/>
          <w:rtl/>
        </w:rPr>
        <w:t>الكلام</w:t>
      </w:r>
      <w:r w:rsidRPr="00BA72AE">
        <w:rPr>
          <w:rFonts w:cs="mylotus"/>
          <w:sz w:val="36"/>
          <w:szCs w:val="27"/>
          <w:rtl/>
        </w:rPr>
        <w:t xml:space="preserve"> ولقلقة اللسان</w:t>
      </w:r>
      <w:r w:rsidRPr="00BA72AE">
        <w:rPr>
          <w:rFonts w:cs="mylotus" w:hint="cs"/>
          <w:sz w:val="36"/>
          <w:szCs w:val="27"/>
          <w:rtl/>
        </w:rPr>
        <w:t>،</w:t>
      </w:r>
      <w:r w:rsidRPr="00BA72AE">
        <w:rPr>
          <w:rFonts w:cs="mylotus"/>
          <w:sz w:val="36"/>
          <w:szCs w:val="27"/>
          <w:rtl/>
        </w:rPr>
        <w:t xml:space="preserve"> بل إن معنى «لا إله إلا الله» إفراد </w:t>
      </w:r>
      <w:r w:rsidRPr="00BA72AE">
        <w:rPr>
          <w:rFonts w:cs="mylotus" w:hint="cs"/>
          <w:sz w:val="36"/>
          <w:szCs w:val="27"/>
          <w:rtl/>
        </w:rPr>
        <w:t>الله</w:t>
      </w:r>
      <w:r w:rsidRPr="00BA72AE">
        <w:rPr>
          <w:rFonts w:cs="mylotus"/>
          <w:sz w:val="36"/>
          <w:szCs w:val="27"/>
          <w:rtl/>
        </w:rPr>
        <w:t xml:space="preserve"> بالألوهية والعبادة ونفي</w:t>
      </w:r>
      <w:r w:rsidR="004D48B0" w:rsidRPr="00BA72AE">
        <w:rPr>
          <w:rFonts w:cs="mylotus" w:hint="cs"/>
          <w:sz w:val="36"/>
          <w:szCs w:val="27"/>
          <w:rtl/>
        </w:rPr>
        <w:t>ها عن سواه،</w:t>
      </w:r>
      <w:r w:rsidR="004D48B0" w:rsidRPr="00BA72AE">
        <w:rPr>
          <w:rFonts w:cs="mylotus"/>
          <w:sz w:val="36"/>
          <w:szCs w:val="27"/>
          <w:rtl/>
        </w:rPr>
        <w:t xml:space="preserve"> وال</w:t>
      </w:r>
      <w:r w:rsidR="004D48B0" w:rsidRPr="00BA72AE">
        <w:rPr>
          <w:rFonts w:cs="mylotus" w:hint="cs"/>
          <w:sz w:val="36"/>
          <w:szCs w:val="27"/>
          <w:rtl/>
        </w:rPr>
        <w:t>براءة</w:t>
      </w:r>
      <w:r w:rsidRPr="00BA72AE">
        <w:rPr>
          <w:rFonts w:cs="mylotus"/>
          <w:sz w:val="36"/>
          <w:szCs w:val="27"/>
          <w:rtl/>
        </w:rPr>
        <w:t xml:space="preserve"> من</w:t>
      </w:r>
      <w:r w:rsidR="004D48B0" w:rsidRPr="00BA72AE">
        <w:rPr>
          <w:rFonts w:cs="mylotus" w:hint="cs"/>
          <w:sz w:val="36"/>
          <w:szCs w:val="27"/>
          <w:rtl/>
        </w:rPr>
        <w:t xml:space="preserve"> عبادة</w:t>
      </w:r>
      <w:r w:rsidRPr="00BA72AE">
        <w:rPr>
          <w:rFonts w:cs="mylotus"/>
          <w:sz w:val="36"/>
          <w:szCs w:val="27"/>
          <w:rtl/>
        </w:rPr>
        <w:t xml:space="preserve"> غير الله.</w:t>
      </w:r>
    </w:p>
    <w:tbl>
      <w:tblPr>
        <w:bidiVisual/>
        <w:tblW w:w="6912" w:type="dxa"/>
        <w:jc w:val="center"/>
        <w:tblLayout w:type="fixed"/>
        <w:tblLook w:val="04A0" w:firstRow="1" w:lastRow="0" w:firstColumn="1" w:lastColumn="0" w:noHBand="0" w:noVBand="1"/>
      </w:tblPr>
      <w:tblGrid>
        <w:gridCol w:w="3173"/>
        <w:gridCol w:w="565"/>
        <w:gridCol w:w="3174"/>
      </w:tblGrid>
      <w:tr w:rsidR="00E167AF" w:rsidRPr="00BA72AE" w:rsidTr="00A234E2">
        <w:trPr>
          <w:trHeight w:val="392"/>
          <w:jc w:val="center"/>
        </w:trPr>
        <w:tc>
          <w:tcPr>
            <w:tcW w:w="2552" w:type="dxa"/>
            <w:shd w:val="clear" w:color="auto" w:fill="auto"/>
          </w:tcPr>
          <w:p w:rsidR="00E167AF" w:rsidRPr="00BA72AE" w:rsidRDefault="00E167AF" w:rsidP="00A234E2">
            <w:pPr>
              <w:widowControl w:val="0"/>
              <w:spacing w:line="228" w:lineRule="auto"/>
              <w:jc w:val="lowKashida"/>
              <w:rPr>
                <w:rFonts w:cs="mylotus"/>
                <w:sz w:val="2"/>
                <w:szCs w:val="2"/>
                <w:rtl/>
              </w:rPr>
            </w:pPr>
            <w:r w:rsidRPr="00BA72AE">
              <w:rPr>
                <w:rFonts w:cs="mylotus"/>
                <w:sz w:val="36"/>
                <w:szCs w:val="27"/>
                <w:rtl/>
              </w:rPr>
              <w:t>ليس في قلب الدرويش إلا جمال قامته</w:t>
            </w:r>
            <w:r w:rsidRPr="00BA72AE">
              <w:rPr>
                <w:rFonts w:cs="mylotus" w:hint="cs"/>
                <w:sz w:val="36"/>
                <w:szCs w:val="27"/>
                <w:rtl/>
              </w:rPr>
              <w:br/>
            </w:r>
          </w:p>
        </w:tc>
        <w:tc>
          <w:tcPr>
            <w:tcW w:w="454" w:type="dxa"/>
            <w:shd w:val="clear" w:color="auto" w:fill="auto"/>
          </w:tcPr>
          <w:p w:rsidR="00E167AF" w:rsidRPr="00BA72AE" w:rsidRDefault="00E167AF" w:rsidP="00A234E2">
            <w:pPr>
              <w:widowControl w:val="0"/>
              <w:spacing w:line="228" w:lineRule="auto"/>
              <w:jc w:val="lowKashida"/>
              <w:rPr>
                <w:rFonts w:cs="mylotus"/>
                <w:sz w:val="2"/>
                <w:szCs w:val="2"/>
                <w:rtl/>
              </w:rPr>
            </w:pPr>
          </w:p>
        </w:tc>
        <w:tc>
          <w:tcPr>
            <w:tcW w:w="2552" w:type="dxa"/>
            <w:shd w:val="clear" w:color="auto" w:fill="auto"/>
          </w:tcPr>
          <w:p w:rsidR="00E167AF" w:rsidRPr="00BA72AE" w:rsidRDefault="00E167AF" w:rsidP="00A234E2">
            <w:pPr>
              <w:widowControl w:val="0"/>
              <w:spacing w:line="228" w:lineRule="auto"/>
              <w:jc w:val="lowKashida"/>
              <w:rPr>
                <w:rFonts w:cs="mylotus"/>
                <w:sz w:val="2"/>
                <w:szCs w:val="2"/>
                <w:rtl/>
              </w:rPr>
            </w:pPr>
            <w:r w:rsidRPr="00BA72AE">
              <w:rPr>
                <w:rFonts w:cs="mylotus"/>
                <w:sz w:val="36"/>
                <w:szCs w:val="27"/>
                <w:rtl/>
              </w:rPr>
              <w:t>البيت ضيقٌ لا يتسع إلا لواحد</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45"/>
            </w:r>
            <w:r w:rsidRPr="00B203C1">
              <w:rPr>
                <w:rFonts w:ascii="mylotus" w:hAnsi="mylotus" w:cs="Arabic11 BT"/>
                <w:b/>
                <w:sz w:val="40"/>
                <w:szCs w:val="27"/>
                <w:vertAlign w:val="superscript"/>
                <w:rtl/>
              </w:rPr>
              <w:t>)</w:t>
            </w:r>
            <w:r w:rsidRPr="00BA72AE">
              <w:rPr>
                <w:rFonts w:ascii="mylotus" w:hAnsi="mylotus" w:cs="B Lotus" w:hint="cs"/>
                <w:b/>
                <w:sz w:val="40"/>
                <w:szCs w:val="28"/>
                <w:vertAlign w:val="superscript"/>
                <w:rtl/>
              </w:rPr>
              <w:br/>
            </w:r>
          </w:p>
        </w:tc>
      </w:tr>
    </w:tbl>
    <w:p w:rsidR="006F5C43" w:rsidRPr="00BA72AE" w:rsidRDefault="006F5C43" w:rsidP="006F5C43">
      <w:pPr>
        <w:widowControl w:val="0"/>
        <w:spacing w:after="60" w:line="228" w:lineRule="auto"/>
        <w:ind w:firstLine="284"/>
        <w:jc w:val="both"/>
        <w:rPr>
          <w:rFonts w:cs="mylotus" w:hint="cs"/>
          <w:sz w:val="36"/>
          <w:szCs w:val="27"/>
          <w:rtl/>
        </w:rPr>
      </w:pPr>
      <w:r w:rsidRPr="00BA72AE">
        <w:rPr>
          <w:rFonts w:cs="mylotus"/>
          <w:sz w:val="36"/>
          <w:szCs w:val="27"/>
          <w:rtl/>
        </w:rPr>
        <w:t>إن المسلم العالم بكتاب الله وسنة نبيه وآثار الأئمة الطاهرين (</w:t>
      </w:r>
      <w:r w:rsidRPr="00BA72AE">
        <w:rPr>
          <w:rFonts w:cs="CTraditional Arabic" w:hint="cs"/>
          <w:sz w:val="36"/>
          <w:szCs w:val="27"/>
          <w:rtl/>
        </w:rPr>
        <w:t>‡</w:t>
      </w:r>
      <w:r w:rsidRPr="00BA72AE">
        <w:rPr>
          <w:rFonts w:cs="mylotus"/>
          <w:sz w:val="36"/>
          <w:szCs w:val="27"/>
          <w:rtl/>
        </w:rPr>
        <w:t xml:space="preserve">) لا يشك </w:t>
      </w:r>
      <w:r w:rsidRPr="00BA72AE">
        <w:rPr>
          <w:rFonts w:cs="mylotus" w:hint="cs"/>
          <w:sz w:val="36"/>
          <w:szCs w:val="27"/>
          <w:rtl/>
        </w:rPr>
        <w:t>ف</w:t>
      </w:r>
      <w:r w:rsidRPr="00BA72AE">
        <w:rPr>
          <w:rFonts w:cs="mylotus"/>
          <w:sz w:val="36"/>
          <w:szCs w:val="27"/>
          <w:rtl/>
        </w:rPr>
        <w:t xml:space="preserve">ي هذا الأصل </w:t>
      </w:r>
      <w:r w:rsidRPr="00BA72AE">
        <w:rPr>
          <w:rFonts w:cs="mylotus" w:hint="cs"/>
          <w:sz w:val="36"/>
          <w:szCs w:val="27"/>
          <w:rtl/>
        </w:rPr>
        <w:t>أبداً</w:t>
      </w:r>
      <w:r w:rsidRPr="00BA72AE">
        <w:rPr>
          <w:rFonts w:cs="mylotus"/>
          <w:sz w:val="36"/>
          <w:szCs w:val="27"/>
          <w:rtl/>
        </w:rPr>
        <w:t>.</w:t>
      </w:r>
    </w:p>
    <w:p w:rsidR="008E0D0A" w:rsidRPr="00BA72AE" w:rsidRDefault="00DD6C98" w:rsidP="00E167AF">
      <w:pPr>
        <w:pStyle w:val="a4"/>
        <w:spacing w:after="0"/>
        <w:rPr>
          <w:rFonts w:cs="mylotus" w:hint="cs"/>
          <w:sz w:val="36"/>
          <w:szCs w:val="27"/>
          <w:rtl/>
        </w:rPr>
      </w:pPr>
      <w:bookmarkStart w:id="124" w:name="_Toc151554318"/>
      <w:bookmarkStart w:id="125" w:name="_Toc153116518"/>
      <w:bookmarkStart w:id="126" w:name="_Toc156794526"/>
      <w:bookmarkStart w:id="127" w:name="_Toc384813924"/>
      <w:r w:rsidRPr="00BA72AE">
        <w:rPr>
          <w:rFonts w:hint="cs"/>
          <w:rtl/>
        </w:rPr>
        <w:t>الأصل الثالث:</w:t>
      </w:r>
      <w:bookmarkEnd w:id="124"/>
      <w:bookmarkEnd w:id="125"/>
      <w:bookmarkEnd w:id="126"/>
      <w:r w:rsidR="009D070E" w:rsidRPr="00BA72AE">
        <w:rPr>
          <w:rFonts w:hint="cs"/>
          <w:rtl/>
        </w:rPr>
        <w:t xml:space="preserve"> </w:t>
      </w:r>
      <w:r w:rsidRPr="00BA72AE">
        <w:rPr>
          <w:rFonts w:cs="mylotus" w:hint="cs"/>
          <w:b/>
          <w:bCs/>
          <w:sz w:val="36"/>
          <w:szCs w:val="27"/>
          <w:rtl/>
        </w:rPr>
        <w:t xml:space="preserve">التوحيد </w:t>
      </w:r>
      <w:r w:rsidR="009D070E" w:rsidRPr="00BA72AE">
        <w:rPr>
          <w:rFonts w:cs="mylotus" w:hint="cs"/>
          <w:b/>
          <w:bCs/>
          <w:sz w:val="36"/>
          <w:szCs w:val="27"/>
          <w:rtl/>
        </w:rPr>
        <w:t>قسمان</w:t>
      </w:r>
      <w:r w:rsidRPr="00BA72AE">
        <w:rPr>
          <w:rFonts w:cs="mylotus" w:hint="cs"/>
          <w:sz w:val="36"/>
          <w:szCs w:val="27"/>
          <w:rtl/>
        </w:rPr>
        <w:t xml:space="preserve">: </w:t>
      </w:r>
      <w:r w:rsidRPr="00BA72AE">
        <w:rPr>
          <w:rFonts w:cs="mylotus" w:hint="cs"/>
          <w:b/>
          <w:bCs/>
          <w:sz w:val="36"/>
          <w:szCs w:val="27"/>
          <w:rtl/>
        </w:rPr>
        <w:t>توحيد الربوبية وتوحيد الألوهية</w:t>
      </w:r>
      <w:bookmarkEnd w:id="127"/>
    </w:p>
    <w:p w:rsidR="00B12521" w:rsidRPr="00BA72AE" w:rsidRDefault="00DD6C98" w:rsidP="002E2FA0">
      <w:pPr>
        <w:widowControl w:val="0"/>
        <w:ind w:firstLine="284"/>
        <w:jc w:val="both"/>
        <w:rPr>
          <w:rFonts w:cs="B Lotus" w:hint="cs"/>
          <w:rtl/>
          <w:lang w:bidi="fa-IR"/>
        </w:rPr>
      </w:pPr>
      <w:r w:rsidRPr="00BA72AE">
        <w:rPr>
          <w:rFonts w:cs="mylotus" w:hint="cs"/>
          <w:b/>
          <w:bCs/>
          <w:sz w:val="36"/>
          <w:szCs w:val="27"/>
          <w:rtl/>
        </w:rPr>
        <w:t xml:space="preserve">توحيد الربوبية: </w:t>
      </w:r>
      <w:r w:rsidRPr="00BA72AE">
        <w:rPr>
          <w:rFonts w:cs="mylotus" w:hint="cs"/>
          <w:sz w:val="36"/>
          <w:szCs w:val="27"/>
          <w:rtl/>
        </w:rPr>
        <w:t xml:space="preserve">هو الإقرار والاعتراف بأن الله خالق جميع الموجودات </w:t>
      </w:r>
      <w:r w:rsidR="009D070E" w:rsidRPr="00BA72AE">
        <w:rPr>
          <w:rFonts w:cs="mylotus" w:hint="cs"/>
          <w:sz w:val="36"/>
          <w:szCs w:val="27"/>
          <w:rtl/>
        </w:rPr>
        <w:t>و</w:t>
      </w:r>
      <w:r w:rsidR="009E0A09" w:rsidRPr="00BA72AE">
        <w:rPr>
          <w:rFonts w:cs="mylotus" w:hint="cs"/>
          <w:sz w:val="36"/>
          <w:szCs w:val="27"/>
          <w:rtl/>
        </w:rPr>
        <w:t xml:space="preserve">هو </w:t>
      </w:r>
      <w:r w:rsidR="009D070E" w:rsidRPr="00BA72AE">
        <w:rPr>
          <w:rFonts w:cs="mylotus" w:hint="cs"/>
          <w:sz w:val="36"/>
          <w:szCs w:val="27"/>
          <w:rtl/>
        </w:rPr>
        <w:t>رب العالمين</w:t>
      </w:r>
      <w:r w:rsidRPr="00BA72AE">
        <w:rPr>
          <w:rFonts w:cs="mylotus" w:hint="cs"/>
          <w:sz w:val="36"/>
          <w:szCs w:val="27"/>
          <w:rtl/>
        </w:rPr>
        <w:t>. و</w:t>
      </w:r>
      <w:r w:rsidR="00CB45BF" w:rsidRPr="00BA72AE">
        <w:rPr>
          <w:rFonts w:cs="mylotus" w:hint="cs"/>
          <w:sz w:val="36"/>
          <w:szCs w:val="27"/>
          <w:rtl/>
        </w:rPr>
        <w:t xml:space="preserve">قد كان المشركون </w:t>
      </w:r>
      <w:r w:rsidR="002E2FA0" w:rsidRPr="00BA72AE">
        <w:rPr>
          <w:rFonts w:cs="mylotus" w:hint="cs"/>
          <w:sz w:val="36"/>
          <w:szCs w:val="27"/>
          <w:rtl/>
        </w:rPr>
        <w:t>مُقرين</w:t>
      </w:r>
      <w:r w:rsidR="00CB45BF" w:rsidRPr="00BA72AE">
        <w:rPr>
          <w:rFonts w:cs="mylotus" w:hint="cs"/>
          <w:sz w:val="36"/>
          <w:szCs w:val="27"/>
          <w:rtl/>
        </w:rPr>
        <w:t xml:space="preserve"> تماماً بهذا ا</w:t>
      </w:r>
      <w:r w:rsidRPr="00BA72AE">
        <w:rPr>
          <w:rFonts w:cs="mylotus" w:hint="cs"/>
          <w:sz w:val="36"/>
          <w:szCs w:val="27"/>
          <w:rtl/>
        </w:rPr>
        <w:t>لتوحيد، كما قال الله تعالى في كتابه المجيد</w:t>
      </w:r>
      <w:r w:rsidR="00CB45BF" w:rsidRPr="00BA72AE">
        <w:rPr>
          <w:rFonts w:cs="mylotus" w:hint="cs"/>
          <w:sz w:val="36"/>
          <w:szCs w:val="27"/>
          <w:rtl/>
        </w:rPr>
        <w:t xml:space="preserve"> حكاية</w:t>
      </w:r>
      <w:r w:rsidRPr="00BA72AE">
        <w:rPr>
          <w:rFonts w:cs="mylotus" w:hint="cs"/>
          <w:sz w:val="36"/>
          <w:szCs w:val="27"/>
          <w:rtl/>
        </w:rPr>
        <w:t xml:space="preserve"> عن المشركين</w:t>
      </w:r>
      <w:r w:rsidR="00CB45BF" w:rsidRPr="00BA72AE">
        <w:rPr>
          <w:rFonts w:cs="mylotus" w:hint="cs"/>
          <w:sz w:val="36"/>
          <w:szCs w:val="27"/>
          <w:rtl/>
        </w:rPr>
        <w:t>:</w:t>
      </w:r>
      <w:r w:rsidR="009E0A09" w:rsidRPr="00BA72AE">
        <w:rPr>
          <w:rFonts w:cs="mylotus" w:hint="cs"/>
          <w:sz w:val="36"/>
          <w:szCs w:val="27"/>
          <w:rtl/>
        </w:rPr>
        <w:t xml:space="preserve"> </w:t>
      </w:r>
      <w:r w:rsidR="009E0A09" w:rsidRPr="00BA72AE">
        <w:rPr>
          <w:rFonts w:hint="cs"/>
          <w:sz w:val="24"/>
          <w:szCs w:val="28"/>
          <w:rtl/>
          <w:lang w:bidi="fa-IR"/>
        </w:rPr>
        <w:t>﴿</w:t>
      </w:r>
      <w:r w:rsidR="009E0A09" w:rsidRPr="00BA72AE">
        <w:rPr>
          <w:rStyle w:val="Char2"/>
          <w:rtl/>
        </w:rPr>
        <w:t>وَلَئِن سأَلۡتَهُم مَّنۡ خَلَقَ ٱلسَّمَٰوَٰتِ وَٱلۡأَرۡضَ لَيَقُولُنَّ ٱللَّهُ</w:t>
      </w:r>
      <w:r w:rsidR="009E0A09" w:rsidRPr="00BA72AE">
        <w:rPr>
          <w:rFonts w:hint="cs"/>
          <w:sz w:val="24"/>
          <w:szCs w:val="28"/>
          <w:rtl/>
          <w:lang w:bidi="fa-IR"/>
        </w:rPr>
        <w:t>﴾</w:t>
      </w:r>
      <w:r w:rsidR="009E0A09" w:rsidRPr="00BA72AE">
        <w:rPr>
          <w:rFonts w:hint="cs"/>
          <w:rtl/>
          <w:lang w:bidi="fa-IR"/>
        </w:rPr>
        <w:t xml:space="preserve"> </w:t>
      </w:r>
      <w:r w:rsidR="009E0A09" w:rsidRPr="00BA72AE">
        <w:rPr>
          <w:rStyle w:val="Char1"/>
          <w:rFonts w:hint="cs"/>
          <w:rtl/>
        </w:rPr>
        <w:t>[</w:t>
      </w:r>
      <w:r w:rsidR="009E0A09" w:rsidRPr="00BA72AE">
        <w:rPr>
          <w:rStyle w:val="Char1"/>
          <w:rtl/>
        </w:rPr>
        <w:t>لقمان</w:t>
      </w:r>
      <w:r w:rsidR="009E0A09" w:rsidRPr="00BA72AE">
        <w:rPr>
          <w:rStyle w:val="Char1"/>
          <w:rFonts w:hint="cs"/>
          <w:rtl/>
        </w:rPr>
        <w:t xml:space="preserve">: </w:t>
      </w:r>
      <w:r w:rsidR="009E0A09" w:rsidRPr="00BA72AE">
        <w:rPr>
          <w:rStyle w:val="Char1"/>
          <w:rtl/>
        </w:rPr>
        <w:t>25</w:t>
      </w:r>
      <w:r w:rsidR="009E0A09" w:rsidRPr="00BA72AE">
        <w:rPr>
          <w:rStyle w:val="Char1"/>
          <w:rFonts w:hint="cs"/>
          <w:rtl/>
        </w:rPr>
        <w:t>]</w:t>
      </w:r>
      <w:r w:rsidR="009E0A09" w:rsidRPr="00BA72AE">
        <w:rPr>
          <w:rStyle w:val="Char1"/>
          <w:rtl/>
        </w:rPr>
        <w:t>.</w:t>
      </w:r>
      <w:r w:rsidR="009E0A09" w:rsidRPr="00BA72AE">
        <w:rPr>
          <w:rFonts w:cs="B Lotus"/>
          <w:rtl/>
          <w:lang w:bidi="fa-IR"/>
        </w:rPr>
        <w:t xml:space="preserve"> </w:t>
      </w:r>
    </w:p>
    <w:p w:rsidR="00B12521" w:rsidRPr="00BA72AE" w:rsidRDefault="009E0A09" w:rsidP="00B12521">
      <w:pPr>
        <w:widowControl w:val="0"/>
        <w:ind w:firstLine="284"/>
        <w:jc w:val="both"/>
        <w:rPr>
          <w:rFonts w:cs="B Lotus" w:hint="cs"/>
          <w:rtl/>
          <w:lang w:bidi="fa-IR"/>
        </w:rPr>
      </w:pPr>
      <w:r w:rsidRPr="00BA72AE">
        <w:rPr>
          <w:rFonts w:ascii="Tahoma" w:hAnsi="Tahoma" w:hint="cs"/>
          <w:sz w:val="28"/>
          <w:szCs w:val="32"/>
          <w:rtl/>
          <w:lang w:bidi="fa-IR"/>
        </w:rPr>
        <w:t>﴿</w:t>
      </w:r>
      <w:r w:rsidRPr="00BA72AE">
        <w:rPr>
          <w:rStyle w:val="Char2"/>
          <w:rtl/>
        </w:rPr>
        <w:t>وَمَا يُؤۡمِنُ أَكۡثَرُهُم بِٱللَّهِ إِلَّا وَهُم مُّشۡرِكُونَ ١٠٦</w:t>
      </w:r>
      <w:r w:rsidRPr="00BA72AE">
        <w:rPr>
          <w:rFonts w:ascii="Tahoma" w:hAnsi="Tahoma" w:hint="cs"/>
          <w:sz w:val="24"/>
          <w:szCs w:val="28"/>
          <w:rtl/>
          <w:lang w:bidi="fa-IR"/>
        </w:rPr>
        <w:t>﴾</w:t>
      </w:r>
      <w:r w:rsidRPr="00BA72AE">
        <w:rPr>
          <w:rStyle w:val="Char1"/>
          <w:rFonts w:hint="cs"/>
          <w:rtl/>
        </w:rPr>
        <w:t xml:space="preserve"> [</w:t>
      </w:r>
      <w:r w:rsidRPr="00BA72AE">
        <w:rPr>
          <w:rStyle w:val="Char1"/>
          <w:rtl/>
        </w:rPr>
        <w:t>یوسف</w:t>
      </w:r>
      <w:r w:rsidRPr="00BA72AE">
        <w:rPr>
          <w:rStyle w:val="Char1"/>
          <w:rFonts w:hint="cs"/>
          <w:rtl/>
        </w:rPr>
        <w:t xml:space="preserve">: </w:t>
      </w:r>
      <w:r w:rsidRPr="00BA72AE">
        <w:rPr>
          <w:rStyle w:val="Char1"/>
          <w:rtl/>
        </w:rPr>
        <w:t>106</w:t>
      </w:r>
      <w:r w:rsidRPr="00BA72AE">
        <w:rPr>
          <w:rStyle w:val="Char1"/>
          <w:rFonts w:hint="cs"/>
          <w:rtl/>
        </w:rPr>
        <w:t>]</w:t>
      </w:r>
      <w:r w:rsidRPr="00BA72AE">
        <w:rPr>
          <w:rStyle w:val="Char1"/>
          <w:rtl/>
        </w:rPr>
        <w:t>.</w:t>
      </w:r>
      <w:r w:rsidRPr="00BA72AE">
        <w:rPr>
          <w:rFonts w:cs="B Lotus"/>
          <w:rtl/>
          <w:lang w:bidi="fa-IR"/>
        </w:rPr>
        <w:t xml:space="preserve"> </w:t>
      </w:r>
    </w:p>
    <w:p w:rsidR="00DD6C98" w:rsidRPr="00BA72AE" w:rsidRDefault="009E0A09" w:rsidP="00B12521">
      <w:pPr>
        <w:widowControl w:val="0"/>
        <w:ind w:firstLine="284"/>
        <w:jc w:val="both"/>
        <w:rPr>
          <w:rFonts w:cs="mylotus" w:hint="cs"/>
          <w:sz w:val="36"/>
          <w:szCs w:val="27"/>
          <w:rtl/>
        </w:rPr>
      </w:pPr>
      <w:r w:rsidRPr="00BA72AE">
        <w:rPr>
          <w:rFonts w:ascii="Tahoma" w:hAnsi="Tahoma" w:hint="cs"/>
          <w:sz w:val="24"/>
          <w:szCs w:val="28"/>
          <w:rtl/>
          <w:lang w:bidi="fa-IR"/>
        </w:rPr>
        <w:t>﴿</w:t>
      </w:r>
      <w:r w:rsidRPr="00BA72AE">
        <w:rPr>
          <w:rStyle w:val="Char2"/>
          <w:rtl/>
        </w:rPr>
        <w:t>وَلَئِن سَأَلۡتَهُم مَّنۡ خَلَقَ ٱلسَّمَٰوَٰتِ وَٱلۡأَرۡضَ لَيَقُولُنَّ خَلَقَهُنَّ ٱلۡعَزِيزُ ٱلۡعَلِيمُ ٩</w:t>
      </w:r>
      <w:r w:rsidRPr="00BA72AE">
        <w:rPr>
          <w:rFonts w:ascii="Tahoma" w:hAnsi="Tahoma" w:hint="cs"/>
          <w:sz w:val="24"/>
          <w:szCs w:val="28"/>
          <w:rtl/>
          <w:lang w:bidi="fa-IR"/>
        </w:rPr>
        <w:t>﴾</w:t>
      </w:r>
      <w:r w:rsidRPr="00BA72AE">
        <w:rPr>
          <w:rFonts w:ascii="Tahoma" w:hAnsi="Tahoma" w:cs="Tahoma" w:hint="cs"/>
          <w:rtl/>
          <w:lang w:bidi="fa-IR"/>
        </w:rPr>
        <w:t xml:space="preserve"> </w:t>
      </w:r>
      <w:r w:rsidRPr="00BA72AE">
        <w:rPr>
          <w:rStyle w:val="Char1"/>
          <w:rFonts w:hint="cs"/>
          <w:rtl/>
        </w:rPr>
        <w:t>[</w:t>
      </w:r>
      <w:r w:rsidRPr="00BA72AE">
        <w:rPr>
          <w:rStyle w:val="Char1"/>
          <w:rtl/>
        </w:rPr>
        <w:t>الزخرف</w:t>
      </w:r>
      <w:r w:rsidRPr="00BA72AE">
        <w:rPr>
          <w:rStyle w:val="Char1"/>
          <w:rFonts w:hint="cs"/>
          <w:rtl/>
        </w:rPr>
        <w:t xml:space="preserve">: </w:t>
      </w:r>
      <w:r w:rsidRPr="00BA72AE">
        <w:rPr>
          <w:rStyle w:val="Char1"/>
          <w:rtl/>
        </w:rPr>
        <w:t>9</w:t>
      </w:r>
      <w:r w:rsidRPr="00BA72AE">
        <w:rPr>
          <w:rStyle w:val="Char1"/>
          <w:rFonts w:hint="cs"/>
          <w:rtl/>
        </w:rPr>
        <w:t>]</w:t>
      </w:r>
      <w:r w:rsidRPr="00BA72AE">
        <w:rPr>
          <w:rStyle w:val="Char1"/>
          <w:rtl/>
        </w:rPr>
        <w:t>.</w:t>
      </w:r>
      <w:r w:rsidRPr="00BA72AE">
        <w:rPr>
          <w:rFonts w:cs="B Lotus"/>
          <w:rtl/>
          <w:lang w:bidi="fa-IR"/>
        </w:rPr>
        <w:t xml:space="preserve"> </w:t>
      </w:r>
    </w:p>
    <w:p w:rsidR="002E2FA0" w:rsidRPr="00BA72AE" w:rsidRDefault="00DD6C98" w:rsidP="001C7A9E">
      <w:pPr>
        <w:widowControl w:val="0"/>
        <w:spacing w:line="228" w:lineRule="auto"/>
        <w:ind w:firstLine="284"/>
        <w:jc w:val="both"/>
        <w:rPr>
          <w:rFonts w:cs="mylotus" w:hint="cs"/>
          <w:sz w:val="36"/>
          <w:szCs w:val="27"/>
          <w:rtl/>
        </w:rPr>
      </w:pPr>
      <w:r w:rsidRPr="00BA72AE">
        <w:rPr>
          <w:rFonts w:cs="mylotus" w:hint="cs"/>
          <w:sz w:val="36"/>
          <w:szCs w:val="27"/>
          <w:rtl/>
        </w:rPr>
        <w:t xml:space="preserve">وكذلك </w:t>
      </w:r>
      <w:r w:rsidR="00A36B35" w:rsidRPr="00BA72AE">
        <w:rPr>
          <w:rFonts w:cs="mylotus" w:hint="cs"/>
          <w:sz w:val="36"/>
          <w:szCs w:val="27"/>
          <w:rtl/>
        </w:rPr>
        <w:t xml:space="preserve">كان المشركون يقرون ويعترفون </w:t>
      </w:r>
      <w:r w:rsidR="002E2FA0" w:rsidRPr="00BA72AE">
        <w:rPr>
          <w:rFonts w:cs="mylotus" w:hint="cs"/>
          <w:sz w:val="36"/>
          <w:szCs w:val="27"/>
          <w:rtl/>
        </w:rPr>
        <w:t>بأن الله تعالى هو الرازق</w:t>
      </w:r>
      <w:r w:rsidRPr="00BA72AE">
        <w:rPr>
          <w:rFonts w:cs="mylotus" w:hint="cs"/>
          <w:sz w:val="36"/>
          <w:szCs w:val="27"/>
          <w:rtl/>
        </w:rPr>
        <w:t xml:space="preserve"> </w:t>
      </w:r>
      <w:r w:rsidR="002E2FA0" w:rsidRPr="00BA72AE">
        <w:rPr>
          <w:rFonts w:cs="mylotus" w:hint="cs"/>
          <w:sz w:val="36"/>
          <w:szCs w:val="27"/>
          <w:rtl/>
        </w:rPr>
        <w:t>و</w:t>
      </w:r>
      <w:r w:rsidRPr="00BA72AE">
        <w:rPr>
          <w:rFonts w:cs="mylotus" w:hint="cs"/>
          <w:sz w:val="36"/>
          <w:szCs w:val="27"/>
          <w:rtl/>
        </w:rPr>
        <w:t xml:space="preserve">المحيي </w:t>
      </w:r>
      <w:r w:rsidR="002E2FA0" w:rsidRPr="00BA72AE">
        <w:rPr>
          <w:rFonts w:cs="mylotus" w:hint="cs"/>
          <w:sz w:val="36"/>
          <w:szCs w:val="27"/>
          <w:rtl/>
        </w:rPr>
        <w:t>و</w:t>
      </w:r>
      <w:r w:rsidRPr="00BA72AE">
        <w:rPr>
          <w:rFonts w:cs="mylotus" w:hint="cs"/>
          <w:sz w:val="36"/>
          <w:szCs w:val="27"/>
          <w:rtl/>
        </w:rPr>
        <w:t>المميت</w:t>
      </w:r>
      <w:r w:rsidR="002E2FA0" w:rsidRPr="00BA72AE">
        <w:rPr>
          <w:rFonts w:cs="mylotus" w:hint="cs"/>
          <w:sz w:val="36"/>
          <w:szCs w:val="27"/>
          <w:rtl/>
        </w:rPr>
        <w:t>،</w:t>
      </w:r>
      <w:r w:rsidRPr="00BA72AE">
        <w:rPr>
          <w:rFonts w:cs="mylotus" w:hint="cs"/>
          <w:sz w:val="36"/>
          <w:szCs w:val="27"/>
          <w:rtl/>
        </w:rPr>
        <w:t xml:space="preserve"> </w:t>
      </w:r>
      <w:r w:rsidR="002E2FA0" w:rsidRPr="00BA72AE">
        <w:rPr>
          <w:rFonts w:cs="mylotus" w:hint="cs"/>
          <w:sz w:val="36"/>
          <w:szCs w:val="27"/>
          <w:rtl/>
        </w:rPr>
        <w:t>ومدبر ال</w:t>
      </w:r>
      <w:r w:rsidRPr="00BA72AE">
        <w:rPr>
          <w:rFonts w:cs="mylotus" w:hint="cs"/>
          <w:sz w:val="36"/>
          <w:szCs w:val="27"/>
          <w:rtl/>
        </w:rPr>
        <w:t>سماوات والأرض،</w:t>
      </w:r>
      <w:r w:rsidR="002E2FA0" w:rsidRPr="00BA72AE">
        <w:rPr>
          <w:rFonts w:cs="mylotus" w:hint="cs"/>
          <w:sz w:val="36"/>
          <w:szCs w:val="27"/>
          <w:rtl/>
        </w:rPr>
        <w:t xml:space="preserve"> </w:t>
      </w:r>
      <w:r w:rsidR="00D524BB" w:rsidRPr="00BA72AE">
        <w:rPr>
          <w:rFonts w:cs="mylotus"/>
          <w:sz w:val="36"/>
          <w:szCs w:val="27"/>
          <w:rtl/>
        </w:rPr>
        <w:t>وهو الذي يملك</w:t>
      </w:r>
      <w:r w:rsidR="00D524BB" w:rsidRPr="00BA72AE">
        <w:rPr>
          <w:rFonts w:cs="mylotus" w:hint="cs"/>
          <w:sz w:val="36"/>
          <w:szCs w:val="27"/>
          <w:rtl/>
        </w:rPr>
        <w:t xml:space="preserve"> السمع</w:t>
      </w:r>
      <w:r w:rsidR="00D524BB" w:rsidRPr="00BA72AE">
        <w:rPr>
          <w:rFonts w:cs="mylotus"/>
          <w:sz w:val="36"/>
          <w:szCs w:val="27"/>
          <w:rtl/>
        </w:rPr>
        <w:t xml:space="preserve"> </w:t>
      </w:r>
      <w:r w:rsidR="00D524BB" w:rsidRPr="00BA72AE">
        <w:rPr>
          <w:rFonts w:cs="mylotus" w:hint="cs"/>
          <w:sz w:val="36"/>
          <w:szCs w:val="27"/>
          <w:rtl/>
        </w:rPr>
        <w:t>و</w:t>
      </w:r>
      <w:r w:rsidR="00D524BB" w:rsidRPr="00BA72AE">
        <w:rPr>
          <w:rFonts w:cs="mylotus"/>
          <w:sz w:val="36"/>
          <w:szCs w:val="27"/>
          <w:rtl/>
        </w:rPr>
        <w:t>الأبصار و</w:t>
      </w:r>
      <w:r w:rsidR="00D524BB" w:rsidRPr="00BA72AE">
        <w:rPr>
          <w:rFonts w:cs="mylotus" w:hint="cs"/>
          <w:sz w:val="36"/>
          <w:szCs w:val="27"/>
          <w:rtl/>
        </w:rPr>
        <w:t>الأفئدة،</w:t>
      </w:r>
      <w:r w:rsidRPr="00BA72AE">
        <w:rPr>
          <w:rFonts w:cs="mylotus" w:hint="cs"/>
          <w:sz w:val="36"/>
          <w:szCs w:val="27"/>
          <w:rtl/>
        </w:rPr>
        <w:t xml:space="preserve"> كما قال تعالى</w:t>
      </w:r>
      <w:r w:rsidR="00962062" w:rsidRPr="00BA72AE">
        <w:rPr>
          <w:rFonts w:cs="mylotus" w:hint="cs"/>
          <w:sz w:val="36"/>
          <w:szCs w:val="27"/>
          <w:rtl/>
        </w:rPr>
        <w:t>:</w:t>
      </w:r>
    </w:p>
    <w:p w:rsidR="002E2FA0" w:rsidRPr="00BA72AE" w:rsidRDefault="002E2FA0" w:rsidP="002E2FA0">
      <w:pPr>
        <w:widowControl w:val="0"/>
        <w:ind w:firstLine="284"/>
        <w:jc w:val="both"/>
        <w:rPr>
          <w:rFonts w:hint="cs"/>
          <w:rtl/>
          <w:lang w:bidi="fa-IR"/>
        </w:rPr>
      </w:pPr>
      <w:r w:rsidRPr="00BA72AE">
        <w:rPr>
          <w:rFonts w:ascii="Tahoma" w:hAnsi="Tahoma" w:hint="cs"/>
          <w:sz w:val="28"/>
          <w:szCs w:val="28"/>
          <w:rtl/>
          <w:lang w:bidi="fa-IR"/>
        </w:rPr>
        <w:t>﴿</w:t>
      </w:r>
      <w:r w:rsidRPr="00BA72AE">
        <w:rPr>
          <w:rStyle w:val="Char2"/>
          <w:rtl/>
        </w:rPr>
        <w:t>قُلۡ مَن يَرۡزُقُكُم مِّنَ ٱلسَّمَآءِ وَٱلۡأَرۡضِ أَمَّن يَمۡلِكُ ٱلسَّمۡعَ وَٱلۡأَبۡصَٰرَ وَمَن يُخۡرِجُ ٱلۡحَيَّ مِنَ ٱلۡمَيِّتِ وَيُخۡرِجُ ٱلۡمَيِّتَ مِنَ ٱلۡحَيِّ وَمَن يُدَبِّرُ ٱلۡأَمۡرَۚ فَسَيَقُولُونَ ٱللَّهُۚ فَقُلۡ أَفَلَا تَتَّقُونَ ٣١</w:t>
      </w:r>
      <w:r w:rsidRPr="00BA72AE">
        <w:rPr>
          <w:rFonts w:ascii="Tahoma" w:hAnsi="Tahoma" w:hint="cs"/>
          <w:sz w:val="28"/>
          <w:szCs w:val="28"/>
          <w:rtl/>
          <w:lang w:bidi="fa-IR"/>
        </w:rPr>
        <w:t>﴾</w:t>
      </w:r>
      <w:r w:rsidRPr="00BA72AE">
        <w:rPr>
          <w:rFonts w:ascii="Tahoma" w:hAnsi="Tahoma" w:hint="cs"/>
          <w:b/>
          <w:bCs/>
          <w:rtl/>
          <w:lang w:bidi="fa-IR"/>
        </w:rPr>
        <w:t xml:space="preserve"> </w:t>
      </w:r>
      <w:r w:rsidRPr="00BA72AE">
        <w:rPr>
          <w:rStyle w:val="Char1"/>
          <w:rFonts w:hint="cs"/>
          <w:rtl/>
        </w:rPr>
        <w:t>[</w:t>
      </w:r>
      <w:r w:rsidRPr="00BA72AE">
        <w:rPr>
          <w:rStyle w:val="Char1"/>
          <w:rtl/>
        </w:rPr>
        <w:t>یونس</w:t>
      </w:r>
      <w:r w:rsidRPr="00BA72AE">
        <w:rPr>
          <w:rStyle w:val="Char1"/>
          <w:rFonts w:hint="cs"/>
          <w:rtl/>
        </w:rPr>
        <w:t xml:space="preserve">: </w:t>
      </w:r>
      <w:r w:rsidRPr="00BA72AE">
        <w:rPr>
          <w:rStyle w:val="Char1"/>
          <w:rtl/>
        </w:rPr>
        <w:t>31</w:t>
      </w:r>
      <w:r w:rsidRPr="00BA72AE">
        <w:rPr>
          <w:rStyle w:val="Char1"/>
          <w:rFonts w:hint="cs"/>
          <w:rtl/>
        </w:rPr>
        <w:t>]</w:t>
      </w:r>
      <w:r w:rsidRPr="00BA72AE">
        <w:rPr>
          <w:rStyle w:val="Char1"/>
          <w:rtl/>
        </w:rPr>
        <w:t>.</w:t>
      </w:r>
      <w:r w:rsidRPr="00BA72AE">
        <w:rPr>
          <w:rFonts w:cs="B Lotus"/>
          <w:rtl/>
          <w:lang w:bidi="fa-IR"/>
        </w:rPr>
        <w:t xml:space="preserve"> </w:t>
      </w:r>
    </w:p>
    <w:p w:rsidR="002E2FA0" w:rsidRPr="00BA72AE" w:rsidRDefault="002E2FA0" w:rsidP="002E2FA0">
      <w:pPr>
        <w:widowControl w:val="0"/>
        <w:ind w:firstLine="284"/>
        <w:jc w:val="both"/>
        <w:rPr>
          <w:rFonts w:cs="B Lotus" w:hint="cs"/>
          <w:rtl/>
          <w:lang w:bidi="fa-IR"/>
        </w:rPr>
      </w:pPr>
      <w:r w:rsidRPr="00BA72AE">
        <w:rPr>
          <w:rFonts w:ascii="Tahoma" w:hAnsi="Tahoma" w:hint="cs"/>
          <w:sz w:val="28"/>
          <w:szCs w:val="28"/>
          <w:rtl/>
          <w:lang w:bidi="fa-IR"/>
        </w:rPr>
        <w:t>﴿</w:t>
      </w:r>
      <w:r w:rsidRPr="00BA72AE">
        <w:rPr>
          <w:rStyle w:val="Char2"/>
          <w:rtl/>
        </w:rPr>
        <w:t>قُل لِّمَنِ ٱلۡأَرۡضُ وَمَن فِيهَآ إِن كُنتُمۡ تَعۡلَمُونَ ٨٤</w:t>
      </w:r>
      <w:r w:rsidRPr="00BA72AE">
        <w:rPr>
          <w:rStyle w:val="Char2"/>
          <w:rFonts w:hint="cs"/>
          <w:rtl/>
        </w:rPr>
        <w:t xml:space="preserve">  </w:t>
      </w:r>
      <w:r w:rsidRPr="00BA72AE">
        <w:rPr>
          <w:rStyle w:val="Char2"/>
          <w:rtl/>
        </w:rPr>
        <w:t>سَيَقُولُونَ لِلَّهِۚ قُلۡ أَفَلَا تَذَكَّرُونَ ٨٥</w:t>
      </w:r>
      <w:r w:rsidRPr="00BA72AE">
        <w:rPr>
          <w:rFonts w:ascii="Tahoma" w:hAnsi="Tahoma" w:hint="cs"/>
          <w:sz w:val="28"/>
          <w:szCs w:val="28"/>
          <w:rtl/>
          <w:lang w:bidi="fa-IR"/>
        </w:rPr>
        <w:t>﴾</w:t>
      </w:r>
      <w:r w:rsidRPr="00BA72AE">
        <w:rPr>
          <w:rFonts w:ascii="Tahoma" w:hAnsi="Tahoma" w:cs="Tahoma" w:hint="cs"/>
          <w:b/>
          <w:bCs/>
          <w:rtl/>
          <w:lang w:bidi="fa-IR"/>
        </w:rPr>
        <w:t xml:space="preserve"> </w:t>
      </w:r>
      <w:r w:rsidRPr="00BA72AE">
        <w:rPr>
          <w:rStyle w:val="Char1"/>
          <w:rFonts w:hint="cs"/>
          <w:rtl/>
        </w:rPr>
        <w:t>[</w:t>
      </w:r>
      <w:r w:rsidRPr="00BA72AE">
        <w:rPr>
          <w:rStyle w:val="Char1"/>
          <w:rtl/>
        </w:rPr>
        <w:t>المؤمنون</w:t>
      </w:r>
      <w:r w:rsidRPr="00BA72AE">
        <w:rPr>
          <w:rStyle w:val="Char1"/>
          <w:rFonts w:hint="cs"/>
          <w:rtl/>
        </w:rPr>
        <w:t>: 84-85]</w:t>
      </w:r>
      <w:r w:rsidRPr="00BA72AE">
        <w:rPr>
          <w:rStyle w:val="Char1"/>
          <w:rtl/>
        </w:rPr>
        <w:t>.</w:t>
      </w:r>
      <w:r w:rsidRPr="00BA72AE">
        <w:rPr>
          <w:rFonts w:cs="B Lotus"/>
          <w:rtl/>
          <w:lang w:bidi="fa-IR"/>
        </w:rPr>
        <w:t xml:space="preserve"> </w:t>
      </w:r>
    </w:p>
    <w:p w:rsidR="002E2FA0" w:rsidRPr="00BA72AE" w:rsidRDefault="002E2FA0" w:rsidP="002E2FA0">
      <w:pPr>
        <w:widowControl w:val="0"/>
        <w:ind w:firstLine="284"/>
        <w:jc w:val="both"/>
        <w:rPr>
          <w:rFonts w:cs="B Lotus" w:hint="cs"/>
          <w:rtl/>
          <w:lang w:bidi="fa-IR"/>
        </w:rPr>
      </w:pPr>
      <w:r w:rsidRPr="00BA72AE">
        <w:rPr>
          <w:rFonts w:ascii="Tahoma" w:hAnsi="Tahoma" w:hint="cs"/>
          <w:sz w:val="28"/>
          <w:szCs w:val="28"/>
          <w:rtl/>
          <w:lang w:bidi="fa-IR"/>
        </w:rPr>
        <w:t>﴿</w:t>
      </w:r>
      <w:r w:rsidRPr="00BA72AE">
        <w:rPr>
          <w:rStyle w:val="Char2"/>
          <w:rtl/>
        </w:rPr>
        <w:t>قُلۡ مَن رَّبُّ ٱلسَّمَٰوَٰتِ ٱلسَّبۡعِ وَرَبُّ ٱلۡعَرۡشِ ٱلۡعَظِيمِ ٨٦ سَيَقُولُونَ لِلَّهِۚ قُلۡ أَفَلَا تَتَّقُونَ ٨٧</w:t>
      </w:r>
      <w:r w:rsidRPr="00BA72AE">
        <w:rPr>
          <w:rFonts w:ascii="Tahoma" w:hAnsi="Tahoma" w:hint="cs"/>
          <w:sz w:val="28"/>
          <w:szCs w:val="28"/>
          <w:rtl/>
          <w:lang w:bidi="fa-IR"/>
        </w:rPr>
        <w:t>﴾</w:t>
      </w:r>
      <w:r w:rsidRPr="00BA72AE">
        <w:rPr>
          <w:rFonts w:cs="B Lotus"/>
          <w:rtl/>
          <w:lang w:bidi="fa-IR"/>
        </w:rPr>
        <w:t xml:space="preserve"> </w:t>
      </w:r>
      <w:r w:rsidRPr="00BA72AE">
        <w:rPr>
          <w:rStyle w:val="Char1"/>
          <w:rFonts w:hint="cs"/>
          <w:rtl/>
        </w:rPr>
        <w:t>[</w:t>
      </w:r>
      <w:r w:rsidRPr="00BA72AE">
        <w:rPr>
          <w:rStyle w:val="Char1"/>
          <w:rtl/>
        </w:rPr>
        <w:t>المؤمنون</w:t>
      </w:r>
      <w:r w:rsidRPr="00BA72AE">
        <w:rPr>
          <w:rStyle w:val="Char1"/>
          <w:rFonts w:hint="cs"/>
          <w:rtl/>
        </w:rPr>
        <w:t xml:space="preserve">: </w:t>
      </w:r>
      <w:r w:rsidRPr="00BA72AE">
        <w:rPr>
          <w:rStyle w:val="Char1"/>
          <w:rtl/>
        </w:rPr>
        <w:t>87</w:t>
      </w:r>
      <w:r w:rsidRPr="00BA72AE">
        <w:rPr>
          <w:rStyle w:val="Char1"/>
          <w:rFonts w:hint="cs"/>
          <w:rtl/>
        </w:rPr>
        <w:t>]</w:t>
      </w:r>
      <w:r w:rsidRPr="00BA72AE">
        <w:rPr>
          <w:rStyle w:val="Char1"/>
          <w:rtl/>
        </w:rPr>
        <w:t>.</w:t>
      </w:r>
      <w:r w:rsidRPr="00BA72AE">
        <w:rPr>
          <w:rFonts w:cs="B Lotus"/>
          <w:rtl/>
          <w:lang w:bidi="fa-IR"/>
        </w:rPr>
        <w:t xml:space="preserve"> </w:t>
      </w:r>
    </w:p>
    <w:p w:rsidR="00DD6C98" w:rsidRPr="00BA72AE" w:rsidRDefault="002E2FA0" w:rsidP="002E2FA0">
      <w:pPr>
        <w:widowControl w:val="0"/>
        <w:spacing w:after="60" w:line="228" w:lineRule="auto"/>
        <w:ind w:firstLine="284"/>
        <w:jc w:val="both"/>
        <w:rPr>
          <w:rFonts w:cs="mylotus" w:hint="cs"/>
          <w:sz w:val="36"/>
          <w:szCs w:val="27"/>
          <w:rtl/>
        </w:rPr>
      </w:pPr>
      <w:r w:rsidRPr="00BA72AE">
        <w:rPr>
          <w:rFonts w:ascii="Tahoma" w:hAnsi="Tahoma" w:hint="cs"/>
          <w:sz w:val="28"/>
          <w:szCs w:val="28"/>
          <w:rtl/>
          <w:lang w:bidi="fa-IR"/>
        </w:rPr>
        <w:t>﴿</w:t>
      </w:r>
      <w:r w:rsidRPr="00BA72AE">
        <w:rPr>
          <w:rStyle w:val="Char2"/>
          <w:rtl/>
        </w:rPr>
        <w:t>قُلۡ مَنۢ بِيَدِهِۦ مَلَكُوتُ كُلِّ شَيۡء</w:t>
      </w:r>
      <w:r w:rsidRPr="00BA72AE">
        <w:rPr>
          <w:rStyle w:val="Char2"/>
          <w:rFonts w:hint="cs"/>
          <w:rtl/>
        </w:rPr>
        <w:t xml:space="preserve">ٖ وَهُوَ يُجِيرُ وَلَا يُجَارُ عَلَيۡهِ إِن </w:t>
      </w:r>
      <w:r w:rsidRPr="00BA72AE">
        <w:rPr>
          <w:rStyle w:val="Char2"/>
          <w:rtl/>
        </w:rPr>
        <w:t>كُنتُمۡ تَعۡلَمُونَ ٨٨ سَيَقُولُونَ لِلَّهِۚ قُلۡ فَأَنَّىٰ تُسۡحَرُونَ ٨٩</w:t>
      </w:r>
      <w:r w:rsidRPr="00BA72AE">
        <w:rPr>
          <w:rFonts w:ascii="Tahoma" w:hAnsi="Tahoma" w:hint="cs"/>
          <w:sz w:val="28"/>
          <w:szCs w:val="28"/>
          <w:rtl/>
          <w:lang w:bidi="fa-IR"/>
        </w:rPr>
        <w:t>﴾</w:t>
      </w:r>
      <w:r w:rsidRPr="00BA72AE">
        <w:rPr>
          <w:rFonts w:ascii="Tahoma" w:hAnsi="Tahoma" w:cs="Tahoma" w:hint="cs"/>
          <w:rtl/>
          <w:lang w:bidi="fa-IR"/>
        </w:rPr>
        <w:t xml:space="preserve"> </w:t>
      </w:r>
      <w:r w:rsidRPr="00BA72AE">
        <w:rPr>
          <w:rStyle w:val="Char1"/>
          <w:rFonts w:hint="cs"/>
          <w:rtl/>
        </w:rPr>
        <w:t>[</w:t>
      </w:r>
      <w:r w:rsidRPr="00BA72AE">
        <w:rPr>
          <w:rStyle w:val="Char1"/>
          <w:rtl/>
        </w:rPr>
        <w:t>المؤمنون</w:t>
      </w:r>
      <w:r w:rsidRPr="00BA72AE">
        <w:rPr>
          <w:rStyle w:val="Char1"/>
          <w:rFonts w:hint="cs"/>
          <w:rtl/>
        </w:rPr>
        <w:t>: 88-89]</w:t>
      </w:r>
      <w:r w:rsidRPr="00BA72AE">
        <w:rPr>
          <w:rStyle w:val="Char1"/>
          <w:rtl/>
        </w:rPr>
        <w:t>.</w:t>
      </w:r>
      <w:r w:rsidRPr="00BA72AE">
        <w:rPr>
          <w:rFonts w:cs="B Lotus"/>
          <w:rtl/>
          <w:lang w:bidi="fa-IR"/>
        </w:rPr>
        <w:t xml:space="preserve"> </w:t>
      </w:r>
    </w:p>
    <w:p w:rsidR="003A051E" w:rsidRPr="00BA72AE" w:rsidRDefault="00DD6C98" w:rsidP="008038E3">
      <w:pPr>
        <w:jc w:val="both"/>
      </w:pPr>
      <w:r w:rsidRPr="00BA72AE">
        <w:rPr>
          <w:rFonts w:cs="mylotus" w:hint="cs"/>
          <w:sz w:val="36"/>
          <w:szCs w:val="27"/>
          <w:rtl/>
        </w:rPr>
        <w:t xml:space="preserve">فكل مشرك </w:t>
      </w:r>
      <w:r w:rsidR="003A051E" w:rsidRPr="00BA72AE">
        <w:rPr>
          <w:rFonts w:cs="mylotus" w:hint="cs"/>
          <w:sz w:val="36"/>
          <w:szCs w:val="27"/>
          <w:rtl/>
        </w:rPr>
        <w:t>مُ</w:t>
      </w:r>
      <w:r w:rsidR="00D524BB" w:rsidRPr="00BA72AE">
        <w:rPr>
          <w:rFonts w:cs="mylotus" w:hint="cs"/>
          <w:sz w:val="36"/>
          <w:szCs w:val="27"/>
          <w:rtl/>
        </w:rPr>
        <w:t>قر</w:t>
      </w:r>
      <w:r w:rsidR="003A051E" w:rsidRPr="00BA72AE">
        <w:rPr>
          <w:rFonts w:cs="mylotus" w:hint="cs"/>
          <w:sz w:val="36"/>
          <w:szCs w:val="27"/>
          <w:rtl/>
        </w:rPr>
        <w:t>ّ</w:t>
      </w:r>
      <w:r w:rsidRPr="00BA72AE">
        <w:rPr>
          <w:rFonts w:cs="mylotus" w:hint="cs"/>
          <w:sz w:val="36"/>
          <w:szCs w:val="27"/>
          <w:rtl/>
        </w:rPr>
        <w:t xml:space="preserve"> بأنّ الله تعالى هو خالق</w:t>
      </w:r>
      <w:r w:rsidR="00D524BB" w:rsidRPr="00BA72AE">
        <w:rPr>
          <w:rFonts w:cs="mylotus" w:hint="cs"/>
          <w:sz w:val="36"/>
          <w:szCs w:val="27"/>
          <w:rtl/>
        </w:rPr>
        <w:t>ه</w:t>
      </w:r>
      <w:r w:rsidRPr="00BA72AE">
        <w:rPr>
          <w:rFonts w:cs="mylotus" w:hint="cs"/>
          <w:sz w:val="36"/>
          <w:szCs w:val="27"/>
          <w:rtl/>
        </w:rPr>
        <w:t xml:space="preserve"> و</w:t>
      </w:r>
      <w:r w:rsidR="00D524BB" w:rsidRPr="00BA72AE">
        <w:rPr>
          <w:rFonts w:cs="mylotus" w:hint="cs"/>
          <w:sz w:val="36"/>
          <w:szCs w:val="27"/>
          <w:rtl/>
        </w:rPr>
        <w:t>خالق العالم كله، وكما</w:t>
      </w:r>
      <w:r w:rsidRPr="00BA72AE">
        <w:rPr>
          <w:rFonts w:cs="mylotus" w:hint="cs"/>
          <w:sz w:val="36"/>
          <w:szCs w:val="27"/>
          <w:rtl/>
        </w:rPr>
        <w:t xml:space="preserve"> يُقّر </w:t>
      </w:r>
      <w:r w:rsidR="00D524BB" w:rsidRPr="00BA72AE">
        <w:rPr>
          <w:rFonts w:cs="mylotus" w:hint="cs"/>
          <w:sz w:val="36"/>
          <w:szCs w:val="27"/>
          <w:rtl/>
        </w:rPr>
        <w:t>ب</w:t>
      </w:r>
      <w:r w:rsidRPr="00BA72AE">
        <w:rPr>
          <w:rFonts w:cs="mylotus" w:hint="cs"/>
          <w:sz w:val="36"/>
          <w:szCs w:val="27"/>
          <w:rtl/>
        </w:rPr>
        <w:t>أن الله رازقه ومحييه ومميته.</w:t>
      </w:r>
      <w:r w:rsidR="00D524BB" w:rsidRPr="00BA72AE">
        <w:rPr>
          <w:rFonts w:cs="mylotus" w:hint="cs"/>
          <w:sz w:val="36"/>
          <w:szCs w:val="27"/>
          <w:rtl/>
        </w:rPr>
        <w:t xml:space="preserve"> ولذلك كان </w:t>
      </w:r>
      <w:r w:rsidRPr="00BA72AE">
        <w:rPr>
          <w:rFonts w:cs="mylotus" w:hint="cs"/>
          <w:sz w:val="36"/>
          <w:szCs w:val="27"/>
          <w:rtl/>
        </w:rPr>
        <w:t xml:space="preserve">الأنبياء والرسل </w:t>
      </w:r>
      <w:r w:rsidR="00D524BB" w:rsidRPr="00BA72AE">
        <w:rPr>
          <w:rFonts w:cs="mylotus" w:hint="cs"/>
          <w:sz w:val="36"/>
          <w:szCs w:val="27"/>
          <w:rtl/>
        </w:rPr>
        <w:t>يستدلون على المشركين بما</w:t>
      </w:r>
      <w:r w:rsidR="00942DFD" w:rsidRPr="00BA72AE">
        <w:rPr>
          <w:rFonts w:cs="mylotus" w:hint="cs"/>
          <w:sz w:val="36"/>
          <w:szCs w:val="27"/>
          <w:rtl/>
        </w:rPr>
        <w:t xml:space="preserve"> كانوا</w:t>
      </w:r>
      <w:r w:rsidR="00D524BB" w:rsidRPr="00BA72AE">
        <w:rPr>
          <w:rFonts w:cs="mylotus" w:hint="cs"/>
          <w:sz w:val="36"/>
          <w:szCs w:val="27"/>
          <w:rtl/>
        </w:rPr>
        <w:t xml:space="preserve"> يعتقد</w:t>
      </w:r>
      <w:r w:rsidR="003A051E" w:rsidRPr="00BA72AE">
        <w:rPr>
          <w:rFonts w:cs="mylotus" w:hint="cs"/>
          <w:sz w:val="36"/>
          <w:szCs w:val="27"/>
          <w:rtl/>
        </w:rPr>
        <w:t>ون</w:t>
      </w:r>
      <w:r w:rsidR="00D524BB" w:rsidRPr="00BA72AE">
        <w:rPr>
          <w:rFonts w:cs="mylotus" w:hint="cs"/>
          <w:sz w:val="36"/>
          <w:szCs w:val="27"/>
          <w:rtl/>
        </w:rPr>
        <w:t xml:space="preserve"> به</w:t>
      </w:r>
      <w:r w:rsidR="005D0172" w:rsidRPr="00BA72AE">
        <w:rPr>
          <w:rFonts w:cs="mylotus" w:hint="cs"/>
          <w:sz w:val="36"/>
          <w:szCs w:val="27"/>
          <w:rtl/>
        </w:rPr>
        <w:t>.</w:t>
      </w:r>
      <w:r w:rsidRPr="00BA72AE">
        <w:rPr>
          <w:rFonts w:cs="mylotus" w:hint="cs"/>
          <w:sz w:val="36"/>
          <w:szCs w:val="27"/>
          <w:rtl/>
        </w:rPr>
        <w:t xml:space="preserve"> </w:t>
      </w:r>
      <w:r w:rsidR="003A051E" w:rsidRPr="00BA72AE">
        <w:rPr>
          <w:rFonts w:hint="cs"/>
          <w:rtl/>
          <w:lang w:bidi="fa-IR"/>
        </w:rPr>
        <w:t>﴿</w:t>
      </w:r>
      <w:r w:rsidR="003A051E" w:rsidRPr="00BA72AE">
        <w:rPr>
          <w:rStyle w:val="Char2"/>
          <w:rtl/>
        </w:rPr>
        <w:t>أَفَمَن يَخۡلُقُ كَمَن لَّا يَخۡلُقُ</w:t>
      </w:r>
      <w:r w:rsidR="003A051E" w:rsidRPr="00BA72AE">
        <w:rPr>
          <w:rFonts w:hint="cs"/>
          <w:rtl/>
          <w:lang w:bidi="fa-IR"/>
        </w:rPr>
        <w:t>﴾</w:t>
      </w:r>
      <w:r w:rsidR="003A051E" w:rsidRPr="00BA72AE">
        <w:rPr>
          <w:rFonts w:cs="B Lotus" w:hint="cs"/>
          <w:rtl/>
          <w:lang w:bidi="fa-IR"/>
        </w:rPr>
        <w:t xml:space="preserve"> </w:t>
      </w:r>
      <w:r w:rsidR="003A051E" w:rsidRPr="00BA72AE">
        <w:rPr>
          <w:rStyle w:val="Char1"/>
          <w:rFonts w:hint="cs"/>
          <w:rtl/>
        </w:rPr>
        <w:t>[النحل: 17].</w:t>
      </w:r>
    </w:p>
    <w:p w:rsidR="003A051E" w:rsidRPr="00BA72AE" w:rsidRDefault="003A051E" w:rsidP="003A051E">
      <w:r w:rsidRPr="00BA72AE">
        <w:rPr>
          <w:rFonts w:hint="cs"/>
          <w:rtl/>
          <w:lang w:bidi="fa-IR"/>
        </w:rPr>
        <w:t>﴿</w:t>
      </w:r>
      <w:r w:rsidRPr="00BA72AE">
        <w:rPr>
          <w:rStyle w:val="Char2"/>
          <w:rFonts w:hint="cs"/>
          <w:rtl/>
        </w:rPr>
        <w:t xml:space="preserve">إِنَّ ٱلَّذِينَ </w:t>
      </w:r>
      <w:r w:rsidRPr="00BA72AE">
        <w:rPr>
          <w:rStyle w:val="Char2"/>
          <w:rtl/>
        </w:rPr>
        <w:t>تَدۡعُونَ مِن دُونِ ٱللَّهِ لَن يَخۡلُقُواْ ذُبَاب</w:t>
      </w:r>
      <w:r w:rsidRPr="00BA72AE">
        <w:rPr>
          <w:rStyle w:val="Char2"/>
          <w:rFonts w:hint="cs"/>
          <w:rtl/>
        </w:rPr>
        <w:t>ٗا وَلَوِ ٱجۡتَمَعُواْ لَهُۥ</w:t>
      </w:r>
      <w:r w:rsidRPr="00BA72AE">
        <w:rPr>
          <w:rFonts w:hint="cs"/>
          <w:rtl/>
          <w:lang w:bidi="fa-IR"/>
        </w:rPr>
        <w:t>﴾</w:t>
      </w:r>
      <w:r w:rsidRPr="00BA72AE">
        <w:rPr>
          <w:rFonts w:cs="B Lotus" w:hint="cs"/>
          <w:rtl/>
          <w:lang w:bidi="fa-IR"/>
        </w:rPr>
        <w:t xml:space="preserve"> </w:t>
      </w:r>
      <w:r w:rsidRPr="00BA72AE">
        <w:rPr>
          <w:rStyle w:val="Char1"/>
          <w:rFonts w:hint="cs"/>
          <w:rtl/>
        </w:rPr>
        <w:t>[الحج: 73].</w:t>
      </w:r>
    </w:p>
    <w:p w:rsidR="002C3AC9" w:rsidRPr="00BA72AE" w:rsidRDefault="00DD6C98" w:rsidP="002C3AC9">
      <w:pPr>
        <w:widowControl w:val="0"/>
        <w:spacing w:after="60" w:line="228" w:lineRule="auto"/>
        <w:ind w:firstLine="284"/>
        <w:jc w:val="both"/>
        <w:rPr>
          <w:rFonts w:cs="mylotus" w:hint="cs"/>
          <w:sz w:val="36"/>
          <w:szCs w:val="27"/>
          <w:rtl/>
        </w:rPr>
      </w:pPr>
      <w:r w:rsidRPr="00BA72AE">
        <w:rPr>
          <w:rFonts w:cs="mylotus" w:hint="cs"/>
          <w:b/>
          <w:bCs/>
          <w:sz w:val="36"/>
          <w:szCs w:val="27"/>
          <w:rtl/>
        </w:rPr>
        <w:t>توحيد الألوهية والعبادة</w:t>
      </w:r>
      <w:r w:rsidR="000F5018" w:rsidRPr="00BA72AE">
        <w:rPr>
          <w:rFonts w:cs="mylotus" w:hint="cs"/>
          <w:sz w:val="36"/>
          <w:szCs w:val="27"/>
          <w:rtl/>
        </w:rPr>
        <w:t>:</w:t>
      </w:r>
      <w:r w:rsidR="00FA51AE" w:rsidRPr="00BA72AE">
        <w:rPr>
          <w:rFonts w:cs="mylotus" w:hint="cs"/>
          <w:sz w:val="36"/>
          <w:szCs w:val="27"/>
          <w:rtl/>
        </w:rPr>
        <w:t xml:space="preserve"> وهو عبادة </w:t>
      </w:r>
      <w:r w:rsidR="0030000B" w:rsidRPr="00BA72AE">
        <w:rPr>
          <w:rFonts w:cs="mylotus"/>
          <w:sz w:val="36"/>
          <w:szCs w:val="27"/>
          <w:rtl/>
        </w:rPr>
        <w:t>الذات الإلهية المقدسة ب</w:t>
      </w:r>
      <w:r w:rsidR="0030000B" w:rsidRPr="00BA72AE">
        <w:rPr>
          <w:rFonts w:cs="mylotus" w:hint="cs"/>
          <w:sz w:val="36"/>
          <w:szCs w:val="27"/>
          <w:rtl/>
        </w:rPr>
        <w:t xml:space="preserve">جميع </w:t>
      </w:r>
      <w:r w:rsidR="0030000B" w:rsidRPr="00BA72AE">
        <w:rPr>
          <w:rFonts w:cs="mylotus"/>
          <w:sz w:val="36"/>
          <w:szCs w:val="27"/>
          <w:rtl/>
        </w:rPr>
        <w:t>أنواع العبادات</w:t>
      </w:r>
      <w:r w:rsidR="00FA51AE" w:rsidRPr="00BA72AE">
        <w:rPr>
          <w:rFonts w:cs="mylotus" w:hint="cs"/>
          <w:sz w:val="36"/>
          <w:szCs w:val="27"/>
          <w:rtl/>
        </w:rPr>
        <w:t xml:space="preserve"> </w:t>
      </w:r>
      <w:r w:rsidR="0030000B" w:rsidRPr="00BA72AE">
        <w:rPr>
          <w:rFonts w:cs="mylotus" w:hint="cs"/>
          <w:sz w:val="36"/>
          <w:szCs w:val="27"/>
          <w:rtl/>
        </w:rPr>
        <w:t xml:space="preserve">-كما </w:t>
      </w:r>
      <w:r w:rsidRPr="00BA72AE">
        <w:rPr>
          <w:rFonts w:cs="mylotus" w:hint="cs"/>
          <w:sz w:val="36"/>
          <w:szCs w:val="27"/>
          <w:rtl/>
        </w:rPr>
        <w:t xml:space="preserve">سيأتي </w:t>
      </w:r>
      <w:r w:rsidR="0030000B" w:rsidRPr="00BA72AE">
        <w:rPr>
          <w:rFonts w:cs="mylotus" w:hint="cs"/>
          <w:sz w:val="36"/>
          <w:szCs w:val="27"/>
          <w:rtl/>
        </w:rPr>
        <w:t>تفصيله لاحقاً-</w:t>
      </w:r>
      <w:r w:rsidRPr="00BA72AE">
        <w:rPr>
          <w:rFonts w:cs="mylotus" w:hint="cs"/>
          <w:sz w:val="36"/>
          <w:szCs w:val="27"/>
          <w:rtl/>
        </w:rPr>
        <w:t xml:space="preserve">، وهذا النوع من التوحيد هو الذي وقع فيه </w:t>
      </w:r>
      <w:r w:rsidR="0030000B" w:rsidRPr="00BA72AE">
        <w:rPr>
          <w:rFonts w:cs="mylotus" w:hint="cs"/>
          <w:sz w:val="36"/>
          <w:szCs w:val="27"/>
          <w:rtl/>
        </w:rPr>
        <w:t>ال</w:t>
      </w:r>
      <w:r w:rsidRPr="00BA72AE">
        <w:rPr>
          <w:rFonts w:cs="mylotus" w:hint="cs"/>
          <w:sz w:val="36"/>
          <w:szCs w:val="27"/>
          <w:rtl/>
        </w:rPr>
        <w:t xml:space="preserve">شرك </w:t>
      </w:r>
      <w:r w:rsidR="0030000B" w:rsidRPr="00BA72AE">
        <w:rPr>
          <w:rFonts w:cs="mylotus" w:hint="cs"/>
          <w:sz w:val="36"/>
          <w:szCs w:val="27"/>
          <w:rtl/>
        </w:rPr>
        <w:t>بين</w:t>
      </w:r>
      <w:r w:rsidRPr="00BA72AE">
        <w:rPr>
          <w:rFonts w:cs="mylotus" w:hint="cs"/>
          <w:sz w:val="36"/>
          <w:szCs w:val="27"/>
          <w:rtl/>
        </w:rPr>
        <w:t xml:space="preserve"> البشر</w:t>
      </w:r>
      <w:r w:rsidR="0030000B" w:rsidRPr="00BA72AE">
        <w:rPr>
          <w:rFonts w:cs="mylotus" w:hint="cs"/>
          <w:sz w:val="36"/>
          <w:szCs w:val="27"/>
          <w:rtl/>
        </w:rPr>
        <w:t xml:space="preserve">؛ </w:t>
      </w:r>
      <w:r w:rsidR="0030000B" w:rsidRPr="00BA72AE">
        <w:rPr>
          <w:rFonts w:cs="mylotus"/>
          <w:sz w:val="36"/>
          <w:szCs w:val="27"/>
          <w:rtl/>
        </w:rPr>
        <w:t xml:space="preserve">ولفظ الشريك بحد ذاته يدل على أن المشركين يعترفون </w:t>
      </w:r>
      <w:r w:rsidRPr="00BA72AE">
        <w:rPr>
          <w:rFonts w:cs="mylotus" w:hint="cs"/>
          <w:sz w:val="36"/>
          <w:szCs w:val="27"/>
          <w:rtl/>
        </w:rPr>
        <w:t>بأنّ الله هو الخالق لجميع الموجودات</w:t>
      </w:r>
      <w:r w:rsidR="002C3AC9" w:rsidRPr="00BA72AE">
        <w:rPr>
          <w:rFonts w:cs="mylotus" w:hint="cs"/>
          <w:sz w:val="36"/>
          <w:szCs w:val="27"/>
          <w:rtl/>
        </w:rPr>
        <w:t>.</w:t>
      </w:r>
    </w:p>
    <w:p w:rsidR="00F62254" w:rsidRPr="00BA72AE" w:rsidRDefault="00DD6C98" w:rsidP="00F62254">
      <w:pPr>
        <w:widowControl w:val="0"/>
        <w:spacing w:after="60" w:line="228" w:lineRule="auto"/>
        <w:ind w:firstLine="284"/>
        <w:jc w:val="both"/>
        <w:rPr>
          <w:rFonts w:cs="mylotus" w:hint="cs"/>
          <w:sz w:val="36"/>
          <w:szCs w:val="27"/>
          <w:rtl/>
        </w:rPr>
      </w:pPr>
      <w:r w:rsidRPr="00BA72AE">
        <w:rPr>
          <w:rFonts w:cs="mylotus" w:hint="cs"/>
          <w:sz w:val="36"/>
          <w:szCs w:val="27"/>
          <w:rtl/>
        </w:rPr>
        <w:t xml:space="preserve"> </w:t>
      </w:r>
      <w:r w:rsidR="00B62D21" w:rsidRPr="00BA72AE">
        <w:rPr>
          <w:rFonts w:cs="mylotus" w:hint="cs"/>
          <w:sz w:val="36"/>
          <w:szCs w:val="27"/>
          <w:rtl/>
        </w:rPr>
        <w:t>إ</w:t>
      </w:r>
      <w:r w:rsidRPr="00BA72AE">
        <w:rPr>
          <w:rFonts w:cs="mylotus" w:hint="cs"/>
          <w:sz w:val="36"/>
          <w:szCs w:val="27"/>
          <w:rtl/>
        </w:rPr>
        <w:t xml:space="preserve">ن الأنبياء والرسل </w:t>
      </w:r>
      <w:r w:rsidR="00B62D21" w:rsidRPr="00BA72AE">
        <w:rPr>
          <w:rFonts w:cs="mylotus" w:hint="cs"/>
          <w:sz w:val="36"/>
          <w:szCs w:val="27"/>
          <w:rtl/>
        </w:rPr>
        <w:t>كانوا مأمورين بتقرير وإثبات التوحيد بالمعنى الأول، أي</w:t>
      </w:r>
      <w:r w:rsidRPr="00BA72AE">
        <w:rPr>
          <w:rFonts w:cs="mylotus" w:hint="cs"/>
          <w:sz w:val="36"/>
          <w:szCs w:val="27"/>
          <w:rtl/>
        </w:rPr>
        <w:t xml:space="preserve"> توحيد الربوبية، </w:t>
      </w:r>
      <w:r w:rsidR="00B62D21" w:rsidRPr="00BA72AE">
        <w:rPr>
          <w:rFonts w:cs="mylotus" w:hint="cs"/>
          <w:sz w:val="36"/>
          <w:szCs w:val="27"/>
          <w:rtl/>
        </w:rPr>
        <w:t>و</w:t>
      </w:r>
      <w:r w:rsidRPr="00BA72AE">
        <w:rPr>
          <w:rFonts w:cs="mylotus" w:hint="cs"/>
          <w:sz w:val="36"/>
          <w:szCs w:val="27"/>
          <w:rtl/>
        </w:rPr>
        <w:t>في القرآن ا</w:t>
      </w:r>
      <w:r w:rsidR="00B62D21" w:rsidRPr="00BA72AE">
        <w:rPr>
          <w:rFonts w:cs="mylotus" w:hint="cs"/>
          <w:sz w:val="36"/>
          <w:szCs w:val="27"/>
          <w:rtl/>
        </w:rPr>
        <w:t>لكريم</w:t>
      </w:r>
      <w:r w:rsidRPr="00BA72AE">
        <w:rPr>
          <w:rFonts w:cs="mylotus" w:hint="cs"/>
          <w:sz w:val="36"/>
          <w:szCs w:val="27"/>
          <w:rtl/>
        </w:rPr>
        <w:t xml:space="preserve"> أدلة </w:t>
      </w:r>
      <w:r w:rsidR="00B62D21" w:rsidRPr="00BA72AE">
        <w:rPr>
          <w:rFonts w:cs="mylotus" w:hint="cs"/>
          <w:sz w:val="36"/>
          <w:szCs w:val="27"/>
          <w:rtl/>
        </w:rPr>
        <w:t>متقنة</w:t>
      </w:r>
      <w:r w:rsidRPr="00BA72AE">
        <w:rPr>
          <w:rFonts w:cs="mylotus" w:hint="cs"/>
          <w:sz w:val="36"/>
          <w:szCs w:val="27"/>
          <w:rtl/>
        </w:rPr>
        <w:t xml:space="preserve"> في</w:t>
      </w:r>
      <w:r w:rsidR="00B62D21" w:rsidRPr="00BA72AE">
        <w:rPr>
          <w:rFonts w:cs="mylotus" w:hint="cs"/>
          <w:sz w:val="36"/>
          <w:szCs w:val="27"/>
          <w:rtl/>
        </w:rPr>
        <w:t xml:space="preserve"> تقريره</w:t>
      </w:r>
      <w:r w:rsidRPr="00BA72AE">
        <w:rPr>
          <w:rFonts w:cs="mylotus" w:hint="cs"/>
          <w:sz w:val="36"/>
          <w:szCs w:val="27"/>
          <w:rtl/>
        </w:rPr>
        <w:t xml:space="preserve"> </w:t>
      </w:r>
      <w:r w:rsidR="00B62D21" w:rsidRPr="00BA72AE">
        <w:rPr>
          <w:rFonts w:cs="mylotus" w:hint="cs"/>
          <w:sz w:val="36"/>
          <w:szCs w:val="27"/>
          <w:rtl/>
        </w:rPr>
        <w:t>و</w:t>
      </w:r>
      <w:r w:rsidRPr="00BA72AE">
        <w:rPr>
          <w:rFonts w:cs="mylotus" w:hint="cs"/>
          <w:sz w:val="36"/>
          <w:szCs w:val="27"/>
          <w:rtl/>
        </w:rPr>
        <w:t>إثباته</w:t>
      </w:r>
      <w:r w:rsidR="00F62254" w:rsidRPr="00BA72AE">
        <w:rPr>
          <w:rFonts w:cs="mylotus" w:hint="cs"/>
          <w:sz w:val="36"/>
          <w:szCs w:val="27"/>
          <w:rtl/>
        </w:rPr>
        <w:t>؛</w:t>
      </w:r>
      <w:r w:rsidR="00B62D21" w:rsidRPr="00BA72AE">
        <w:rPr>
          <w:rFonts w:cs="mylotus" w:hint="cs"/>
          <w:sz w:val="36"/>
          <w:szCs w:val="27"/>
          <w:rtl/>
        </w:rPr>
        <w:t xml:space="preserve"> </w:t>
      </w:r>
      <w:r w:rsidR="00501C08" w:rsidRPr="00BA72AE">
        <w:rPr>
          <w:rFonts w:cs="mylotus" w:hint="cs"/>
          <w:sz w:val="36"/>
          <w:szCs w:val="27"/>
          <w:rtl/>
        </w:rPr>
        <w:t>ولكن التوحيد بالمعنى الثاني، أي توحيد العبادة كان موضع اهتمام الأنبياء</w:t>
      </w:r>
      <w:r w:rsidR="007E28AD" w:rsidRPr="00BA72AE">
        <w:rPr>
          <w:rFonts w:cs="mylotus" w:hint="cs"/>
          <w:sz w:val="36"/>
          <w:szCs w:val="27"/>
          <w:rtl/>
        </w:rPr>
        <w:t xml:space="preserve"> بشكل عام</w:t>
      </w:r>
      <w:r w:rsidR="00501C08" w:rsidRPr="00BA72AE">
        <w:rPr>
          <w:rFonts w:cs="mylotus" w:hint="cs"/>
          <w:sz w:val="36"/>
          <w:szCs w:val="27"/>
          <w:rtl/>
        </w:rPr>
        <w:t xml:space="preserve"> واعتناء القرآن الكريم بشكل خاص، وهو </w:t>
      </w:r>
      <w:r w:rsidRPr="00BA72AE">
        <w:rPr>
          <w:rFonts w:cs="mylotus" w:hint="cs"/>
          <w:sz w:val="36"/>
          <w:szCs w:val="27"/>
          <w:rtl/>
        </w:rPr>
        <w:t xml:space="preserve">قطب الرحى </w:t>
      </w:r>
      <w:r w:rsidR="00501C08" w:rsidRPr="00BA72AE">
        <w:rPr>
          <w:rFonts w:cs="mylotus" w:hint="cs"/>
          <w:sz w:val="36"/>
          <w:szCs w:val="27"/>
          <w:rtl/>
        </w:rPr>
        <w:t>و</w:t>
      </w:r>
      <w:r w:rsidRPr="00BA72AE">
        <w:rPr>
          <w:rFonts w:cs="mylotus" w:hint="cs"/>
          <w:sz w:val="36"/>
          <w:szCs w:val="27"/>
          <w:rtl/>
        </w:rPr>
        <w:t>أساس دعوة القرآن،</w:t>
      </w:r>
      <w:r w:rsidR="00501C08" w:rsidRPr="00BA72AE">
        <w:rPr>
          <w:rFonts w:cs="mylotus" w:hint="cs"/>
          <w:sz w:val="36"/>
          <w:szCs w:val="27"/>
          <w:rtl/>
        </w:rPr>
        <w:t xml:space="preserve"> </w:t>
      </w:r>
      <w:r w:rsidR="00501C08" w:rsidRPr="00BA72AE">
        <w:rPr>
          <w:rFonts w:cs="mylotus"/>
          <w:sz w:val="36"/>
          <w:szCs w:val="27"/>
          <w:rtl/>
        </w:rPr>
        <w:t>والمحور الذي تدور عليه آياته</w:t>
      </w:r>
      <w:r w:rsidR="00F62254" w:rsidRPr="00BA72AE">
        <w:rPr>
          <w:rFonts w:cs="mylotus" w:hint="cs"/>
          <w:sz w:val="36"/>
          <w:szCs w:val="27"/>
          <w:rtl/>
        </w:rPr>
        <w:t>،</w:t>
      </w:r>
      <w:r w:rsidR="00501C08" w:rsidRPr="00BA72AE">
        <w:rPr>
          <w:rFonts w:cs="mylotus"/>
          <w:sz w:val="36"/>
          <w:szCs w:val="27"/>
          <w:rtl/>
        </w:rPr>
        <w:t xml:space="preserve"> و</w:t>
      </w:r>
      <w:r w:rsidR="00F62254" w:rsidRPr="00BA72AE">
        <w:rPr>
          <w:rFonts w:cs="mylotus" w:hint="cs"/>
          <w:sz w:val="36"/>
          <w:szCs w:val="27"/>
          <w:rtl/>
        </w:rPr>
        <w:t>هو معنى وحقيقة</w:t>
      </w:r>
      <w:r w:rsidR="00501C08" w:rsidRPr="00BA72AE">
        <w:rPr>
          <w:rFonts w:cs="mylotus"/>
          <w:sz w:val="36"/>
          <w:szCs w:val="27"/>
          <w:rtl/>
        </w:rPr>
        <w:t xml:space="preserve"> «لا إله إلا الله»</w:t>
      </w:r>
      <w:r w:rsidR="00F62254" w:rsidRPr="00BA72AE">
        <w:rPr>
          <w:rFonts w:cs="mylotus" w:hint="cs"/>
          <w:sz w:val="36"/>
          <w:szCs w:val="27"/>
          <w:rtl/>
        </w:rPr>
        <w:t>.</w:t>
      </w:r>
      <w:r w:rsidR="00501C08" w:rsidRPr="00BA72AE">
        <w:rPr>
          <w:rFonts w:cs="mylotus" w:hint="cs"/>
          <w:sz w:val="36"/>
          <w:szCs w:val="27"/>
          <w:rtl/>
        </w:rPr>
        <w:t xml:space="preserve"> قال تعالى في القرآن الكريم</w:t>
      </w:r>
      <w:r w:rsidRPr="00BA72AE">
        <w:rPr>
          <w:rFonts w:cs="mylotus" w:hint="cs"/>
          <w:sz w:val="36"/>
          <w:szCs w:val="27"/>
          <w:rtl/>
        </w:rPr>
        <w:t>:</w:t>
      </w:r>
      <w:r w:rsidR="00F62254" w:rsidRPr="00BA72AE">
        <w:rPr>
          <w:rFonts w:cs="mylotus" w:hint="cs"/>
          <w:sz w:val="36"/>
          <w:szCs w:val="27"/>
          <w:rtl/>
        </w:rPr>
        <w:t xml:space="preserve"> </w:t>
      </w:r>
      <w:r w:rsidR="00F62254" w:rsidRPr="00BA72AE">
        <w:rPr>
          <w:rFonts w:hint="cs"/>
          <w:sz w:val="28"/>
          <w:szCs w:val="28"/>
          <w:rtl/>
          <w:lang w:bidi="fa-IR"/>
        </w:rPr>
        <w:t>﴿</w:t>
      </w:r>
      <w:r w:rsidR="00F62254" w:rsidRPr="00BA72AE">
        <w:rPr>
          <w:rStyle w:val="Char2"/>
          <w:rtl/>
        </w:rPr>
        <w:t>وَلَقَدۡ بَعَثۡنَا فِي كُلِّ أُمَّة</w:t>
      </w:r>
      <w:r w:rsidR="00F62254" w:rsidRPr="00BA72AE">
        <w:rPr>
          <w:rStyle w:val="Char2"/>
          <w:rFonts w:hint="cs"/>
          <w:rtl/>
        </w:rPr>
        <w:t>ٖ رَّسُولًا أَنِ ٱعۡ</w:t>
      </w:r>
      <w:r w:rsidR="00F62254" w:rsidRPr="00BA72AE">
        <w:rPr>
          <w:rStyle w:val="Char2"/>
          <w:rtl/>
        </w:rPr>
        <w:t>بُدُواْ ٱللَّهَ وَٱجۡتَنِبُواْ ٱلطَّٰغُوتَ</w:t>
      </w:r>
      <w:r w:rsidR="00F62254" w:rsidRPr="00BA72AE">
        <w:rPr>
          <w:rFonts w:hint="cs"/>
          <w:sz w:val="28"/>
          <w:szCs w:val="28"/>
          <w:rtl/>
          <w:lang w:bidi="fa-IR"/>
        </w:rPr>
        <w:t>﴾</w:t>
      </w:r>
      <w:r w:rsidR="00F62254" w:rsidRPr="00BA72AE">
        <w:rPr>
          <w:rFonts w:cs="B Lotus" w:hint="cs"/>
          <w:sz w:val="28"/>
          <w:szCs w:val="28"/>
          <w:rtl/>
          <w:lang w:bidi="fa-IR"/>
        </w:rPr>
        <w:t xml:space="preserve"> </w:t>
      </w:r>
      <w:r w:rsidR="00F62254" w:rsidRPr="00BA72AE">
        <w:rPr>
          <w:rStyle w:val="Char1"/>
          <w:rFonts w:hint="cs"/>
          <w:rtl/>
        </w:rPr>
        <w:t>[النحل: 36].</w:t>
      </w:r>
      <w:r w:rsidRPr="00BA72AE">
        <w:rPr>
          <w:rFonts w:cs="mylotus" w:hint="cs"/>
          <w:sz w:val="36"/>
          <w:szCs w:val="27"/>
          <w:rtl/>
        </w:rPr>
        <w:t xml:space="preserve"> </w:t>
      </w:r>
    </w:p>
    <w:p w:rsidR="00DD6C98" w:rsidRPr="00BA72AE" w:rsidRDefault="00DD6C98" w:rsidP="00942DFD">
      <w:pPr>
        <w:widowControl w:val="0"/>
        <w:spacing w:after="60" w:line="228" w:lineRule="auto"/>
        <w:ind w:firstLine="284"/>
        <w:jc w:val="both"/>
        <w:rPr>
          <w:rFonts w:cs="mylotus" w:hint="cs"/>
          <w:sz w:val="36"/>
          <w:szCs w:val="27"/>
          <w:rtl/>
        </w:rPr>
      </w:pPr>
      <w:r w:rsidRPr="00BA72AE">
        <w:rPr>
          <w:rFonts w:cs="mylotus" w:hint="cs"/>
          <w:sz w:val="36"/>
          <w:szCs w:val="27"/>
          <w:rtl/>
        </w:rPr>
        <w:t>فالغرض من بعث</w:t>
      </w:r>
      <w:r w:rsidR="00BE62C4" w:rsidRPr="00BA72AE">
        <w:rPr>
          <w:rFonts w:cs="mylotus" w:hint="cs"/>
          <w:sz w:val="36"/>
          <w:szCs w:val="27"/>
          <w:rtl/>
        </w:rPr>
        <w:t>ة</w:t>
      </w:r>
      <w:r w:rsidRPr="00BA72AE">
        <w:rPr>
          <w:rFonts w:cs="mylotus" w:hint="cs"/>
          <w:sz w:val="36"/>
          <w:szCs w:val="27"/>
          <w:rtl/>
        </w:rPr>
        <w:t xml:space="preserve"> الأنبياء</w:t>
      </w:r>
      <w:r w:rsidR="00942DFD" w:rsidRPr="00BA72AE">
        <w:rPr>
          <w:rFonts w:cs="mylotus" w:hint="cs"/>
          <w:sz w:val="36"/>
          <w:szCs w:val="27"/>
          <w:rtl/>
        </w:rPr>
        <w:t xml:space="preserve"> والرسل إلى جميع الأمم</w:t>
      </w:r>
      <w:r w:rsidRPr="00BA72AE">
        <w:rPr>
          <w:rFonts w:cs="mylotus" w:hint="cs"/>
          <w:sz w:val="36"/>
          <w:szCs w:val="27"/>
          <w:rtl/>
        </w:rPr>
        <w:t xml:space="preserve"> هو الدعوة إلى عبادة الله وحده. كما تدل عليه </w:t>
      </w:r>
      <w:r w:rsidR="00C60BC5" w:rsidRPr="00BA72AE">
        <w:rPr>
          <w:rFonts w:cs="mylotus" w:hint="cs"/>
          <w:sz w:val="36"/>
          <w:szCs w:val="27"/>
          <w:rtl/>
        </w:rPr>
        <w:t>عبارة</w:t>
      </w:r>
      <w:r w:rsidRPr="00BA72AE">
        <w:rPr>
          <w:rFonts w:cs="mylotus" w:hint="cs"/>
          <w:sz w:val="36"/>
          <w:szCs w:val="27"/>
          <w:rtl/>
        </w:rPr>
        <w:t xml:space="preserve">: </w:t>
      </w:r>
      <w:r w:rsidR="004D756C" w:rsidRPr="00BA72AE">
        <w:rPr>
          <w:rFonts w:ascii="Traditional Arabic" w:hAnsi="Traditional Arabic"/>
          <w:sz w:val="36"/>
          <w:szCs w:val="27"/>
          <w:rtl/>
        </w:rPr>
        <w:t>﴿</w:t>
      </w:r>
      <w:r w:rsidR="004D756C" w:rsidRPr="00BA72AE">
        <w:rPr>
          <w:rStyle w:val="Char2"/>
          <w:rtl/>
        </w:rPr>
        <w:t>فِي كُلِّ أُمَّة</w:t>
      </w:r>
      <w:r w:rsidR="004D756C" w:rsidRPr="00BA72AE">
        <w:rPr>
          <w:rStyle w:val="Char2"/>
          <w:rFonts w:hint="cs"/>
          <w:rtl/>
        </w:rPr>
        <w:t>ٖ</w:t>
      </w:r>
      <w:r w:rsidR="004D756C" w:rsidRPr="00BA72AE">
        <w:rPr>
          <w:rFonts w:ascii="Traditional Arabic" w:hAnsi="Traditional Arabic"/>
          <w:sz w:val="36"/>
          <w:szCs w:val="27"/>
          <w:rtl/>
        </w:rPr>
        <w:t>﴾</w:t>
      </w:r>
      <w:r w:rsidR="00C60BC5" w:rsidRPr="00BA72AE">
        <w:rPr>
          <w:rFonts w:cs="mylotus" w:hint="cs"/>
          <w:sz w:val="36"/>
          <w:szCs w:val="27"/>
          <w:rtl/>
        </w:rPr>
        <w:t xml:space="preserve"> </w:t>
      </w:r>
      <w:r w:rsidR="004D756C" w:rsidRPr="00BA72AE">
        <w:rPr>
          <w:rFonts w:cs="mylotus" w:hint="cs"/>
          <w:sz w:val="36"/>
          <w:szCs w:val="27"/>
          <w:rtl/>
        </w:rPr>
        <w:t>بصراحة</w:t>
      </w:r>
      <w:r w:rsidRPr="00BA72AE">
        <w:rPr>
          <w:rFonts w:cs="mylotus" w:hint="cs"/>
          <w:sz w:val="36"/>
          <w:szCs w:val="27"/>
          <w:rtl/>
        </w:rPr>
        <w:t xml:space="preserve"> </w:t>
      </w:r>
      <w:r w:rsidR="00C60BC5" w:rsidRPr="00BA72AE">
        <w:rPr>
          <w:rFonts w:cs="mylotus" w:hint="cs"/>
          <w:sz w:val="36"/>
          <w:szCs w:val="27"/>
          <w:rtl/>
        </w:rPr>
        <w:t>على</w:t>
      </w:r>
      <w:r w:rsidRPr="00BA72AE">
        <w:rPr>
          <w:rFonts w:cs="mylotus" w:hint="cs"/>
          <w:sz w:val="36"/>
          <w:szCs w:val="27"/>
          <w:rtl/>
        </w:rPr>
        <w:t xml:space="preserve"> أن بعث</w:t>
      </w:r>
      <w:r w:rsidR="00C60BC5" w:rsidRPr="00BA72AE">
        <w:rPr>
          <w:rFonts w:cs="mylotus" w:hint="cs"/>
          <w:sz w:val="36"/>
          <w:szCs w:val="27"/>
          <w:rtl/>
        </w:rPr>
        <w:t>ة</w:t>
      </w:r>
      <w:r w:rsidRPr="00BA72AE">
        <w:rPr>
          <w:rFonts w:cs="mylotus" w:hint="cs"/>
          <w:sz w:val="36"/>
          <w:szCs w:val="27"/>
          <w:rtl/>
        </w:rPr>
        <w:t xml:space="preserve"> الرسل </w:t>
      </w:r>
      <w:r w:rsidR="004D756C" w:rsidRPr="00BA72AE">
        <w:rPr>
          <w:rFonts w:cs="mylotus" w:hint="cs"/>
          <w:sz w:val="36"/>
          <w:szCs w:val="27"/>
          <w:rtl/>
        </w:rPr>
        <w:t>إلى</w:t>
      </w:r>
      <w:r w:rsidR="00C60BC5" w:rsidRPr="00BA72AE">
        <w:rPr>
          <w:rFonts w:cs="mylotus" w:hint="cs"/>
          <w:sz w:val="36"/>
          <w:szCs w:val="27"/>
          <w:rtl/>
        </w:rPr>
        <w:t xml:space="preserve"> </w:t>
      </w:r>
      <w:r w:rsidRPr="00BA72AE">
        <w:rPr>
          <w:rFonts w:cs="mylotus" w:hint="cs"/>
          <w:sz w:val="36"/>
          <w:szCs w:val="27"/>
          <w:rtl/>
        </w:rPr>
        <w:t>جميع الأمم</w:t>
      </w:r>
      <w:r w:rsidR="004D756C" w:rsidRPr="00BA72AE">
        <w:rPr>
          <w:rFonts w:cs="mylotus" w:hint="cs"/>
          <w:sz w:val="36"/>
          <w:szCs w:val="27"/>
          <w:rtl/>
        </w:rPr>
        <w:t xml:space="preserve"> كانت</w:t>
      </w:r>
      <w:r w:rsidR="00C60BC5" w:rsidRPr="00BA72AE">
        <w:rPr>
          <w:rFonts w:cs="mylotus" w:hint="cs"/>
          <w:sz w:val="36"/>
          <w:szCs w:val="27"/>
          <w:rtl/>
        </w:rPr>
        <w:t xml:space="preserve"> بهدف الدعوة إلى توحيد</w:t>
      </w:r>
      <w:r w:rsidR="004D756C" w:rsidRPr="00BA72AE">
        <w:rPr>
          <w:rFonts w:cs="mylotus" w:hint="cs"/>
          <w:sz w:val="36"/>
          <w:szCs w:val="27"/>
          <w:rtl/>
        </w:rPr>
        <w:t xml:space="preserve"> العبادة</w:t>
      </w:r>
      <w:r w:rsidR="00C60BC5" w:rsidRPr="00BA72AE">
        <w:rPr>
          <w:rFonts w:cs="mylotus" w:hint="cs"/>
          <w:sz w:val="36"/>
          <w:szCs w:val="27"/>
          <w:rtl/>
        </w:rPr>
        <w:t>، لا لإثبات وجود</w:t>
      </w:r>
      <w:r w:rsidRPr="00BA72AE">
        <w:rPr>
          <w:rFonts w:cs="mylotus" w:hint="cs"/>
          <w:sz w:val="36"/>
          <w:szCs w:val="27"/>
          <w:rtl/>
        </w:rPr>
        <w:t xml:space="preserve"> خالق</w:t>
      </w:r>
      <w:r w:rsidR="004D756C" w:rsidRPr="00BA72AE">
        <w:rPr>
          <w:rFonts w:cs="mylotus" w:hint="cs"/>
          <w:sz w:val="36"/>
          <w:szCs w:val="27"/>
          <w:rtl/>
        </w:rPr>
        <w:t xml:space="preserve"> العالم، لأن المشركي</w:t>
      </w:r>
      <w:r w:rsidRPr="00BA72AE">
        <w:rPr>
          <w:rFonts w:cs="mylotus" w:hint="cs"/>
          <w:sz w:val="36"/>
          <w:szCs w:val="27"/>
          <w:rtl/>
        </w:rPr>
        <w:t xml:space="preserve">ن كانوا يقرون </w:t>
      </w:r>
      <w:r w:rsidR="004D756C" w:rsidRPr="00BA72AE">
        <w:rPr>
          <w:rFonts w:cs="mylotus" w:hint="cs"/>
          <w:sz w:val="36"/>
          <w:szCs w:val="27"/>
          <w:rtl/>
        </w:rPr>
        <w:t>بذلك</w:t>
      </w:r>
      <w:r w:rsidRPr="00BA72AE">
        <w:rPr>
          <w:rFonts w:cs="mylotus" w:hint="cs"/>
          <w:sz w:val="36"/>
          <w:szCs w:val="27"/>
          <w:rtl/>
        </w:rPr>
        <w:t>.</w:t>
      </w:r>
    </w:p>
    <w:p w:rsidR="00CE0EBB" w:rsidRPr="00BA72AE" w:rsidRDefault="004D756C" w:rsidP="008038E3">
      <w:pPr>
        <w:widowControl w:val="0"/>
        <w:spacing w:line="228" w:lineRule="auto"/>
        <w:ind w:firstLine="284"/>
        <w:jc w:val="both"/>
        <w:rPr>
          <w:rFonts w:ascii="Tahoma" w:hAnsi="Tahoma" w:hint="cs"/>
          <w:sz w:val="28"/>
          <w:szCs w:val="28"/>
          <w:rtl/>
          <w:lang w:bidi="fa-IR"/>
        </w:rPr>
      </w:pPr>
      <w:r w:rsidRPr="00BA72AE">
        <w:rPr>
          <w:rFonts w:cs="mylotus"/>
          <w:sz w:val="36"/>
          <w:szCs w:val="27"/>
          <w:rtl/>
        </w:rPr>
        <w:t>وبسبب اعتراف المشركين بخالق العالم</w:t>
      </w:r>
      <w:r w:rsidR="00942DFD" w:rsidRPr="00BA72AE">
        <w:rPr>
          <w:rFonts w:cs="mylotus" w:hint="cs"/>
          <w:sz w:val="36"/>
          <w:szCs w:val="27"/>
          <w:rtl/>
        </w:rPr>
        <w:t>،</w:t>
      </w:r>
      <w:r w:rsidRPr="00BA72AE">
        <w:rPr>
          <w:rFonts w:cs="mylotus"/>
          <w:sz w:val="36"/>
          <w:szCs w:val="27"/>
          <w:rtl/>
        </w:rPr>
        <w:t xml:space="preserve"> نجد أن بعض آيات </w:t>
      </w:r>
      <w:r w:rsidRPr="00C90624">
        <w:rPr>
          <w:rFonts w:cs="mylotus"/>
          <w:sz w:val="36"/>
          <w:szCs w:val="27"/>
          <w:rtl/>
        </w:rPr>
        <w:t>القرآن تحدَّثَتْ عن خالق العالم بصيغة الاستفهام التقريري</w:t>
      </w:r>
      <w:r w:rsidR="00CE0EBB" w:rsidRPr="00C90624">
        <w:rPr>
          <w:rFonts w:ascii="mylotus" w:hAnsi="mylotus" w:cs="Arabic11 BT"/>
          <w:b/>
          <w:sz w:val="40"/>
          <w:szCs w:val="27"/>
          <w:vertAlign w:val="superscript"/>
          <w:rtl/>
        </w:rPr>
        <w:t>(</w:t>
      </w:r>
      <w:r w:rsidR="00CE0EBB" w:rsidRPr="00C90624">
        <w:rPr>
          <w:rFonts w:ascii="mylotus" w:hAnsi="mylotus" w:cs="Arabic11 BT"/>
          <w:b/>
          <w:sz w:val="40"/>
          <w:szCs w:val="27"/>
          <w:vertAlign w:val="superscript"/>
          <w:rtl/>
        </w:rPr>
        <w:footnoteReference w:id="46"/>
      </w:r>
      <w:r w:rsidR="00CE0EBB" w:rsidRPr="00C90624">
        <w:rPr>
          <w:rFonts w:ascii="mylotus" w:hAnsi="mylotus" w:cs="Arabic11 BT"/>
          <w:b/>
          <w:sz w:val="40"/>
          <w:szCs w:val="27"/>
          <w:vertAlign w:val="superscript"/>
          <w:rtl/>
        </w:rPr>
        <w:t>)</w:t>
      </w:r>
      <w:r w:rsidRPr="00C90624">
        <w:rPr>
          <w:rFonts w:cs="mylotus" w:hint="cs"/>
          <w:sz w:val="36"/>
          <w:szCs w:val="27"/>
          <w:rtl/>
        </w:rPr>
        <w:t>،</w:t>
      </w:r>
      <w:r w:rsidRPr="00C90624">
        <w:rPr>
          <w:rFonts w:cs="mylotus"/>
          <w:sz w:val="36"/>
          <w:szCs w:val="27"/>
          <w:rtl/>
        </w:rPr>
        <w:t xml:space="preserve"> كقوله تعالى:</w:t>
      </w:r>
      <w:r w:rsidR="00CE0EBB" w:rsidRPr="00BA72AE">
        <w:rPr>
          <w:rFonts w:cs="mylotus" w:hint="cs"/>
          <w:sz w:val="36"/>
          <w:szCs w:val="27"/>
          <w:rtl/>
        </w:rPr>
        <w:t xml:space="preserve"> </w:t>
      </w:r>
    </w:p>
    <w:p w:rsidR="00CE0EBB" w:rsidRPr="00BA72AE" w:rsidRDefault="00CE0EBB" w:rsidP="008038E3">
      <w:pPr>
        <w:widowControl w:val="0"/>
        <w:spacing w:line="228" w:lineRule="auto"/>
        <w:ind w:firstLine="284"/>
        <w:jc w:val="both"/>
        <w:rPr>
          <w:rFonts w:ascii="Tahoma" w:hAnsi="Tahoma" w:hint="cs"/>
          <w:rtl/>
          <w:lang w:bidi="fa-IR"/>
        </w:rPr>
      </w:pPr>
      <w:r w:rsidRPr="00BA72AE">
        <w:rPr>
          <w:rFonts w:ascii="Tahoma" w:hAnsi="Tahoma" w:hint="cs"/>
          <w:sz w:val="28"/>
          <w:szCs w:val="28"/>
          <w:rtl/>
          <w:lang w:bidi="fa-IR"/>
        </w:rPr>
        <w:t>﴿</w:t>
      </w:r>
      <w:r w:rsidRPr="00BA72AE">
        <w:rPr>
          <w:rStyle w:val="Char2"/>
          <w:rtl/>
        </w:rPr>
        <w:t>هَلۡ مِنۡ خَٰلِقٍ غَيۡرُ ٱللَّهِ</w:t>
      </w:r>
      <w:r w:rsidRPr="00BA72AE">
        <w:rPr>
          <w:rFonts w:ascii="Tahoma" w:hAnsi="Tahoma" w:hint="cs"/>
          <w:sz w:val="28"/>
          <w:szCs w:val="28"/>
          <w:rtl/>
          <w:lang w:bidi="fa-IR"/>
        </w:rPr>
        <w:t>﴾</w:t>
      </w:r>
      <w:r w:rsidRPr="00BA72AE">
        <w:rPr>
          <w:rFonts w:ascii="Tahoma" w:hAnsi="Tahoma" w:cs="Tahoma" w:hint="cs"/>
          <w:rtl/>
          <w:lang w:bidi="fa-IR"/>
        </w:rPr>
        <w:t xml:space="preserve"> </w:t>
      </w:r>
      <w:r w:rsidRPr="00BA72AE">
        <w:rPr>
          <w:rStyle w:val="Char1"/>
          <w:rFonts w:hint="cs"/>
          <w:rtl/>
        </w:rPr>
        <w:t>[</w:t>
      </w:r>
      <w:r w:rsidRPr="00BA72AE">
        <w:rPr>
          <w:rStyle w:val="Char1"/>
          <w:rtl/>
        </w:rPr>
        <w:t>فاطر</w:t>
      </w:r>
      <w:r w:rsidRPr="00BA72AE">
        <w:rPr>
          <w:rStyle w:val="Char1"/>
          <w:rFonts w:hint="cs"/>
          <w:rtl/>
        </w:rPr>
        <w:t xml:space="preserve">: </w:t>
      </w:r>
      <w:r w:rsidRPr="00BA72AE">
        <w:rPr>
          <w:rStyle w:val="Char1"/>
          <w:rtl/>
        </w:rPr>
        <w:t>3</w:t>
      </w:r>
      <w:r w:rsidRPr="00BA72AE">
        <w:rPr>
          <w:rStyle w:val="Char1"/>
          <w:rFonts w:hint="cs"/>
          <w:rtl/>
        </w:rPr>
        <w:t>]</w:t>
      </w:r>
      <w:r w:rsidRPr="00BA72AE">
        <w:rPr>
          <w:rStyle w:val="Char1"/>
          <w:rtl/>
        </w:rPr>
        <w:t>.</w:t>
      </w:r>
      <w:r w:rsidRPr="00BA72AE">
        <w:rPr>
          <w:rFonts w:cs="B Lotus"/>
          <w:rtl/>
          <w:lang w:bidi="fa-IR"/>
        </w:rPr>
        <w:t xml:space="preserve"> </w:t>
      </w:r>
    </w:p>
    <w:p w:rsidR="00CE0EBB" w:rsidRPr="00BA72AE" w:rsidRDefault="00CE0EBB" w:rsidP="008038E3">
      <w:pPr>
        <w:widowControl w:val="0"/>
        <w:spacing w:line="228" w:lineRule="auto"/>
        <w:ind w:firstLine="284"/>
        <w:jc w:val="both"/>
        <w:rPr>
          <w:rFonts w:ascii="Tahoma" w:hAnsi="Tahoma" w:hint="cs"/>
          <w:rtl/>
          <w:lang w:bidi="fa-IR"/>
        </w:rPr>
      </w:pPr>
      <w:r w:rsidRPr="00BA72AE">
        <w:rPr>
          <w:rFonts w:ascii="Tahoma" w:hAnsi="Tahoma" w:hint="cs"/>
          <w:sz w:val="28"/>
          <w:szCs w:val="28"/>
          <w:rtl/>
          <w:lang w:bidi="fa-IR"/>
        </w:rPr>
        <w:t>﴿</w:t>
      </w:r>
      <w:r w:rsidRPr="00BA72AE">
        <w:rPr>
          <w:rStyle w:val="Char2"/>
          <w:rtl/>
        </w:rPr>
        <w:t>أَفَمَن يَخۡلُقُ كَمَن لَّا يَخۡلُقُ</w:t>
      </w:r>
      <w:r w:rsidRPr="00BA72AE">
        <w:rPr>
          <w:rFonts w:ascii="Tahoma" w:hAnsi="Tahoma" w:hint="cs"/>
          <w:sz w:val="28"/>
          <w:szCs w:val="28"/>
          <w:rtl/>
          <w:lang w:bidi="fa-IR"/>
        </w:rPr>
        <w:t>﴾</w:t>
      </w:r>
      <w:r w:rsidRPr="00BA72AE">
        <w:rPr>
          <w:rFonts w:ascii="Tahoma" w:hAnsi="Tahoma" w:cs="Tahoma" w:hint="cs"/>
          <w:rtl/>
          <w:lang w:bidi="fa-IR"/>
        </w:rPr>
        <w:t xml:space="preserve"> </w:t>
      </w:r>
      <w:r w:rsidRPr="00BA72AE">
        <w:rPr>
          <w:rStyle w:val="Char1"/>
          <w:rFonts w:hint="cs"/>
          <w:rtl/>
        </w:rPr>
        <w:t>[</w:t>
      </w:r>
      <w:r w:rsidRPr="00BA72AE">
        <w:rPr>
          <w:rStyle w:val="Char1"/>
          <w:rtl/>
        </w:rPr>
        <w:t>النحل</w:t>
      </w:r>
      <w:r w:rsidRPr="00BA72AE">
        <w:rPr>
          <w:rStyle w:val="Char1"/>
          <w:rFonts w:hint="cs"/>
          <w:rtl/>
        </w:rPr>
        <w:t xml:space="preserve">: </w:t>
      </w:r>
      <w:r w:rsidRPr="00BA72AE">
        <w:rPr>
          <w:rStyle w:val="Char1"/>
          <w:rtl/>
        </w:rPr>
        <w:t>17</w:t>
      </w:r>
      <w:r w:rsidRPr="00BA72AE">
        <w:rPr>
          <w:rStyle w:val="Char1"/>
          <w:rFonts w:hint="cs"/>
          <w:rtl/>
        </w:rPr>
        <w:t>]</w:t>
      </w:r>
      <w:r w:rsidRPr="00BA72AE">
        <w:rPr>
          <w:rStyle w:val="Char1"/>
          <w:rtl/>
        </w:rPr>
        <w:t>.</w:t>
      </w:r>
    </w:p>
    <w:p w:rsidR="00CE0EBB" w:rsidRPr="00BA72AE" w:rsidRDefault="00CE0EBB" w:rsidP="008038E3">
      <w:pPr>
        <w:widowControl w:val="0"/>
        <w:spacing w:line="228" w:lineRule="auto"/>
        <w:ind w:firstLine="284"/>
        <w:jc w:val="both"/>
        <w:rPr>
          <w:rFonts w:ascii="Tahoma" w:hAnsi="Tahoma" w:hint="cs"/>
          <w:rtl/>
          <w:lang w:bidi="fa-IR"/>
        </w:rPr>
      </w:pPr>
      <w:r w:rsidRPr="00BA72AE">
        <w:rPr>
          <w:rFonts w:ascii="Tahoma" w:hAnsi="Tahoma" w:hint="cs"/>
          <w:sz w:val="28"/>
          <w:szCs w:val="28"/>
          <w:rtl/>
          <w:lang w:bidi="fa-IR"/>
        </w:rPr>
        <w:t>﴿</w:t>
      </w:r>
      <w:r w:rsidRPr="00BA72AE">
        <w:rPr>
          <w:rStyle w:val="Char2"/>
          <w:rtl/>
        </w:rPr>
        <w:t>أَفِي ٱللَّهِ شَكّ</w:t>
      </w:r>
      <w:r w:rsidRPr="00BA72AE">
        <w:rPr>
          <w:rStyle w:val="Char2"/>
          <w:rFonts w:hint="cs"/>
          <w:rtl/>
        </w:rPr>
        <w:t>ٞ فَاطِرِ ٱلسَّمَٰوَٰتِ وَٱلۡأَرۡضِ</w:t>
      </w:r>
      <w:r w:rsidRPr="00BA72AE">
        <w:rPr>
          <w:rFonts w:ascii="Tahoma" w:hAnsi="Tahoma" w:hint="cs"/>
          <w:sz w:val="28"/>
          <w:szCs w:val="28"/>
          <w:rtl/>
          <w:lang w:bidi="fa-IR"/>
        </w:rPr>
        <w:t>﴾</w:t>
      </w:r>
      <w:r w:rsidRPr="00BA72AE">
        <w:rPr>
          <w:rFonts w:cs="B Lotus"/>
          <w:rtl/>
          <w:lang w:bidi="fa-IR"/>
        </w:rPr>
        <w:t xml:space="preserve"> </w:t>
      </w:r>
      <w:r w:rsidRPr="00BA72AE">
        <w:rPr>
          <w:rStyle w:val="Char1"/>
          <w:rFonts w:hint="cs"/>
          <w:rtl/>
        </w:rPr>
        <w:t>[</w:t>
      </w:r>
      <w:r w:rsidRPr="00BA72AE">
        <w:rPr>
          <w:rStyle w:val="Char1"/>
          <w:rtl/>
        </w:rPr>
        <w:t>إبراهیم</w:t>
      </w:r>
      <w:r w:rsidRPr="00BA72AE">
        <w:rPr>
          <w:rStyle w:val="Char1"/>
          <w:rFonts w:hint="cs"/>
          <w:rtl/>
        </w:rPr>
        <w:t xml:space="preserve">: </w:t>
      </w:r>
      <w:r w:rsidRPr="00BA72AE">
        <w:rPr>
          <w:rStyle w:val="Char1"/>
          <w:rtl/>
        </w:rPr>
        <w:t>10</w:t>
      </w:r>
      <w:r w:rsidRPr="00BA72AE">
        <w:rPr>
          <w:rStyle w:val="Char1"/>
          <w:rFonts w:hint="cs"/>
          <w:rtl/>
        </w:rPr>
        <w:t>]</w:t>
      </w:r>
      <w:r w:rsidRPr="00BA72AE">
        <w:rPr>
          <w:rStyle w:val="Char1"/>
          <w:rtl/>
        </w:rPr>
        <w:t>.</w:t>
      </w:r>
    </w:p>
    <w:p w:rsidR="00CE0EBB" w:rsidRPr="00BA72AE" w:rsidRDefault="00CE0EBB" w:rsidP="008038E3">
      <w:pPr>
        <w:widowControl w:val="0"/>
        <w:spacing w:line="228" w:lineRule="auto"/>
        <w:ind w:firstLine="284"/>
        <w:jc w:val="both"/>
        <w:rPr>
          <w:rFonts w:ascii="Tahoma" w:hAnsi="Tahoma" w:hint="cs"/>
          <w:rtl/>
          <w:lang w:bidi="fa-IR"/>
        </w:rPr>
      </w:pPr>
      <w:r w:rsidRPr="00BA72AE">
        <w:rPr>
          <w:rFonts w:ascii="Tahoma" w:hAnsi="Tahoma" w:hint="cs"/>
          <w:sz w:val="28"/>
          <w:szCs w:val="28"/>
          <w:rtl/>
          <w:lang w:bidi="fa-IR"/>
        </w:rPr>
        <w:t>﴿</w:t>
      </w:r>
      <w:r w:rsidRPr="00BA72AE">
        <w:rPr>
          <w:rStyle w:val="Char2"/>
          <w:rtl/>
        </w:rPr>
        <w:t>قُلۡ أَغَيۡرَ ٱللَّهِ أَتَّخِذُ وَلِيّ</w:t>
      </w:r>
      <w:r w:rsidRPr="00BA72AE">
        <w:rPr>
          <w:rStyle w:val="Char2"/>
          <w:rFonts w:hint="cs"/>
          <w:rtl/>
        </w:rPr>
        <w:t>ٗا فَاطِرِ ٱلسَّمَٰوَٰتِ وَٱلۡأَرۡضِ</w:t>
      </w:r>
      <w:r w:rsidRPr="00BA72AE">
        <w:rPr>
          <w:rFonts w:ascii="Tahoma" w:hAnsi="Tahoma" w:hint="cs"/>
          <w:sz w:val="28"/>
          <w:szCs w:val="28"/>
          <w:rtl/>
          <w:lang w:bidi="fa-IR"/>
        </w:rPr>
        <w:t>﴾</w:t>
      </w:r>
      <w:r w:rsidRPr="00BA72AE">
        <w:rPr>
          <w:rFonts w:ascii="Tahoma" w:hAnsi="Tahoma" w:cs="Tahoma" w:hint="cs"/>
          <w:b/>
          <w:bCs/>
          <w:rtl/>
          <w:lang w:bidi="fa-IR"/>
        </w:rPr>
        <w:t xml:space="preserve"> </w:t>
      </w:r>
      <w:r w:rsidRPr="00BA72AE">
        <w:rPr>
          <w:rStyle w:val="Char1"/>
          <w:rFonts w:hint="cs"/>
          <w:rtl/>
        </w:rPr>
        <w:t>[</w:t>
      </w:r>
      <w:r w:rsidRPr="00BA72AE">
        <w:rPr>
          <w:rStyle w:val="Char1"/>
          <w:rtl/>
        </w:rPr>
        <w:t>الأنعام</w:t>
      </w:r>
      <w:r w:rsidRPr="00BA72AE">
        <w:rPr>
          <w:rStyle w:val="Char1"/>
          <w:rFonts w:hint="cs"/>
          <w:rtl/>
        </w:rPr>
        <w:t xml:space="preserve">: </w:t>
      </w:r>
      <w:r w:rsidRPr="00BA72AE">
        <w:rPr>
          <w:rStyle w:val="Char1"/>
          <w:rtl/>
        </w:rPr>
        <w:t>14</w:t>
      </w:r>
      <w:r w:rsidRPr="00BA72AE">
        <w:rPr>
          <w:rStyle w:val="Char1"/>
          <w:rFonts w:hint="cs"/>
          <w:rtl/>
        </w:rPr>
        <w:t>]</w:t>
      </w:r>
      <w:r w:rsidRPr="00BA72AE">
        <w:rPr>
          <w:rStyle w:val="Char1"/>
          <w:rtl/>
        </w:rPr>
        <w:t>.</w:t>
      </w:r>
    </w:p>
    <w:p w:rsidR="00CE0EBB" w:rsidRPr="00BA72AE" w:rsidRDefault="00CE0EBB" w:rsidP="008038E3">
      <w:pPr>
        <w:widowControl w:val="0"/>
        <w:spacing w:line="228" w:lineRule="auto"/>
        <w:ind w:firstLine="284"/>
        <w:jc w:val="both"/>
      </w:pPr>
      <w:r w:rsidRPr="00BA72AE">
        <w:rPr>
          <w:rFonts w:ascii="Tahoma" w:hAnsi="Tahoma" w:hint="cs"/>
          <w:sz w:val="28"/>
          <w:szCs w:val="28"/>
          <w:rtl/>
          <w:lang w:bidi="fa-IR"/>
        </w:rPr>
        <w:t>﴿</w:t>
      </w:r>
      <w:r w:rsidRPr="00BA72AE">
        <w:rPr>
          <w:rStyle w:val="Char2"/>
          <w:rtl/>
        </w:rPr>
        <w:t>أَرُونِي مَاذَا خَلَقُواْ مِنَ ٱلۡأَرۡضِ</w:t>
      </w:r>
      <w:r w:rsidRPr="00BA72AE">
        <w:rPr>
          <w:rFonts w:ascii="Tahoma" w:hAnsi="Tahoma" w:hint="cs"/>
          <w:sz w:val="28"/>
          <w:szCs w:val="28"/>
          <w:rtl/>
          <w:lang w:bidi="fa-IR"/>
        </w:rPr>
        <w:t>﴾</w:t>
      </w:r>
      <w:r w:rsidRPr="00BA72AE">
        <w:rPr>
          <w:rFonts w:ascii="Tahoma" w:hAnsi="Tahoma" w:cs="Tahoma" w:hint="cs"/>
          <w:b/>
          <w:bCs/>
          <w:rtl/>
          <w:lang w:bidi="fa-IR"/>
        </w:rPr>
        <w:t xml:space="preserve"> </w:t>
      </w:r>
      <w:r w:rsidRPr="00BA72AE">
        <w:rPr>
          <w:rFonts w:cs="B Lotus" w:hint="cs"/>
          <w:sz w:val="26"/>
          <w:szCs w:val="26"/>
          <w:rtl/>
          <w:lang w:bidi="fa-IR"/>
        </w:rPr>
        <w:t>[</w:t>
      </w:r>
      <w:r w:rsidRPr="00BA72AE">
        <w:rPr>
          <w:rFonts w:cs="B Lotus"/>
          <w:sz w:val="26"/>
          <w:szCs w:val="26"/>
          <w:rtl/>
          <w:lang w:bidi="fa-IR"/>
        </w:rPr>
        <w:t>فاطر</w:t>
      </w:r>
      <w:r w:rsidRPr="00BA72AE">
        <w:rPr>
          <w:rFonts w:cs="B Lotus" w:hint="cs"/>
          <w:sz w:val="26"/>
          <w:szCs w:val="26"/>
          <w:rtl/>
          <w:lang w:bidi="fa-IR"/>
        </w:rPr>
        <w:t xml:space="preserve">: </w:t>
      </w:r>
      <w:r w:rsidRPr="00BA72AE">
        <w:rPr>
          <w:rFonts w:cs="B Lotus"/>
          <w:sz w:val="26"/>
          <w:szCs w:val="26"/>
          <w:rtl/>
          <w:lang w:bidi="fa-IR"/>
        </w:rPr>
        <w:t>40</w:t>
      </w:r>
      <w:r w:rsidRPr="00BA72AE">
        <w:rPr>
          <w:rFonts w:cs="B Lotus" w:hint="cs"/>
          <w:sz w:val="26"/>
          <w:szCs w:val="26"/>
          <w:rtl/>
          <w:lang w:bidi="fa-IR"/>
        </w:rPr>
        <w:t>]</w:t>
      </w:r>
      <w:r w:rsidRPr="00BA72AE">
        <w:rPr>
          <w:rFonts w:cs="B Lotus"/>
          <w:sz w:val="24"/>
          <w:szCs w:val="28"/>
          <w:rtl/>
          <w:lang w:bidi="fa-IR"/>
        </w:rPr>
        <w:t>.</w:t>
      </w:r>
    </w:p>
    <w:p w:rsidR="00DD6C98" w:rsidRPr="00BA72AE" w:rsidRDefault="00E53657" w:rsidP="00434E26">
      <w:pPr>
        <w:widowControl w:val="0"/>
        <w:spacing w:after="60" w:line="228" w:lineRule="auto"/>
        <w:ind w:firstLine="284"/>
        <w:jc w:val="both"/>
        <w:rPr>
          <w:rFonts w:cs="mylotus" w:hint="cs"/>
          <w:sz w:val="36"/>
          <w:szCs w:val="27"/>
          <w:rtl/>
        </w:rPr>
      </w:pPr>
      <w:r w:rsidRPr="00BA72AE">
        <w:rPr>
          <w:rFonts w:cs="mylotus"/>
          <w:sz w:val="36"/>
          <w:szCs w:val="27"/>
          <w:rtl/>
        </w:rPr>
        <w:t xml:space="preserve">فمن هذه البيانات يتّضح تماماً أنّ المشركين </w:t>
      </w:r>
      <w:r w:rsidRPr="00BA72AE">
        <w:rPr>
          <w:rFonts w:cs="mylotus" w:hint="cs"/>
          <w:sz w:val="36"/>
          <w:szCs w:val="27"/>
          <w:rtl/>
        </w:rPr>
        <w:t>لم يجعلوا</w:t>
      </w:r>
      <w:r w:rsidRPr="00BA72AE">
        <w:rPr>
          <w:rFonts w:cs="mylotus"/>
          <w:sz w:val="36"/>
          <w:szCs w:val="27"/>
          <w:rtl/>
        </w:rPr>
        <w:t xml:space="preserve"> الأصنام شركاء لِـلَّهِ في خلق السموات والأرض</w:t>
      </w:r>
      <w:r w:rsidRPr="00BA72AE">
        <w:rPr>
          <w:rFonts w:cs="mylotus" w:hint="cs"/>
          <w:sz w:val="36"/>
          <w:szCs w:val="27"/>
          <w:rtl/>
        </w:rPr>
        <w:t>،</w:t>
      </w:r>
      <w:r w:rsidRPr="00BA72AE">
        <w:rPr>
          <w:rFonts w:cs="mylotus"/>
          <w:sz w:val="36"/>
          <w:szCs w:val="27"/>
          <w:rtl/>
        </w:rPr>
        <w:t xml:space="preserve"> و</w:t>
      </w:r>
      <w:r w:rsidRPr="00BA72AE">
        <w:rPr>
          <w:rFonts w:cs="mylotus" w:hint="cs"/>
          <w:sz w:val="36"/>
          <w:szCs w:val="27"/>
          <w:rtl/>
        </w:rPr>
        <w:t>هكذا</w:t>
      </w:r>
      <w:r w:rsidRPr="00BA72AE">
        <w:rPr>
          <w:rFonts w:cs="mylotus"/>
          <w:sz w:val="36"/>
          <w:szCs w:val="27"/>
          <w:rtl/>
        </w:rPr>
        <w:t xml:space="preserve"> النصارى بالنسبة إلى المسيح وأمّه مريم</w:t>
      </w:r>
      <w:r w:rsidRPr="00BA72AE">
        <w:rPr>
          <w:rFonts w:cs="mylotus" w:hint="cs"/>
          <w:sz w:val="36"/>
          <w:szCs w:val="27"/>
          <w:rtl/>
        </w:rPr>
        <w:t>،</w:t>
      </w:r>
      <w:r w:rsidRPr="00BA72AE">
        <w:rPr>
          <w:rFonts w:cs="mylotus"/>
          <w:sz w:val="36"/>
          <w:szCs w:val="27"/>
          <w:rtl/>
        </w:rPr>
        <w:t xml:space="preserve"> وكذلك عُبَّاد النجوم والكواكب والملائكة </w:t>
      </w:r>
      <w:r w:rsidRPr="00BA72AE">
        <w:rPr>
          <w:rFonts w:cs="mylotus" w:hint="cs"/>
          <w:sz w:val="36"/>
          <w:szCs w:val="27"/>
          <w:rtl/>
        </w:rPr>
        <w:t>لم يكونوا يعتبرون</w:t>
      </w:r>
      <w:r w:rsidRPr="00BA72AE">
        <w:rPr>
          <w:rFonts w:cs="mylotus"/>
          <w:sz w:val="36"/>
          <w:szCs w:val="27"/>
          <w:rtl/>
        </w:rPr>
        <w:t xml:space="preserve"> هذه المعبودات خالقةً رازقةً لهم ولا مُحْيِيَةً مُمِيْتَةً بل </w:t>
      </w:r>
      <w:r w:rsidR="00FC5306" w:rsidRPr="00BA72AE">
        <w:rPr>
          <w:rFonts w:cs="mylotus" w:hint="cs"/>
          <w:sz w:val="36"/>
          <w:szCs w:val="27"/>
          <w:rtl/>
        </w:rPr>
        <w:t>أشركوها مع الله</w:t>
      </w:r>
      <w:r w:rsidRPr="00BA72AE">
        <w:rPr>
          <w:rFonts w:cs="mylotus"/>
          <w:sz w:val="36"/>
          <w:szCs w:val="27"/>
          <w:rtl/>
        </w:rPr>
        <w:t xml:space="preserve"> </w:t>
      </w:r>
      <w:r w:rsidR="00FC5306" w:rsidRPr="00BA72AE">
        <w:rPr>
          <w:rFonts w:cs="mylotus"/>
          <w:sz w:val="36"/>
          <w:szCs w:val="27"/>
          <w:rtl/>
        </w:rPr>
        <w:t>في عبادته</w:t>
      </w:r>
      <w:r w:rsidR="00FC5306" w:rsidRPr="00BA72AE">
        <w:rPr>
          <w:rFonts w:cs="mylotus" w:hint="cs"/>
          <w:sz w:val="36"/>
          <w:szCs w:val="27"/>
          <w:rtl/>
        </w:rPr>
        <w:t>م،</w:t>
      </w:r>
      <w:r w:rsidRPr="00BA72AE">
        <w:rPr>
          <w:rFonts w:cs="mylotus"/>
          <w:sz w:val="36"/>
          <w:szCs w:val="27"/>
          <w:rtl/>
        </w:rPr>
        <w:t xml:space="preserve"> و</w:t>
      </w:r>
      <w:r w:rsidR="00FC5306" w:rsidRPr="00BA72AE">
        <w:rPr>
          <w:rFonts w:cs="mylotus" w:hint="cs"/>
          <w:sz w:val="36"/>
          <w:szCs w:val="27"/>
          <w:rtl/>
        </w:rPr>
        <w:t>اتخذوها</w:t>
      </w:r>
      <w:r w:rsidRPr="00BA72AE">
        <w:rPr>
          <w:rFonts w:cs="mylotus"/>
          <w:sz w:val="36"/>
          <w:szCs w:val="27"/>
          <w:rtl/>
        </w:rPr>
        <w:t xml:space="preserve"> شفعاء</w:t>
      </w:r>
      <w:r w:rsidR="00434E26" w:rsidRPr="00BA72AE">
        <w:rPr>
          <w:rFonts w:cs="mylotus" w:hint="cs"/>
          <w:sz w:val="36"/>
          <w:szCs w:val="27"/>
          <w:rtl/>
        </w:rPr>
        <w:t>،</w:t>
      </w:r>
      <w:r w:rsidRPr="00BA72AE">
        <w:rPr>
          <w:rFonts w:cs="mylotus"/>
          <w:sz w:val="36"/>
          <w:szCs w:val="27"/>
          <w:rtl/>
        </w:rPr>
        <w:t xml:space="preserve"> </w:t>
      </w:r>
      <w:r w:rsidR="0012623F" w:rsidRPr="00BA72AE">
        <w:rPr>
          <w:rFonts w:cs="mylotus" w:hint="cs"/>
          <w:sz w:val="36"/>
          <w:szCs w:val="27"/>
          <w:rtl/>
        </w:rPr>
        <w:t>وقالوا</w:t>
      </w:r>
      <w:r w:rsidRPr="00BA72AE">
        <w:rPr>
          <w:rFonts w:cs="mylotus"/>
          <w:sz w:val="36"/>
          <w:szCs w:val="27"/>
          <w:rtl/>
        </w:rPr>
        <w:t>:</w:t>
      </w:r>
      <w:r w:rsidR="00FC5306" w:rsidRPr="00BA72AE">
        <w:rPr>
          <w:rFonts w:cs="mylotus" w:hint="cs"/>
          <w:sz w:val="36"/>
          <w:szCs w:val="27"/>
          <w:rtl/>
        </w:rPr>
        <w:t xml:space="preserve"> </w:t>
      </w:r>
      <w:r w:rsidR="00FC5306" w:rsidRPr="00BA72AE">
        <w:rPr>
          <w:rFonts w:hint="cs"/>
          <w:sz w:val="28"/>
          <w:szCs w:val="28"/>
          <w:rtl/>
          <w:lang w:bidi="fa-IR"/>
        </w:rPr>
        <w:t>﴿</w:t>
      </w:r>
      <w:r w:rsidR="00FC5306" w:rsidRPr="00BA72AE">
        <w:rPr>
          <w:rStyle w:val="Char2"/>
          <w:rtl/>
        </w:rPr>
        <w:t>هَٰٓؤُلَآءِ شُفَعَٰٓؤُنَا عِندَ ٱللَّهِ</w:t>
      </w:r>
      <w:r w:rsidR="00FC5306" w:rsidRPr="00BA72AE">
        <w:rPr>
          <w:rFonts w:hint="cs"/>
          <w:sz w:val="28"/>
          <w:szCs w:val="28"/>
          <w:rtl/>
          <w:lang w:bidi="fa-IR"/>
        </w:rPr>
        <w:t>﴾</w:t>
      </w:r>
      <w:r w:rsidR="00FC5306" w:rsidRPr="00BA72AE">
        <w:rPr>
          <w:rFonts w:cs="B Lotus"/>
          <w:rtl/>
          <w:lang w:bidi="fa-IR"/>
        </w:rPr>
        <w:t xml:space="preserve"> </w:t>
      </w:r>
      <w:r w:rsidR="00FC5306" w:rsidRPr="00BA72AE">
        <w:rPr>
          <w:rStyle w:val="Char1"/>
          <w:rFonts w:hint="cs"/>
          <w:rtl/>
        </w:rPr>
        <w:t>[</w:t>
      </w:r>
      <w:r w:rsidR="00FC5306" w:rsidRPr="00BA72AE">
        <w:rPr>
          <w:rStyle w:val="Char1"/>
          <w:rtl/>
        </w:rPr>
        <w:t>یونس</w:t>
      </w:r>
      <w:r w:rsidR="00FC5306" w:rsidRPr="00BA72AE">
        <w:rPr>
          <w:rStyle w:val="Char1"/>
          <w:rFonts w:hint="cs"/>
          <w:rtl/>
        </w:rPr>
        <w:t xml:space="preserve">: </w:t>
      </w:r>
      <w:r w:rsidR="00FC5306" w:rsidRPr="00BA72AE">
        <w:rPr>
          <w:rStyle w:val="Char1"/>
          <w:rtl/>
        </w:rPr>
        <w:t>18</w:t>
      </w:r>
      <w:r w:rsidR="00FC5306" w:rsidRPr="00BA72AE">
        <w:rPr>
          <w:rStyle w:val="Char1"/>
          <w:rFonts w:hint="cs"/>
          <w:rtl/>
        </w:rPr>
        <w:t>]</w:t>
      </w:r>
      <w:r w:rsidR="00FC5306" w:rsidRPr="00BA72AE">
        <w:rPr>
          <w:rStyle w:val="Char1"/>
          <w:rtl/>
        </w:rPr>
        <w:t>.</w:t>
      </w:r>
    </w:p>
    <w:p w:rsidR="00DD6C98" w:rsidRPr="00BA72AE" w:rsidRDefault="00FC5306" w:rsidP="00FC5306">
      <w:pPr>
        <w:pStyle w:val="a4"/>
        <w:rPr>
          <w:rFonts w:hint="cs"/>
          <w:rtl/>
        </w:rPr>
      </w:pPr>
      <w:bookmarkStart w:id="128" w:name="_Toc156794527"/>
      <w:bookmarkStart w:id="129" w:name="_Toc384813925"/>
      <w:r w:rsidRPr="00BA72AE">
        <w:rPr>
          <w:rFonts w:hint="cs"/>
          <w:rtl/>
        </w:rPr>
        <w:t>[</w:t>
      </w:r>
      <w:r w:rsidR="00DD6C98" w:rsidRPr="00BA72AE">
        <w:rPr>
          <w:rFonts w:hint="cs"/>
          <w:rtl/>
        </w:rPr>
        <w:t>أنواع توحيد</w:t>
      </w:r>
      <w:r w:rsidRPr="00BA72AE">
        <w:rPr>
          <w:rFonts w:hint="cs"/>
          <w:rtl/>
        </w:rPr>
        <w:t xml:space="preserve"> العبادة]</w:t>
      </w:r>
      <w:bookmarkEnd w:id="128"/>
      <w:bookmarkEnd w:id="129"/>
    </w:p>
    <w:p w:rsidR="00DD6C98" w:rsidRPr="00BA72AE" w:rsidRDefault="00AD1BBC" w:rsidP="00842E74">
      <w:pPr>
        <w:widowControl w:val="0"/>
        <w:spacing w:line="228" w:lineRule="auto"/>
        <w:ind w:firstLine="284"/>
        <w:jc w:val="both"/>
        <w:rPr>
          <w:rFonts w:cs="mylotus" w:hint="cs"/>
          <w:sz w:val="36"/>
          <w:szCs w:val="27"/>
          <w:rtl/>
        </w:rPr>
      </w:pPr>
      <w:r w:rsidRPr="00BA72AE">
        <w:rPr>
          <w:rFonts w:cs="mylotus" w:hint="cs"/>
          <w:sz w:val="36"/>
          <w:szCs w:val="27"/>
          <w:rtl/>
        </w:rPr>
        <w:t xml:space="preserve">وهذا </w:t>
      </w:r>
      <w:r w:rsidR="00DD6C98" w:rsidRPr="00BA72AE">
        <w:rPr>
          <w:rFonts w:cs="mylotus" w:hint="cs"/>
          <w:sz w:val="36"/>
          <w:szCs w:val="27"/>
          <w:rtl/>
        </w:rPr>
        <w:t xml:space="preserve">التوحيد </w:t>
      </w:r>
      <w:r w:rsidRPr="00BA72AE">
        <w:rPr>
          <w:rFonts w:cs="mylotus" w:hint="cs"/>
          <w:sz w:val="36"/>
          <w:szCs w:val="27"/>
          <w:rtl/>
        </w:rPr>
        <w:t>قسمان</w:t>
      </w:r>
      <w:r w:rsidR="00DD6C98" w:rsidRPr="00BA72AE">
        <w:rPr>
          <w:rFonts w:cs="mylotus" w:hint="cs"/>
          <w:sz w:val="36"/>
          <w:szCs w:val="27"/>
          <w:rtl/>
        </w:rPr>
        <w:t xml:space="preserve">: </w:t>
      </w:r>
    </w:p>
    <w:p w:rsidR="001F0BEA" w:rsidRPr="00BA72AE" w:rsidRDefault="00842E74" w:rsidP="00842E74">
      <w:pPr>
        <w:pStyle w:val="a5"/>
        <w:spacing w:before="0"/>
        <w:rPr>
          <w:rFonts w:hint="cs"/>
          <w:rtl/>
        </w:rPr>
      </w:pPr>
      <w:bookmarkStart w:id="130" w:name="_Toc384813926"/>
      <w:r w:rsidRPr="00BA72AE">
        <w:rPr>
          <w:rFonts w:hint="cs"/>
          <w:rtl/>
        </w:rPr>
        <w:t>1- توحيد في القول والعمل</w:t>
      </w:r>
      <w:bookmarkEnd w:id="130"/>
    </w:p>
    <w:p w:rsidR="0017029F" w:rsidRPr="00BA72AE" w:rsidRDefault="00DD6C98" w:rsidP="0017029F">
      <w:pPr>
        <w:widowControl w:val="0"/>
        <w:spacing w:after="60" w:line="228" w:lineRule="auto"/>
        <w:ind w:firstLine="284"/>
        <w:jc w:val="both"/>
        <w:rPr>
          <w:rFonts w:cs="mylotus" w:hint="cs"/>
          <w:sz w:val="36"/>
          <w:szCs w:val="27"/>
          <w:rtl/>
        </w:rPr>
      </w:pPr>
      <w:r w:rsidRPr="00BA72AE">
        <w:rPr>
          <w:rFonts w:cs="mylotus" w:hint="cs"/>
          <w:sz w:val="36"/>
          <w:szCs w:val="27"/>
          <w:rtl/>
        </w:rPr>
        <w:t xml:space="preserve">وهو </w:t>
      </w:r>
      <w:r w:rsidR="00AD1BBC" w:rsidRPr="00BA72AE">
        <w:rPr>
          <w:rFonts w:cs="mylotus" w:hint="cs"/>
          <w:sz w:val="36"/>
          <w:szCs w:val="27"/>
          <w:rtl/>
        </w:rPr>
        <w:t>الاعتقاد</w:t>
      </w:r>
      <w:r w:rsidRPr="00BA72AE">
        <w:rPr>
          <w:rFonts w:cs="mylotus" w:hint="cs"/>
          <w:sz w:val="36"/>
          <w:szCs w:val="27"/>
          <w:rtl/>
        </w:rPr>
        <w:t xml:space="preserve"> </w:t>
      </w:r>
      <w:r w:rsidR="00AD1BBC" w:rsidRPr="00BA72AE">
        <w:rPr>
          <w:rFonts w:cs="mylotus" w:hint="cs"/>
          <w:sz w:val="36"/>
          <w:szCs w:val="27"/>
          <w:rtl/>
        </w:rPr>
        <w:t>ب</w:t>
      </w:r>
      <w:r w:rsidRPr="00BA72AE">
        <w:rPr>
          <w:rFonts w:cs="mylotus" w:hint="cs"/>
          <w:sz w:val="36"/>
          <w:szCs w:val="27"/>
          <w:rtl/>
        </w:rPr>
        <w:t>أن الله تعالى بسيط الحقيقة، و</w:t>
      </w:r>
      <w:r w:rsidR="00AD1BBC" w:rsidRPr="00BA72AE">
        <w:rPr>
          <w:rFonts w:cs="mylotus" w:hint="cs"/>
          <w:sz w:val="36"/>
          <w:szCs w:val="27"/>
          <w:rtl/>
        </w:rPr>
        <w:t>منزّه</w:t>
      </w:r>
      <w:r w:rsidRPr="00BA72AE">
        <w:rPr>
          <w:rFonts w:cs="mylotus" w:hint="cs"/>
          <w:sz w:val="36"/>
          <w:szCs w:val="27"/>
          <w:rtl/>
        </w:rPr>
        <w:t xml:space="preserve"> </w:t>
      </w:r>
      <w:r w:rsidR="00AD1BBC" w:rsidRPr="00BA72AE">
        <w:rPr>
          <w:rFonts w:cs="mylotus" w:hint="cs"/>
          <w:sz w:val="36"/>
          <w:szCs w:val="27"/>
          <w:rtl/>
        </w:rPr>
        <w:t>عن</w:t>
      </w:r>
      <w:r w:rsidRPr="00BA72AE">
        <w:rPr>
          <w:rFonts w:cs="mylotus" w:hint="cs"/>
          <w:sz w:val="36"/>
          <w:szCs w:val="27"/>
          <w:rtl/>
        </w:rPr>
        <w:t xml:space="preserve"> </w:t>
      </w:r>
      <w:r w:rsidR="00AD1BBC" w:rsidRPr="00BA72AE">
        <w:rPr>
          <w:rFonts w:cs="mylotus" w:hint="cs"/>
          <w:sz w:val="36"/>
          <w:szCs w:val="27"/>
          <w:rtl/>
        </w:rPr>
        <w:t>ال</w:t>
      </w:r>
      <w:r w:rsidRPr="00BA72AE">
        <w:rPr>
          <w:rFonts w:cs="mylotus" w:hint="cs"/>
          <w:sz w:val="36"/>
          <w:szCs w:val="27"/>
          <w:rtl/>
        </w:rPr>
        <w:t xml:space="preserve">تركيب </w:t>
      </w:r>
      <w:r w:rsidR="00AD1BBC" w:rsidRPr="00BA72AE">
        <w:rPr>
          <w:rFonts w:cs="mylotus" w:hint="cs"/>
          <w:sz w:val="36"/>
          <w:szCs w:val="27"/>
          <w:rtl/>
        </w:rPr>
        <w:t>ال</w:t>
      </w:r>
      <w:r w:rsidRPr="00BA72AE">
        <w:rPr>
          <w:rFonts w:cs="mylotus" w:hint="cs"/>
          <w:sz w:val="36"/>
          <w:szCs w:val="27"/>
          <w:rtl/>
        </w:rPr>
        <w:t>خارجي</w:t>
      </w:r>
      <w:r w:rsidR="00AD1BBC" w:rsidRPr="00BA72AE">
        <w:rPr>
          <w:rFonts w:cs="mylotus" w:hint="cs"/>
          <w:sz w:val="36"/>
          <w:szCs w:val="27"/>
          <w:rtl/>
        </w:rPr>
        <w:t xml:space="preserve"> الذي هو ال</w:t>
      </w:r>
      <w:r w:rsidRPr="00BA72AE">
        <w:rPr>
          <w:rFonts w:cs="mylotus" w:hint="cs"/>
          <w:sz w:val="36"/>
          <w:szCs w:val="27"/>
          <w:rtl/>
        </w:rPr>
        <w:t>مادة و</w:t>
      </w:r>
      <w:r w:rsidR="00AD1BBC" w:rsidRPr="00BA72AE">
        <w:rPr>
          <w:rFonts w:cs="mylotus" w:hint="cs"/>
          <w:sz w:val="36"/>
          <w:szCs w:val="27"/>
          <w:rtl/>
        </w:rPr>
        <w:t>الصورة، ومنزه عن</w:t>
      </w:r>
      <w:r w:rsidRPr="00BA72AE">
        <w:rPr>
          <w:rFonts w:cs="mylotus" w:hint="cs"/>
          <w:sz w:val="36"/>
          <w:szCs w:val="27"/>
          <w:rtl/>
        </w:rPr>
        <w:t xml:space="preserve"> </w:t>
      </w:r>
      <w:r w:rsidR="00AD1BBC" w:rsidRPr="00BA72AE">
        <w:rPr>
          <w:rFonts w:cs="mylotus" w:hint="cs"/>
          <w:sz w:val="36"/>
          <w:szCs w:val="27"/>
          <w:rtl/>
        </w:rPr>
        <w:t>ال</w:t>
      </w:r>
      <w:r w:rsidRPr="00BA72AE">
        <w:rPr>
          <w:rFonts w:cs="mylotus" w:hint="cs"/>
          <w:sz w:val="36"/>
          <w:szCs w:val="27"/>
          <w:rtl/>
        </w:rPr>
        <w:t xml:space="preserve">تركيب </w:t>
      </w:r>
      <w:r w:rsidR="00AD1BBC" w:rsidRPr="00BA72AE">
        <w:rPr>
          <w:rFonts w:cs="mylotus" w:hint="cs"/>
          <w:sz w:val="36"/>
          <w:szCs w:val="27"/>
          <w:rtl/>
        </w:rPr>
        <w:t>ال</w:t>
      </w:r>
      <w:r w:rsidRPr="00BA72AE">
        <w:rPr>
          <w:rFonts w:cs="mylotus" w:hint="cs"/>
          <w:sz w:val="36"/>
          <w:szCs w:val="27"/>
          <w:rtl/>
        </w:rPr>
        <w:t>عقلي الذي هو الماهية</w:t>
      </w:r>
      <w:r w:rsidR="00AD1BBC" w:rsidRPr="00BA72AE">
        <w:rPr>
          <w:rFonts w:cs="mylotus" w:hint="cs"/>
          <w:sz w:val="36"/>
          <w:szCs w:val="27"/>
          <w:rtl/>
        </w:rPr>
        <w:t xml:space="preserve"> والوجود</w:t>
      </w:r>
      <w:r w:rsidRPr="00B203C1">
        <w:rPr>
          <w:rFonts w:cs="Arabic11 BT" w:hint="cs"/>
          <w:b/>
          <w:sz w:val="36"/>
          <w:szCs w:val="27"/>
          <w:vertAlign w:val="superscript"/>
          <w:rtl/>
        </w:rPr>
        <w:t>(</w:t>
      </w:r>
      <w:r w:rsidRPr="00B203C1">
        <w:rPr>
          <w:rFonts w:cs="Arabic11 BT"/>
          <w:b/>
          <w:sz w:val="36"/>
          <w:szCs w:val="27"/>
          <w:vertAlign w:val="superscript"/>
          <w:rtl/>
        </w:rPr>
        <w:footnoteReference w:id="47"/>
      </w:r>
      <w:r w:rsidRPr="00B203C1">
        <w:rPr>
          <w:rFonts w:cs="Arabic11 BT" w:hint="cs"/>
          <w:b/>
          <w:sz w:val="36"/>
          <w:szCs w:val="27"/>
          <w:vertAlign w:val="superscript"/>
          <w:rtl/>
        </w:rPr>
        <w:t>)</w:t>
      </w:r>
      <w:r w:rsidR="00AD1BBC" w:rsidRPr="00BA72AE">
        <w:rPr>
          <w:rFonts w:cs="mylotus" w:hint="cs"/>
          <w:sz w:val="36"/>
          <w:szCs w:val="27"/>
          <w:rtl/>
        </w:rPr>
        <w:t>. والخلاصة،</w:t>
      </w:r>
      <w:r w:rsidRPr="00BA72AE">
        <w:rPr>
          <w:rFonts w:cs="mylotus" w:hint="cs"/>
          <w:sz w:val="36"/>
          <w:szCs w:val="27"/>
          <w:rtl/>
        </w:rPr>
        <w:t xml:space="preserve"> تنزيهه تعالى عن كل صفات الممكن، كما قال تعالى: </w:t>
      </w:r>
      <w:r w:rsidR="0017029F" w:rsidRPr="00BA72AE">
        <w:rPr>
          <w:rFonts w:hint="cs"/>
          <w:sz w:val="28"/>
          <w:szCs w:val="28"/>
          <w:rtl/>
          <w:lang w:bidi="fa-IR"/>
        </w:rPr>
        <w:t>﴿</w:t>
      </w:r>
      <w:r w:rsidR="0017029F" w:rsidRPr="00BA72AE">
        <w:rPr>
          <w:rStyle w:val="Char2"/>
          <w:rtl/>
        </w:rPr>
        <w:t>لَيۡسَ كَمِثۡلِهِۦ شَيۡءٞ</w:t>
      </w:r>
      <w:r w:rsidR="0017029F" w:rsidRPr="00BA72AE">
        <w:rPr>
          <w:rFonts w:hint="cs"/>
          <w:sz w:val="28"/>
          <w:szCs w:val="28"/>
          <w:rtl/>
          <w:lang w:bidi="fa-IR"/>
        </w:rPr>
        <w:t>﴾</w:t>
      </w:r>
      <w:r w:rsidRPr="00BA72AE">
        <w:rPr>
          <w:rFonts w:cs="mylotus" w:hint="cs"/>
          <w:sz w:val="36"/>
          <w:szCs w:val="27"/>
          <w:rtl/>
        </w:rPr>
        <w:t xml:space="preserve"> </w:t>
      </w:r>
      <w:r w:rsidR="0017029F" w:rsidRPr="00BA72AE">
        <w:rPr>
          <w:rStyle w:val="Char1"/>
          <w:rFonts w:hint="cs"/>
          <w:rtl/>
        </w:rPr>
        <w:t>[الشورى: 11]</w:t>
      </w:r>
      <w:r w:rsidR="0017029F" w:rsidRPr="00BA72AE">
        <w:rPr>
          <w:rFonts w:cs="mylotus" w:hint="cs"/>
          <w:sz w:val="36"/>
          <w:szCs w:val="27"/>
          <w:rtl/>
        </w:rPr>
        <w:t>.</w:t>
      </w:r>
    </w:p>
    <w:p w:rsidR="00DD6C98" w:rsidRPr="00957DDA" w:rsidRDefault="0017029F" w:rsidP="00C06E5A">
      <w:pPr>
        <w:widowControl w:val="0"/>
        <w:spacing w:after="60" w:line="228" w:lineRule="auto"/>
        <w:ind w:firstLine="284"/>
        <w:jc w:val="both"/>
        <w:rPr>
          <w:rFonts w:cs="mylotus" w:hint="cs"/>
          <w:spacing w:val="-4"/>
          <w:sz w:val="36"/>
          <w:szCs w:val="27"/>
          <w:rtl/>
        </w:rPr>
      </w:pPr>
      <w:r w:rsidRPr="00957DDA">
        <w:rPr>
          <w:rFonts w:cs="mylotus" w:hint="cs"/>
          <w:spacing w:val="-4"/>
          <w:sz w:val="36"/>
          <w:szCs w:val="27"/>
          <w:rtl/>
        </w:rPr>
        <w:t>و</w:t>
      </w:r>
      <w:r w:rsidRPr="00957DDA">
        <w:rPr>
          <w:rFonts w:cs="mylotus"/>
          <w:spacing w:val="-4"/>
          <w:sz w:val="36"/>
          <w:szCs w:val="27"/>
          <w:rtl/>
        </w:rPr>
        <w:t xml:space="preserve">سورة التوحيد </w:t>
      </w:r>
      <w:r w:rsidRPr="00957DDA">
        <w:rPr>
          <w:rFonts w:cs="mylotus" w:hint="cs"/>
          <w:spacing w:val="-4"/>
          <w:sz w:val="36"/>
          <w:szCs w:val="27"/>
          <w:rtl/>
        </w:rPr>
        <w:t>[</w:t>
      </w:r>
      <w:r w:rsidRPr="00957DDA">
        <w:rPr>
          <w:rFonts w:cs="mylotus"/>
          <w:spacing w:val="-4"/>
          <w:sz w:val="36"/>
          <w:szCs w:val="27"/>
          <w:rtl/>
        </w:rPr>
        <w:t>الإخلاص</w:t>
      </w:r>
      <w:r w:rsidRPr="00957DDA">
        <w:rPr>
          <w:rFonts w:cs="mylotus" w:hint="cs"/>
          <w:spacing w:val="-4"/>
          <w:sz w:val="36"/>
          <w:szCs w:val="27"/>
          <w:rtl/>
        </w:rPr>
        <w:t>]</w:t>
      </w:r>
      <w:r w:rsidRPr="00957DDA">
        <w:rPr>
          <w:rFonts w:cs="mylotus"/>
          <w:spacing w:val="-4"/>
          <w:sz w:val="36"/>
          <w:szCs w:val="27"/>
          <w:rtl/>
        </w:rPr>
        <w:t xml:space="preserve"> </w:t>
      </w:r>
      <w:r w:rsidR="00C06E5A" w:rsidRPr="00957DDA">
        <w:rPr>
          <w:rFonts w:cs="mylotus" w:hint="cs"/>
          <w:spacing w:val="-4"/>
          <w:sz w:val="36"/>
          <w:szCs w:val="27"/>
          <w:rtl/>
        </w:rPr>
        <w:t>تثبت</w:t>
      </w:r>
      <w:r w:rsidRPr="00957DDA">
        <w:rPr>
          <w:rFonts w:cs="mylotus" w:hint="cs"/>
          <w:spacing w:val="-4"/>
          <w:sz w:val="36"/>
          <w:szCs w:val="27"/>
          <w:rtl/>
        </w:rPr>
        <w:t xml:space="preserve"> </w:t>
      </w:r>
      <w:r w:rsidRPr="00957DDA">
        <w:rPr>
          <w:rFonts w:cs="mylotus"/>
          <w:spacing w:val="-4"/>
          <w:sz w:val="36"/>
          <w:szCs w:val="27"/>
          <w:rtl/>
        </w:rPr>
        <w:t xml:space="preserve">غاية التنزيه </w:t>
      </w:r>
      <w:r w:rsidR="00C06E5A" w:rsidRPr="00957DDA">
        <w:rPr>
          <w:rFonts w:cs="mylotus" w:hint="cs"/>
          <w:spacing w:val="-4"/>
          <w:sz w:val="36"/>
          <w:szCs w:val="27"/>
          <w:rtl/>
        </w:rPr>
        <w:t>و</w:t>
      </w:r>
      <w:r w:rsidR="00C06E5A" w:rsidRPr="00957DDA">
        <w:rPr>
          <w:rFonts w:cs="mylotus"/>
          <w:spacing w:val="-4"/>
          <w:sz w:val="36"/>
          <w:szCs w:val="27"/>
          <w:rtl/>
        </w:rPr>
        <w:t>مطلق التقديس للذات الربوبية</w:t>
      </w:r>
      <w:r w:rsidR="00DD6C98" w:rsidRPr="00957DDA">
        <w:rPr>
          <w:rFonts w:cs="mylotus" w:hint="cs"/>
          <w:spacing w:val="-4"/>
          <w:sz w:val="36"/>
          <w:szCs w:val="27"/>
          <w:rtl/>
        </w:rPr>
        <w:t>:</w:t>
      </w:r>
      <w:r w:rsidR="00C06E5A" w:rsidRPr="00957DDA">
        <w:rPr>
          <w:rFonts w:cs="mylotus" w:hint="cs"/>
          <w:spacing w:val="-4"/>
          <w:sz w:val="36"/>
          <w:szCs w:val="27"/>
          <w:rtl/>
        </w:rPr>
        <w:t xml:space="preserve"> </w:t>
      </w:r>
      <w:r w:rsidR="00C06E5A" w:rsidRPr="00957DDA">
        <w:rPr>
          <w:rFonts w:hint="cs"/>
          <w:spacing w:val="-4"/>
          <w:sz w:val="28"/>
          <w:szCs w:val="28"/>
          <w:rtl/>
          <w:lang w:bidi="fa-IR"/>
        </w:rPr>
        <w:t>﴿</w:t>
      </w:r>
      <w:r w:rsidR="00C06E5A" w:rsidRPr="00957DDA">
        <w:rPr>
          <w:rStyle w:val="Char2"/>
          <w:spacing w:val="-4"/>
          <w:rtl/>
        </w:rPr>
        <w:t>قُلۡ هُوَ ٱللَّهُ أَحَدٌ ١ ٱللَّهُ ٱلصَّمَدُ ٢ لَمۡ يَلِدۡ وَلَمۡ يُولَدۡ ٣ وَلَمۡ يَكُن لَّهُۥ كُفُوًا أَحَدُۢ ٤</w:t>
      </w:r>
      <w:r w:rsidR="00C06E5A" w:rsidRPr="00957DDA">
        <w:rPr>
          <w:rFonts w:hint="cs"/>
          <w:spacing w:val="-4"/>
          <w:sz w:val="28"/>
          <w:szCs w:val="28"/>
          <w:rtl/>
          <w:lang w:bidi="fa-IR"/>
        </w:rPr>
        <w:t>﴾</w:t>
      </w:r>
      <w:r w:rsidR="00C06E5A" w:rsidRPr="00957DDA">
        <w:rPr>
          <w:rFonts w:cs="B Lotus"/>
          <w:spacing w:val="-4"/>
          <w:rtl/>
          <w:lang w:bidi="fa-IR"/>
        </w:rPr>
        <w:t xml:space="preserve"> </w:t>
      </w:r>
      <w:r w:rsidR="00C06E5A" w:rsidRPr="00957DDA">
        <w:rPr>
          <w:rStyle w:val="Char1"/>
          <w:rFonts w:hint="cs"/>
          <w:spacing w:val="-4"/>
          <w:rtl/>
        </w:rPr>
        <w:t>[</w:t>
      </w:r>
      <w:r w:rsidR="00C06E5A" w:rsidRPr="00957DDA">
        <w:rPr>
          <w:rStyle w:val="Char1"/>
          <w:spacing w:val="-4"/>
          <w:rtl/>
        </w:rPr>
        <w:t>الإخلاص</w:t>
      </w:r>
      <w:r w:rsidR="00C06E5A" w:rsidRPr="00957DDA">
        <w:rPr>
          <w:rStyle w:val="Char1"/>
          <w:rFonts w:hint="cs"/>
          <w:spacing w:val="-4"/>
          <w:rtl/>
        </w:rPr>
        <w:t>: 1-4]</w:t>
      </w:r>
      <w:r w:rsidR="00C06E5A" w:rsidRPr="00957DDA">
        <w:rPr>
          <w:rStyle w:val="Char1"/>
          <w:spacing w:val="-4"/>
          <w:rtl/>
        </w:rPr>
        <w:t>.</w:t>
      </w:r>
    </w:p>
    <w:tbl>
      <w:tblPr>
        <w:bidiVisual/>
        <w:tblW w:w="0" w:type="auto"/>
        <w:tblLayout w:type="fixed"/>
        <w:tblLook w:val="04A0" w:firstRow="1" w:lastRow="0" w:firstColumn="1" w:lastColumn="0" w:noHBand="0" w:noVBand="1"/>
      </w:tblPr>
      <w:tblGrid>
        <w:gridCol w:w="3402"/>
        <w:gridCol w:w="454"/>
        <w:gridCol w:w="3402"/>
      </w:tblGrid>
      <w:tr w:rsidR="000878E1" w:rsidRPr="00BA72AE" w:rsidTr="00A234E2">
        <w:tc>
          <w:tcPr>
            <w:tcW w:w="3402" w:type="dxa"/>
            <w:shd w:val="clear" w:color="auto" w:fill="auto"/>
          </w:tcPr>
          <w:p w:rsidR="000878E1" w:rsidRPr="00BA72AE" w:rsidRDefault="000878E1" w:rsidP="00A234E2">
            <w:pPr>
              <w:widowControl w:val="0"/>
              <w:spacing w:line="228" w:lineRule="auto"/>
              <w:jc w:val="lowKashida"/>
              <w:rPr>
                <w:rFonts w:cs="mylotus" w:hint="cs"/>
                <w:sz w:val="2"/>
                <w:szCs w:val="2"/>
                <w:rtl/>
              </w:rPr>
            </w:pPr>
            <w:r w:rsidRPr="00BA72AE">
              <w:rPr>
                <w:rFonts w:cs="mylotus"/>
                <w:sz w:val="36"/>
                <w:szCs w:val="27"/>
                <w:rtl/>
              </w:rPr>
              <w:t>أيها المنزه من الصاحبة والولد وال</w:t>
            </w:r>
            <w:r w:rsidRPr="00BA72AE">
              <w:rPr>
                <w:rFonts w:cs="mylotus" w:hint="cs"/>
                <w:sz w:val="36"/>
                <w:szCs w:val="27"/>
                <w:rtl/>
              </w:rPr>
              <w:t>زوج</w:t>
            </w:r>
            <w:r w:rsidRPr="00BA72AE">
              <w:rPr>
                <w:rFonts w:cs="mylotus"/>
                <w:sz w:val="36"/>
                <w:szCs w:val="27"/>
                <w:rtl/>
              </w:rPr>
              <w:br/>
            </w:r>
          </w:p>
        </w:tc>
        <w:tc>
          <w:tcPr>
            <w:tcW w:w="454" w:type="dxa"/>
            <w:shd w:val="clear" w:color="auto" w:fill="auto"/>
          </w:tcPr>
          <w:p w:rsidR="000878E1" w:rsidRPr="00BA72AE" w:rsidRDefault="000878E1" w:rsidP="00A234E2">
            <w:pPr>
              <w:widowControl w:val="0"/>
              <w:spacing w:line="228" w:lineRule="auto"/>
              <w:jc w:val="lowKashida"/>
              <w:rPr>
                <w:rFonts w:cs="mylotus" w:hint="cs"/>
                <w:sz w:val="36"/>
                <w:szCs w:val="27"/>
                <w:rtl/>
              </w:rPr>
            </w:pPr>
          </w:p>
        </w:tc>
        <w:tc>
          <w:tcPr>
            <w:tcW w:w="3402" w:type="dxa"/>
            <w:shd w:val="clear" w:color="auto" w:fill="auto"/>
          </w:tcPr>
          <w:p w:rsidR="000878E1" w:rsidRPr="00BA72AE" w:rsidRDefault="000878E1" w:rsidP="00A234E2">
            <w:pPr>
              <w:widowControl w:val="0"/>
              <w:spacing w:line="228" w:lineRule="auto"/>
              <w:jc w:val="lowKashida"/>
              <w:rPr>
                <w:rFonts w:cs="mylotus" w:hint="cs"/>
                <w:sz w:val="2"/>
                <w:szCs w:val="2"/>
                <w:rtl/>
              </w:rPr>
            </w:pPr>
            <w:r w:rsidRPr="00BA72AE">
              <w:rPr>
                <w:rFonts w:cs="mylotus" w:hint="cs"/>
                <w:sz w:val="36"/>
                <w:szCs w:val="27"/>
                <w:rtl/>
              </w:rPr>
              <w:t>أنَّى لي</w:t>
            </w:r>
            <w:r w:rsidRPr="00BA72AE">
              <w:rPr>
                <w:rFonts w:cs="mylotus"/>
                <w:sz w:val="36"/>
                <w:szCs w:val="27"/>
                <w:rtl/>
              </w:rPr>
              <w:t xml:space="preserve"> أن أشكر ن</w:t>
            </w:r>
            <w:r w:rsidRPr="00BA72AE">
              <w:rPr>
                <w:rFonts w:cs="mylotus" w:hint="cs"/>
                <w:sz w:val="36"/>
                <w:szCs w:val="27"/>
                <w:rtl/>
              </w:rPr>
              <w:t>ِ</w:t>
            </w:r>
            <w:r w:rsidRPr="00BA72AE">
              <w:rPr>
                <w:rFonts w:cs="mylotus"/>
                <w:sz w:val="36"/>
                <w:szCs w:val="27"/>
                <w:rtl/>
              </w:rPr>
              <w:t>ع</w:t>
            </w:r>
            <w:r w:rsidRPr="00BA72AE">
              <w:rPr>
                <w:rFonts w:cs="mylotus" w:hint="cs"/>
                <w:sz w:val="36"/>
                <w:szCs w:val="27"/>
                <w:rtl/>
              </w:rPr>
              <w:t>َ</w:t>
            </w:r>
            <w:r w:rsidRPr="00BA72AE">
              <w:rPr>
                <w:rFonts w:cs="mylotus"/>
                <w:sz w:val="36"/>
                <w:szCs w:val="27"/>
                <w:rtl/>
              </w:rPr>
              <w:t>م</w:t>
            </w:r>
            <w:r w:rsidRPr="00BA72AE">
              <w:rPr>
                <w:rFonts w:cs="mylotus" w:hint="cs"/>
                <w:sz w:val="36"/>
                <w:szCs w:val="27"/>
                <w:rtl/>
              </w:rPr>
              <w:t>َ</w:t>
            </w:r>
            <w:r w:rsidRPr="00BA72AE">
              <w:rPr>
                <w:rFonts w:cs="mylotus"/>
                <w:sz w:val="36"/>
                <w:szCs w:val="27"/>
                <w:rtl/>
              </w:rPr>
              <w:t>ك؟</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48"/>
            </w:r>
            <w:r w:rsidRPr="00B203C1">
              <w:rPr>
                <w:rFonts w:ascii="mylotus" w:hAnsi="mylotus" w:cs="Arabic11 BT"/>
                <w:b/>
                <w:sz w:val="40"/>
                <w:szCs w:val="27"/>
                <w:vertAlign w:val="superscript"/>
                <w:rtl/>
              </w:rPr>
              <w:t>)</w:t>
            </w:r>
            <w:r w:rsidRPr="00BA72AE">
              <w:rPr>
                <w:rFonts w:ascii="mylotus" w:hAnsi="mylotus" w:cs="B Lotus" w:hint="cs"/>
                <w:b/>
                <w:sz w:val="40"/>
                <w:szCs w:val="28"/>
                <w:vertAlign w:val="superscript"/>
                <w:rtl/>
              </w:rPr>
              <w:br/>
            </w:r>
          </w:p>
        </w:tc>
      </w:tr>
    </w:tbl>
    <w:p w:rsidR="001F0BEA" w:rsidRPr="00BA72AE" w:rsidRDefault="0050213A" w:rsidP="0050213A">
      <w:pPr>
        <w:pStyle w:val="a5"/>
        <w:rPr>
          <w:rFonts w:hint="cs"/>
          <w:rtl/>
        </w:rPr>
      </w:pPr>
      <w:bookmarkStart w:id="131" w:name="_Toc384813927"/>
      <w:r w:rsidRPr="00BA72AE">
        <w:rPr>
          <w:rFonts w:hint="cs"/>
          <w:rtl/>
        </w:rPr>
        <w:t xml:space="preserve">2- </w:t>
      </w:r>
      <w:r w:rsidR="007B01C3" w:rsidRPr="00BA72AE">
        <w:rPr>
          <w:rFonts w:hint="cs"/>
          <w:rtl/>
        </w:rPr>
        <w:t>التوحيد في الإدارة والعمل</w:t>
      </w:r>
      <w:bookmarkEnd w:id="131"/>
    </w:p>
    <w:p w:rsidR="00DD6C98" w:rsidRPr="00BA72AE" w:rsidRDefault="00DD6C98" w:rsidP="00494093">
      <w:pPr>
        <w:widowControl w:val="0"/>
        <w:spacing w:after="60" w:line="228" w:lineRule="auto"/>
        <w:ind w:firstLine="284"/>
        <w:jc w:val="both"/>
        <w:rPr>
          <w:rFonts w:cs="mylotus" w:hint="cs"/>
          <w:sz w:val="36"/>
          <w:szCs w:val="27"/>
        </w:rPr>
      </w:pPr>
      <w:r w:rsidRPr="00BA72AE">
        <w:rPr>
          <w:rFonts w:cs="mylotus" w:hint="cs"/>
          <w:sz w:val="36"/>
          <w:szCs w:val="27"/>
          <w:rtl/>
        </w:rPr>
        <w:t>وهو أن لا</w:t>
      </w:r>
      <w:r w:rsidR="007B01C3" w:rsidRPr="00BA72AE">
        <w:rPr>
          <w:rFonts w:cs="mylotus" w:hint="cs"/>
          <w:sz w:val="36"/>
          <w:szCs w:val="27"/>
          <w:rtl/>
        </w:rPr>
        <w:t xml:space="preserve"> يريد الشخص سوى الذات الأحدية</w:t>
      </w:r>
      <w:r w:rsidR="0024291D" w:rsidRPr="00BA72AE">
        <w:rPr>
          <w:rFonts w:cs="mylotus" w:hint="cs"/>
          <w:sz w:val="36"/>
          <w:szCs w:val="27"/>
          <w:rtl/>
        </w:rPr>
        <w:t xml:space="preserve"> </w:t>
      </w:r>
      <w:r w:rsidR="007B01C3" w:rsidRPr="00BA72AE">
        <w:rPr>
          <w:rFonts w:cs="mylotus" w:hint="cs"/>
          <w:sz w:val="36"/>
          <w:szCs w:val="27"/>
          <w:rtl/>
        </w:rPr>
        <w:t>المقدسة</w:t>
      </w:r>
      <w:r w:rsidRPr="00BA72AE">
        <w:rPr>
          <w:rFonts w:cs="mylotus" w:hint="cs"/>
          <w:sz w:val="36"/>
          <w:szCs w:val="27"/>
          <w:rtl/>
        </w:rPr>
        <w:t>، و</w:t>
      </w:r>
      <w:r w:rsidR="00494093" w:rsidRPr="00BA72AE">
        <w:rPr>
          <w:rFonts w:cs="mylotus" w:hint="cs"/>
          <w:sz w:val="36"/>
          <w:szCs w:val="27"/>
          <w:rtl/>
        </w:rPr>
        <w:t>لا يقصد سوى</w:t>
      </w:r>
      <w:r w:rsidR="0024291D" w:rsidRPr="00BA72AE">
        <w:rPr>
          <w:rFonts w:cs="mylotus" w:hint="cs"/>
          <w:sz w:val="36"/>
          <w:szCs w:val="27"/>
          <w:rtl/>
        </w:rPr>
        <w:t xml:space="preserve"> الحقيقة الق</w:t>
      </w:r>
      <w:r w:rsidR="007E0C1A" w:rsidRPr="00BA72AE">
        <w:rPr>
          <w:rFonts w:cs="mylotus" w:hint="cs"/>
          <w:sz w:val="36"/>
          <w:szCs w:val="27"/>
          <w:rtl/>
        </w:rPr>
        <w:t>ي</w:t>
      </w:r>
      <w:r w:rsidR="0024291D" w:rsidRPr="00BA72AE">
        <w:rPr>
          <w:rFonts w:cs="mylotus" w:hint="cs"/>
          <w:sz w:val="36"/>
          <w:szCs w:val="27"/>
          <w:rtl/>
        </w:rPr>
        <w:t>ومي</w:t>
      </w:r>
      <w:r w:rsidR="00494093" w:rsidRPr="00BA72AE">
        <w:rPr>
          <w:rFonts w:cs="mylotus" w:hint="cs"/>
          <w:sz w:val="36"/>
          <w:szCs w:val="27"/>
          <w:rtl/>
        </w:rPr>
        <w:t>ّ</w:t>
      </w:r>
      <w:r w:rsidR="0024291D" w:rsidRPr="00BA72AE">
        <w:rPr>
          <w:rFonts w:cs="mylotus" w:hint="cs"/>
          <w:sz w:val="36"/>
          <w:szCs w:val="27"/>
          <w:rtl/>
        </w:rPr>
        <w:t>ة</w:t>
      </w:r>
      <w:r w:rsidR="007E0C1A" w:rsidRPr="00BA72AE">
        <w:rPr>
          <w:rFonts w:cs="mylotus" w:hint="cs"/>
          <w:sz w:val="36"/>
          <w:szCs w:val="27"/>
          <w:rtl/>
        </w:rPr>
        <w:t xml:space="preserve"> [أي أن لا يتوجه الشخص إلا إلى الله سبحانه وتعالى وحده ولا يقصد غيره]</w:t>
      </w:r>
      <w:r w:rsidR="00494093" w:rsidRPr="00BA72AE">
        <w:rPr>
          <w:rFonts w:cs="mylotus" w:hint="cs"/>
          <w:sz w:val="36"/>
          <w:szCs w:val="27"/>
          <w:rtl/>
        </w:rPr>
        <w:t>:</w:t>
      </w:r>
      <w:r w:rsidRPr="00BA72AE">
        <w:rPr>
          <w:rFonts w:cs="mylotus" w:hint="cs"/>
          <w:sz w:val="36"/>
          <w:szCs w:val="27"/>
          <w:rtl/>
        </w:rPr>
        <w:t xml:space="preserve"> </w:t>
      </w:r>
      <w:r w:rsidR="00494093" w:rsidRPr="00BA72AE">
        <w:rPr>
          <w:rFonts w:hint="cs"/>
          <w:rtl/>
          <w:lang w:bidi="fa-IR"/>
        </w:rPr>
        <w:t>﴿</w:t>
      </w:r>
      <w:r w:rsidR="00494093" w:rsidRPr="00BA72AE">
        <w:rPr>
          <w:rStyle w:val="Char2"/>
          <w:rtl/>
        </w:rPr>
        <w:t>يَٰٓأَيُّهَا ٱلۡإِنسَٰنُ إِنَّكَ كَادِحٌ إِلَىٰ رَبِّكَ كَدۡحٗا فَمُلَٰقِيهِ ٦</w:t>
      </w:r>
      <w:r w:rsidR="00494093" w:rsidRPr="00BA72AE">
        <w:rPr>
          <w:rFonts w:hint="cs"/>
          <w:rtl/>
          <w:lang w:bidi="fa-IR"/>
        </w:rPr>
        <w:t>﴾</w:t>
      </w:r>
      <w:r w:rsidR="00494093" w:rsidRPr="00BA72AE">
        <w:rPr>
          <w:rFonts w:cs="B Lotus"/>
          <w:rtl/>
          <w:lang w:bidi="fa-IR"/>
        </w:rPr>
        <w:t xml:space="preserve"> </w:t>
      </w:r>
      <w:r w:rsidR="00494093" w:rsidRPr="00BA72AE">
        <w:rPr>
          <w:rStyle w:val="Char1"/>
          <w:rFonts w:hint="cs"/>
          <w:rtl/>
        </w:rPr>
        <w:t>[</w:t>
      </w:r>
      <w:r w:rsidR="00494093" w:rsidRPr="00BA72AE">
        <w:rPr>
          <w:rStyle w:val="Char1"/>
          <w:rtl/>
        </w:rPr>
        <w:t>الانشقاق</w:t>
      </w:r>
      <w:r w:rsidR="00494093" w:rsidRPr="00BA72AE">
        <w:rPr>
          <w:rStyle w:val="Char1"/>
          <w:rFonts w:hint="cs"/>
          <w:rtl/>
        </w:rPr>
        <w:t xml:space="preserve">: </w:t>
      </w:r>
      <w:r w:rsidR="00494093" w:rsidRPr="00BA72AE">
        <w:rPr>
          <w:rStyle w:val="Char1"/>
          <w:rtl/>
        </w:rPr>
        <w:t>6</w:t>
      </w:r>
      <w:r w:rsidR="00494093" w:rsidRPr="00BA72AE">
        <w:rPr>
          <w:rStyle w:val="Char1"/>
          <w:rFonts w:hint="cs"/>
          <w:rtl/>
        </w:rPr>
        <w:t>]</w:t>
      </w:r>
      <w:r w:rsidR="00494093" w:rsidRPr="00BA72AE">
        <w:rPr>
          <w:rStyle w:val="Char1"/>
          <w:rtl/>
        </w:rPr>
        <w:t>.</w:t>
      </w:r>
      <w:r w:rsidRPr="00BA72AE">
        <w:rPr>
          <w:rFonts w:cs="mylotus" w:hint="cs"/>
          <w:sz w:val="36"/>
          <w:szCs w:val="27"/>
          <w:rtl/>
        </w:rPr>
        <w:t xml:space="preserve"> و</w:t>
      </w:r>
      <w:r w:rsidR="00494093" w:rsidRPr="00BA72AE">
        <w:rPr>
          <w:rFonts w:cs="mylotus" w:hint="cs"/>
          <w:sz w:val="36"/>
          <w:szCs w:val="27"/>
          <w:rtl/>
        </w:rPr>
        <w:t>سورة الجحد المثبت (الكافرون) تثبت توحيد الإرادة وتحققه</w:t>
      </w:r>
      <w:r w:rsidRPr="00BA72AE">
        <w:rPr>
          <w:rFonts w:cs="mylotus" w:hint="cs"/>
          <w:sz w:val="36"/>
          <w:szCs w:val="27"/>
          <w:rtl/>
        </w:rPr>
        <w:t xml:space="preserve">: </w:t>
      </w:r>
      <w:r w:rsidR="00494093" w:rsidRPr="00BA72AE">
        <w:rPr>
          <w:rFonts w:hint="cs"/>
          <w:sz w:val="28"/>
          <w:szCs w:val="28"/>
          <w:rtl/>
          <w:lang w:bidi="fa-IR"/>
        </w:rPr>
        <w:t>﴿</w:t>
      </w:r>
      <w:r w:rsidR="00494093" w:rsidRPr="00BA72AE">
        <w:rPr>
          <w:rStyle w:val="Char2"/>
          <w:rtl/>
        </w:rPr>
        <w:t>قُلۡ يَٰٓأَيُّهَا ٱلۡكَٰفِرُونَ ١ لَآ أَعۡبُدُ مَا تَعۡبُدُونَ ٢ وَلَآ أَنتُمۡ عَٰبِدُونَ مَآ أَعۡبُدُ ٣ وَلَآ أَنَا۠ عَابِدٞ مَّا عَبَدتُّمۡ ٤ وَلَآ أَنتُمۡ عَٰبِدُونَ مَآ أَعۡبُدُ ٥ لَكُمۡ دِينُكُمۡ وَلِيَ دِينِ ٦</w:t>
      </w:r>
      <w:r w:rsidR="00494093" w:rsidRPr="00BA72AE">
        <w:rPr>
          <w:rFonts w:hint="cs"/>
          <w:sz w:val="28"/>
          <w:szCs w:val="28"/>
          <w:rtl/>
          <w:lang w:bidi="fa-IR"/>
        </w:rPr>
        <w:t>﴾</w:t>
      </w:r>
      <w:r w:rsidR="00494093" w:rsidRPr="00BA72AE">
        <w:rPr>
          <w:rFonts w:cs="B Lotus"/>
          <w:rtl/>
          <w:lang w:bidi="fa-IR"/>
        </w:rPr>
        <w:t xml:space="preserve"> </w:t>
      </w:r>
      <w:r w:rsidR="00494093" w:rsidRPr="00BA72AE">
        <w:rPr>
          <w:rStyle w:val="Char1"/>
          <w:rFonts w:hint="cs"/>
          <w:rtl/>
        </w:rPr>
        <w:t>[</w:t>
      </w:r>
      <w:r w:rsidR="00494093" w:rsidRPr="00BA72AE">
        <w:rPr>
          <w:rStyle w:val="Char1"/>
          <w:rtl/>
        </w:rPr>
        <w:t>الكافرون</w:t>
      </w:r>
      <w:r w:rsidR="00494093" w:rsidRPr="00BA72AE">
        <w:rPr>
          <w:rStyle w:val="Char1"/>
          <w:rFonts w:hint="cs"/>
          <w:rtl/>
        </w:rPr>
        <w:t>: 1-6]</w:t>
      </w:r>
      <w:r w:rsidR="00494093" w:rsidRPr="00BA72AE">
        <w:rPr>
          <w:rFonts w:cs="Arabic11 BT"/>
          <w:b/>
          <w:sz w:val="36"/>
          <w:szCs w:val="27"/>
          <w:vertAlign w:val="superscript"/>
          <w:rtl/>
        </w:rPr>
        <w:t xml:space="preserve"> </w:t>
      </w:r>
      <w:r w:rsidRPr="00B203C1">
        <w:rPr>
          <w:rFonts w:cs="Arabic11 BT"/>
          <w:b/>
          <w:sz w:val="36"/>
          <w:szCs w:val="27"/>
          <w:vertAlign w:val="superscript"/>
          <w:rtl/>
        </w:rPr>
        <w:t>(</w:t>
      </w:r>
      <w:r w:rsidRPr="00B203C1">
        <w:rPr>
          <w:rFonts w:cs="Arabic11 BT"/>
          <w:b/>
          <w:sz w:val="36"/>
          <w:szCs w:val="27"/>
          <w:vertAlign w:val="superscript"/>
          <w:rtl/>
        </w:rPr>
        <w:footnoteReference w:id="49"/>
      </w:r>
      <w:r w:rsidRPr="00B203C1">
        <w:rPr>
          <w:rFonts w:cs="Arabic11 BT"/>
          <w:b/>
          <w:sz w:val="36"/>
          <w:szCs w:val="27"/>
          <w:vertAlign w:val="superscript"/>
          <w:rtl/>
        </w:rPr>
        <w:t>)</w:t>
      </w:r>
      <w:r w:rsidR="00494093" w:rsidRPr="00BA72AE">
        <w:rPr>
          <w:rFonts w:cs="mylotus" w:hint="cs"/>
          <w:sz w:val="36"/>
          <w:szCs w:val="27"/>
          <w:rtl/>
        </w:rPr>
        <w:t>.</w:t>
      </w:r>
    </w:p>
    <w:p w:rsidR="00FD6FD3" w:rsidRPr="00BA72AE" w:rsidRDefault="00DD6C98" w:rsidP="00FD6FD3">
      <w:pPr>
        <w:widowControl w:val="0"/>
        <w:spacing w:after="60" w:line="228" w:lineRule="auto"/>
        <w:ind w:firstLine="284"/>
        <w:jc w:val="both"/>
        <w:rPr>
          <w:rFonts w:cs="mylotus" w:hint="cs"/>
          <w:sz w:val="36"/>
          <w:szCs w:val="27"/>
          <w:rtl/>
        </w:rPr>
      </w:pPr>
      <w:r w:rsidRPr="00BA72AE">
        <w:rPr>
          <w:rFonts w:cs="mylotus" w:hint="cs"/>
          <w:sz w:val="36"/>
          <w:szCs w:val="27"/>
          <w:rtl/>
        </w:rPr>
        <w:t>إن أساس دعوة القرآن</w:t>
      </w:r>
      <w:r w:rsidR="00A3050E" w:rsidRPr="00BA72AE">
        <w:rPr>
          <w:rFonts w:cs="mylotus" w:hint="cs"/>
          <w:sz w:val="36"/>
          <w:szCs w:val="27"/>
          <w:rtl/>
        </w:rPr>
        <w:t xml:space="preserve"> هو</w:t>
      </w:r>
      <w:r w:rsidRPr="00BA72AE">
        <w:rPr>
          <w:rFonts w:cs="mylotus" w:hint="cs"/>
          <w:sz w:val="36"/>
          <w:szCs w:val="27"/>
          <w:rtl/>
        </w:rPr>
        <w:t xml:space="preserve"> بيان توحيد الإرادة</w:t>
      </w:r>
      <w:r w:rsidR="001F4B6B" w:rsidRPr="00BA72AE">
        <w:rPr>
          <w:rFonts w:cs="mylotus" w:hint="cs"/>
          <w:sz w:val="36"/>
          <w:szCs w:val="27"/>
          <w:rtl/>
        </w:rPr>
        <w:t xml:space="preserve"> ووحدة المراد</w:t>
      </w:r>
      <w:r w:rsidRPr="00BA72AE">
        <w:rPr>
          <w:rFonts w:cs="mylotus" w:hint="cs"/>
          <w:sz w:val="36"/>
          <w:szCs w:val="27"/>
          <w:rtl/>
        </w:rPr>
        <w:t>،</w:t>
      </w:r>
      <w:r w:rsidR="001F4B6B" w:rsidRPr="00BA72AE">
        <w:rPr>
          <w:rFonts w:cs="mylotus" w:hint="cs"/>
          <w:sz w:val="36"/>
          <w:szCs w:val="27"/>
          <w:rtl/>
        </w:rPr>
        <w:t xml:space="preserve"> لأن سبب اختلاف البشر هو اختلاف المراد</w:t>
      </w:r>
      <w:r w:rsidR="00766E03" w:rsidRPr="00BA72AE">
        <w:rPr>
          <w:rFonts w:cs="mylotus" w:hint="cs"/>
          <w:sz w:val="36"/>
          <w:szCs w:val="27"/>
          <w:rtl/>
        </w:rPr>
        <w:t xml:space="preserve"> وتشتت الإرادة</w:t>
      </w:r>
      <w:r w:rsidR="00FD6FD3" w:rsidRPr="00BA72AE">
        <w:rPr>
          <w:rFonts w:cs="mylotus" w:hint="cs"/>
          <w:sz w:val="36"/>
          <w:szCs w:val="27"/>
          <w:rtl/>
        </w:rPr>
        <w:t>،</w:t>
      </w:r>
      <w:r w:rsidRPr="00BA72AE">
        <w:rPr>
          <w:rFonts w:cs="mylotus" w:hint="cs"/>
          <w:sz w:val="36"/>
          <w:szCs w:val="27"/>
          <w:rtl/>
        </w:rPr>
        <w:t xml:space="preserve"> حيث</w:t>
      </w:r>
      <w:r w:rsidR="00FD6FD3" w:rsidRPr="00BA72AE">
        <w:rPr>
          <w:rFonts w:cs="mylotus" w:hint="cs"/>
          <w:sz w:val="36"/>
          <w:szCs w:val="27"/>
          <w:rtl/>
        </w:rPr>
        <w:t xml:space="preserve"> جعل</w:t>
      </w:r>
      <w:r w:rsidRPr="00BA72AE">
        <w:rPr>
          <w:rFonts w:cs="mylotus" w:hint="cs"/>
          <w:sz w:val="36"/>
          <w:szCs w:val="27"/>
          <w:rtl/>
        </w:rPr>
        <w:t xml:space="preserve"> كل شخص</w:t>
      </w:r>
      <w:r w:rsidR="00FD6FD3" w:rsidRPr="00BA72AE">
        <w:rPr>
          <w:rFonts w:cs="mylotus" w:hint="cs"/>
          <w:sz w:val="36"/>
          <w:szCs w:val="27"/>
          <w:rtl/>
        </w:rPr>
        <w:t xml:space="preserve"> لنفسه مراداً</w:t>
      </w:r>
      <w:r w:rsidRPr="00BA72AE">
        <w:rPr>
          <w:rFonts w:cs="mylotus" w:hint="cs"/>
          <w:sz w:val="36"/>
          <w:szCs w:val="27"/>
          <w:rtl/>
        </w:rPr>
        <w:t xml:space="preserve">، </w:t>
      </w:r>
      <w:r w:rsidR="00FD6FD3" w:rsidRPr="00BA72AE">
        <w:rPr>
          <w:rFonts w:cs="mylotus" w:hint="cs"/>
          <w:sz w:val="36"/>
          <w:szCs w:val="27"/>
          <w:rtl/>
        </w:rPr>
        <w:t>يطلب</w:t>
      </w:r>
      <w:r w:rsidR="007E0C1A" w:rsidRPr="00BA72AE">
        <w:rPr>
          <w:rFonts w:cs="mylotus" w:hint="cs"/>
          <w:sz w:val="36"/>
          <w:szCs w:val="27"/>
          <w:rtl/>
        </w:rPr>
        <w:t xml:space="preserve"> ح</w:t>
      </w:r>
      <w:r w:rsidR="00FD6FD3" w:rsidRPr="00BA72AE">
        <w:rPr>
          <w:rFonts w:cs="mylotus" w:hint="cs"/>
          <w:sz w:val="36"/>
          <w:szCs w:val="27"/>
          <w:rtl/>
        </w:rPr>
        <w:t>وائجه منه،</w:t>
      </w:r>
      <w:r w:rsidRPr="00BA72AE">
        <w:rPr>
          <w:rFonts w:cs="mylotus" w:hint="cs"/>
          <w:sz w:val="36"/>
          <w:szCs w:val="27"/>
          <w:rtl/>
        </w:rPr>
        <w:t xml:space="preserve"> ويدعو الناس إليه </w:t>
      </w:r>
      <w:r w:rsidR="00FD6FD3" w:rsidRPr="00BA72AE">
        <w:rPr>
          <w:rFonts w:cs="mylotus" w:hint="cs"/>
          <w:sz w:val="36"/>
          <w:szCs w:val="27"/>
          <w:rtl/>
        </w:rPr>
        <w:t>[معتقداً أن مراده</w:t>
      </w:r>
      <w:r w:rsidR="007E0C1A" w:rsidRPr="00BA72AE">
        <w:rPr>
          <w:rFonts w:cs="mylotus" w:hint="cs"/>
          <w:sz w:val="36"/>
          <w:szCs w:val="27"/>
          <w:rtl/>
        </w:rPr>
        <w:t xml:space="preserve"> الخاص له</w:t>
      </w:r>
      <w:r w:rsidR="00FD6FD3" w:rsidRPr="00BA72AE">
        <w:rPr>
          <w:rFonts w:cs="mylotus" w:hint="cs"/>
          <w:sz w:val="36"/>
          <w:szCs w:val="27"/>
          <w:rtl/>
        </w:rPr>
        <w:t xml:space="preserve"> هو</w:t>
      </w:r>
      <w:r w:rsidRPr="00BA72AE">
        <w:rPr>
          <w:rFonts w:cs="mylotus" w:hint="cs"/>
          <w:sz w:val="36"/>
          <w:szCs w:val="27"/>
          <w:rtl/>
        </w:rPr>
        <w:t xml:space="preserve"> الحق</w:t>
      </w:r>
      <w:r w:rsidR="00FD6FD3" w:rsidRPr="00BA72AE">
        <w:rPr>
          <w:rFonts w:cs="mylotus" w:hint="cs"/>
          <w:sz w:val="36"/>
          <w:szCs w:val="27"/>
          <w:rtl/>
        </w:rPr>
        <w:t>]</w:t>
      </w:r>
      <w:r w:rsidRPr="00BA72AE">
        <w:rPr>
          <w:rFonts w:cs="mylotus" w:hint="cs"/>
          <w:sz w:val="36"/>
          <w:szCs w:val="27"/>
          <w:rtl/>
        </w:rPr>
        <w:t xml:space="preserve">، وأن </w:t>
      </w:r>
      <w:r w:rsidR="00FD6FD3" w:rsidRPr="00BA72AE">
        <w:rPr>
          <w:rFonts w:cs="mylotus" w:hint="cs"/>
          <w:sz w:val="36"/>
          <w:szCs w:val="27"/>
          <w:rtl/>
        </w:rPr>
        <w:t>مراد غيره</w:t>
      </w:r>
      <w:r w:rsidRPr="00BA72AE">
        <w:rPr>
          <w:rFonts w:cs="mylotus" w:hint="cs"/>
          <w:sz w:val="36"/>
          <w:szCs w:val="27"/>
          <w:rtl/>
        </w:rPr>
        <w:t xml:space="preserve"> </w:t>
      </w:r>
      <w:r w:rsidR="00FD6FD3" w:rsidRPr="00BA72AE">
        <w:rPr>
          <w:rFonts w:cs="mylotus" w:hint="cs"/>
          <w:sz w:val="36"/>
          <w:szCs w:val="27"/>
          <w:rtl/>
        </w:rPr>
        <w:t>باطل.</w:t>
      </w:r>
    </w:p>
    <w:p w:rsidR="00FD6FD3" w:rsidRPr="00BA72AE" w:rsidRDefault="00FD6FD3" w:rsidP="007E0C1A">
      <w:pPr>
        <w:widowControl w:val="0"/>
        <w:spacing w:after="60" w:line="228" w:lineRule="auto"/>
        <w:ind w:firstLine="284"/>
        <w:jc w:val="both"/>
        <w:rPr>
          <w:rFonts w:cs="mylotus" w:hint="cs"/>
          <w:sz w:val="36"/>
          <w:szCs w:val="27"/>
          <w:rtl/>
        </w:rPr>
      </w:pPr>
      <w:r w:rsidRPr="00BA72AE">
        <w:rPr>
          <w:rFonts w:cs="mylotus"/>
          <w:sz w:val="36"/>
          <w:szCs w:val="27"/>
          <w:rtl/>
        </w:rPr>
        <w:t xml:space="preserve">وعندما </w:t>
      </w:r>
      <w:r w:rsidRPr="00BA72AE">
        <w:rPr>
          <w:rFonts w:cs="mylotus" w:hint="cs"/>
          <w:sz w:val="36"/>
          <w:szCs w:val="27"/>
          <w:rtl/>
        </w:rPr>
        <w:t>ت</w:t>
      </w:r>
      <w:r w:rsidRPr="00BA72AE">
        <w:rPr>
          <w:rFonts w:cs="mylotus"/>
          <w:sz w:val="36"/>
          <w:szCs w:val="27"/>
          <w:rtl/>
        </w:rPr>
        <w:t>تعدَّد</w:t>
      </w:r>
      <w:r w:rsidR="00715729" w:rsidRPr="00BA72AE">
        <w:rPr>
          <w:rFonts w:cs="mylotus"/>
          <w:sz w:val="36"/>
          <w:szCs w:val="27"/>
          <w:rtl/>
        </w:rPr>
        <w:t xml:space="preserve"> المُرادات</w:t>
      </w:r>
      <w:r w:rsidRPr="00BA72AE">
        <w:rPr>
          <w:rFonts w:cs="mylotus"/>
          <w:sz w:val="36"/>
          <w:szCs w:val="27"/>
          <w:rtl/>
        </w:rPr>
        <w:t xml:space="preserve"> </w:t>
      </w:r>
      <w:r w:rsidRPr="00BA72AE">
        <w:rPr>
          <w:rFonts w:cs="mylotus" w:hint="cs"/>
          <w:sz w:val="36"/>
          <w:szCs w:val="27"/>
          <w:rtl/>
        </w:rPr>
        <w:t>ي</w:t>
      </w:r>
      <w:r w:rsidRPr="00BA72AE">
        <w:rPr>
          <w:rFonts w:cs="mylotus"/>
          <w:sz w:val="36"/>
          <w:szCs w:val="27"/>
          <w:rtl/>
        </w:rPr>
        <w:t>قع الاختلاف والنزاع بين المريدين، وسيبقى هذا النزاع ولن يزول</w:t>
      </w:r>
      <w:r w:rsidR="00715729" w:rsidRPr="00BA72AE">
        <w:rPr>
          <w:rFonts w:cs="mylotus"/>
          <w:sz w:val="36"/>
          <w:szCs w:val="27"/>
          <w:rtl/>
        </w:rPr>
        <w:t xml:space="preserve"> ولن</w:t>
      </w:r>
      <w:r w:rsidR="00715729" w:rsidRPr="00BA72AE">
        <w:rPr>
          <w:rFonts w:cs="mylotus" w:hint="cs"/>
          <w:sz w:val="36"/>
          <w:szCs w:val="27"/>
          <w:rtl/>
        </w:rPr>
        <w:t xml:space="preserve"> يصل الناس إلى الصلح والسداد</w:t>
      </w:r>
      <w:r w:rsidRPr="00BA72AE">
        <w:rPr>
          <w:rFonts w:cs="mylotus"/>
          <w:sz w:val="36"/>
          <w:szCs w:val="27"/>
          <w:rtl/>
        </w:rPr>
        <w:t xml:space="preserve"> طالما بقيت هذه المرادات مختلفة</w:t>
      </w:r>
      <w:r w:rsidR="00715729" w:rsidRPr="00BA72AE">
        <w:rPr>
          <w:rFonts w:cs="mylotus" w:hint="cs"/>
          <w:sz w:val="36"/>
          <w:szCs w:val="27"/>
          <w:rtl/>
        </w:rPr>
        <w:t>،</w:t>
      </w:r>
      <w:r w:rsidRPr="00BA72AE">
        <w:rPr>
          <w:rFonts w:cs="mylotus"/>
          <w:sz w:val="36"/>
          <w:szCs w:val="27"/>
          <w:rtl/>
        </w:rPr>
        <w:t xml:space="preserve"> لأن سعادة ال</w:t>
      </w:r>
      <w:r w:rsidR="00715729" w:rsidRPr="00BA72AE">
        <w:rPr>
          <w:rFonts w:cs="mylotus"/>
          <w:sz w:val="36"/>
          <w:szCs w:val="27"/>
          <w:rtl/>
        </w:rPr>
        <w:t>بشر رهينة اتحاد مُرادهم و</w:t>
      </w:r>
      <w:r w:rsidR="007E0C1A" w:rsidRPr="00BA72AE">
        <w:rPr>
          <w:rFonts w:cs="mylotus" w:hint="cs"/>
          <w:sz w:val="36"/>
          <w:szCs w:val="27"/>
          <w:rtl/>
        </w:rPr>
        <w:t>توحيد</w:t>
      </w:r>
      <w:r w:rsidRPr="00BA72AE">
        <w:rPr>
          <w:rFonts w:cs="mylotus"/>
          <w:sz w:val="36"/>
          <w:szCs w:val="27"/>
          <w:rtl/>
        </w:rPr>
        <w:t xml:space="preserve"> مَرَامهم وإرادتهم.</w:t>
      </w:r>
    </w:p>
    <w:p w:rsidR="00DA1BCC" w:rsidRPr="00BA72AE" w:rsidRDefault="0015111B" w:rsidP="006131A8">
      <w:pPr>
        <w:widowControl w:val="0"/>
        <w:spacing w:after="60" w:line="228" w:lineRule="auto"/>
        <w:ind w:firstLine="284"/>
        <w:jc w:val="both"/>
        <w:rPr>
          <w:rFonts w:cs="mylotus" w:hint="cs"/>
          <w:sz w:val="36"/>
          <w:szCs w:val="27"/>
          <w:rtl/>
        </w:rPr>
      </w:pPr>
      <w:r w:rsidRPr="00BA72AE">
        <w:rPr>
          <w:rFonts w:cs="mylotus" w:hint="cs"/>
          <w:sz w:val="36"/>
          <w:szCs w:val="27"/>
          <w:rtl/>
        </w:rPr>
        <w:t xml:space="preserve">ومع الأسف، فإن اختلاف </w:t>
      </w:r>
      <w:r w:rsidR="006131A8" w:rsidRPr="006131A8">
        <w:rPr>
          <w:rFonts w:cs="mylotus" w:hint="cs"/>
          <w:sz w:val="36"/>
          <w:szCs w:val="27"/>
          <w:rtl/>
        </w:rPr>
        <w:t>المُرادات</w:t>
      </w:r>
      <w:r w:rsidR="006131A8" w:rsidRPr="006131A8">
        <w:rPr>
          <w:rFonts w:cs="mylotus"/>
          <w:sz w:val="36"/>
          <w:szCs w:val="27"/>
          <w:rtl/>
        </w:rPr>
        <w:t xml:space="preserve"> </w:t>
      </w:r>
      <w:r w:rsidR="006131A8" w:rsidRPr="006131A8">
        <w:rPr>
          <w:rFonts w:cs="mylotus" w:hint="cs"/>
          <w:sz w:val="36"/>
          <w:szCs w:val="27"/>
          <w:rtl/>
        </w:rPr>
        <w:t>الذي</w:t>
      </w:r>
      <w:r w:rsidR="006131A8" w:rsidRPr="006131A8">
        <w:rPr>
          <w:rFonts w:cs="mylotus"/>
          <w:sz w:val="36"/>
          <w:szCs w:val="27"/>
          <w:rtl/>
        </w:rPr>
        <w:t xml:space="preserve"> </w:t>
      </w:r>
      <w:r w:rsidR="006131A8" w:rsidRPr="006131A8">
        <w:rPr>
          <w:rFonts w:cs="mylotus" w:hint="cs"/>
          <w:sz w:val="36"/>
          <w:szCs w:val="27"/>
          <w:rtl/>
        </w:rPr>
        <w:t>يستنتج</w:t>
      </w:r>
      <w:r w:rsidRPr="00BA72AE">
        <w:rPr>
          <w:rFonts w:cs="mylotus" w:hint="cs"/>
          <w:sz w:val="36"/>
          <w:szCs w:val="27"/>
          <w:rtl/>
        </w:rPr>
        <w:t xml:space="preserve"> اختلاف الإرادات، هو السائد بين الناس، </w:t>
      </w:r>
      <w:r w:rsidR="00EE2AAB" w:rsidRPr="00BA72AE">
        <w:rPr>
          <w:rFonts w:cs="mylotus" w:hint="cs"/>
          <w:sz w:val="36"/>
          <w:szCs w:val="27"/>
          <w:rtl/>
        </w:rPr>
        <w:t xml:space="preserve">بدءاً من </w:t>
      </w:r>
      <w:r w:rsidRPr="00BA72AE">
        <w:rPr>
          <w:rFonts w:cs="mylotus" w:hint="cs"/>
          <w:sz w:val="36"/>
          <w:szCs w:val="27"/>
          <w:rtl/>
        </w:rPr>
        <w:t>الوثنيين الذين جعل</w:t>
      </w:r>
      <w:r w:rsidR="00EE2AAB" w:rsidRPr="00BA72AE">
        <w:rPr>
          <w:rFonts w:cs="mylotus" w:hint="cs"/>
          <w:sz w:val="36"/>
          <w:szCs w:val="27"/>
          <w:rtl/>
        </w:rPr>
        <w:t xml:space="preserve"> كل فرقة</w:t>
      </w:r>
      <w:r w:rsidRPr="00BA72AE">
        <w:rPr>
          <w:rFonts w:cs="mylotus" w:hint="cs"/>
          <w:sz w:val="36"/>
          <w:szCs w:val="27"/>
          <w:rtl/>
        </w:rPr>
        <w:t xml:space="preserve"> منهم صنما</w:t>
      </w:r>
      <w:r w:rsidR="00EE2AAB" w:rsidRPr="00BA72AE">
        <w:rPr>
          <w:rFonts w:cs="mylotus" w:hint="cs"/>
          <w:sz w:val="36"/>
          <w:szCs w:val="27"/>
          <w:rtl/>
        </w:rPr>
        <w:t>ً</w:t>
      </w:r>
      <w:r w:rsidRPr="00BA72AE">
        <w:rPr>
          <w:rFonts w:cs="mylotus" w:hint="cs"/>
          <w:sz w:val="36"/>
          <w:szCs w:val="27"/>
          <w:rtl/>
        </w:rPr>
        <w:t xml:space="preserve"> مراداً لهم و</w:t>
      </w:r>
      <w:r w:rsidR="00EE2AAB" w:rsidRPr="00BA72AE">
        <w:rPr>
          <w:rFonts w:cs="mylotus" w:hint="cs"/>
          <w:sz w:val="36"/>
          <w:szCs w:val="27"/>
          <w:rtl/>
        </w:rPr>
        <w:t>ا</w:t>
      </w:r>
      <w:r w:rsidRPr="00BA72AE">
        <w:rPr>
          <w:rFonts w:cs="mylotus" w:hint="cs"/>
          <w:sz w:val="36"/>
          <w:szCs w:val="27"/>
          <w:rtl/>
        </w:rPr>
        <w:t xml:space="preserve">خترعوا لأنفسهم رباً: فالتاميليون اتخذ فريق منهم </w:t>
      </w:r>
      <w:r w:rsidRPr="00BA72AE">
        <w:rPr>
          <w:rFonts w:cs="mylotus"/>
          <w:sz w:val="36"/>
          <w:szCs w:val="27"/>
          <w:rtl/>
        </w:rPr>
        <w:t xml:space="preserve">«بوذا» </w:t>
      </w:r>
      <w:r w:rsidR="00EE2AAB" w:rsidRPr="00BA72AE">
        <w:rPr>
          <w:rFonts w:cs="mylotus" w:hint="cs"/>
          <w:sz w:val="36"/>
          <w:szCs w:val="27"/>
          <w:rtl/>
        </w:rPr>
        <w:t>مراده</w:t>
      </w:r>
      <w:r w:rsidRPr="00BA72AE">
        <w:rPr>
          <w:rFonts w:cs="mylotus" w:hint="cs"/>
          <w:sz w:val="36"/>
          <w:szCs w:val="27"/>
          <w:rtl/>
        </w:rPr>
        <w:t>،</w:t>
      </w:r>
      <w:r w:rsidR="00EE2AAB" w:rsidRPr="00BA72AE">
        <w:rPr>
          <w:rFonts w:cs="mylotus" w:hint="cs"/>
          <w:sz w:val="36"/>
          <w:szCs w:val="27"/>
          <w:rtl/>
        </w:rPr>
        <w:t xml:space="preserve"> </w:t>
      </w:r>
      <w:r w:rsidR="00EE2AAB" w:rsidRPr="00BA72AE">
        <w:rPr>
          <w:rFonts w:cs="mylotus"/>
          <w:sz w:val="36"/>
          <w:szCs w:val="27"/>
          <w:rtl/>
        </w:rPr>
        <w:t>وآخرون «براهما»</w:t>
      </w:r>
      <w:r w:rsidR="00EE2AAB" w:rsidRPr="00BA72AE">
        <w:rPr>
          <w:rFonts w:cs="mylotus" w:hint="cs"/>
          <w:sz w:val="36"/>
          <w:szCs w:val="27"/>
          <w:rtl/>
        </w:rPr>
        <w:t>؛</w:t>
      </w:r>
      <w:r w:rsidR="00EE2AAB" w:rsidRPr="00BA72AE">
        <w:rPr>
          <w:rFonts w:cs="mylotus"/>
          <w:sz w:val="36"/>
          <w:szCs w:val="27"/>
          <w:rtl/>
        </w:rPr>
        <w:t xml:space="preserve"> واتخذ </w:t>
      </w:r>
      <w:r w:rsidR="00676808" w:rsidRPr="00BA72AE">
        <w:rPr>
          <w:rFonts w:cs="mylotus" w:hint="cs"/>
          <w:sz w:val="36"/>
          <w:szCs w:val="27"/>
          <w:rtl/>
        </w:rPr>
        <w:t>آخرون</w:t>
      </w:r>
      <w:r w:rsidRPr="00BA72AE">
        <w:rPr>
          <w:rFonts w:cs="mylotus"/>
          <w:sz w:val="36"/>
          <w:szCs w:val="27"/>
          <w:rtl/>
        </w:rPr>
        <w:t xml:space="preserve"> موسى</w:t>
      </w:r>
      <w:r w:rsidR="00EE2AAB" w:rsidRPr="00B203C1">
        <w:rPr>
          <w:rFonts w:ascii="mylotus" w:hAnsi="mylotus" w:cs="Arabic11 BT"/>
          <w:b/>
          <w:sz w:val="40"/>
          <w:szCs w:val="27"/>
          <w:vertAlign w:val="superscript"/>
          <w:rtl/>
        </w:rPr>
        <w:t>(</w:t>
      </w:r>
      <w:r w:rsidR="00EE2AAB" w:rsidRPr="00B203C1">
        <w:rPr>
          <w:rFonts w:ascii="mylotus" w:hAnsi="mylotus" w:cs="Arabic11 BT"/>
          <w:b/>
          <w:sz w:val="40"/>
          <w:szCs w:val="27"/>
          <w:vertAlign w:val="superscript"/>
          <w:rtl/>
        </w:rPr>
        <w:footnoteReference w:id="50"/>
      </w:r>
      <w:r w:rsidR="00EE2AAB" w:rsidRPr="00B203C1">
        <w:rPr>
          <w:rFonts w:ascii="mylotus" w:hAnsi="mylotus" w:cs="Arabic11 BT"/>
          <w:b/>
          <w:sz w:val="40"/>
          <w:szCs w:val="27"/>
          <w:vertAlign w:val="superscript"/>
          <w:rtl/>
        </w:rPr>
        <w:t>)</w:t>
      </w:r>
      <w:r w:rsidR="00EE2AAB" w:rsidRPr="00BA72AE">
        <w:rPr>
          <w:rFonts w:cs="mylotus" w:hint="cs"/>
          <w:sz w:val="36"/>
          <w:szCs w:val="27"/>
          <w:rtl/>
        </w:rPr>
        <w:t>،</w:t>
      </w:r>
      <w:r w:rsidRPr="00BA72AE">
        <w:rPr>
          <w:rFonts w:cs="mylotus"/>
          <w:sz w:val="36"/>
          <w:szCs w:val="27"/>
          <w:rtl/>
        </w:rPr>
        <w:t xml:space="preserve"> و</w:t>
      </w:r>
      <w:r w:rsidR="00676808" w:rsidRPr="00BA72AE">
        <w:rPr>
          <w:rFonts w:cs="mylotus" w:hint="cs"/>
          <w:sz w:val="36"/>
          <w:szCs w:val="27"/>
          <w:rtl/>
        </w:rPr>
        <w:t>غيرهم</w:t>
      </w:r>
      <w:r w:rsidRPr="00BA72AE">
        <w:rPr>
          <w:rFonts w:cs="mylotus"/>
          <w:sz w:val="36"/>
          <w:szCs w:val="27"/>
          <w:rtl/>
        </w:rPr>
        <w:t xml:space="preserve"> عيسى معبوداً ومُراداً</w:t>
      </w:r>
      <w:r w:rsidR="00EE2AAB" w:rsidRPr="00BA72AE">
        <w:rPr>
          <w:rFonts w:cs="mylotus" w:hint="cs"/>
          <w:sz w:val="36"/>
          <w:szCs w:val="27"/>
          <w:rtl/>
        </w:rPr>
        <w:t xml:space="preserve">. </w:t>
      </w:r>
      <w:r w:rsidR="00472D3D" w:rsidRPr="00BA72AE">
        <w:rPr>
          <w:rFonts w:hint="cs"/>
          <w:sz w:val="28"/>
          <w:szCs w:val="28"/>
          <w:rtl/>
          <w:lang w:bidi="fa-IR"/>
        </w:rPr>
        <w:t>﴿</w:t>
      </w:r>
      <w:r w:rsidR="00472D3D" w:rsidRPr="00BA72AE">
        <w:rPr>
          <w:rStyle w:val="Char2"/>
          <w:rtl/>
        </w:rPr>
        <w:t>وَلَا يَأۡمُرَكُمۡ أَن تَتَّخِذُواْ ٱلۡمَلَٰٓئِكَةَ وَٱلنَّبِيِّ‍ۧنَ أَرۡبَابًاۗ أَيَأۡمُرُكُم ِٱلۡكُفۡرِ بَعۡدَ إِذۡ أَنتُم مُّسۡلِمُونَ ٨٠</w:t>
      </w:r>
      <w:r w:rsidR="00472D3D" w:rsidRPr="00BA72AE">
        <w:rPr>
          <w:rFonts w:hint="cs"/>
          <w:sz w:val="28"/>
          <w:szCs w:val="28"/>
          <w:rtl/>
          <w:lang w:bidi="fa-IR"/>
        </w:rPr>
        <w:t>﴾</w:t>
      </w:r>
      <w:r w:rsidR="00472D3D" w:rsidRPr="00BA72AE">
        <w:rPr>
          <w:rFonts w:cs="B Lotus"/>
          <w:rtl/>
          <w:lang w:bidi="fa-IR"/>
        </w:rPr>
        <w:t xml:space="preserve"> </w:t>
      </w:r>
      <w:r w:rsidR="00472D3D" w:rsidRPr="00BA72AE">
        <w:rPr>
          <w:rStyle w:val="Char1"/>
          <w:rFonts w:hint="cs"/>
          <w:rtl/>
        </w:rPr>
        <w:t>[</w:t>
      </w:r>
      <w:r w:rsidR="00472D3D" w:rsidRPr="00BA72AE">
        <w:rPr>
          <w:rStyle w:val="Char1"/>
          <w:rtl/>
        </w:rPr>
        <w:t>آل</w:t>
      </w:r>
      <w:r w:rsidR="00472D3D" w:rsidRPr="00BA72AE">
        <w:rPr>
          <w:rStyle w:val="Char1"/>
          <w:rFonts w:ascii="Times New Roman" w:hAnsi="Times New Roman" w:cs="Times New Roman" w:hint="cs"/>
          <w:rtl/>
        </w:rPr>
        <w:t>‌</w:t>
      </w:r>
      <w:r w:rsidR="00472D3D" w:rsidRPr="00BA72AE">
        <w:rPr>
          <w:rStyle w:val="Char1"/>
          <w:rtl/>
        </w:rPr>
        <w:t>عمران</w:t>
      </w:r>
      <w:r w:rsidR="00472D3D" w:rsidRPr="00BA72AE">
        <w:rPr>
          <w:rStyle w:val="Char1"/>
          <w:rFonts w:hint="cs"/>
          <w:rtl/>
        </w:rPr>
        <w:t xml:space="preserve">: </w:t>
      </w:r>
      <w:r w:rsidR="00472D3D" w:rsidRPr="00BA72AE">
        <w:rPr>
          <w:rStyle w:val="Char1"/>
          <w:rtl/>
        </w:rPr>
        <w:t>80</w:t>
      </w:r>
      <w:r w:rsidR="00472D3D" w:rsidRPr="00BA72AE">
        <w:rPr>
          <w:rStyle w:val="Char1"/>
          <w:rFonts w:hint="cs"/>
          <w:rtl/>
        </w:rPr>
        <w:t>]</w:t>
      </w:r>
      <w:r w:rsidR="00472D3D" w:rsidRPr="00BA72AE">
        <w:rPr>
          <w:rFonts w:cs="mylotus" w:hint="cs"/>
          <w:sz w:val="36"/>
          <w:szCs w:val="27"/>
          <w:rtl/>
        </w:rPr>
        <w:t>.</w:t>
      </w:r>
      <w:r w:rsidR="00DD6C98" w:rsidRPr="00BA72AE">
        <w:rPr>
          <w:rFonts w:cs="mylotus" w:hint="cs"/>
          <w:sz w:val="36"/>
          <w:szCs w:val="27"/>
          <w:rtl/>
        </w:rPr>
        <w:t xml:space="preserve"> </w:t>
      </w:r>
    </w:p>
    <w:p w:rsidR="00B54D8E" w:rsidRPr="00BA72AE" w:rsidRDefault="00DA1BCC" w:rsidP="006131A8">
      <w:pPr>
        <w:widowControl w:val="0"/>
        <w:spacing w:after="60" w:line="228" w:lineRule="auto"/>
        <w:ind w:firstLine="284"/>
        <w:jc w:val="both"/>
        <w:rPr>
          <w:rFonts w:cs="mylotus" w:hint="cs"/>
          <w:sz w:val="36"/>
          <w:szCs w:val="27"/>
          <w:rtl/>
        </w:rPr>
      </w:pPr>
      <w:r w:rsidRPr="00BA72AE">
        <w:rPr>
          <w:rFonts w:cs="mylotus"/>
          <w:sz w:val="36"/>
          <w:szCs w:val="27"/>
          <w:rtl/>
        </w:rPr>
        <w:t xml:space="preserve">إن دعوة خاتم النبيين </w:t>
      </w:r>
      <w:r w:rsidRPr="00BA72AE">
        <w:rPr>
          <w:rFonts w:cs="CTraditional Arabic" w:hint="cs"/>
          <w:sz w:val="36"/>
          <w:szCs w:val="27"/>
          <w:rtl/>
        </w:rPr>
        <w:t>ص</w:t>
      </w:r>
      <w:r w:rsidRPr="00BA72AE">
        <w:rPr>
          <w:rFonts w:cs="mylotus"/>
          <w:sz w:val="36"/>
          <w:szCs w:val="27"/>
          <w:rtl/>
        </w:rPr>
        <w:t xml:space="preserve">، إضافة إلى الإطاحة بجميع الأصنام والأوثان والآلهة، </w:t>
      </w:r>
      <w:r w:rsidRPr="00BA72AE">
        <w:rPr>
          <w:rFonts w:cs="mylotus" w:hint="cs"/>
          <w:sz w:val="36"/>
          <w:szCs w:val="27"/>
          <w:rtl/>
        </w:rPr>
        <w:t>كانت قائمة على</w:t>
      </w:r>
      <w:r w:rsidRPr="00BA72AE">
        <w:rPr>
          <w:rFonts w:cs="mylotus"/>
          <w:sz w:val="36"/>
          <w:szCs w:val="27"/>
          <w:rtl/>
        </w:rPr>
        <w:t xml:space="preserve"> وحدة البشر واتحاد مرامهم ومرادهم. </w:t>
      </w:r>
      <w:r w:rsidR="006131A8" w:rsidRPr="006131A8">
        <w:rPr>
          <w:rFonts w:cs="mylotus" w:hint="cs"/>
          <w:sz w:val="36"/>
          <w:szCs w:val="27"/>
          <w:rtl/>
        </w:rPr>
        <w:t>لقد</w:t>
      </w:r>
      <w:r w:rsidR="006131A8" w:rsidRPr="006131A8">
        <w:rPr>
          <w:rFonts w:cs="mylotus"/>
          <w:sz w:val="36"/>
          <w:szCs w:val="27"/>
          <w:rtl/>
        </w:rPr>
        <w:t xml:space="preserve"> </w:t>
      </w:r>
      <w:r w:rsidR="006131A8" w:rsidRPr="006131A8">
        <w:rPr>
          <w:rFonts w:cs="mylotus" w:hint="cs"/>
          <w:sz w:val="36"/>
          <w:szCs w:val="27"/>
          <w:rtl/>
        </w:rPr>
        <w:t>دعا</w:t>
      </w:r>
      <w:r w:rsidR="006131A8" w:rsidRPr="006131A8">
        <w:rPr>
          <w:rFonts w:cs="mylotus"/>
          <w:sz w:val="36"/>
          <w:szCs w:val="27"/>
          <w:rtl/>
        </w:rPr>
        <w:t xml:space="preserve"> </w:t>
      </w:r>
      <w:r w:rsidR="006131A8" w:rsidRPr="006131A8">
        <w:rPr>
          <w:rFonts w:cs="mylotus" w:hint="cs"/>
          <w:sz w:val="36"/>
          <w:szCs w:val="27"/>
          <w:rtl/>
        </w:rPr>
        <w:t>النبي</w:t>
      </w:r>
      <w:r w:rsidR="006131A8" w:rsidRPr="006131A8">
        <w:rPr>
          <w:rFonts w:cs="CTraditional Arabic" w:hint="cs"/>
          <w:sz w:val="36"/>
          <w:szCs w:val="27"/>
          <w:rtl/>
        </w:rPr>
        <w:t>ص</w:t>
      </w:r>
      <w:r w:rsidR="006131A8" w:rsidRPr="006131A8">
        <w:rPr>
          <w:rFonts w:cs="mylotus"/>
          <w:sz w:val="36"/>
          <w:szCs w:val="27"/>
          <w:rtl/>
        </w:rPr>
        <w:t xml:space="preserve"> </w:t>
      </w:r>
      <w:r w:rsidR="006131A8" w:rsidRPr="006131A8">
        <w:rPr>
          <w:rFonts w:cs="mylotus" w:hint="cs"/>
          <w:sz w:val="36"/>
          <w:szCs w:val="27"/>
          <w:rtl/>
        </w:rPr>
        <w:t>الأممَ</w:t>
      </w:r>
      <w:r w:rsidR="006131A8" w:rsidRPr="006131A8">
        <w:rPr>
          <w:rFonts w:cs="mylotus"/>
          <w:sz w:val="36"/>
          <w:szCs w:val="27"/>
          <w:rtl/>
        </w:rPr>
        <w:t xml:space="preserve"> </w:t>
      </w:r>
      <w:r w:rsidR="006131A8" w:rsidRPr="006131A8">
        <w:rPr>
          <w:rFonts w:cs="mylotus" w:hint="cs"/>
          <w:sz w:val="36"/>
          <w:szCs w:val="27"/>
          <w:rtl/>
        </w:rPr>
        <w:t>المختلفةَ</w:t>
      </w:r>
      <w:r w:rsidR="006131A8" w:rsidRPr="006131A8">
        <w:rPr>
          <w:rFonts w:cs="mylotus"/>
          <w:sz w:val="36"/>
          <w:szCs w:val="27"/>
          <w:rtl/>
        </w:rPr>
        <w:t xml:space="preserve"> </w:t>
      </w:r>
      <w:r w:rsidR="006131A8" w:rsidRPr="006131A8">
        <w:rPr>
          <w:rFonts w:cs="mylotus" w:hint="cs"/>
          <w:sz w:val="36"/>
          <w:szCs w:val="27"/>
          <w:rtl/>
        </w:rPr>
        <w:t>إلى</w:t>
      </w:r>
      <w:r w:rsidR="006131A8" w:rsidRPr="006131A8">
        <w:rPr>
          <w:rFonts w:cs="mylotus"/>
          <w:sz w:val="36"/>
          <w:szCs w:val="27"/>
          <w:rtl/>
        </w:rPr>
        <w:t xml:space="preserve"> </w:t>
      </w:r>
      <w:r w:rsidR="006131A8" w:rsidRPr="006131A8">
        <w:rPr>
          <w:rFonts w:cs="mylotus" w:hint="cs"/>
          <w:sz w:val="36"/>
          <w:szCs w:val="27"/>
          <w:rtl/>
        </w:rPr>
        <w:t>إلهٍ</w:t>
      </w:r>
      <w:r w:rsidR="006131A8" w:rsidRPr="006131A8">
        <w:rPr>
          <w:rFonts w:cs="mylotus"/>
          <w:sz w:val="36"/>
          <w:szCs w:val="27"/>
          <w:rtl/>
        </w:rPr>
        <w:t xml:space="preserve"> </w:t>
      </w:r>
      <w:r w:rsidR="006131A8" w:rsidRPr="006131A8">
        <w:rPr>
          <w:rFonts w:cs="mylotus" w:hint="cs"/>
          <w:sz w:val="36"/>
          <w:szCs w:val="27"/>
          <w:rtl/>
        </w:rPr>
        <w:t>واحدٍ</w:t>
      </w:r>
      <w:r w:rsidRPr="00BA72AE">
        <w:rPr>
          <w:rFonts w:cs="mylotus"/>
          <w:sz w:val="36"/>
          <w:szCs w:val="27"/>
          <w:rtl/>
        </w:rPr>
        <w:t xml:space="preserve"> و</w:t>
      </w:r>
      <w:r w:rsidRPr="00BA72AE">
        <w:rPr>
          <w:rFonts w:cs="mylotus" w:hint="cs"/>
          <w:sz w:val="36"/>
          <w:szCs w:val="27"/>
          <w:rtl/>
        </w:rPr>
        <w:t>مراد</w:t>
      </w:r>
      <w:r w:rsidR="000D7C84" w:rsidRPr="00BA72AE">
        <w:rPr>
          <w:rFonts w:cs="mylotus" w:hint="cs"/>
          <w:sz w:val="36"/>
          <w:szCs w:val="27"/>
          <w:rtl/>
        </w:rPr>
        <w:t xml:space="preserve"> (معبود)</w:t>
      </w:r>
      <w:r w:rsidRPr="00BA72AE">
        <w:rPr>
          <w:rFonts w:cs="mylotus"/>
          <w:sz w:val="36"/>
          <w:szCs w:val="27"/>
          <w:rtl/>
        </w:rPr>
        <w:t xml:space="preserve"> واحدٍ، وجعل الفضيلة والعلم والتقوى قبلة آمال البشر </w:t>
      </w:r>
      <w:r w:rsidRPr="00BA72AE">
        <w:rPr>
          <w:rFonts w:cs="mylotus" w:hint="cs"/>
          <w:sz w:val="36"/>
          <w:szCs w:val="27"/>
          <w:rtl/>
        </w:rPr>
        <w:t>لينالوا</w:t>
      </w:r>
      <w:r w:rsidRPr="00BA72AE">
        <w:rPr>
          <w:rFonts w:cs="mylotus"/>
          <w:sz w:val="36"/>
          <w:szCs w:val="27"/>
          <w:rtl/>
        </w:rPr>
        <w:t xml:space="preserve"> السعادة الكبرى</w:t>
      </w:r>
      <w:r w:rsidR="000D7C84" w:rsidRPr="00BA72AE">
        <w:rPr>
          <w:rFonts w:cs="mylotus" w:hint="cs"/>
          <w:sz w:val="36"/>
          <w:szCs w:val="27"/>
          <w:rtl/>
        </w:rPr>
        <w:t xml:space="preserve">. </w:t>
      </w:r>
      <w:r w:rsidR="00DD6C98" w:rsidRPr="00BA72AE">
        <w:rPr>
          <w:rFonts w:cs="mylotus" w:hint="cs"/>
          <w:sz w:val="36"/>
          <w:szCs w:val="27"/>
          <w:rtl/>
        </w:rPr>
        <w:t xml:space="preserve">قال تعالى: </w:t>
      </w:r>
      <w:r w:rsidR="00B54D8E" w:rsidRPr="00BA72AE">
        <w:rPr>
          <w:rFonts w:hint="cs"/>
          <w:sz w:val="28"/>
          <w:szCs w:val="28"/>
          <w:rtl/>
          <w:lang w:bidi="fa-IR"/>
        </w:rPr>
        <w:t>﴿</w:t>
      </w:r>
      <w:r w:rsidR="00B54D8E" w:rsidRPr="00BA72AE">
        <w:rPr>
          <w:rStyle w:val="Char2"/>
          <w:rtl/>
        </w:rPr>
        <w:t>يَٰٓأَهۡلَ ٱلۡكِتَٰبِ تَعَالَوۡاْ إِلَىٰ كَلِمَة</w:t>
      </w:r>
      <w:r w:rsidR="00B54D8E" w:rsidRPr="00BA72AE">
        <w:rPr>
          <w:rStyle w:val="Char2"/>
          <w:rFonts w:hint="cs"/>
          <w:rtl/>
        </w:rPr>
        <w:t>ٖ سَوَآء</w:t>
      </w:r>
      <w:r w:rsidR="00B54D8E" w:rsidRPr="00BA72AE">
        <w:rPr>
          <w:rStyle w:val="Char2"/>
          <w:rtl/>
        </w:rPr>
        <w:t>ِۢ بَيۡنَنَا وَبَيۡنَكُمۡ أَلَّا نَعۡبُدَ إِلَّا ٱللَّهَ وَلَا نُشۡرِكَ بِهِۦ شَيۡ‍ٔ</w:t>
      </w:r>
      <w:r w:rsidR="00B54D8E" w:rsidRPr="00BA72AE">
        <w:rPr>
          <w:rStyle w:val="Char2"/>
          <w:rFonts w:hint="cs"/>
          <w:rtl/>
        </w:rPr>
        <w:t xml:space="preserve">ٗا وَلَا يَتَّخِذَ </w:t>
      </w:r>
      <w:r w:rsidR="00B54D8E" w:rsidRPr="00BA72AE">
        <w:rPr>
          <w:rStyle w:val="Char2"/>
          <w:rtl/>
        </w:rPr>
        <w:t>بَعۡضُنَا بَعۡضًا أَرۡبَاب</w:t>
      </w:r>
      <w:r w:rsidR="00B54D8E" w:rsidRPr="00BA72AE">
        <w:rPr>
          <w:rStyle w:val="Char2"/>
          <w:rFonts w:hint="cs"/>
          <w:rtl/>
        </w:rPr>
        <w:t>ٗا مِّن دُو</w:t>
      </w:r>
      <w:r w:rsidR="00B54D8E" w:rsidRPr="00BA72AE">
        <w:rPr>
          <w:rStyle w:val="Char2"/>
          <w:rtl/>
        </w:rPr>
        <w:t>نِ ٱللَّهِ</w:t>
      </w:r>
      <w:r w:rsidR="00B54D8E" w:rsidRPr="00BA72AE">
        <w:rPr>
          <w:rFonts w:cs="Times New Roman" w:hint="cs"/>
          <w:color w:val="000000"/>
          <w:sz w:val="28"/>
          <w:szCs w:val="28"/>
          <w:rtl/>
        </w:rPr>
        <w:t>...</w:t>
      </w:r>
      <w:r w:rsidR="00B54D8E" w:rsidRPr="00BA72AE">
        <w:rPr>
          <w:rFonts w:hint="cs"/>
          <w:sz w:val="28"/>
          <w:szCs w:val="28"/>
          <w:rtl/>
          <w:lang w:bidi="fa-IR"/>
        </w:rPr>
        <w:t>﴾</w:t>
      </w:r>
      <w:r w:rsidR="00B54D8E" w:rsidRPr="00BA72AE">
        <w:rPr>
          <w:rFonts w:cs="B Lotus"/>
          <w:rtl/>
          <w:lang w:bidi="fa-IR"/>
        </w:rPr>
        <w:t xml:space="preserve"> </w:t>
      </w:r>
      <w:r w:rsidR="00B54D8E" w:rsidRPr="00BA72AE">
        <w:rPr>
          <w:rStyle w:val="Char1"/>
          <w:rFonts w:hint="cs"/>
          <w:rtl/>
        </w:rPr>
        <w:t>[</w:t>
      </w:r>
      <w:r w:rsidR="00B54D8E" w:rsidRPr="00BA72AE">
        <w:rPr>
          <w:rStyle w:val="Char1"/>
          <w:rtl/>
        </w:rPr>
        <w:t>آل</w:t>
      </w:r>
      <w:r w:rsidR="00B54D8E" w:rsidRPr="00BA72AE">
        <w:rPr>
          <w:rStyle w:val="Char1"/>
          <w:rFonts w:ascii="Times New Roman" w:hAnsi="Times New Roman" w:cs="Times New Roman" w:hint="cs"/>
          <w:rtl/>
        </w:rPr>
        <w:t>‌</w:t>
      </w:r>
      <w:r w:rsidR="00B54D8E" w:rsidRPr="00BA72AE">
        <w:rPr>
          <w:rStyle w:val="Char1"/>
          <w:rtl/>
        </w:rPr>
        <w:t>عمران</w:t>
      </w:r>
      <w:r w:rsidR="00B54D8E" w:rsidRPr="00BA72AE">
        <w:rPr>
          <w:rStyle w:val="Char1"/>
          <w:rFonts w:hint="cs"/>
          <w:rtl/>
        </w:rPr>
        <w:t xml:space="preserve">: </w:t>
      </w:r>
      <w:r w:rsidR="00B54D8E" w:rsidRPr="00BA72AE">
        <w:rPr>
          <w:rStyle w:val="Char1"/>
          <w:rtl/>
        </w:rPr>
        <w:t>64</w:t>
      </w:r>
      <w:r w:rsidR="00B54D8E" w:rsidRPr="00BA72AE">
        <w:rPr>
          <w:rStyle w:val="Char1"/>
          <w:rFonts w:hint="cs"/>
          <w:rtl/>
        </w:rPr>
        <w:t>]</w:t>
      </w:r>
      <w:r w:rsidR="00B54D8E" w:rsidRPr="00BA72AE">
        <w:rPr>
          <w:rFonts w:cs="mylotus" w:hint="cs"/>
          <w:sz w:val="36"/>
          <w:szCs w:val="27"/>
          <w:rtl/>
        </w:rPr>
        <w:t>.</w:t>
      </w:r>
    </w:p>
    <w:p w:rsidR="00B54D8E" w:rsidRPr="00BA72AE" w:rsidRDefault="00B54D8E" w:rsidP="00BA209D">
      <w:pPr>
        <w:widowControl w:val="0"/>
        <w:spacing w:line="228" w:lineRule="auto"/>
        <w:ind w:firstLine="284"/>
        <w:jc w:val="both"/>
        <w:rPr>
          <w:rFonts w:cs="mylotus" w:hint="cs"/>
          <w:sz w:val="36"/>
          <w:szCs w:val="27"/>
          <w:rtl/>
        </w:rPr>
      </w:pPr>
      <w:r w:rsidRPr="00BA72AE">
        <w:rPr>
          <w:rFonts w:cs="mylotus"/>
          <w:sz w:val="36"/>
          <w:szCs w:val="27"/>
          <w:rtl/>
        </w:rPr>
        <w:t>ف</w:t>
      </w:r>
      <w:r w:rsidR="004A231A" w:rsidRPr="00BA72AE">
        <w:rPr>
          <w:rFonts w:cs="mylotus" w:hint="cs"/>
          <w:sz w:val="36"/>
          <w:szCs w:val="27"/>
          <w:rtl/>
        </w:rPr>
        <w:t>هذه الكلمة</w:t>
      </w:r>
      <w:r w:rsidRPr="00BA72AE">
        <w:rPr>
          <w:rFonts w:cs="mylotus"/>
          <w:sz w:val="36"/>
          <w:szCs w:val="27"/>
          <w:rtl/>
        </w:rPr>
        <w:t xml:space="preserve"> التي دعا إليها </w:t>
      </w:r>
      <w:r w:rsidRPr="00BA72AE">
        <w:rPr>
          <w:rFonts w:cs="mylotus" w:hint="cs"/>
          <w:sz w:val="36"/>
          <w:szCs w:val="27"/>
          <w:rtl/>
        </w:rPr>
        <w:t>تشتمل على</w:t>
      </w:r>
      <w:r w:rsidRPr="00BA72AE">
        <w:rPr>
          <w:rFonts w:cs="mylotus"/>
          <w:sz w:val="36"/>
          <w:szCs w:val="27"/>
          <w:rtl/>
        </w:rPr>
        <w:t xml:space="preserve"> ثلاثة أمور: </w:t>
      </w:r>
    </w:p>
    <w:p w:rsidR="00B54D8E" w:rsidRPr="00BA72AE" w:rsidRDefault="00B54D8E" w:rsidP="00B54D8E">
      <w:pPr>
        <w:widowControl w:val="0"/>
        <w:spacing w:after="60" w:line="228" w:lineRule="auto"/>
        <w:ind w:firstLine="284"/>
        <w:jc w:val="both"/>
        <w:rPr>
          <w:rFonts w:cs="mylotus" w:hint="cs"/>
          <w:sz w:val="36"/>
          <w:szCs w:val="27"/>
          <w:rtl/>
        </w:rPr>
      </w:pPr>
      <w:r w:rsidRPr="00BA72AE">
        <w:rPr>
          <w:rFonts w:cs="mylotus" w:hint="cs"/>
          <w:b/>
          <w:bCs/>
          <w:sz w:val="36"/>
          <w:szCs w:val="27"/>
          <w:rtl/>
        </w:rPr>
        <w:t>أولاً</w:t>
      </w:r>
      <w:r w:rsidRPr="00BA72AE">
        <w:rPr>
          <w:rFonts w:cs="mylotus"/>
          <w:b/>
          <w:bCs/>
          <w:sz w:val="36"/>
          <w:szCs w:val="27"/>
          <w:rtl/>
        </w:rPr>
        <w:t>:</w:t>
      </w:r>
      <w:r w:rsidRPr="00BA72AE">
        <w:rPr>
          <w:rFonts w:cs="mylotus"/>
          <w:sz w:val="36"/>
          <w:szCs w:val="27"/>
          <w:rtl/>
        </w:rPr>
        <w:t xml:space="preserve"> </w:t>
      </w:r>
      <w:r w:rsidRPr="00BA72AE">
        <w:rPr>
          <w:rStyle w:val="Char2"/>
          <w:rFonts w:ascii="Traditional Arabic" w:hAnsi="Traditional Arabic" w:cs="Traditional Arabic"/>
          <w:rtl/>
        </w:rPr>
        <w:t>﴿</w:t>
      </w:r>
      <w:r w:rsidRPr="00BA72AE">
        <w:rPr>
          <w:rStyle w:val="Char2"/>
          <w:rtl/>
        </w:rPr>
        <w:t>أَلَّا نَعۡبُدَ إِلَّا ٱللَّهَ</w:t>
      </w:r>
      <w:r w:rsidRPr="00BA72AE">
        <w:rPr>
          <w:rFonts w:ascii="Traditional Arabic" w:hAnsi="Traditional Arabic"/>
          <w:sz w:val="36"/>
          <w:szCs w:val="27"/>
          <w:rtl/>
        </w:rPr>
        <w:t>﴾</w:t>
      </w:r>
      <w:r w:rsidRPr="00BA72AE">
        <w:rPr>
          <w:rFonts w:cs="mylotus"/>
          <w:sz w:val="36"/>
          <w:szCs w:val="27"/>
          <w:rtl/>
        </w:rPr>
        <w:t xml:space="preserve"> وهذا تعريض باليهود الذين عبدوا عُزَيْراً و</w:t>
      </w:r>
      <w:r w:rsidRPr="00BA72AE">
        <w:rPr>
          <w:rFonts w:cs="mylotus" w:hint="cs"/>
          <w:sz w:val="36"/>
          <w:szCs w:val="27"/>
          <w:rtl/>
        </w:rPr>
        <w:t>با</w:t>
      </w:r>
      <w:r w:rsidRPr="00BA72AE">
        <w:rPr>
          <w:rFonts w:cs="mylotus"/>
          <w:sz w:val="36"/>
          <w:szCs w:val="27"/>
          <w:rtl/>
        </w:rPr>
        <w:t>لنصارى الذين عبدوا عيسى</w:t>
      </w:r>
      <w:r w:rsidRPr="00BA72AE">
        <w:rPr>
          <w:rFonts w:cs="mylotus" w:hint="cs"/>
          <w:sz w:val="36"/>
          <w:szCs w:val="27"/>
          <w:rtl/>
        </w:rPr>
        <w:t>.</w:t>
      </w:r>
    </w:p>
    <w:p w:rsidR="00B54D8E" w:rsidRPr="00BA72AE" w:rsidRDefault="00B54D8E" w:rsidP="00B54D8E">
      <w:pPr>
        <w:widowControl w:val="0"/>
        <w:spacing w:after="60" w:line="228" w:lineRule="auto"/>
        <w:ind w:firstLine="284"/>
        <w:jc w:val="both"/>
        <w:rPr>
          <w:rFonts w:cs="mylotus" w:hint="cs"/>
          <w:sz w:val="36"/>
          <w:szCs w:val="27"/>
          <w:rtl/>
        </w:rPr>
      </w:pPr>
      <w:r w:rsidRPr="00BA72AE">
        <w:rPr>
          <w:rFonts w:cs="mylotus" w:hint="cs"/>
          <w:b/>
          <w:bCs/>
          <w:sz w:val="36"/>
          <w:szCs w:val="27"/>
          <w:rtl/>
        </w:rPr>
        <w:t>ثانياً</w:t>
      </w:r>
      <w:r w:rsidRPr="00BA72AE">
        <w:rPr>
          <w:rFonts w:cs="mylotus"/>
          <w:b/>
          <w:bCs/>
          <w:sz w:val="36"/>
          <w:szCs w:val="27"/>
          <w:rtl/>
        </w:rPr>
        <w:t>:</w:t>
      </w:r>
      <w:r w:rsidRPr="00BA72AE">
        <w:rPr>
          <w:rFonts w:cs="mylotus"/>
          <w:sz w:val="36"/>
          <w:szCs w:val="27"/>
          <w:rtl/>
        </w:rPr>
        <w:t xml:space="preserve"> </w:t>
      </w:r>
      <w:r w:rsidRPr="00BA72AE">
        <w:rPr>
          <w:rStyle w:val="Char2"/>
          <w:rFonts w:ascii="Traditional Arabic" w:hAnsi="Traditional Arabic" w:cs="Traditional Arabic"/>
          <w:rtl/>
        </w:rPr>
        <w:t>﴿</w:t>
      </w:r>
      <w:r w:rsidRPr="00BA72AE">
        <w:rPr>
          <w:rStyle w:val="Char2"/>
          <w:rtl/>
        </w:rPr>
        <w:t>وَلَا نُشۡرِكَ بِهِۦ شَيۡ‍ٔ</w:t>
      </w:r>
      <w:r w:rsidRPr="00BA72AE">
        <w:rPr>
          <w:rStyle w:val="Char2"/>
          <w:rFonts w:hint="cs"/>
          <w:rtl/>
        </w:rPr>
        <w:t>ٗا</w:t>
      </w:r>
      <w:r w:rsidRPr="00BA72AE">
        <w:rPr>
          <w:rFonts w:ascii="Traditional Arabic" w:hAnsi="Traditional Arabic"/>
          <w:sz w:val="36"/>
          <w:szCs w:val="27"/>
          <w:rtl/>
        </w:rPr>
        <w:t>﴾</w:t>
      </w:r>
      <w:r w:rsidRPr="00BA72AE">
        <w:rPr>
          <w:rFonts w:cs="mylotus"/>
          <w:sz w:val="36"/>
          <w:szCs w:val="27"/>
          <w:rtl/>
        </w:rPr>
        <w:t xml:space="preserve"> أي لا نشرك مع الله معبوداً آخر بأي قسم من أقسام</w:t>
      </w:r>
      <w:r w:rsidRPr="00BA72AE">
        <w:rPr>
          <w:rFonts w:cs="mylotus" w:hint="cs"/>
          <w:sz w:val="36"/>
          <w:szCs w:val="27"/>
          <w:rtl/>
        </w:rPr>
        <w:t xml:space="preserve"> [العبادة]</w:t>
      </w:r>
      <w:r w:rsidRPr="00BA72AE">
        <w:rPr>
          <w:rFonts w:cs="mylotus"/>
          <w:sz w:val="36"/>
          <w:szCs w:val="27"/>
          <w:rtl/>
        </w:rPr>
        <w:t xml:space="preserve"> والشرك</w:t>
      </w:r>
      <w:r w:rsidRPr="00BA72AE">
        <w:rPr>
          <w:rFonts w:cs="mylotus" w:hint="cs"/>
          <w:sz w:val="36"/>
          <w:szCs w:val="27"/>
          <w:rtl/>
        </w:rPr>
        <w:t>.</w:t>
      </w:r>
      <w:r w:rsidRPr="00BA72AE">
        <w:rPr>
          <w:rFonts w:cs="mylotus"/>
          <w:sz w:val="36"/>
          <w:szCs w:val="27"/>
          <w:rtl/>
        </w:rPr>
        <w:t xml:space="preserve"> </w:t>
      </w:r>
    </w:p>
    <w:p w:rsidR="00DD6C98" w:rsidRPr="00BA72AE" w:rsidRDefault="00B54D8E" w:rsidP="008355C4">
      <w:pPr>
        <w:widowControl w:val="0"/>
        <w:spacing w:after="60" w:line="228" w:lineRule="auto"/>
        <w:ind w:firstLine="284"/>
        <w:jc w:val="both"/>
        <w:rPr>
          <w:rFonts w:cs="mylotus" w:hint="cs"/>
          <w:sz w:val="36"/>
          <w:szCs w:val="27"/>
          <w:rtl/>
        </w:rPr>
      </w:pPr>
      <w:r w:rsidRPr="00BA72AE">
        <w:rPr>
          <w:rFonts w:cs="mylotus" w:hint="cs"/>
          <w:b/>
          <w:bCs/>
          <w:sz w:val="36"/>
          <w:szCs w:val="27"/>
          <w:rtl/>
        </w:rPr>
        <w:t>ثالثاً</w:t>
      </w:r>
      <w:r w:rsidRPr="00BA72AE">
        <w:rPr>
          <w:rFonts w:cs="mylotus"/>
          <w:b/>
          <w:bCs/>
          <w:sz w:val="36"/>
          <w:szCs w:val="27"/>
          <w:rtl/>
        </w:rPr>
        <w:t>:</w:t>
      </w:r>
      <w:r w:rsidRPr="00BA72AE">
        <w:rPr>
          <w:rFonts w:cs="mylotus"/>
          <w:sz w:val="36"/>
          <w:szCs w:val="27"/>
          <w:rtl/>
        </w:rPr>
        <w:t xml:space="preserve"> </w:t>
      </w:r>
      <w:r w:rsidRPr="00BA72AE">
        <w:rPr>
          <w:rStyle w:val="Char2"/>
          <w:rFonts w:ascii="Traditional Arabic" w:hAnsi="Traditional Arabic" w:cs="Traditional Arabic"/>
          <w:rtl/>
        </w:rPr>
        <w:t>﴿</w:t>
      </w:r>
      <w:r w:rsidRPr="00BA72AE">
        <w:rPr>
          <w:rStyle w:val="Char2"/>
          <w:rFonts w:hint="cs"/>
          <w:rtl/>
        </w:rPr>
        <w:t xml:space="preserve">وَلَا يَتَّخِذَ </w:t>
      </w:r>
      <w:r w:rsidRPr="00BA72AE">
        <w:rPr>
          <w:rStyle w:val="Char2"/>
          <w:rtl/>
        </w:rPr>
        <w:t>بَعۡضُنَا بَعۡضًا أَرۡبَاب</w:t>
      </w:r>
      <w:r w:rsidRPr="00BA72AE">
        <w:rPr>
          <w:rStyle w:val="Char2"/>
          <w:rFonts w:hint="cs"/>
          <w:rtl/>
        </w:rPr>
        <w:t>ٗا مِّن دُو</w:t>
      </w:r>
      <w:r w:rsidRPr="00BA72AE">
        <w:rPr>
          <w:rStyle w:val="Char2"/>
          <w:rtl/>
        </w:rPr>
        <w:t>نِ ٱللَّهِ</w:t>
      </w:r>
      <w:r w:rsidRPr="00BA72AE">
        <w:rPr>
          <w:rFonts w:ascii="Traditional Arabic" w:hAnsi="Traditional Arabic"/>
          <w:sz w:val="36"/>
          <w:szCs w:val="27"/>
          <w:rtl/>
        </w:rPr>
        <w:t>﴾</w:t>
      </w:r>
      <w:r w:rsidRPr="00BA72AE">
        <w:rPr>
          <w:rFonts w:cs="mylotus"/>
          <w:sz w:val="36"/>
          <w:szCs w:val="27"/>
          <w:rtl/>
        </w:rPr>
        <w:t xml:space="preserve">، </w:t>
      </w:r>
      <w:r w:rsidRPr="00BA72AE">
        <w:rPr>
          <w:rFonts w:cs="mylotus" w:hint="cs"/>
          <w:sz w:val="36"/>
          <w:szCs w:val="27"/>
          <w:rtl/>
        </w:rPr>
        <w:t xml:space="preserve">وصورة </w:t>
      </w:r>
      <w:r w:rsidRPr="00BA72AE">
        <w:rPr>
          <w:rFonts w:cs="mylotus"/>
          <w:sz w:val="36"/>
          <w:szCs w:val="27"/>
          <w:rtl/>
        </w:rPr>
        <w:t xml:space="preserve">اتخاذ الأرباب </w:t>
      </w:r>
      <w:r w:rsidRPr="00BA72AE">
        <w:rPr>
          <w:rFonts w:cs="mylotus" w:hint="cs"/>
          <w:sz w:val="36"/>
          <w:szCs w:val="27"/>
          <w:rtl/>
        </w:rPr>
        <w:t>عند</w:t>
      </w:r>
      <w:r w:rsidRPr="00BA72AE">
        <w:rPr>
          <w:rFonts w:cs="mylotus"/>
          <w:sz w:val="36"/>
          <w:szCs w:val="27"/>
          <w:rtl/>
        </w:rPr>
        <w:t xml:space="preserve"> النصارى</w:t>
      </w:r>
      <w:r w:rsidRPr="00BA72AE">
        <w:rPr>
          <w:rFonts w:cs="mylotus" w:hint="cs"/>
          <w:sz w:val="36"/>
          <w:szCs w:val="27"/>
          <w:rtl/>
        </w:rPr>
        <w:t>، أنهم</w:t>
      </w:r>
      <w:r w:rsidRPr="00BA72AE">
        <w:rPr>
          <w:rFonts w:cs="mylotus"/>
          <w:sz w:val="36"/>
          <w:szCs w:val="27"/>
          <w:rtl/>
        </w:rPr>
        <w:t xml:space="preserve"> كان</w:t>
      </w:r>
      <w:r w:rsidRPr="00BA72AE">
        <w:rPr>
          <w:rFonts w:cs="mylotus" w:hint="cs"/>
          <w:sz w:val="36"/>
          <w:szCs w:val="27"/>
          <w:rtl/>
        </w:rPr>
        <w:t>وا</w:t>
      </w:r>
      <w:r w:rsidRPr="00BA72AE">
        <w:rPr>
          <w:rFonts w:cs="mylotus"/>
          <w:sz w:val="36"/>
          <w:szCs w:val="27"/>
          <w:rtl/>
        </w:rPr>
        <w:t xml:space="preserve"> </w:t>
      </w:r>
      <w:r w:rsidRPr="00BA72AE">
        <w:rPr>
          <w:rFonts w:cs="mylotus" w:hint="cs"/>
          <w:sz w:val="36"/>
          <w:szCs w:val="27"/>
          <w:rtl/>
        </w:rPr>
        <w:t>يسجدون لأحبارهم</w:t>
      </w:r>
      <w:r w:rsidR="00E20E1E" w:rsidRPr="00BA72AE">
        <w:rPr>
          <w:rFonts w:cs="mylotus" w:hint="cs"/>
          <w:sz w:val="36"/>
          <w:szCs w:val="27"/>
          <w:rtl/>
        </w:rPr>
        <w:t>، ويعتقدون أنه بفضل</w:t>
      </w:r>
      <w:r w:rsidRPr="00BA72AE">
        <w:rPr>
          <w:rFonts w:cs="mylotus" w:hint="cs"/>
          <w:sz w:val="36"/>
          <w:szCs w:val="27"/>
          <w:rtl/>
        </w:rPr>
        <w:t xml:space="preserve"> </w:t>
      </w:r>
      <w:r w:rsidRPr="00BA72AE">
        <w:rPr>
          <w:rFonts w:cs="mylotus"/>
          <w:sz w:val="36"/>
          <w:szCs w:val="27"/>
          <w:rtl/>
        </w:rPr>
        <w:t xml:space="preserve">ممارسة الرياضة الروحية </w:t>
      </w:r>
      <w:r w:rsidR="00E20E1E" w:rsidRPr="00BA72AE">
        <w:rPr>
          <w:rFonts w:cs="mylotus"/>
          <w:sz w:val="36"/>
          <w:szCs w:val="27"/>
          <w:rtl/>
        </w:rPr>
        <w:t>ظهر</w:t>
      </w:r>
      <w:r w:rsidR="00E20E1E" w:rsidRPr="00BA72AE">
        <w:rPr>
          <w:rFonts w:cs="mylotus" w:hint="cs"/>
          <w:sz w:val="36"/>
          <w:szCs w:val="27"/>
          <w:rtl/>
        </w:rPr>
        <w:t xml:space="preserve"> فيهم </w:t>
      </w:r>
      <w:r w:rsidRPr="00BA72AE">
        <w:rPr>
          <w:rFonts w:cs="mylotus"/>
          <w:sz w:val="36"/>
          <w:szCs w:val="27"/>
          <w:rtl/>
        </w:rPr>
        <w:t>أثر حلول اللاهوت</w:t>
      </w:r>
      <w:r w:rsidR="004A231A" w:rsidRPr="00BA72AE">
        <w:rPr>
          <w:rFonts w:cs="mylotus" w:hint="cs"/>
          <w:sz w:val="36"/>
          <w:szCs w:val="27"/>
          <w:rtl/>
        </w:rPr>
        <w:t>؛</w:t>
      </w:r>
      <w:r w:rsidR="00E20E1E" w:rsidRPr="00BA72AE">
        <w:rPr>
          <w:rFonts w:cs="mylotus" w:hint="cs"/>
          <w:sz w:val="36"/>
          <w:szCs w:val="27"/>
          <w:rtl/>
        </w:rPr>
        <w:t xml:space="preserve"> وأما</w:t>
      </w:r>
      <w:r w:rsidR="00DD6C98" w:rsidRPr="00BA72AE">
        <w:rPr>
          <w:rFonts w:cs="mylotus" w:hint="cs"/>
          <w:sz w:val="36"/>
          <w:szCs w:val="27"/>
          <w:rtl/>
        </w:rPr>
        <w:t xml:space="preserve"> اتخاذ </w:t>
      </w:r>
      <w:r w:rsidR="00E20E1E" w:rsidRPr="00BA72AE">
        <w:rPr>
          <w:rFonts w:cs="mylotus" w:hint="cs"/>
          <w:sz w:val="36"/>
          <w:szCs w:val="27"/>
          <w:rtl/>
        </w:rPr>
        <w:t>الأرباب</w:t>
      </w:r>
      <w:r w:rsidR="00DD6C98" w:rsidRPr="00BA72AE">
        <w:rPr>
          <w:rFonts w:cs="mylotus" w:hint="cs"/>
          <w:sz w:val="36"/>
          <w:szCs w:val="27"/>
          <w:rtl/>
        </w:rPr>
        <w:t xml:space="preserve"> عند اليهود</w:t>
      </w:r>
      <w:r w:rsidR="00E20E1E" w:rsidRPr="00BA72AE">
        <w:rPr>
          <w:rFonts w:cs="mylotus" w:hint="cs"/>
          <w:sz w:val="36"/>
          <w:szCs w:val="27"/>
          <w:rtl/>
        </w:rPr>
        <w:t xml:space="preserve">، فإنهم كانوا </w:t>
      </w:r>
      <w:r w:rsidR="00AA1238" w:rsidRPr="00BA72AE">
        <w:rPr>
          <w:rFonts w:cs="mylotus" w:hint="cs"/>
          <w:sz w:val="36"/>
          <w:szCs w:val="27"/>
          <w:rtl/>
        </w:rPr>
        <w:t>يطيعون</w:t>
      </w:r>
      <w:r w:rsidR="00DD6C98" w:rsidRPr="00BA72AE">
        <w:rPr>
          <w:rFonts w:cs="mylotus" w:hint="cs"/>
          <w:sz w:val="36"/>
          <w:szCs w:val="27"/>
          <w:rtl/>
        </w:rPr>
        <w:t xml:space="preserve"> أحبارهم</w:t>
      </w:r>
      <w:r w:rsidR="00E20E1E" w:rsidRPr="00BA72AE">
        <w:rPr>
          <w:rFonts w:cs="mylotus" w:hint="cs"/>
          <w:sz w:val="36"/>
          <w:szCs w:val="27"/>
          <w:rtl/>
        </w:rPr>
        <w:t xml:space="preserve"> </w:t>
      </w:r>
      <w:r w:rsidR="00E20E1E" w:rsidRPr="00BA72AE">
        <w:rPr>
          <w:rFonts w:cs="mylotus"/>
          <w:sz w:val="36"/>
          <w:szCs w:val="27"/>
          <w:rtl/>
        </w:rPr>
        <w:t>في التحليل والتحريم</w:t>
      </w:r>
      <w:r w:rsidR="008355C4" w:rsidRPr="00B203C1">
        <w:rPr>
          <w:rFonts w:ascii="mylotus" w:hAnsi="mylotus" w:cs="Arabic11 BT"/>
          <w:b/>
          <w:sz w:val="40"/>
          <w:szCs w:val="27"/>
          <w:vertAlign w:val="superscript"/>
          <w:rtl/>
        </w:rPr>
        <w:t>(</w:t>
      </w:r>
      <w:r w:rsidR="008355C4" w:rsidRPr="00B203C1">
        <w:rPr>
          <w:rFonts w:ascii="mylotus" w:hAnsi="mylotus" w:cs="Arabic11 BT"/>
          <w:b/>
          <w:sz w:val="40"/>
          <w:szCs w:val="27"/>
          <w:vertAlign w:val="superscript"/>
          <w:rtl/>
        </w:rPr>
        <w:footnoteReference w:id="51"/>
      </w:r>
      <w:r w:rsidR="008355C4" w:rsidRPr="00B203C1">
        <w:rPr>
          <w:rFonts w:ascii="mylotus" w:hAnsi="mylotus" w:cs="Arabic11 BT"/>
          <w:b/>
          <w:sz w:val="40"/>
          <w:szCs w:val="27"/>
          <w:vertAlign w:val="superscript"/>
          <w:rtl/>
        </w:rPr>
        <w:t>)</w:t>
      </w:r>
      <w:r w:rsidR="00DD6C98" w:rsidRPr="00BA72AE">
        <w:rPr>
          <w:rFonts w:cs="mylotus" w:hint="cs"/>
          <w:sz w:val="36"/>
          <w:szCs w:val="27"/>
          <w:rtl/>
        </w:rPr>
        <w:t>.</w:t>
      </w:r>
    </w:p>
    <w:p w:rsidR="00AA1238" w:rsidRPr="00BA72AE" w:rsidRDefault="00536EB6" w:rsidP="00B3781F">
      <w:pPr>
        <w:widowControl w:val="0"/>
        <w:spacing w:after="60" w:line="228" w:lineRule="auto"/>
        <w:ind w:firstLine="284"/>
        <w:jc w:val="both"/>
        <w:rPr>
          <w:rFonts w:cs="mylotus" w:hint="cs"/>
          <w:sz w:val="36"/>
          <w:szCs w:val="27"/>
          <w:rtl/>
        </w:rPr>
      </w:pPr>
      <w:r w:rsidRPr="00BA72AE">
        <w:rPr>
          <w:rFonts w:cs="mylotus"/>
          <w:sz w:val="36"/>
          <w:szCs w:val="27"/>
          <w:rtl/>
        </w:rPr>
        <w:t>لماذا يجب أن يكون مراد البشر مراداً واحدا</w:t>
      </w:r>
      <w:r w:rsidRPr="00BA72AE">
        <w:rPr>
          <w:rFonts w:cs="mylotus" w:hint="cs"/>
          <w:sz w:val="36"/>
          <w:szCs w:val="27"/>
          <w:rtl/>
        </w:rPr>
        <w:t>ً</w:t>
      </w:r>
      <w:r w:rsidR="00000688" w:rsidRPr="00BA72AE">
        <w:rPr>
          <w:rFonts w:cs="mylotus" w:hint="cs"/>
          <w:sz w:val="36"/>
          <w:szCs w:val="27"/>
          <w:rtl/>
        </w:rPr>
        <w:t>،</w:t>
      </w:r>
      <w:r w:rsidRPr="00BA72AE">
        <w:rPr>
          <w:rFonts w:cs="mylotus"/>
          <w:sz w:val="36"/>
          <w:szCs w:val="27"/>
          <w:rtl/>
        </w:rPr>
        <w:t xml:space="preserve"> </w:t>
      </w:r>
      <w:r w:rsidR="00000688" w:rsidRPr="00BA72AE">
        <w:rPr>
          <w:rFonts w:cs="mylotus" w:hint="cs"/>
          <w:sz w:val="36"/>
          <w:szCs w:val="27"/>
          <w:rtl/>
        </w:rPr>
        <w:t>و</w:t>
      </w:r>
      <w:r w:rsidRPr="00BA72AE">
        <w:rPr>
          <w:rFonts w:cs="mylotus"/>
          <w:sz w:val="36"/>
          <w:szCs w:val="27"/>
          <w:rtl/>
        </w:rPr>
        <w:t xml:space="preserve">هي الذات الربوبية تبارك وتعالى؟ </w:t>
      </w:r>
      <w:r w:rsidR="00B3781F" w:rsidRPr="00BA72AE">
        <w:rPr>
          <w:rFonts w:cs="mylotus" w:hint="cs"/>
          <w:sz w:val="36"/>
          <w:szCs w:val="27"/>
          <w:rtl/>
        </w:rPr>
        <w:t>لأ</w:t>
      </w:r>
      <w:r w:rsidRPr="00BA72AE">
        <w:rPr>
          <w:rFonts w:cs="mylotus"/>
          <w:sz w:val="36"/>
          <w:szCs w:val="27"/>
          <w:rtl/>
        </w:rPr>
        <w:t>ن</w:t>
      </w:r>
      <w:r w:rsidR="00B3781F" w:rsidRPr="00BA72AE">
        <w:rPr>
          <w:rFonts w:cs="mylotus" w:hint="cs"/>
          <w:sz w:val="36"/>
          <w:szCs w:val="27"/>
          <w:rtl/>
        </w:rPr>
        <w:t xml:space="preserve">ه </w:t>
      </w:r>
      <w:r w:rsidRPr="00BA72AE">
        <w:rPr>
          <w:rFonts w:cs="mylotus"/>
          <w:sz w:val="36"/>
          <w:szCs w:val="27"/>
          <w:rtl/>
        </w:rPr>
        <w:t>لو كان مراد البشر كائناً ممكناً وحادثاً، فإن هذا الكائن الحادث لا بقاء له بل سيؤول بالضرورة إلى الزوال والفناء، فإذا فني المراد وانعدم ماتت الإرادة وانهارت. والإرادة التي تتجه كل يوم إلى مراد جديد لن تكون قوية أبداً. هذا في حين أن سعادة الدنيا والآخرة هي نصيب أصحاب الإرادات القوية.</w:t>
      </w:r>
    </w:p>
    <w:p w:rsidR="004D6EAA" w:rsidRPr="00BA72AE" w:rsidRDefault="002E007A" w:rsidP="004D6EAA">
      <w:pPr>
        <w:widowControl w:val="0"/>
        <w:spacing w:after="60" w:line="228" w:lineRule="auto"/>
        <w:ind w:firstLine="284"/>
        <w:jc w:val="both"/>
        <w:rPr>
          <w:rFonts w:cs="mylotus" w:hint="cs"/>
          <w:sz w:val="36"/>
          <w:szCs w:val="27"/>
          <w:rtl/>
        </w:rPr>
      </w:pPr>
      <w:r w:rsidRPr="00BA72AE">
        <w:rPr>
          <w:rFonts w:cs="mylotus" w:hint="cs"/>
          <w:sz w:val="36"/>
          <w:szCs w:val="27"/>
          <w:rtl/>
        </w:rPr>
        <w:t>إن</w:t>
      </w:r>
      <w:r w:rsidR="00DD6C98" w:rsidRPr="00BA72AE">
        <w:rPr>
          <w:rFonts w:cs="mylotus" w:hint="cs"/>
          <w:sz w:val="36"/>
          <w:szCs w:val="27"/>
          <w:rtl/>
        </w:rPr>
        <w:t xml:space="preserve"> الإسلام والقرآن يحثان على تحصيل العلم وتقوية الإرادة</w:t>
      </w:r>
      <w:r w:rsidRPr="00BA72AE">
        <w:rPr>
          <w:rFonts w:cs="mylotus" w:hint="cs"/>
          <w:sz w:val="36"/>
          <w:szCs w:val="27"/>
          <w:rtl/>
        </w:rPr>
        <w:t>،</w:t>
      </w:r>
      <w:r w:rsidR="00DD6C98" w:rsidRPr="00BA72AE">
        <w:rPr>
          <w:rFonts w:cs="mylotus" w:hint="cs"/>
          <w:sz w:val="36"/>
          <w:szCs w:val="27"/>
          <w:rtl/>
        </w:rPr>
        <w:t xml:space="preserve"> و</w:t>
      </w:r>
      <w:r w:rsidRPr="00BA72AE">
        <w:rPr>
          <w:rFonts w:cs="mylotus" w:hint="cs"/>
          <w:sz w:val="36"/>
          <w:szCs w:val="27"/>
          <w:rtl/>
        </w:rPr>
        <w:t>لا سبيل لتقوية الإرادة إلا أن يكون مراد الإنسان موجوداً حياً لا يموت، لا يَفنى ولا يزول</w:t>
      </w:r>
      <w:r w:rsidR="00A23C81" w:rsidRPr="00BA72AE">
        <w:rPr>
          <w:rFonts w:cs="mylotus" w:hint="cs"/>
          <w:sz w:val="36"/>
          <w:szCs w:val="27"/>
          <w:rtl/>
        </w:rPr>
        <w:t xml:space="preserve">، [وهو الله جلّ جلاله]. </w:t>
      </w:r>
      <w:r w:rsidR="004D6EAA" w:rsidRPr="00BA72AE">
        <w:rPr>
          <w:rFonts w:hint="cs"/>
          <w:sz w:val="28"/>
          <w:szCs w:val="28"/>
          <w:rtl/>
          <w:lang w:bidi="fa-IR"/>
        </w:rPr>
        <w:t>﴿</w:t>
      </w:r>
      <w:r w:rsidR="004D6EAA" w:rsidRPr="00BA72AE">
        <w:rPr>
          <w:rStyle w:val="Char2"/>
          <w:rFonts w:hint="cs"/>
          <w:rtl/>
        </w:rPr>
        <w:t>ٱ</w:t>
      </w:r>
      <w:r w:rsidR="004D6EAA" w:rsidRPr="00BA72AE">
        <w:rPr>
          <w:rStyle w:val="Char2"/>
          <w:rtl/>
        </w:rPr>
        <w:t>للَّهُ لَآ إِلَٰهَ إِلَّا هُوَ ٱلۡحَيُّ ٱلۡقَيُّومُۚ لَا تَأۡخُذُهُۥ سِنَة</w:t>
      </w:r>
      <w:r w:rsidR="004D6EAA" w:rsidRPr="00BA72AE">
        <w:rPr>
          <w:rStyle w:val="Char2"/>
          <w:rFonts w:hint="cs"/>
          <w:rtl/>
        </w:rPr>
        <w:t xml:space="preserve">ٞ وَلَا نَوۡمٞۚ لَّهُۥ مَا فِي ٱلسَّمَٰوَٰتِ </w:t>
      </w:r>
      <w:r w:rsidR="004D6EAA" w:rsidRPr="00BA72AE">
        <w:rPr>
          <w:rStyle w:val="Char2"/>
          <w:rtl/>
        </w:rPr>
        <w:t>وَمَا فِي ٱلۡأَرۡضِ</w:t>
      </w:r>
      <w:r w:rsidR="004D6EAA" w:rsidRPr="00BA72AE">
        <w:rPr>
          <w:rFonts w:hint="cs"/>
          <w:sz w:val="28"/>
          <w:szCs w:val="28"/>
          <w:rtl/>
          <w:lang w:bidi="fa-IR"/>
        </w:rPr>
        <w:t>﴾</w:t>
      </w:r>
      <w:r w:rsidR="004D6EAA" w:rsidRPr="00BA72AE">
        <w:rPr>
          <w:rFonts w:cs="B Lotus" w:hint="cs"/>
          <w:rtl/>
          <w:lang w:bidi="fa-IR"/>
        </w:rPr>
        <w:t xml:space="preserve"> </w:t>
      </w:r>
      <w:r w:rsidR="004D6EAA" w:rsidRPr="00BA72AE">
        <w:rPr>
          <w:rStyle w:val="Char1"/>
          <w:rFonts w:hint="cs"/>
          <w:rtl/>
        </w:rPr>
        <w:t>[البقر</w:t>
      </w:r>
      <w:r w:rsidR="004D6EAA" w:rsidRPr="00BA72AE">
        <w:rPr>
          <w:rStyle w:val="Char1"/>
          <w:rtl/>
        </w:rPr>
        <w:t>ة</w:t>
      </w:r>
      <w:r w:rsidR="004D6EAA" w:rsidRPr="00BA72AE">
        <w:rPr>
          <w:rStyle w:val="Char1"/>
          <w:rFonts w:hint="cs"/>
          <w:rtl/>
        </w:rPr>
        <w:t>: 255].</w:t>
      </w:r>
    </w:p>
    <w:p w:rsidR="004D6EAA" w:rsidRPr="00BA72AE" w:rsidRDefault="004D6EAA" w:rsidP="00DB52B9">
      <w:pPr>
        <w:widowControl w:val="0"/>
        <w:spacing w:after="60" w:line="228" w:lineRule="auto"/>
        <w:ind w:firstLine="284"/>
        <w:jc w:val="both"/>
        <w:rPr>
          <w:rFonts w:cs="mylotus" w:hint="cs"/>
          <w:sz w:val="36"/>
          <w:szCs w:val="27"/>
          <w:rtl/>
        </w:rPr>
      </w:pPr>
      <w:r w:rsidRPr="00BA72AE">
        <w:rPr>
          <w:rFonts w:cs="mylotus"/>
          <w:sz w:val="36"/>
          <w:szCs w:val="27"/>
          <w:rtl/>
        </w:rPr>
        <w:t xml:space="preserve">لقد مدح الله تعالى الرجال الذين </w:t>
      </w:r>
      <w:r w:rsidR="00DB52B9" w:rsidRPr="00BA72AE">
        <w:rPr>
          <w:rFonts w:cs="mylotus" w:hint="cs"/>
          <w:sz w:val="36"/>
          <w:szCs w:val="27"/>
          <w:rtl/>
        </w:rPr>
        <w:t>يقصدون ال</w:t>
      </w:r>
      <w:r w:rsidR="00DB52B9" w:rsidRPr="00BA72AE">
        <w:rPr>
          <w:rFonts w:cs="mylotus"/>
          <w:sz w:val="36"/>
          <w:szCs w:val="27"/>
          <w:rtl/>
        </w:rPr>
        <w:t>حي</w:t>
      </w:r>
      <w:r w:rsidR="00DB52B9" w:rsidRPr="00BA72AE">
        <w:rPr>
          <w:rFonts w:cs="mylotus" w:hint="cs"/>
          <w:sz w:val="36"/>
          <w:szCs w:val="27"/>
          <w:rtl/>
        </w:rPr>
        <w:t>َّ الذي</w:t>
      </w:r>
      <w:r w:rsidRPr="00BA72AE">
        <w:rPr>
          <w:rFonts w:cs="mylotus"/>
          <w:sz w:val="36"/>
          <w:szCs w:val="27"/>
          <w:rtl/>
        </w:rPr>
        <w:t xml:space="preserve"> لا يموت</w:t>
      </w:r>
      <w:r w:rsidRPr="00BA72AE">
        <w:rPr>
          <w:rFonts w:cs="mylotus" w:hint="cs"/>
          <w:sz w:val="36"/>
          <w:szCs w:val="27"/>
          <w:rtl/>
        </w:rPr>
        <w:t>،</w:t>
      </w:r>
      <w:r w:rsidRPr="00BA72AE">
        <w:rPr>
          <w:rFonts w:cs="mylotus"/>
          <w:sz w:val="36"/>
          <w:szCs w:val="27"/>
          <w:rtl/>
        </w:rPr>
        <w:t xml:space="preserve"> فقال:</w:t>
      </w:r>
      <w:r w:rsidR="00DD6C98" w:rsidRPr="00BA72AE">
        <w:rPr>
          <w:rFonts w:cs="mylotus" w:hint="cs"/>
          <w:sz w:val="36"/>
          <w:szCs w:val="27"/>
          <w:rtl/>
        </w:rPr>
        <w:t xml:space="preserve"> </w:t>
      </w:r>
      <w:r w:rsidRPr="00BA72AE">
        <w:rPr>
          <w:rFonts w:hint="cs"/>
          <w:sz w:val="28"/>
          <w:szCs w:val="28"/>
          <w:rtl/>
          <w:lang w:bidi="fa-IR"/>
        </w:rPr>
        <w:t>﴿</w:t>
      </w:r>
      <w:r w:rsidRPr="00BA72AE">
        <w:rPr>
          <w:rStyle w:val="Char2"/>
          <w:rtl/>
        </w:rPr>
        <w:t>وَلَا تَطۡرُدِ ٱلَّذِينَ يَدۡعُونَ رَبَّهُم بِٱلۡغَدَو</w:t>
      </w:r>
      <w:r w:rsidRPr="00BA72AE">
        <w:rPr>
          <w:rStyle w:val="Char2"/>
          <w:rFonts w:hint="cs"/>
          <w:rtl/>
        </w:rPr>
        <w:t>ٰ</w:t>
      </w:r>
      <w:r w:rsidRPr="00BA72AE">
        <w:rPr>
          <w:rStyle w:val="Char2"/>
          <w:rtl/>
        </w:rPr>
        <w:t>ةِ وَٱلۡعَشِيِّ يُرِيدُونَ وَجۡهَهُۥ</w:t>
      </w:r>
      <w:r w:rsidRPr="00BA72AE">
        <w:rPr>
          <w:rFonts w:hint="cs"/>
          <w:sz w:val="28"/>
          <w:szCs w:val="28"/>
          <w:rtl/>
          <w:lang w:bidi="fa-IR"/>
        </w:rPr>
        <w:t>﴾</w:t>
      </w:r>
      <w:r w:rsidRPr="00BA72AE">
        <w:rPr>
          <w:rFonts w:cs="B Lotus"/>
          <w:rtl/>
          <w:lang w:bidi="fa-IR"/>
        </w:rPr>
        <w:t xml:space="preserve"> </w:t>
      </w:r>
      <w:r w:rsidRPr="00BA72AE">
        <w:rPr>
          <w:rStyle w:val="Char1"/>
          <w:rFonts w:hint="cs"/>
          <w:rtl/>
        </w:rPr>
        <w:t>[</w:t>
      </w:r>
      <w:r w:rsidRPr="00BA72AE">
        <w:rPr>
          <w:rStyle w:val="Char1"/>
          <w:rtl/>
        </w:rPr>
        <w:t>الأنعام</w:t>
      </w:r>
      <w:r w:rsidRPr="00BA72AE">
        <w:rPr>
          <w:rStyle w:val="Char1"/>
          <w:rFonts w:hint="cs"/>
          <w:rtl/>
        </w:rPr>
        <w:t>:</w:t>
      </w:r>
      <w:r w:rsidRPr="00BA72AE">
        <w:rPr>
          <w:rStyle w:val="Char1"/>
          <w:rtl/>
        </w:rPr>
        <w:t xml:space="preserve"> 52</w:t>
      </w:r>
      <w:r w:rsidRPr="00BA72AE">
        <w:rPr>
          <w:rStyle w:val="Char1"/>
          <w:rFonts w:hint="cs"/>
          <w:rtl/>
        </w:rPr>
        <w:t>].</w:t>
      </w:r>
    </w:p>
    <w:p w:rsidR="00DD6C98" w:rsidRPr="00BA72AE" w:rsidRDefault="004D6EAA" w:rsidP="00957DDA">
      <w:pPr>
        <w:widowControl w:val="0"/>
        <w:spacing w:line="228" w:lineRule="auto"/>
        <w:ind w:firstLine="284"/>
        <w:jc w:val="both"/>
        <w:rPr>
          <w:rFonts w:cs="mylotus" w:hint="cs"/>
          <w:sz w:val="36"/>
          <w:szCs w:val="27"/>
          <w:rtl/>
        </w:rPr>
      </w:pPr>
      <w:r w:rsidRPr="00BA72AE">
        <w:rPr>
          <w:rFonts w:cs="mylotus" w:hint="cs"/>
          <w:sz w:val="36"/>
          <w:szCs w:val="27"/>
          <w:rtl/>
        </w:rPr>
        <w:t>وقال تعالى</w:t>
      </w:r>
      <w:r w:rsidR="00DD6C98" w:rsidRPr="00BA72AE">
        <w:rPr>
          <w:rFonts w:cs="mylotus" w:hint="cs"/>
          <w:sz w:val="36"/>
          <w:szCs w:val="27"/>
          <w:rtl/>
        </w:rPr>
        <w:t xml:space="preserve"> في حق النبي </w:t>
      </w:r>
      <w:r w:rsidRPr="00BA72AE">
        <w:rPr>
          <w:rFonts w:cs="CTraditional Arabic" w:hint="cs"/>
          <w:sz w:val="36"/>
          <w:szCs w:val="27"/>
          <w:rtl/>
        </w:rPr>
        <w:t>ص</w:t>
      </w:r>
      <w:r w:rsidRPr="00BA72AE">
        <w:rPr>
          <w:rFonts w:cs="mylotus" w:hint="cs"/>
          <w:sz w:val="36"/>
          <w:szCs w:val="27"/>
          <w:rtl/>
        </w:rPr>
        <w:t xml:space="preserve"> في مقام آخر:</w:t>
      </w:r>
      <w:r w:rsidR="00DD6C98" w:rsidRPr="00BA72AE">
        <w:rPr>
          <w:rFonts w:cs="mylotus" w:hint="cs"/>
          <w:sz w:val="36"/>
          <w:szCs w:val="27"/>
          <w:rtl/>
        </w:rPr>
        <w:t xml:space="preserve"> </w:t>
      </w:r>
      <w:r w:rsidR="000114CE" w:rsidRPr="00BA72AE">
        <w:rPr>
          <w:rFonts w:eastAsia="MS Mincho" w:hint="cs"/>
          <w:sz w:val="28"/>
          <w:szCs w:val="28"/>
          <w:rtl/>
          <w:lang w:eastAsia="en-US" w:bidi="fa-IR"/>
        </w:rPr>
        <w:t>﴿</w:t>
      </w:r>
      <w:r w:rsidR="000114CE" w:rsidRPr="00BA72AE">
        <w:rPr>
          <w:rFonts w:ascii="KFGQPC Uthmanic Script HAFS" w:eastAsia="MS Mincho" w:cs="KFGQPC Uthmanic Script HAFS"/>
          <w:sz w:val="28"/>
          <w:szCs w:val="28"/>
          <w:rtl/>
          <w:lang w:eastAsia="en-US"/>
        </w:rPr>
        <w:t>وَمَا لِأَحَدٍ عِندَهُۥ مِن نِّعۡمَةٖ تُجۡزَىٰٓ</w:t>
      </w:r>
      <w:r w:rsidR="00D275E1" w:rsidRPr="00B203C1">
        <w:rPr>
          <w:rFonts w:ascii="mylotus" w:hAnsi="mylotus" w:cs="Arabic11 BT"/>
          <w:b/>
          <w:sz w:val="40"/>
          <w:szCs w:val="27"/>
          <w:vertAlign w:val="superscript"/>
          <w:rtl/>
          <w:lang w:bidi="ar-SY"/>
        </w:rPr>
        <w:t>(</w:t>
      </w:r>
      <w:r w:rsidR="00D275E1" w:rsidRPr="00B203C1">
        <w:rPr>
          <w:rFonts w:ascii="mylotus" w:hAnsi="mylotus" w:cs="Arabic11 BT"/>
          <w:b/>
          <w:sz w:val="40"/>
          <w:szCs w:val="27"/>
          <w:vertAlign w:val="superscript"/>
          <w:rtl/>
          <w:lang w:bidi="ar-SY"/>
        </w:rPr>
        <w:footnoteReference w:id="52"/>
      </w:r>
      <w:r w:rsidR="00D275E1" w:rsidRPr="00B203C1">
        <w:rPr>
          <w:rFonts w:ascii="mylotus" w:hAnsi="mylotus" w:cs="Arabic11 BT"/>
          <w:b/>
          <w:sz w:val="40"/>
          <w:szCs w:val="27"/>
          <w:vertAlign w:val="superscript"/>
          <w:rtl/>
          <w:lang w:bidi="ar-SY"/>
        </w:rPr>
        <w:t>)</w:t>
      </w:r>
      <w:r w:rsidR="000114CE" w:rsidRPr="00BA72AE">
        <w:rPr>
          <w:rFonts w:ascii="KFGQPC Uthmanic Script HAFS" w:eastAsia="MS Mincho" w:cs="KFGQPC Uthmanic Script HAFS"/>
          <w:sz w:val="28"/>
          <w:szCs w:val="28"/>
          <w:rtl/>
          <w:lang w:eastAsia="en-US"/>
        </w:rPr>
        <w:t xml:space="preserve"> ١٩ إِلَّا ٱبۡتِغَآءَ وَجۡهِ رَبِّهِ ٱلۡأَعۡلَىٰ ٢٠ وَلَسَوۡفَ يَرۡضَىٰ ٢١</w:t>
      </w:r>
      <w:r w:rsidR="000114CE" w:rsidRPr="00BA72AE">
        <w:rPr>
          <w:rFonts w:eastAsia="MS Mincho" w:hint="cs"/>
          <w:sz w:val="28"/>
          <w:szCs w:val="28"/>
          <w:rtl/>
          <w:lang w:eastAsia="en-US" w:bidi="fa-IR"/>
        </w:rPr>
        <w:t>﴾</w:t>
      </w:r>
      <w:r w:rsidR="000114CE" w:rsidRPr="00BA72AE">
        <w:rPr>
          <w:rFonts w:eastAsia="MS Mincho" w:cs="B Lotus" w:hint="cs"/>
          <w:sz w:val="28"/>
          <w:szCs w:val="28"/>
          <w:rtl/>
          <w:lang w:eastAsia="en-US" w:bidi="fa-IR"/>
        </w:rPr>
        <w:t xml:space="preserve"> </w:t>
      </w:r>
      <w:r w:rsidR="000114CE" w:rsidRPr="00BA72AE">
        <w:rPr>
          <w:rFonts w:ascii="mylotus" w:eastAsia="MS Mincho" w:hAnsi="mylotus" w:cs="mylotus" w:hint="cs"/>
          <w:sz w:val="24"/>
          <w:szCs w:val="24"/>
          <w:rtl/>
          <w:lang w:eastAsia="en-US"/>
        </w:rPr>
        <w:t>[اللیل: 19-21].</w:t>
      </w:r>
      <w:r w:rsidR="000114CE" w:rsidRPr="00BA72AE">
        <w:rPr>
          <w:rFonts w:eastAsia="MS Mincho" w:cs="B Lotus" w:hint="cs"/>
          <w:sz w:val="28"/>
          <w:szCs w:val="28"/>
          <w:rtl/>
          <w:lang w:eastAsia="en-US" w:bidi="fa-IR"/>
        </w:rPr>
        <w:t xml:space="preserve"> </w:t>
      </w:r>
      <w:r w:rsidR="00DD6C98" w:rsidRPr="00BA72AE">
        <w:rPr>
          <w:rFonts w:cs="mylotus" w:hint="cs"/>
          <w:sz w:val="36"/>
          <w:szCs w:val="27"/>
          <w:rtl/>
        </w:rPr>
        <w:t xml:space="preserve"> </w:t>
      </w:r>
    </w:p>
    <w:p w:rsidR="00DD6C98" w:rsidRPr="00BA72AE" w:rsidRDefault="00D275E1" w:rsidP="00D275E1">
      <w:pPr>
        <w:widowControl w:val="0"/>
        <w:spacing w:after="60" w:line="228" w:lineRule="auto"/>
        <w:ind w:firstLine="284"/>
        <w:jc w:val="both"/>
        <w:rPr>
          <w:rFonts w:cs="mylotus" w:hint="cs"/>
          <w:sz w:val="36"/>
          <w:szCs w:val="27"/>
          <w:rtl/>
        </w:rPr>
      </w:pPr>
      <w:r w:rsidRPr="00957DDA">
        <w:rPr>
          <w:rFonts w:cs="mylotus" w:hint="cs"/>
          <w:b/>
          <w:bCs/>
          <w:sz w:val="36"/>
          <w:szCs w:val="27"/>
          <w:rtl/>
        </w:rPr>
        <w:t>وخلاصة الكلام</w:t>
      </w:r>
      <w:r w:rsidRPr="00BA72AE">
        <w:rPr>
          <w:rFonts w:cs="mylotus" w:hint="cs"/>
          <w:sz w:val="36"/>
          <w:szCs w:val="27"/>
          <w:rtl/>
        </w:rPr>
        <w:t>،</w:t>
      </w:r>
      <w:r w:rsidR="00DD6C98" w:rsidRPr="00BA72AE">
        <w:rPr>
          <w:rFonts w:cs="mylotus" w:hint="cs"/>
          <w:sz w:val="36"/>
          <w:szCs w:val="27"/>
          <w:rtl/>
        </w:rPr>
        <w:t xml:space="preserve"> أن الإرادة إذا تعلقت بالمراد الحقيقي الذي هو الله تعالى</w:t>
      </w:r>
      <w:r w:rsidRPr="00BA72AE">
        <w:rPr>
          <w:rFonts w:cs="mylotus" w:hint="cs"/>
          <w:sz w:val="36"/>
          <w:szCs w:val="27"/>
          <w:rtl/>
        </w:rPr>
        <w:t xml:space="preserve"> </w:t>
      </w:r>
      <w:r w:rsidRPr="00BA72AE">
        <w:rPr>
          <w:rFonts w:cs="mylotus"/>
          <w:sz w:val="36"/>
          <w:szCs w:val="27"/>
          <w:rtl/>
        </w:rPr>
        <w:t>الباقي الذي لا يزول</w:t>
      </w:r>
      <w:r w:rsidRPr="00BA72AE">
        <w:rPr>
          <w:rFonts w:cs="mylotus" w:hint="cs"/>
          <w:sz w:val="36"/>
          <w:szCs w:val="27"/>
          <w:rtl/>
        </w:rPr>
        <w:t>،</w:t>
      </w:r>
      <w:r w:rsidR="00DD6C98" w:rsidRPr="00BA72AE">
        <w:rPr>
          <w:rFonts w:cs="mylotus" w:hint="cs"/>
          <w:sz w:val="36"/>
          <w:szCs w:val="27"/>
          <w:rtl/>
        </w:rPr>
        <w:t xml:space="preserve"> بحيث </w:t>
      </w:r>
      <w:r w:rsidRPr="00BA72AE">
        <w:rPr>
          <w:rFonts w:cs="mylotus" w:hint="cs"/>
          <w:sz w:val="36"/>
          <w:szCs w:val="27"/>
          <w:rtl/>
        </w:rPr>
        <w:t>لا يكون للإنسان مقصودٌ سواه، فإن هذه الإرادة تستطيع أن تق</w:t>
      </w:r>
      <w:r w:rsidR="00DB52B9" w:rsidRPr="00BA72AE">
        <w:rPr>
          <w:rFonts w:cs="mylotus" w:hint="cs"/>
          <w:sz w:val="36"/>
          <w:szCs w:val="27"/>
          <w:rtl/>
        </w:rPr>
        <w:t>ت</w:t>
      </w:r>
      <w:r w:rsidRPr="00BA72AE">
        <w:rPr>
          <w:rFonts w:cs="mylotus" w:hint="cs"/>
          <w:sz w:val="36"/>
          <w:szCs w:val="27"/>
          <w:rtl/>
        </w:rPr>
        <w:t>لع</w:t>
      </w:r>
      <w:r w:rsidR="00DD6C98" w:rsidRPr="00BA72AE">
        <w:rPr>
          <w:rFonts w:cs="mylotus" w:hint="cs"/>
          <w:sz w:val="36"/>
          <w:szCs w:val="27"/>
          <w:rtl/>
        </w:rPr>
        <w:t xml:space="preserve"> الجبال</w:t>
      </w:r>
      <w:r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و</w:t>
      </w:r>
      <w:r w:rsidR="00DD6C98" w:rsidRPr="00BA72AE">
        <w:rPr>
          <w:rFonts w:cs="mylotus" w:hint="cs"/>
          <w:sz w:val="36"/>
          <w:szCs w:val="27"/>
          <w:rtl/>
        </w:rPr>
        <w:t>صاحبها</w:t>
      </w:r>
      <w:r w:rsidRPr="00BA72AE">
        <w:rPr>
          <w:rFonts w:cs="mylotus" w:hint="cs"/>
          <w:sz w:val="36"/>
          <w:szCs w:val="27"/>
          <w:rtl/>
        </w:rPr>
        <w:t xml:space="preserve"> ينعم</w:t>
      </w:r>
      <w:r w:rsidR="00DD6C98" w:rsidRPr="00BA72AE">
        <w:rPr>
          <w:rFonts w:cs="mylotus" w:hint="cs"/>
          <w:sz w:val="36"/>
          <w:szCs w:val="27"/>
          <w:rtl/>
        </w:rPr>
        <w:t xml:space="preserve"> بالسعادة الدائمة</w:t>
      </w:r>
      <w:r w:rsidRPr="00BA72AE">
        <w:rPr>
          <w:rFonts w:cs="mylotus" w:hint="cs"/>
          <w:sz w:val="36"/>
          <w:szCs w:val="27"/>
          <w:rtl/>
        </w:rPr>
        <w:t xml:space="preserve"> والهناء</w:t>
      </w:r>
      <w:r w:rsidR="00DD6C98" w:rsidRPr="00BA72AE">
        <w:rPr>
          <w:rFonts w:cs="mylotus" w:hint="cs"/>
          <w:sz w:val="36"/>
          <w:szCs w:val="27"/>
          <w:rtl/>
        </w:rPr>
        <w:t>، ولازم هذه الإرادة هو إخلاص الدين لله رب العالمين</w:t>
      </w:r>
      <w:r w:rsidR="008403C3" w:rsidRPr="00BA72AE">
        <w:rPr>
          <w:rFonts w:cs="mylotus" w:hint="cs"/>
          <w:sz w:val="36"/>
          <w:szCs w:val="27"/>
          <w:rtl/>
        </w:rPr>
        <w:t>.</w:t>
      </w:r>
      <w:r w:rsidR="00DD6C98" w:rsidRPr="00BA72AE">
        <w:rPr>
          <w:rFonts w:cs="mylotus" w:hint="cs"/>
          <w:sz w:val="36"/>
          <w:szCs w:val="27"/>
          <w:rtl/>
        </w:rPr>
        <w:t xml:space="preserve"> </w:t>
      </w:r>
      <w:r w:rsidRPr="00BA72AE">
        <w:rPr>
          <w:rFonts w:eastAsia="MS Mincho" w:hint="cs"/>
          <w:sz w:val="28"/>
          <w:szCs w:val="28"/>
          <w:rtl/>
          <w:lang w:eastAsia="en-US" w:bidi="fa-IR"/>
        </w:rPr>
        <w:t>﴿</w:t>
      </w:r>
      <w:r w:rsidRPr="00BA72AE">
        <w:rPr>
          <w:rFonts w:ascii="KFGQPC Uthmanic Script HAFS" w:eastAsia="MS Mincho" w:cs="KFGQPC Uthmanic Script HAFS"/>
          <w:sz w:val="28"/>
          <w:szCs w:val="28"/>
          <w:rtl/>
          <w:lang w:eastAsia="en-US"/>
        </w:rPr>
        <w:t>وَمَآ أُمِرُوٓاْ إِلَّا لِيَعۡبُدُواْ ٱللَّهَ مُخۡلِصِينَ لَهُ ٱلدِّينَ</w:t>
      </w:r>
      <w:r w:rsidRPr="00BA72AE">
        <w:rPr>
          <w:rFonts w:eastAsia="MS Mincho" w:hint="cs"/>
          <w:sz w:val="28"/>
          <w:szCs w:val="28"/>
          <w:rtl/>
          <w:lang w:eastAsia="en-US" w:bidi="fa-IR"/>
        </w:rPr>
        <w:t>﴾</w:t>
      </w:r>
      <w:r w:rsidRPr="00BA72AE">
        <w:rPr>
          <w:rFonts w:eastAsia="MS Mincho" w:cs="B Lotus" w:hint="cs"/>
          <w:sz w:val="28"/>
          <w:szCs w:val="28"/>
          <w:rtl/>
          <w:lang w:eastAsia="en-US" w:bidi="fa-IR"/>
        </w:rPr>
        <w:t xml:space="preserve"> </w:t>
      </w:r>
      <w:r w:rsidRPr="00BA72AE">
        <w:rPr>
          <w:rFonts w:ascii="mylotus" w:eastAsia="MS Mincho" w:hAnsi="mylotus" w:cs="mylotus" w:hint="cs"/>
          <w:sz w:val="24"/>
          <w:szCs w:val="24"/>
          <w:rtl/>
          <w:lang w:eastAsia="en-US"/>
        </w:rPr>
        <w:t>[</w:t>
      </w:r>
      <w:r w:rsidRPr="00BA72AE">
        <w:rPr>
          <w:rFonts w:ascii="mylotus" w:eastAsia="MS Mincho" w:hAnsi="mylotus" w:cs="mylotus"/>
          <w:sz w:val="24"/>
          <w:szCs w:val="24"/>
          <w:rtl/>
          <w:lang w:eastAsia="en-US"/>
        </w:rPr>
        <w:t>البینة</w:t>
      </w:r>
      <w:r w:rsidRPr="00BA72AE">
        <w:rPr>
          <w:rFonts w:ascii="mylotus" w:eastAsia="MS Mincho" w:hAnsi="mylotus" w:cs="mylotus" w:hint="cs"/>
          <w:sz w:val="24"/>
          <w:szCs w:val="24"/>
          <w:rtl/>
          <w:lang w:eastAsia="en-US"/>
        </w:rPr>
        <w:t xml:space="preserve">: </w:t>
      </w:r>
      <w:r w:rsidRPr="00BA72AE">
        <w:rPr>
          <w:rFonts w:ascii="mylotus" w:eastAsia="MS Mincho" w:hAnsi="mylotus" w:cs="mylotus"/>
          <w:sz w:val="24"/>
          <w:szCs w:val="24"/>
          <w:rtl/>
          <w:lang w:eastAsia="en-US"/>
        </w:rPr>
        <w:t>5</w:t>
      </w:r>
      <w:r w:rsidRPr="00BA72AE">
        <w:rPr>
          <w:rFonts w:ascii="mylotus" w:eastAsia="MS Mincho" w:hAnsi="mylotus" w:cs="mylotus" w:hint="cs"/>
          <w:sz w:val="24"/>
          <w:szCs w:val="24"/>
          <w:rtl/>
          <w:lang w:eastAsia="en-US"/>
        </w:rPr>
        <w:t>]</w:t>
      </w:r>
      <w:r w:rsidRPr="00BA72AE">
        <w:rPr>
          <w:rFonts w:cs="mylotus" w:hint="cs"/>
          <w:sz w:val="36"/>
          <w:szCs w:val="27"/>
          <w:rtl/>
        </w:rPr>
        <w:t>.</w:t>
      </w:r>
    </w:p>
    <w:p w:rsidR="00DD6C98" w:rsidRPr="00BA72AE" w:rsidRDefault="00DD6C98" w:rsidP="00DB52B9">
      <w:pPr>
        <w:pStyle w:val="a4"/>
        <w:rPr>
          <w:rFonts w:hint="cs"/>
          <w:rtl/>
        </w:rPr>
      </w:pPr>
      <w:bookmarkStart w:id="132" w:name="_Toc151554319"/>
      <w:bookmarkStart w:id="133" w:name="_Toc153116519"/>
      <w:bookmarkStart w:id="134" w:name="_Toc156794528"/>
      <w:bookmarkStart w:id="135" w:name="_Toc384813928"/>
      <w:r w:rsidRPr="00BA72AE">
        <w:rPr>
          <w:rFonts w:hint="cs"/>
          <w:rtl/>
        </w:rPr>
        <w:t>الأصل الرابع: في بيان حقيقة العبادة ومعن</w:t>
      </w:r>
      <w:bookmarkEnd w:id="132"/>
      <w:bookmarkEnd w:id="133"/>
      <w:bookmarkEnd w:id="134"/>
      <w:r w:rsidR="00DB52B9" w:rsidRPr="00BA72AE">
        <w:rPr>
          <w:rFonts w:hint="cs"/>
          <w:rtl/>
        </w:rPr>
        <w:t>ى العبودية</w:t>
      </w:r>
      <w:bookmarkEnd w:id="135"/>
    </w:p>
    <w:p w:rsidR="00DD6C98" w:rsidRPr="00BA72AE" w:rsidRDefault="00DD6C98" w:rsidP="00957DDA">
      <w:pPr>
        <w:widowControl w:val="0"/>
        <w:spacing w:line="228" w:lineRule="auto"/>
        <w:ind w:firstLine="284"/>
        <w:jc w:val="both"/>
        <w:rPr>
          <w:rFonts w:cs="mylotus" w:hint="cs"/>
          <w:sz w:val="36"/>
          <w:szCs w:val="27"/>
          <w:rtl/>
        </w:rPr>
      </w:pPr>
      <w:r w:rsidRPr="00BA72AE">
        <w:rPr>
          <w:rFonts w:cs="mylotus" w:hint="cs"/>
          <w:sz w:val="36"/>
          <w:szCs w:val="27"/>
          <w:rtl/>
        </w:rPr>
        <w:t xml:space="preserve">يقول الزمخشري في </w:t>
      </w:r>
      <w:r w:rsidR="00DB52B9" w:rsidRPr="00BA72AE">
        <w:rPr>
          <w:rFonts w:cs="mylotus" w:hint="cs"/>
          <w:sz w:val="36"/>
          <w:szCs w:val="27"/>
          <w:rtl/>
        </w:rPr>
        <w:t>(</w:t>
      </w:r>
      <w:r w:rsidRPr="00BA72AE">
        <w:rPr>
          <w:rFonts w:cs="mylotus" w:hint="cs"/>
          <w:sz w:val="36"/>
          <w:szCs w:val="27"/>
          <w:rtl/>
        </w:rPr>
        <w:t>الكشاف</w:t>
      </w:r>
      <w:r w:rsidR="00DB52B9" w:rsidRPr="00BA72AE">
        <w:rPr>
          <w:rFonts w:cs="mylotus" w:hint="cs"/>
          <w:sz w:val="36"/>
          <w:szCs w:val="27"/>
          <w:rtl/>
        </w:rPr>
        <w:t>)</w:t>
      </w:r>
      <w:r w:rsidRPr="00BA72AE">
        <w:rPr>
          <w:rFonts w:cs="mylotus" w:hint="cs"/>
          <w:sz w:val="36"/>
          <w:szCs w:val="27"/>
          <w:rtl/>
        </w:rPr>
        <w:t xml:space="preserve">: </w:t>
      </w:r>
      <w:r w:rsidR="00DB52B9" w:rsidRPr="00BA72AE">
        <w:rPr>
          <w:rFonts w:ascii="Traditional Arabic" w:hAnsi="Traditional Arabic"/>
          <w:sz w:val="36"/>
          <w:szCs w:val="27"/>
          <w:rtl/>
        </w:rPr>
        <w:t>«</w:t>
      </w:r>
      <w:r w:rsidRPr="00BA72AE">
        <w:rPr>
          <w:rFonts w:cs="mylotus" w:hint="cs"/>
          <w:sz w:val="36"/>
          <w:szCs w:val="27"/>
          <w:rtl/>
        </w:rPr>
        <w:t>العبادة</w:t>
      </w:r>
      <w:r w:rsidR="006E0478" w:rsidRPr="00BA72AE">
        <w:rPr>
          <w:rFonts w:cs="mylotus"/>
          <w:sz w:val="36"/>
          <w:szCs w:val="27"/>
          <w:rtl/>
        </w:rPr>
        <w:t xml:space="preserve"> أقصى غاية الخضوع والتذلل.</w:t>
      </w:r>
      <w:r w:rsidR="006E0478" w:rsidRPr="00BA72AE">
        <w:rPr>
          <w:rFonts w:cs="mylotus" w:hint="cs"/>
          <w:sz w:val="36"/>
          <w:szCs w:val="27"/>
          <w:rtl/>
        </w:rPr>
        <w:t xml:space="preserve">.. </w:t>
      </w:r>
      <w:r w:rsidR="006E0478" w:rsidRPr="00BA72AE">
        <w:rPr>
          <w:rFonts w:cs="mylotus"/>
          <w:sz w:val="36"/>
          <w:szCs w:val="27"/>
          <w:rtl/>
        </w:rPr>
        <w:t>ولذلك لم تستعمل إلا في الخضوع للَّ</w:t>
      </w:r>
      <w:r w:rsidR="006E0478" w:rsidRPr="00BA72AE">
        <w:rPr>
          <w:rFonts w:cs="mylotus" w:hint="cs"/>
          <w:sz w:val="36"/>
          <w:szCs w:val="27"/>
          <w:rtl/>
        </w:rPr>
        <w:t>ـ</w:t>
      </w:r>
      <w:r w:rsidR="006E0478" w:rsidRPr="00BA72AE">
        <w:rPr>
          <w:rFonts w:cs="mylotus"/>
          <w:sz w:val="36"/>
          <w:szCs w:val="27"/>
          <w:rtl/>
        </w:rPr>
        <w:t>ه</w:t>
      </w:r>
      <w:r w:rsidR="006E0478" w:rsidRPr="00BA72AE">
        <w:rPr>
          <w:rFonts w:cs="mylotus" w:hint="cs"/>
          <w:sz w:val="36"/>
          <w:szCs w:val="27"/>
          <w:rtl/>
        </w:rPr>
        <w:t>ِ</w:t>
      </w:r>
      <w:r w:rsidR="006E0478" w:rsidRPr="00BA72AE">
        <w:rPr>
          <w:rFonts w:cs="mylotus"/>
          <w:sz w:val="36"/>
          <w:szCs w:val="27"/>
          <w:rtl/>
        </w:rPr>
        <w:t xml:space="preserve"> تعالى</w:t>
      </w:r>
      <w:r w:rsidR="00A200BD" w:rsidRPr="00BA72AE">
        <w:rPr>
          <w:rFonts w:ascii="Traditional Arabic" w:hAnsi="Traditional Arabic"/>
          <w:sz w:val="36"/>
          <w:szCs w:val="27"/>
          <w:rtl/>
        </w:rPr>
        <w:t>»</w:t>
      </w:r>
      <w:r w:rsidR="00F167A7" w:rsidRPr="00B203C1">
        <w:rPr>
          <w:rFonts w:ascii="mylotus" w:hAnsi="mylotus" w:cs="Arabic11 BT"/>
          <w:b/>
          <w:sz w:val="40"/>
          <w:szCs w:val="27"/>
          <w:vertAlign w:val="superscript"/>
          <w:rtl/>
        </w:rPr>
        <w:t>(</w:t>
      </w:r>
      <w:r w:rsidR="00F167A7" w:rsidRPr="00B203C1">
        <w:rPr>
          <w:rFonts w:ascii="mylotus" w:hAnsi="mylotus" w:cs="Arabic11 BT"/>
          <w:b/>
          <w:sz w:val="40"/>
          <w:szCs w:val="27"/>
          <w:vertAlign w:val="superscript"/>
          <w:rtl/>
        </w:rPr>
        <w:footnoteReference w:id="53"/>
      </w:r>
      <w:r w:rsidR="00F167A7" w:rsidRPr="00B203C1">
        <w:rPr>
          <w:rFonts w:ascii="mylotus" w:hAnsi="mylotus" w:cs="Arabic11 BT"/>
          <w:b/>
          <w:sz w:val="40"/>
          <w:szCs w:val="27"/>
          <w:vertAlign w:val="superscript"/>
          <w:rtl/>
        </w:rPr>
        <w:t>)</w:t>
      </w:r>
      <w:r w:rsidRPr="00BA72AE">
        <w:rPr>
          <w:rFonts w:cs="mylotus" w:hint="cs"/>
          <w:sz w:val="36"/>
          <w:szCs w:val="27"/>
          <w:rtl/>
        </w:rPr>
        <w:t>.</w:t>
      </w:r>
    </w:p>
    <w:p w:rsidR="00DD6C98" w:rsidRPr="00957DDA" w:rsidRDefault="00DD6C98" w:rsidP="00957DDA">
      <w:pPr>
        <w:widowControl w:val="0"/>
        <w:spacing w:line="228" w:lineRule="auto"/>
        <w:ind w:firstLine="284"/>
        <w:jc w:val="both"/>
        <w:rPr>
          <w:rFonts w:cs="mylotus" w:hint="cs"/>
          <w:sz w:val="36"/>
          <w:szCs w:val="27"/>
          <w:rtl/>
        </w:rPr>
      </w:pPr>
      <w:r w:rsidRPr="00957DDA">
        <w:rPr>
          <w:rFonts w:cs="mylotus" w:hint="cs"/>
          <w:sz w:val="36"/>
          <w:szCs w:val="27"/>
          <w:rtl/>
        </w:rPr>
        <w:t xml:space="preserve">ويقول محققو السلف: </w:t>
      </w:r>
      <w:r w:rsidR="00F167A7" w:rsidRPr="00957DDA">
        <w:rPr>
          <w:rFonts w:ascii="Traditional Arabic" w:hAnsi="Traditional Arabic"/>
          <w:sz w:val="36"/>
          <w:szCs w:val="27"/>
          <w:rtl/>
        </w:rPr>
        <w:t>«</w:t>
      </w:r>
      <w:r w:rsidRPr="00957DDA">
        <w:rPr>
          <w:rFonts w:cs="mylotus" w:hint="cs"/>
          <w:sz w:val="36"/>
          <w:szCs w:val="27"/>
          <w:rtl/>
        </w:rPr>
        <w:t>العبادة هي غاية الحب مع شدَّة الخضوع وغاية التذلل والانقياد لله تعالى</w:t>
      </w:r>
      <w:r w:rsidR="00F167A7" w:rsidRPr="00957DDA">
        <w:rPr>
          <w:rFonts w:ascii="Traditional Arabic" w:hAnsi="Traditional Arabic"/>
          <w:sz w:val="36"/>
          <w:szCs w:val="27"/>
          <w:rtl/>
        </w:rPr>
        <w:t>»</w:t>
      </w:r>
      <w:r w:rsidRPr="00957DDA">
        <w:rPr>
          <w:rFonts w:cs="mylotus" w:hint="cs"/>
          <w:sz w:val="36"/>
          <w:szCs w:val="27"/>
          <w:rtl/>
        </w:rPr>
        <w:t>.</w:t>
      </w:r>
    </w:p>
    <w:p w:rsidR="00BF284A" w:rsidRPr="00BA72AE" w:rsidRDefault="00E4778F" w:rsidP="00957DDA">
      <w:pPr>
        <w:widowControl w:val="0"/>
        <w:spacing w:line="228" w:lineRule="auto"/>
        <w:ind w:firstLine="284"/>
        <w:jc w:val="both"/>
        <w:rPr>
          <w:rFonts w:cs="mylotus" w:hint="cs"/>
          <w:sz w:val="36"/>
          <w:szCs w:val="27"/>
          <w:rtl/>
        </w:rPr>
      </w:pPr>
      <w:r w:rsidRPr="00BA72AE">
        <w:rPr>
          <w:rFonts w:cs="mylotus" w:hint="cs"/>
          <w:sz w:val="36"/>
          <w:szCs w:val="27"/>
          <w:rtl/>
        </w:rPr>
        <w:t>و</w:t>
      </w:r>
      <w:r w:rsidR="001E65DF" w:rsidRPr="00BA72AE">
        <w:rPr>
          <w:rFonts w:cs="mylotus"/>
          <w:sz w:val="36"/>
          <w:szCs w:val="27"/>
          <w:rtl/>
        </w:rPr>
        <w:t>لكن هذا المعن</w:t>
      </w:r>
      <w:r w:rsidR="001E65DF" w:rsidRPr="00BA72AE">
        <w:rPr>
          <w:rFonts w:cs="mylotus" w:hint="cs"/>
          <w:sz w:val="36"/>
          <w:szCs w:val="27"/>
          <w:rtl/>
        </w:rPr>
        <w:t>ى [قد يكون]</w:t>
      </w:r>
      <w:r w:rsidR="001E65DF" w:rsidRPr="00BA72AE">
        <w:rPr>
          <w:rFonts w:cs="mylotus"/>
          <w:sz w:val="36"/>
          <w:szCs w:val="27"/>
          <w:rtl/>
        </w:rPr>
        <w:t xml:space="preserve"> </w:t>
      </w:r>
      <w:r w:rsidR="001E65DF" w:rsidRPr="00BA72AE">
        <w:rPr>
          <w:rFonts w:cs="mylotus" w:hint="cs"/>
          <w:sz w:val="36"/>
          <w:szCs w:val="27"/>
          <w:rtl/>
        </w:rPr>
        <w:t>موجوداً</w:t>
      </w:r>
      <w:r w:rsidR="001E65DF" w:rsidRPr="00BA72AE">
        <w:rPr>
          <w:rFonts w:cs="mylotus"/>
          <w:sz w:val="36"/>
          <w:szCs w:val="27"/>
          <w:rtl/>
        </w:rPr>
        <w:t xml:space="preserve"> أيضاً لدى الع</w:t>
      </w:r>
      <w:r w:rsidR="001E65DF" w:rsidRPr="00BA72AE">
        <w:rPr>
          <w:rFonts w:cs="mylotus" w:hint="cs"/>
          <w:sz w:val="36"/>
          <w:szCs w:val="27"/>
          <w:rtl/>
        </w:rPr>
        <w:t>اشق</w:t>
      </w:r>
      <w:r w:rsidR="001E65DF" w:rsidRPr="00BA72AE">
        <w:rPr>
          <w:rFonts w:cs="mylotus"/>
          <w:sz w:val="36"/>
          <w:szCs w:val="27"/>
          <w:rtl/>
        </w:rPr>
        <w:t xml:space="preserve"> المجازي تجاه معشوقه</w:t>
      </w:r>
      <w:r w:rsidR="00BF284A" w:rsidRPr="00BA72AE">
        <w:rPr>
          <w:rFonts w:cs="mylotus" w:hint="cs"/>
          <w:sz w:val="36"/>
          <w:szCs w:val="27"/>
          <w:rtl/>
        </w:rPr>
        <w:t>،</w:t>
      </w:r>
      <w:r w:rsidR="001E65DF" w:rsidRPr="00BA72AE">
        <w:rPr>
          <w:rFonts w:cs="mylotus"/>
          <w:sz w:val="36"/>
          <w:szCs w:val="27"/>
          <w:rtl/>
        </w:rPr>
        <w:t xml:space="preserve"> الذي </w:t>
      </w:r>
      <w:r w:rsidRPr="00BA72AE">
        <w:rPr>
          <w:rFonts w:cs="mylotus" w:hint="cs"/>
          <w:sz w:val="36"/>
          <w:szCs w:val="27"/>
          <w:rtl/>
        </w:rPr>
        <w:t>يَكِنُّ له</w:t>
      </w:r>
      <w:r w:rsidR="001E65DF" w:rsidRPr="00BA72AE">
        <w:rPr>
          <w:rFonts w:cs="mylotus" w:hint="cs"/>
          <w:sz w:val="36"/>
          <w:szCs w:val="27"/>
          <w:rtl/>
        </w:rPr>
        <w:t xml:space="preserve"> </w:t>
      </w:r>
      <w:r w:rsidR="00BF284A" w:rsidRPr="00BA72AE">
        <w:rPr>
          <w:rFonts w:cs="mylotus" w:hint="cs"/>
          <w:sz w:val="36"/>
          <w:szCs w:val="27"/>
          <w:rtl/>
        </w:rPr>
        <w:t>غاية</w:t>
      </w:r>
      <w:r w:rsidRPr="00BA72AE">
        <w:rPr>
          <w:rFonts w:cs="mylotus"/>
          <w:sz w:val="36"/>
          <w:szCs w:val="27"/>
          <w:rtl/>
        </w:rPr>
        <w:t xml:space="preserve"> </w:t>
      </w:r>
      <w:r w:rsidRPr="00BA72AE">
        <w:rPr>
          <w:rFonts w:cs="mylotus" w:hint="cs"/>
          <w:sz w:val="36"/>
          <w:szCs w:val="27"/>
          <w:rtl/>
        </w:rPr>
        <w:t>الحب</w:t>
      </w:r>
      <w:r w:rsidR="001E65DF" w:rsidRPr="00BA72AE">
        <w:rPr>
          <w:rFonts w:cs="mylotus"/>
          <w:sz w:val="36"/>
          <w:szCs w:val="27"/>
          <w:rtl/>
        </w:rPr>
        <w:t xml:space="preserve"> و</w:t>
      </w:r>
      <w:r w:rsidRPr="00BA72AE">
        <w:rPr>
          <w:rFonts w:cs="mylotus" w:hint="cs"/>
          <w:sz w:val="36"/>
          <w:szCs w:val="27"/>
          <w:rtl/>
        </w:rPr>
        <w:t>ي</w:t>
      </w:r>
      <w:r w:rsidR="00BF284A" w:rsidRPr="00BA72AE">
        <w:rPr>
          <w:rFonts w:cs="mylotus" w:hint="cs"/>
          <w:sz w:val="36"/>
          <w:szCs w:val="27"/>
          <w:rtl/>
        </w:rPr>
        <w:t>بدي</w:t>
      </w:r>
      <w:r w:rsidR="001E65DF" w:rsidRPr="00BA72AE">
        <w:rPr>
          <w:rFonts w:cs="mylotus"/>
          <w:sz w:val="36"/>
          <w:szCs w:val="27"/>
          <w:rtl/>
        </w:rPr>
        <w:t xml:space="preserve"> </w:t>
      </w:r>
      <w:r w:rsidRPr="00BA72AE">
        <w:rPr>
          <w:rFonts w:cs="mylotus" w:hint="cs"/>
          <w:sz w:val="36"/>
          <w:szCs w:val="27"/>
          <w:rtl/>
        </w:rPr>
        <w:t>له</w:t>
      </w:r>
      <w:r w:rsidR="00BF284A" w:rsidRPr="00BA72AE">
        <w:rPr>
          <w:rFonts w:cs="mylotus"/>
          <w:sz w:val="36"/>
          <w:szCs w:val="27"/>
          <w:rtl/>
        </w:rPr>
        <w:t xml:space="preserve"> </w:t>
      </w:r>
      <w:r w:rsidR="00BF284A" w:rsidRPr="00BA72AE">
        <w:rPr>
          <w:rFonts w:cs="mylotus" w:hint="cs"/>
          <w:sz w:val="36"/>
          <w:szCs w:val="27"/>
          <w:rtl/>
        </w:rPr>
        <w:t>شدة</w:t>
      </w:r>
      <w:r w:rsidR="001E65DF" w:rsidRPr="00BA72AE">
        <w:rPr>
          <w:rFonts w:cs="mylotus"/>
          <w:sz w:val="36"/>
          <w:szCs w:val="27"/>
          <w:rtl/>
        </w:rPr>
        <w:t xml:space="preserve"> </w:t>
      </w:r>
      <w:r w:rsidR="001E65DF" w:rsidRPr="00BA72AE">
        <w:rPr>
          <w:rFonts w:cs="mylotus" w:hint="cs"/>
          <w:sz w:val="36"/>
          <w:szCs w:val="27"/>
          <w:rtl/>
        </w:rPr>
        <w:t>التذلل والخضوع.</w:t>
      </w:r>
      <w:r w:rsidR="00BF284A" w:rsidRPr="00BA72AE">
        <w:rPr>
          <w:rFonts w:cs="mylotus" w:hint="cs"/>
          <w:sz w:val="36"/>
          <w:szCs w:val="27"/>
          <w:rtl/>
        </w:rPr>
        <w:t xml:space="preserve"> </w:t>
      </w:r>
      <w:r w:rsidR="00BF284A" w:rsidRPr="00BA72AE">
        <w:rPr>
          <w:rFonts w:cs="mylotus"/>
          <w:sz w:val="36"/>
          <w:szCs w:val="27"/>
          <w:rtl/>
        </w:rPr>
        <w:t>لذا فإن ما يقتضيه التحقيق، كما ذهب إليه بعض المحقِّقين، هو أن حقيقة العبادة</w:t>
      </w:r>
      <w:r w:rsidR="00BF284A" w:rsidRPr="00BA72AE">
        <w:rPr>
          <w:rFonts w:cs="mylotus" w:hint="cs"/>
          <w:sz w:val="36"/>
          <w:szCs w:val="27"/>
          <w:rtl/>
        </w:rPr>
        <w:t xml:space="preserve"> هي</w:t>
      </w:r>
      <w:r w:rsidR="00BF284A" w:rsidRPr="00BA72AE">
        <w:rPr>
          <w:rFonts w:cs="mylotus"/>
          <w:sz w:val="36"/>
          <w:szCs w:val="27"/>
          <w:rtl/>
        </w:rPr>
        <w:t xml:space="preserve"> غاية الحب ونهاية التذلُّل والخضوع أمام </w:t>
      </w:r>
      <w:r w:rsidR="00BF284A" w:rsidRPr="00BA72AE">
        <w:rPr>
          <w:rFonts w:cs="mylotus" w:hint="cs"/>
          <w:sz w:val="36"/>
          <w:szCs w:val="27"/>
          <w:rtl/>
        </w:rPr>
        <w:t>الرب جل وعلى،</w:t>
      </w:r>
      <w:r w:rsidR="00BF284A" w:rsidRPr="00BA72AE">
        <w:rPr>
          <w:rFonts w:cs="mylotus"/>
          <w:sz w:val="36"/>
          <w:szCs w:val="27"/>
          <w:rtl/>
        </w:rPr>
        <w:t xml:space="preserve"> </w:t>
      </w:r>
      <w:r w:rsidR="00BF284A" w:rsidRPr="00BA72AE">
        <w:rPr>
          <w:rFonts w:cs="mylotus" w:hint="cs"/>
          <w:sz w:val="36"/>
          <w:szCs w:val="27"/>
          <w:rtl/>
        </w:rPr>
        <w:t>مع الاعتقاد</w:t>
      </w:r>
      <w:r w:rsidR="00BF284A" w:rsidRPr="00BA72AE">
        <w:rPr>
          <w:rFonts w:cs="mylotus"/>
          <w:sz w:val="36"/>
          <w:szCs w:val="27"/>
          <w:rtl/>
        </w:rPr>
        <w:t xml:space="preserve"> </w:t>
      </w:r>
      <w:r w:rsidR="00BF284A" w:rsidRPr="00BA72AE">
        <w:rPr>
          <w:rFonts w:cs="mylotus" w:hint="cs"/>
          <w:sz w:val="36"/>
          <w:szCs w:val="27"/>
          <w:rtl/>
        </w:rPr>
        <w:t>والشعور</w:t>
      </w:r>
      <w:r w:rsidR="00BF284A" w:rsidRPr="00BA72AE">
        <w:rPr>
          <w:rFonts w:cs="mylotus"/>
          <w:sz w:val="36"/>
          <w:szCs w:val="27"/>
          <w:rtl/>
        </w:rPr>
        <w:t xml:space="preserve"> بأن لهذا المعبود الحقيقي سلطان غيبيٌّ وحُكْمٌ</w:t>
      </w:r>
      <w:r w:rsidR="006C19D9" w:rsidRPr="00BA72AE">
        <w:rPr>
          <w:rFonts w:cs="mylotus" w:hint="cs"/>
          <w:sz w:val="36"/>
          <w:szCs w:val="27"/>
          <w:rtl/>
        </w:rPr>
        <w:t xml:space="preserve"> نافذ</w:t>
      </w:r>
      <w:r w:rsidR="00BF284A" w:rsidRPr="00BA72AE">
        <w:rPr>
          <w:rFonts w:cs="mylotus"/>
          <w:sz w:val="36"/>
          <w:szCs w:val="27"/>
          <w:rtl/>
        </w:rPr>
        <w:t xml:space="preserve"> فوق العلل والأسباب، فهو بسلطانه وقدرته التامة </w:t>
      </w:r>
      <w:r w:rsidR="006C19D9" w:rsidRPr="00BA72AE">
        <w:rPr>
          <w:rFonts w:cs="mylotus" w:hint="cs"/>
          <w:sz w:val="36"/>
          <w:szCs w:val="27"/>
          <w:rtl/>
        </w:rPr>
        <w:t>قادر</w:t>
      </w:r>
      <w:r w:rsidR="00BF284A" w:rsidRPr="00BA72AE">
        <w:rPr>
          <w:rFonts w:cs="mylotus"/>
          <w:sz w:val="36"/>
          <w:szCs w:val="27"/>
          <w:rtl/>
        </w:rPr>
        <w:t xml:space="preserve"> على </w:t>
      </w:r>
      <w:r w:rsidR="006C19D9" w:rsidRPr="00BA72AE">
        <w:rPr>
          <w:rFonts w:cs="mylotus"/>
          <w:sz w:val="36"/>
          <w:szCs w:val="27"/>
          <w:rtl/>
        </w:rPr>
        <w:t>النَّفْع و</w:t>
      </w:r>
      <w:r w:rsidR="00BF284A" w:rsidRPr="00BA72AE">
        <w:rPr>
          <w:rFonts w:cs="mylotus"/>
          <w:sz w:val="36"/>
          <w:szCs w:val="27"/>
          <w:rtl/>
        </w:rPr>
        <w:t>الضُرِّ</w:t>
      </w:r>
      <w:r w:rsidR="006C19D9" w:rsidRPr="00BA72AE">
        <w:rPr>
          <w:rFonts w:cs="mylotus" w:hint="cs"/>
          <w:sz w:val="36"/>
          <w:szCs w:val="27"/>
          <w:rtl/>
        </w:rPr>
        <w:t>، وعلى</w:t>
      </w:r>
      <w:r w:rsidR="00BF284A" w:rsidRPr="00BA72AE">
        <w:rPr>
          <w:rFonts w:cs="mylotus"/>
          <w:sz w:val="36"/>
          <w:szCs w:val="27"/>
          <w:rtl/>
        </w:rPr>
        <w:t xml:space="preserve"> تغيير الأسباب وخلق أسباب أخرى، فهو مسبّ</w:t>
      </w:r>
      <w:r w:rsidR="006C19D9" w:rsidRPr="00BA72AE">
        <w:rPr>
          <w:rFonts w:cs="mylotus"/>
          <w:sz w:val="36"/>
          <w:szCs w:val="27"/>
          <w:rtl/>
        </w:rPr>
        <w:t xml:space="preserve">ِب الأسباب وميسِّر كلِّ </w:t>
      </w:r>
      <w:r w:rsidR="006C19D9" w:rsidRPr="00BA72AE">
        <w:rPr>
          <w:rFonts w:cs="mylotus" w:hint="cs"/>
          <w:sz w:val="36"/>
          <w:szCs w:val="27"/>
          <w:rtl/>
        </w:rPr>
        <w:t>الصعاب</w:t>
      </w:r>
      <w:r w:rsidR="00BF284A" w:rsidRPr="00BA72AE">
        <w:rPr>
          <w:rFonts w:cs="mylotus"/>
          <w:sz w:val="36"/>
          <w:szCs w:val="27"/>
          <w:rtl/>
        </w:rPr>
        <w:t>، و</w:t>
      </w:r>
      <w:r w:rsidR="006C19D9" w:rsidRPr="00BA72AE">
        <w:rPr>
          <w:rFonts w:cs="mylotus" w:hint="cs"/>
          <w:sz w:val="36"/>
          <w:szCs w:val="27"/>
          <w:rtl/>
        </w:rPr>
        <w:t xml:space="preserve">أنه </w:t>
      </w:r>
      <w:r w:rsidR="00BF284A" w:rsidRPr="00BA72AE">
        <w:rPr>
          <w:rFonts w:cs="mylotus"/>
          <w:sz w:val="36"/>
          <w:szCs w:val="27"/>
          <w:rtl/>
        </w:rPr>
        <w:t>المحيي والمميت والرزَّاق والشافي والكافي، وهو غياث المستغيثين ورحمةٌ للعالمين.</w:t>
      </w:r>
    </w:p>
    <w:p w:rsidR="00DD6C98" w:rsidRPr="00BA72AE" w:rsidRDefault="00DD6C98" w:rsidP="00957DDA">
      <w:pPr>
        <w:widowControl w:val="0"/>
        <w:spacing w:line="228" w:lineRule="auto"/>
        <w:ind w:firstLine="284"/>
        <w:jc w:val="both"/>
        <w:rPr>
          <w:rFonts w:cs="mylotus" w:hint="cs"/>
          <w:sz w:val="36"/>
          <w:szCs w:val="27"/>
          <w:rtl/>
        </w:rPr>
      </w:pPr>
      <w:r w:rsidRPr="00BA72AE">
        <w:rPr>
          <w:rFonts w:cs="mylotus" w:hint="cs"/>
          <w:sz w:val="36"/>
          <w:szCs w:val="27"/>
          <w:rtl/>
        </w:rPr>
        <w:t>وعلى هذا</w:t>
      </w:r>
      <w:r w:rsidR="006C19D9" w:rsidRPr="00BA72AE">
        <w:rPr>
          <w:rFonts w:cs="mylotus" w:hint="cs"/>
          <w:sz w:val="36"/>
          <w:szCs w:val="27"/>
          <w:rtl/>
        </w:rPr>
        <w:t>،</w:t>
      </w:r>
      <w:r w:rsidRPr="00BA72AE">
        <w:rPr>
          <w:rFonts w:cs="mylotus" w:hint="cs"/>
          <w:sz w:val="36"/>
          <w:szCs w:val="27"/>
          <w:rtl/>
        </w:rPr>
        <w:t xml:space="preserve"> فإن كل دعاء وثناء يكون مصحوباً بهذا الاعتقاد</w:t>
      </w:r>
      <w:r w:rsidR="006C19D9" w:rsidRPr="00BA72AE">
        <w:rPr>
          <w:rFonts w:cs="mylotus" w:hint="cs"/>
          <w:sz w:val="36"/>
          <w:szCs w:val="27"/>
          <w:rtl/>
        </w:rPr>
        <w:t xml:space="preserve"> والشعور</w:t>
      </w:r>
      <w:r w:rsidRPr="00BA72AE">
        <w:rPr>
          <w:rFonts w:cs="mylotus" w:hint="cs"/>
          <w:sz w:val="36"/>
          <w:szCs w:val="27"/>
          <w:rtl/>
        </w:rPr>
        <w:t xml:space="preserve"> </w:t>
      </w:r>
      <w:r w:rsidR="006C19D9" w:rsidRPr="00BA72AE">
        <w:rPr>
          <w:rFonts w:cs="mylotus" w:hint="cs"/>
          <w:sz w:val="36"/>
          <w:szCs w:val="27"/>
          <w:rtl/>
        </w:rPr>
        <w:t>بالمعنى الذي ذكرناه،</w:t>
      </w:r>
      <w:r w:rsidRPr="00BA72AE">
        <w:rPr>
          <w:rFonts w:cs="mylotus" w:hint="cs"/>
          <w:sz w:val="36"/>
          <w:szCs w:val="27"/>
          <w:rtl/>
        </w:rPr>
        <w:t xml:space="preserve"> فإنه عبادة.</w:t>
      </w:r>
    </w:p>
    <w:p w:rsidR="00DD6C98" w:rsidRPr="00842B1E" w:rsidRDefault="006C19D9" w:rsidP="007C7B2D">
      <w:pPr>
        <w:widowControl w:val="0"/>
        <w:spacing w:after="60" w:line="228" w:lineRule="auto"/>
        <w:ind w:firstLine="284"/>
        <w:jc w:val="both"/>
        <w:rPr>
          <w:rFonts w:cs="mylotus" w:hint="cs"/>
          <w:spacing w:val="-6"/>
          <w:sz w:val="36"/>
          <w:szCs w:val="27"/>
          <w:rtl/>
        </w:rPr>
      </w:pPr>
      <w:r w:rsidRPr="00842B1E">
        <w:rPr>
          <w:rFonts w:cs="mylotus" w:hint="cs"/>
          <w:b/>
          <w:bCs/>
          <w:spacing w:val="-6"/>
          <w:sz w:val="36"/>
          <w:szCs w:val="27"/>
          <w:rtl/>
        </w:rPr>
        <w:t>وخلاصة الكلام،</w:t>
      </w:r>
      <w:r w:rsidRPr="00842B1E">
        <w:rPr>
          <w:rFonts w:cs="mylotus" w:hint="cs"/>
          <w:spacing w:val="-6"/>
          <w:sz w:val="36"/>
          <w:szCs w:val="27"/>
          <w:rtl/>
        </w:rPr>
        <w:t xml:space="preserve"> أن حقيقة العبادة هي الحب والذل، مع الاعتقاد بأن</w:t>
      </w:r>
      <w:r w:rsidR="00DD6C98" w:rsidRPr="00842B1E">
        <w:rPr>
          <w:rFonts w:cs="mylotus" w:hint="cs"/>
          <w:spacing w:val="-6"/>
          <w:sz w:val="36"/>
          <w:szCs w:val="27"/>
          <w:rtl/>
        </w:rPr>
        <w:t xml:space="preserve"> </w:t>
      </w:r>
      <w:r w:rsidRPr="00842B1E">
        <w:rPr>
          <w:rFonts w:cs="mylotus" w:hint="cs"/>
          <w:spacing w:val="-6"/>
          <w:sz w:val="36"/>
          <w:szCs w:val="27"/>
          <w:rtl/>
        </w:rPr>
        <w:t>ا</w:t>
      </w:r>
      <w:r w:rsidR="00EA7D1A" w:rsidRPr="00842B1E">
        <w:rPr>
          <w:rFonts w:cs="mylotus" w:hint="cs"/>
          <w:spacing w:val="-6"/>
          <w:sz w:val="36"/>
          <w:szCs w:val="27"/>
          <w:rtl/>
        </w:rPr>
        <w:t>لمحبوب</w:t>
      </w:r>
      <w:r w:rsidRPr="00842B1E">
        <w:rPr>
          <w:rFonts w:cs="mylotus" w:hint="cs"/>
          <w:spacing w:val="-6"/>
          <w:sz w:val="36"/>
          <w:szCs w:val="27"/>
          <w:rtl/>
        </w:rPr>
        <w:t xml:space="preserve"> </w:t>
      </w:r>
      <w:r w:rsidR="00DD6C98" w:rsidRPr="00842B1E">
        <w:rPr>
          <w:rFonts w:cs="mylotus" w:hint="cs"/>
          <w:spacing w:val="-6"/>
          <w:sz w:val="36"/>
          <w:szCs w:val="27"/>
          <w:rtl/>
        </w:rPr>
        <w:t>هو</w:t>
      </w:r>
      <w:r w:rsidRPr="00842B1E">
        <w:rPr>
          <w:rFonts w:cs="mylotus" w:hint="cs"/>
          <w:spacing w:val="-6"/>
          <w:sz w:val="36"/>
          <w:szCs w:val="27"/>
          <w:rtl/>
        </w:rPr>
        <w:t xml:space="preserve"> خالق الأسباب، و</w:t>
      </w:r>
      <w:r w:rsidR="00EA7D1A" w:rsidRPr="00842B1E">
        <w:rPr>
          <w:rFonts w:cs="mylotus" w:hint="cs"/>
          <w:spacing w:val="-6"/>
          <w:sz w:val="36"/>
          <w:szCs w:val="27"/>
          <w:rtl/>
        </w:rPr>
        <w:t xml:space="preserve">أنه </w:t>
      </w:r>
      <w:r w:rsidRPr="00842B1E">
        <w:rPr>
          <w:rFonts w:cs="mylotus" w:hint="cs"/>
          <w:spacing w:val="-6"/>
          <w:sz w:val="36"/>
          <w:szCs w:val="27"/>
          <w:rtl/>
        </w:rPr>
        <w:t>فوق الأسباب</w:t>
      </w:r>
      <w:r w:rsidR="00EA7D1A" w:rsidRPr="00842B1E">
        <w:rPr>
          <w:rFonts w:cs="mylotus" w:hint="cs"/>
          <w:spacing w:val="-6"/>
          <w:sz w:val="36"/>
          <w:szCs w:val="27"/>
          <w:rtl/>
        </w:rPr>
        <w:t>،</w:t>
      </w:r>
      <w:r w:rsidR="00DD6C98" w:rsidRPr="00842B1E">
        <w:rPr>
          <w:rFonts w:cs="mylotus" w:hint="cs"/>
          <w:spacing w:val="-6"/>
          <w:sz w:val="36"/>
          <w:szCs w:val="27"/>
          <w:rtl/>
        </w:rPr>
        <w:t xml:space="preserve"> وصاحب القدرة الكاملة</w:t>
      </w:r>
      <w:r w:rsidR="00EA7D1A" w:rsidRPr="00842B1E">
        <w:rPr>
          <w:rFonts w:cs="mylotus" w:hint="cs"/>
          <w:spacing w:val="-6"/>
          <w:sz w:val="36"/>
          <w:szCs w:val="27"/>
          <w:rtl/>
        </w:rPr>
        <w:t>.</w:t>
      </w:r>
      <w:r w:rsidR="00DD6C98" w:rsidRPr="00842B1E">
        <w:rPr>
          <w:rFonts w:cs="mylotus" w:hint="cs"/>
          <w:spacing w:val="-6"/>
          <w:sz w:val="36"/>
          <w:szCs w:val="27"/>
          <w:rtl/>
        </w:rPr>
        <w:t xml:space="preserve"> </w:t>
      </w:r>
      <w:r w:rsidR="007C7B2D" w:rsidRPr="00842B1E">
        <w:rPr>
          <w:rFonts w:eastAsia="MS Mincho" w:hint="cs"/>
          <w:spacing w:val="-6"/>
          <w:sz w:val="28"/>
          <w:szCs w:val="28"/>
          <w:rtl/>
          <w:lang w:eastAsia="en-US" w:bidi="fa-IR"/>
        </w:rPr>
        <w:t>﴿</w:t>
      </w:r>
      <w:r w:rsidR="007C7B2D" w:rsidRPr="00842B1E">
        <w:rPr>
          <w:rFonts w:ascii="KFGQPC Uthmanic Script HAFS" w:eastAsia="MS Mincho" w:cs="KFGQPC Uthmanic Script HAFS"/>
          <w:spacing w:val="-6"/>
          <w:sz w:val="28"/>
          <w:szCs w:val="28"/>
          <w:rtl/>
          <w:lang w:eastAsia="en-US"/>
        </w:rPr>
        <w:t xml:space="preserve">أَمَّن يُجِيبُ ٱلۡمُضۡطَرَّ إِذَا دَعَاهُ وَيَكۡشِفُ ٱلسُّوٓءَ وَيَجۡعَلُكُمۡ خُلَفَآءَ ٱلۡأَرۡضِۗ </w:t>
      </w:r>
      <w:r w:rsidR="007C7B2D" w:rsidRPr="00842B1E">
        <w:rPr>
          <w:rFonts w:ascii="KFGQPC Uthmanic Script HAFS" w:eastAsia="MS Mincho" w:cs="KFGQPC Uthmanic Script HAFS" w:hint="cs"/>
          <w:spacing w:val="-6"/>
          <w:sz w:val="28"/>
          <w:szCs w:val="28"/>
          <w:rtl/>
          <w:lang w:eastAsia="en-US"/>
        </w:rPr>
        <w:t>أَ</w:t>
      </w:r>
      <w:r w:rsidR="007C7B2D" w:rsidRPr="00842B1E">
        <w:rPr>
          <w:rFonts w:ascii="KFGQPC Uthmanic Script HAFS" w:eastAsia="MS Mincho" w:cs="KFGQPC Uthmanic Script HAFS"/>
          <w:spacing w:val="-6"/>
          <w:sz w:val="28"/>
          <w:szCs w:val="28"/>
          <w:rtl/>
          <w:lang w:eastAsia="en-US"/>
        </w:rPr>
        <w:t>ء</w:t>
      </w:r>
      <w:r w:rsidR="007C7B2D" w:rsidRPr="00842B1E">
        <w:rPr>
          <w:rFonts w:ascii="KFGQPC Uthmanic Script HAFS" w:eastAsia="MS Mincho" w:cs="KFGQPC Uthmanic Script HAFS" w:hint="cs"/>
          <w:spacing w:val="-6"/>
          <w:sz w:val="28"/>
          <w:szCs w:val="28"/>
          <w:rtl/>
          <w:lang w:eastAsia="en-US"/>
        </w:rPr>
        <w:t>ِ</w:t>
      </w:r>
      <w:r w:rsidR="007C7B2D" w:rsidRPr="00842B1E">
        <w:rPr>
          <w:rFonts w:ascii="KFGQPC Uthmanic Script HAFS" w:eastAsia="MS Mincho" w:cs="KFGQPC Uthmanic Script HAFS"/>
          <w:spacing w:val="-6"/>
          <w:sz w:val="28"/>
          <w:szCs w:val="28"/>
          <w:rtl/>
          <w:lang w:eastAsia="en-US"/>
        </w:rPr>
        <w:t>لَٰه</w:t>
      </w:r>
      <w:r w:rsidR="007C7B2D" w:rsidRPr="00842B1E">
        <w:rPr>
          <w:rFonts w:ascii="KFGQPC Uthmanic Script HAFS" w:eastAsia="MS Mincho" w:cs="KFGQPC Uthmanic Script HAFS" w:hint="cs"/>
          <w:spacing w:val="-6"/>
          <w:sz w:val="28"/>
          <w:szCs w:val="28"/>
          <w:rtl/>
          <w:lang w:eastAsia="en-US"/>
        </w:rPr>
        <w:t>ٞ</w:t>
      </w:r>
      <w:r w:rsidR="007C7B2D" w:rsidRPr="00842B1E">
        <w:rPr>
          <w:rFonts w:ascii="KFGQPC Uthmanic Script HAFS" w:eastAsia="MS Mincho" w:cs="KFGQPC Uthmanic Script HAFS"/>
          <w:spacing w:val="-6"/>
          <w:sz w:val="28"/>
          <w:szCs w:val="28"/>
          <w:rtl/>
          <w:lang w:eastAsia="en-US"/>
        </w:rPr>
        <w:t xml:space="preserve"> مَّعَ ٱللَّهِۚ قَلِيل</w:t>
      </w:r>
      <w:r w:rsidR="007C7B2D" w:rsidRPr="00842B1E">
        <w:rPr>
          <w:rFonts w:ascii="KFGQPC Uthmanic Script HAFS" w:eastAsia="MS Mincho" w:cs="KFGQPC Uthmanic Script HAFS" w:hint="cs"/>
          <w:spacing w:val="-6"/>
          <w:sz w:val="28"/>
          <w:szCs w:val="28"/>
          <w:rtl/>
          <w:lang w:eastAsia="en-US"/>
        </w:rPr>
        <w:t>ٗا مَّا تَذَكَّرُونَ ٦٢</w:t>
      </w:r>
      <w:r w:rsidR="007C7B2D" w:rsidRPr="00842B1E">
        <w:rPr>
          <w:rFonts w:eastAsia="MS Mincho" w:hint="cs"/>
          <w:spacing w:val="-6"/>
          <w:sz w:val="28"/>
          <w:szCs w:val="28"/>
          <w:rtl/>
          <w:lang w:eastAsia="en-US" w:bidi="fa-IR"/>
        </w:rPr>
        <w:t>﴾</w:t>
      </w:r>
      <w:r w:rsidR="007C7B2D" w:rsidRPr="00842B1E">
        <w:rPr>
          <w:rFonts w:eastAsia="MS Mincho" w:cs="B Lotus"/>
          <w:spacing w:val="-6"/>
          <w:sz w:val="28"/>
          <w:szCs w:val="28"/>
          <w:rtl/>
          <w:lang w:eastAsia="en-US" w:bidi="fa-IR"/>
        </w:rPr>
        <w:t xml:space="preserve"> </w:t>
      </w:r>
      <w:r w:rsidR="007C7B2D" w:rsidRPr="00842B1E">
        <w:rPr>
          <w:rFonts w:ascii="mylotus" w:eastAsia="MS Mincho" w:hAnsi="mylotus" w:cs="mylotus" w:hint="cs"/>
          <w:spacing w:val="-6"/>
          <w:sz w:val="24"/>
          <w:szCs w:val="24"/>
          <w:rtl/>
          <w:lang w:eastAsia="en-US"/>
        </w:rPr>
        <w:t>[</w:t>
      </w:r>
      <w:r w:rsidR="007C7B2D" w:rsidRPr="00842B1E">
        <w:rPr>
          <w:rFonts w:ascii="mylotus" w:eastAsia="MS Mincho" w:hAnsi="mylotus" w:cs="mylotus"/>
          <w:spacing w:val="-6"/>
          <w:sz w:val="24"/>
          <w:szCs w:val="24"/>
          <w:rtl/>
          <w:lang w:eastAsia="en-US"/>
        </w:rPr>
        <w:t>النمل</w:t>
      </w:r>
      <w:r w:rsidR="007C7B2D" w:rsidRPr="00842B1E">
        <w:rPr>
          <w:rFonts w:ascii="mylotus" w:eastAsia="MS Mincho" w:hAnsi="mylotus" w:cs="mylotus" w:hint="cs"/>
          <w:spacing w:val="-6"/>
          <w:sz w:val="24"/>
          <w:szCs w:val="24"/>
          <w:rtl/>
          <w:lang w:eastAsia="en-US"/>
        </w:rPr>
        <w:t xml:space="preserve">: </w:t>
      </w:r>
      <w:r w:rsidR="007C7B2D" w:rsidRPr="00842B1E">
        <w:rPr>
          <w:rFonts w:ascii="mylotus" w:eastAsia="MS Mincho" w:hAnsi="mylotus" w:cs="mylotus"/>
          <w:spacing w:val="-6"/>
          <w:sz w:val="24"/>
          <w:szCs w:val="24"/>
          <w:rtl/>
          <w:lang w:eastAsia="en-US"/>
        </w:rPr>
        <w:t>62</w:t>
      </w:r>
      <w:r w:rsidR="007C7B2D" w:rsidRPr="00842B1E">
        <w:rPr>
          <w:rFonts w:ascii="mylotus" w:eastAsia="MS Mincho" w:hAnsi="mylotus" w:cs="mylotus" w:hint="cs"/>
          <w:spacing w:val="-6"/>
          <w:sz w:val="24"/>
          <w:szCs w:val="24"/>
          <w:rtl/>
          <w:lang w:eastAsia="en-US"/>
        </w:rPr>
        <w:t>]</w:t>
      </w:r>
    </w:p>
    <w:p w:rsidR="00DD6C98" w:rsidRPr="00BA72AE" w:rsidRDefault="00472F45" w:rsidP="001D4148">
      <w:pPr>
        <w:widowControl w:val="0"/>
        <w:spacing w:after="60" w:line="228" w:lineRule="auto"/>
        <w:ind w:firstLine="284"/>
        <w:jc w:val="both"/>
        <w:rPr>
          <w:rFonts w:cs="mylotus" w:hint="cs"/>
          <w:sz w:val="36"/>
          <w:szCs w:val="27"/>
          <w:rtl/>
        </w:rPr>
      </w:pPr>
      <w:r w:rsidRPr="00BA72AE">
        <w:rPr>
          <w:rFonts w:cs="mylotus" w:hint="cs"/>
          <w:sz w:val="36"/>
          <w:szCs w:val="27"/>
          <w:rtl/>
        </w:rPr>
        <w:t xml:space="preserve">كلمة </w:t>
      </w:r>
      <w:r w:rsidRPr="00BA72AE">
        <w:rPr>
          <w:rFonts w:cs="mylotus"/>
          <w:sz w:val="36"/>
          <w:szCs w:val="27"/>
          <w:rtl/>
        </w:rPr>
        <w:t>«لا إِلَهَ إِلاَّ اللهُ»</w:t>
      </w:r>
      <w:r w:rsidR="00DD6C98" w:rsidRPr="00BA72AE">
        <w:rPr>
          <w:rFonts w:cs="mylotus" w:hint="cs"/>
          <w:sz w:val="36"/>
          <w:szCs w:val="27"/>
          <w:rtl/>
        </w:rPr>
        <w:t xml:space="preserve"> هي رأس العبادة</w:t>
      </w:r>
      <w:r w:rsidRPr="00BA72AE">
        <w:rPr>
          <w:rFonts w:cs="mylotus" w:hint="cs"/>
          <w:sz w:val="36"/>
          <w:szCs w:val="27"/>
          <w:rtl/>
        </w:rPr>
        <w:t>، وأساس التوحيد.</w:t>
      </w:r>
      <w:r w:rsidR="00DD6C98" w:rsidRPr="00BA72AE">
        <w:rPr>
          <w:rFonts w:cs="mylotus" w:hint="cs"/>
          <w:sz w:val="36"/>
          <w:szCs w:val="27"/>
          <w:rtl/>
        </w:rPr>
        <w:t xml:space="preserve"> ولما قال </w:t>
      </w:r>
      <w:r w:rsidRPr="00BA72AE">
        <w:rPr>
          <w:rFonts w:cs="mylotus" w:hint="cs"/>
          <w:sz w:val="36"/>
          <w:szCs w:val="27"/>
          <w:rtl/>
        </w:rPr>
        <w:t>ال</w:t>
      </w:r>
      <w:r w:rsidR="00DD6C98" w:rsidRPr="00BA72AE">
        <w:rPr>
          <w:rFonts w:cs="mylotus" w:hint="cs"/>
          <w:sz w:val="36"/>
          <w:szCs w:val="27"/>
          <w:rtl/>
        </w:rPr>
        <w:t xml:space="preserve">رسول </w:t>
      </w:r>
      <w:r w:rsidRPr="00BA72AE">
        <w:rPr>
          <w:rFonts w:cs="mylotus" w:hint="cs"/>
          <w:sz w:val="36"/>
          <w:szCs w:val="27"/>
          <w:rtl/>
        </w:rPr>
        <w:t>الأكرم</w:t>
      </w:r>
      <w:r w:rsidR="00DD6C98" w:rsidRPr="00BA72AE">
        <w:rPr>
          <w:rFonts w:cs="mylotus" w:hint="cs"/>
          <w:sz w:val="36"/>
          <w:szCs w:val="27"/>
          <w:rtl/>
        </w:rPr>
        <w:t xml:space="preserve"> </w:t>
      </w:r>
      <w:r w:rsidRPr="00BA72AE">
        <w:rPr>
          <w:rFonts w:cs="CTraditional Arabic" w:hint="cs"/>
          <w:sz w:val="36"/>
          <w:szCs w:val="27"/>
          <w:rtl/>
        </w:rPr>
        <w:t>ص</w:t>
      </w:r>
      <w:r w:rsidRPr="00BA72AE">
        <w:rPr>
          <w:rFonts w:cs="mylotus" w:hint="cs"/>
          <w:sz w:val="36"/>
          <w:szCs w:val="27"/>
          <w:rtl/>
        </w:rPr>
        <w:t>:</w:t>
      </w:r>
      <w:r w:rsidR="00DD6C98" w:rsidRPr="00BA72AE">
        <w:rPr>
          <w:rFonts w:cs="mylotus" w:hint="cs"/>
          <w:sz w:val="36"/>
          <w:szCs w:val="27"/>
          <w:rtl/>
        </w:rPr>
        <w:t xml:space="preserve"> </w:t>
      </w:r>
      <w:r w:rsidRPr="00BA72AE">
        <w:rPr>
          <w:rStyle w:val="Char0"/>
          <w:rtl/>
          <w:lang w:bidi="ar-SA"/>
        </w:rPr>
        <w:t>«قُوْلُوا: لاَ إِلَهَ إِلاَّ اللهُ تُفْلِحُوا»</w:t>
      </w:r>
      <w:r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فإن</w:t>
      </w:r>
      <w:r w:rsidR="00DD6C98" w:rsidRPr="00BA72AE">
        <w:rPr>
          <w:rFonts w:cs="mylotus" w:hint="cs"/>
          <w:sz w:val="36"/>
          <w:szCs w:val="27"/>
          <w:rtl/>
        </w:rPr>
        <w:t xml:space="preserve"> الم</w:t>
      </w:r>
      <w:r w:rsidRPr="00BA72AE">
        <w:rPr>
          <w:rFonts w:cs="mylotus" w:hint="cs"/>
          <w:sz w:val="36"/>
          <w:szCs w:val="27"/>
          <w:rtl/>
        </w:rPr>
        <w:t>شركي</w:t>
      </w:r>
      <w:r w:rsidR="00DD6C98" w:rsidRPr="00BA72AE">
        <w:rPr>
          <w:rFonts w:cs="mylotus" w:hint="cs"/>
          <w:sz w:val="36"/>
          <w:szCs w:val="27"/>
          <w:rtl/>
        </w:rPr>
        <w:t>ن</w:t>
      </w:r>
      <w:r w:rsidRPr="00BA72AE">
        <w:rPr>
          <w:rFonts w:cs="mylotus" w:hint="cs"/>
          <w:sz w:val="36"/>
          <w:szCs w:val="27"/>
          <w:rtl/>
        </w:rPr>
        <w:t xml:space="preserve"> -</w:t>
      </w:r>
      <w:r w:rsidRPr="00BA72AE">
        <w:rPr>
          <w:rFonts w:ascii="mylotus" w:hAnsi="mylotus" w:cs="mylotus" w:hint="cs"/>
          <w:sz w:val="36"/>
          <w:szCs w:val="27"/>
          <w:rtl/>
        </w:rPr>
        <w:t>بوصفهم</w:t>
      </w:r>
      <w:r w:rsidRPr="00BA72AE">
        <w:rPr>
          <w:rFonts w:cs="mylotus"/>
          <w:sz w:val="36"/>
          <w:szCs w:val="27"/>
          <w:rtl/>
        </w:rPr>
        <w:t xml:space="preserve"> </w:t>
      </w:r>
      <w:r w:rsidRPr="00BA72AE">
        <w:rPr>
          <w:rFonts w:ascii="mylotus" w:hAnsi="mylotus" w:cs="mylotus" w:hint="cs"/>
          <w:sz w:val="36"/>
          <w:szCs w:val="27"/>
          <w:rtl/>
        </w:rPr>
        <w:t>أهل</w:t>
      </w:r>
      <w:r w:rsidRPr="00BA72AE">
        <w:rPr>
          <w:rFonts w:cs="mylotus"/>
          <w:sz w:val="36"/>
          <w:szCs w:val="27"/>
          <w:rtl/>
        </w:rPr>
        <w:t xml:space="preserve"> </w:t>
      </w:r>
      <w:r w:rsidRPr="00BA72AE">
        <w:rPr>
          <w:rFonts w:ascii="mylotus" w:hAnsi="mylotus" w:cs="mylotus" w:hint="cs"/>
          <w:sz w:val="36"/>
          <w:szCs w:val="27"/>
          <w:rtl/>
        </w:rPr>
        <w:t>اللغة</w:t>
      </w:r>
      <w:r w:rsidRPr="00BA72AE">
        <w:rPr>
          <w:rFonts w:cs="mylotus"/>
          <w:sz w:val="36"/>
          <w:szCs w:val="27"/>
          <w:rtl/>
        </w:rPr>
        <w:t xml:space="preserve"> </w:t>
      </w:r>
      <w:r w:rsidRPr="00BA72AE">
        <w:rPr>
          <w:rFonts w:cs="mylotus" w:hint="cs"/>
          <w:sz w:val="36"/>
          <w:szCs w:val="27"/>
          <w:rtl/>
        </w:rPr>
        <w:t>[</w:t>
      </w:r>
      <w:r w:rsidRPr="00BA72AE">
        <w:rPr>
          <w:rFonts w:ascii="mylotus" w:hAnsi="mylotus" w:cs="mylotus" w:hint="cs"/>
          <w:sz w:val="36"/>
          <w:szCs w:val="27"/>
          <w:rtl/>
        </w:rPr>
        <w:t>يدركون</w:t>
      </w:r>
      <w:r w:rsidRPr="00BA72AE">
        <w:rPr>
          <w:rFonts w:cs="mylotus"/>
          <w:sz w:val="36"/>
          <w:szCs w:val="27"/>
          <w:rtl/>
        </w:rPr>
        <w:t xml:space="preserve"> </w:t>
      </w:r>
      <w:r w:rsidRPr="00BA72AE">
        <w:rPr>
          <w:rFonts w:ascii="mylotus" w:hAnsi="mylotus" w:cs="mylotus" w:hint="cs"/>
          <w:sz w:val="36"/>
          <w:szCs w:val="27"/>
          <w:rtl/>
        </w:rPr>
        <w:t>حقيقة</w:t>
      </w:r>
      <w:r w:rsidRPr="00BA72AE">
        <w:rPr>
          <w:rFonts w:cs="mylotus"/>
          <w:sz w:val="36"/>
          <w:szCs w:val="27"/>
          <w:rtl/>
        </w:rPr>
        <w:t xml:space="preserve"> </w:t>
      </w:r>
      <w:r w:rsidRPr="00BA72AE">
        <w:rPr>
          <w:rFonts w:ascii="mylotus" w:hAnsi="mylotus" w:cs="mylotus" w:hint="cs"/>
          <w:sz w:val="36"/>
          <w:szCs w:val="27"/>
          <w:rtl/>
        </w:rPr>
        <w:t>معاني</w:t>
      </w:r>
      <w:r w:rsidRPr="00BA72AE">
        <w:rPr>
          <w:rFonts w:cs="mylotus"/>
          <w:sz w:val="36"/>
          <w:szCs w:val="27"/>
          <w:rtl/>
        </w:rPr>
        <w:t xml:space="preserve"> </w:t>
      </w:r>
      <w:r w:rsidRPr="00BA72AE">
        <w:rPr>
          <w:rFonts w:ascii="mylotus" w:hAnsi="mylotus" w:cs="mylotus" w:hint="cs"/>
          <w:sz w:val="36"/>
          <w:szCs w:val="27"/>
          <w:rtl/>
        </w:rPr>
        <w:t>الكلمات</w:t>
      </w:r>
      <w:r w:rsidRPr="00BA72AE">
        <w:rPr>
          <w:rFonts w:cs="mylotus"/>
          <w:sz w:val="36"/>
          <w:szCs w:val="27"/>
          <w:rtl/>
        </w:rPr>
        <w:t xml:space="preserve"> </w:t>
      </w:r>
      <w:r w:rsidRPr="00BA72AE">
        <w:rPr>
          <w:rFonts w:ascii="mylotus" w:hAnsi="mylotus" w:cs="mylotus" w:hint="cs"/>
          <w:sz w:val="36"/>
          <w:szCs w:val="27"/>
          <w:rtl/>
        </w:rPr>
        <w:t>ومراميها]</w:t>
      </w:r>
      <w:r w:rsidRPr="00BA72AE">
        <w:rPr>
          <w:rFonts w:cs="mylotus" w:hint="cs"/>
          <w:sz w:val="36"/>
          <w:szCs w:val="27"/>
          <w:rtl/>
        </w:rPr>
        <w:t xml:space="preserve">-، لما سمعوا هذه الكلمة، </w:t>
      </w:r>
      <w:r w:rsidR="00DD6C98" w:rsidRPr="00BA72AE">
        <w:rPr>
          <w:rFonts w:cs="mylotus" w:hint="cs"/>
          <w:sz w:val="36"/>
          <w:szCs w:val="27"/>
          <w:rtl/>
        </w:rPr>
        <w:t>علموا أنهم إذا قبلوا هذا الكلام فيلزمهم أن يتبرؤوا من كل معب</w:t>
      </w:r>
      <w:r w:rsidRPr="00BA72AE">
        <w:rPr>
          <w:rFonts w:cs="mylotus" w:hint="cs"/>
          <w:sz w:val="36"/>
          <w:szCs w:val="27"/>
          <w:rtl/>
        </w:rPr>
        <w:t>ود من دون الله، وأن لا يخضعوا ولا</w:t>
      </w:r>
      <w:r w:rsidR="00DD6C98" w:rsidRPr="00BA72AE">
        <w:rPr>
          <w:rFonts w:cs="mylotus" w:hint="cs"/>
          <w:sz w:val="36"/>
          <w:szCs w:val="27"/>
          <w:rtl/>
        </w:rPr>
        <w:t xml:space="preserve"> يتذللوا</w:t>
      </w:r>
      <w:r w:rsidRPr="00BA72AE">
        <w:rPr>
          <w:rFonts w:cs="mylotus" w:hint="cs"/>
          <w:sz w:val="36"/>
          <w:szCs w:val="27"/>
          <w:rtl/>
        </w:rPr>
        <w:t xml:space="preserve"> لأحد</w:t>
      </w:r>
      <w:r w:rsidR="00DD6C98" w:rsidRPr="00BA72AE">
        <w:rPr>
          <w:rFonts w:cs="mylotus" w:hint="cs"/>
          <w:sz w:val="36"/>
          <w:szCs w:val="27"/>
          <w:rtl/>
        </w:rPr>
        <w:t xml:space="preserve"> غير الله، وأن لا يسألوا </w:t>
      </w:r>
      <w:r w:rsidRPr="00BA72AE">
        <w:rPr>
          <w:rFonts w:cs="mylotus" w:hint="cs"/>
          <w:sz w:val="36"/>
          <w:szCs w:val="27"/>
          <w:rtl/>
        </w:rPr>
        <w:t>حوائجهم من غيره تعالى</w:t>
      </w:r>
      <w:r w:rsidR="00DD6C98" w:rsidRPr="00BA72AE">
        <w:rPr>
          <w:rFonts w:cs="mylotus" w:hint="cs"/>
          <w:sz w:val="36"/>
          <w:szCs w:val="27"/>
          <w:rtl/>
        </w:rPr>
        <w:t xml:space="preserve">، وعندها ارتفعت أصواتهم قائلين: </w:t>
      </w:r>
      <w:r w:rsidR="001D4148" w:rsidRPr="00BA72AE">
        <w:rPr>
          <w:rFonts w:eastAsia="MS Mincho" w:hint="cs"/>
          <w:sz w:val="28"/>
          <w:szCs w:val="28"/>
          <w:rtl/>
          <w:lang w:eastAsia="en-US" w:bidi="fa-IR"/>
        </w:rPr>
        <w:t>﴿</w:t>
      </w:r>
      <w:r w:rsidR="001D4148" w:rsidRPr="00BA72AE">
        <w:rPr>
          <w:rFonts w:ascii="KFGQPC Uthmanic Script HAFS" w:eastAsia="MS Mincho" w:cs="KFGQPC Uthmanic Script HAFS"/>
          <w:sz w:val="28"/>
          <w:szCs w:val="28"/>
          <w:rtl/>
          <w:lang w:eastAsia="en-US"/>
        </w:rPr>
        <w:t>أَجَعَلَ ٱلۡأٓلِهَةَ إِلَٰهٗا وَٰحِدًاۖ إِنَّ هَٰذَا لَشَيۡءٌ عُجَابٞ ٥ وَٱنطَلَقَ ٱلۡمَلَأُ مِنۡهُمۡ أَنِ ٱمۡشُواْ وَٱصۡبِرُواْ عَلَىٰٓ ءَالِهَتِكُمۡۖ إِنَّ هَٰذَا لَشَيۡءٞ يُرَادُ ٦</w:t>
      </w:r>
      <w:r w:rsidR="001D4148" w:rsidRPr="00BA72AE">
        <w:rPr>
          <w:rFonts w:ascii="KFGQPC Uthmanic Script HAFS" w:eastAsia="MS Mincho" w:cs="KFGQPC Uthmanic Script HAFS" w:hint="cs"/>
          <w:sz w:val="28"/>
          <w:szCs w:val="28"/>
          <w:rtl/>
          <w:lang w:eastAsia="en-US"/>
        </w:rPr>
        <w:t xml:space="preserve">  </w:t>
      </w:r>
      <w:r w:rsidR="001D4148" w:rsidRPr="00BA72AE">
        <w:rPr>
          <w:rFonts w:ascii="KFGQPC Uthmanic Script HAFS" w:eastAsia="MS Mincho" w:cs="KFGQPC Uthmanic Script HAFS"/>
          <w:sz w:val="28"/>
          <w:szCs w:val="28"/>
          <w:rtl/>
          <w:lang w:eastAsia="en-US"/>
        </w:rPr>
        <w:t>مَا سَمِعۡنَا بِهَٰذَا فِي ٱلۡمِلَّةِ ٱلۡأٓخِرَةِ إِنۡ هَٰذَآ إِلَّا ٱخۡتِلَٰقٌ ٧</w:t>
      </w:r>
      <w:r w:rsidR="001D4148" w:rsidRPr="00BA72AE">
        <w:rPr>
          <w:rFonts w:eastAsia="MS Mincho" w:hint="cs"/>
          <w:sz w:val="28"/>
          <w:szCs w:val="28"/>
          <w:rtl/>
          <w:lang w:eastAsia="en-US" w:bidi="fa-IR"/>
        </w:rPr>
        <w:t xml:space="preserve">﴾ </w:t>
      </w:r>
      <w:r w:rsidR="001D4148" w:rsidRPr="00BA72AE">
        <w:rPr>
          <w:rFonts w:ascii="mylotus" w:eastAsia="MS Mincho" w:hAnsi="mylotus" w:cs="mylotus" w:hint="cs"/>
          <w:sz w:val="24"/>
          <w:szCs w:val="24"/>
          <w:rtl/>
          <w:lang w:eastAsia="en-US"/>
        </w:rPr>
        <w:t>[</w:t>
      </w:r>
      <w:r w:rsidR="001D4148" w:rsidRPr="00BA72AE">
        <w:rPr>
          <w:rFonts w:ascii="mylotus" w:eastAsia="MS Mincho" w:hAnsi="mylotus" w:cs="mylotus"/>
          <w:sz w:val="24"/>
          <w:szCs w:val="24"/>
          <w:rtl/>
          <w:lang w:eastAsia="en-US"/>
        </w:rPr>
        <w:t>ص</w:t>
      </w:r>
      <w:r w:rsidR="001D4148" w:rsidRPr="00BA72AE">
        <w:rPr>
          <w:rFonts w:ascii="mylotus" w:eastAsia="MS Mincho" w:hAnsi="mylotus" w:cs="mylotus" w:hint="cs"/>
          <w:sz w:val="24"/>
          <w:szCs w:val="24"/>
          <w:rtl/>
          <w:lang w:eastAsia="en-US"/>
        </w:rPr>
        <w:t>: 5-7]</w:t>
      </w:r>
    </w:p>
    <w:p w:rsidR="00714715" w:rsidRPr="00BA72AE" w:rsidRDefault="00DD6C98" w:rsidP="000F4355">
      <w:pPr>
        <w:widowControl w:val="0"/>
        <w:spacing w:after="60" w:line="228" w:lineRule="auto"/>
        <w:ind w:firstLine="284"/>
        <w:jc w:val="both"/>
        <w:rPr>
          <w:rFonts w:cs="mylotus" w:hint="cs"/>
          <w:sz w:val="36"/>
          <w:szCs w:val="27"/>
          <w:rtl/>
        </w:rPr>
      </w:pPr>
      <w:r w:rsidRPr="00BA72AE">
        <w:rPr>
          <w:rFonts w:cs="mylotus" w:hint="cs"/>
          <w:b/>
          <w:bCs/>
          <w:sz w:val="36"/>
          <w:szCs w:val="27"/>
          <w:rtl/>
        </w:rPr>
        <w:t>النتيجة:</w:t>
      </w:r>
      <w:r w:rsidRPr="00BA72AE">
        <w:rPr>
          <w:rFonts w:cs="mylotus" w:hint="cs"/>
          <w:sz w:val="36"/>
          <w:szCs w:val="27"/>
          <w:rtl/>
        </w:rPr>
        <w:t xml:space="preserve"> </w:t>
      </w:r>
    </w:p>
    <w:p w:rsidR="00714715" w:rsidRPr="00BA72AE" w:rsidRDefault="00714715" w:rsidP="00430587">
      <w:pPr>
        <w:widowControl w:val="0"/>
        <w:spacing w:after="60" w:line="228" w:lineRule="auto"/>
        <w:ind w:firstLine="284"/>
        <w:jc w:val="both"/>
        <w:rPr>
          <w:rFonts w:cs="mylotus" w:hint="cs"/>
          <w:sz w:val="36"/>
          <w:szCs w:val="27"/>
          <w:rtl/>
        </w:rPr>
      </w:pPr>
      <w:r w:rsidRPr="00BA72AE">
        <w:rPr>
          <w:rFonts w:cs="mylotus" w:hint="cs"/>
          <w:sz w:val="36"/>
          <w:szCs w:val="27"/>
          <w:rtl/>
        </w:rPr>
        <w:t>أنك إذا عَلِمْ</w:t>
      </w:r>
      <w:r w:rsidR="00DD6C98" w:rsidRPr="00BA72AE">
        <w:rPr>
          <w:rFonts w:cs="mylotus" w:hint="cs"/>
          <w:sz w:val="36"/>
          <w:szCs w:val="27"/>
          <w:rtl/>
        </w:rPr>
        <w:t>ت</w:t>
      </w:r>
      <w:r w:rsidRPr="00BA72AE">
        <w:rPr>
          <w:rFonts w:cs="mylotus" w:hint="cs"/>
          <w:sz w:val="36"/>
          <w:szCs w:val="27"/>
          <w:rtl/>
        </w:rPr>
        <w:t>َ</w:t>
      </w:r>
      <w:r w:rsidR="00DD6C98" w:rsidRPr="00BA72AE">
        <w:rPr>
          <w:rFonts w:cs="mylotus" w:hint="cs"/>
          <w:sz w:val="36"/>
          <w:szCs w:val="27"/>
          <w:rtl/>
        </w:rPr>
        <w:t xml:space="preserve"> هذه الأصول الأربعة</w:t>
      </w:r>
      <w:r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فاعلم</w:t>
      </w:r>
      <w:r w:rsidR="00DD6C98" w:rsidRPr="00BA72AE">
        <w:rPr>
          <w:rFonts w:cs="mylotus" w:hint="cs"/>
          <w:sz w:val="36"/>
          <w:szCs w:val="27"/>
          <w:rtl/>
        </w:rPr>
        <w:t xml:space="preserve"> أن الأنبياء والرسل </w:t>
      </w:r>
      <w:r w:rsidRPr="00BA72AE">
        <w:rPr>
          <w:rFonts w:cs="mylotus" w:hint="cs"/>
          <w:sz w:val="36"/>
          <w:szCs w:val="27"/>
          <w:rtl/>
        </w:rPr>
        <w:t>إنما بُعِثوا لدعوة العباد إلى إفراد الحق</w:t>
      </w:r>
      <w:r w:rsidR="00DD6C98" w:rsidRPr="00BA72AE">
        <w:rPr>
          <w:rFonts w:cs="mylotus" w:hint="cs"/>
          <w:sz w:val="36"/>
          <w:szCs w:val="27"/>
          <w:rtl/>
        </w:rPr>
        <w:t xml:space="preserve"> </w:t>
      </w:r>
      <w:r w:rsidRPr="00BA72AE">
        <w:rPr>
          <w:rFonts w:cs="mylotus" w:hint="cs"/>
          <w:sz w:val="36"/>
          <w:szCs w:val="27"/>
          <w:rtl/>
        </w:rPr>
        <w:t>تعالى وحده بالعبادة،</w:t>
      </w:r>
      <w:r w:rsidR="00DD6C98" w:rsidRPr="00BA72AE">
        <w:rPr>
          <w:rFonts w:cs="mylotus" w:hint="cs"/>
          <w:sz w:val="36"/>
          <w:szCs w:val="27"/>
          <w:rtl/>
        </w:rPr>
        <w:t xml:space="preserve"> وليس من أجل أن يُثب</w:t>
      </w:r>
      <w:r w:rsidR="001559DE">
        <w:rPr>
          <w:rFonts w:cs="mylotus" w:hint="cs"/>
          <w:sz w:val="36"/>
          <w:szCs w:val="27"/>
          <w:rtl/>
        </w:rPr>
        <w:t>ت</w:t>
      </w:r>
      <w:r w:rsidR="00DD6C98" w:rsidRPr="00BA72AE">
        <w:rPr>
          <w:rFonts w:cs="mylotus" w:hint="cs"/>
          <w:sz w:val="36"/>
          <w:szCs w:val="27"/>
          <w:rtl/>
        </w:rPr>
        <w:t>وا أن الله خالق الموجودات، لأن جميع المشركين كانوا يع</w:t>
      </w:r>
      <w:r w:rsidRPr="00BA72AE">
        <w:rPr>
          <w:rFonts w:cs="mylotus" w:hint="cs"/>
          <w:sz w:val="36"/>
          <w:szCs w:val="27"/>
          <w:rtl/>
        </w:rPr>
        <w:t>ت</w:t>
      </w:r>
      <w:r w:rsidR="00DD6C98" w:rsidRPr="00BA72AE">
        <w:rPr>
          <w:rFonts w:cs="mylotus" w:hint="cs"/>
          <w:sz w:val="36"/>
          <w:szCs w:val="27"/>
          <w:rtl/>
        </w:rPr>
        <w:t>رفون</w:t>
      </w:r>
      <w:r w:rsidRPr="00BA72AE">
        <w:rPr>
          <w:rFonts w:cs="mylotus" w:hint="cs"/>
          <w:sz w:val="36"/>
          <w:szCs w:val="27"/>
          <w:rtl/>
        </w:rPr>
        <w:t xml:space="preserve"> بذلك.</w:t>
      </w:r>
    </w:p>
    <w:p w:rsidR="00714715" w:rsidRPr="00BA72AE" w:rsidRDefault="00714715" w:rsidP="006250CE">
      <w:pPr>
        <w:widowControl w:val="0"/>
        <w:spacing w:after="60" w:line="228" w:lineRule="auto"/>
        <w:ind w:firstLine="284"/>
        <w:jc w:val="center"/>
        <w:rPr>
          <w:rFonts w:cs="mylotus" w:hint="cs"/>
          <w:sz w:val="36"/>
          <w:szCs w:val="27"/>
          <w:rtl/>
        </w:rPr>
      </w:pPr>
      <w:r w:rsidRPr="00BA72AE">
        <w:rPr>
          <w:rFonts w:cs="mylotus" w:hint="cs"/>
          <w:sz w:val="36"/>
          <w:szCs w:val="27"/>
          <w:rtl/>
        </w:rPr>
        <w:t xml:space="preserve">أن </w:t>
      </w:r>
      <w:r w:rsidR="006250CE" w:rsidRPr="00BA72AE">
        <w:rPr>
          <w:rFonts w:cs="mylotus"/>
          <w:sz w:val="36"/>
          <w:szCs w:val="27"/>
          <w:rtl/>
        </w:rPr>
        <w:t>للعالم صانع اسمه الله</w:t>
      </w:r>
      <w:r w:rsidR="006250CE" w:rsidRPr="00BA72AE">
        <w:rPr>
          <w:rFonts w:cs="mylotus" w:hint="cs"/>
          <w:sz w:val="36"/>
          <w:szCs w:val="27"/>
          <w:rtl/>
        </w:rPr>
        <w:t xml:space="preserve">، </w:t>
      </w:r>
      <w:r w:rsidR="00842B1E">
        <w:rPr>
          <w:rFonts w:cs="mylotus" w:hint="cs"/>
          <w:sz w:val="36"/>
          <w:szCs w:val="27"/>
          <w:rtl/>
        </w:rPr>
        <w:tab/>
      </w:r>
      <w:r w:rsidRPr="00BA72AE">
        <w:rPr>
          <w:rFonts w:cs="mylotus"/>
          <w:sz w:val="36"/>
          <w:szCs w:val="27"/>
          <w:rtl/>
        </w:rPr>
        <w:t>هو الذي أسكن</w:t>
      </w:r>
      <w:r w:rsidRPr="00BA72AE">
        <w:rPr>
          <w:rFonts w:cs="mylotus" w:hint="cs"/>
          <w:sz w:val="36"/>
          <w:szCs w:val="27"/>
          <w:rtl/>
        </w:rPr>
        <w:t xml:space="preserve"> أمواج</w:t>
      </w:r>
      <w:r w:rsidRPr="00BA72AE">
        <w:rPr>
          <w:rFonts w:cs="mylotus"/>
          <w:sz w:val="36"/>
          <w:szCs w:val="27"/>
          <w:rtl/>
        </w:rPr>
        <w:t xml:space="preserve"> البحار الهائجة</w:t>
      </w:r>
      <w:r w:rsidRPr="00BA72AE">
        <w:rPr>
          <w:rFonts w:cs="mylotus" w:hint="cs"/>
          <w:sz w:val="36"/>
          <w:szCs w:val="27"/>
          <w:rtl/>
        </w:rPr>
        <w:t xml:space="preserve"> </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54"/>
      </w:r>
      <w:r w:rsidRPr="00B203C1">
        <w:rPr>
          <w:rFonts w:ascii="mylotus" w:hAnsi="mylotus" w:cs="Arabic11 BT"/>
          <w:b/>
          <w:sz w:val="40"/>
          <w:szCs w:val="27"/>
          <w:vertAlign w:val="superscript"/>
          <w:rtl/>
        </w:rPr>
        <w:t>)</w:t>
      </w:r>
    </w:p>
    <w:p w:rsidR="00DD6C98" w:rsidRPr="00BA72AE" w:rsidRDefault="00DD6C98" w:rsidP="005925A7">
      <w:pPr>
        <w:widowControl w:val="0"/>
        <w:spacing w:after="60" w:line="228" w:lineRule="auto"/>
        <w:ind w:firstLine="284"/>
        <w:jc w:val="both"/>
        <w:rPr>
          <w:rFonts w:cs="mylotus" w:hint="cs"/>
          <w:sz w:val="36"/>
          <w:szCs w:val="27"/>
          <w:rtl/>
        </w:rPr>
      </w:pPr>
      <w:r w:rsidRPr="00BA72AE">
        <w:rPr>
          <w:rFonts w:cs="mylotus" w:hint="cs"/>
          <w:sz w:val="36"/>
          <w:szCs w:val="27"/>
          <w:rtl/>
        </w:rPr>
        <w:t xml:space="preserve"> </w:t>
      </w:r>
      <w:r w:rsidR="00430587" w:rsidRPr="00BA72AE">
        <w:rPr>
          <w:rFonts w:cs="mylotus" w:hint="cs"/>
          <w:sz w:val="36"/>
          <w:szCs w:val="27"/>
          <w:rtl/>
        </w:rPr>
        <w:t>ولهذا كان</w:t>
      </w:r>
      <w:r w:rsidRPr="00BA72AE">
        <w:rPr>
          <w:rFonts w:cs="mylotus" w:hint="cs"/>
          <w:sz w:val="36"/>
          <w:szCs w:val="27"/>
          <w:rtl/>
        </w:rPr>
        <w:t xml:space="preserve"> المشركون</w:t>
      </w:r>
      <w:r w:rsidR="00430587" w:rsidRPr="00BA72AE">
        <w:rPr>
          <w:rFonts w:cs="mylotus" w:hint="cs"/>
          <w:sz w:val="36"/>
          <w:szCs w:val="27"/>
          <w:rtl/>
        </w:rPr>
        <w:t xml:space="preserve"> يقولون</w:t>
      </w:r>
      <w:r w:rsidRPr="00BA72AE">
        <w:rPr>
          <w:rFonts w:cs="mylotus" w:hint="cs"/>
          <w:sz w:val="36"/>
          <w:szCs w:val="27"/>
          <w:rtl/>
        </w:rPr>
        <w:t xml:space="preserve">: </w:t>
      </w:r>
      <w:r w:rsidR="00430587" w:rsidRPr="00BA72AE">
        <w:rPr>
          <w:rFonts w:eastAsia="MS Mincho" w:hint="cs"/>
          <w:sz w:val="28"/>
          <w:szCs w:val="28"/>
          <w:rtl/>
          <w:lang w:eastAsia="en-US" w:bidi="fa-IR"/>
        </w:rPr>
        <w:t>﴿</w:t>
      </w:r>
      <w:r w:rsidR="00430587" w:rsidRPr="00BA72AE">
        <w:rPr>
          <w:rFonts w:ascii="KFGQPC Uthmanic Script HAFS" w:eastAsia="MS Mincho" w:cs="KFGQPC Uthmanic Script HAFS"/>
          <w:sz w:val="28"/>
          <w:szCs w:val="28"/>
          <w:rtl/>
          <w:lang w:eastAsia="en-US"/>
        </w:rPr>
        <w:t>أَجِئۡتَنَا لِنَعۡبُدَ ٱللَّهَ وَحۡدَهُۥ</w:t>
      </w:r>
      <w:r w:rsidR="00430587" w:rsidRPr="00BA72AE">
        <w:rPr>
          <w:rFonts w:eastAsia="MS Mincho" w:hint="cs"/>
          <w:sz w:val="28"/>
          <w:szCs w:val="28"/>
          <w:rtl/>
          <w:lang w:eastAsia="en-US" w:bidi="fa-IR"/>
        </w:rPr>
        <w:t>﴾</w:t>
      </w:r>
      <w:r w:rsidR="00430587" w:rsidRPr="00BA72AE">
        <w:rPr>
          <w:rFonts w:eastAsia="MS Mincho" w:cs="B Lotus" w:hint="cs"/>
          <w:sz w:val="28"/>
          <w:szCs w:val="28"/>
          <w:rtl/>
          <w:lang w:eastAsia="en-US" w:bidi="fa-IR"/>
        </w:rPr>
        <w:t xml:space="preserve"> </w:t>
      </w:r>
      <w:r w:rsidR="00430587" w:rsidRPr="00BA72AE">
        <w:rPr>
          <w:rFonts w:ascii="mylotus" w:eastAsia="MS Mincho" w:hAnsi="mylotus" w:cs="mylotus" w:hint="cs"/>
          <w:sz w:val="24"/>
          <w:szCs w:val="24"/>
          <w:rtl/>
          <w:lang w:eastAsia="en-US"/>
        </w:rPr>
        <w:t>[</w:t>
      </w:r>
      <w:r w:rsidR="00430587" w:rsidRPr="00BA72AE">
        <w:rPr>
          <w:rFonts w:ascii="mylotus" w:eastAsia="MS Mincho" w:hAnsi="mylotus" w:cs="mylotus"/>
          <w:sz w:val="24"/>
          <w:szCs w:val="24"/>
          <w:rtl/>
          <w:lang w:eastAsia="en-US"/>
        </w:rPr>
        <w:t>الأعراف</w:t>
      </w:r>
      <w:r w:rsidR="00430587" w:rsidRPr="00BA72AE">
        <w:rPr>
          <w:rFonts w:ascii="mylotus" w:eastAsia="MS Mincho" w:hAnsi="mylotus" w:cs="mylotus" w:hint="cs"/>
          <w:sz w:val="24"/>
          <w:szCs w:val="24"/>
          <w:rtl/>
          <w:lang w:eastAsia="en-US"/>
        </w:rPr>
        <w:t xml:space="preserve">: </w:t>
      </w:r>
      <w:r w:rsidR="00430587" w:rsidRPr="00BA72AE">
        <w:rPr>
          <w:rFonts w:ascii="mylotus" w:eastAsia="MS Mincho" w:hAnsi="mylotus" w:cs="mylotus"/>
          <w:sz w:val="24"/>
          <w:szCs w:val="24"/>
          <w:rtl/>
          <w:lang w:eastAsia="en-US"/>
        </w:rPr>
        <w:t>70</w:t>
      </w:r>
      <w:r w:rsidR="00430587" w:rsidRPr="00BA72AE">
        <w:rPr>
          <w:rFonts w:ascii="mylotus" w:eastAsia="MS Mincho" w:hAnsi="mylotus" w:cs="mylotus" w:hint="cs"/>
          <w:sz w:val="24"/>
          <w:szCs w:val="24"/>
          <w:rtl/>
          <w:lang w:eastAsia="en-US"/>
        </w:rPr>
        <w:t>].</w:t>
      </w:r>
      <w:r w:rsidRPr="00BA72AE">
        <w:rPr>
          <w:rFonts w:cs="mylotus" w:hint="cs"/>
          <w:sz w:val="36"/>
          <w:szCs w:val="27"/>
          <w:rtl/>
        </w:rPr>
        <w:t xml:space="preserve"> ف</w:t>
      </w:r>
      <w:r w:rsidR="005925A7" w:rsidRPr="00BA72AE">
        <w:rPr>
          <w:rFonts w:cs="mylotus" w:hint="cs"/>
          <w:sz w:val="36"/>
          <w:szCs w:val="27"/>
          <w:rtl/>
        </w:rPr>
        <w:t>ل</w:t>
      </w:r>
      <w:r w:rsidRPr="00BA72AE">
        <w:rPr>
          <w:rFonts w:cs="mylotus" w:hint="cs"/>
          <w:sz w:val="36"/>
          <w:szCs w:val="27"/>
          <w:rtl/>
        </w:rPr>
        <w:t>م</w:t>
      </w:r>
      <w:r w:rsidR="005925A7" w:rsidRPr="00BA72AE">
        <w:rPr>
          <w:rFonts w:cs="mylotus" w:hint="cs"/>
          <w:sz w:val="36"/>
          <w:szCs w:val="27"/>
          <w:rtl/>
        </w:rPr>
        <w:t xml:space="preserve"> يكونوا ينكرون الله</w:t>
      </w:r>
      <w:r w:rsidRPr="00BA72AE">
        <w:rPr>
          <w:rFonts w:cs="mylotus" w:hint="cs"/>
          <w:sz w:val="36"/>
          <w:szCs w:val="27"/>
          <w:rtl/>
        </w:rPr>
        <w:t xml:space="preserve"> </w:t>
      </w:r>
      <w:r w:rsidR="005925A7" w:rsidRPr="00BA72AE">
        <w:rPr>
          <w:rFonts w:cs="mylotus" w:hint="cs"/>
          <w:sz w:val="36"/>
          <w:szCs w:val="27"/>
          <w:rtl/>
        </w:rPr>
        <w:t>وعبادته</w:t>
      </w:r>
      <w:r w:rsidRPr="00BA72AE">
        <w:rPr>
          <w:rFonts w:cs="mylotus" w:hint="cs"/>
          <w:sz w:val="36"/>
          <w:szCs w:val="27"/>
          <w:rtl/>
        </w:rPr>
        <w:t xml:space="preserve"> </w:t>
      </w:r>
      <w:r w:rsidR="005925A7" w:rsidRPr="00BA72AE">
        <w:rPr>
          <w:rFonts w:cs="mylotus" w:hint="cs"/>
          <w:sz w:val="36"/>
          <w:szCs w:val="27"/>
          <w:rtl/>
        </w:rPr>
        <w:t>أبداً</w:t>
      </w:r>
      <w:r w:rsidRPr="00BA72AE">
        <w:rPr>
          <w:rFonts w:cs="mylotus" w:hint="cs"/>
          <w:sz w:val="36"/>
          <w:szCs w:val="27"/>
          <w:rtl/>
        </w:rPr>
        <w:t>،</w:t>
      </w:r>
      <w:r w:rsidR="005925A7" w:rsidRPr="00BA72AE">
        <w:rPr>
          <w:rFonts w:cs="mylotus" w:hint="cs"/>
          <w:sz w:val="36"/>
          <w:szCs w:val="27"/>
          <w:rtl/>
        </w:rPr>
        <w:t xml:space="preserve"> </w:t>
      </w:r>
      <w:r w:rsidRPr="00BA72AE">
        <w:rPr>
          <w:rFonts w:cs="mylotus" w:hint="cs"/>
          <w:sz w:val="36"/>
          <w:szCs w:val="27"/>
          <w:rtl/>
        </w:rPr>
        <w:t xml:space="preserve">بل كانوا يعتقدون أنه </w:t>
      </w:r>
      <w:r w:rsidR="005925A7" w:rsidRPr="00BA72AE">
        <w:rPr>
          <w:rFonts w:cs="mylotus" w:hint="cs"/>
          <w:sz w:val="36"/>
          <w:szCs w:val="27"/>
          <w:rtl/>
        </w:rPr>
        <w:t>يستحق</w:t>
      </w:r>
      <w:r w:rsidRPr="00BA72AE">
        <w:rPr>
          <w:rFonts w:cs="mylotus" w:hint="cs"/>
          <w:sz w:val="36"/>
          <w:szCs w:val="27"/>
          <w:rtl/>
        </w:rPr>
        <w:t xml:space="preserve"> </w:t>
      </w:r>
      <w:r w:rsidR="005925A7" w:rsidRPr="00BA72AE">
        <w:rPr>
          <w:rFonts w:cs="mylotus" w:hint="cs"/>
          <w:sz w:val="36"/>
          <w:szCs w:val="27"/>
          <w:rtl/>
        </w:rPr>
        <w:t>العبادة، و</w:t>
      </w:r>
      <w:r w:rsidRPr="00BA72AE">
        <w:rPr>
          <w:rFonts w:cs="mylotus" w:hint="cs"/>
          <w:sz w:val="36"/>
          <w:szCs w:val="27"/>
          <w:rtl/>
        </w:rPr>
        <w:t>لكنهم كانوا</w:t>
      </w:r>
      <w:r w:rsidR="005925A7" w:rsidRPr="00BA72AE">
        <w:rPr>
          <w:rFonts w:cs="mylotus" w:hint="cs"/>
          <w:sz w:val="36"/>
          <w:szCs w:val="27"/>
          <w:rtl/>
        </w:rPr>
        <w:t xml:space="preserve"> يعتقدون</w:t>
      </w:r>
      <w:r w:rsidRPr="00BA72AE">
        <w:rPr>
          <w:rFonts w:cs="mylotus" w:hint="cs"/>
          <w:sz w:val="36"/>
          <w:szCs w:val="27"/>
          <w:rtl/>
        </w:rPr>
        <w:t xml:space="preserve"> </w:t>
      </w:r>
      <w:r w:rsidR="005925A7" w:rsidRPr="00BA72AE">
        <w:rPr>
          <w:rFonts w:cs="mylotus" w:hint="cs"/>
          <w:sz w:val="36"/>
          <w:szCs w:val="27"/>
          <w:rtl/>
        </w:rPr>
        <w:t>شركاء له في العبادة</w:t>
      </w:r>
      <w:r w:rsidRPr="00BA72AE">
        <w:rPr>
          <w:rFonts w:cs="mylotus" w:hint="cs"/>
          <w:sz w:val="36"/>
          <w:szCs w:val="27"/>
          <w:rtl/>
        </w:rPr>
        <w:t xml:space="preserve">، يقول الله تعالى: </w:t>
      </w:r>
      <w:r w:rsidR="005925A7" w:rsidRPr="00BA72AE">
        <w:rPr>
          <w:rFonts w:eastAsia="MS Mincho" w:hint="cs"/>
          <w:sz w:val="28"/>
          <w:szCs w:val="28"/>
          <w:rtl/>
          <w:lang w:eastAsia="en-US" w:bidi="fa-IR"/>
        </w:rPr>
        <w:t>﴿</w:t>
      </w:r>
      <w:r w:rsidR="005925A7" w:rsidRPr="00BA72AE">
        <w:rPr>
          <w:rFonts w:ascii="KFGQPC Uthmanic Script HAFS" w:eastAsia="MS Mincho" w:cs="KFGQPC Uthmanic Script HAFS"/>
          <w:sz w:val="28"/>
          <w:szCs w:val="28"/>
          <w:rtl/>
          <w:lang w:eastAsia="en-US"/>
        </w:rPr>
        <w:t>فَلَا تَجۡعَلُواْ لِلَّهِ أَندَاد</w:t>
      </w:r>
      <w:r w:rsidR="005925A7" w:rsidRPr="00BA72AE">
        <w:rPr>
          <w:rFonts w:ascii="KFGQPC Uthmanic Script HAFS" w:eastAsia="MS Mincho" w:cs="KFGQPC Uthmanic Script HAFS" w:hint="cs"/>
          <w:sz w:val="28"/>
          <w:szCs w:val="28"/>
          <w:rtl/>
          <w:lang w:eastAsia="en-US"/>
        </w:rPr>
        <w:t>ٗ</w:t>
      </w:r>
      <w:r w:rsidR="005925A7" w:rsidRPr="00BA72AE">
        <w:rPr>
          <w:rFonts w:ascii="KFGQPC Uthmanic Script HAFS" w:eastAsia="MS Mincho" w:cs="KFGQPC Uthmanic Script HAFS"/>
          <w:sz w:val="28"/>
          <w:szCs w:val="28"/>
          <w:rtl/>
          <w:lang w:eastAsia="en-US"/>
        </w:rPr>
        <w:t>ا وَأَنتُمۡ تَعۡلَمُونَ</w:t>
      </w:r>
      <w:r w:rsidR="005925A7" w:rsidRPr="00BA72AE">
        <w:rPr>
          <w:rFonts w:eastAsia="MS Mincho" w:hint="cs"/>
          <w:sz w:val="28"/>
          <w:szCs w:val="28"/>
          <w:rtl/>
          <w:lang w:eastAsia="en-US" w:bidi="fa-IR"/>
        </w:rPr>
        <w:t>﴾</w:t>
      </w:r>
      <w:r w:rsidR="005925A7" w:rsidRPr="00BA72AE">
        <w:rPr>
          <w:rFonts w:eastAsia="MS Mincho" w:cs="B Lotus" w:hint="cs"/>
          <w:sz w:val="28"/>
          <w:szCs w:val="28"/>
          <w:rtl/>
          <w:lang w:eastAsia="en-US" w:bidi="fa-IR"/>
        </w:rPr>
        <w:t xml:space="preserve"> </w:t>
      </w:r>
      <w:r w:rsidR="005925A7" w:rsidRPr="00BA72AE">
        <w:rPr>
          <w:rFonts w:ascii="mylotus" w:eastAsia="MS Mincho" w:hAnsi="mylotus" w:cs="mylotus" w:hint="cs"/>
          <w:sz w:val="24"/>
          <w:szCs w:val="24"/>
          <w:rtl/>
          <w:lang w:eastAsia="en-US"/>
        </w:rPr>
        <w:t>[</w:t>
      </w:r>
      <w:r w:rsidR="005925A7" w:rsidRPr="00BA72AE">
        <w:rPr>
          <w:rFonts w:ascii="mylotus" w:eastAsia="MS Mincho" w:hAnsi="mylotus" w:cs="mylotus"/>
          <w:sz w:val="24"/>
          <w:szCs w:val="24"/>
          <w:rtl/>
          <w:lang w:eastAsia="en-US"/>
        </w:rPr>
        <w:t>البقرة</w:t>
      </w:r>
      <w:r w:rsidR="005925A7" w:rsidRPr="00BA72AE">
        <w:rPr>
          <w:rFonts w:ascii="mylotus" w:eastAsia="MS Mincho" w:hAnsi="mylotus" w:cs="mylotus" w:hint="cs"/>
          <w:sz w:val="24"/>
          <w:szCs w:val="24"/>
          <w:rtl/>
          <w:lang w:eastAsia="en-US"/>
        </w:rPr>
        <w:t xml:space="preserve">: </w:t>
      </w:r>
      <w:r w:rsidR="005925A7" w:rsidRPr="00BA72AE">
        <w:rPr>
          <w:rFonts w:ascii="mylotus" w:eastAsia="MS Mincho" w:hAnsi="mylotus" w:cs="mylotus"/>
          <w:sz w:val="24"/>
          <w:szCs w:val="24"/>
          <w:rtl/>
          <w:lang w:eastAsia="en-US"/>
        </w:rPr>
        <w:t>22</w:t>
      </w:r>
      <w:r w:rsidR="005925A7" w:rsidRPr="00BA72AE">
        <w:rPr>
          <w:rFonts w:ascii="mylotus" w:eastAsia="MS Mincho" w:hAnsi="mylotus" w:cs="mylotus" w:hint="cs"/>
          <w:sz w:val="24"/>
          <w:szCs w:val="24"/>
          <w:rtl/>
          <w:lang w:eastAsia="en-US"/>
        </w:rPr>
        <w:t>].</w:t>
      </w:r>
      <w:r w:rsidRPr="00BA72AE">
        <w:rPr>
          <w:rFonts w:cs="mylotus" w:hint="cs"/>
          <w:sz w:val="36"/>
          <w:szCs w:val="27"/>
          <w:rtl/>
        </w:rPr>
        <w:t xml:space="preserve"> </w:t>
      </w:r>
    </w:p>
    <w:p w:rsidR="00F1452D" w:rsidRPr="00BA72AE" w:rsidRDefault="00DD6C98" w:rsidP="00F1452D">
      <w:pPr>
        <w:widowControl w:val="0"/>
        <w:spacing w:after="60" w:line="228" w:lineRule="auto"/>
        <w:ind w:firstLine="284"/>
        <w:jc w:val="both"/>
        <w:rPr>
          <w:rFonts w:cs="mylotus" w:hint="cs"/>
          <w:sz w:val="36"/>
          <w:szCs w:val="27"/>
          <w:rtl/>
        </w:rPr>
      </w:pPr>
      <w:r w:rsidRPr="00BA72AE">
        <w:rPr>
          <w:rFonts w:cs="mylotus" w:hint="cs"/>
          <w:sz w:val="36"/>
          <w:szCs w:val="27"/>
          <w:rtl/>
        </w:rPr>
        <w:t xml:space="preserve">كان المشركون يقولون في تلبية الحج: </w:t>
      </w:r>
      <w:r w:rsidR="00B8419E" w:rsidRPr="00BA72AE">
        <w:rPr>
          <w:rFonts w:cs="mylotus" w:hint="cs"/>
          <w:sz w:val="36"/>
          <w:szCs w:val="27"/>
          <w:rtl/>
        </w:rPr>
        <w:t>(</w:t>
      </w:r>
      <w:r w:rsidR="006822E1" w:rsidRPr="00BA72AE">
        <w:rPr>
          <w:rFonts w:cs="mylotus"/>
          <w:sz w:val="36"/>
          <w:szCs w:val="27"/>
          <w:rtl/>
        </w:rPr>
        <w:t>لَبَّيْكَ لا شَرِيكَ لَكَ إِلا شَرِيكًا هُوَ لَكَ تَمْلِكُهُ وَمَا مَلَكَ</w:t>
      </w:r>
      <w:r w:rsidR="00B8419E" w:rsidRPr="00BA72AE">
        <w:rPr>
          <w:rFonts w:cs="mylotus" w:hint="cs"/>
          <w:sz w:val="36"/>
          <w:szCs w:val="27"/>
          <w:rtl/>
        </w:rPr>
        <w:t>)</w:t>
      </w:r>
      <w:r w:rsidRPr="00BA72AE">
        <w:rPr>
          <w:rFonts w:cs="mylotus" w:hint="cs"/>
          <w:sz w:val="36"/>
          <w:szCs w:val="27"/>
          <w:rtl/>
        </w:rPr>
        <w:t xml:space="preserve">، لما سمع رسول الله </w:t>
      </w:r>
      <w:r w:rsidR="006822E1" w:rsidRPr="00BA72AE">
        <w:rPr>
          <w:rFonts w:cs="CTraditional Arabic" w:hint="cs"/>
          <w:sz w:val="36"/>
          <w:szCs w:val="27"/>
          <w:rtl/>
        </w:rPr>
        <w:t>ص</w:t>
      </w:r>
      <w:r w:rsidR="006822E1" w:rsidRPr="00BA72AE">
        <w:rPr>
          <w:rFonts w:cs="mylotus" w:hint="cs"/>
          <w:sz w:val="36"/>
          <w:szCs w:val="27"/>
          <w:rtl/>
        </w:rPr>
        <w:t xml:space="preserve"> هذه التلبية من المشركين قال:</w:t>
      </w:r>
      <w:r w:rsidR="006822E1" w:rsidRPr="00BA72AE">
        <w:rPr>
          <w:rFonts w:cs="mylotus"/>
          <w:sz w:val="36"/>
          <w:szCs w:val="27"/>
          <w:rtl/>
        </w:rPr>
        <w:t xml:space="preserve"> لو أنهم تركوا قولهم «إِلا شَرِيكًا هُوَ لَكَ» لكانوا موحدين</w:t>
      </w:r>
      <w:r w:rsidR="005925A7" w:rsidRPr="00B203C1">
        <w:rPr>
          <w:rFonts w:ascii="mylotus" w:hAnsi="mylotus" w:cs="Arabic11 BT"/>
          <w:b/>
          <w:sz w:val="40"/>
          <w:szCs w:val="27"/>
          <w:vertAlign w:val="superscript"/>
          <w:rtl/>
        </w:rPr>
        <w:t>(</w:t>
      </w:r>
      <w:r w:rsidR="005925A7" w:rsidRPr="00B203C1">
        <w:rPr>
          <w:rFonts w:ascii="mylotus" w:hAnsi="mylotus" w:cs="Arabic11 BT"/>
          <w:b/>
          <w:sz w:val="40"/>
          <w:szCs w:val="27"/>
          <w:vertAlign w:val="superscript"/>
          <w:rtl/>
        </w:rPr>
        <w:footnoteReference w:id="55"/>
      </w:r>
      <w:r w:rsidR="005925A7" w:rsidRPr="00B203C1">
        <w:rPr>
          <w:rFonts w:ascii="mylotus" w:hAnsi="mylotus" w:cs="Arabic11 BT"/>
          <w:b/>
          <w:sz w:val="40"/>
          <w:szCs w:val="27"/>
          <w:vertAlign w:val="superscript"/>
          <w:rtl/>
        </w:rPr>
        <w:t>)</w:t>
      </w:r>
      <w:r w:rsidRPr="00BA72AE">
        <w:rPr>
          <w:rFonts w:cs="mylotus" w:hint="cs"/>
          <w:sz w:val="36"/>
          <w:szCs w:val="27"/>
          <w:rtl/>
        </w:rPr>
        <w:t xml:space="preserve">. </w:t>
      </w:r>
    </w:p>
    <w:p w:rsidR="00655B8E" w:rsidRPr="00BA72AE" w:rsidRDefault="009D3AD3" w:rsidP="00842B1E">
      <w:pPr>
        <w:widowControl w:val="0"/>
        <w:spacing w:line="228" w:lineRule="auto"/>
        <w:ind w:firstLine="284"/>
        <w:jc w:val="both"/>
        <w:rPr>
          <w:rFonts w:eastAsia="MS Mincho" w:cs="B Zar" w:hint="cs"/>
          <w:sz w:val="28"/>
          <w:szCs w:val="28"/>
          <w:rtl/>
          <w:lang w:eastAsia="en-US"/>
        </w:rPr>
      </w:pPr>
      <w:r w:rsidRPr="00BA72AE">
        <w:rPr>
          <w:rFonts w:cs="mylotus"/>
          <w:sz w:val="36"/>
          <w:szCs w:val="27"/>
          <w:rtl/>
        </w:rPr>
        <w:t>فإذن من لوازم الشرك</w:t>
      </w:r>
      <w:r w:rsidRPr="00BA72AE">
        <w:rPr>
          <w:rFonts w:cs="mylotus" w:hint="cs"/>
          <w:sz w:val="36"/>
          <w:szCs w:val="27"/>
          <w:rtl/>
        </w:rPr>
        <w:t>،</w:t>
      </w:r>
      <w:r w:rsidRPr="00BA72AE">
        <w:rPr>
          <w:rFonts w:cs="mylotus"/>
          <w:sz w:val="36"/>
          <w:szCs w:val="27"/>
          <w:rtl/>
        </w:rPr>
        <w:t xml:space="preserve"> أن يكون المشرك معترفاً بالله ومقراً بوجوده.</w:t>
      </w:r>
      <w:r w:rsidRPr="00BA72AE">
        <w:rPr>
          <w:rFonts w:cs="mylotus" w:hint="cs"/>
          <w:sz w:val="36"/>
          <w:szCs w:val="27"/>
          <w:rtl/>
        </w:rPr>
        <w:t xml:space="preserve"> </w:t>
      </w:r>
      <w:r w:rsidR="00DD6C98" w:rsidRPr="00BA72AE">
        <w:rPr>
          <w:rFonts w:cs="mylotus" w:hint="cs"/>
          <w:sz w:val="36"/>
          <w:szCs w:val="27"/>
          <w:rtl/>
        </w:rPr>
        <w:t xml:space="preserve">ويقول الله تعالى أيضاً: </w:t>
      </w:r>
      <w:r w:rsidR="00655B8E" w:rsidRPr="00BA72AE">
        <w:rPr>
          <w:rFonts w:ascii="Tahoma" w:eastAsia="MS Mincho" w:hAnsi="Tahoma" w:hint="cs"/>
          <w:sz w:val="28"/>
          <w:szCs w:val="28"/>
          <w:rtl/>
          <w:lang w:eastAsia="en-US" w:bidi="fa-IR"/>
        </w:rPr>
        <w:t>﴿</w:t>
      </w:r>
      <w:r w:rsidR="00655B8E" w:rsidRPr="00BA72AE">
        <w:rPr>
          <w:rFonts w:ascii="KFGQPC Uthmanic Script HAFS" w:eastAsia="MS Mincho" w:cs="KFGQPC Uthmanic Script HAFS" w:hint="cs"/>
          <w:sz w:val="28"/>
          <w:szCs w:val="28"/>
          <w:rtl/>
          <w:lang w:eastAsia="en-US"/>
        </w:rPr>
        <w:t>أَيۡنَ شُرَكَآ</w:t>
      </w:r>
      <w:r w:rsidR="00655B8E" w:rsidRPr="00BA72AE">
        <w:rPr>
          <w:rFonts w:ascii="KFGQPC Uthmanic Script HAFS" w:eastAsia="MS Mincho" w:cs="KFGQPC Uthmanic Script HAFS"/>
          <w:sz w:val="28"/>
          <w:szCs w:val="28"/>
          <w:rtl/>
          <w:lang w:eastAsia="en-US"/>
        </w:rPr>
        <w:t>ؤُكُمُ ٱلَّذِينَ كُنتُمۡ تَزۡعُمُونَ</w:t>
      </w:r>
      <w:r w:rsidR="00655B8E" w:rsidRPr="00BA72AE">
        <w:rPr>
          <w:rFonts w:ascii="Tahoma" w:eastAsia="MS Mincho" w:hAnsi="Tahoma" w:hint="cs"/>
          <w:sz w:val="28"/>
          <w:szCs w:val="28"/>
          <w:rtl/>
          <w:lang w:eastAsia="en-US" w:bidi="fa-IR"/>
        </w:rPr>
        <w:t>﴾</w:t>
      </w:r>
      <w:r w:rsidR="00655B8E" w:rsidRPr="00BA72AE">
        <w:rPr>
          <w:rFonts w:ascii="Tahoma" w:eastAsia="MS Mincho" w:hAnsi="Tahoma" w:cs="Tahoma" w:hint="cs"/>
          <w:b/>
          <w:bCs/>
          <w:sz w:val="28"/>
          <w:szCs w:val="28"/>
          <w:rtl/>
          <w:lang w:eastAsia="en-US" w:bidi="fa-IR"/>
        </w:rPr>
        <w:t xml:space="preserve"> </w:t>
      </w:r>
      <w:r w:rsidR="00655B8E" w:rsidRPr="00BA72AE">
        <w:rPr>
          <w:rFonts w:ascii="mylotus" w:eastAsia="MS Mincho" w:hAnsi="mylotus" w:cs="mylotus" w:hint="cs"/>
          <w:sz w:val="24"/>
          <w:szCs w:val="24"/>
          <w:rtl/>
          <w:lang w:eastAsia="en-US"/>
        </w:rPr>
        <w:t>[</w:t>
      </w:r>
      <w:r w:rsidR="00655B8E" w:rsidRPr="00BA72AE">
        <w:rPr>
          <w:rFonts w:ascii="mylotus" w:eastAsia="MS Mincho" w:hAnsi="mylotus" w:cs="mylotus"/>
          <w:sz w:val="24"/>
          <w:szCs w:val="24"/>
          <w:rtl/>
          <w:lang w:eastAsia="en-US"/>
        </w:rPr>
        <w:t>الأنعام</w:t>
      </w:r>
      <w:r w:rsidR="00655B8E" w:rsidRPr="00BA72AE">
        <w:rPr>
          <w:rFonts w:ascii="mylotus" w:eastAsia="MS Mincho" w:hAnsi="mylotus" w:cs="mylotus" w:hint="cs"/>
          <w:sz w:val="24"/>
          <w:szCs w:val="24"/>
          <w:rtl/>
          <w:lang w:eastAsia="en-US"/>
        </w:rPr>
        <w:t xml:space="preserve">: </w:t>
      </w:r>
      <w:r w:rsidR="00655B8E" w:rsidRPr="00BA72AE">
        <w:rPr>
          <w:rFonts w:ascii="mylotus" w:eastAsia="MS Mincho" w:hAnsi="mylotus" w:cs="mylotus"/>
          <w:sz w:val="24"/>
          <w:szCs w:val="24"/>
          <w:rtl/>
          <w:lang w:eastAsia="en-US"/>
        </w:rPr>
        <w:t>22</w:t>
      </w:r>
      <w:r w:rsidR="00655B8E" w:rsidRPr="00BA72AE">
        <w:rPr>
          <w:rFonts w:ascii="mylotus" w:eastAsia="MS Mincho" w:hAnsi="mylotus" w:cs="mylotus" w:hint="cs"/>
          <w:sz w:val="24"/>
          <w:szCs w:val="24"/>
          <w:rtl/>
          <w:lang w:eastAsia="en-US"/>
        </w:rPr>
        <w:t>]</w:t>
      </w:r>
      <w:r w:rsidR="00655B8E" w:rsidRPr="00BA72AE">
        <w:rPr>
          <w:rFonts w:eastAsia="MS Mincho" w:cs="B Zar" w:hint="cs"/>
          <w:sz w:val="28"/>
          <w:szCs w:val="28"/>
          <w:rtl/>
          <w:lang w:eastAsia="en-US"/>
        </w:rPr>
        <w:t xml:space="preserve">. </w:t>
      </w:r>
      <w:r w:rsidR="00655B8E" w:rsidRPr="00BA72AE">
        <w:rPr>
          <w:rFonts w:eastAsia="MS Mincho" w:hint="cs"/>
          <w:sz w:val="28"/>
          <w:szCs w:val="28"/>
          <w:rtl/>
          <w:lang w:eastAsia="en-US" w:bidi="fa-IR"/>
        </w:rPr>
        <w:t>﴿</w:t>
      </w:r>
      <w:r w:rsidR="00655B8E" w:rsidRPr="00BA72AE">
        <w:rPr>
          <w:rFonts w:ascii="KFGQPC Uthmanic Script HAFS" w:eastAsia="MS Mincho" w:cs="KFGQPC Uthmanic Script HAFS"/>
          <w:sz w:val="28"/>
          <w:szCs w:val="28"/>
          <w:rtl/>
          <w:lang w:eastAsia="en-US"/>
        </w:rPr>
        <w:t>قُلِ ٱدۡعُواْ شُرَكَآءَكُمۡ ثُمَّ كِيدُونِ فَلَا تُنظِرُونِ</w:t>
      </w:r>
      <w:r w:rsidR="00655B8E" w:rsidRPr="00BA72AE">
        <w:rPr>
          <w:rFonts w:eastAsia="MS Mincho" w:hint="cs"/>
          <w:sz w:val="28"/>
          <w:szCs w:val="28"/>
          <w:rtl/>
          <w:lang w:eastAsia="en-US" w:bidi="fa-IR"/>
        </w:rPr>
        <w:t>﴾</w:t>
      </w:r>
      <w:r w:rsidR="00655B8E" w:rsidRPr="00BA72AE">
        <w:rPr>
          <w:rFonts w:eastAsia="MS Mincho" w:cs="B Lotus"/>
          <w:b/>
          <w:bCs/>
          <w:sz w:val="28"/>
          <w:szCs w:val="28"/>
          <w:rtl/>
          <w:lang w:eastAsia="en-US" w:bidi="fa-IR"/>
        </w:rPr>
        <w:t xml:space="preserve"> </w:t>
      </w:r>
      <w:r w:rsidR="00655B8E" w:rsidRPr="00BA72AE">
        <w:rPr>
          <w:rFonts w:ascii="mylotus" w:eastAsia="MS Mincho" w:hAnsi="mylotus" w:cs="mylotus" w:hint="cs"/>
          <w:sz w:val="24"/>
          <w:szCs w:val="24"/>
          <w:rtl/>
          <w:lang w:eastAsia="en-US"/>
        </w:rPr>
        <w:t>[</w:t>
      </w:r>
      <w:r w:rsidR="00655B8E" w:rsidRPr="00BA72AE">
        <w:rPr>
          <w:rFonts w:ascii="mylotus" w:eastAsia="MS Mincho" w:hAnsi="mylotus" w:cs="mylotus"/>
          <w:sz w:val="24"/>
          <w:szCs w:val="24"/>
          <w:rtl/>
          <w:lang w:eastAsia="en-US"/>
        </w:rPr>
        <w:t>الأعراف</w:t>
      </w:r>
      <w:r w:rsidR="00655B8E" w:rsidRPr="00BA72AE">
        <w:rPr>
          <w:rFonts w:ascii="mylotus" w:eastAsia="MS Mincho" w:hAnsi="mylotus" w:cs="mylotus" w:hint="cs"/>
          <w:sz w:val="24"/>
          <w:szCs w:val="24"/>
          <w:rtl/>
          <w:lang w:eastAsia="en-US"/>
        </w:rPr>
        <w:t xml:space="preserve">: </w:t>
      </w:r>
      <w:r w:rsidR="00655B8E" w:rsidRPr="00BA72AE">
        <w:rPr>
          <w:rFonts w:ascii="mylotus" w:eastAsia="MS Mincho" w:hAnsi="mylotus" w:cs="mylotus"/>
          <w:sz w:val="24"/>
          <w:szCs w:val="24"/>
          <w:rtl/>
          <w:lang w:eastAsia="en-US"/>
        </w:rPr>
        <w:t>195</w:t>
      </w:r>
      <w:r w:rsidR="00655B8E" w:rsidRPr="00BA72AE">
        <w:rPr>
          <w:rFonts w:ascii="mylotus" w:eastAsia="MS Mincho" w:hAnsi="mylotus" w:cs="mylotus" w:hint="cs"/>
          <w:sz w:val="24"/>
          <w:szCs w:val="24"/>
          <w:rtl/>
          <w:lang w:eastAsia="en-US"/>
        </w:rPr>
        <w:t>].</w:t>
      </w:r>
    </w:p>
    <w:p w:rsidR="00DD6C98" w:rsidRPr="00BA72AE" w:rsidRDefault="00BF3B8B" w:rsidP="00842B1E">
      <w:pPr>
        <w:widowControl w:val="0"/>
        <w:spacing w:line="228" w:lineRule="auto"/>
        <w:ind w:firstLine="284"/>
        <w:jc w:val="both"/>
        <w:rPr>
          <w:rFonts w:cs="mylotus" w:hint="cs"/>
          <w:sz w:val="36"/>
          <w:szCs w:val="27"/>
          <w:rtl/>
        </w:rPr>
      </w:pPr>
      <w:r w:rsidRPr="00BA72AE">
        <w:rPr>
          <w:rFonts w:cs="mylotus" w:hint="cs"/>
          <w:sz w:val="36"/>
          <w:szCs w:val="27"/>
          <w:rtl/>
        </w:rPr>
        <w:t>و</w:t>
      </w:r>
      <w:r w:rsidR="00DD6C98" w:rsidRPr="00BA72AE">
        <w:rPr>
          <w:rFonts w:cs="mylotus" w:hint="cs"/>
          <w:sz w:val="36"/>
          <w:szCs w:val="27"/>
          <w:rtl/>
        </w:rPr>
        <w:t>الحاصل</w:t>
      </w:r>
      <w:r w:rsidRPr="00BA72AE">
        <w:rPr>
          <w:rFonts w:cs="mylotus" w:hint="cs"/>
          <w:sz w:val="36"/>
          <w:szCs w:val="27"/>
          <w:rtl/>
        </w:rPr>
        <w:t>،</w:t>
      </w:r>
      <w:r w:rsidR="00DD6C98" w:rsidRPr="00BA72AE">
        <w:rPr>
          <w:rFonts w:cs="mylotus" w:hint="cs"/>
          <w:sz w:val="36"/>
          <w:szCs w:val="27"/>
          <w:rtl/>
        </w:rPr>
        <w:t xml:space="preserve"> أن المشركين كانوا يعبدون الأصنام</w:t>
      </w:r>
      <w:r w:rsidRPr="00BA72AE">
        <w:rPr>
          <w:rFonts w:cs="mylotus" w:hint="cs"/>
          <w:sz w:val="36"/>
          <w:szCs w:val="27"/>
          <w:rtl/>
        </w:rPr>
        <w:t xml:space="preserve"> بخشوع و</w:t>
      </w:r>
      <w:r w:rsidR="00DD6C98" w:rsidRPr="00BA72AE">
        <w:rPr>
          <w:rFonts w:cs="mylotus" w:hint="cs"/>
          <w:sz w:val="36"/>
          <w:szCs w:val="27"/>
          <w:rtl/>
        </w:rPr>
        <w:t>خضوع</w:t>
      </w:r>
      <w:r w:rsidRPr="00BA72AE">
        <w:rPr>
          <w:rFonts w:cs="mylotus" w:hint="cs"/>
          <w:sz w:val="36"/>
          <w:szCs w:val="27"/>
          <w:rtl/>
        </w:rPr>
        <w:t>، وينذرون وينحرون و</w:t>
      </w:r>
      <w:r w:rsidR="0011360E" w:rsidRPr="00BA72AE">
        <w:rPr>
          <w:rFonts w:cs="mylotus" w:hint="cs"/>
          <w:sz w:val="36"/>
          <w:szCs w:val="27"/>
          <w:rtl/>
        </w:rPr>
        <w:t>يذبحون</w:t>
      </w:r>
      <w:r w:rsidR="00DD6C98" w:rsidRPr="00BA72AE">
        <w:rPr>
          <w:rFonts w:cs="mylotus" w:hint="cs"/>
          <w:sz w:val="36"/>
          <w:szCs w:val="27"/>
          <w:rtl/>
        </w:rPr>
        <w:t xml:space="preserve"> لها معتقدين بأنها تقربهم إلى الله زُلفى، وأنها ستشفع لهم</w:t>
      </w:r>
      <w:r w:rsidRPr="00BA72AE">
        <w:rPr>
          <w:rFonts w:cs="mylotus" w:hint="cs"/>
          <w:sz w:val="36"/>
          <w:szCs w:val="27"/>
          <w:rtl/>
        </w:rPr>
        <w:t xml:space="preserve"> يوم القيامة</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56"/>
      </w:r>
      <w:r w:rsidRPr="00B203C1">
        <w:rPr>
          <w:rFonts w:ascii="mylotus" w:hAnsi="mylotus" w:cs="Arabic11 BT"/>
          <w:b/>
          <w:sz w:val="40"/>
          <w:szCs w:val="27"/>
          <w:vertAlign w:val="superscript"/>
          <w:rtl/>
        </w:rPr>
        <w:t>)</w:t>
      </w:r>
      <w:r w:rsidR="00DD6C98" w:rsidRPr="00BA72AE">
        <w:rPr>
          <w:rFonts w:cs="mylotus" w:hint="cs"/>
          <w:sz w:val="36"/>
          <w:szCs w:val="27"/>
          <w:rtl/>
        </w:rPr>
        <w:t>:</w:t>
      </w:r>
      <w:r w:rsidR="0011360E" w:rsidRPr="00BA72AE">
        <w:rPr>
          <w:rFonts w:hint="cs"/>
          <w:sz w:val="28"/>
          <w:szCs w:val="28"/>
          <w:rtl/>
          <w:lang w:bidi="fa-IR"/>
        </w:rPr>
        <w:t xml:space="preserve"> ﴿</w:t>
      </w:r>
      <w:r w:rsidR="0011360E" w:rsidRPr="00BA72AE">
        <w:rPr>
          <w:rStyle w:val="Char2"/>
          <w:rtl/>
        </w:rPr>
        <w:t>وَيَقُولُونَ هَ</w:t>
      </w:r>
      <w:r w:rsidR="0011360E" w:rsidRPr="00BA72AE">
        <w:rPr>
          <w:rStyle w:val="Char2"/>
          <w:rFonts w:hint="cs"/>
          <w:rtl/>
        </w:rPr>
        <w:t>ٰٓ</w:t>
      </w:r>
      <w:r w:rsidR="0011360E" w:rsidRPr="00BA72AE">
        <w:rPr>
          <w:rStyle w:val="Char2"/>
          <w:rtl/>
        </w:rPr>
        <w:t>ؤُلَا</w:t>
      </w:r>
      <w:r w:rsidR="0011360E" w:rsidRPr="00BA72AE">
        <w:rPr>
          <w:rStyle w:val="Char2"/>
          <w:rFonts w:hint="cs"/>
          <w:rtl/>
        </w:rPr>
        <w:t>ٓ</w:t>
      </w:r>
      <w:r w:rsidR="0011360E" w:rsidRPr="00BA72AE">
        <w:rPr>
          <w:rStyle w:val="Char2"/>
          <w:rtl/>
        </w:rPr>
        <w:t>ءِ شُفَعَ</w:t>
      </w:r>
      <w:r w:rsidR="0011360E" w:rsidRPr="00BA72AE">
        <w:rPr>
          <w:rStyle w:val="Char2"/>
          <w:rFonts w:hint="cs"/>
          <w:rtl/>
        </w:rPr>
        <w:t>ٰٓ</w:t>
      </w:r>
      <w:r w:rsidR="0011360E" w:rsidRPr="00BA72AE">
        <w:rPr>
          <w:rStyle w:val="Char2"/>
          <w:rtl/>
        </w:rPr>
        <w:t xml:space="preserve">ؤُنَا عِندَ </w:t>
      </w:r>
      <w:r w:rsidR="0011360E" w:rsidRPr="00BA72AE">
        <w:rPr>
          <w:rStyle w:val="Char2"/>
          <w:rFonts w:hint="cs"/>
          <w:rtl/>
        </w:rPr>
        <w:t>ٱ</w:t>
      </w:r>
      <w:r w:rsidR="0011360E" w:rsidRPr="00BA72AE">
        <w:rPr>
          <w:rStyle w:val="Char2"/>
          <w:rtl/>
        </w:rPr>
        <w:t>للَّهِ</w:t>
      </w:r>
      <w:r w:rsidR="0011360E" w:rsidRPr="00BA72AE">
        <w:rPr>
          <w:rFonts w:hint="cs"/>
          <w:sz w:val="28"/>
          <w:szCs w:val="28"/>
          <w:rtl/>
          <w:lang w:bidi="fa-IR"/>
        </w:rPr>
        <w:t>﴾</w:t>
      </w:r>
      <w:r w:rsidR="0011360E" w:rsidRPr="00BA72AE">
        <w:rPr>
          <w:rFonts w:cs="B Lotus" w:hint="cs"/>
          <w:rtl/>
          <w:lang w:bidi="fa-IR"/>
        </w:rPr>
        <w:t xml:space="preserve"> </w:t>
      </w:r>
      <w:r w:rsidR="0011360E" w:rsidRPr="00BA72AE">
        <w:rPr>
          <w:rStyle w:val="Char1"/>
          <w:rFonts w:hint="cs"/>
          <w:rtl/>
        </w:rPr>
        <w:t>[</w:t>
      </w:r>
      <w:r w:rsidR="0011360E" w:rsidRPr="00BA72AE">
        <w:rPr>
          <w:rStyle w:val="Char1"/>
          <w:rtl/>
        </w:rPr>
        <w:t>یونس</w:t>
      </w:r>
      <w:r w:rsidR="0011360E" w:rsidRPr="00BA72AE">
        <w:rPr>
          <w:rStyle w:val="Char1"/>
          <w:rFonts w:hint="cs"/>
          <w:rtl/>
        </w:rPr>
        <w:t xml:space="preserve">: </w:t>
      </w:r>
      <w:r w:rsidR="0011360E" w:rsidRPr="00BA72AE">
        <w:rPr>
          <w:rStyle w:val="Char1"/>
          <w:rtl/>
        </w:rPr>
        <w:t>18</w:t>
      </w:r>
      <w:r w:rsidR="0011360E" w:rsidRPr="00BA72AE">
        <w:rPr>
          <w:rStyle w:val="Char1"/>
          <w:rFonts w:hint="cs"/>
          <w:rtl/>
        </w:rPr>
        <w:t>].</w:t>
      </w:r>
    </w:p>
    <w:p w:rsidR="00252D9B" w:rsidRPr="00BA72AE" w:rsidRDefault="00DD6C98" w:rsidP="00252D9B">
      <w:pPr>
        <w:widowControl w:val="0"/>
        <w:spacing w:after="60" w:line="228" w:lineRule="auto"/>
        <w:ind w:firstLine="284"/>
        <w:jc w:val="both"/>
        <w:rPr>
          <w:rFonts w:cs="mylotus" w:hint="cs"/>
          <w:sz w:val="36"/>
          <w:szCs w:val="27"/>
          <w:rtl/>
        </w:rPr>
      </w:pPr>
      <w:r w:rsidRPr="00BA72AE">
        <w:rPr>
          <w:rFonts w:cs="mylotus" w:hint="cs"/>
          <w:sz w:val="36"/>
          <w:szCs w:val="27"/>
          <w:rtl/>
        </w:rPr>
        <w:t>يُفهم من هذا كله</w:t>
      </w:r>
      <w:r w:rsidR="00C71A1D" w:rsidRPr="00BA72AE">
        <w:rPr>
          <w:rFonts w:cs="mylotus" w:hint="cs"/>
          <w:sz w:val="36"/>
          <w:szCs w:val="27"/>
          <w:rtl/>
        </w:rPr>
        <w:t>،</w:t>
      </w:r>
      <w:r w:rsidRPr="00BA72AE">
        <w:rPr>
          <w:rFonts w:cs="mylotus" w:hint="cs"/>
          <w:sz w:val="36"/>
          <w:szCs w:val="27"/>
          <w:rtl/>
        </w:rPr>
        <w:t xml:space="preserve"> أن التوحيد الذي جاء به الأنبياء والرسل هو توحيد العبادة. </w:t>
      </w:r>
    </w:p>
    <w:p w:rsidR="0094759D" w:rsidRPr="00842B1E" w:rsidRDefault="00C71A1D" w:rsidP="0094759D">
      <w:pPr>
        <w:widowControl w:val="0"/>
        <w:spacing w:after="60" w:line="228" w:lineRule="auto"/>
        <w:ind w:firstLine="284"/>
        <w:jc w:val="both"/>
        <w:rPr>
          <w:rFonts w:cs="mylotus" w:hint="cs"/>
          <w:spacing w:val="-4"/>
          <w:sz w:val="36"/>
          <w:szCs w:val="27"/>
          <w:rtl/>
        </w:rPr>
      </w:pPr>
      <w:r w:rsidRPr="00842B1E">
        <w:rPr>
          <w:rFonts w:cs="mylotus" w:hint="cs"/>
          <w:b/>
          <w:bCs/>
          <w:spacing w:val="-4"/>
          <w:sz w:val="36"/>
          <w:szCs w:val="27"/>
          <w:rtl/>
        </w:rPr>
        <w:t>ولقد كان</w:t>
      </w:r>
      <w:r w:rsidR="00DD6C98" w:rsidRPr="00842B1E">
        <w:rPr>
          <w:rFonts w:cs="mylotus" w:hint="cs"/>
          <w:b/>
          <w:bCs/>
          <w:spacing w:val="-4"/>
          <w:sz w:val="36"/>
          <w:szCs w:val="27"/>
          <w:rtl/>
        </w:rPr>
        <w:t xml:space="preserve"> المشركون على أنواع: </w:t>
      </w:r>
      <w:r w:rsidR="00DD6C98" w:rsidRPr="00842B1E">
        <w:rPr>
          <w:rFonts w:cs="mylotus" w:hint="cs"/>
          <w:spacing w:val="-4"/>
          <w:sz w:val="36"/>
          <w:szCs w:val="27"/>
          <w:rtl/>
        </w:rPr>
        <w:t>منهم من كان يعبد الم</w:t>
      </w:r>
      <w:r w:rsidRPr="00842B1E">
        <w:rPr>
          <w:rFonts w:cs="mylotus" w:hint="cs"/>
          <w:spacing w:val="-4"/>
          <w:sz w:val="36"/>
          <w:szCs w:val="27"/>
          <w:rtl/>
        </w:rPr>
        <w:t>لائكة، ومنهم من كان يسأل حوائجهم</w:t>
      </w:r>
      <w:r w:rsidR="00DD6C98" w:rsidRPr="00842B1E">
        <w:rPr>
          <w:rFonts w:cs="mylotus" w:hint="cs"/>
          <w:spacing w:val="-4"/>
          <w:sz w:val="36"/>
          <w:szCs w:val="27"/>
          <w:rtl/>
        </w:rPr>
        <w:t xml:space="preserve"> من النجوم</w:t>
      </w:r>
      <w:r w:rsidRPr="00842B1E">
        <w:rPr>
          <w:rFonts w:cs="mylotus" w:hint="cs"/>
          <w:spacing w:val="-4"/>
          <w:sz w:val="36"/>
          <w:szCs w:val="27"/>
          <w:rtl/>
        </w:rPr>
        <w:t xml:space="preserve"> والكواكب</w:t>
      </w:r>
      <w:r w:rsidR="00DD6C98" w:rsidRPr="00842B1E">
        <w:rPr>
          <w:rFonts w:cs="mylotus" w:hint="cs"/>
          <w:spacing w:val="-4"/>
          <w:sz w:val="36"/>
          <w:szCs w:val="27"/>
          <w:rtl/>
        </w:rPr>
        <w:t xml:space="preserve"> والشمس، و</w:t>
      </w:r>
      <w:r w:rsidRPr="00842B1E">
        <w:rPr>
          <w:rFonts w:cs="mylotus" w:hint="cs"/>
          <w:spacing w:val="-4"/>
          <w:sz w:val="36"/>
          <w:szCs w:val="27"/>
          <w:rtl/>
        </w:rPr>
        <w:t>بعضهم</w:t>
      </w:r>
      <w:r w:rsidR="00DD6C98" w:rsidRPr="00842B1E">
        <w:rPr>
          <w:rFonts w:cs="mylotus" w:hint="cs"/>
          <w:spacing w:val="-4"/>
          <w:sz w:val="36"/>
          <w:szCs w:val="27"/>
          <w:rtl/>
        </w:rPr>
        <w:t xml:space="preserve"> يعبدون الأصنام، </w:t>
      </w:r>
      <w:r w:rsidRPr="00842B1E">
        <w:rPr>
          <w:rFonts w:cs="mylotus" w:hint="cs"/>
          <w:spacing w:val="-4"/>
          <w:sz w:val="36"/>
          <w:szCs w:val="27"/>
          <w:rtl/>
        </w:rPr>
        <w:t>وبعضهم يقدسون الأحجار؛ وجميعهم يلجؤون</w:t>
      </w:r>
      <w:r w:rsidR="00252D9B" w:rsidRPr="00842B1E">
        <w:rPr>
          <w:rFonts w:cs="mylotus" w:hint="cs"/>
          <w:spacing w:val="-4"/>
          <w:sz w:val="36"/>
          <w:szCs w:val="27"/>
          <w:rtl/>
        </w:rPr>
        <w:t xml:space="preserve"> إلى هذه المعبودات</w:t>
      </w:r>
      <w:r w:rsidR="00DD6C98" w:rsidRPr="00842B1E">
        <w:rPr>
          <w:rFonts w:cs="mylotus" w:hint="cs"/>
          <w:spacing w:val="-4"/>
          <w:sz w:val="36"/>
          <w:szCs w:val="27"/>
          <w:rtl/>
        </w:rPr>
        <w:t xml:space="preserve"> في الشدائد والمصائب. </w:t>
      </w:r>
      <w:r w:rsidR="00A010FD" w:rsidRPr="00842B1E">
        <w:rPr>
          <w:rFonts w:cs="mylotus" w:hint="cs"/>
          <w:spacing w:val="-4"/>
          <w:sz w:val="36"/>
          <w:szCs w:val="27"/>
          <w:rtl/>
        </w:rPr>
        <w:t>ف</w:t>
      </w:r>
      <w:r w:rsidR="00DD6C98" w:rsidRPr="00842B1E">
        <w:rPr>
          <w:rFonts w:cs="mylotus" w:hint="cs"/>
          <w:spacing w:val="-4"/>
          <w:sz w:val="36"/>
          <w:szCs w:val="27"/>
          <w:rtl/>
        </w:rPr>
        <w:t xml:space="preserve">بعث الله تعالى خاتم النبيين </w:t>
      </w:r>
      <w:r w:rsidR="00A010FD" w:rsidRPr="00842B1E">
        <w:rPr>
          <w:rFonts w:cs="CTraditional Arabic" w:hint="cs"/>
          <w:spacing w:val="-4"/>
          <w:sz w:val="36"/>
          <w:szCs w:val="27"/>
          <w:rtl/>
        </w:rPr>
        <w:t>ص</w:t>
      </w:r>
      <w:r w:rsidR="00DD6C98" w:rsidRPr="00842B1E">
        <w:rPr>
          <w:rFonts w:cs="mylotus" w:hint="cs"/>
          <w:spacing w:val="-4"/>
          <w:sz w:val="36"/>
          <w:szCs w:val="27"/>
          <w:rtl/>
        </w:rPr>
        <w:t xml:space="preserve">، </w:t>
      </w:r>
      <w:r w:rsidR="00A010FD" w:rsidRPr="00842B1E">
        <w:rPr>
          <w:rFonts w:cs="mylotus" w:hint="cs"/>
          <w:spacing w:val="-4"/>
          <w:sz w:val="36"/>
          <w:szCs w:val="27"/>
          <w:rtl/>
        </w:rPr>
        <w:t>ليقول لهم إن</w:t>
      </w:r>
      <w:r w:rsidR="00DD6C98" w:rsidRPr="00842B1E">
        <w:rPr>
          <w:rFonts w:cs="mylotus" w:hint="cs"/>
          <w:spacing w:val="-4"/>
          <w:sz w:val="36"/>
          <w:szCs w:val="27"/>
          <w:rtl/>
        </w:rPr>
        <w:t xml:space="preserve"> كنتم </w:t>
      </w:r>
      <w:r w:rsidR="00A010FD" w:rsidRPr="00842B1E">
        <w:rPr>
          <w:rFonts w:cs="mylotus" w:hint="cs"/>
          <w:spacing w:val="-4"/>
          <w:sz w:val="36"/>
          <w:szCs w:val="27"/>
          <w:rtl/>
        </w:rPr>
        <w:t>تؤمنون</w:t>
      </w:r>
      <w:r w:rsidR="00DD6C98" w:rsidRPr="00842B1E">
        <w:rPr>
          <w:rFonts w:cs="mylotus" w:hint="cs"/>
          <w:spacing w:val="-4"/>
          <w:sz w:val="36"/>
          <w:szCs w:val="27"/>
          <w:rtl/>
        </w:rPr>
        <w:t xml:space="preserve"> </w:t>
      </w:r>
      <w:r w:rsidR="00A010FD" w:rsidRPr="00842B1E">
        <w:rPr>
          <w:rFonts w:cs="mylotus" w:hint="cs"/>
          <w:spacing w:val="-4"/>
          <w:sz w:val="36"/>
          <w:szCs w:val="27"/>
          <w:rtl/>
        </w:rPr>
        <w:t>ب</w:t>
      </w:r>
      <w:r w:rsidR="00DD6C98" w:rsidRPr="00842B1E">
        <w:rPr>
          <w:rFonts w:cs="mylotus" w:hint="cs"/>
          <w:spacing w:val="-4"/>
          <w:sz w:val="36"/>
          <w:szCs w:val="27"/>
          <w:rtl/>
        </w:rPr>
        <w:t>أن الله واحد في ربوبيته</w:t>
      </w:r>
      <w:r w:rsidR="00A010FD" w:rsidRPr="00842B1E">
        <w:rPr>
          <w:rFonts w:cs="mylotus" w:hint="cs"/>
          <w:spacing w:val="-4"/>
          <w:sz w:val="36"/>
          <w:szCs w:val="27"/>
          <w:rtl/>
        </w:rPr>
        <w:t xml:space="preserve"> [أي أنه وحده الرب والخالق والرازق والمدبر]،</w:t>
      </w:r>
      <w:r w:rsidR="00DD6C98" w:rsidRPr="00842B1E">
        <w:rPr>
          <w:rFonts w:cs="mylotus" w:hint="cs"/>
          <w:spacing w:val="-4"/>
          <w:sz w:val="36"/>
          <w:szCs w:val="27"/>
          <w:rtl/>
        </w:rPr>
        <w:t xml:space="preserve"> </w:t>
      </w:r>
      <w:r w:rsidR="00A010FD" w:rsidRPr="00842B1E">
        <w:rPr>
          <w:rFonts w:cs="mylotus" w:hint="cs"/>
          <w:spacing w:val="-4"/>
          <w:sz w:val="36"/>
          <w:szCs w:val="27"/>
          <w:rtl/>
        </w:rPr>
        <w:t xml:space="preserve">فاعبدوه </w:t>
      </w:r>
      <w:r w:rsidR="00DD6C98" w:rsidRPr="00842B1E">
        <w:rPr>
          <w:rFonts w:cs="mylotus" w:hint="cs"/>
          <w:spacing w:val="-4"/>
          <w:sz w:val="36"/>
          <w:szCs w:val="27"/>
          <w:rtl/>
        </w:rPr>
        <w:t>وحده،</w:t>
      </w:r>
      <w:r w:rsidR="00A010FD" w:rsidRPr="00842B1E">
        <w:rPr>
          <w:rFonts w:cs="mylotus" w:hint="cs"/>
          <w:spacing w:val="-4"/>
          <w:sz w:val="36"/>
          <w:szCs w:val="27"/>
          <w:rtl/>
        </w:rPr>
        <w:t xml:space="preserve"> ولا تعبدوا غيره</w:t>
      </w:r>
      <w:r w:rsidR="00DD6C98" w:rsidRPr="00842B1E">
        <w:rPr>
          <w:rFonts w:cs="mylotus" w:hint="cs"/>
          <w:spacing w:val="-4"/>
          <w:sz w:val="36"/>
          <w:szCs w:val="27"/>
          <w:rtl/>
        </w:rPr>
        <w:t xml:space="preserve"> ولا تسألوا </w:t>
      </w:r>
      <w:r w:rsidR="00A010FD" w:rsidRPr="00842B1E">
        <w:rPr>
          <w:rFonts w:cs="mylotus" w:hint="cs"/>
          <w:spacing w:val="-4"/>
          <w:sz w:val="36"/>
          <w:szCs w:val="27"/>
          <w:rtl/>
        </w:rPr>
        <w:t>حوائجكم</w:t>
      </w:r>
      <w:r w:rsidR="00DD6C98" w:rsidRPr="00842B1E">
        <w:rPr>
          <w:rFonts w:cs="mylotus" w:hint="cs"/>
          <w:spacing w:val="-4"/>
          <w:sz w:val="36"/>
          <w:szCs w:val="27"/>
          <w:rtl/>
        </w:rPr>
        <w:t xml:space="preserve"> من غيره، وأذعنوا لحقيقة (لا إله إلا الله)، واعملوا بمقتضاها.</w:t>
      </w:r>
      <w:r w:rsidR="00AF381E" w:rsidRPr="00842B1E">
        <w:rPr>
          <w:rFonts w:cs="mylotus" w:hint="cs"/>
          <w:spacing w:val="-4"/>
          <w:sz w:val="36"/>
          <w:szCs w:val="27"/>
          <w:rtl/>
        </w:rPr>
        <w:t xml:space="preserve"> </w:t>
      </w:r>
      <w:r w:rsidR="00AF381E" w:rsidRPr="00842B1E">
        <w:rPr>
          <w:rFonts w:eastAsia="MS Mincho" w:hint="cs"/>
          <w:spacing w:val="-4"/>
          <w:sz w:val="28"/>
          <w:szCs w:val="28"/>
          <w:rtl/>
          <w:lang w:eastAsia="en-US" w:bidi="fa-IR"/>
        </w:rPr>
        <w:t>﴿</w:t>
      </w:r>
      <w:r w:rsidR="00AF381E" w:rsidRPr="00842B1E">
        <w:rPr>
          <w:rFonts w:ascii="KFGQPC Uthmanic Script HAFS" w:eastAsia="MS Mincho" w:cs="KFGQPC Uthmanic Script HAFS"/>
          <w:spacing w:val="-4"/>
          <w:sz w:val="28"/>
          <w:szCs w:val="28"/>
          <w:rtl/>
          <w:lang w:eastAsia="en-US"/>
        </w:rPr>
        <w:t>لَهُۥ دَعۡوَةُ ٱلۡحَقِّۚ وَٱلَّذِينَ يَدۡعُونَ مِن دُونِهِۦ لَا يَسۡتَجِيبُونَ لَهُم</w:t>
      </w:r>
      <w:r w:rsidR="00AF381E" w:rsidRPr="00842B1E">
        <w:rPr>
          <w:rFonts w:eastAsia="MS Mincho" w:hint="cs"/>
          <w:spacing w:val="-4"/>
          <w:sz w:val="28"/>
          <w:szCs w:val="28"/>
          <w:rtl/>
          <w:lang w:eastAsia="en-US" w:bidi="fa-IR"/>
        </w:rPr>
        <w:t>﴾</w:t>
      </w:r>
      <w:r w:rsidR="00AF381E" w:rsidRPr="00842B1E">
        <w:rPr>
          <w:rFonts w:eastAsia="MS Mincho" w:cs="B Lotus"/>
          <w:spacing w:val="-4"/>
          <w:sz w:val="28"/>
          <w:szCs w:val="28"/>
          <w:rtl/>
          <w:lang w:eastAsia="en-US" w:bidi="fa-IR"/>
        </w:rPr>
        <w:t xml:space="preserve"> </w:t>
      </w:r>
      <w:r w:rsidR="00AF381E" w:rsidRPr="00842B1E">
        <w:rPr>
          <w:rFonts w:ascii="mylotus" w:eastAsia="MS Mincho" w:hAnsi="mylotus" w:cs="mylotus" w:hint="cs"/>
          <w:spacing w:val="-4"/>
          <w:sz w:val="24"/>
          <w:szCs w:val="24"/>
          <w:rtl/>
          <w:lang w:eastAsia="en-US"/>
        </w:rPr>
        <w:t>[</w:t>
      </w:r>
      <w:r w:rsidR="00AF381E" w:rsidRPr="00842B1E">
        <w:rPr>
          <w:rFonts w:ascii="mylotus" w:eastAsia="MS Mincho" w:hAnsi="mylotus" w:cs="mylotus"/>
          <w:spacing w:val="-4"/>
          <w:sz w:val="24"/>
          <w:szCs w:val="24"/>
          <w:rtl/>
          <w:lang w:eastAsia="en-US"/>
        </w:rPr>
        <w:t>الرعد</w:t>
      </w:r>
      <w:r w:rsidR="00AF381E" w:rsidRPr="00842B1E">
        <w:rPr>
          <w:rFonts w:ascii="mylotus" w:eastAsia="MS Mincho" w:hAnsi="mylotus" w:cs="mylotus" w:hint="cs"/>
          <w:spacing w:val="-4"/>
          <w:sz w:val="24"/>
          <w:szCs w:val="24"/>
          <w:rtl/>
          <w:lang w:eastAsia="en-US"/>
        </w:rPr>
        <w:t xml:space="preserve">: </w:t>
      </w:r>
      <w:r w:rsidR="00AF381E" w:rsidRPr="00842B1E">
        <w:rPr>
          <w:rFonts w:ascii="mylotus" w:eastAsia="MS Mincho" w:hAnsi="mylotus" w:cs="mylotus"/>
          <w:spacing w:val="-4"/>
          <w:sz w:val="24"/>
          <w:szCs w:val="24"/>
          <w:rtl/>
          <w:lang w:eastAsia="en-US"/>
        </w:rPr>
        <w:t>14</w:t>
      </w:r>
      <w:r w:rsidR="00AF381E" w:rsidRPr="00842B1E">
        <w:rPr>
          <w:rFonts w:ascii="mylotus" w:eastAsia="MS Mincho" w:hAnsi="mylotus" w:cs="mylotus" w:hint="cs"/>
          <w:spacing w:val="-4"/>
          <w:sz w:val="24"/>
          <w:szCs w:val="24"/>
          <w:rtl/>
          <w:lang w:eastAsia="en-US"/>
        </w:rPr>
        <w:t xml:space="preserve">]. </w:t>
      </w:r>
      <w:r w:rsidR="00AF381E" w:rsidRPr="00842B1E">
        <w:rPr>
          <w:rFonts w:eastAsia="MS Mincho" w:hint="cs"/>
          <w:spacing w:val="-4"/>
          <w:sz w:val="28"/>
          <w:szCs w:val="28"/>
          <w:rtl/>
          <w:lang w:eastAsia="en-US" w:bidi="fa-IR"/>
        </w:rPr>
        <w:t>﴿</w:t>
      </w:r>
      <w:r w:rsidR="00AF381E" w:rsidRPr="00842B1E">
        <w:rPr>
          <w:rFonts w:ascii="KFGQPC Uthmanic Script HAFS" w:eastAsia="MS Mincho" w:cs="KFGQPC Uthmanic Script HAFS"/>
          <w:spacing w:val="-4"/>
          <w:sz w:val="28"/>
          <w:szCs w:val="28"/>
          <w:rtl/>
          <w:lang w:eastAsia="en-US"/>
        </w:rPr>
        <w:t>وَعَلَى ٱللَّهِ فَتَوَكَّلُوٓاْ إِن كُنتُم مُّؤۡمِنِينَ</w:t>
      </w:r>
      <w:r w:rsidR="00AF381E" w:rsidRPr="00842B1E">
        <w:rPr>
          <w:rFonts w:eastAsia="MS Mincho" w:hint="cs"/>
          <w:spacing w:val="-4"/>
          <w:sz w:val="28"/>
          <w:szCs w:val="28"/>
          <w:rtl/>
          <w:lang w:eastAsia="en-US" w:bidi="fa-IR"/>
        </w:rPr>
        <w:t>﴾</w:t>
      </w:r>
      <w:r w:rsidR="00AF381E" w:rsidRPr="00842B1E">
        <w:rPr>
          <w:rFonts w:eastAsia="MS Mincho" w:cs="B Lotus"/>
          <w:spacing w:val="-4"/>
          <w:sz w:val="28"/>
          <w:szCs w:val="28"/>
          <w:rtl/>
          <w:lang w:eastAsia="en-US" w:bidi="fa-IR"/>
        </w:rPr>
        <w:t xml:space="preserve"> </w:t>
      </w:r>
      <w:r w:rsidR="00AF381E" w:rsidRPr="00842B1E">
        <w:rPr>
          <w:rFonts w:ascii="mylotus" w:eastAsia="MS Mincho" w:hAnsi="mylotus" w:cs="mylotus" w:hint="cs"/>
          <w:spacing w:val="-4"/>
          <w:sz w:val="24"/>
          <w:szCs w:val="24"/>
          <w:rtl/>
          <w:lang w:eastAsia="en-US"/>
        </w:rPr>
        <w:t>[</w:t>
      </w:r>
      <w:r w:rsidR="00AF381E" w:rsidRPr="00842B1E">
        <w:rPr>
          <w:rFonts w:ascii="mylotus" w:eastAsia="MS Mincho" w:hAnsi="mylotus" w:cs="mylotus"/>
          <w:spacing w:val="-4"/>
          <w:sz w:val="24"/>
          <w:szCs w:val="24"/>
          <w:rtl/>
          <w:lang w:eastAsia="en-US"/>
        </w:rPr>
        <w:t>المائدة</w:t>
      </w:r>
      <w:r w:rsidR="00AF381E" w:rsidRPr="00842B1E">
        <w:rPr>
          <w:rFonts w:ascii="mylotus" w:eastAsia="MS Mincho" w:hAnsi="mylotus" w:cs="mylotus" w:hint="cs"/>
          <w:spacing w:val="-4"/>
          <w:sz w:val="24"/>
          <w:szCs w:val="24"/>
          <w:rtl/>
          <w:lang w:eastAsia="en-US"/>
        </w:rPr>
        <w:t xml:space="preserve">: </w:t>
      </w:r>
      <w:r w:rsidR="00AF381E" w:rsidRPr="00842B1E">
        <w:rPr>
          <w:rFonts w:ascii="mylotus" w:eastAsia="MS Mincho" w:hAnsi="mylotus" w:cs="mylotus"/>
          <w:spacing w:val="-4"/>
          <w:sz w:val="24"/>
          <w:szCs w:val="24"/>
          <w:rtl/>
          <w:lang w:eastAsia="en-US"/>
        </w:rPr>
        <w:t>23</w:t>
      </w:r>
      <w:r w:rsidR="00AF381E" w:rsidRPr="00842B1E">
        <w:rPr>
          <w:rFonts w:ascii="mylotus" w:eastAsia="MS Mincho" w:hAnsi="mylotus" w:cs="mylotus" w:hint="cs"/>
          <w:spacing w:val="-4"/>
          <w:sz w:val="24"/>
          <w:szCs w:val="24"/>
          <w:rtl/>
          <w:lang w:eastAsia="en-US"/>
        </w:rPr>
        <w:t>]</w:t>
      </w:r>
      <w:r w:rsidR="00AF381E" w:rsidRPr="00842B1E">
        <w:rPr>
          <w:rFonts w:ascii="MS Mincho" w:eastAsia="MS Mincho" w:hAnsi="MS Mincho" w:cs="MS Mincho" w:hint="eastAsia"/>
          <w:spacing w:val="-4"/>
          <w:sz w:val="24"/>
          <w:szCs w:val="24"/>
          <w:rtl/>
          <w:lang w:eastAsia="en-US"/>
        </w:rPr>
        <w:t>‬</w:t>
      </w:r>
      <w:r w:rsidR="00AF381E" w:rsidRPr="00842B1E">
        <w:rPr>
          <w:rFonts w:ascii="mylotus" w:eastAsia="MS Mincho" w:hAnsi="mylotus" w:cs="mylotus"/>
          <w:spacing w:val="-4"/>
          <w:sz w:val="24"/>
          <w:szCs w:val="24"/>
          <w:rtl/>
          <w:lang w:eastAsia="en-US"/>
        </w:rPr>
        <w:t>.</w:t>
      </w:r>
      <w:r w:rsidR="0094759D" w:rsidRPr="00842B1E">
        <w:rPr>
          <w:rFonts w:ascii="mylotus" w:eastAsia="MS Mincho" w:hAnsi="mylotus" w:cs="mylotus" w:hint="cs"/>
          <w:spacing w:val="-4"/>
          <w:sz w:val="24"/>
          <w:szCs w:val="24"/>
          <w:rtl/>
          <w:lang w:eastAsia="en-US"/>
        </w:rPr>
        <w:t xml:space="preserve"> </w:t>
      </w:r>
      <w:r w:rsidR="0094759D" w:rsidRPr="00842B1E">
        <w:rPr>
          <w:rFonts w:cs="mylotus" w:hint="cs"/>
          <w:spacing w:val="-4"/>
          <w:sz w:val="36"/>
          <w:szCs w:val="27"/>
          <w:rtl/>
        </w:rPr>
        <w:t xml:space="preserve">لأن </w:t>
      </w:r>
      <w:r w:rsidR="00DD6C98" w:rsidRPr="00842B1E">
        <w:rPr>
          <w:rFonts w:cs="mylotus" w:hint="cs"/>
          <w:spacing w:val="-4"/>
          <w:sz w:val="36"/>
          <w:szCs w:val="27"/>
          <w:rtl/>
        </w:rPr>
        <w:t xml:space="preserve">العز والذل والغنى والفقر والرفعة والملك، كلها </w:t>
      </w:r>
      <w:r w:rsidR="0094759D" w:rsidRPr="00842B1E">
        <w:rPr>
          <w:rFonts w:cs="mylotus" w:hint="cs"/>
          <w:spacing w:val="-4"/>
          <w:sz w:val="36"/>
          <w:szCs w:val="27"/>
          <w:rtl/>
        </w:rPr>
        <w:t>بيد الله</w:t>
      </w:r>
      <w:r w:rsidR="00DD6C98" w:rsidRPr="00842B1E">
        <w:rPr>
          <w:rFonts w:cs="mylotus" w:hint="cs"/>
          <w:spacing w:val="-4"/>
          <w:sz w:val="36"/>
          <w:szCs w:val="27"/>
          <w:rtl/>
        </w:rPr>
        <w:t xml:space="preserve">. </w:t>
      </w:r>
      <w:r w:rsidR="00AF381E" w:rsidRPr="00842B1E">
        <w:rPr>
          <w:rFonts w:eastAsia="MS Mincho" w:hint="cs"/>
          <w:spacing w:val="-4"/>
          <w:sz w:val="28"/>
          <w:szCs w:val="28"/>
          <w:rtl/>
          <w:lang w:eastAsia="en-US" w:bidi="fa-IR"/>
        </w:rPr>
        <w:t>﴿</w:t>
      </w:r>
      <w:r w:rsidR="00AF381E" w:rsidRPr="00842B1E">
        <w:rPr>
          <w:rFonts w:ascii="KFGQPC Uthmanic Script HAFS" w:eastAsia="MS Mincho" w:cs="KFGQPC Uthmanic Script HAFS"/>
          <w:spacing w:val="-4"/>
          <w:sz w:val="28"/>
          <w:szCs w:val="28"/>
          <w:rtl/>
          <w:lang w:eastAsia="en-US"/>
        </w:rPr>
        <w:t>قُلِ ٱللَّهُمَّ مَٰلِكَ ٱلۡمُلۡكِ تُؤۡتِي ٱلۡمُلۡكَ مَن</w:t>
      </w:r>
      <w:r w:rsidR="00AF381E" w:rsidRPr="00842B1E">
        <w:rPr>
          <w:rFonts w:ascii="KFGQPC Uthmanic Script HAFS" w:eastAsia="MS Mincho" w:cs="KFGQPC Uthmanic Script HAFS" w:hint="cs"/>
          <w:spacing w:val="-4"/>
          <w:sz w:val="28"/>
          <w:szCs w:val="28"/>
          <w:rtl/>
          <w:lang w:eastAsia="en-US"/>
        </w:rPr>
        <w:t xml:space="preserve"> </w:t>
      </w:r>
      <w:r w:rsidR="00AF381E" w:rsidRPr="00842B1E">
        <w:rPr>
          <w:rFonts w:ascii="KFGQPC Uthmanic Script HAFS" w:eastAsia="MS Mincho" w:cs="KFGQPC Uthmanic Script HAFS"/>
          <w:spacing w:val="-4"/>
          <w:sz w:val="28"/>
          <w:szCs w:val="28"/>
          <w:rtl/>
          <w:lang w:eastAsia="en-US"/>
        </w:rPr>
        <w:t>تَشَآءُ وَتَنزِعُ ٱلۡمُلۡكَ مِمَّن تَشَآءُ وَتُعِزُّ مَن تَشَآءُ وَتُذِلُّ مَن تَشَآءُۖ بِيَدِكَ ٱلۡخَيۡرُۖ إِنَّكَ عَلَىٰ كُلِّ شَيۡء</w:t>
      </w:r>
      <w:r w:rsidR="00AF381E" w:rsidRPr="00842B1E">
        <w:rPr>
          <w:rFonts w:ascii="KFGQPC Uthmanic Script HAFS" w:eastAsia="MS Mincho" w:cs="KFGQPC Uthmanic Script HAFS" w:hint="cs"/>
          <w:spacing w:val="-4"/>
          <w:sz w:val="28"/>
          <w:szCs w:val="28"/>
          <w:rtl/>
          <w:lang w:eastAsia="en-US"/>
        </w:rPr>
        <w:t>ٖ قَدِيرٞ ٢٦</w:t>
      </w:r>
      <w:r w:rsidR="00AF381E" w:rsidRPr="00842B1E">
        <w:rPr>
          <w:rFonts w:eastAsia="MS Mincho" w:hint="cs"/>
          <w:spacing w:val="-4"/>
          <w:sz w:val="28"/>
          <w:szCs w:val="28"/>
          <w:rtl/>
          <w:lang w:eastAsia="en-US" w:bidi="fa-IR"/>
        </w:rPr>
        <w:t>﴾</w:t>
      </w:r>
      <w:r w:rsidR="00AF381E" w:rsidRPr="00842B1E">
        <w:rPr>
          <w:rFonts w:eastAsia="MS Mincho" w:cs="B Lotus" w:hint="cs"/>
          <w:spacing w:val="-4"/>
          <w:sz w:val="28"/>
          <w:szCs w:val="28"/>
          <w:rtl/>
          <w:lang w:eastAsia="en-US" w:bidi="fa-IR"/>
        </w:rPr>
        <w:t xml:space="preserve"> </w:t>
      </w:r>
      <w:r w:rsidR="00AF381E" w:rsidRPr="00842B1E">
        <w:rPr>
          <w:rFonts w:ascii="mylotus" w:eastAsia="MS Mincho" w:hAnsi="mylotus" w:cs="mylotus" w:hint="cs"/>
          <w:spacing w:val="-4"/>
          <w:sz w:val="24"/>
          <w:szCs w:val="24"/>
          <w:rtl/>
          <w:lang w:eastAsia="en-US"/>
        </w:rPr>
        <w:t>[</w:t>
      </w:r>
      <w:r w:rsidR="00AF381E" w:rsidRPr="00842B1E">
        <w:rPr>
          <w:rFonts w:ascii="mylotus" w:eastAsia="MS Mincho" w:hAnsi="mylotus" w:cs="mylotus"/>
          <w:spacing w:val="-4"/>
          <w:sz w:val="24"/>
          <w:szCs w:val="24"/>
          <w:rtl/>
          <w:lang w:eastAsia="en-US"/>
        </w:rPr>
        <w:t>آل</w:t>
      </w:r>
      <w:r w:rsidR="00AF381E" w:rsidRPr="00842B1E">
        <w:rPr>
          <w:rFonts w:eastAsia="MS Mincho" w:cs="Times New Roman" w:hint="cs"/>
          <w:spacing w:val="-4"/>
          <w:sz w:val="24"/>
          <w:szCs w:val="24"/>
          <w:rtl/>
          <w:lang w:eastAsia="en-US"/>
        </w:rPr>
        <w:t>‌</w:t>
      </w:r>
      <w:r w:rsidR="00AF381E" w:rsidRPr="00842B1E">
        <w:rPr>
          <w:rFonts w:ascii="mylotus" w:eastAsia="MS Mincho" w:hAnsi="mylotus" w:cs="mylotus"/>
          <w:spacing w:val="-4"/>
          <w:sz w:val="24"/>
          <w:szCs w:val="24"/>
          <w:rtl/>
          <w:lang w:eastAsia="en-US"/>
        </w:rPr>
        <w:t>عمران</w:t>
      </w:r>
      <w:r w:rsidR="00AF381E" w:rsidRPr="00842B1E">
        <w:rPr>
          <w:rFonts w:ascii="mylotus" w:eastAsia="MS Mincho" w:hAnsi="mylotus" w:cs="mylotus" w:hint="cs"/>
          <w:spacing w:val="-4"/>
          <w:sz w:val="24"/>
          <w:szCs w:val="24"/>
          <w:rtl/>
          <w:lang w:eastAsia="en-US"/>
        </w:rPr>
        <w:t xml:space="preserve">: </w:t>
      </w:r>
      <w:r w:rsidR="00AF381E" w:rsidRPr="00842B1E">
        <w:rPr>
          <w:rFonts w:ascii="mylotus" w:eastAsia="MS Mincho" w:hAnsi="mylotus" w:cs="mylotus"/>
          <w:spacing w:val="-4"/>
          <w:sz w:val="24"/>
          <w:szCs w:val="24"/>
          <w:rtl/>
          <w:lang w:eastAsia="en-US"/>
        </w:rPr>
        <w:t>26</w:t>
      </w:r>
      <w:r w:rsidR="00AF381E" w:rsidRPr="00842B1E">
        <w:rPr>
          <w:rFonts w:ascii="mylotus" w:eastAsia="MS Mincho" w:hAnsi="mylotus" w:cs="mylotus" w:hint="cs"/>
          <w:spacing w:val="-4"/>
          <w:sz w:val="24"/>
          <w:szCs w:val="24"/>
          <w:rtl/>
          <w:lang w:eastAsia="en-US"/>
        </w:rPr>
        <w:t>]</w:t>
      </w:r>
      <w:r w:rsidR="0094759D" w:rsidRPr="00842B1E">
        <w:rPr>
          <w:rFonts w:cs="mylotus" w:hint="cs"/>
          <w:spacing w:val="-4"/>
          <w:sz w:val="36"/>
          <w:szCs w:val="27"/>
          <w:rtl/>
        </w:rPr>
        <w:t>.</w:t>
      </w:r>
    </w:p>
    <w:p w:rsidR="00DD6C98" w:rsidRPr="00BA72AE" w:rsidRDefault="00DD6C98" w:rsidP="0094759D">
      <w:pPr>
        <w:widowControl w:val="0"/>
        <w:spacing w:after="60" w:line="228" w:lineRule="auto"/>
        <w:ind w:firstLine="284"/>
        <w:jc w:val="both"/>
        <w:rPr>
          <w:rFonts w:cs="mylotus" w:hint="cs"/>
          <w:sz w:val="36"/>
          <w:szCs w:val="27"/>
          <w:rtl/>
        </w:rPr>
      </w:pPr>
      <w:r w:rsidRPr="00BA72AE">
        <w:rPr>
          <w:rFonts w:cs="mylotus" w:hint="cs"/>
          <w:sz w:val="36"/>
          <w:szCs w:val="27"/>
          <w:rtl/>
        </w:rPr>
        <w:t>وأمر اللهُ العبادَ أن يقولوا</w:t>
      </w:r>
      <w:r w:rsidR="00962062" w:rsidRPr="00BA72AE">
        <w:rPr>
          <w:rFonts w:cs="mylotus" w:hint="cs"/>
          <w:sz w:val="36"/>
          <w:szCs w:val="27"/>
          <w:rtl/>
        </w:rPr>
        <w:t>:</w:t>
      </w:r>
      <w:r w:rsidRPr="00BA72AE">
        <w:rPr>
          <w:rFonts w:cs="mylotus" w:hint="cs"/>
          <w:sz w:val="36"/>
          <w:szCs w:val="27"/>
          <w:rtl/>
        </w:rPr>
        <w:t xml:space="preserve"> </w:t>
      </w:r>
      <w:r w:rsidR="0094759D" w:rsidRPr="00BA72AE">
        <w:rPr>
          <w:rFonts w:hint="cs"/>
          <w:sz w:val="28"/>
          <w:szCs w:val="28"/>
          <w:rtl/>
          <w:lang w:bidi="fa-IR"/>
        </w:rPr>
        <w:t>﴿</w:t>
      </w:r>
      <w:r w:rsidR="0094759D" w:rsidRPr="00BA72AE">
        <w:rPr>
          <w:rStyle w:val="Char2"/>
          <w:rtl/>
        </w:rPr>
        <w:t>إِيَّاكَ نَعۡبُدُ وَإِيَّاكَ نَسۡتَعِينُ ٥</w:t>
      </w:r>
      <w:r w:rsidR="0094759D" w:rsidRPr="00BA72AE">
        <w:rPr>
          <w:rFonts w:hint="cs"/>
          <w:sz w:val="28"/>
          <w:szCs w:val="28"/>
          <w:rtl/>
          <w:lang w:bidi="fa-IR"/>
        </w:rPr>
        <w:t>﴾</w:t>
      </w:r>
      <w:r w:rsidR="0094759D" w:rsidRPr="00BA72AE">
        <w:rPr>
          <w:rFonts w:cs="B Lotus"/>
          <w:rtl/>
          <w:lang w:bidi="fa-IR"/>
        </w:rPr>
        <w:t xml:space="preserve"> </w:t>
      </w:r>
      <w:r w:rsidR="0094759D" w:rsidRPr="00BA72AE">
        <w:rPr>
          <w:rStyle w:val="Char1"/>
          <w:rFonts w:hint="cs"/>
          <w:rtl/>
        </w:rPr>
        <w:t>[</w:t>
      </w:r>
      <w:r w:rsidR="0094759D" w:rsidRPr="00BA72AE">
        <w:rPr>
          <w:rStyle w:val="Char1"/>
          <w:rtl/>
        </w:rPr>
        <w:t>الفاتحة</w:t>
      </w:r>
      <w:r w:rsidR="0094759D" w:rsidRPr="00BA72AE">
        <w:rPr>
          <w:rStyle w:val="Char1"/>
          <w:rFonts w:hint="cs"/>
          <w:rtl/>
        </w:rPr>
        <w:t xml:space="preserve">: </w:t>
      </w:r>
      <w:r w:rsidR="0094759D" w:rsidRPr="00BA72AE">
        <w:rPr>
          <w:rStyle w:val="Char1"/>
          <w:rtl/>
        </w:rPr>
        <w:t>5</w:t>
      </w:r>
      <w:r w:rsidR="0094759D" w:rsidRPr="00BA72AE">
        <w:rPr>
          <w:rStyle w:val="Char1"/>
          <w:rFonts w:hint="cs"/>
          <w:rtl/>
        </w:rPr>
        <w:t>]</w:t>
      </w:r>
      <w:r w:rsidR="0094759D" w:rsidRPr="00BA72AE">
        <w:rPr>
          <w:rFonts w:cs="mylotus" w:hint="cs"/>
          <w:sz w:val="36"/>
          <w:szCs w:val="27"/>
          <w:rtl/>
        </w:rPr>
        <w:t>.</w:t>
      </w:r>
      <w:r w:rsidRPr="00BA72AE">
        <w:rPr>
          <w:rFonts w:cs="mylotus" w:hint="cs"/>
          <w:sz w:val="36"/>
          <w:szCs w:val="27"/>
          <w:rtl/>
        </w:rPr>
        <w:t xml:space="preserve"> وبهذا</w:t>
      </w:r>
      <w:r w:rsidR="0094759D" w:rsidRPr="00BA72AE">
        <w:rPr>
          <w:rFonts w:cs="mylotus" w:hint="cs"/>
          <w:sz w:val="36"/>
          <w:szCs w:val="27"/>
          <w:rtl/>
        </w:rPr>
        <w:t xml:space="preserve"> نعلم أن من </w:t>
      </w:r>
      <w:r w:rsidRPr="00BA72AE">
        <w:rPr>
          <w:rFonts w:cs="mylotus" w:hint="cs"/>
          <w:sz w:val="36"/>
          <w:szCs w:val="27"/>
          <w:rtl/>
        </w:rPr>
        <w:t>يس</w:t>
      </w:r>
      <w:r w:rsidR="00850364" w:rsidRPr="00BA72AE">
        <w:rPr>
          <w:rFonts w:cs="mylotus" w:hint="cs"/>
          <w:sz w:val="36"/>
          <w:szCs w:val="27"/>
          <w:rtl/>
        </w:rPr>
        <w:t>تعين بغير الله فهو مشرك بلا شك.</w:t>
      </w:r>
    </w:p>
    <w:p w:rsidR="00DD6C98" w:rsidRPr="00842B1E" w:rsidRDefault="00DD6C98" w:rsidP="001F6529">
      <w:pPr>
        <w:widowControl w:val="0"/>
        <w:spacing w:after="60" w:line="228" w:lineRule="auto"/>
        <w:ind w:firstLine="284"/>
        <w:jc w:val="both"/>
        <w:rPr>
          <w:rFonts w:cs="mylotus" w:hint="cs"/>
          <w:spacing w:val="-4"/>
          <w:sz w:val="36"/>
          <w:szCs w:val="27"/>
          <w:rtl/>
        </w:rPr>
      </w:pPr>
      <w:r w:rsidRPr="00842B1E">
        <w:rPr>
          <w:rFonts w:cs="mylotus" w:hint="cs"/>
          <w:spacing w:val="-4"/>
          <w:sz w:val="36"/>
          <w:szCs w:val="27"/>
          <w:rtl/>
        </w:rPr>
        <w:t xml:space="preserve">ولا </w:t>
      </w:r>
      <w:r w:rsidR="00954338" w:rsidRPr="00842B1E">
        <w:rPr>
          <w:rFonts w:cs="mylotus"/>
          <w:spacing w:val="-4"/>
          <w:sz w:val="36"/>
          <w:szCs w:val="27"/>
          <w:rtl/>
        </w:rPr>
        <w:t>يتحقَّق</w:t>
      </w:r>
      <w:r w:rsidRPr="00842B1E">
        <w:rPr>
          <w:rFonts w:cs="mylotus" w:hint="cs"/>
          <w:spacing w:val="-4"/>
          <w:sz w:val="36"/>
          <w:szCs w:val="27"/>
          <w:rtl/>
        </w:rPr>
        <w:t xml:space="preserve"> إفراد الله تعال</w:t>
      </w:r>
      <w:r w:rsidR="00954338" w:rsidRPr="00842B1E">
        <w:rPr>
          <w:rFonts w:cs="mylotus" w:hint="cs"/>
          <w:spacing w:val="-4"/>
          <w:sz w:val="36"/>
          <w:szCs w:val="27"/>
          <w:rtl/>
        </w:rPr>
        <w:t>ى بالعبادة إلا إذا توجَّه العبد</w:t>
      </w:r>
      <w:r w:rsidRPr="00842B1E">
        <w:rPr>
          <w:rFonts w:cs="mylotus" w:hint="cs"/>
          <w:spacing w:val="-4"/>
          <w:sz w:val="36"/>
          <w:szCs w:val="27"/>
          <w:rtl/>
        </w:rPr>
        <w:t xml:space="preserve"> </w:t>
      </w:r>
      <w:r w:rsidR="00954338" w:rsidRPr="00842B1E">
        <w:rPr>
          <w:rFonts w:cs="mylotus" w:hint="cs"/>
          <w:spacing w:val="-4"/>
          <w:sz w:val="36"/>
          <w:szCs w:val="27"/>
          <w:rtl/>
        </w:rPr>
        <w:t>ب</w:t>
      </w:r>
      <w:r w:rsidRPr="00842B1E">
        <w:rPr>
          <w:rFonts w:cs="mylotus" w:hint="cs"/>
          <w:spacing w:val="-4"/>
          <w:sz w:val="36"/>
          <w:szCs w:val="27"/>
          <w:rtl/>
        </w:rPr>
        <w:t xml:space="preserve">الدعاء </w:t>
      </w:r>
      <w:r w:rsidR="00954338" w:rsidRPr="00842B1E">
        <w:rPr>
          <w:rFonts w:cs="mylotus" w:hint="cs"/>
          <w:spacing w:val="-4"/>
          <w:sz w:val="36"/>
          <w:szCs w:val="27"/>
          <w:rtl/>
        </w:rPr>
        <w:t>و[</w:t>
      </w:r>
      <w:r w:rsidRPr="00842B1E">
        <w:rPr>
          <w:rFonts w:cs="mylotus" w:hint="cs"/>
          <w:spacing w:val="-4"/>
          <w:sz w:val="36"/>
          <w:szCs w:val="27"/>
          <w:rtl/>
        </w:rPr>
        <w:t>كل أشكال</w:t>
      </w:r>
      <w:r w:rsidR="00954338" w:rsidRPr="00842B1E">
        <w:rPr>
          <w:rFonts w:cs="mylotus" w:hint="cs"/>
          <w:spacing w:val="-4"/>
          <w:sz w:val="36"/>
          <w:szCs w:val="27"/>
          <w:rtl/>
        </w:rPr>
        <w:t>]</w:t>
      </w:r>
      <w:r w:rsidRPr="00842B1E">
        <w:rPr>
          <w:rFonts w:cs="mylotus" w:hint="cs"/>
          <w:spacing w:val="-4"/>
          <w:sz w:val="36"/>
          <w:szCs w:val="27"/>
          <w:rtl/>
        </w:rPr>
        <w:t xml:space="preserve"> </w:t>
      </w:r>
      <w:r w:rsidR="00954338" w:rsidRPr="00842B1E">
        <w:rPr>
          <w:rFonts w:cs="mylotus" w:hint="cs"/>
          <w:spacing w:val="-4"/>
          <w:sz w:val="36"/>
          <w:szCs w:val="27"/>
          <w:rtl/>
        </w:rPr>
        <w:t>العبودية</w:t>
      </w:r>
      <w:r w:rsidRPr="00842B1E">
        <w:rPr>
          <w:rFonts w:cs="mylotus" w:hint="cs"/>
          <w:spacing w:val="-4"/>
          <w:sz w:val="36"/>
          <w:szCs w:val="27"/>
          <w:rtl/>
        </w:rPr>
        <w:t xml:space="preserve"> لل</w:t>
      </w:r>
      <w:r w:rsidR="00954338" w:rsidRPr="00842B1E">
        <w:rPr>
          <w:rFonts w:cs="mylotus" w:hint="cs"/>
          <w:spacing w:val="-4"/>
          <w:sz w:val="36"/>
          <w:szCs w:val="27"/>
          <w:rtl/>
        </w:rPr>
        <w:t>ه تعالى وحده، بحيث لا يدعو العب</w:t>
      </w:r>
      <w:r w:rsidRPr="00842B1E">
        <w:rPr>
          <w:rFonts w:cs="mylotus" w:hint="cs"/>
          <w:spacing w:val="-4"/>
          <w:sz w:val="36"/>
          <w:szCs w:val="27"/>
          <w:rtl/>
        </w:rPr>
        <w:t>د في الشد</w:t>
      </w:r>
      <w:r w:rsidR="00954338" w:rsidRPr="00842B1E">
        <w:rPr>
          <w:rFonts w:cs="mylotus" w:hint="cs"/>
          <w:spacing w:val="-4"/>
          <w:sz w:val="36"/>
          <w:szCs w:val="27"/>
          <w:rtl/>
        </w:rPr>
        <w:t>ة والرخاء إلا الله وحده، ولا يلجأ إلا إليه،</w:t>
      </w:r>
      <w:r w:rsidRPr="00842B1E">
        <w:rPr>
          <w:rFonts w:cs="mylotus" w:hint="cs"/>
          <w:spacing w:val="-4"/>
          <w:sz w:val="36"/>
          <w:szCs w:val="27"/>
          <w:rtl/>
        </w:rPr>
        <w:t xml:space="preserve"> </w:t>
      </w:r>
      <w:r w:rsidR="00954338" w:rsidRPr="00842B1E">
        <w:rPr>
          <w:rFonts w:cs="mylotus" w:hint="cs"/>
          <w:spacing w:val="-4"/>
          <w:sz w:val="36"/>
          <w:szCs w:val="27"/>
          <w:rtl/>
        </w:rPr>
        <w:t>ولا ينذر النذور</w:t>
      </w:r>
      <w:r w:rsidRPr="00842B1E">
        <w:rPr>
          <w:rFonts w:cs="mylotus" w:hint="cs"/>
          <w:spacing w:val="-4"/>
          <w:sz w:val="36"/>
          <w:szCs w:val="27"/>
          <w:rtl/>
        </w:rPr>
        <w:t xml:space="preserve"> ولا </w:t>
      </w:r>
      <w:r w:rsidR="00954338" w:rsidRPr="00842B1E">
        <w:rPr>
          <w:rFonts w:cs="mylotus"/>
          <w:spacing w:val="-4"/>
          <w:sz w:val="36"/>
          <w:szCs w:val="27"/>
          <w:rtl/>
        </w:rPr>
        <w:t>يذبح القرابين</w:t>
      </w:r>
      <w:r w:rsidRPr="00842B1E">
        <w:rPr>
          <w:rFonts w:cs="mylotus" w:hint="cs"/>
          <w:spacing w:val="-4"/>
          <w:sz w:val="36"/>
          <w:szCs w:val="27"/>
          <w:rtl/>
        </w:rPr>
        <w:t xml:space="preserve"> إلا لله وحده</w:t>
      </w:r>
      <w:r w:rsidR="00954338" w:rsidRPr="00842B1E">
        <w:rPr>
          <w:rFonts w:cs="mylotus" w:hint="cs"/>
          <w:spacing w:val="-4"/>
          <w:sz w:val="36"/>
          <w:szCs w:val="27"/>
          <w:rtl/>
        </w:rPr>
        <w:t>؛</w:t>
      </w:r>
      <w:r w:rsidR="003E093B" w:rsidRPr="00842B1E">
        <w:rPr>
          <w:rFonts w:cs="mylotus" w:hint="cs"/>
          <w:spacing w:val="-4"/>
          <w:sz w:val="36"/>
          <w:szCs w:val="27"/>
          <w:rtl/>
        </w:rPr>
        <w:t xml:space="preserve"> فينبغي أن ي</w:t>
      </w:r>
      <w:r w:rsidRPr="00842B1E">
        <w:rPr>
          <w:rFonts w:cs="mylotus" w:hint="cs"/>
          <w:spacing w:val="-4"/>
          <w:sz w:val="36"/>
          <w:szCs w:val="27"/>
          <w:rtl/>
        </w:rPr>
        <w:t>كون جميع أنواع العبادات من الركوع والسجود والقيام تذللاً والطواف وغيره لذات الحق الدائم سبحانه فقط.</w:t>
      </w:r>
      <w:r w:rsidR="003A5A19" w:rsidRPr="00842B1E">
        <w:rPr>
          <w:rFonts w:cs="mylotus" w:hint="cs"/>
          <w:spacing w:val="-4"/>
          <w:sz w:val="36"/>
          <w:szCs w:val="27"/>
          <w:rtl/>
        </w:rPr>
        <w:t xml:space="preserve"> </w:t>
      </w:r>
      <w:r w:rsidR="003E093B" w:rsidRPr="00842B1E">
        <w:rPr>
          <w:rFonts w:cs="mylotus" w:hint="cs"/>
          <w:spacing w:val="-4"/>
          <w:sz w:val="36"/>
          <w:szCs w:val="27"/>
          <w:rtl/>
        </w:rPr>
        <w:t xml:space="preserve">وكل من </w:t>
      </w:r>
      <w:r w:rsidRPr="00842B1E">
        <w:rPr>
          <w:rFonts w:cs="mylotus" w:hint="cs"/>
          <w:spacing w:val="-4"/>
          <w:sz w:val="36"/>
          <w:szCs w:val="27"/>
          <w:rtl/>
        </w:rPr>
        <w:t>قدم شيئاً من هذه الأعمال لمخلوقٍ حي أو مي</w:t>
      </w:r>
      <w:r w:rsidR="003A5A19" w:rsidRPr="00842B1E">
        <w:rPr>
          <w:rFonts w:cs="mylotus" w:hint="cs"/>
          <w:spacing w:val="-4"/>
          <w:sz w:val="36"/>
          <w:szCs w:val="27"/>
          <w:rtl/>
        </w:rPr>
        <w:t>ّ</w:t>
      </w:r>
      <w:r w:rsidRPr="00842B1E">
        <w:rPr>
          <w:rFonts w:cs="mylotus" w:hint="cs"/>
          <w:spacing w:val="-4"/>
          <w:sz w:val="36"/>
          <w:szCs w:val="27"/>
          <w:rtl/>
        </w:rPr>
        <w:t>ت، صنم أو م</w:t>
      </w:r>
      <w:r w:rsidR="003A5A19" w:rsidRPr="00842B1E">
        <w:rPr>
          <w:rFonts w:cs="mylotus" w:hint="cs"/>
          <w:spacing w:val="-4"/>
          <w:sz w:val="36"/>
          <w:szCs w:val="27"/>
          <w:rtl/>
        </w:rPr>
        <w:t>َ</w:t>
      </w:r>
      <w:r w:rsidRPr="00842B1E">
        <w:rPr>
          <w:rFonts w:cs="mylotus" w:hint="cs"/>
          <w:spacing w:val="-4"/>
          <w:sz w:val="36"/>
          <w:szCs w:val="27"/>
          <w:rtl/>
        </w:rPr>
        <w:t>ل</w:t>
      </w:r>
      <w:r w:rsidR="003A5A19" w:rsidRPr="00842B1E">
        <w:rPr>
          <w:rFonts w:cs="mylotus" w:hint="cs"/>
          <w:spacing w:val="-4"/>
          <w:sz w:val="36"/>
          <w:szCs w:val="27"/>
          <w:rtl/>
        </w:rPr>
        <w:t>َ</w:t>
      </w:r>
      <w:r w:rsidRPr="00842B1E">
        <w:rPr>
          <w:rFonts w:cs="mylotus" w:hint="cs"/>
          <w:spacing w:val="-4"/>
          <w:sz w:val="36"/>
          <w:szCs w:val="27"/>
          <w:rtl/>
        </w:rPr>
        <w:t>ك، أو جن أو حجر أو شجر أو قبر أو غيرها فهو مشرك.</w:t>
      </w:r>
      <w:r w:rsidR="003E093B" w:rsidRPr="00842B1E">
        <w:rPr>
          <w:rFonts w:cs="mylotus" w:hint="cs"/>
          <w:spacing w:val="-4"/>
          <w:sz w:val="36"/>
          <w:szCs w:val="27"/>
          <w:rtl/>
        </w:rPr>
        <w:t xml:space="preserve"> </w:t>
      </w:r>
      <w:r w:rsidR="003A5A19" w:rsidRPr="00842B1E">
        <w:rPr>
          <w:rFonts w:cs="mylotus" w:hint="cs"/>
          <w:spacing w:val="-4"/>
          <w:sz w:val="36"/>
          <w:szCs w:val="27"/>
          <w:rtl/>
        </w:rPr>
        <w:t>ف</w:t>
      </w:r>
      <w:r w:rsidRPr="00842B1E">
        <w:rPr>
          <w:rFonts w:cs="mylotus" w:hint="cs"/>
          <w:spacing w:val="-4"/>
          <w:sz w:val="36"/>
          <w:szCs w:val="27"/>
          <w:rtl/>
        </w:rPr>
        <w:t>كما أن</w:t>
      </w:r>
      <w:r w:rsidR="003E093B" w:rsidRPr="00842B1E">
        <w:rPr>
          <w:rFonts w:cs="mylotus" w:hint="cs"/>
          <w:spacing w:val="-4"/>
          <w:sz w:val="36"/>
          <w:szCs w:val="27"/>
          <w:rtl/>
        </w:rPr>
        <w:t xml:space="preserve"> إقرار</w:t>
      </w:r>
      <w:r w:rsidRPr="00842B1E">
        <w:rPr>
          <w:rFonts w:cs="mylotus" w:hint="cs"/>
          <w:spacing w:val="-4"/>
          <w:sz w:val="36"/>
          <w:szCs w:val="27"/>
          <w:rtl/>
        </w:rPr>
        <w:t xml:space="preserve"> المشركين </w:t>
      </w:r>
      <w:r w:rsidR="003E093B" w:rsidRPr="00842B1E">
        <w:rPr>
          <w:rFonts w:cs="mylotus" w:hint="cs"/>
          <w:spacing w:val="-4"/>
          <w:sz w:val="36"/>
          <w:szCs w:val="27"/>
          <w:rtl/>
        </w:rPr>
        <w:t xml:space="preserve">بأن </w:t>
      </w:r>
      <w:r w:rsidRPr="00842B1E">
        <w:rPr>
          <w:rFonts w:cs="mylotus" w:hint="cs"/>
          <w:spacing w:val="-4"/>
          <w:sz w:val="36"/>
          <w:szCs w:val="27"/>
          <w:rtl/>
        </w:rPr>
        <w:t xml:space="preserve">الله رب العالمين </w:t>
      </w:r>
      <w:r w:rsidR="003E093B" w:rsidRPr="00842B1E">
        <w:rPr>
          <w:rFonts w:cs="mylotus" w:hint="cs"/>
          <w:spacing w:val="-4"/>
          <w:sz w:val="36"/>
          <w:szCs w:val="27"/>
          <w:rtl/>
        </w:rPr>
        <w:t>[وخالق الكائنات] لم ينقذهم</w:t>
      </w:r>
      <w:r w:rsidRPr="00842B1E">
        <w:rPr>
          <w:rFonts w:cs="mylotus" w:hint="cs"/>
          <w:spacing w:val="-4"/>
          <w:sz w:val="36"/>
          <w:szCs w:val="27"/>
          <w:rtl/>
        </w:rPr>
        <w:t xml:space="preserve"> عن الشرك، </w:t>
      </w:r>
      <w:r w:rsidR="003E093B" w:rsidRPr="00842B1E">
        <w:rPr>
          <w:rFonts w:cs="mylotus" w:hint="cs"/>
          <w:spacing w:val="-4"/>
          <w:sz w:val="36"/>
          <w:szCs w:val="27"/>
          <w:rtl/>
        </w:rPr>
        <w:t>ف</w:t>
      </w:r>
      <w:r w:rsidRPr="00842B1E">
        <w:rPr>
          <w:rFonts w:cs="mylotus" w:hint="cs"/>
          <w:spacing w:val="-4"/>
          <w:sz w:val="36"/>
          <w:szCs w:val="27"/>
          <w:rtl/>
        </w:rPr>
        <w:t>كذلك</w:t>
      </w:r>
      <w:r w:rsidR="003E093B" w:rsidRPr="00842B1E">
        <w:rPr>
          <w:rFonts w:cs="mylotus" w:hint="cs"/>
          <w:spacing w:val="-4"/>
          <w:sz w:val="36"/>
          <w:szCs w:val="27"/>
          <w:rtl/>
        </w:rPr>
        <w:t xml:space="preserve"> </w:t>
      </w:r>
      <w:r w:rsidR="003A5A19" w:rsidRPr="00842B1E">
        <w:rPr>
          <w:rFonts w:cs="mylotus"/>
          <w:spacing w:val="-4"/>
          <w:sz w:val="36"/>
          <w:szCs w:val="27"/>
          <w:rtl/>
        </w:rPr>
        <w:t>مجرّد الاعتراف ب</w:t>
      </w:r>
      <w:r w:rsidR="003E093B" w:rsidRPr="00842B1E">
        <w:rPr>
          <w:rFonts w:cs="mylotus"/>
          <w:spacing w:val="-4"/>
          <w:sz w:val="36"/>
          <w:szCs w:val="27"/>
          <w:rtl/>
        </w:rPr>
        <w:t>الله</w:t>
      </w:r>
      <w:r w:rsidR="003A5A19" w:rsidRPr="00842B1E">
        <w:rPr>
          <w:rFonts w:cs="mylotus" w:hint="cs"/>
          <w:spacing w:val="-4"/>
          <w:sz w:val="36"/>
          <w:szCs w:val="27"/>
          <w:rtl/>
        </w:rPr>
        <w:t xml:space="preserve"> سبحانه وتعالى</w:t>
      </w:r>
      <w:r w:rsidR="003E093B" w:rsidRPr="00842B1E">
        <w:rPr>
          <w:rFonts w:cs="mylotus"/>
          <w:spacing w:val="-4"/>
          <w:sz w:val="36"/>
          <w:szCs w:val="27"/>
          <w:rtl/>
        </w:rPr>
        <w:t xml:space="preserve"> و</w:t>
      </w:r>
      <w:r w:rsidR="003A5A19" w:rsidRPr="00842B1E">
        <w:rPr>
          <w:rFonts w:cs="mylotus" w:hint="cs"/>
          <w:spacing w:val="-4"/>
          <w:sz w:val="36"/>
          <w:szCs w:val="27"/>
          <w:rtl/>
        </w:rPr>
        <w:t>ب</w:t>
      </w:r>
      <w:r w:rsidR="003E093B" w:rsidRPr="00842B1E">
        <w:rPr>
          <w:rFonts w:cs="mylotus"/>
          <w:spacing w:val="-4"/>
          <w:sz w:val="36"/>
          <w:szCs w:val="27"/>
          <w:rtl/>
        </w:rPr>
        <w:t>خاتم النبيين</w:t>
      </w:r>
      <w:r w:rsidR="003E093B" w:rsidRPr="00842B1E">
        <w:rPr>
          <w:rFonts w:cs="CTraditional Arabic" w:hint="cs"/>
          <w:spacing w:val="-4"/>
          <w:sz w:val="36"/>
          <w:szCs w:val="27"/>
          <w:rtl/>
        </w:rPr>
        <w:t>ص</w:t>
      </w:r>
      <w:r w:rsidR="003E093B" w:rsidRPr="00842B1E">
        <w:rPr>
          <w:rFonts w:cs="mylotus"/>
          <w:spacing w:val="-4"/>
          <w:sz w:val="36"/>
          <w:szCs w:val="27"/>
          <w:rtl/>
        </w:rPr>
        <w:t xml:space="preserve"> وبالأئمة الطاهرين</w:t>
      </w:r>
      <w:r w:rsidR="003E093B" w:rsidRPr="00842B1E">
        <w:rPr>
          <w:rFonts w:cs="CTraditional Arabic" w:hint="cs"/>
          <w:spacing w:val="-4"/>
          <w:sz w:val="36"/>
          <w:szCs w:val="27"/>
          <w:rtl/>
        </w:rPr>
        <w:t>‡</w:t>
      </w:r>
      <w:r w:rsidR="003E093B" w:rsidRPr="00842B1E">
        <w:rPr>
          <w:rFonts w:cs="mylotus" w:hint="cs"/>
          <w:spacing w:val="-4"/>
          <w:sz w:val="36"/>
          <w:szCs w:val="27"/>
          <w:rtl/>
        </w:rPr>
        <w:t xml:space="preserve"> </w:t>
      </w:r>
      <w:r w:rsidRPr="00842B1E">
        <w:rPr>
          <w:rFonts w:cs="mylotus" w:hint="cs"/>
          <w:spacing w:val="-4"/>
          <w:sz w:val="36"/>
          <w:szCs w:val="27"/>
          <w:rtl/>
        </w:rPr>
        <w:t xml:space="preserve">لا يُخرج الشخصَ عن الشرك </w:t>
      </w:r>
      <w:r w:rsidR="003A5A19" w:rsidRPr="00842B1E">
        <w:rPr>
          <w:rFonts w:cs="mylotus" w:hint="cs"/>
          <w:spacing w:val="-4"/>
          <w:sz w:val="36"/>
          <w:szCs w:val="27"/>
          <w:rtl/>
        </w:rPr>
        <w:t xml:space="preserve">إذا كان </w:t>
      </w:r>
      <w:r w:rsidR="003E093B" w:rsidRPr="00842B1E">
        <w:rPr>
          <w:rFonts w:cs="mylotus" w:hint="cs"/>
          <w:spacing w:val="-4"/>
          <w:sz w:val="36"/>
          <w:szCs w:val="27"/>
          <w:rtl/>
        </w:rPr>
        <w:t>يقدم تلك</w:t>
      </w:r>
      <w:r w:rsidR="003E093B" w:rsidRPr="00842B1E">
        <w:rPr>
          <w:rFonts w:cs="mylotus"/>
          <w:spacing w:val="-4"/>
          <w:sz w:val="36"/>
          <w:szCs w:val="27"/>
          <w:rtl/>
        </w:rPr>
        <w:t xml:space="preserve"> العبادات لغير الله تعالى</w:t>
      </w:r>
      <w:r w:rsidR="001F6529" w:rsidRPr="00842B1E">
        <w:rPr>
          <w:rFonts w:cs="mylotus" w:hint="cs"/>
          <w:spacing w:val="-4"/>
          <w:sz w:val="36"/>
          <w:szCs w:val="27"/>
          <w:rtl/>
        </w:rPr>
        <w:t>.</w:t>
      </w:r>
      <w:r w:rsidRPr="00842B1E">
        <w:rPr>
          <w:rFonts w:cs="mylotus" w:hint="cs"/>
          <w:spacing w:val="-4"/>
          <w:sz w:val="36"/>
          <w:szCs w:val="27"/>
          <w:rtl/>
        </w:rPr>
        <w:t xml:space="preserve"> قال رسول الله </w:t>
      </w:r>
      <w:r w:rsidR="001F6529" w:rsidRPr="00842B1E">
        <w:rPr>
          <w:rFonts w:cs="CTraditional Arabic" w:hint="cs"/>
          <w:spacing w:val="-4"/>
          <w:sz w:val="36"/>
          <w:szCs w:val="27"/>
          <w:rtl/>
        </w:rPr>
        <w:t>ص</w:t>
      </w:r>
      <w:r w:rsidR="001F6529" w:rsidRPr="00842B1E">
        <w:rPr>
          <w:rFonts w:cs="mylotus" w:hint="cs"/>
          <w:spacing w:val="-4"/>
          <w:sz w:val="36"/>
          <w:szCs w:val="27"/>
          <w:rtl/>
        </w:rPr>
        <w:t xml:space="preserve"> </w:t>
      </w:r>
      <w:r w:rsidR="001F6529" w:rsidRPr="00842B1E">
        <w:rPr>
          <w:rStyle w:val="Char0"/>
          <w:spacing w:val="-4"/>
          <w:rtl/>
          <w:lang w:bidi="ar-SA"/>
        </w:rPr>
        <w:t>«قَالَ اللَّهُ عَزَّ وَجَلَّ:</w:t>
      </w:r>
      <w:r w:rsidRPr="00842B1E">
        <w:rPr>
          <w:rStyle w:val="Char0"/>
          <w:rFonts w:hint="cs"/>
          <w:spacing w:val="-4"/>
          <w:rtl/>
        </w:rPr>
        <w:t xml:space="preserve"> </w:t>
      </w:r>
      <w:r w:rsidR="001F6529" w:rsidRPr="00842B1E">
        <w:rPr>
          <w:rStyle w:val="Char0"/>
          <w:spacing w:val="-4"/>
          <w:rtl/>
          <w:lang w:bidi="ar-SA"/>
        </w:rPr>
        <w:t xml:space="preserve">أَنَا أَغْنَى الشُّرَكَاءِ عَنِ الشِّرْكِ. لاَ </w:t>
      </w:r>
      <w:r w:rsidR="001F6529" w:rsidRPr="00842B1E">
        <w:rPr>
          <w:rStyle w:val="Char0"/>
          <w:rFonts w:hint="cs"/>
          <w:spacing w:val="-4"/>
          <w:rtl/>
          <w:lang w:bidi="ar-SA"/>
        </w:rPr>
        <w:t>یَ</w:t>
      </w:r>
      <w:r w:rsidR="001F6529" w:rsidRPr="00842B1E">
        <w:rPr>
          <w:rStyle w:val="Char0"/>
          <w:rFonts w:hint="eastAsia"/>
          <w:spacing w:val="-4"/>
          <w:rtl/>
          <w:lang w:bidi="ar-SA"/>
        </w:rPr>
        <w:t>قْبَلُ</w:t>
      </w:r>
      <w:r w:rsidR="001F6529" w:rsidRPr="00842B1E">
        <w:rPr>
          <w:rStyle w:val="Char0"/>
          <w:spacing w:val="-4"/>
          <w:rtl/>
          <w:lang w:bidi="ar-SA"/>
        </w:rPr>
        <w:t xml:space="preserve"> اللهُ عَمَلاً شُورِكَ فِ</w:t>
      </w:r>
      <w:r w:rsidR="001F6529" w:rsidRPr="00842B1E">
        <w:rPr>
          <w:rStyle w:val="Char0"/>
          <w:rFonts w:hint="cs"/>
          <w:spacing w:val="-4"/>
          <w:rtl/>
          <w:lang w:bidi="ar-SA"/>
        </w:rPr>
        <w:t>یْ</w:t>
      </w:r>
      <w:r w:rsidR="001F6529" w:rsidRPr="00842B1E">
        <w:rPr>
          <w:rStyle w:val="Char0"/>
          <w:rFonts w:hint="eastAsia"/>
          <w:spacing w:val="-4"/>
          <w:rtl/>
          <w:lang w:bidi="ar-SA"/>
        </w:rPr>
        <w:t>هِ</w:t>
      </w:r>
      <w:r w:rsidR="001F6529" w:rsidRPr="00842B1E">
        <w:rPr>
          <w:rStyle w:val="Char0"/>
          <w:spacing w:val="-4"/>
          <w:rtl/>
          <w:lang w:bidi="ar-SA"/>
        </w:rPr>
        <w:t xml:space="preserve"> غَ</w:t>
      </w:r>
      <w:r w:rsidR="001F6529" w:rsidRPr="00842B1E">
        <w:rPr>
          <w:rStyle w:val="Char0"/>
          <w:rFonts w:hint="cs"/>
          <w:spacing w:val="-4"/>
          <w:rtl/>
          <w:lang w:bidi="ar-SA"/>
        </w:rPr>
        <w:t>یْ</w:t>
      </w:r>
      <w:r w:rsidR="001F6529" w:rsidRPr="00842B1E">
        <w:rPr>
          <w:rStyle w:val="Char0"/>
          <w:rFonts w:hint="eastAsia"/>
          <w:spacing w:val="-4"/>
          <w:rtl/>
          <w:lang w:bidi="ar-SA"/>
        </w:rPr>
        <w:t>رُهُ</w:t>
      </w:r>
      <w:r w:rsidR="001F6529" w:rsidRPr="00842B1E">
        <w:rPr>
          <w:rStyle w:val="Char0"/>
          <w:spacing w:val="-4"/>
          <w:rtl/>
          <w:lang w:bidi="ar-SA"/>
        </w:rPr>
        <w:t xml:space="preserve">. وَلاَ </w:t>
      </w:r>
      <w:r w:rsidR="001F6529" w:rsidRPr="00842B1E">
        <w:rPr>
          <w:rStyle w:val="Char0"/>
          <w:rFonts w:hint="cs"/>
          <w:spacing w:val="-4"/>
          <w:rtl/>
          <w:lang w:bidi="ar-SA"/>
        </w:rPr>
        <w:t>یُ</w:t>
      </w:r>
      <w:r w:rsidR="001F6529" w:rsidRPr="00842B1E">
        <w:rPr>
          <w:rStyle w:val="Char0"/>
          <w:rFonts w:hint="eastAsia"/>
          <w:spacing w:val="-4"/>
          <w:rtl/>
          <w:lang w:bidi="ar-SA"/>
        </w:rPr>
        <w:t>ؤْمِنُ</w:t>
      </w:r>
      <w:r w:rsidR="001F6529" w:rsidRPr="00842B1E">
        <w:rPr>
          <w:rStyle w:val="Char0"/>
          <w:spacing w:val="-4"/>
          <w:rtl/>
          <w:lang w:bidi="ar-SA"/>
        </w:rPr>
        <w:t xml:space="preserve"> بِهِ مَنْ عَبِدَ مَعَهُ غَ</w:t>
      </w:r>
      <w:r w:rsidR="001F6529" w:rsidRPr="00842B1E">
        <w:rPr>
          <w:rStyle w:val="Char0"/>
          <w:rFonts w:hint="cs"/>
          <w:spacing w:val="-4"/>
          <w:rtl/>
          <w:lang w:bidi="ar-SA"/>
        </w:rPr>
        <w:t>یْ</w:t>
      </w:r>
      <w:r w:rsidR="001F6529" w:rsidRPr="00842B1E">
        <w:rPr>
          <w:rStyle w:val="Char0"/>
          <w:rFonts w:hint="eastAsia"/>
          <w:spacing w:val="-4"/>
          <w:rtl/>
          <w:lang w:bidi="ar-SA"/>
        </w:rPr>
        <w:t>رَهُ</w:t>
      </w:r>
      <w:r w:rsidR="001F6529" w:rsidRPr="00842B1E">
        <w:rPr>
          <w:rStyle w:val="Char0"/>
          <w:spacing w:val="-4"/>
          <w:rtl/>
        </w:rPr>
        <w:t>»</w:t>
      </w:r>
      <w:r w:rsidR="000C4541" w:rsidRPr="00B203C1">
        <w:rPr>
          <w:rStyle w:val="Char0"/>
          <w:rFonts w:ascii="mylotus" w:hAnsi="mylotus" w:cs="Arabic11 BT"/>
          <w:b/>
          <w:spacing w:val="-4"/>
          <w:sz w:val="40"/>
          <w:szCs w:val="27"/>
          <w:vertAlign w:val="superscript"/>
          <w:rtl/>
          <w:lang w:bidi="ar-SA"/>
        </w:rPr>
        <w:t>(</w:t>
      </w:r>
      <w:r w:rsidR="000C4541" w:rsidRPr="00B203C1">
        <w:rPr>
          <w:rStyle w:val="Char0"/>
          <w:rFonts w:ascii="mylotus" w:hAnsi="mylotus" w:cs="Arabic11 BT"/>
          <w:b/>
          <w:spacing w:val="-4"/>
          <w:sz w:val="40"/>
          <w:szCs w:val="27"/>
          <w:vertAlign w:val="superscript"/>
          <w:rtl/>
          <w:lang w:bidi="ar-SA"/>
        </w:rPr>
        <w:footnoteReference w:id="57"/>
      </w:r>
      <w:r w:rsidR="000C4541" w:rsidRPr="00B203C1">
        <w:rPr>
          <w:rStyle w:val="Char0"/>
          <w:rFonts w:ascii="mylotus" w:hAnsi="mylotus" w:cs="Arabic11 BT"/>
          <w:b/>
          <w:spacing w:val="-4"/>
          <w:sz w:val="40"/>
          <w:szCs w:val="27"/>
          <w:vertAlign w:val="superscript"/>
          <w:rtl/>
          <w:lang w:bidi="ar-SA"/>
        </w:rPr>
        <w:t>)</w:t>
      </w:r>
      <w:r w:rsidR="001F6529" w:rsidRPr="00842B1E">
        <w:rPr>
          <w:rStyle w:val="Char0"/>
          <w:rFonts w:hint="cs"/>
          <w:spacing w:val="-4"/>
          <w:rtl/>
        </w:rPr>
        <w:t>.</w:t>
      </w:r>
    </w:p>
    <w:p w:rsidR="00DD6C98" w:rsidRPr="00BA72AE" w:rsidRDefault="00DD6C98" w:rsidP="00842B1E">
      <w:pPr>
        <w:widowControl w:val="0"/>
        <w:spacing w:line="228" w:lineRule="auto"/>
        <w:ind w:firstLine="284"/>
        <w:jc w:val="both"/>
        <w:rPr>
          <w:rFonts w:cs="mylotus" w:hint="cs"/>
          <w:sz w:val="36"/>
          <w:szCs w:val="27"/>
          <w:rtl/>
        </w:rPr>
      </w:pPr>
      <w:r w:rsidRPr="00BA72AE">
        <w:rPr>
          <w:rFonts w:cs="mylotus" w:hint="cs"/>
          <w:sz w:val="36"/>
          <w:szCs w:val="27"/>
          <w:rtl/>
        </w:rPr>
        <w:t>وعليه</w:t>
      </w:r>
      <w:r w:rsidR="00901F94" w:rsidRPr="00BA72AE">
        <w:rPr>
          <w:rFonts w:cs="mylotus" w:hint="cs"/>
          <w:sz w:val="36"/>
          <w:szCs w:val="27"/>
          <w:rtl/>
        </w:rPr>
        <w:t>، ف</w:t>
      </w:r>
      <w:r w:rsidRPr="00BA72AE">
        <w:rPr>
          <w:rFonts w:cs="mylotus" w:hint="cs"/>
          <w:sz w:val="36"/>
          <w:szCs w:val="27"/>
          <w:rtl/>
        </w:rPr>
        <w:t xml:space="preserve">الذي يعبد غير الله لا ينفعه اعترافه بوجود الله، لأنه قد ساوى بين المخلوق والخالق في الحب والعبادة وغيره، كما </w:t>
      </w:r>
      <w:r w:rsidR="00901F94" w:rsidRPr="00BA72AE">
        <w:rPr>
          <w:rFonts w:cs="mylotus" w:hint="cs"/>
          <w:sz w:val="36"/>
          <w:szCs w:val="27"/>
          <w:rtl/>
        </w:rPr>
        <w:t>قال</w:t>
      </w:r>
      <w:r w:rsidRPr="00BA72AE">
        <w:rPr>
          <w:rFonts w:cs="mylotus" w:hint="cs"/>
          <w:sz w:val="36"/>
          <w:szCs w:val="27"/>
          <w:rtl/>
        </w:rPr>
        <w:t xml:space="preserve"> الله تعالى عن قول المشركين: </w:t>
      </w:r>
      <w:r w:rsidR="00901F94" w:rsidRPr="00BA72AE">
        <w:rPr>
          <w:rFonts w:eastAsia="MS Mincho" w:hint="cs"/>
          <w:sz w:val="28"/>
          <w:szCs w:val="28"/>
          <w:rtl/>
          <w:lang w:eastAsia="en-US" w:bidi="fa-IR"/>
        </w:rPr>
        <w:t>﴿</w:t>
      </w:r>
      <w:r w:rsidR="00901F94" w:rsidRPr="00BA72AE">
        <w:rPr>
          <w:rFonts w:ascii="KFGQPC Uthmanic Script HAFS" w:eastAsia="MS Mincho" w:cs="KFGQPC Uthmanic Script HAFS"/>
          <w:sz w:val="28"/>
          <w:szCs w:val="28"/>
          <w:rtl/>
          <w:lang w:eastAsia="en-US"/>
        </w:rPr>
        <w:t>تَٱللَّهِ إِن كُنَّا لَفِي ضَلَٰل</w:t>
      </w:r>
      <w:r w:rsidR="00901F94" w:rsidRPr="00BA72AE">
        <w:rPr>
          <w:rFonts w:ascii="KFGQPC Uthmanic Script HAFS" w:eastAsia="MS Mincho" w:cs="KFGQPC Uthmanic Script HAFS" w:hint="cs"/>
          <w:sz w:val="28"/>
          <w:szCs w:val="28"/>
          <w:rtl/>
          <w:lang w:eastAsia="en-US"/>
        </w:rPr>
        <w:t>ٖ مُّبِينٍ ٩٧ إِذۡ نُسَوِّيكُم بِرَبِّ ٱلۡعَٰلَمِينَ ٩٨</w:t>
      </w:r>
      <w:r w:rsidR="00901F94" w:rsidRPr="00BA72AE">
        <w:rPr>
          <w:rFonts w:eastAsia="MS Mincho" w:hint="cs"/>
          <w:sz w:val="28"/>
          <w:szCs w:val="28"/>
          <w:rtl/>
          <w:lang w:eastAsia="en-US" w:bidi="fa-IR"/>
        </w:rPr>
        <w:t>﴾</w:t>
      </w:r>
      <w:r w:rsidR="00901F94" w:rsidRPr="00BA72AE">
        <w:rPr>
          <w:rFonts w:eastAsia="MS Mincho" w:cs="B Lotus"/>
          <w:b/>
          <w:bCs/>
          <w:sz w:val="28"/>
          <w:szCs w:val="28"/>
          <w:rtl/>
          <w:lang w:eastAsia="en-US" w:bidi="fa-IR"/>
        </w:rPr>
        <w:t xml:space="preserve"> </w:t>
      </w:r>
      <w:r w:rsidR="00901F94" w:rsidRPr="00BA72AE">
        <w:rPr>
          <w:rFonts w:ascii="mylotus" w:eastAsia="MS Mincho" w:hAnsi="mylotus" w:cs="mylotus" w:hint="cs"/>
          <w:sz w:val="24"/>
          <w:szCs w:val="24"/>
          <w:rtl/>
          <w:lang w:eastAsia="en-US"/>
        </w:rPr>
        <w:t>[</w:t>
      </w:r>
      <w:r w:rsidR="00901F94" w:rsidRPr="00BA72AE">
        <w:rPr>
          <w:rFonts w:ascii="mylotus" w:eastAsia="MS Mincho" w:hAnsi="mylotus" w:cs="mylotus"/>
          <w:sz w:val="24"/>
          <w:szCs w:val="24"/>
          <w:rtl/>
          <w:lang w:eastAsia="en-US"/>
        </w:rPr>
        <w:t>الشعراء</w:t>
      </w:r>
      <w:r w:rsidR="00901F94" w:rsidRPr="00BA72AE">
        <w:rPr>
          <w:rFonts w:ascii="mylotus" w:eastAsia="MS Mincho" w:hAnsi="mylotus" w:cs="mylotus" w:hint="cs"/>
          <w:sz w:val="24"/>
          <w:szCs w:val="24"/>
          <w:rtl/>
          <w:lang w:eastAsia="en-US"/>
        </w:rPr>
        <w:t>: 97-98].</w:t>
      </w:r>
      <w:r w:rsidR="0082719A" w:rsidRPr="00BA72AE">
        <w:rPr>
          <w:rFonts w:cs="mylotus" w:hint="cs"/>
          <w:sz w:val="36"/>
          <w:szCs w:val="27"/>
          <w:rtl/>
        </w:rPr>
        <w:t xml:space="preserve"> رغم أن</w:t>
      </w:r>
      <w:r w:rsidRPr="00BA72AE">
        <w:rPr>
          <w:rFonts w:cs="mylotus" w:hint="cs"/>
          <w:sz w:val="36"/>
          <w:szCs w:val="27"/>
          <w:rtl/>
        </w:rPr>
        <w:t xml:space="preserve"> المشركين </w:t>
      </w:r>
      <w:r w:rsidR="00901F94" w:rsidRPr="00BA72AE">
        <w:rPr>
          <w:rFonts w:cs="mylotus" w:hint="cs"/>
          <w:sz w:val="36"/>
          <w:szCs w:val="27"/>
          <w:rtl/>
        </w:rPr>
        <w:t xml:space="preserve">لم </w:t>
      </w:r>
      <w:r w:rsidRPr="00BA72AE">
        <w:rPr>
          <w:rFonts w:cs="mylotus" w:hint="cs"/>
          <w:sz w:val="36"/>
          <w:szCs w:val="27"/>
          <w:rtl/>
        </w:rPr>
        <w:t>يس</w:t>
      </w:r>
      <w:r w:rsidR="00901F94" w:rsidRPr="00BA72AE">
        <w:rPr>
          <w:rFonts w:cs="mylotus" w:hint="cs"/>
          <w:sz w:val="36"/>
          <w:szCs w:val="27"/>
          <w:rtl/>
        </w:rPr>
        <w:t>ا</w:t>
      </w:r>
      <w:r w:rsidR="0082719A" w:rsidRPr="00BA72AE">
        <w:rPr>
          <w:rFonts w:cs="mylotus" w:hint="cs"/>
          <w:sz w:val="36"/>
          <w:szCs w:val="27"/>
          <w:rtl/>
        </w:rPr>
        <w:t>ووا</w:t>
      </w:r>
      <w:r w:rsidRPr="00BA72AE">
        <w:rPr>
          <w:rFonts w:cs="mylotus" w:hint="cs"/>
          <w:sz w:val="36"/>
          <w:szCs w:val="27"/>
          <w:rtl/>
        </w:rPr>
        <w:t xml:space="preserve"> الرب بالخ</w:t>
      </w:r>
      <w:r w:rsidR="0082719A" w:rsidRPr="00BA72AE">
        <w:rPr>
          <w:rFonts w:cs="mylotus" w:hint="cs"/>
          <w:sz w:val="36"/>
          <w:szCs w:val="27"/>
          <w:rtl/>
        </w:rPr>
        <w:t>َ</w:t>
      </w:r>
      <w:r w:rsidRPr="00BA72AE">
        <w:rPr>
          <w:rFonts w:cs="mylotus" w:hint="cs"/>
          <w:sz w:val="36"/>
          <w:szCs w:val="27"/>
          <w:rtl/>
        </w:rPr>
        <w:t>ل</w:t>
      </w:r>
      <w:r w:rsidR="0082719A" w:rsidRPr="00BA72AE">
        <w:rPr>
          <w:rFonts w:cs="mylotus" w:hint="cs"/>
          <w:sz w:val="36"/>
          <w:szCs w:val="27"/>
          <w:rtl/>
        </w:rPr>
        <w:t>ْ</w:t>
      </w:r>
      <w:r w:rsidRPr="00BA72AE">
        <w:rPr>
          <w:rFonts w:cs="mylotus" w:hint="cs"/>
          <w:sz w:val="36"/>
          <w:szCs w:val="27"/>
          <w:rtl/>
        </w:rPr>
        <w:t>ق من جميع الجهات</w:t>
      </w:r>
      <w:r w:rsidR="00901F94" w:rsidRPr="00BA72AE">
        <w:rPr>
          <w:rFonts w:cs="mylotus" w:hint="cs"/>
          <w:sz w:val="36"/>
          <w:szCs w:val="27"/>
          <w:rtl/>
        </w:rPr>
        <w:t xml:space="preserve"> والحيثيَّات</w:t>
      </w:r>
      <w:r w:rsidR="00AD3650" w:rsidRPr="00BA72AE">
        <w:rPr>
          <w:rFonts w:cs="mylotus" w:hint="cs"/>
          <w:sz w:val="36"/>
          <w:szCs w:val="27"/>
          <w:rtl/>
        </w:rPr>
        <w:t xml:space="preserve">، </w:t>
      </w:r>
      <w:r w:rsidRPr="00BA72AE">
        <w:rPr>
          <w:rFonts w:cs="mylotus" w:hint="cs"/>
          <w:sz w:val="36"/>
          <w:szCs w:val="27"/>
          <w:rtl/>
        </w:rPr>
        <w:t>ولم</w:t>
      </w:r>
      <w:r w:rsidR="0082719A" w:rsidRPr="00BA72AE">
        <w:rPr>
          <w:rFonts w:cs="mylotus" w:hint="cs"/>
          <w:sz w:val="36"/>
          <w:szCs w:val="27"/>
          <w:rtl/>
        </w:rPr>
        <w:t xml:space="preserve"> يعتقدوا</w:t>
      </w:r>
      <w:r w:rsidRPr="00BA72AE">
        <w:rPr>
          <w:rFonts w:cs="mylotus" w:hint="cs"/>
          <w:sz w:val="36"/>
          <w:szCs w:val="27"/>
          <w:rtl/>
        </w:rPr>
        <w:t xml:space="preserve"> أن الأصنام خالقة</w:t>
      </w:r>
      <w:r w:rsidR="0082719A" w:rsidRPr="00BA72AE">
        <w:rPr>
          <w:rFonts w:cs="mylotus" w:hint="cs"/>
          <w:sz w:val="36"/>
          <w:szCs w:val="27"/>
          <w:rtl/>
        </w:rPr>
        <w:t>ٌ للعالم، بل عبدوها فقط، واتخذوها</w:t>
      </w:r>
      <w:r w:rsidRPr="00BA72AE">
        <w:rPr>
          <w:rFonts w:cs="mylotus" w:hint="cs"/>
          <w:sz w:val="36"/>
          <w:szCs w:val="27"/>
          <w:rtl/>
        </w:rPr>
        <w:t xml:space="preserve"> شفعاء</w:t>
      </w:r>
      <w:r w:rsidR="0082719A" w:rsidRPr="00BA72AE">
        <w:rPr>
          <w:rFonts w:cs="mylotus" w:hint="cs"/>
          <w:sz w:val="36"/>
          <w:szCs w:val="27"/>
          <w:rtl/>
        </w:rPr>
        <w:t xml:space="preserve"> [تشفع لهم عند الله]</w:t>
      </w:r>
      <w:r w:rsidRPr="00BA72AE">
        <w:rPr>
          <w:rFonts w:cs="mylotus" w:hint="cs"/>
          <w:sz w:val="36"/>
          <w:szCs w:val="27"/>
          <w:rtl/>
        </w:rPr>
        <w:t>، وسجدوا</w:t>
      </w:r>
      <w:r w:rsidR="0082719A" w:rsidRPr="00BA72AE">
        <w:rPr>
          <w:rFonts w:cs="mylotus" w:hint="cs"/>
          <w:sz w:val="36"/>
          <w:szCs w:val="27"/>
          <w:rtl/>
        </w:rPr>
        <w:t xml:space="preserve"> لها</w:t>
      </w:r>
      <w:r w:rsidRPr="00BA72AE">
        <w:rPr>
          <w:rFonts w:cs="mylotus" w:hint="cs"/>
          <w:sz w:val="36"/>
          <w:szCs w:val="27"/>
          <w:rtl/>
        </w:rPr>
        <w:t xml:space="preserve"> ونذروا</w:t>
      </w:r>
      <w:r w:rsidR="0082719A" w:rsidRPr="00BA72AE">
        <w:rPr>
          <w:rFonts w:cs="mylotus" w:hint="cs"/>
          <w:sz w:val="36"/>
          <w:szCs w:val="27"/>
          <w:rtl/>
        </w:rPr>
        <w:t xml:space="preserve"> لها النذور</w:t>
      </w:r>
      <w:r w:rsidRPr="00BA72AE">
        <w:rPr>
          <w:rFonts w:cs="mylotus" w:hint="cs"/>
          <w:sz w:val="36"/>
          <w:szCs w:val="27"/>
          <w:rtl/>
        </w:rPr>
        <w:t xml:space="preserve"> </w:t>
      </w:r>
      <w:r w:rsidR="0082719A" w:rsidRPr="00BA72AE">
        <w:rPr>
          <w:rFonts w:cs="mylotus"/>
          <w:sz w:val="36"/>
          <w:szCs w:val="27"/>
          <w:rtl/>
        </w:rPr>
        <w:t>و</w:t>
      </w:r>
      <w:r w:rsidR="0082719A" w:rsidRPr="00BA72AE">
        <w:rPr>
          <w:rFonts w:cs="mylotus" w:hint="cs"/>
          <w:sz w:val="36"/>
          <w:szCs w:val="27"/>
          <w:rtl/>
        </w:rPr>
        <w:t>نحروا</w:t>
      </w:r>
      <w:r w:rsidR="0082719A" w:rsidRPr="00BA72AE">
        <w:rPr>
          <w:rFonts w:cs="mylotus"/>
          <w:sz w:val="36"/>
          <w:szCs w:val="27"/>
          <w:rtl/>
        </w:rPr>
        <w:t xml:space="preserve"> لها القرابين</w:t>
      </w:r>
      <w:r w:rsidRPr="00BA72AE">
        <w:rPr>
          <w:rFonts w:cs="mylotus" w:hint="cs"/>
          <w:sz w:val="36"/>
          <w:szCs w:val="27"/>
          <w:rtl/>
        </w:rPr>
        <w:t xml:space="preserve">، </w:t>
      </w:r>
      <w:r w:rsidR="0082719A" w:rsidRPr="00BA72AE">
        <w:rPr>
          <w:rFonts w:cs="mylotus"/>
          <w:sz w:val="36"/>
          <w:szCs w:val="27"/>
          <w:rtl/>
        </w:rPr>
        <w:t>راجين</w:t>
      </w:r>
      <w:r w:rsidRPr="00BA72AE">
        <w:rPr>
          <w:rFonts w:cs="mylotus" w:hint="cs"/>
          <w:sz w:val="36"/>
          <w:szCs w:val="27"/>
          <w:rtl/>
        </w:rPr>
        <w:t xml:space="preserve"> منها الشفاعة والبركة، يقول الله تعالى: </w:t>
      </w:r>
      <w:r w:rsidR="0082719A" w:rsidRPr="00BA72AE">
        <w:rPr>
          <w:rFonts w:eastAsia="MS Mincho" w:hint="cs"/>
          <w:sz w:val="28"/>
          <w:szCs w:val="28"/>
          <w:rtl/>
          <w:lang w:eastAsia="en-US" w:bidi="fa-IR"/>
        </w:rPr>
        <w:t>﴿</w:t>
      </w:r>
      <w:r w:rsidR="0082719A" w:rsidRPr="00BA72AE">
        <w:rPr>
          <w:rFonts w:ascii="KFGQPC Uthmanic Script HAFS" w:eastAsia="MS Mincho" w:cs="KFGQPC Uthmanic Script HAFS"/>
          <w:sz w:val="28"/>
          <w:szCs w:val="28"/>
          <w:rtl/>
          <w:lang w:eastAsia="en-US"/>
        </w:rPr>
        <w:t>وَمَا يُؤۡمِنُ أَكۡثَرُهُم بِٱللَّهِ إِلَّا وَهُم مُّشۡرِكُونَ ١٠٦</w:t>
      </w:r>
      <w:r w:rsidR="0082719A" w:rsidRPr="00BA72AE">
        <w:rPr>
          <w:rFonts w:eastAsia="MS Mincho" w:hint="cs"/>
          <w:sz w:val="28"/>
          <w:szCs w:val="28"/>
          <w:rtl/>
          <w:lang w:eastAsia="en-US" w:bidi="fa-IR"/>
        </w:rPr>
        <w:t>﴾</w:t>
      </w:r>
      <w:r w:rsidR="0082719A" w:rsidRPr="00BA72AE">
        <w:rPr>
          <w:rFonts w:eastAsia="MS Mincho" w:cs="B Lotus"/>
          <w:sz w:val="28"/>
          <w:szCs w:val="28"/>
          <w:rtl/>
          <w:lang w:eastAsia="en-US" w:bidi="fa-IR"/>
        </w:rPr>
        <w:t xml:space="preserve"> </w:t>
      </w:r>
      <w:r w:rsidR="0082719A" w:rsidRPr="00BA72AE">
        <w:rPr>
          <w:rFonts w:ascii="mylotus" w:eastAsia="MS Mincho" w:hAnsi="mylotus" w:cs="mylotus" w:hint="cs"/>
          <w:sz w:val="24"/>
          <w:szCs w:val="24"/>
          <w:rtl/>
          <w:lang w:eastAsia="en-US"/>
        </w:rPr>
        <w:t>[</w:t>
      </w:r>
      <w:r w:rsidR="0082719A" w:rsidRPr="00BA72AE">
        <w:rPr>
          <w:rFonts w:ascii="mylotus" w:eastAsia="MS Mincho" w:hAnsi="mylotus" w:cs="mylotus"/>
          <w:sz w:val="24"/>
          <w:szCs w:val="24"/>
          <w:rtl/>
          <w:lang w:eastAsia="en-US"/>
        </w:rPr>
        <w:t>یوسف</w:t>
      </w:r>
      <w:r w:rsidR="0082719A" w:rsidRPr="00BA72AE">
        <w:rPr>
          <w:rFonts w:ascii="mylotus" w:eastAsia="MS Mincho" w:hAnsi="mylotus" w:cs="mylotus" w:hint="cs"/>
          <w:sz w:val="24"/>
          <w:szCs w:val="24"/>
          <w:rtl/>
          <w:lang w:eastAsia="en-US"/>
        </w:rPr>
        <w:t xml:space="preserve">: </w:t>
      </w:r>
      <w:r w:rsidR="0082719A" w:rsidRPr="00BA72AE">
        <w:rPr>
          <w:rFonts w:ascii="mylotus" w:eastAsia="MS Mincho" w:hAnsi="mylotus" w:cs="mylotus"/>
          <w:sz w:val="24"/>
          <w:szCs w:val="24"/>
          <w:rtl/>
          <w:lang w:eastAsia="en-US"/>
        </w:rPr>
        <w:t>106</w:t>
      </w:r>
      <w:r w:rsidR="0082719A" w:rsidRPr="00BA72AE">
        <w:rPr>
          <w:rFonts w:ascii="mylotus" w:eastAsia="MS Mincho" w:hAnsi="mylotus" w:cs="mylotus" w:hint="cs"/>
          <w:sz w:val="24"/>
          <w:szCs w:val="24"/>
          <w:rtl/>
          <w:lang w:eastAsia="en-US"/>
        </w:rPr>
        <w:t>]</w:t>
      </w:r>
      <w:r w:rsidR="0082719A" w:rsidRPr="00BA72AE">
        <w:rPr>
          <w:rFonts w:ascii="mylotus" w:eastAsia="MS Mincho" w:hAnsi="mylotus" w:cs="mylotus"/>
          <w:sz w:val="24"/>
          <w:szCs w:val="24"/>
          <w:rtl/>
          <w:lang w:eastAsia="en-US"/>
        </w:rPr>
        <w:t>.</w:t>
      </w:r>
      <w:r w:rsidRPr="00BA72AE">
        <w:rPr>
          <w:rFonts w:cs="mylotus" w:hint="cs"/>
          <w:sz w:val="36"/>
          <w:szCs w:val="27"/>
          <w:rtl/>
        </w:rPr>
        <w:t xml:space="preserve"> والمراد بهم في هذه الآية</w:t>
      </w:r>
      <w:r w:rsidR="0082719A" w:rsidRPr="00BA72AE">
        <w:rPr>
          <w:rFonts w:cs="mylotus" w:hint="cs"/>
          <w:sz w:val="36"/>
          <w:szCs w:val="27"/>
          <w:rtl/>
        </w:rPr>
        <w:t>،</w:t>
      </w:r>
      <w:r w:rsidRPr="00BA72AE">
        <w:rPr>
          <w:rFonts w:cs="mylotus" w:hint="cs"/>
          <w:sz w:val="36"/>
          <w:szCs w:val="27"/>
          <w:rtl/>
        </w:rPr>
        <w:t xml:space="preserve"> مشركو مكة، </w:t>
      </w:r>
      <w:r w:rsidR="0082719A" w:rsidRPr="00BA72AE">
        <w:rPr>
          <w:rFonts w:cs="mylotus" w:hint="cs"/>
          <w:sz w:val="36"/>
          <w:szCs w:val="27"/>
          <w:rtl/>
        </w:rPr>
        <w:t>الذين كانوا يقولون</w:t>
      </w:r>
      <w:r w:rsidRPr="00BA72AE">
        <w:rPr>
          <w:rFonts w:cs="mylotus" w:hint="cs"/>
          <w:sz w:val="36"/>
          <w:szCs w:val="27"/>
          <w:rtl/>
        </w:rPr>
        <w:t xml:space="preserve">: ربنا الله، </w:t>
      </w:r>
      <w:r w:rsidR="00AE4FD2" w:rsidRPr="00BA72AE">
        <w:rPr>
          <w:rFonts w:cs="mylotus" w:hint="cs"/>
          <w:sz w:val="36"/>
          <w:szCs w:val="27"/>
          <w:rtl/>
        </w:rPr>
        <w:t>ثم جعلوا</w:t>
      </w:r>
      <w:r w:rsidRPr="00BA72AE">
        <w:rPr>
          <w:rFonts w:cs="mylotus" w:hint="cs"/>
          <w:sz w:val="36"/>
          <w:szCs w:val="27"/>
          <w:rtl/>
        </w:rPr>
        <w:t xml:space="preserve"> الملائكة</w:t>
      </w:r>
      <w:r w:rsidR="00AE4FD2" w:rsidRPr="00BA72AE">
        <w:rPr>
          <w:rFonts w:cs="mylotus" w:hint="cs"/>
          <w:sz w:val="36"/>
          <w:szCs w:val="27"/>
          <w:rtl/>
        </w:rPr>
        <w:t>َ بنات الله؛</w:t>
      </w:r>
      <w:r w:rsidRPr="00BA72AE">
        <w:rPr>
          <w:rFonts w:cs="mylotus" w:hint="cs"/>
          <w:sz w:val="36"/>
          <w:szCs w:val="27"/>
          <w:rtl/>
        </w:rPr>
        <w:t xml:space="preserve"> ويدخل في الآية اليهود الذين</w:t>
      </w:r>
      <w:r w:rsidR="00AE4FD2" w:rsidRPr="00BA72AE">
        <w:rPr>
          <w:rFonts w:cs="mylotus" w:hint="cs"/>
          <w:sz w:val="36"/>
          <w:szCs w:val="27"/>
          <w:rtl/>
        </w:rPr>
        <w:t xml:space="preserve"> كانوا يؤمنون بالله</w:t>
      </w:r>
      <w:r w:rsidRPr="00BA72AE">
        <w:rPr>
          <w:rFonts w:cs="mylotus" w:hint="cs"/>
          <w:sz w:val="36"/>
          <w:szCs w:val="27"/>
          <w:rtl/>
        </w:rPr>
        <w:t xml:space="preserve"> </w:t>
      </w:r>
      <w:r w:rsidR="00AE4FD2" w:rsidRPr="00BA72AE">
        <w:rPr>
          <w:rFonts w:cs="mylotus" w:hint="cs"/>
          <w:sz w:val="36"/>
          <w:szCs w:val="27"/>
          <w:rtl/>
        </w:rPr>
        <w:t>ولكنهم يقولون إن</w:t>
      </w:r>
      <w:r w:rsidRPr="00BA72AE">
        <w:rPr>
          <w:rFonts w:cs="mylotus" w:hint="cs"/>
          <w:sz w:val="36"/>
          <w:szCs w:val="27"/>
          <w:rtl/>
        </w:rPr>
        <w:t xml:space="preserve"> </w:t>
      </w:r>
      <w:r w:rsidR="00AE4FD2" w:rsidRPr="00BA72AE">
        <w:rPr>
          <w:rFonts w:cs="mylotus"/>
          <w:sz w:val="36"/>
          <w:szCs w:val="27"/>
          <w:rtl/>
        </w:rPr>
        <w:t>عُزَيْر</w:t>
      </w:r>
      <w:r w:rsidRPr="00BA72AE">
        <w:rPr>
          <w:rFonts w:cs="mylotus" w:hint="cs"/>
          <w:sz w:val="36"/>
          <w:szCs w:val="27"/>
          <w:rtl/>
        </w:rPr>
        <w:t xml:space="preserve"> ابن الله، والنصارى الذين </w:t>
      </w:r>
      <w:r w:rsidR="00AE4FD2" w:rsidRPr="00BA72AE">
        <w:rPr>
          <w:rFonts w:cs="mylotus" w:hint="cs"/>
          <w:sz w:val="36"/>
          <w:szCs w:val="27"/>
          <w:rtl/>
        </w:rPr>
        <w:t>آمنوا بالله</w:t>
      </w:r>
      <w:r w:rsidRPr="00BA72AE">
        <w:rPr>
          <w:rFonts w:cs="mylotus" w:hint="cs"/>
          <w:sz w:val="36"/>
          <w:szCs w:val="27"/>
          <w:rtl/>
        </w:rPr>
        <w:t xml:space="preserve"> و</w:t>
      </w:r>
      <w:r w:rsidR="00AE4FD2" w:rsidRPr="00BA72AE">
        <w:rPr>
          <w:rFonts w:cs="mylotus" w:hint="cs"/>
          <w:sz w:val="36"/>
          <w:szCs w:val="27"/>
          <w:rtl/>
        </w:rPr>
        <w:t xml:space="preserve">لكنهم </w:t>
      </w:r>
      <w:r w:rsidRPr="00BA72AE">
        <w:rPr>
          <w:rFonts w:cs="mylotus" w:hint="cs"/>
          <w:sz w:val="36"/>
          <w:szCs w:val="27"/>
          <w:rtl/>
        </w:rPr>
        <w:t>جعلوا المسيح ابن الله.</w:t>
      </w:r>
    </w:p>
    <w:p w:rsidR="00DD6C98" w:rsidRPr="00BA72AE" w:rsidRDefault="00DF54BA" w:rsidP="00A2685D">
      <w:pPr>
        <w:widowControl w:val="0"/>
        <w:spacing w:after="60" w:line="228" w:lineRule="auto"/>
        <w:ind w:firstLine="284"/>
        <w:jc w:val="both"/>
        <w:rPr>
          <w:rFonts w:cs="mylotus" w:hint="cs"/>
          <w:sz w:val="36"/>
          <w:szCs w:val="27"/>
          <w:rtl/>
        </w:rPr>
      </w:pPr>
      <w:r w:rsidRPr="00BA72AE">
        <w:rPr>
          <w:rFonts w:cs="mylotus" w:hint="cs"/>
          <w:sz w:val="36"/>
          <w:szCs w:val="27"/>
          <w:rtl/>
        </w:rPr>
        <w:t xml:space="preserve">لقد </w:t>
      </w:r>
      <w:r w:rsidR="00D56CE0" w:rsidRPr="00BA72AE">
        <w:rPr>
          <w:rFonts w:cs="mylotus" w:hint="cs"/>
          <w:sz w:val="36"/>
          <w:szCs w:val="27"/>
          <w:rtl/>
        </w:rPr>
        <w:t>جعل</w:t>
      </w:r>
      <w:r w:rsidRPr="00BA72AE">
        <w:rPr>
          <w:rFonts w:cs="mylotus" w:hint="cs"/>
          <w:sz w:val="36"/>
          <w:szCs w:val="27"/>
          <w:rtl/>
        </w:rPr>
        <w:t xml:space="preserve"> الله تعالى الرياء في الطاعات</w:t>
      </w:r>
      <w:r w:rsidR="00DD6C98" w:rsidRPr="00BA72AE">
        <w:rPr>
          <w:rFonts w:cs="mylotus" w:hint="cs"/>
          <w:sz w:val="36"/>
          <w:szCs w:val="27"/>
          <w:rtl/>
        </w:rPr>
        <w:t xml:space="preserve"> </w:t>
      </w:r>
      <w:r w:rsidRPr="00BA72AE">
        <w:rPr>
          <w:rFonts w:cs="mylotus" w:hint="cs"/>
          <w:sz w:val="36"/>
          <w:szCs w:val="27"/>
          <w:rtl/>
        </w:rPr>
        <w:t xml:space="preserve">شركاً، وسمّى </w:t>
      </w:r>
      <w:r w:rsidR="00DD6C98" w:rsidRPr="00BA72AE">
        <w:rPr>
          <w:rFonts w:cs="mylotus" w:hint="cs"/>
          <w:sz w:val="36"/>
          <w:szCs w:val="27"/>
          <w:rtl/>
        </w:rPr>
        <w:t>المرائي مشركاً</w:t>
      </w:r>
      <w:r w:rsidRPr="00BA72AE">
        <w:rPr>
          <w:rFonts w:cs="mylotus" w:hint="cs"/>
          <w:sz w:val="36"/>
          <w:szCs w:val="27"/>
          <w:rtl/>
        </w:rPr>
        <w:t xml:space="preserve"> </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58"/>
      </w:r>
      <w:r w:rsidRPr="00B203C1">
        <w:rPr>
          <w:rFonts w:ascii="mylotus" w:hAnsi="mylotus" w:cs="Arabic11 BT"/>
          <w:b/>
          <w:sz w:val="40"/>
          <w:szCs w:val="27"/>
          <w:vertAlign w:val="superscript"/>
          <w:rtl/>
        </w:rPr>
        <w:t>)</w:t>
      </w:r>
      <w:r w:rsidR="00DD6C98" w:rsidRPr="00BA72AE">
        <w:rPr>
          <w:rFonts w:cs="mylotus" w:hint="cs"/>
          <w:sz w:val="36"/>
          <w:szCs w:val="27"/>
          <w:rtl/>
        </w:rPr>
        <w:t xml:space="preserve">، مع أن المرائي لا يعبد </w:t>
      </w:r>
      <w:r w:rsidRPr="00BA72AE">
        <w:rPr>
          <w:rFonts w:cs="mylotus" w:hint="cs"/>
          <w:sz w:val="36"/>
          <w:szCs w:val="27"/>
          <w:rtl/>
        </w:rPr>
        <w:t>غير الله</w:t>
      </w:r>
      <w:r w:rsidR="00DD6C98" w:rsidRPr="00BA72AE">
        <w:rPr>
          <w:rFonts w:cs="mylotus" w:hint="cs"/>
          <w:sz w:val="36"/>
          <w:szCs w:val="27"/>
          <w:rtl/>
        </w:rPr>
        <w:t>، ولكنه يريد بطاعته وعمله</w:t>
      </w:r>
      <w:r w:rsidRPr="00BA72AE">
        <w:rPr>
          <w:rFonts w:cs="mylotus" w:hint="cs"/>
          <w:sz w:val="36"/>
          <w:szCs w:val="27"/>
          <w:rtl/>
        </w:rPr>
        <w:t xml:space="preserve"> أن ينال منزلة و</w:t>
      </w:r>
      <w:r w:rsidR="00DD6C98" w:rsidRPr="00BA72AE">
        <w:rPr>
          <w:rFonts w:cs="mylotus" w:hint="cs"/>
          <w:sz w:val="36"/>
          <w:szCs w:val="27"/>
          <w:rtl/>
        </w:rPr>
        <w:t xml:space="preserve">مكانة في قلوب الناس، </w:t>
      </w:r>
      <w:r w:rsidRPr="00BA72AE">
        <w:rPr>
          <w:rFonts w:cs="mylotus" w:hint="cs"/>
          <w:sz w:val="36"/>
          <w:szCs w:val="27"/>
          <w:rtl/>
        </w:rPr>
        <w:t>بأن ي</w:t>
      </w:r>
      <w:r w:rsidR="00DD6C98" w:rsidRPr="00BA72AE">
        <w:rPr>
          <w:rFonts w:cs="mylotus" w:hint="cs"/>
          <w:sz w:val="36"/>
          <w:szCs w:val="27"/>
          <w:rtl/>
        </w:rPr>
        <w:t>قولوا فلان متديّ</w:t>
      </w:r>
      <w:r w:rsidRPr="00BA72AE">
        <w:rPr>
          <w:rFonts w:cs="mylotus" w:hint="cs"/>
          <w:sz w:val="36"/>
          <w:szCs w:val="27"/>
          <w:rtl/>
        </w:rPr>
        <w:t>ِ</w:t>
      </w:r>
      <w:r w:rsidR="00DD6C98" w:rsidRPr="00BA72AE">
        <w:rPr>
          <w:rFonts w:cs="mylotus" w:hint="cs"/>
          <w:sz w:val="36"/>
          <w:szCs w:val="27"/>
          <w:rtl/>
        </w:rPr>
        <w:t xml:space="preserve">ن. </w:t>
      </w:r>
      <w:r w:rsidRPr="00BA72AE">
        <w:rPr>
          <w:rFonts w:cs="mylotus" w:hint="cs"/>
          <w:sz w:val="36"/>
          <w:szCs w:val="27"/>
          <w:rtl/>
        </w:rPr>
        <w:t>فخلط العبادات ب</w:t>
      </w:r>
      <w:r w:rsidR="00DD6C98" w:rsidRPr="00BA72AE">
        <w:rPr>
          <w:rFonts w:cs="mylotus" w:hint="cs"/>
          <w:sz w:val="36"/>
          <w:szCs w:val="27"/>
          <w:rtl/>
        </w:rPr>
        <w:t>قصد تحصيل الجاه</w:t>
      </w:r>
      <w:r w:rsidRPr="00BA72AE">
        <w:rPr>
          <w:rFonts w:cs="mylotus" w:hint="cs"/>
          <w:sz w:val="36"/>
          <w:szCs w:val="27"/>
          <w:rtl/>
        </w:rPr>
        <w:t xml:space="preserve"> والمنزلة في قلوب الناس شركٌ.</w:t>
      </w:r>
      <w:r w:rsidR="00AD3650" w:rsidRPr="00BA72AE">
        <w:rPr>
          <w:rFonts w:cs="mylotus" w:hint="cs"/>
          <w:sz w:val="36"/>
          <w:szCs w:val="27"/>
          <w:rtl/>
        </w:rPr>
        <w:t xml:space="preserve"> </w:t>
      </w:r>
      <w:r w:rsidR="00DD6C98" w:rsidRPr="00BA72AE">
        <w:rPr>
          <w:rFonts w:cs="mylotus" w:hint="cs"/>
          <w:sz w:val="36"/>
          <w:szCs w:val="27"/>
          <w:rtl/>
        </w:rPr>
        <w:t>قال تعالى</w:t>
      </w:r>
      <w:r w:rsidR="00A2685D" w:rsidRPr="00BA72AE">
        <w:rPr>
          <w:rFonts w:cs="mylotus" w:hint="cs"/>
          <w:sz w:val="36"/>
          <w:szCs w:val="27"/>
          <w:rtl/>
        </w:rPr>
        <w:t>:</w:t>
      </w:r>
      <w:r w:rsidR="00DD6C98" w:rsidRPr="00BA72AE">
        <w:rPr>
          <w:rFonts w:cs="mylotus" w:hint="cs"/>
          <w:sz w:val="36"/>
          <w:szCs w:val="27"/>
          <w:rtl/>
        </w:rPr>
        <w:t xml:space="preserve"> </w:t>
      </w:r>
      <w:r w:rsidR="00A2685D" w:rsidRPr="00BA72AE">
        <w:rPr>
          <w:rFonts w:eastAsia="MS Mincho" w:hint="cs"/>
          <w:sz w:val="28"/>
          <w:szCs w:val="28"/>
          <w:rtl/>
          <w:lang w:eastAsia="en-US" w:bidi="fa-IR"/>
        </w:rPr>
        <w:t>﴿</w:t>
      </w:r>
      <w:r w:rsidR="00A2685D" w:rsidRPr="00BA72AE">
        <w:rPr>
          <w:rFonts w:ascii="KFGQPC Uthmanic Script HAFS" w:eastAsia="MS Mincho" w:cs="KFGQPC Uthmanic Script HAFS"/>
          <w:sz w:val="28"/>
          <w:szCs w:val="28"/>
          <w:rtl/>
          <w:lang w:eastAsia="en-US"/>
        </w:rPr>
        <w:t>فَوَيۡلٞ لِّلۡمُصَلِّينَ ٤ ٱلَّذِينَ هُمۡ عَن صَلَاتِهِمۡ سَاهُونَ ٥ ٱلَّذِينَ هُمۡ يُرَآءُونَ ٦</w:t>
      </w:r>
      <w:r w:rsidR="00A2685D" w:rsidRPr="00BA72AE">
        <w:rPr>
          <w:rFonts w:eastAsia="MS Mincho" w:hint="cs"/>
          <w:sz w:val="28"/>
          <w:szCs w:val="28"/>
          <w:rtl/>
          <w:lang w:eastAsia="en-US" w:bidi="fa-IR"/>
        </w:rPr>
        <w:t>﴾</w:t>
      </w:r>
      <w:r w:rsidR="00A2685D" w:rsidRPr="00BA72AE">
        <w:rPr>
          <w:rFonts w:eastAsia="MS Mincho" w:cs="B Lotus"/>
          <w:b/>
          <w:bCs/>
          <w:sz w:val="28"/>
          <w:szCs w:val="28"/>
          <w:rtl/>
          <w:lang w:eastAsia="en-US" w:bidi="fa-IR"/>
        </w:rPr>
        <w:t xml:space="preserve"> </w:t>
      </w:r>
      <w:r w:rsidR="00A2685D" w:rsidRPr="00BA72AE">
        <w:rPr>
          <w:rFonts w:ascii="mylotus" w:eastAsia="MS Mincho" w:hAnsi="mylotus" w:cs="mylotus" w:hint="cs"/>
          <w:sz w:val="24"/>
          <w:szCs w:val="24"/>
          <w:rtl/>
          <w:lang w:eastAsia="en-US"/>
        </w:rPr>
        <w:t>[</w:t>
      </w:r>
      <w:r w:rsidR="00A2685D" w:rsidRPr="00BA72AE">
        <w:rPr>
          <w:rFonts w:ascii="mylotus" w:eastAsia="MS Mincho" w:hAnsi="mylotus" w:cs="mylotus"/>
          <w:sz w:val="24"/>
          <w:szCs w:val="24"/>
          <w:rtl/>
          <w:lang w:eastAsia="en-US"/>
        </w:rPr>
        <w:t>الماعون</w:t>
      </w:r>
      <w:r w:rsidR="00A2685D" w:rsidRPr="00BA72AE">
        <w:rPr>
          <w:rFonts w:ascii="mylotus" w:eastAsia="MS Mincho" w:hAnsi="mylotus" w:cs="mylotus" w:hint="cs"/>
          <w:sz w:val="24"/>
          <w:szCs w:val="24"/>
          <w:rtl/>
          <w:lang w:eastAsia="en-US"/>
        </w:rPr>
        <w:t>: 4-6].</w:t>
      </w:r>
    </w:p>
    <w:p w:rsidR="001F0BEA" w:rsidRPr="00BA72AE" w:rsidRDefault="00DD6C98" w:rsidP="00C01D07">
      <w:pPr>
        <w:widowControl w:val="0"/>
        <w:spacing w:after="60" w:line="228" w:lineRule="auto"/>
        <w:ind w:firstLine="284"/>
        <w:jc w:val="both"/>
        <w:rPr>
          <w:rFonts w:cs="mylotus" w:hint="cs"/>
          <w:sz w:val="36"/>
          <w:szCs w:val="27"/>
          <w:rtl/>
        </w:rPr>
      </w:pPr>
      <w:r w:rsidRPr="00BA72AE">
        <w:rPr>
          <w:rFonts w:cs="mylotus" w:hint="cs"/>
          <w:sz w:val="36"/>
          <w:szCs w:val="27"/>
          <w:rtl/>
        </w:rPr>
        <w:t xml:space="preserve">إن </w:t>
      </w:r>
      <w:r w:rsidR="00B92705" w:rsidRPr="00BA72AE">
        <w:rPr>
          <w:rFonts w:cs="mylotus" w:hint="cs"/>
          <w:sz w:val="36"/>
          <w:szCs w:val="27"/>
          <w:rtl/>
        </w:rPr>
        <w:t xml:space="preserve">دلالة القرآن الكريم على أهمية التوحيد وخلو العبادة </w:t>
      </w:r>
      <w:r w:rsidRPr="00BA72AE">
        <w:rPr>
          <w:rFonts w:cs="mylotus" w:hint="cs"/>
          <w:sz w:val="36"/>
          <w:szCs w:val="27"/>
          <w:rtl/>
        </w:rPr>
        <w:t>من الرياء واضح</w:t>
      </w:r>
      <w:r w:rsidR="00AD3650" w:rsidRPr="00BA72AE">
        <w:rPr>
          <w:rFonts w:cs="mylotus" w:hint="cs"/>
          <w:sz w:val="36"/>
          <w:szCs w:val="27"/>
          <w:rtl/>
        </w:rPr>
        <w:t xml:space="preserve">، </w:t>
      </w:r>
      <w:r w:rsidRPr="00BA72AE">
        <w:rPr>
          <w:rFonts w:cs="mylotus" w:hint="cs"/>
          <w:sz w:val="36"/>
          <w:szCs w:val="27"/>
          <w:rtl/>
        </w:rPr>
        <w:t>و</w:t>
      </w:r>
      <w:r w:rsidR="00B92705" w:rsidRPr="00BA72AE">
        <w:rPr>
          <w:rFonts w:cs="mylotus" w:hint="cs"/>
          <w:sz w:val="36"/>
          <w:szCs w:val="27"/>
          <w:rtl/>
        </w:rPr>
        <w:t>لكن نتعجب أشد العجب ونأسف كثيراً أن نرى</w:t>
      </w:r>
      <w:r w:rsidRPr="00BA72AE">
        <w:rPr>
          <w:rFonts w:cs="mylotus" w:hint="cs"/>
          <w:sz w:val="36"/>
          <w:szCs w:val="27"/>
          <w:rtl/>
        </w:rPr>
        <w:t xml:space="preserve"> جهّال </w:t>
      </w:r>
      <w:r w:rsidR="00B92705" w:rsidRPr="00BA72AE">
        <w:rPr>
          <w:rFonts w:cs="mylotus" w:hint="cs"/>
          <w:sz w:val="36"/>
          <w:szCs w:val="27"/>
          <w:rtl/>
        </w:rPr>
        <w:t>ملة الإسلام</w:t>
      </w:r>
      <w:r w:rsidRPr="00BA72AE">
        <w:rPr>
          <w:rFonts w:cs="mylotus" w:hint="cs"/>
          <w:sz w:val="36"/>
          <w:szCs w:val="27"/>
          <w:rtl/>
        </w:rPr>
        <w:t xml:space="preserve"> </w:t>
      </w:r>
      <w:r w:rsidR="00C01D07" w:rsidRPr="00BA72AE">
        <w:rPr>
          <w:rFonts w:cs="mylotus" w:hint="cs"/>
          <w:sz w:val="36"/>
          <w:szCs w:val="27"/>
          <w:rtl/>
        </w:rPr>
        <w:t>و</w:t>
      </w:r>
      <w:r w:rsidR="00B92705" w:rsidRPr="00BA72AE">
        <w:rPr>
          <w:rFonts w:cs="mylotus" w:hint="cs"/>
          <w:sz w:val="36"/>
          <w:szCs w:val="27"/>
          <w:rtl/>
        </w:rPr>
        <w:t xml:space="preserve">أمة التوحيد يروّجون جميع </w:t>
      </w:r>
      <w:r w:rsidRPr="00BA72AE">
        <w:rPr>
          <w:rFonts w:cs="mylotus" w:hint="cs"/>
          <w:sz w:val="36"/>
          <w:szCs w:val="27"/>
          <w:rtl/>
        </w:rPr>
        <w:t>مظاهر ا</w:t>
      </w:r>
      <w:r w:rsidR="00C01D07" w:rsidRPr="00BA72AE">
        <w:rPr>
          <w:rFonts w:cs="mylotus" w:hint="cs"/>
          <w:sz w:val="36"/>
          <w:szCs w:val="27"/>
          <w:rtl/>
        </w:rPr>
        <w:t xml:space="preserve">لشرك باسم الإسلام؛ </w:t>
      </w:r>
      <w:r w:rsidR="00C01D07" w:rsidRPr="00BA72AE">
        <w:rPr>
          <w:rFonts w:cs="mylotus"/>
          <w:sz w:val="36"/>
          <w:szCs w:val="27"/>
          <w:rtl/>
        </w:rPr>
        <w:t>فهم اسماً موحدون مسلمون، وحقيقةً مشركون وثنيون</w:t>
      </w:r>
      <w:r w:rsidR="00C01D07" w:rsidRPr="00BA72AE">
        <w:rPr>
          <w:rFonts w:cs="mylotus" w:hint="cs"/>
          <w:sz w:val="36"/>
          <w:szCs w:val="27"/>
          <w:rtl/>
        </w:rPr>
        <w:t>.</w:t>
      </w:r>
    </w:p>
    <w:tbl>
      <w:tblPr>
        <w:bidiVisual/>
        <w:tblW w:w="0" w:type="auto"/>
        <w:tblLook w:val="04A0" w:firstRow="1" w:lastRow="0" w:firstColumn="1" w:lastColumn="0" w:noHBand="0" w:noVBand="1"/>
      </w:tblPr>
      <w:tblGrid>
        <w:gridCol w:w="7304"/>
      </w:tblGrid>
      <w:tr w:rsidR="001614CF" w:rsidRPr="00BA72AE" w:rsidTr="00A234E2">
        <w:tc>
          <w:tcPr>
            <w:tcW w:w="7304" w:type="dxa"/>
            <w:shd w:val="clear" w:color="auto" w:fill="auto"/>
          </w:tcPr>
          <w:p w:rsidR="001614CF" w:rsidRPr="00BA72AE" w:rsidRDefault="001614CF" w:rsidP="00A234E2">
            <w:pPr>
              <w:widowControl w:val="0"/>
              <w:spacing w:after="60" w:line="228" w:lineRule="auto"/>
              <w:rPr>
                <w:rFonts w:cs="mylotus"/>
                <w:sz w:val="36"/>
                <w:szCs w:val="27"/>
                <w:rtl/>
              </w:rPr>
            </w:pPr>
            <w:r w:rsidRPr="00BA72AE">
              <w:rPr>
                <w:rFonts w:cs="mylotus"/>
                <w:sz w:val="36"/>
                <w:szCs w:val="27"/>
                <w:rtl/>
              </w:rPr>
              <w:t xml:space="preserve">سبحان ربي! </w:t>
            </w:r>
            <w:r w:rsidRPr="00BA72AE">
              <w:rPr>
                <w:rFonts w:cs="mylotus" w:hint="cs"/>
                <w:sz w:val="36"/>
                <w:szCs w:val="27"/>
                <w:rtl/>
              </w:rPr>
              <w:t>لهم أعين</w:t>
            </w:r>
            <w:r w:rsidRPr="00BA72AE">
              <w:rPr>
                <w:rFonts w:cs="mylotus"/>
                <w:sz w:val="36"/>
                <w:szCs w:val="27"/>
                <w:rtl/>
              </w:rPr>
              <w:t xml:space="preserve"> </w:t>
            </w:r>
            <w:r w:rsidRPr="00BA72AE">
              <w:rPr>
                <w:rFonts w:cs="mylotus" w:hint="cs"/>
                <w:sz w:val="36"/>
                <w:szCs w:val="27"/>
                <w:rtl/>
              </w:rPr>
              <w:t>ترى</w:t>
            </w:r>
            <w:r w:rsidRPr="00BA72AE">
              <w:rPr>
                <w:rFonts w:cs="mylotus"/>
                <w:sz w:val="36"/>
                <w:szCs w:val="27"/>
                <w:rtl/>
              </w:rPr>
              <w:t xml:space="preserve"> وآذان تسمع و</w:t>
            </w:r>
            <w:r w:rsidRPr="00BA72AE">
              <w:rPr>
                <w:rFonts w:cs="mylotus" w:hint="cs"/>
                <w:sz w:val="36"/>
                <w:szCs w:val="27"/>
                <w:rtl/>
              </w:rPr>
              <w:t>رغم ذلك فقد عميت قلوبهم</w:t>
            </w:r>
            <w:r w:rsidRPr="00BA72AE">
              <w:rPr>
                <w:rFonts w:cs="mylotus"/>
                <w:sz w:val="36"/>
                <w:szCs w:val="27"/>
                <w:rtl/>
              </w:rPr>
              <w:t>؟</w:t>
            </w:r>
          </w:p>
        </w:tc>
      </w:tr>
      <w:tr w:rsidR="001614CF" w:rsidRPr="00BA72AE" w:rsidTr="00A234E2">
        <w:tc>
          <w:tcPr>
            <w:tcW w:w="7304" w:type="dxa"/>
            <w:shd w:val="clear" w:color="auto" w:fill="auto"/>
          </w:tcPr>
          <w:p w:rsidR="001614CF" w:rsidRPr="00BA72AE" w:rsidRDefault="001614CF" w:rsidP="00A234E2">
            <w:pPr>
              <w:widowControl w:val="0"/>
              <w:spacing w:after="60" w:line="228" w:lineRule="auto"/>
              <w:jc w:val="right"/>
              <w:rPr>
                <w:rFonts w:cs="mylotus" w:hint="cs"/>
                <w:sz w:val="36"/>
                <w:szCs w:val="27"/>
                <w:rtl/>
              </w:rPr>
            </w:pPr>
            <w:r w:rsidRPr="00BA72AE">
              <w:rPr>
                <w:rFonts w:cs="mylotus"/>
                <w:sz w:val="36"/>
                <w:szCs w:val="27"/>
                <w:rtl/>
              </w:rPr>
              <w:t>أنا في حيرة من الغشاوة التي جعلها الله على هذه الأعين</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59"/>
            </w:r>
            <w:r w:rsidRPr="00B203C1">
              <w:rPr>
                <w:rFonts w:ascii="mylotus" w:hAnsi="mylotus" w:cs="Arabic11 BT"/>
                <w:b/>
                <w:sz w:val="40"/>
                <w:szCs w:val="27"/>
                <w:vertAlign w:val="superscript"/>
                <w:rtl/>
              </w:rPr>
              <w:t>)</w:t>
            </w:r>
          </w:p>
        </w:tc>
      </w:tr>
    </w:tbl>
    <w:p w:rsidR="001F0BEA" w:rsidRPr="00BA72AE" w:rsidRDefault="00E54D4C" w:rsidP="006B7B07">
      <w:pPr>
        <w:widowControl w:val="0"/>
        <w:spacing w:after="60" w:line="228" w:lineRule="auto"/>
        <w:ind w:firstLine="284"/>
        <w:jc w:val="both"/>
        <w:rPr>
          <w:rFonts w:cs="mylotus" w:hint="cs"/>
          <w:sz w:val="36"/>
          <w:szCs w:val="27"/>
          <w:rtl/>
        </w:rPr>
      </w:pPr>
      <w:r w:rsidRPr="00BA72AE">
        <w:rPr>
          <w:rFonts w:cs="mylotus"/>
          <w:sz w:val="36"/>
          <w:szCs w:val="27"/>
          <w:rtl/>
        </w:rPr>
        <w:t xml:space="preserve">سبحان الله! ماذا حلَّ بعناء وجهود النبي </w:t>
      </w:r>
      <w:r w:rsidRPr="00BA72AE">
        <w:rPr>
          <w:rFonts w:cs="CTraditional Arabic" w:hint="cs"/>
          <w:sz w:val="36"/>
          <w:szCs w:val="27"/>
          <w:rtl/>
        </w:rPr>
        <w:t>ص</w:t>
      </w:r>
      <w:r w:rsidRPr="00BA72AE">
        <w:rPr>
          <w:rFonts w:cs="mylotus"/>
          <w:sz w:val="36"/>
          <w:szCs w:val="27"/>
          <w:rtl/>
        </w:rPr>
        <w:t xml:space="preserve"> وأئمة الدين (ع)؟ أين ذهبت تعاليم سيدالمرسلين؟ لقد أريقت دماء كثيرة حتى استقر التوحيد ال</w:t>
      </w:r>
      <w:r w:rsidRPr="00BA72AE">
        <w:rPr>
          <w:rFonts w:cs="mylotus" w:hint="cs"/>
          <w:sz w:val="36"/>
          <w:szCs w:val="27"/>
          <w:rtl/>
        </w:rPr>
        <w:t>خالص،</w:t>
      </w:r>
      <w:r w:rsidRPr="00BA72AE">
        <w:rPr>
          <w:rFonts w:cs="mylotus"/>
          <w:sz w:val="36"/>
          <w:szCs w:val="27"/>
          <w:rtl/>
        </w:rPr>
        <w:t xml:space="preserve"> فلماذا لا يهتم </w:t>
      </w:r>
      <w:r w:rsidR="00DB0ED3" w:rsidRPr="00BA72AE">
        <w:rPr>
          <w:rFonts w:cs="mylotus"/>
          <w:sz w:val="36"/>
          <w:szCs w:val="27"/>
          <w:rtl/>
        </w:rPr>
        <w:t>المسلمون بالحفاظ عل</w:t>
      </w:r>
      <w:r w:rsidR="00DB0ED3" w:rsidRPr="00BA72AE">
        <w:rPr>
          <w:rFonts w:cs="mylotus" w:hint="cs"/>
          <w:sz w:val="36"/>
          <w:szCs w:val="27"/>
          <w:rtl/>
        </w:rPr>
        <w:t>يه</w:t>
      </w:r>
      <w:r w:rsidRPr="00BA72AE">
        <w:rPr>
          <w:rFonts w:cs="mylotus"/>
          <w:sz w:val="36"/>
          <w:szCs w:val="27"/>
          <w:rtl/>
        </w:rPr>
        <w:t xml:space="preserve">؟ </w:t>
      </w:r>
      <w:r w:rsidR="00DD6C98" w:rsidRPr="00BA72AE">
        <w:rPr>
          <w:rFonts w:cs="mylotus" w:hint="cs"/>
          <w:sz w:val="36"/>
          <w:szCs w:val="27"/>
          <w:rtl/>
        </w:rPr>
        <w:t xml:space="preserve">ولماذا لا يقرؤون كتاب الله وسيرة الرسول </w:t>
      </w:r>
      <w:r w:rsidRPr="00BA72AE">
        <w:rPr>
          <w:rFonts w:cs="CTraditional Arabic" w:hint="cs"/>
          <w:sz w:val="36"/>
          <w:szCs w:val="27"/>
          <w:rtl/>
        </w:rPr>
        <w:t>ص</w:t>
      </w:r>
      <w:r w:rsidR="00DD6C98" w:rsidRPr="00BA72AE">
        <w:rPr>
          <w:rFonts w:cs="mylotus" w:hint="cs"/>
          <w:sz w:val="36"/>
          <w:szCs w:val="27"/>
          <w:rtl/>
        </w:rPr>
        <w:t>؟!</w:t>
      </w:r>
      <w:r w:rsidRPr="00BA72AE">
        <w:rPr>
          <w:rFonts w:cs="mylotus" w:hint="cs"/>
          <w:sz w:val="36"/>
          <w:szCs w:val="27"/>
          <w:rtl/>
        </w:rPr>
        <w:t xml:space="preserve"> </w:t>
      </w:r>
      <w:r w:rsidRPr="00BA72AE">
        <w:rPr>
          <w:rFonts w:cs="mylotus"/>
          <w:sz w:val="36"/>
          <w:szCs w:val="27"/>
          <w:rtl/>
        </w:rPr>
        <w:t xml:space="preserve">إن الشرك الذي </w:t>
      </w:r>
      <w:r w:rsidRPr="00BA72AE">
        <w:rPr>
          <w:rFonts w:cs="mylotus" w:hint="cs"/>
          <w:sz w:val="36"/>
          <w:szCs w:val="27"/>
          <w:rtl/>
        </w:rPr>
        <w:t>نهى عنه</w:t>
      </w:r>
      <w:r w:rsidRPr="00BA72AE">
        <w:rPr>
          <w:rFonts w:cs="mylotus"/>
          <w:sz w:val="36"/>
          <w:szCs w:val="27"/>
          <w:rtl/>
        </w:rPr>
        <w:t xml:space="preserve"> القرآن والسنة</w:t>
      </w:r>
      <w:r w:rsidR="006B7B07" w:rsidRPr="00BA72AE">
        <w:rPr>
          <w:rFonts w:cs="mylotus" w:hint="cs"/>
          <w:sz w:val="36"/>
          <w:szCs w:val="27"/>
          <w:rtl/>
        </w:rPr>
        <w:t xml:space="preserve"> [وحارباه</w:t>
      </w:r>
      <w:r w:rsidRPr="00BA72AE">
        <w:rPr>
          <w:rFonts w:cs="mylotus" w:hint="cs"/>
          <w:sz w:val="36"/>
          <w:szCs w:val="27"/>
          <w:rtl/>
        </w:rPr>
        <w:t>] قد انتشر بشكل بارز بين كثيرٍ من المسلمين</w:t>
      </w:r>
      <w:r w:rsidRPr="00BA72AE">
        <w:rPr>
          <w:rFonts w:cs="mylotus"/>
          <w:sz w:val="36"/>
          <w:szCs w:val="27"/>
          <w:rtl/>
        </w:rPr>
        <w:t>: عبادة القبور، عبادة الأحجار، عبادة الأشجار، عبادة</w:t>
      </w:r>
      <w:r w:rsidRPr="00BA72AE">
        <w:rPr>
          <w:rFonts w:cs="mylotus" w:hint="cs"/>
          <w:sz w:val="36"/>
          <w:szCs w:val="27"/>
          <w:rtl/>
        </w:rPr>
        <w:t xml:space="preserve"> الشيوخ</w:t>
      </w:r>
      <w:r w:rsidRPr="00BA72AE">
        <w:rPr>
          <w:rFonts w:cs="mylotus"/>
          <w:sz w:val="36"/>
          <w:szCs w:val="27"/>
          <w:rtl/>
        </w:rPr>
        <w:t xml:space="preserve"> </w:t>
      </w:r>
      <w:r w:rsidRPr="00BA72AE">
        <w:rPr>
          <w:rFonts w:cs="mylotus" w:hint="cs"/>
          <w:sz w:val="36"/>
          <w:szCs w:val="27"/>
          <w:rtl/>
        </w:rPr>
        <w:t>و</w:t>
      </w:r>
      <w:r w:rsidRPr="00BA72AE">
        <w:rPr>
          <w:rFonts w:cs="mylotus"/>
          <w:sz w:val="36"/>
          <w:szCs w:val="27"/>
          <w:rtl/>
        </w:rPr>
        <w:t>المرشدين، التبرك بحجر موضع القدم و</w:t>
      </w:r>
      <w:r w:rsidR="006B7B07" w:rsidRPr="00BA72AE">
        <w:rPr>
          <w:rFonts w:cs="mylotus" w:hint="cs"/>
          <w:sz w:val="36"/>
          <w:szCs w:val="27"/>
          <w:rtl/>
        </w:rPr>
        <w:t>التبرك بمراكز السقاية و</w:t>
      </w:r>
      <w:r w:rsidRPr="00BA72AE">
        <w:rPr>
          <w:rFonts w:cs="mylotus"/>
          <w:sz w:val="36"/>
          <w:szCs w:val="27"/>
          <w:rtl/>
        </w:rPr>
        <w:t>السبيل</w:t>
      </w:r>
      <w:r w:rsidR="00DB0ED3" w:rsidRPr="00BA72AE">
        <w:rPr>
          <w:rFonts w:cs="mylotus" w:hint="cs"/>
          <w:sz w:val="36"/>
          <w:szCs w:val="27"/>
          <w:rtl/>
        </w:rPr>
        <w:t>،</w:t>
      </w:r>
      <w:r w:rsidRPr="00BA72AE">
        <w:rPr>
          <w:rFonts w:cs="mylotus"/>
          <w:sz w:val="36"/>
          <w:szCs w:val="27"/>
          <w:rtl/>
        </w:rPr>
        <w:t xml:space="preserve"> والآلاف من أمثال هذه الأمور... يا أيها النبي</w:t>
      </w:r>
      <w:r w:rsidR="006B7B07" w:rsidRPr="00BA72AE">
        <w:rPr>
          <w:rFonts w:cs="mylotus" w:hint="cs"/>
          <w:sz w:val="36"/>
          <w:szCs w:val="27"/>
          <w:rtl/>
        </w:rPr>
        <w:t>،</w:t>
      </w:r>
      <w:r w:rsidRPr="00BA72AE">
        <w:rPr>
          <w:rFonts w:cs="mylotus"/>
          <w:sz w:val="36"/>
          <w:szCs w:val="27"/>
          <w:rtl/>
        </w:rPr>
        <w:t xml:space="preserve"> يا رحمةً للعالمين! يا أهل لا إلـه إلا الله! أيها البدريون! أيها الأ</w:t>
      </w:r>
      <w:r w:rsidR="006B7B07" w:rsidRPr="00BA72AE">
        <w:rPr>
          <w:rFonts w:cs="mylotus" w:hint="cs"/>
          <w:sz w:val="36"/>
          <w:szCs w:val="27"/>
          <w:rtl/>
        </w:rPr>
        <w:t>ُ</w:t>
      </w:r>
      <w:r w:rsidRPr="00BA72AE">
        <w:rPr>
          <w:rFonts w:cs="mylotus"/>
          <w:sz w:val="36"/>
          <w:szCs w:val="27"/>
          <w:rtl/>
        </w:rPr>
        <w:t xml:space="preserve">حديون! يا شهداء التوحيد! يا أئمة الدين ويا حملة القرآن! </w:t>
      </w:r>
      <w:r w:rsidR="00DB0ED3" w:rsidRPr="00BA72AE">
        <w:rPr>
          <w:rFonts w:cs="mylotus"/>
          <w:sz w:val="36"/>
          <w:szCs w:val="27"/>
          <w:rtl/>
        </w:rPr>
        <w:t>ارفعوا رؤوسكم</w:t>
      </w:r>
      <w:r w:rsidRPr="00BA72AE">
        <w:rPr>
          <w:rFonts w:cs="mylotus"/>
          <w:sz w:val="36"/>
          <w:szCs w:val="27"/>
          <w:rtl/>
        </w:rPr>
        <w:t xml:space="preserve"> من قبوركم وانظروا</w:t>
      </w:r>
      <w:r w:rsidR="00DB0ED3" w:rsidRPr="00BA72AE">
        <w:rPr>
          <w:rFonts w:cs="mylotus" w:hint="cs"/>
          <w:sz w:val="36"/>
          <w:szCs w:val="27"/>
          <w:rtl/>
        </w:rPr>
        <w:t xml:space="preserve"> إلى</w:t>
      </w:r>
      <w:r w:rsidRPr="00BA72AE">
        <w:rPr>
          <w:rFonts w:cs="mylotus"/>
          <w:sz w:val="36"/>
          <w:szCs w:val="27"/>
          <w:rtl/>
        </w:rPr>
        <w:t xml:space="preserve"> حال المسلمين! انظروا مدى الانحطاط الذي وقع فيه </w:t>
      </w:r>
      <w:r w:rsidR="00DB0ED3" w:rsidRPr="00BA72AE">
        <w:rPr>
          <w:rFonts w:cs="mylotus" w:hint="cs"/>
          <w:sz w:val="36"/>
          <w:szCs w:val="27"/>
          <w:rtl/>
        </w:rPr>
        <w:t>ال</w:t>
      </w:r>
      <w:r w:rsidRPr="00BA72AE">
        <w:rPr>
          <w:rFonts w:cs="mylotus"/>
          <w:sz w:val="36"/>
          <w:szCs w:val="27"/>
          <w:rtl/>
        </w:rPr>
        <w:t>عالم الإسلام</w:t>
      </w:r>
      <w:r w:rsidR="00DB0ED3" w:rsidRPr="00BA72AE">
        <w:rPr>
          <w:rFonts w:cs="mylotus" w:hint="cs"/>
          <w:sz w:val="36"/>
          <w:szCs w:val="27"/>
          <w:rtl/>
        </w:rPr>
        <w:t>ي</w:t>
      </w:r>
      <w:r w:rsidRPr="00BA72AE">
        <w:rPr>
          <w:rFonts w:cs="mylotus"/>
          <w:sz w:val="36"/>
          <w:szCs w:val="27"/>
          <w:rtl/>
        </w:rPr>
        <w:t xml:space="preserve"> اليوم وأين وصل أمر التوحيد فيه! لقد أثَّر الجهل وانحطاط الأخلاق ونشأة البدع وانتشار الخرافات فيه تأثيراً أص</w:t>
      </w:r>
      <w:r w:rsidR="009F6303" w:rsidRPr="00BA72AE">
        <w:rPr>
          <w:rFonts w:cs="mylotus"/>
          <w:sz w:val="36"/>
          <w:szCs w:val="27"/>
          <w:rtl/>
        </w:rPr>
        <w:t>بح من الصعب أن تتعرّفوا عليه إ</w:t>
      </w:r>
      <w:r w:rsidR="009F6303" w:rsidRPr="00BA72AE">
        <w:rPr>
          <w:rFonts w:cs="mylotus" w:hint="cs"/>
          <w:sz w:val="36"/>
          <w:szCs w:val="27"/>
          <w:rtl/>
        </w:rPr>
        <w:t>نْ</w:t>
      </w:r>
      <w:r w:rsidRPr="00BA72AE">
        <w:rPr>
          <w:rFonts w:cs="mylotus"/>
          <w:sz w:val="36"/>
          <w:szCs w:val="27"/>
          <w:rtl/>
        </w:rPr>
        <w:t xml:space="preserve"> رأيتموه!</w:t>
      </w:r>
    </w:p>
    <w:p w:rsidR="00DD6C98" w:rsidRPr="00BA72AE" w:rsidRDefault="00DB0ED3" w:rsidP="00DB0ED3">
      <w:pPr>
        <w:widowControl w:val="0"/>
        <w:spacing w:after="60" w:line="228" w:lineRule="auto"/>
        <w:jc w:val="center"/>
        <w:rPr>
          <w:rFonts w:ascii="mylotus" w:eastAsia="MS Mincho" w:hAnsi="mylotus" w:cs="mylotus" w:hint="cs"/>
          <w:sz w:val="24"/>
          <w:szCs w:val="24"/>
          <w:rtl/>
          <w:lang w:eastAsia="en-US"/>
        </w:rPr>
      </w:pPr>
      <w:r w:rsidRPr="00BA72AE">
        <w:rPr>
          <w:rFonts w:eastAsia="MS Mincho" w:hint="cs"/>
          <w:sz w:val="28"/>
          <w:szCs w:val="28"/>
          <w:rtl/>
          <w:lang w:eastAsia="en-US" w:bidi="fa-IR"/>
        </w:rPr>
        <w:t>﴿</w:t>
      </w:r>
      <w:r w:rsidRPr="00BA72AE">
        <w:rPr>
          <w:rFonts w:ascii="KFGQPC Uthmanic Script HAFS" w:eastAsia="MS Mincho" w:cs="KFGQPC Uthmanic Script HAFS"/>
          <w:sz w:val="28"/>
          <w:szCs w:val="28"/>
          <w:rtl/>
          <w:lang w:eastAsia="en-US"/>
        </w:rPr>
        <w:t>رَبَّنَا ٱفۡتَحۡ بَيۡنَنَا وَبَيۡنَ قَوۡمِنَا بِٱلۡحَقِّ وَأَنتَ خَيۡرُ ٱلۡفَٰتِحِينَ</w:t>
      </w:r>
      <w:r w:rsidRPr="00BA72AE">
        <w:rPr>
          <w:rFonts w:eastAsia="MS Mincho" w:hint="cs"/>
          <w:sz w:val="28"/>
          <w:szCs w:val="28"/>
          <w:rtl/>
          <w:lang w:eastAsia="en-US" w:bidi="fa-IR"/>
        </w:rPr>
        <w:t>﴾</w:t>
      </w:r>
      <w:r w:rsidRPr="00BA72AE">
        <w:rPr>
          <w:rFonts w:eastAsia="MS Mincho" w:cs="B Lotus" w:hint="cs"/>
          <w:sz w:val="28"/>
          <w:szCs w:val="28"/>
          <w:rtl/>
          <w:lang w:eastAsia="en-US" w:bidi="fa-IR"/>
        </w:rPr>
        <w:t xml:space="preserve"> </w:t>
      </w:r>
      <w:r w:rsidRPr="00BA72AE">
        <w:rPr>
          <w:rFonts w:ascii="mylotus" w:eastAsia="MS Mincho" w:hAnsi="mylotus" w:cs="mylotus" w:hint="cs"/>
          <w:sz w:val="24"/>
          <w:szCs w:val="24"/>
          <w:rtl/>
          <w:lang w:eastAsia="en-US"/>
        </w:rPr>
        <w:t>[</w:t>
      </w:r>
      <w:r w:rsidRPr="00BA72AE">
        <w:rPr>
          <w:rFonts w:ascii="mylotus" w:eastAsia="MS Mincho" w:hAnsi="mylotus" w:cs="mylotus"/>
          <w:sz w:val="24"/>
          <w:szCs w:val="24"/>
          <w:rtl/>
          <w:lang w:eastAsia="en-US"/>
        </w:rPr>
        <w:t>الأعراف</w:t>
      </w:r>
      <w:r w:rsidRPr="00BA72AE">
        <w:rPr>
          <w:rFonts w:ascii="mylotus" w:eastAsia="MS Mincho" w:hAnsi="mylotus" w:cs="mylotus" w:hint="cs"/>
          <w:sz w:val="24"/>
          <w:szCs w:val="24"/>
          <w:rtl/>
          <w:lang w:eastAsia="en-US"/>
        </w:rPr>
        <w:t xml:space="preserve">: </w:t>
      </w:r>
      <w:r w:rsidRPr="00BA72AE">
        <w:rPr>
          <w:rFonts w:ascii="mylotus" w:eastAsia="MS Mincho" w:hAnsi="mylotus" w:cs="mylotus"/>
          <w:sz w:val="24"/>
          <w:szCs w:val="24"/>
          <w:rtl/>
          <w:lang w:eastAsia="en-US"/>
        </w:rPr>
        <w:t>89</w:t>
      </w:r>
      <w:r w:rsidRPr="00BA72AE">
        <w:rPr>
          <w:rFonts w:ascii="mylotus" w:eastAsia="MS Mincho" w:hAnsi="mylotus" w:cs="mylotus" w:hint="cs"/>
          <w:sz w:val="24"/>
          <w:szCs w:val="24"/>
          <w:rtl/>
          <w:lang w:eastAsia="en-US"/>
        </w:rPr>
        <w:t>]</w:t>
      </w:r>
      <w:r w:rsidRPr="00BA72AE">
        <w:rPr>
          <w:rFonts w:ascii="mylotus" w:eastAsia="MS Mincho" w:hAnsi="mylotus" w:cs="mylotus"/>
          <w:sz w:val="24"/>
          <w:szCs w:val="24"/>
          <w:rtl/>
          <w:lang w:eastAsia="en-US"/>
        </w:rPr>
        <w:t>.</w:t>
      </w:r>
    </w:p>
    <w:p w:rsidR="00B70E2D" w:rsidRPr="00BA72AE" w:rsidRDefault="00B70E2D" w:rsidP="00DB0ED3">
      <w:pPr>
        <w:widowControl w:val="0"/>
        <w:spacing w:after="60" w:line="228" w:lineRule="auto"/>
        <w:jc w:val="center"/>
        <w:rPr>
          <w:rFonts w:cs="mylotus"/>
          <w:sz w:val="36"/>
          <w:szCs w:val="27"/>
          <w:rtl/>
        </w:rPr>
        <w:sectPr w:rsidR="00B70E2D" w:rsidRPr="00BA72AE" w:rsidSect="00135A26">
          <w:headerReference w:type="default" r:id="rId24"/>
          <w:footnotePr>
            <w:numRestart w:val="eachPage"/>
          </w:footnotePr>
          <w:endnotePr>
            <w:numFmt w:val="decimal"/>
            <w:numRestart w:val="eachSect"/>
          </w:endnotePr>
          <w:type w:val="oddPage"/>
          <w:pgSz w:w="9356" w:h="13608" w:code="9"/>
          <w:pgMar w:top="907" w:right="1134" w:bottom="1134" w:left="964" w:header="0" w:footer="851" w:gutter="0"/>
          <w:cols w:space="708"/>
          <w:titlePg/>
          <w:bidi/>
          <w:rtlGutter/>
          <w:docGrid w:linePitch="360"/>
        </w:sectPr>
      </w:pPr>
    </w:p>
    <w:p w:rsidR="00B70E2D" w:rsidRPr="00BA72AE" w:rsidRDefault="00B70E2D" w:rsidP="00DB0ED3">
      <w:pPr>
        <w:widowControl w:val="0"/>
        <w:spacing w:after="60" w:line="228" w:lineRule="auto"/>
        <w:jc w:val="center"/>
        <w:rPr>
          <w:rFonts w:cs="mylotus" w:hint="cs"/>
          <w:sz w:val="36"/>
          <w:szCs w:val="27"/>
          <w:rtl/>
        </w:rPr>
      </w:pPr>
    </w:p>
    <w:p w:rsidR="006A74E4" w:rsidRPr="00BA72AE" w:rsidRDefault="00CD1B98" w:rsidP="006A74E4">
      <w:pPr>
        <w:pStyle w:val="Heading1"/>
        <w:rPr>
          <w:rFonts w:hint="cs"/>
          <w:rtl/>
        </w:rPr>
      </w:pPr>
      <w:bookmarkStart w:id="136" w:name="_Toc384813929"/>
      <w:r w:rsidRPr="00BA72AE">
        <w:rPr>
          <w:rFonts w:hint="cs"/>
          <w:rtl/>
        </w:rPr>
        <w:t>(2)</w:t>
      </w:r>
      <w:r w:rsidRPr="00BA72AE">
        <w:rPr>
          <w:rFonts w:hint="cs"/>
          <w:rtl/>
        </w:rPr>
        <w:br/>
      </w:r>
      <w:r w:rsidR="006A74E4" w:rsidRPr="00BA72AE">
        <w:rPr>
          <w:rtl/>
        </w:rPr>
        <w:t>الحقُّ تعالى</w:t>
      </w:r>
      <w:r w:rsidR="00201EFF" w:rsidRPr="00BA72AE">
        <w:rPr>
          <w:rFonts w:hint="cs"/>
          <w:rtl/>
        </w:rPr>
        <w:t xml:space="preserve"> جعل العبوديّة له</w:t>
      </w:r>
      <w:r w:rsidR="006A74E4" w:rsidRPr="00BA72AE">
        <w:rPr>
          <w:rFonts w:hint="cs"/>
          <w:rtl/>
        </w:rPr>
        <w:t>، صفة</w:t>
      </w:r>
      <w:r w:rsidR="00201EFF" w:rsidRPr="00BA72AE">
        <w:rPr>
          <w:rFonts w:hint="cs"/>
          <w:rtl/>
        </w:rPr>
        <w:t>ً</w:t>
      </w:r>
      <w:r w:rsidR="006A74E4" w:rsidRPr="00BA72AE">
        <w:rPr>
          <w:rFonts w:hint="cs"/>
          <w:rtl/>
        </w:rPr>
        <w:t xml:space="preserve"> </w:t>
      </w:r>
      <w:r w:rsidR="00201EFF" w:rsidRPr="00BA72AE">
        <w:rPr>
          <w:rFonts w:hint="cs"/>
          <w:rtl/>
        </w:rPr>
        <w:t>ل</w:t>
      </w:r>
      <w:r w:rsidR="006A74E4" w:rsidRPr="00BA72AE">
        <w:rPr>
          <w:rtl/>
        </w:rPr>
        <w:t>أكمل خلقه و</w:t>
      </w:r>
      <w:r w:rsidR="006A74E4" w:rsidRPr="00BA72AE">
        <w:rPr>
          <w:rFonts w:hint="cs"/>
          <w:rtl/>
        </w:rPr>
        <w:t>أفضل</w:t>
      </w:r>
      <w:r w:rsidR="006A74E4" w:rsidRPr="00BA72AE">
        <w:rPr>
          <w:rtl/>
        </w:rPr>
        <w:t xml:space="preserve"> عباده</w:t>
      </w:r>
      <w:bookmarkEnd w:id="136"/>
    </w:p>
    <w:p w:rsidR="003E4801" w:rsidRPr="00BA72AE" w:rsidRDefault="006A74E4" w:rsidP="00201EFF">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b/>
          <w:bCs/>
          <w:sz w:val="36"/>
          <w:szCs w:val="27"/>
          <w:rtl/>
        </w:rPr>
        <w:t>كما قال تعالى</w:t>
      </w:r>
      <w:r w:rsidR="003E4801" w:rsidRPr="00BA72AE">
        <w:rPr>
          <w:rFonts w:cs="mylotus" w:hint="cs"/>
          <w:b/>
          <w:bCs/>
          <w:sz w:val="36"/>
          <w:szCs w:val="27"/>
          <w:rtl/>
        </w:rPr>
        <w:t xml:space="preserve"> في</w:t>
      </w:r>
      <w:r w:rsidRPr="00BA72AE">
        <w:rPr>
          <w:rFonts w:cs="mylotus" w:hint="cs"/>
          <w:b/>
          <w:bCs/>
          <w:sz w:val="36"/>
          <w:szCs w:val="27"/>
          <w:rtl/>
        </w:rPr>
        <w:t xml:space="preserve"> </w:t>
      </w:r>
      <w:r w:rsidR="00DD6C98" w:rsidRPr="00BA72AE">
        <w:rPr>
          <w:rFonts w:cs="mylotus" w:hint="cs"/>
          <w:b/>
          <w:bCs/>
          <w:sz w:val="36"/>
          <w:szCs w:val="27"/>
          <w:rtl/>
        </w:rPr>
        <w:t xml:space="preserve">شأن المسيح </w:t>
      </w:r>
      <w:r w:rsidRPr="00BA72AE">
        <w:rPr>
          <w:rFonts w:cs="mylotus" w:hint="cs"/>
          <w:sz w:val="28"/>
          <w:szCs w:val="19"/>
        </w:rPr>
        <w:sym w:font="AGA Arabesque" w:char="F075"/>
      </w:r>
      <w:r w:rsidR="00DD6C98" w:rsidRPr="00BA72AE">
        <w:rPr>
          <w:rFonts w:cs="mylotus" w:hint="cs"/>
          <w:b/>
          <w:bCs/>
          <w:sz w:val="36"/>
          <w:szCs w:val="27"/>
          <w:rtl/>
        </w:rPr>
        <w:t>:</w:t>
      </w:r>
      <w:r w:rsidR="007113AC" w:rsidRPr="00BA72AE">
        <w:rPr>
          <w:rFonts w:cs="mylotus" w:hint="cs"/>
          <w:b/>
          <w:bCs/>
          <w:sz w:val="36"/>
          <w:szCs w:val="27"/>
          <w:rtl/>
        </w:rPr>
        <w:t xml:space="preserve"> </w:t>
      </w:r>
      <w:r w:rsidR="007113AC" w:rsidRPr="00BA72AE">
        <w:rPr>
          <w:rFonts w:ascii="Traditional Arabic" w:hAnsi="Traditional Arabic"/>
          <w:sz w:val="36"/>
          <w:szCs w:val="27"/>
          <w:rtl/>
        </w:rPr>
        <w:t>﴿</w:t>
      </w:r>
      <w:r w:rsidR="007113AC" w:rsidRPr="00BA72AE">
        <w:rPr>
          <w:rStyle w:val="Char2"/>
          <w:rFonts w:hint="eastAsia"/>
          <w:rtl/>
        </w:rPr>
        <w:t>لَّن</w:t>
      </w:r>
      <w:r w:rsidR="007113AC" w:rsidRPr="00BA72AE">
        <w:rPr>
          <w:rStyle w:val="Char2"/>
          <w:rtl/>
        </w:rPr>
        <w:t xml:space="preserve"> يَسۡتَنكِفَ </w:t>
      </w:r>
      <w:r w:rsidR="007113AC" w:rsidRPr="00BA72AE">
        <w:rPr>
          <w:rStyle w:val="Char2"/>
          <w:rFonts w:hint="cs"/>
          <w:rtl/>
        </w:rPr>
        <w:t>ٱ</w:t>
      </w:r>
      <w:r w:rsidR="007113AC" w:rsidRPr="00BA72AE">
        <w:rPr>
          <w:rStyle w:val="Char2"/>
          <w:rFonts w:hint="eastAsia"/>
          <w:rtl/>
        </w:rPr>
        <w:t>لۡمَسِيحُ</w:t>
      </w:r>
      <w:r w:rsidR="007113AC" w:rsidRPr="00BA72AE">
        <w:rPr>
          <w:rStyle w:val="Char2"/>
          <w:rtl/>
        </w:rPr>
        <w:t xml:space="preserve"> أَن يَكُونَ عَبۡدٗا لِّلَّهِ وَلَا </w:t>
      </w:r>
      <w:r w:rsidR="007113AC" w:rsidRPr="00BA72AE">
        <w:rPr>
          <w:rStyle w:val="Char2"/>
          <w:rFonts w:hint="cs"/>
          <w:rtl/>
        </w:rPr>
        <w:t>ٱ</w:t>
      </w:r>
      <w:r w:rsidR="007113AC" w:rsidRPr="00BA72AE">
        <w:rPr>
          <w:rStyle w:val="Char2"/>
          <w:rFonts w:hint="eastAsia"/>
          <w:rtl/>
        </w:rPr>
        <w:t>لۡمَلَٰٓئِكَةُ</w:t>
      </w:r>
      <w:r w:rsidR="007113AC" w:rsidRPr="00BA72AE">
        <w:rPr>
          <w:rStyle w:val="Char2"/>
          <w:rtl/>
        </w:rPr>
        <w:t xml:space="preserve"> </w:t>
      </w:r>
      <w:r w:rsidR="007113AC" w:rsidRPr="00BA72AE">
        <w:rPr>
          <w:rStyle w:val="Char2"/>
          <w:rFonts w:hint="cs"/>
          <w:rtl/>
        </w:rPr>
        <w:t>ٱ</w:t>
      </w:r>
      <w:r w:rsidR="007113AC" w:rsidRPr="00BA72AE">
        <w:rPr>
          <w:rStyle w:val="Char2"/>
          <w:rFonts w:hint="eastAsia"/>
          <w:rtl/>
        </w:rPr>
        <w:t>لۡمُقَرَّبُونَۚ</w:t>
      </w:r>
      <w:r w:rsidR="007113AC" w:rsidRPr="00BA72AE">
        <w:rPr>
          <w:rStyle w:val="Char2"/>
          <w:rtl/>
        </w:rPr>
        <w:t xml:space="preserve"> وَمَن يَسۡتَنكِفۡ عَنۡ عِبَادَتِهِ</w:t>
      </w:r>
      <w:r w:rsidR="007113AC" w:rsidRPr="00BA72AE">
        <w:rPr>
          <w:rStyle w:val="Char2"/>
          <w:rFonts w:hint="cs"/>
          <w:rtl/>
        </w:rPr>
        <w:t>ۦ</w:t>
      </w:r>
      <w:r w:rsidR="007113AC" w:rsidRPr="00BA72AE">
        <w:rPr>
          <w:rStyle w:val="Char2"/>
          <w:rtl/>
        </w:rPr>
        <w:t xml:space="preserve"> وَيَسۡتَكۡبِرۡ فَسَيَحۡشُرُهُمۡ إِلَيۡهِ جَمِيعٗا ١٧٢</w:t>
      </w:r>
      <w:r w:rsidR="007113AC" w:rsidRPr="00BA72AE">
        <w:rPr>
          <w:rFonts w:ascii="Traditional Arabic" w:hAnsi="Traditional Arabic"/>
          <w:sz w:val="36"/>
          <w:szCs w:val="27"/>
          <w:rtl/>
        </w:rPr>
        <w:t>﴾</w:t>
      </w:r>
      <w:r w:rsidR="007113AC" w:rsidRPr="00BA72AE">
        <w:rPr>
          <w:rFonts w:cs="mylotus" w:hint="cs"/>
          <w:b/>
          <w:bCs/>
          <w:sz w:val="36"/>
          <w:szCs w:val="27"/>
          <w:rtl/>
        </w:rPr>
        <w:t xml:space="preserve"> </w:t>
      </w:r>
      <w:r w:rsidR="007113AC" w:rsidRPr="00BA72AE">
        <w:rPr>
          <w:rStyle w:val="Char1"/>
          <w:rFonts w:hint="cs"/>
          <w:rtl/>
        </w:rPr>
        <w:t>[النساء: 172]</w:t>
      </w:r>
      <w:r w:rsidR="00201EFF" w:rsidRPr="00BA72AE">
        <w:rPr>
          <w:rFonts w:hint="cs"/>
          <w:sz w:val="36"/>
          <w:szCs w:val="27"/>
          <w:rtl/>
        </w:rPr>
        <w:t>.</w:t>
      </w:r>
      <w:r w:rsidR="00DD6C98" w:rsidRPr="00BA72AE">
        <w:rPr>
          <w:rFonts w:cs="mylotus" w:hint="cs"/>
          <w:sz w:val="36"/>
          <w:szCs w:val="27"/>
          <w:rtl/>
        </w:rPr>
        <w:t xml:space="preserve"> وقال في آية أخرى تصريحاً وتعظيماً بكمال عبوديته:</w:t>
      </w:r>
      <w:r w:rsidR="007113AC" w:rsidRPr="00BA72AE">
        <w:rPr>
          <w:rFonts w:cs="mylotus" w:hint="cs"/>
          <w:sz w:val="36"/>
          <w:szCs w:val="27"/>
          <w:rtl/>
        </w:rPr>
        <w:t xml:space="preserve"> </w:t>
      </w:r>
      <w:r w:rsidR="007113AC" w:rsidRPr="00BA72AE">
        <w:rPr>
          <w:rFonts w:ascii="Traditional Arabic" w:hAnsi="Traditional Arabic"/>
          <w:sz w:val="36"/>
          <w:szCs w:val="27"/>
          <w:rtl/>
        </w:rPr>
        <w:t>﴿</w:t>
      </w:r>
      <w:r w:rsidR="00596948" w:rsidRPr="00BA72AE">
        <w:rPr>
          <w:rStyle w:val="Char2"/>
          <w:rFonts w:hint="eastAsia"/>
          <w:rtl/>
        </w:rPr>
        <w:t>إِنۡ</w:t>
      </w:r>
      <w:r w:rsidR="00596948" w:rsidRPr="00BA72AE">
        <w:rPr>
          <w:rStyle w:val="Char2"/>
          <w:rtl/>
        </w:rPr>
        <w:t xml:space="preserve"> هُوَ إِلَّا عَبۡدٌ أَنۡعَمۡنَا عَلَيۡهِ</w:t>
      </w:r>
      <w:r w:rsidR="007113AC" w:rsidRPr="00BA72AE">
        <w:rPr>
          <w:rFonts w:ascii="Traditional Arabic" w:hAnsi="Traditional Arabic"/>
          <w:sz w:val="36"/>
          <w:szCs w:val="27"/>
          <w:rtl/>
        </w:rPr>
        <w:t>﴾</w:t>
      </w:r>
      <w:r w:rsidR="007113AC" w:rsidRPr="00BA72AE">
        <w:rPr>
          <w:rFonts w:cs="mylotus" w:hint="cs"/>
          <w:sz w:val="36"/>
          <w:szCs w:val="27"/>
          <w:rtl/>
        </w:rPr>
        <w:t xml:space="preserve"> </w:t>
      </w:r>
      <w:r w:rsidR="007113AC" w:rsidRPr="00BA72AE">
        <w:rPr>
          <w:rStyle w:val="Char1"/>
          <w:rFonts w:hint="cs"/>
          <w:rtl/>
        </w:rPr>
        <w:t>[الزخرف: 59]</w:t>
      </w:r>
      <w:r w:rsidR="003E4801" w:rsidRPr="00BA72AE">
        <w:rPr>
          <w:rFonts w:cs="mylotus" w:hint="cs"/>
          <w:sz w:val="36"/>
          <w:szCs w:val="27"/>
          <w:rtl/>
        </w:rPr>
        <w:t>.</w:t>
      </w:r>
    </w:p>
    <w:p w:rsidR="003E4801" w:rsidRPr="00BA72AE" w:rsidRDefault="00DD6C98" w:rsidP="00596948">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b/>
          <w:bCs/>
          <w:sz w:val="36"/>
          <w:szCs w:val="27"/>
          <w:rtl/>
        </w:rPr>
        <w:t>وقال أيضاً في حق الملائكة:</w:t>
      </w:r>
      <w:r w:rsidR="007113AC" w:rsidRPr="00BA72AE">
        <w:rPr>
          <w:rFonts w:cs="mylotus" w:hint="cs"/>
          <w:b/>
          <w:bCs/>
          <w:sz w:val="36"/>
          <w:szCs w:val="27"/>
          <w:rtl/>
        </w:rPr>
        <w:t xml:space="preserve"> </w:t>
      </w:r>
      <w:r w:rsidR="007113AC" w:rsidRPr="00BA72AE">
        <w:rPr>
          <w:rFonts w:ascii="Traditional Arabic" w:hAnsi="Traditional Arabic"/>
          <w:sz w:val="36"/>
          <w:szCs w:val="27"/>
          <w:rtl/>
        </w:rPr>
        <w:t>﴿</w:t>
      </w:r>
      <w:r w:rsidR="00596948" w:rsidRPr="00BA72AE">
        <w:rPr>
          <w:rStyle w:val="Char2"/>
          <w:rFonts w:hint="eastAsia"/>
          <w:rtl/>
        </w:rPr>
        <w:t>إِنَّ</w:t>
      </w:r>
      <w:r w:rsidR="00596948" w:rsidRPr="00BA72AE">
        <w:rPr>
          <w:rStyle w:val="Char2"/>
          <w:rtl/>
        </w:rPr>
        <w:t xml:space="preserve"> </w:t>
      </w:r>
      <w:r w:rsidR="00596948" w:rsidRPr="00BA72AE">
        <w:rPr>
          <w:rStyle w:val="Char2"/>
          <w:rFonts w:hint="cs"/>
          <w:rtl/>
        </w:rPr>
        <w:t>ٱ</w:t>
      </w:r>
      <w:r w:rsidR="00596948" w:rsidRPr="00BA72AE">
        <w:rPr>
          <w:rStyle w:val="Char2"/>
          <w:rFonts w:hint="eastAsia"/>
          <w:rtl/>
        </w:rPr>
        <w:t>لَّذِينَ</w:t>
      </w:r>
      <w:r w:rsidR="00596948" w:rsidRPr="00BA72AE">
        <w:rPr>
          <w:rStyle w:val="Char2"/>
          <w:rtl/>
        </w:rPr>
        <w:t xml:space="preserve"> عِندَ رَبِّكَ لَا يَسۡتَكۡبِرُونَ عَنۡ عِبَادَتِهِ</w:t>
      </w:r>
      <w:r w:rsidR="00596948" w:rsidRPr="00BA72AE">
        <w:rPr>
          <w:rStyle w:val="Char2"/>
          <w:rFonts w:hint="cs"/>
          <w:rtl/>
        </w:rPr>
        <w:t>ۦ</w:t>
      </w:r>
      <w:r w:rsidR="00596948" w:rsidRPr="00BA72AE">
        <w:rPr>
          <w:rStyle w:val="Char2"/>
          <w:rtl/>
        </w:rPr>
        <w:t xml:space="preserve"> وَيُسَبِّحُونَهُ</w:t>
      </w:r>
      <w:r w:rsidR="00596948" w:rsidRPr="00BA72AE">
        <w:rPr>
          <w:rStyle w:val="Char2"/>
          <w:rFonts w:hint="cs"/>
          <w:rtl/>
        </w:rPr>
        <w:t>ۥ</w:t>
      </w:r>
      <w:r w:rsidR="00596948" w:rsidRPr="00BA72AE">
        <w:rPr>
          <w:rStyle w:val="Char2"/>
          <w:rtl/>
        </w:rPr>
        <w:t xml:space="preserve"> وَلَهُ</w:t>
      </w:r>
      <w:r w:rsidR="00596948" w:rsidRPr="00BA72AE">
        <w:rPr>
          <w:rStyle w:val="Char2"/>
          <w:rFonts w:hint="cs"/>
          <w:rtl/>
        </w:rPr>
        <w:t>ۥ</w:t>
      </w:r>
      <w:r w:rsidR="00596948" w:rsidRPr="00BA72AE">
        <w:rPr>
          <w:rStyle w:val="Char2"/>
          <w:rtl/>
        </w:rPr>
        <w:t xml:space="preserve"> يَسۡجُدُونَۤ۩ ٢٠٦</w:t>
      </w:r>
      <w:r w:rsidR="007113AC" w:rsidRPr="00BA72AE">
        <w:rPr>
          <w:rFonts w:ascii="Traditional Arabic" w:hAnsi="Traditional Arabic"/>
          <w:sz w:val="36"/>
          <w:szCs w:val="27"/>
          <w:rtl/>
        </w:rPr>
        <w:t>﴾</w:t>
      </w:r>
      <w:r w:rsidR="007113AC" w:rsidRPr="00BA72AE">
        <w:rPr>
          <w:rFonts w:cs="mylotus" w:hint="cs"/>
          <w:sz w:val="36"/>
          <w:szCs w:val="27"/>
          <w:rtl/>
        </w:rPr>
        <w:t xml:space="preserve"> </w:t>
      </w:r>
      <w:r w:rsidR="007113AC" w:rsidRPr="00BA72AE">
        <w:rPr>
          <w:rStyle w:val="Char1"/>
          <w:rFonts w:hint="cs"/>
          <w:rtl/>
        </w:rPr>
        <w:t>[الأعراف: 206]</w:t>
      </w:r>
      <w:r w:rsidR="003E4801" w:rsidRPr="00BA72AE">
        <w:rPr>
          <w:rFonts w:cs="mylotus" w:hint="cs"/>
          <w:sz w:val="36"/>
          <w:szCs w:val="27"/>
          <w:rtl/>
        </w:rPr>
        <w:t>.</w:t>
      </w:r>
    </w:p>
    <w:p w:rsidR="003E4801" w:rsidRPr="00BA72AE" w:rsidRDefault="00DD6C98" w:rsidP="00596948">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b/>
          <w:bCs/>
          <w:sz w:val="36"/>
          <w:szCs w:val="27"/>
          <w:rtl/>
        </w:rPr>
        <w:t>وقال في شأن المؤمنين:</w:t>
      </w:r>
      <w:r w:rsidR="007113AC" w:rsidRPr="00BA72AE">
        <w:rPr>
          <w:rFonts w:cs="mylotus" w:hint="cs"/>
          <w:b/>
          <w:bCs/>
          <w:sz w:val="36"/>
          <w:szCs w:val="27"/>
          <w:rtl/>
        </w:rPr>
        <w:t xml:space="preserve"> </w:t>
      </w:r>
      <w:r w:rsidR="007113AC" w:rsidRPr="00BA72AE">
        <w:rPr>
          <w:rFonts w:ascii="Traditional Arabic" w:hAnsi="Traditional Arabic"/>
          <w:sz w:val="36"/>
          <w:szCs w:val="27"/>
          <w:rtl/>
        </w:rPr>
        <w:t>﴿</w:t>
      </w:r>
      <w:r w:rsidR="00596948" w:rsidRPr="00BA72AE">
        <w:rPr>
          <w:rStyle w:val="Char2"/>
          <w:rFonts w:hint="eastAsia"/>
          <w:rtl/>
        </w:rPr>
        <w:t>وَعِبَادُ</w:t>
      </w:r>
      <w:r w:rsidR="00596948" w:rsidRPr="00BA72AE">
        <w:rPr>
          <w:rStyle w:val="Char2"/>
          <w:rtl/>
        </w:rPr>
        <w:t xml:space="preserve"> </w:t>
      </w:r>
      <w:r w:rsidR="00596948" w:rsidRPr="00BA72AE">
        <w:rPr>
          <w:rStyle w:val="Char2"/>
          <w:rFonts w:hint="cs"/>
          <w:rtl/>
        </w:rPr>
        <w:t>ٱ</w:t>
      </w:r>
      <w:r w:rsidR="00596948" w:rsidRPr="00BA72AE">
        <w:rPr>
          <w:rStyle w:val="Char2"/>
          <w:rFonts w:hint="eastAsia"/>
          <w:rtl/>
        </w:rPr>
        <w:t>لرَّحۡمَٰنِ</w:t>
      </w:r>
      <w:r w:rsidR="00596948" w:rsidRPr="00BA72AE">
        <w:rPr>
          <w:rStyle w:val="Char2"/>
          <w:rtl/>
        </w:rPr>
        <w:t xml:space="preserve"> </w:t>
      </w:r>
      <w:r w:rsidR="00596948" w:rsidRPr="00BA72AE">
        <w:rPr>
          <w:rStyle w:val="Char2"/>
          <w:rFonts w:hint="cs"/>
          <w:rtl/>
        </w:rPr>
        <w:t>ٱ</w:t>
      </w:r>
      <w:r w:rsidR="00596948" w:rsidRPr="00BA72AE">
        <w:rPr>
          <w:rStyle w:val="Char2"/>
          <w:rFonts w:hint="eastAsia"/>
          <w:rtl/>
        </w:rPr>
        <w:t>لَّذِينَ</w:t>
      </w:r>
      <w:r w:rsidR="00596948" w:rsidRPr="00BA72AE">
        <w:rPr>
          <w:rStyle w:val="Char2"/>
          <w:rtl/>
        </w:rPr>
        <w:t xml:space="preserve"> يَمۡشُونَ عَلَى </w:t>
      </w:r>
      <w:r w:rsidR="00596948" w:rsidRPr="00BA72AE">
        <w:rPr>
          <w:rStyle w:val="Char2"/>
          <w:rFonts w:hint="cs"/>
          <w:rtl/>
        </w:rPr>
        <w:t>ٱ</w:t>
      </w:r>
      <w:r w:rsidR="00596948" w:rsidRPr="00BA72AE">
        <w:rPr>
          <w:rStyle w:val="Char2"/>
          <w:rFonts w:hint="eastAsia"/>
          <w:rtl/>
        </w:rPr>
        <w:t>لۡأَرۡضِ</w:t>
      </w:r>
      <w:r w:rsidR="00596948" w:rsidRPr="00BA72AE">
        <w:rPr>
          <w:rStyle w:val="Char2"/>
          <w:rtl/>
        </w:rPr>
        <w:t xml:space="preserve"> هَوۡنٗا</w:t>
      </w:r>
      <w:r w:rsidR="007113AC" w:rsidRPr="00BA72AE">
        <w:rPr>
          <w:rFonts w:ascii="Traditional Arabic" w:hAnsi="Traditional Arabic"/>
          <w:sz w:val="36"/>
          <w:szCs w:val="27"/>
          <w:rtl/>
        </w:rPr>
        <w:t>﴾</w:t>
      </w:r>
      <w:r w:rsidR="007113AC" w:rsidRPr="00BA72AE">
        <w:rPr>
          <w:rFonts w:cs="mylotus" w:hint="cs"/>
          <w:sz w:val="36"/>
          <w:szCs w:val="27"/>
          <w:rtl/>
        </w:rPr>
        <w:t xml:space="preserve"> </w:t>
      </w:r>
      <w:r w:rsidR="007113AC" w:rsidRPr="00BA72AE">
        <w:rPr>
          <w:rStyle w:val="Char1"/>
          <w:rFonts w:hint="cs"/>
          <w:rtl/>
        </w:rPr>
        <w:t>[الفرقان: 6</w:t>
      </w:r>
      <w:r w:rsidR="00596948" w:rsidRPr="00BA72AE">
        <w:rPr>
          <w:rStyle w:val="Char1"/>
          <w:rFonts w:hint="cs"/>
          <w:rtl/>
        </w:rPr>
        <w:t>3</w:t>
      </w:r>
      <w:r w:rsidR="007113AC" w:rsidRPr="00BA72AE">
        <w:rPr>
          <w:rStyle w:val="Char1"/>
          <w:rFonts w:hint="cs"/>
          <w:rtl/>
        </w:rPr>
        <w:t>]</w:t>
      </w:r>
      <w:r w:rsidRPr="00BA72AE">
        <w:rPr>
          <w:rFonts w:cs="mylotus" w:hint="cs"/>
          <w:sz w:val="36"/>
          <w:szCs w:val="27"/>
          <w:rtl/>
        </w:rPr>
        <w:t>، وقال أيضاً:</w:t>
      </w:r>
      <w:r w:rsidR="007113AC" w:rsidRPr="00BA72AE">
        <w:rPr>
          <w:rFonts w:cs="mylotus" w:hint="cs"/>
          <w:sz w:val="36"/>
          <w:szCs w:val="27"/>
          <w:rtl/>
        </w:rPr>
        <w:t xml:space="preserve"> </w:t>
      </w:r>
      <w:r w:rsidR="007113AC" w:rsidRPr="00BA72AE">
        <w:rPr>
          <w:rFonts w:ascii="Traditional Arabic" w:hAnsi="Traditional Arabic"/>
          <w:sz w:val="36"/>
          <w:szCs w:val="27"/>
          <w:rtl/>
        </w:rPr>
        <w:t>﴿</w:t>
      </w:r>
      <w:r w:rsidR="00596948" w:rsidRPr="00BA72AE">
        <w:rPr>
          <w:rStyle w:val="Char2"/>
          <w:rFonts w:hint="eastAsia"/>
          <w:rtl/>
        </w:rPr>
        <w:t>عَيۡنٗا</w:t>
      </w:r>
      <w:r w:rsidR="00596948" w:rsidRPr="00BA72AE">
        <w:rPr>
          <w:rStyle w:val="Char2"/>
          <w:rtl/>
        </w:rPr>
        <w:t xml:space="preserve"> يَشۡرَبُ بِهَا عِبَادُ </w:t>
      </w:r>
      <w:r w:rsidR="00596948" w:rsidRPr="00BA72AE">
        <w:rPr>
          <w:rStyle w:val="Char2"/>
          <w:rFonts w:hint="cs"/>
          <w:rtl/>
        </w:rPr>
        <w:t>ٱ</w:t>
      </w:r>
      <w:r w:rsidR="00596948" w:rsidRPr="00BA72AE">
        <w:rPr>
          <w:rStyle w:val="Char2"/>
          <w:rFonts w:hint="eastAsia"/>
          <w:rtl/>
        </w:rPr>
        <w:t>للَّهِ</w:t>
      </w:r>
      <w:r w:rsidR="00596948" w:rsidRPr="00BA72AE">
        <w:rPr>
          <w:rStyle w:val="Char2"/>
          <w:rtl/>
        </w:rPr>
        <w:t xml:space="preserve"> يُفَجِّرُونَهَا تَفۡجِيرٗا ٦</w:t>
      </w:r>
      <w:r w:rsidR="007113AC" w:rsidRPr="00BA72AE">
        <w:rPr>
          <w:rFonts w:ascii="Traditional Arabic" w:hAnsi="Traditional Arabic"/>
          <w:sz w:val="36"/>
          <w:szCs w:val="27"/>
          <w:rtl/>
        </w:rPr>
        <w:t>﴾</w:t>
      </w:r>
      <w:r w:rsidR="007113AC" w:rsidRPr="00BA72AE">
        <w:rPr>
          <w:rFonts w:cs="mylotus" w:hint="cs"/>
          <w:sz w:val="36"/>
          <w:szCs w:val="27"/>
          <w:rtl/>
        </w:rPr>
        <w:t xml:space="preserve"> </w:t>
      </w:r>
      <w:r w:rsidR="007113AC" w:rsidRPr="00BA72AE">
        <w:rPr>
          <w:rStyle w:val="Char1"/>
          <w:rFonts w:hint="cs"/>
          <w:rtl/>
        </w:rPr>
        <w:t>[الإنسان: 6]</w:t>
      </w:r>
      <w:r w:rsidR="003E4801" w:rsidRPr="00BA72AE">
        <w:rPr>
          <w:rFonts w:cs="mylotus" w:hint="cs"/>
          <w:sz w:val="36"/>
          <w:szCs w:val="27"/>
          <w:rtl/>
        </w:rPr>
        <w:t>.</w:t>
      </w:r>
    </w:p>
    <w:p w:rsidR="003E4801" w:rsidRPr="00BA72AE" w:rsidRDefault="00DD6C98" w:rsidP="009348BA">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b/>
          <w:bCs/>
          <w:sz w:val="36"/>
          <w:szCs w:val="27"/>
          <w:rtl/>
        </w:rPr>
        <w:t xml:space="preserve">وقال </w:t>
      </w:r>
      <w:r w:rsidR="003E4801" w:rsidRPr="00BA72AE">
        <w:rPr>
          <w:rFonts w:cs="mylotus" w:hint="cs"/>
          <w:b/>
          <w:bCs/>
          <w:sz w:val="36"/>
          <w:szCs w:val="27"/>
          <w:rtl/>
        </w:rPr>
        <w:t>عن</w:t>
      </w:r>
      <w:r w:rsidRPr="00BA72AE">
        <w:rPr>
          <w:rFonts w:cs="mylotus" w:hint="cs"/>
          <w:b/>
          <w:bCs/>
          <w:sz w:val="36"/>
          <w:szCs w:val="27"/>
          <w:rtl/>
        </w:rPr>
        <w:t xml:space="preserve"> الأنبياء:</w:t>
      </w:r>
      <w:r w:rsidR="007113AC" w:rsidRPr="00BA72AE">
        <w:rPr>
          <w:rFonts w:cs="mylotus" w:hint="cs"/>
          <w:b/>
          <w:bCs/>
          <w:sz w:val="36"/>
          <w:szCs w:val="27"/>
          <w:rtl/>
        </w:rPr>
        <w:t xml:space="preserve"> </w:t>
      </w:r>
      <w:r w:rsidR="007113AC" w:rsidRPr="00BA72AE">
        <w:rPr>
          <w:rFonts w:ascii="Traditional Arabic" w:hAnsi="Traditional Arabic"/>
          <w:b/>
          <w:bCs/>
          <w:sz w:val="36"/>
          <w:szCs w:val="27"/>
          <w:rtl/>
        </w:rPr>
        <w:t>﴿</w:t>
      </w:r>
      <w:r w:rsidR="009348BA" w:rsidRPr="00BA72AE">
        <w:rPr>
          <w:rStyle w:val="Char2"/>
          <w:rtl/>
        </w:rPr>
        <w:t>وَ</w:t>
      </w:r>
      <w:r w:rsidR="009348BA" w:rsidRPr="00BA72AE">
        <w:rPr>
          <w:rStyle w:val="Char2"/>
          <w:rFonts w:hint="cs"/>
          <w:rtl/>
        </w:rPr>
        <w:t>ٱ</w:t>
      </w:r>
      <w:r w:rsidR="009348BA" w:rsidRPr="00BA72AE">
        <w:rPr>
          <w:rStyle w:val="Char2"/>
          <w:rFonts w:hint="eastAsia"/>
          <w:rtl/>
        </w:rPr>
        <w:t>ذۡكُرۡ</w:t>
      </w:r>
      <w:r w:rsidR="009348BA" w:rsidRPr="00BA72AE">
        <w:rPr>
          <w:rStyle w:val="Char2"/>
          <w:rtl/>
        </w:rPr>
        <w:t xml:space="preserve"> عَبۡدَنَا دَاوُ</w:t>
      </w:r>
      <w:r w:rsidR="009348BA" w:rsidRPr="00BA72AE">
        <w:rPr>
          <w:rStyle w:val="Char2"/>
          <w:rFonts w:hint="cs"/>
          <w:rtl/>
        </w:rPr>
        <w:t>ۥ</w:t>
      </w:r>
      <w:r w:rsidR="009348BA" w:rsidRPr="00BA72AE">
        <w:rPr>
          <w:rStyle w:val="Char2"/>
          <w:rFonts w:hint="eastAsia"/>
          <w:rtl/>
        </w:rPr>
        <w:t>دَ</w:t>
      </w:r>
      <w:r w:rsidR="007113AC" w:rsidRPr="00BA72AE">
        <w:rPr>
          <w:rFonts w:ascii="Traditional Arabic" w:hAnsi="Traditional Arabic"/>
          <w:b/>
          <w:bCs/>
          <w:sz w:val="36"/>
          <w:szCs w:val="27"/>
          <w:rtl/>
        </w:rPr>
        <w:t>﴾</w:t>
      </w:r>
      <w:r w:rsidRPr="00BA72AE">
        <w:rPr>
          <w:rFonts w:cs="mylotus" w:hint="cs"/>
          <w:sz w:val="36"/>
          <w:szCs w:val="27"/>
          <w:rtl/>
        </w:rPr>
        <w:t xml:space="preserve"> </w:t>
      </w:r>
      <w:r w:rsidR="007113AC" w:rsidRPr="00BA72AE">
        <w:rPr>
          <w:rFonts w:ascii="Traditional Arabic" w:hAnsi="Traditional Arabic"/>
          <w:sz w:val="36"/>
          <w:szCs w:val="27"/>
          <w:rtl/>
        </w:rPr>
        <w:t>﴿</w:t>
      </w:r>
      <w:r w:rsidR="009348BA" w:rsidRPr="00BA72AE">
        <w:rPr>
          <w:rStyle w:val="Char2"/>
          <w:rFonts w:hint="eastAsia"/>
          <w:rtl/>
        </w:rPr>
        <w:t>وَ</w:t>
      </w:r>
      <w:r w:rsidR="009348BA" w:rsidRPr="00BA72AE">
        <w:rPr>
          <w:rStyle w:val="Char2"/>
          <w:rFonts w:hint="cs"/>
          <w:rtl/>
        </w:rPr>
        <w:t>ٱ</w:t>
      </w:r>
      <w:r w:rsidR="009348BA" w:rsidRPr="00BA72AE">
        <w:rPr>
          <w:rStyle w:val="Char2"/>
          <w:rFonts w:hint="eastAsia"/>
          <w:rtl/>
        </w:rPr>
        <w:t>ذۡكُرۡ</w:t>
      </w:r>
      <w:r w:rsidR="009348BA" w:rsidRPr="00BA72AE">
        <w:rPr>
          <w:rStyle w:val="Char2"/>
          <w:rtl/>
        </w:rPr>
        <w:t xml:space="preserve"> عَبۡدَنَآ أَيُّوبَ</w:t>
      </w:r>
      <w:r w:rsidR="007113AC" w:rsidRPr="00BA72AE">
        <w:rPr>
          <w:rFonts w:ascii="Traditional Arabic" w:hAnsi="Traditional Arabic"/>
          <w:sz w:val="36"/>
          <w:szCs w:val="27"/>
          <w:rtl/>
        </w:rPr>
        <w:t>﴾</w:t>
      </w:r>
      <w:r w:rsidRPr="00BA72AE">
        <w:rPr>
          <w:rFonts w:cs="mylotus" w:hint="cs"/>
          <w:sz w:val="36"/>
          <w:szCs w:val="27"/>
          <w:rtl/>
        </w:rPr>
        <w:t xml:space="preserve"> </w:t>
      </w:r>
      <w:r w:rsidR="007113AC" w:rsidRPr="00BA72AE">
        <w:rPr>
          <w:rFonts w:ascii="Traditional Arabic" w:hAnsi="Traditional Arabic"/>
          <w:sz w:val="36"/>
          <w:szCs w:val="27"/>
          <w:rtl/>
        </w:rPr>
        <w:t>﴿</w:t>
      </w:r>
      <w:r w:rsidR="009348BA" w:rsidRPr="00BA72AE">
        <w:rPr>
          <w:rStyle w:val="Char2"/>
          <w:rFonts w:hint="eastAsia"/>
          <w:rtl/>
        </w:rPr>
        <w:t>وَ</w:t>
      </w:r>
      <w:r w:rsidR="009348BA" w:rsidRPr="00BA72AE">
        <w:rPr>
          <w:rStyle w:val="Char2"/>
          <w:rFonts w:hint="cs"/>
          <w:rtl/>
        </w:rPr>
        <w:t>ٱ</w:t>
      </w:r>
      <w:r w:rsidR="009348BA" w:rsidRPr="00BA72AE">
        <w:rPr>
          <w:rStyle w:val="Char2"/>
          <w:rFonts w:hint="eastAsia"/>
          <w:rtl/>
        </w:rPr>
        <w:t>ذۡكُرۡ</w:t>
      </w:r>
      <w:r w:rsidR="009348BA" w:rsidRPr="00BA72AE">
        <w:rPr>
          <w:rStyle w:val="Char2"/>
          <w:rtl/>
        </w:rPr>
        <w:t xml:space="preserve"> عِبَٰدَنَآ إِبۡرَٰهِيمَ وَإِسۡحَٰقَ</w:t>
      </w:r>
      <w:r w:rsidR="007113AC" w:rsidRPr="00BA72AE">
        <w:rPr>
          <w:rFonts w:ascii="Traditional Arabic" w:hAnsi="Traditional Arabic"/>
          <w:sz w:val="36"/>
          <w:szCs w:val="27"/>
          <w:rtl/>
        </w:rPr>
        <w:t>﴾</w:t>
      </w:r>
      <w:r w:rsidRPr="00BA72AE">
        <w:rPr>
          <w:rFonts w:cs="mylotus" w:hint="cs"/>
          <w:sz w:val="36"/>
          <w:szCs w:val="27"/>
          <w:rtl/>
        </w:rPr>
        <w:t>.</w:t>
      </w:r>
      <w:r w:rsidR="003E4801" w:rsidRPr="00BA72AE">
        <w:rPr>
          <w:rFonts w:cs="mylotus" w:hint="cs"/>
          <w:sz w:val="36"/>
          <w:szCs w:val="27"/>
          <w:rtl/>
        </w:rPr>
        <w:t xml:space="preserve"> </w:t>
      </w:r>
      <w:r w:rsidRPr="00BA72AE">
        <w:rPr>
          <w:rFonts w:cs="mylotus" w:hint="cs"/>
          <w:sz w:val="36"/>
          <w:szCs w:val="27"/>
          <w:rtl/>
        </w:rPr>
        <w:t xml:space="preserve">في هذه الآيات مدح الله الأنبياء </w:t>
      </w:r>
      <w:r w:rsidR="003E4801" w:rsidRPr="00BA72AE">
        <w:rPr>
          <w:rFonts w:cs="CTraditional Arabic" w:hint="cs"/>
          <w:sz w:val="36"/>
          <w:szCs w:val="27"/>
          <w:rtl/>
        </w:rPr>
        <w:t>‡</w:t>
      </w:r>
      <w:r w:rsidRPr="00BA72AE">
        <w:rPr>
          <w:rFonts w:cs="mylotus" w:hint="cs"/>
          <w:sz w:val="36"/>
          <w:szCs w:val="27"/>
          <w:rtl/>
        </w:rPr>
        <w:t xml:space="preserve"> بأشرف صفة لهم وهي العبودية</w:t>
      </w:r>
      <w:r w:rsidR="003E4801" w:rsidRPr="00BA72AE">
        <w:rPr>
          <w:rFonts w:cs="mylotus" w:hint="cs"/>
          <w:sz w:val="36"/>
          <w:szCs w:val="27"/>
          <w:rtl/>
        </w:rPr>
        <w:t xml:space="preserve"> لله سبحانه وتعالى، وقال عن</w:t>
      </w:r>
      <w:r w:rsidRPr="00BA72AE">
        <w:rPr>
          <w:rFonts w:cs="mylotus" w:hint="cs"/>
          <w:sz w:val="36"/>
          <w:szCs w:val="27"/>
          <w:rtl/>
        </w:rPr>
        <w:t xml:space="preserve"> سليمان </w:t>
      </w:r>
      <w:r w:rsidR="003E4801" w:rsidRPr="00BA72AE">
        <w:rPr>
          <w:rFonts w:cs="mylotus" w:hint="cs"/>
          <w:sz w:val="28"/>
          <w:szCs w:val="19"/>
        </w:rPr>
        <w:sym w:font="AGA Arabesque" w:char="F075"/>
      </w:r>
      <w:r w:rsidR="003E4801" w:rsidRPr="00BA72AE">
        <w:rPr>
          <w:rFonts w:cs="mylotus" w:hint="cs"/>
          <w:sz w:val="36"/>
          <w:szCs w:val="27"/>
          <w:rtl/>
        </w:rPr>
        <w:t>:</w:t>
      </w:r>
      <w:r w:rsidR="007113AC" w:rsidRPr="00BA72AE">
        <w:rPr>
          <w:rFonts w:cs="mylotus" w:hint="cs"/>
          <w:sz w:val="36"/>
          <w:szCs w:val="27"/>
          <w:rtl/>
        </w:rPr>
        <w:t xml:space="preserve"> </w:t>
      </w:r>
      <w:r w:rsidR="007558AE" w:rsidRPr="00BA72AE">
        <w:rPr>
          <w:rFonts w:ascii="Traditional Arabic" w:hAnsi="Traditional Arabic"/>
          <w:sz w:val="36"/>
          <w:szCs w:val="27"/>
          <w:rtl/>
        </w:rPr>
        <w:t>﴿</w:t>
      </w:r>
      <w:r w:rsidR="009348BA" w:rsidRPr="00BA72AE">
        <w:rPr>
          <w:rStyle w:val="Char2"/>
          <w:rtl/>
        </w:rPr>
        <w:t xml:space="preserve">نِعۡمَ </w:t>
      </w:r>
      <w:r w:rsidR="009348BA" w:rsidRPr="00BA72AE">
        <w:rPr>
          <w:rStyle w:val="Char2"/>
          <w:rFonts w:hint="cs"/>
          <w:rtl/>
        </w:rPr>
        <w:t>ٱ</w:t>
      </w:r>
      <w:r w:rsidR="009348BA" w:rsidRPr="00BA72AE">
        <w:rPr>
          <w:rStyle w:val="Char2"/>
          <w:rFonts w:hint="eastAsia"/>
          <w:rtl/>
        </w:rPr>
        <w:t>لۡعَبۡدُ</w:t>
      </w:r>
      <w:r w:rsidR="009348BA" w:rsidRPr="00BA72AE">
        <w:rPr>
          <w:rStyle w:val="Char2"/>
          <w:rtl/>
        </w:rPr>
        <w:t xml:space="preserve"> إِنَّهُ</w:t>
      </w:r>
      <w:r w:rsidR="009348BA" w:rsidRPr="00BA72AE">
        <w:rPr>
          <w:rStyle w:val="Char2"/>
          <w:rFonts w:hint="cs"/>
          <w:rtl/>
        </w:rPr>
        <w:t>ۥٓ</w:t>
      </w:r>
      <w:r w:rsidR="009348BA" w:rsidRPr="00BA72AE">
        <w:rPr>
          <w:rStyle w:val="Char2"/>
          <w:rtl/>
        </w:rPr>
        <w:t xml:space="preserve"> أَوَّابٌ ٣٠</w:t>
      </w:r>
      <w:r w:rsidR="007558AE" w:rsidRPr="00BA72AE">
        <w:rPr>
          <w:rFonts w:ascii="Traditional Arabic" w:hAnsi="Traditional Arabic"/>
          <w:sz w:val="36"/>
          <w:szCs w:val="27"/>
          <w:rtl/>
        </w:rPr>
        <w:t>﴾</w:t>
      </w:r>
      <w:r w:rsidR="007558AE" w:rsidRPr="00BA72AE">
        <w:rPr>
          <w:rFonts w:cs="mylotus" w:hint="cs"/>
          <w:sz w:val="36"/>
          <w:szCs w:val="27"/>
          <w:rtl/>
        </w:rPr>
        <w:t xml:space="preserve"> </w:t>
      </w:r>
      <w:r w:rsidR="007558AE" w:rsidRPr="00BA72AE">
        <w:rPr>
          <w:rStyle w:val="Char1"/>
          <w:rFonts w:hint="cs"/>
          <w:rtl/>
        </w:rPr>
        <w:t>[ص: 30]</w:t>
      </w:r>
      <w:r w:rsidR="003E4801" w:rsidRPr="00BA72AE">
        <w:rPr>
          <w:rFonts w:cs="mylotus" w:hint="cs"/>
          <w:sz w:val="36"/>
          <w:szCs w:val="27"/>
          <w:rtl/>
        </w:rPr>
        <w:t>.</w:t>
      </w:r>
    </w:p>
    <w:p w:rsidR="003E4801" w:rsidRPr="00DE2DDC" w:rsidRDefault="00DD6C98" w:rsidP="009348BA">
      <w:pPr>
        <w:widowControl w:val="0"/>
        <w:spacing w:after="60" w:line="228" w:lineRule="auto"/>
        <w:ind w:firstLine="284"/>
        <w:jc w:val="both"/>
        <w:rPr>
          <w:rFonts w:ascii="KFGQPC Uthmanic Script HAFS" w:hAnsi="KFGQPC Uthmanic Script HAFS" w:cs="KFGQPC Uthmanic Script HAFS" w:hint="cs"/>
          <w:spacing w:val="-2"/>
          <w:sz w:val="36"/>
          <w:rtl/>
        </w:rPr>
      </w:pPr>
      <w:r w:rsidRPr="00DE2DDC">
        <w:rPr>
          <w:rFonts w:cs="mylotus" w:hint="cs"/>
          <w:b/>
          <w:bCs/>
          <w:spacing w:val="-2"/>
          <w:sz w:val="36"/>
          <w:szCs w:val="27"/>
          <w:rtl/>
        </w:rPr>
        <w:t>و</w:t>
      </w:r>
      <w:r w:rsidR="00201EFF" w:rsidRPr="00DE2DDC">
        <w:rPr>
          <w:rFonts w:cs="mylotus" w:hint="cs"/>
          <w:b/>
          <w:bCs/>
          <w:spacing w:val="-2"/>
          <w:sz w:val="36"/>
          <w:szCs w:val="27"/>
          <w:rtl/>
        </w:rPr>
        <w:t xml:space="preserve">قد </w:t>
      </w:r>
      <w:r w:rsidR="003E4801" w:rsidRPr="00DE2DDC">
        <w:rPr>
          <w:rFonts w:cs="mylotus" w:hint="cs"/>
          <w:b/>
          <w:bCs/>
          <w:spacing w:val="-2"/>
          <w:sz w:val="36"/>
          <w:szCs w:val="27"/>
          <w:rtl/>
        </w:rPr>
        <w:t>وصف الله تعالى</w:t>
      </w:r>
      <w:r w:rsidRPr="00DE2DDC">
        <w:rPr>
          <w:rFonts w:cs="mylotus" w:hint="cs"/>
          <w:b/>
          <w:bCs/>
          <w:spacing w:val="-2"/>
          <w:sz w:val="36"/>
          <w:szCs w:val="27"/>
          <w:rtl/>
        </w:rPr>
        <w:t xml:space="preserve"> أفضل عباده</w:t>
      </w:r>
      <w:r w:rsidR="003E4801" w:rsidRPr="00DE2DDC">
        <w:rPr>
          <w:rFonts w:cs="mylotus" w:hint="cs"/>
          <w:b/>
          <w:bCs/>
          <w:spacing w:val="-2"/>
          <w:sz w:val="36"/>
          <w:szCs w:val="27"/>
          <w:rtl/>
        </w:rPr>
        <w:t>،</w:t>
      </w:r>
      <w:r w:rsidRPr="00DE2DDC">
        <w:rPr>
          <w:rFonts w:cs="mylotus" w:hint="cs"/>
          <w:b/>
          <w:bCs/>
          <w:spacing w:val="-2"/>
          <w:sz w:val="36"/>
          <w:szCs w:val="27"/>
          <w:rtl/>
        </w:rPr>
        <w:t xml:space="preserve"> خاتم النبيين </w:t>
      </w:r>
      <w:r w:rsidR="003E4801" w:rsidRPr="00DE2DDC">
        <w:rPr>
          <w:rFonts w:cs="CTraditional Arabic" w:hint="cs"/>
          <w:spacing w:val="-2"/>
          <w:sz w:val="36"/>
          <w:szCs w:val="27"/>
          <w:rtl/>
        </w:rPr>
        <w:t>ص</w:t>
      </w:r>
      <w:r w:rsidR="003E4801" w:rsidRPr="00DE2DDC">
        <w:rPr>
          <w:rFonts w:cs="mylotus" w:hint="cs"/>
          <w:b/>
          <w:bCs/>
          <w:spacing w:val="-2"/>
          <w:sz w:val="36"/>
          <w:szCs w:val="27"/>
          <w:rtl/>
        </w:rPr>
        <w:t xml:space="preserve"> </w:t>
      </w:r>
      <w:r w:rsidRPr="00DE2DDC">
        <w:rPr>
          <w:rFonts w:cs="mylotus" w:hint="cs"/>
          <w:b/>
          <w:bCs/>
          <w:spacing w:val="-2"/>
          <w:sz w:val="36"/>
          <w:szCs w:val="27"/>
          <w:rtl/>
        </w:rPr>
        <w:t xml:space="preserve">في أشرف المقامات وأرفع المنازل </w:t>
      </w:r>
      <w:r w:rsidR="003E4801" w:rsidRPr="00DE2DDC">
        <w:rPr>
          <w:rFonts w:cs="mylotus" w:hint="cs"/>
          <w:b/>
          <w:bCs/>
          <w:spacing w:val="-2"/>
          <w:sz w:val="36"/>
          <w:szCs w:val="27"/>
          <w:rtl/>
        </w:rPr>
        <w:t xml:space="preserve">بصفة </w:t>
      </w:r>
      <w:r w:rsidR="003E4801" w:rsidRPr="00DE2DDC">
        <w:rPr>
          <w:rFonts w:ascii="Traditional Arabic" w:hAnsi="Traditional Arabic"/>
          <w:b/>
          <w:bCs/>
          <w:spacing w:val="-2"/>
          <w:sz w:val="36"/>
          <w:szCs w:val="27"/>
          <w:rtl/>
        </w:rPr>
        <w:t>«</w:t>
      </w:r>
      <w:r w:rsidR="003E4801" w:rsidRPr="00DE2DDC">
        <w:rPr>
          <w:rFonts w:cs="mylotus" w:hint="cs"/>
          <w:b/>
          <w:bCs/>
          <w:spacing w:val="-2"/>
          <w:sz w:val="36"/>
          <w:szCs w:val="27"/>
          <w:rtl/>
        </w:rPr>
        <w:t>العبودية</w:t>
      </w:r>
      <w:r w:rsidR="003E4801" w:rsidRPr="00DE2DDC">
        <w:rPr>
          <w:rFonts w:ascii="Traditional Arabic" w:hAnsi="Traditional Arabic"/>
          <w:b/>
          <w:bCs/>
          <w:spacing w:val="-2"/>
          <w:sz w:val="36"/>
          <w:szCs w:val="27"/>
          <w:rtl/>
        </w:rPr>
        <w:t>»</w:t>
      </w:r>
      <w:r w:rsidR="003E4801" w:rsidRPr="00DE2DDC">
        <w:rPr>
          <w:rFonts w:cs="mylotus" w:hint="cs"/>
          <w:b/>
          <w:bCs/>
          <w:spacing w:val="-2"/>
          <w:sz w:val="36"/>
          <w:szCs w:val="27"/>
          <w:rtl/>
        </w:rPr>
        <w:t xml:space="preserve"> له سبحانه</w:t>
      </w:r>
      <w:r w:rsidRPr="00DE2DDC">
        <w:rPr>
          <w:rFonts w:cs="mylotus" w:hint="cs"/>
          <w:b/>
          <w:bCs/>
          <w:spacing w:val="-2"/>
          <w:sz w:val="36"/>
          <w:szCs w:val="27"/>
          <w:rtl/>
        </w:rPr>
        <w:t>:</w:t>
      </w:r>
      <w:r w:rsidR="007558AE" w:rsidRPr="00DE2DDC">
        <w:rPr>
          <w:rFonts w:cs="mylotus" w:hint="cs"/>
          <w:b/>
          <w:bCs/>
          <w:spacing w:val="-2"/>
          <w:sz w:val="36"/>
          <w:szCs w:val="27"/>
          <w:rtl/>
        </w:rPr>
        <w:t xml:space="preserve"> </w:t>
      </w:r>
      <w:r w:rsidR="007558AE" w:rsidRPr="00DE2DDC">
        <w:rPr>
          <w:rFonts w:ascii="Traditional Arabic" w:hAnsi="Traditional Arabic"/>
          <w:spacing w:val="-2"/>
          <w:sz w:val="36"/>
          <w:szCs w:val="27"/>
          <w:rtl/>
        </w:rPr>
        <w:t>﴿</w:t>
      </w:r>
      <w:r w:rsidR="009348BA" w:rsidRPr="00DE2DDC">
        <w:rPr>
          <w:rStyle w:val="Char2"/>
          <w:rFonts w:hint="eastAsia"/>
          <w:spacing w:val="-2"/>
          <w:rtl/>
        </w:rPr>
        <w:t>وَإِن</w:t>
      </w:r>
      <w:r w:rsidR="009348BA" w:rsidRPr="00DE2DDC">
        <w:rPr>
          <w:rStyle w:val="Char2"/>
          <w:spacing w:val="-2"/>
          <w:rtl/>
        </w:rPr>
        <w:t xml:space="preserve"> كُنتُمۡ فِي رَيۡبٖ مِّمَّا نَزَّلۡنَا عَلَىٰ عَبۡدِنَا</w:t>
      </w:r>
      <w:r w:rsidR="009348BA" w:rsidRPr="00DE2DDC">
        <w:rPr>
          <w:rFonts w:ascii="Traditional Arabic" w:hAnsi="Traditional Arabic"/>
          <w:spacing w:val="-2"/>
          <w:sz w:val="36"/>
          <w:szCs w:val="27"/>
          <w:rtl/>
        </w:rPr>
        <w:t xml:space="preserve"> </w:t>
      </w:r>
      <w:r w:rsidR="007558AE" w:rsidRPr="00DE2DDC">
        <w:rPr>
          <w:rFonts w:ascii="Traditional Arabic" w:hAnsi="Traditional Arabic"/>
          <w:spacing w:val="-2"/>
          <w:sz w:val="36"/>
          <w:szCs w:val="27"/>
          <w:rtl/>
        </w:rPr>
        <w:t>﴾</w:t>
      </w:r>
      <w:r w:rsidR="007558AE" w:rsidRPr="00DE2DDC">
        <w:rPr>
          <w:rFonts w:cs="mylotus" w:hint="cs"/>
          <w:spacing w:val="-2"/>
          <w:sz w:val="36"/>
          <w:szCs w:val="27"/>
          <w:rtl/>
        </w:rPr>
        <w:t xml:space="preserve"> </w:t>
      </w:r>
      <w:r w:rsidR="007558AE" w:rsidRPr="00DE2DDC">
        <w:rPr>
          <w:rStyle w:val="Char1"/>
          <w:rFonts w:hint="cs"/>
          <w:spacing w:val="-2"/>
          <w:rtl/>
        </w:rPr>
        <w:t>[البقرة: 2</w:t>
      </w:r>
      <w:r w:rsidR="009348BA" w:rsidRPr="00DE2DDC">
        <w:rPr>
          <w:rStyle w:val="Char1"/>
          <w:rFonts w:hint="cs"/>
          <w:spacing w:val="-2"/>
          <w:rtl/>
        </w:rPr>
        <w:t>3</w:t>
      </w:r>
      <w:r w:rsidR="007558AE" w:rsidRPr="00DE2DDC">
        <w:rPr>
          <w:rStyle w:val="Char1"/>
          <w:rFonts w:hint="cs"/>
          <w:spacing w:val="-2"/>
          <w:rtl/>
        </w:rPr>
        <w:t>]</w:t>
      </w:r>
      <w:r w:rsidRPr="00DE2DDC">
        <w:rPr>
          <w:rFonts w:cs="mylotus" w:hint="cs"/>
          <w:spacing w:val="-2"/>
          <w:sz w:val="36"/>
          <w:szCs w:val="27"/>
          <w:rtl/>
        </w:rPr>
        <w:t xml:space="preserve"> </w:t>
      </w:r>
      <w:r w:rsidR="007558AE" w:rsidRPr="00DE2DDC">
        <w:rPr>
          <w:rFonts w:ascii="Traditional Arabic" w:hAnsi="Traditional Arabic"/>
          <w:spacing w:val="-2"/>
          <w:sz w:val="36"/>
          <w:szCs w:val="27"/>
          <w:rtl/>
        </w:rPr>
        <w:t>﴿</w:t>
      </w:r>
      <w:r w:rsidR="009348BA" w:rsidRPr="00DE2DDC">
        <w:rPr>
          <w:rStyle w:val="Char2"/>
          <w:rFonts w:hint="eastAsia"/>
          <w:spacing w:val="-2"/>
          <w:rtl/>
        </w:rPr>
        <w:t>تَبَارَكَ</w:t>
      </w:r>
      <w:r w:rsidR="009348BA" w:rsidRPr="00DE2DDC">
        <w:rPr>
          <w:rStyle w:val="Char2"/>
          <w:spacing w:val="-2"/>
          <w:rtl/>
        </w:rPr>
        <w:t xml:space="preserve"> </w:t>
      </w:r>
      <w:r w:rsidR="009348BA" w:rsidRPr="00DE2DDC">
        <w:rPr>
          <w:rStyle w:val="Char2"/>
          <w:rFonts w:hint="cs"/>
          <w:spacing w:val="-2"/>
          <w:rtl/>
        </w:rPr>
        <w:t>ٱ</w:t>
      </w:r>
      <w:r w:rsidR="009348BA" w:rsidRPr="00DE2DDC">
        <w:rPr>
          <w:rStyle w:val="Char2"/>
          <w:rFonts w:hint="eastAsia"/>
          <w:spacing w:val="-2"/>
          <w:rtl/>
        </w:rPr>
        <w:t>لَّذِي</w:t>
      </w:r>
      <w:r w:rsidR="009348BA" w:rsidRPr="00DE2DDC">
        <w:rPr>
          <w:rStyle w:val="Char2"/>
          <w:spacing w:val="-2"/>
          <w:rtl/>
        </w:rPr>
        <w:t xml:space="preserve"> نَزَّلَ </w:t>
      </w:r>
      <w:r w:rsidR="009348BA" w:rsidRPr="00DE2DDC">
        <w:rPr>
          <w:rStyle w:val="Char2"/>
          <w:rFonts w:hint="cs"/>
          <w:spacing w:val="-2"/>
          <w:rtl/>
        </w:rPr>
        <w:t>ٱ</w:t>
      </w:r>
      <w:r w:rsidR="009348BA" w:rsidRPr="00DE2DDC">
        <w:rPr>
          <w:rStyle w:val="Char2"/>
          <w:rFonts w:hint="eastAsia"/>
          <w:spacing w:val="-2"/>
          <w:rtl/>
        </w:rPr>
        <w:t>لۡفُرۡقَانَ</w:t>
      </w:r>
      <w:r w:rsidR="009348BA" w:rsidRPr="00DE2DDC">
        <w:rPr>
          <w:rStyle w:val="Char2"/>
          <w:spacing w:val="-2"/>
          <w:rtl/>
        </w:rPr>
        <w:t xml:space="preserve"> عَلَىٰ عَبۡدِهِ</w:t>
      </w:r>
      <w:r w:rsidR="009348BA" w:rsidRPr="00DE2DDC">
        <w:rPr>
          <w:rStyle w:val="Char2"/>
          <w:rFonts w:hint="cs"/>
          <w:spacing w:val="-2"/>
          <w:rtl/>
        </w:rPr>
        <w:t>ۦ</w:t>
      </w:r>
      <w:r w:rsidR="007558AE" w:rsidRPr="00DE2DDC">
        <w:rPr>
          <w:rFonts w:ascii="Traditional Arabic" w:hAnsi="Traditional Arabic"/>
          <w:spacing w:val="-2"/>
          <w:sz w:val="36"/>
          <w:szCs w:val="27"/>
          <w:rtl/>
        </w:rPr>
        <w:t>﴾</w:t>
      </w:r>
      <w:r w:rsidR="007558AE" w:rsidRPr="00DE2DDC">
        <w:rPr>
          <w:rFonts w:cs="mylotus" w:hint="cs"/>
          <w:spacing w:val="-2"/>
          <w:sz w:val="36"/>
          <w:szCs w:val="27"/>
          <w:rtl/>
        </w:rPr>
        <w:t xml:space="preserve"> </w:t>
      </w:r>
      <w:r w:rsidR="007558AE" w:rsidRPr="00DE2DDC">
        <w:rPr>
          <w:rStyle w:val="Char1"/>
          <w:rFonts w:hint="cs"/>
          <w:spacing w:val="-2"/>
          <w:rtl/>
        </w:rPr>
        <w:t>[الملك: 1]</w:t>
      </w:r>
      <w:r w:rsidRPr="00DE2DDC">
        <w:rPr>
          <w:rFonts w:cs="mylotus" w:hint="cs"/>
          <w:spacing w:val="-2"/>
          <w:sz w:val="36"/>
          <w:szCs w:val="27"/>
          <w:rtl/>
        </w:rPr>
        <w:t xml:space="preserve"> </w:t>
      </w:r>
      <w:r w:rsidR="007558AE" w:rsidRPr="00DE2DDC">
        <w:rPr>
          <w:rFonts w:ascii="Traditional Arabic" w:hAnsi="Traditional Arabic"/>
          <w:spacing w:val="-2"/>
          <w:sz w:val="36"/>
          <w:szCs w:val="27"/>
          <w:rtl/>
        </w:rPr>
        <w:t>﴿</w:t>
      </w:r>
      <w:r w:rsidR="009348BA" w:rsidRPr="00DE2DDC">
        <w:rPr>
          <w:rStyle w:val="Char2"/>
          <w:rFonts w:hint="cs"/>
          <w:spacing w:val="-2"/>
          <w:rtl/>
        </w:rPr>
        <w:t>ٱ</w:t>
      </w:r>
      <w:r w:rsidR="009348BA" w:rsidRPr="00DE2DDC">
        <w:rPr>
          <w:rStyle w:val="Char2"/>
          <w:rFonts w:hint="eastAsia"/>
          <w:spacing w:val="-2"/>
          <w:rtl/>
        </w:rPr>
        <w:t>لۡحَمۡدُ</w:t>
      </w:r>
      <w:r w:rsidR="009348BA" w:rsidRPr="00DE2DDC">
        <w:rPr>
          <w:rStyle w:val="Char2"/>
          <w:spacing w:val="-2"/>
          <w:rtl/>
        </w:rPr>
        <w:t xml:space="preserve"> لِلَّهِ </w:t>
      </w:r>
      <w:r w:rsidR="009348BA" w:rsidRPr="00DE2DDC">
        <w:rPr>
          <w:rStyle w:val="Char2"/>
          <w:rFonts w:hint="cs"/>
          <w:spacing w:val="-2"/>
          <w:rtl/>
        </w:rPr>
        <w:t>ٱ</w:t>
      </w:r>
      <w:r w:rsidR="009348BA" w:rsidRPr="00DE2DDC">
        <w:rPr>
          <w:rStyle w:val="Char2"/>
          <w:rFonts w:hint="eastAsia"/>
          <w:spacing w:val="-2"/>
          <w:rtl/>
        </w:rPr>
        <w:t>لَّذِيٓ</w:t>
      </w:r>
      <w:r w:rsidR="009348BA" w:rsidRPr="00DE2DDC">
        <w:rPr>
          <w:rStyle w:val="Char2"/>
          <w:spacing w:val="-2"/>
          <w:rtl/>
        </w:rPr>
        <w:t xml:space="preserve"> أَنزَلَ عَلَىٰ عَبۡدِهِ </w:t>
      </w:r>
      <w:r w:rsidR="009348BA" w:rsidRPr="00DE2DDC">
        <w:rPr>
          <w:rStyle w:val="Char2"/>
          <w:rFonts w:hint="cs"/>
          <w:spacing w:val="-2"/>
          <w:rtl/>
        </w:rPr>
        <w:t>ٱ</w:t>
      </w:r>
      <w:r w:rsidR="009348BA" w:rsidRPr="00DE2DDC">
        <w:rPr>
          <w:rStyle w:val="Char2"/>
          <w:rFonts w:hint="eastAsia"/>
          <w:spacing w:val="-2"/>
          <w:rtl/>
        </w:rPr>
        <w:t>لۡكِتَٰبَ</w:t>
      </w:r>
      <w:r w:rsidR="007558AE" w:rsidRPr="00DE2DDC">
        <w:rPr>
          <w:rFonts w:ascii="Traditional Arabic" w:hAnsi="Traditional Arabic"/>
          <w:spacing w:val="-2"/>
          <w:sz w:val="36"/>
          <w:szCs w:val="27"/>
          <w:rtl/>
        </w:rPr>
        <w:t>﴾</w:t>
      </w:r>
      <w:r w:rsidR="007558AE" w:rsidRPr="00DE2DDC">
        <w:rPr>
          <w:rFonts w:cs="mylotus" w:hint="cs"/>
          <w:spacing w:val="-2"/>
          <w:sz w:val="36"/>
          <w:szCs w:val="27"/>
          <w:rtl/>
        </w:rPr>
        <w:t xml:space="preserve"> </w:t>
      </w:r>
      <w:r w:rsidR="007558AE" w:rsidRPr="00DE2DDC">
        <w:rPr>
          <w:rStyle w:val="Char1"/>
          <w:rFonts w:hint="cs"/>
          <w:spacing w:val="-2"/>
          <w:rtl/>
        </w:rPr>
        <w:t>[الكهف: 1]</w:t>
      </w:r>
      <w:r w:rsidR="003E4801" w:rsidRPr="00DE2DDC">
        <w:rPr>
          <w:rFonts w:cs="mylotus" w:hint="cs"/>
          <w:spacing w:val="-2"/>
          <w:sz w:val="36"/>
          <w:szCs w:val="27"/>
          <w:rtl/>
        </w:rPr>
        <w:t>.</w:t>
      </w:r>
      <w:r w:rsidRPr="00DE2DDC">
        <w:rPr>
          <w:rFonts w:cs="mylotus" w:hint="cs"/>
          <w:spacing w:val="-2"/>
          <w:sz w:val="36"/>
          <w:szCs w:val="27"/>
          <w:rtl/>
        </w:rPr>
        <w:t xml:space="preserve"> ولما ذكر الله تعالى قيام النبي </w:t>
      </w:r>
      <w:r w:rsidR="003E4801" w:rsidRPr="00DE2DDC">
        <w:rPr>
          <w:rFonts w:cs="CTraditional Arabic" w:hint="cs"/>
          <w:spacing w:val="-2"/>
          <w:sz w:val="36"/>
          <w:szCs w:val="27"/>
          <w:rtl/>
        </w:rPr>
        <w:t>ص</w:t>
      </w:r>
      <w:r w:rsidRPr="00DE2DDC">
        <w:rPr>
          <w:rFonts w:cs="mylotus" w:hint="cs"/>
          <w:spacing w:val="-2"/>
          <w:sz w:val="36"/>
          <w:szCs w:val="27"/>
          <w:rtl/>
        </w:rPr>
        <w:t xml:space="preserve"> بدعوة الناس</w:t>
      </w:r>
      <w:r w:rsidR="003E4801" w:rsidRPr="00DE2DDC">
        <w:rPr>
          <w:rFonts w:cs="mylotus" w:hint="cs"/>
          <w:spacing w:val="-2"/>
          <w:sz w:val="36"/>
          <w:szCs w:val="27"/>
          <w:rtl/>
        </w:rPr>
        <w:t>،</w:t>
      </w:r>
      <w:r w:rsidRPr="00DE2DDC">
        <w:rPr>
          <w:rFonts w:cs="mylotus" w:hint="cs"/>
          <w:spacing w:val="-2"/>
          <w:sz w:val="36"/>
          <w:szCs w:val="27"/>
          <w:rtl/>
        </w:rPr>
        <w:t xml:space="preserve"> شرّفه بوصفه بصفة العبودية</w:t>
      </w:r>
      <w:r w:rsidR="00AD3650" w:rsidRPr="00DE2DDC">
        <w:rPr>
          <w:rFonts w:cs="mylotus" w:hint="cs"/>
          <w:spacing w:val="-2"/>
          <w:sz w:val="36"/>
          <w:szCs w:val="27"/>
          <w:rtl/>
        </w:rPr>
        <w:t xml:space="preserve">، </w:t>
      </w:r>
      <w:r w:rsidRPr="00DE2DDC">
        <w:rPr>
          <w:rFonts w:cs="mylotus" w:hint="cs"/>
          <w:spacing w:val="-2"/>
          <w:sz w:val="36"/>
          <w:szCs w:val="27"/>
          <w:rtl/>
        </w:rPr>
        <w:t>فقال:</w:t>
      </w:r>
      <w:r w:rsidR="007558AE" w:rsidRPr="00DE2DDC">
        <w:rPr>
          <w:rFonts w:cs="mylotus" w:hint="cs"/>
          <w:spacing w:val="-2"/>
          <w:sz w:val="36"/>
          <w:szCs w:val="27"/>
          <w:rtl/>
        </w:rPr>
        <w:t xml:space="preserve"> </w:t>
      </w:r>
      <w:r w:rsidR="007558AE" w:rsidRPr="00DE2DDC">
        <w:rPr>
          <w:rFonts w:ascii="Traditional Arabic" w:hAnsi="Traditional Arabic"/>
          <w:spacing w:val="-2"/>
          <w:sz w:val="36"/>
          <w:szCs w:val="27"/>
          <w:rtl/>
        </w:rPr>
        <w:t>﴿</w:t>
      </w:r>
      <w:r w:rsidR="009348BA" w:rsidRPr="00DE2DDC">
        <w:rPr>
          <w:rStyle w:val="Char2"/>
          <w:rFonts w:hint="eastAsia"/>
          <w:spacing w:val="-2"/>
          <w:rtl/>
        </w:rPr>
        <w:t>وَأَنَّهُ</w:t>
      </w:r>
      <w:r w:rsidR="009348BA" w:rsidRPr="00DE2DDC">
        <w:rPr>
          <w:rStyle w:val="Char2"/>
          <w:rFonts w:hint="cs"/>
          <w:spacing w:val="-2"/>
          <w:rtl/>
        </w:rPr>
        <w:t>ۥ</w:t>
      </w:r>
      <w:r w:rsidR="009348BA" w:rsidRPr="00DE2DDC">
        <w:rPr>
          <w:rStyle w:val="Char2"/>
          <w:spacing w:val="-2"/>
          <w:rtl/>
        </w:rPr>
        <w:t xml:space="preserve"> لَمَّا قَامَ عَبۡدُ </w:t>
      </w:r>
      <w:r w:rsidR="009348BA" w:rsidRPr="00DE2DDC">
        <w:rPr>
          <w:rStyle w:val="Char2"/>
          <w:rFonts w:hint="cs"/>
          <w:spacing w:val="-2"/>
          <w:rtl/>
        </w:rPr>
        <w:t>ٱ</w:t>
      </w:r>
      <w:r w:rsidR="009348BA" w:rsidRPr="00DE2DDC">
        <w:rPr>
          <w:rStyle w:val="Char2"/>
          <w:rFonts w:hint="eastAsia"/>
          <w:spacing w:val="-2"/>
          <w:rtl/>
        </w:rPr>
        <w:t>للَّهِ</w:t>
      </w:r>
      <w:r w:rsidR="009348BA" w:rsidRPr="00DE2DDC">
        <w:rPr>
          <w:rStyle w:val="Char2"/>
          <w:spacing w:val="-2"/>
          <w:rtl/>
        </w:rPr>
        <w:t xml:space="preserve"> يَدۡعُوهُ كَادُواْ يَكُونُونَ عَلَيۡهِ لِبَدٗا ١٩</w:t>
      </w:r>
      <w:r w:rsidR="007558AE" w:rsidRPr="00DE2DDC">
        <w:rPr>
          <w:rFonts w:ascii="Traditional Arabic" w:hAnsi="Traditional Arabic"/>
          <w:spacing w:val="-2"/>
          <w:sz w:val="36"/>
          <w:szCs w:val="27"/>
          <w:rtl/>
        </w:rPr>
        <w:t>﴾</w:t>
      </w:r>
      <w:r w:rsidR="007558AE" w:rsidRPr="00DE2DDC">
        <w:rPr>
          <w:rFonts w:cs="mylotus" w:hint="cs"/>
          <w:spacing w:val="-2"/>
          <w:sz w:val="36"/>
          <w:szCs w:val="27"/>
          <w:rtl/>
        </w:rPr>
        <w:t xml:space="preserve"> </w:t>
      </w:r>
      <w:r w:rsidR="007558AE" w:rsidRPr="00DE2DDC">
        <w:rPr>
          <w:rStyle w:val="Char1"/>
          <w:rFonts w:hint="cs"/>
          <w:spacing w:val="-2"/>
          <w:rtl/>
        </w:rPr>
        <w:t>[الجن: 19]</w:t>
      </w:r>
      <w:r w:rsidR="001325E7" w:rsidRPr="00DE2DDC">
        <w:rPr>
          <w:rFonts w:cs="mylotus" w:hint="cs"/>
          <w:spacing w:val="-2"/>
          <w:sz w:val="36"/>
          <w:szCs w:val="27"/>
          <w:rtl/>
        </w:rPr>
        <w:t>، كما أنه عز وجل</w:t>
      </w:r>
      <w:r w:rsidRPr="00DE2DDC">
        <w:rPr>
          <w:rFonts w:cs="mylotus" w:hint="cs"/>
          <w:spacing w:val="-2"/>
          <w:sz w:val="36"/>
          <w:szCs w:val="27"/>
          <w:rtl/>
        </w:rPr>
        <w:t xml:space="preserve"> لما ذكر قصة الإسراء</w:t>
      </w:r>
      <w:r w:rsidR="003E4801" w:rsidRPr="00DE2DDC">
        <w:rPr>
          <w:rFonts w:cs="mylotus" w:hint="cs"/>
          <w:spacing w:val="-2"/>
          <w:sz w:val="36"/>
          <w:szCs w:val="27"/>
          <w:rtl/>
        </w:rPr>
        <w:t>،</w:t>
      </w:r>
      <w:r w:rsidRPr="00DE2DDC">
        <w:rPr>
          <w:rFonts w:cs="mylotus" w:hint="cs"/>
          <w:spacing w:val="-2"/>
          <w:sz w:val="36"/>
          <w:szCs w:val="27"/>
          <w:rtl/>
        </w:rPr>
        <w:t xml:space="preserve"> </w:t>
      </w:r>
      <w:r w:rsidR="003E4801" w:rsidRPr="00DE2DDC">
        <w:rPr>
          <w:rFonts w:cs="mylotus" w:hint="cs"/>
          <w:spacing w:val="-2"/>
          <w:sz w:val="36"/>
          <w:szCs w:val="27"/>
          <w:rtl/>
        </w:rPr>
        <w:t xml:space="preserve">شرّف </w:t>
      </w:r>
      <w:r w:rsidR="001325E7" w:rsidRPr="00DE2DDC">
        <w:rPr>
          <w:rFonts w:cs="mylotus" w:hint="cs"/>
          <w:spacing w:val="-2"/>
          <w:sz w:val="36"/>
          <w:szCs w:val="27"/>
          <w:rtl/>
        </w:rPr>
        <w:t>رسوله</w:t>
      </w:r>
      <w:r w:rsidR="003E4801" w:rsidRPr="00DE2DDC">
        <w:rPr>
          <w:rFonts w:cs="CTraditional Arabic" w:hint="cs"/>
          <w:spacing w:val="-2"/>
          <w:sz w:val="36"/>
          <w:szCs w:val="27"/>
          <w:rtl/>
        </w:rPr>
        <w:t>ص</w:t>
      </w:r>
      <w:r w:rsidRPr="00DE2DDC">
        <w:rPr>
          <w:rFonts w:cs="mylotus" w:hint="cs"/>
          <w:spacing w:val="-2"/>
          <w:sz w:val="36"/>
          <w:szCs w:val="27"/>
          <w:rtl/>
        </w:rPr>
        <w:t xml:space="preserve"> بشرف العبودية</w:t>
      </w:r>
      <w:r w:rsidR="003E4801" w:rsidRPr="00DE2DDC">
        <w:rPr>
          <w:rFonts w:cs="mylotus" w:hint="cs"/>
          <w:spacing w:val="-2"/>
          <w:sz w:val="36"/>
          <w:szCs w:val="27"/>
          <w:rtl/>
        </w:rPr>
        <w:t xml:space="preserve"> له سبحانه</w:t>
      </w:r>
      <w:r w:rsidR="00AD3650" w:rsidRPr="00DE2DDC">
        <w:rPr>
          <w:rFonts w:cs="mylotus" w:hint="cs"/>
          <w:spacing w:val="-2"/>
          <w:sz w:val="36"/>
          <w:szCs w:val="27"/>
          <w:rtl/>
        </w:rPr>
        <w:t xml:space="preserve">، </w:t>
      </w:r>
      <w:r w:rsidRPr="00DE2DDC">
        <w:rPr>
          <w:rFonts w:cs="mylotus" w:hint="cs"/>
          <w:spacing w:val="-2"/>
          <w:sz w:val="36"/>
          <w:szCs w:val="27"/>
          <w:rtl/>
        </w:rPr>
        <w:t>فقال:</w:t>
      </w:r>
      <w:r w:rsidR="007558AE" w:rsidRPr="00DE2DDC">
        <w:rPr>
          <w:rFonts w:cs="mylotus" w:hint="cs"/>
          <w:spacing w:val="-2"/>
          <w:sz w:val="36"/>
          <w:szCs w:val="27"/>
          <w:rtl/>
        </w:rPr>
        <w:t xml:space="preserve"> </w:t>
      </w:r>
      <w:r w:rsidR="007558AE" w:rsidRPr="00DE2DDC">
        <w:rPr>
          <w:rFonts w:ascii="Traditional Arabic" w:hAnsi="Traditional Arabic"/>
          <w:spacing w:val="-2"/>
          <w:sz w:val="36"/>
          <w:szCs w:val="27"/>
          <w:rtl/>
        </w:rPr>
        <w:t>﴿</w:t>
      </w:r>
      <w:r w:rsidR="009348BA" w:rsidRPr="00DE2DDC">
        <w:rPr>
          <w:rStyle w:val="Char2"/>
          <w:rFonts w:hint="eastAsia"/>
          <w:spacing w:val="-2"/>
          <w:rtl/>
        </w:rPr>
        <w:t>سُبۡحَٰنَ</w:t>
      </w:r>
      <w:r w:rsidR="009348BA" w:rsidRPr="00DE2DDC">
        <w:rPr>
          <w:rStyle w:val="Char2"/>
          <w:spacing w:val="-2"/>
          <w:rtl/>
        </w:rPr>
        <w:t xml:space="preserve"> </w:t>
      </w:r>
      <w:r w:rsidR="009348BA" w:rsidRPr="00DE2DDC">
        <w:rPr>
          <w:rStyle w:val="Char2"/>
          <w:rFonts w:hint="cs"/>
          <w:spacing w:val="-2"/>
          <w:rtl/>
        </w:rPr>
        <w:t>ٱ</w:t>
      </w:r>
      <w:r w:rsidR="009348BA" w:rsidRPr="00DE2DDC">
        <w:rPr>
          <w:rStyle w:val="Char2"/>
          <w:rFonts w:hint="eastAsia"/>
          <w:spacing w:val="-2"/>
          <w:rtl/>
        </w:rPr>
        <w:t>لَّذِيٓ</w:t>
      </w:r>
      <w:r w:rsidR="009348BA" w:rsidRPr="00DE2DDC">
        <w:rPr>
          <w:rStyle w:val="Char2"/>
          <w:spacing w:val="-2"/>
          <w:rtl/>
        </w:rPr>
        <w:t xml:space="preserve"> أَسۡرَىٰ بِعَبۡدِهِ</w:t>
      </w:r>
      <w:r w:rsidR="009348BA" w:rsidRPr="00DE2DDC">
        <w:rPr>
          <w:rStyle w:val="Char2"/>
          <w:rFonts w:hint="cs"/>
          <w:spacing w:val="-2"/>
          <w:rtl/>
        </w:rPr>
        <w:t>ۦ</w:t>
      </w:r>
      <w:r w:rsidR="009348BA" w:rsidRPr="00DE2DDC">
        <w:rPr>
          <w:rStyle w:val="Char2"/>
          <w:spacing w:val="-2"/>
          <w:rtl/>
        </w:rPr>
        <w:t xml:space="preserve"> لَيۡلٗا مِّنَ </w:t>
      </w:r>
      <w:r w:rsidR="009348BA" w:rsidRPr="00DE2DDC">
        <w:rPr>
          <w:rStyle w:val="Char2"/>
          <w:rFonts w:hint="cs"/>
          <w:spacing w:val="-2"/>
          <w:rtl/>
        </w:rPr>
        <w:t>ٱ</w:t>
      </w:r>
      <w:r w:rsidR="009348BA" w:rsidRPr="00DE2DDC">
        <w:rPr>
          <w:rStyle w:val="Char2"/>
          <w:rFonts w:hint="eastAsia"/>
          <w:spacing w:val="-2"/>
          <w:rtl/>
        </w:rPr>
        <w:t>لۡمَسۡجِدِ</w:t>
      </w:r>
      <w:r w:rsidR="009348BA" w:rsidRPr="00DE2DDC">
        <w:rPr>
          <w:rStyle w:val="Char2"/>
          <w:spacing w:val="-2"/>
          <w:rtl/>
        </w:rPr>
        <w:t xml:space="preserve"> </w:t>
      </w:r>
      <w:r w:rsidR="009348BA" w:rsidRPr="00DE2DDC">
        <w:rPr>
          <w:rStyle w:val="Char2"/>
          <w:rFonts w:hint="cs"/>
          <w:spacing w:val="-2"/>
          <w:rtl/>
        </w:rPr>
        <w:t>ٱ</w:t>
      </w:r>
      <w:r w:rsidR="009348BA" w:rsidRPr="00DE2DDC">
        <w:rPr>
          <w:rStyle w:val="Char2"/>
          <w:rFonts w:hint="eastAsia"/>
          <w:spacing w:val="-2"/>
          <w:rtl/>
        </w:rPr>
        <w:t>لۡحَرَامِ</w:t>
      </w:r>
      <w:r w:rsidR="009348BA" w:rsidRPr="00DE2DDC">
        <w:rPr>
          <w:rStyle w:val="Char2"/>
          <w:spacing w:val="-2"/>
          <w:rtl/>
        </w:rPr>
        <w:t xml:space="preserve"> إِلَى </w:t>
      </w:r>
      <w:r w:rsidR="009348BA" w:rsidRPr="00DE2DDC">
        <w:rPr>
          <w:rStyle w:val="Char2"/>
          <w:rFonts w:hint="cs"/>
          <w:spacing w:val="-2"/>
          <w:rtl/>
        </w:rPr>
        <w:t>ٱ</w:t>
      </w:r>
      <w:r w:rsidR="009348BA" w:rsidRPr="00DE2DDC">
        <w:rPr>
          <w:rStyle w:val="Char2"/>
          <w:rFonts w:hint="eastAsia"/>
          <w:spacing w:val="-2"/>
          <w:rtl/>
        </w:rPr>
        <w:t>لۡمَسۡجِدِ</w:t>
      </w:r>
      <w:r w:rsidR="009348BA" w:rsidRPr="00DE2DDC">
        <w:rPr>
          <w:rStyle w:val="Char2"/>
          <w:spacing w:val="-2"/>
          <w:rtl/>
        </w:rPr>
        <w:t xml:space="preserve"> </w:t>
      </w:r>
      <w:r w:rsidR="009348BA" w:rsidRPr="00DE2DDC">
        <w:rPr>
          <w:rStyle w:val="Char2"/>
          <w:rFonts w:hint="cs"/>
          <w:spacing w:val="-2"/>
          <w:rtl/>
        </w:rPr>
        <w:t>ٱ</w:t>
      </w:r>
      <w:r w:rsidR="009348BA" w:rsidRPr="00DE2DDC">
        <w:rPr>
          <w:rStyle w:val="Char2"/>
          <w:rFonts w:hint="eastAsia"/>
          <w:spacing w:val="-2"/>
          <w:rtl/>
        </w:rPr>
        <w:t>لۡأَقۡصَا</w:t>
      </w:r>
      <w:r w:rsidR="007558AE" w:rsidRPr="00DE2DDC">
        <w:rPr>
          <w:rFonts w:ascii="Traditional Arabic" w:hAnsi="Traditional Arabic"/>
          <w:spacing w:val="-2"/>
          <w:sz w:val="36"/>
          <w:szCs w:val="27"/>
          <w:rtl/>
        </w:rPr>
        <w:t>﴾</w:t>
      </w:r>
      <w:r w:rsidR="007558AE" w:rsidRPr="00DE2DDC">
        <w:rPr>
          <w:rFonts w:cs="mylotus" w:hint="cs"/>
          <w:spacing w:val="-2"/>
          <w:sz w:val="36"/>
          <w:szCs w:val="27"/>
          <w:rtl/>
        </w:rPr>
        <w:t xml:space="preserve"> </w:t>
      </w:r>
      <w:r w:rsidR="007558AE" w:rsidRPr="00DE2DDC">
        <w:rPr>
          <w:rStyle w:val="Char1"/>
          <w:rFonts w:hint="cs"/>
          <w:spacing w:val="-2"/>
          <w:rtl/>
        </w:rPr>
        <w:t>[الإسراء: 1]</w:t>
      </w:r>
      <w:r w:rsidR="003E4801" w:rsidRPr="00DE2DDC">
        <w:rPr>
          <w:rFonts w:cs="mylotus" w:hint="cs"/>
          <w:spacing w:val="-2"/>
          <w:sz w:val="36"/>
          <w:szCs w:val="27"/>
          <w:rtl/>
        </w:rPr>
        <w:t>.</w:t>
      </w:r>
    </w:p>
    <w:p w:rsidR="001325E7" w:rsidRPr="00BA72AE" w:rsidRDefault="003E4801" w:rsidP="00BC3565">
      <w:pPr>
        <w:widowControl w:val="0"/>
        <w:spacing w:after="60" w:line="228" w:lineRule="auto"/>
        <w:ind w:firstLine="284"/>
        <w:jc w:val="both"/>
        <w:rPr>
          <w:rFonts w:cs="mylotus" w:hint="cs"/>
          <w:sz w:val="36"/>
          <w:szCs w:val="27"/>
          <w:rtl/>
        </w:rPr>
      </w:pPr>
      <w:r w:rsidRPr="00BA72AE">
        <w:rPr>
          <w:rFonts w:cs="mylotus" w:hint="cs"/>
          <w:sz w:val="36"/>
          <w:szCs w:val="27"/>
          <w:rtl/>
        </w:rPr>
        <w:t>و</w:t>
      </w:r>
      <w:r w:rsidR="00DD6C98" w:rsidRPr="00BA72AE">
        <w:rPr>
          <w:rFonts w:cs="mylotus" w:hint="cs"/>
          <w:sz w:val="36"/>
          <w:szCs w:val="27"/>
          <w:rtl/>
        </w:rPr>
        <w:t xml:space="preserve">في الحديث الصحيح عن </w:t>
      </w:r>
      <w:r w:rsidR="0014566E" w:rsidRPr="00BA72AE">
        <w:rPr>
          <w:rFonts w:cs="mylotus" w:hint="cs"/>
          <w:sz w:val="36"/>
          <w:szCs w:val="27"/>
          <w:rtl/>
        </w:rPr>
        <w:t>النبي</w:t>
      </w:r>
      <w:r w:rsidR="0014566E" w:rsidRPr="00BA72AE">
        <w:rPr>
          <w:rFonts w:cs="CTraditional Arabic" w:hint="cs"/>
          <w:sz w:val="36"/>
          <w:szCs w:val="27"/>
          <w:rtl/>
        </w:rPr>
        <w:t>ص</w:t>
      </w:r>
      <w:r w:rsidR="00DD6C98" w:rsidRPr="00BA72AE">
        <w:rPr>
          <w:rFonts w:cs="mylotus" w:hint="cs"/>
          <w:sz w:val="36"/>
          <w:szCs w:val="27"/>
          <w:rtl/>
        </w:rPr>
        <w:t xml:space="preserve"> أنه قال:</w:t>
      </w:r>
      <w:r w:rsidR="00BC3565" w:rsidRPr="00BA72AE">
        <w:rPr>
          <w:rFonts w:cs="mylotus" w:hint="cs"/>
          <w:sz w:val="36"/>
          <w:szCs w:val="27"/>
          <w:rtl/>
        </w:rPr>
        <w:t xml:space="preserve"> </w:t>
      </w:r>
      <w:r w:rsidR="00BC3565" w:rsidRPr="00BA72AE">
        <w:rPr>
          <w:rStyle w:val="Char0"/>
          <w:rtl/>
          <w:lang w:bidi="ar-SA"/>
        </w:rPr>
        <w:t>«لاَ تُطْرُونِي كَمَا أَطْرَتِ النَّصَارَى المَسِيْحَ، فَإِنَّمَا أَنَا عَبْدُ اللهِ، فَقُولُوا عَبْدُ اللَّهِ وَرَسُولُهُ»</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60"/>
      </w:r>
      <w:r w:rsidR="00DD6C98" w:rsidRPr="00B203C1">
        <w:rPr>
          <w:rFonts w:cs="Arabic11 BT"/>
          <w:b/>
          <w:sz w:val="36"/>
          <w:szCs w:val="27"/>
          <w:vertAlign w:val="superscript"/>
          <w:rtl/>
        </w:rPr>
        <w:t>)</w:t>
      </w:r>
      <w:r w:rsidR="00ED6E17" w:rsidRPr="00BA72AE">
        <w:rPr>
          <w:rFonts w:cs="mylotus" w:hint="cs"/>
          <w:sz w:val="36"/>
          <w:szCs w:val="27"/>
          <w:rtl/>
        </w:rPr>
        <w:t>.</w:t>
      </w:r>
      <w:r w:rsidR="00DD6C98" w:rsidRPr="00BA72AE">
        <w:rPr>
          <w:rFonts w:cs="mylotus" w:hint="cs"/>
          <w:sz w:val="36"/>
          <w:szCs w:val="27"/>
          <w:rtl/>
        </w:rPr>
        <w:t xml:space="preserve"> وفي حديث آخر أنه </w:t>
      </w:r>
      <w:r w:rsidR="009C2751" w:rsidRPr="00BA72AE">
        <w:rPr>
          <w:rFonts w:cs="CTraditional Arabic" w:hint="cs"/>
          <w:sz w:val="36"/>
          <w:szCs w:val="27"/>
          <w:rtl/>
        </w:rPr>
        <w:t>ص</w:t>
      </w:r>
      <w:r w:rsidR="00DD6C98" w:rsidRPr="00BA72AE">
        <w:rPr>
          <w:rFonts w:cs="mylotus" w:hint="cs"/>
          <w:sz w:val="36"/>
          <w:szCs w:val="27"/>
          <w:rtl/>
        </w:rPr>
        <w:t xml:space="preserve"> قال: </w:t>
      </w:r>
      <w:r w:rsidR="00BC3565" w:rsidRPr="00BA72AE">
        <w:rPr>
          <w:rStyle w:val="Char0"/>
          <w:rtl/>
          <w:lang w:bidi="ar-SA"/>
        </w:rPr>
        <w:t xml:space="preserve">«إنَّمَـا أَنَا عَبْدٌ، آكُلُ كَمَا </w:t>
      </w:r>
      <w:r w:rsidR="00BC3565" w:rsidRPr="00BA72AE">
        <w:rPr>
          <w:rStyle w:val="Char0"/>
          <w:rFonts w:hint="cs"/>
          <w:rtl/>
          <w:lang w:bidi="ar-SA"/>
        </w:rPr>
        <w:t>یَ</w:t>
      </w:r>
      <w:r w:rsidR="00BC3565" w:rsidRPr="00BA72AE">
        <w:rPr>
          <w:rStyle w:val="Char0"/>
          <w:rFonts w:hint="eastAsia"/>
          <w:rtl/>
          <w:lang w:bidi="ar-SA"/>
        </w:rPr>
        <w:t>أْكُلُ</w:t>
      </w:r>
      <w:r w:rsidR="00BC3565" w:rsidRPr="00BA72AE">
        <w:rPr>
          <w:rStyle w:val="Char0"/>
          <w:rtl/>
          <w:lang w:bidi="ar-SA"/>
        </w:rPr>
        <w:t xml:space="preserve"> الْعَبِيْدُ، وَأَجْلِسُ كَمَا </w:t>
      </w:r>
      <w:r w:rsidR="00BC3565" w:rsidRPr="00BA72AE">
        <w:rPr>
          <w:rStyle w:val="Char0"/>
          <w:rFonts w:hint="cs"/>
          <w:rtl/>
          <w:lang w:bidi="ar-SA"/>
        </w:rPr>
        <w:t>ی</w:t>
      </w:r>
      <w:r w:rsidR="00BC3565" w:rsidRPr="00BA72AE">
        <w:rPr>
          <w:rStyle w:val="Char0"/>
          <w:rFonts w:hint="eastAsia"/>
          <w:rtl/>
          <w:lang w:bidi="ar-SA"/>
        </w:rPr>
        <w:t>جْلِسُ</w:t>
      </w:r>
      <w:r w:rsidR="00BC3565" w:rsidRPr="00BA72AE">
        <w:rPr>
          <w:rStyle w:val="Char0"/>
          <w:rtl/>
          <w:lang w:bidi="ar-SA"/>
        </w:rPr>
        <w:t xml:space="preserve"> الْعَبِيْدُ»</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61"/>
      </w:r>
      <w:r w:rsidR="00DD6C98" w:rsidRPr="00B203C1">
        <w:rPr>
          <w:rFonts w:cs="Arabic11 BT"/>
          <w:b/>
          <w:sz w:val="36"/>
          <w:szCs w:val="27"/>
          <w:vertAlign w:val="superscript"/>
          <w:rtl/>
        </w:rPr>
        <w:t>)</w:t>
      </w:r>
      <w:r w:rsidR="00BC3565" w:rsidRPr="00BA72AE">
        <w:rPr>
          <w:rFonts w:cs="mylotus" w:hint="cs"/>
          <w:sz w:val="36"/>
          <w:szCs w:val="27"/>
          <w:rtl/>
        </w:rPr>
        <w:t>.</w:t>
      </w:r>
      <w:r w:rsidR="00DD6C98" w:rsidRPr="00BA72AE">
        <w:rPr>
          <w:rFonts w:cs="mylotus" w:hint="cs"/>
          <w:sz w:val="36"/>
          <w:szCs w:val="27"/>
          <w:rtl/>
        </w:rPr>
        <w:t xml:space="preserve"> </w:t>
      </w:r>
    </w:p>
    <w:p w:rsidR="00DD6C98" w:rsidRPr="00BA72AE" w:rsidRDefault="001325E7" w:rsidP="009348BA">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b/>
          <w:bCs/>
          <w:sz w:val="36"/>
          <w:szCs w:val="27"/>
          <w:rtl/>
        </w:rPr>
        <w:t xml:space="preserve">وكذلك </w:t>
      </w:r>
      <w:r w:rsidR="00283367" w:rsidRPr="00BA72AE">
        <w:rPr>
          <w:rFonts w:cs="mylotus" w:hint="cs"/>
          <w:b/>
          <w:bCs/>
          <w:sz w:val="36"/>
          <w:szCs w:val="27"/>
          <w:rtl/>
        </w:rPr>
        <w:t>جعل</w:t>
      </w:r>
      <w:r w:rsidRPr="00BA72AE">
        <w:rPr>
          <w:rFonts w:cs="mylotus" w:hint="cs"/>
          <w:b/>
          <w:bCs/>
          <w:sz w:val="36"/>
          <w:szCs w:val="27"/>
          <w:rtl/>
        </w:rPr>
        <w:t xml:space="preserve"> الله تعالى الأمن</w:t>
      </w:r>
      <w:r w:rsidR="00283367" w:rsidRPr="00BA72AE">
        <w:rPr>
          <w:rFonts w:cs="mylotus" w:hint="cs"/>
          <w:b/>
          <w:bCs/>
          <w:sz w:val="36"/>
          <w:szCs w:val="27"/>
          <w:rtl/>
        </w:rPr>
        <w:t xml:space="preserve"> المطلق خاصاً ب</w:t>
      </w:r>
      <w:r w:rsidR="00DD6C98" w:rsidRPr="00BA72AE">
        <w:rPr>
          <w:rFonts w:cs="mylotus" w:hint="cs"/>
          <w:b/>
          <w:bCs/>
          <w:sz w:val="36"/>
          <w:szCs w:val="27"/>
          <w:rtl/>
        </w:rPr>
        <w:t>عباده المخلصين:</w:t>
      </w:r>
      <w:r w:rsidR="007558AE" w:rsidRPr="00BA72AE">
        <w:rPr>
          <w:rFonts w:cs="mylotus" w:hint="cs"/>
          <w:b/>
          <w:bCs/>
          <w:sz w:val="36"/>
          <w:szCs w:val="27"/>
          <w:rtl/>
        </w:rPr>
        <w:t xml:space="preserve"> </w:t>
      </w:r>
      <w:r w:rsidR="007558AE" w:rsidRPr="00BA72AE">
        <w:rPr>
          <w:rFonts w:ascii="Traditional Arabic" w:hAnsi="Traditional Arabic"/>
          <w:sz w:val="36"/>
          <w:szCs w:val="27"/>
          <w:rtl/>
        </w:rPr>
        <w:t>﴿</w:t>
      </w:r>
      <w:r w:rsidR="009348BA" w:rsidRPr="00BA72AE">
        <w:rPr>
          <w:rStyle w:val="Char2"/>
          <w:rFonts w:hint="eastAsia"/>
          <w:rtl/>
        </w:rPr>
        <w:t>يَٰعِبَادِ</w:t>
      </w:r>
      <w:r w:rsidR="009348BA" w:rsidRPr="00BA72AE">
        <w:rPr>
          <w:rStyle w:val="Char2"/>
          <w:rtl/>
        </w:rPr>
        <w:t xml:space="preserve"> لَا خَوۡفٌ عَلَيۡكُمُ </w:t>
      </w:r>
      <w:r w:rsidR="009348BA" w:rsidRPr="00BA72AE">
        <w:rPr>
          <w:rStyle w:val="Char2"/>
          <w:rFonts w:hint="cs"/>
          <w:rtl/>
        </w:rPr>
        <w:t>ٱ</w:t>
      </w:r>
      <w:r w:rsidR="009348BA" w:rsidRPr="00BA72AE">
        <w:rPr>
          <w:rStyle w:val="Char2"/>
          <w:rFonts w:hint="eastAsia"/>
          <w:rtl/>
        </w:rPr>
        <w:t>لۡيَوۡمَ</w:t>
      </w:r>
      <w:r w:rsidR="009348BA" w:rsidRPr="00BA72AE">
        <w:rPr>
          <w:rStyle w:val="Char2"/>
          <w:rtl/>
        </w:rPr>
        <w:t xml:space="preserve"> وَلَآ أَنتُمۡ تَحۡزَنُونَ ٦٨</w:t>
      </w:r>
      <w:r w:rsidR="007558AE" w:rsidRPr="00BA72AE">
        <w:rPr>
          <w:rFonts w:ascii="Traditional Arabic" w:hAnsi="Traditional Arabic"/>
          <w:sz w:val="36"/>
          <w:szCs w:val="27"/>
          <w:rtl/>
        </w:rPr>
        <w:t>﴾</w:t>
      </w:r>
      <w:r w:rsidR="007558AE" w:rsidRPr="00BA72AE">
        <w:rPr>
          <w:rFonts w:cs="mylotus" w:hint="cs"/>
          <w:sz w:val="36"/>
          <w:szCs w:val="27"/>
          <w:rtl/>
        </w:rPr>
        <w:t xml:space="preserve"> </w:t>
      </w:r>
      <w:r w:rsidR="007558AE" w:rsidRPr="00BA72AE">
        <w:rPr>
          <w:rStyle w:val="Char1"/>
          <w:rFonts w:hint="cs"/>
          <w:rtl/>
        </w:rPr>
        <w:t>[الزخرف: 6</w:t>
      </w:r>
      <w:r w:rsidR="009348BA" w:rsidRPr="00BA72AE">
        <w:rPr>
          <w:rStyle w:val="Char1"/>
          <w:rFonts w:hint="cs"/>
          <w:rtl/>
        </w:rPr>
        <w:t>8</w:t>
      </w:r>
      <w:r w:rsidR="007558AE" w:rsidRPr="00BA72AE">
        <w:rPr>
          <w:rStyle w:val="Char1"/>
          <w:rFonts w:hint="cs"/>
          <w:rtl/>
        </w:rPr>
        <w:t>]</w:t>
      </w:r>
      <w:r w:rsidR="00DD6C98" w:rsidRPr="00BA72AE">
        <w:rPr>
          <w:rFonts w:cs="mylotus" w:hint="cs"/>
          <w:sz w:val="36"/>
          <w:szCs w:val="27"/>
          <w:rtl/>
        </w:rPr>
        <w:t xml:space="preserve"> كما أن </w:t>
      </w:r>
      <w:r w:rsidRPr="00BA72AE">
        <w:rPr>
          <w:rFonts w:cs="mylotus" w:hint="cs"/>
          <w:sz w:val="36"/>
          <w:szCs w:val="27"/>
          <w:rtl/>
        </w:rPr>
        <w:t xml:space="preserve">الله نزع سلطة الشيطان عن قلوب </w:t>
      </w:r>
      <w:r w:rsidR="00DD6C98" w:rsidRPr="00BA72AE">
        <w:rPr>
          <w:rFonts w:cs="mylotus" w:hint="cs"/>
          <w:sz w:val="36"/>
          <w:szCs w:val="27"/>
          <w:rtl/>
        </w:rPr>
        <w:t>عباد</w:t>
      </w:r>
      <w:r w:rsidRPr="00BA72AE">
        <w:rPr>
          <w:rFonts w:cs="mylotus" w:hint="cs"/>
          <w:sz w:val="36"/>
          <w:szCs w:val="27"/>
          <w:rtl/>
        </w:rPr>
        <w:t>ه</w:t>
      </w:r>
      <w:r w:rsidR="00DD6C98" w:rsidRPr="00BA72AE">
        <w:rPr>
          <w:rFonts w:cs="mylotus" w:hint="cs"/>
          <w:sz w:val="36"/>
          <w:szCs w:val="27"/>
          <w:rtl/>
        </w:rPr>
        <w:t>:</w:t>
      </w:r>
      <w:r w:rsidR="007558AE" w:rsidRPr="00BA72AE">
        <w:rPr>
          <w:rFonts w:cs="mylotus" w:hint="cs"/>
          <w:sz w:val="36"/>
          <w:szCs w:val="27"/>
          <w:rtl/>
        </w:rPr>
        <w:t xml:space="preserve"> </w:t>
      </w:r>
      <w:r w:rsidR="007558AE" w:rsidRPr="00BA72AE">
        <w:rPr>
          <w:rFonts w:ascii="Traditional Arabic" w:hAnsi="Traditional Arabic"/>
          <w:sz w:val="36"/>
          <w:szCs w:val="27"/>
          <w:rtl/>
        </w:rPr>
        <w:t>﴿</w:t>
      </w:r>
      <w:r w:rsidR="009348BA" w:rsidRPr="00BA72AE">
        <w:rPr>
          <w:rStyle w:val="Char2"/>
          <w:rFonts w:hint="eastAsia"/>
          <w:rtl/>
        </w:rPr>
        <w:t>إِنَّ</w:t>
      </w:r>
      <w:r w:rsidR="009348BA" w:rsidRPr="00BA72AE">
        <w:rPr>
          <w:rStyle w:val="Char2"/>
          <w:rtl/>
        </w:rPr>
        <w:t xml:space="preserve"> عِبَادِي لَيۡسَ لَكَ عَلَيۡهِمۡ سُلۡطَٰنٌ إِلَّا مَنِ </w:t>
      </w:r>
      <w:r w:rsidR="009348BA" w:rsidRPr="00BA72AE">
        <w:rPr>
          <w:rStyle w:val="Char2"/>
          <w:rFonts w:hint="cs"/>
          <w:rtl/>
        </w:rPr>
        <w:t>ٱ</w:t>
      </w:r>
      <w:r w:rsidR="009348BA" w:rsidRPr="00BA72AE">
        <w:rPr>
          <w:rStyle w:val="Char2"/>
          <w:rFonts w:hint="eastAsia"/>
          <w:rtl/>
        </w:rPr>
        <w:t>تَّبَعَكَ</w:t>
      </w:r>
      <w:r w:rsidR="009348BA" w:rsidRPr="00BA72AE">
        <w:rPr>
          <w:rStyle w:val="Char2"/>
          <w:rtl/>
        </w:rPr>
        <w:t xml:space="preserve"> مِنَ </w:t>
      </w:r>
      <w:r w:rsidR="009348BA" w:rsidRPr="00BA72AE">
        <w:rPr>
          <w:rStyle w:val="Char2"/>
          <w:rFonts w:hint="cs"/>
          <w:rtl/>
        </w:rPr>
        <w:t>ٱ</w:t>
      </w:r>
      <w:r w:rsidR="009348BA" w:rsidRPr="00BA72AE">
        <w:rPr>
          <w:rStyle w:val="Char2"/>
          <w:rFonts w:hint="eastAsia"/>
          <w:rtl/>
        </w:rPr>
        <w:t>لۡغَاوِينَ</w:t>
      </w:r>
      <w:r w:rsidR="009348BA" w:rsidRPr="00BA72AE">
        <w:rPr>
          <w:rStyle w:val="Char2"/>
          <w:rtl/>
        </w:rPr>
        <w:t xml:space="preserve"> ٤٢</w:t>
      </w:r>
      <w:r w:rsidR="007558AE" w:rsidRPr="00BA72AE">
        <w:rPr>
          <w:rFonts w:ascii="Traditional Arabic" w:hAnsi="Traditional Arabic"/>
          <w:sz w:val="36"/>
          <w:szCs w:val="27"/>
          <w:rtl/>
        </w:rPr>
        <w:t>﴾</w:t>
      </w:r>
      <w:r w:rsidR="007558AE" w:rsidRPr="00BA72AE">
        <w:rPr>
          <w:rFonts w:cs="mylotus" w:hint="cs"/>
          <w:sz w:val="36"/>
          <w:szCs w:val="27"/>
          <w:rtl/>
        </w:rPr>
        <w:t xml:space="preserve"> </w:t>
      </w:r>
      <w:r w:rsidR="007558AE" w:rsidRPr="00BA72AE">
        <w:rPr>
          <w:rStyle w:val="Char1"/>
          <w:rFonts w:hint="cs"/>
          <w:rtl/>
        </w:rPr>
        <w:t>[الحجر: 42]</w:t>
      </w:r>
      <w:r w:rsidRPr="00BA72AE">
        <w:rPr>
          <w:rFonts w:cs="mylotus" w:hint="cs"/>
          <w:sz w:val="36"/>
          <w:szCs w:val="27"/>
          <w:rtl/>
        </w:rPr>
        <w:t>.</w:t>
      </w:r>
    </w:p>
    <w:p w:rsidR="00DD6C98" w:rsidRPr="00BA72AE" w:rsidRDefault="00DD6C98" w:rsidP="004C71CF">
      <w:pPr>
        <w:pStyle w:val="a4"/>
        <w:rPr>
          <w:rFonts w:hint="cs"/>
          <w:rtl/>
        </w:rPr>
      </w:pPr>
      <w:bookmarkStart w:id="137" w:name="_Toc156794530"/>
      <w:bookmarkStart w:id="138" w:name="_Toc384813930"/>
      <w:r w:rsidRPr="00BA72AE">
        <w:rPr>
          <w:rFonts w:hint="cs"/>
          <w:rtl/>
        </w:rPr>
        <w:t>[أنواع العبودية]</w:t>
      </w:r>
      <w:bookmarkEnd w:id="137"/>
      <w:bookmarkEnd w:id="138"/>
    </w:p>
    <w:p w:rsidR="00DD6C98" w:rsidRPr="00BA72AE" w:rsidRDefault="00DD6C98" w:rsidP="000F4355">
      <w:pPr>
        <w:widowControl w:val="0"/>
        <w:spacing w:after="60" w:line="228" w:lineRule="auto"/>
        <w:ind w:firstLine="284"/>
        <w:jc w:val="both"/>
        <w:rPr>
          <w:rFonts w:cs="mylotus" w:hint="cs"/>
          <w:b/>
          <w:bCs/>
          <w:sz w:val="36"/>
          <w:szCs w:val="27"/>
          <w:rtl/>
        </w:rPr>
      </w:pPr>
      <w:r w:rsidRPr="00BA72AE">
        <w:rPr>
          <w:rFonts w:cs="mylotus" w:hint="cs"/>
          <w:b/>
          <w:bCs/>
          <w:sz w:val="36"/>
          <w:szCs w:val="27"/>
          <w:rtl/>
        </w:rPr>
        <w:t>العبودية على نوعين: عبودية عامة، وعبودية خاصة.</w:t>
      </w:r>
    </w:p>
    <w:p w:rsidR="001325E7" w:rsidRPr="00DE2DDC" w:rsidRDefault="00DD6C98" w:rsidP="009348BA">
      <w:pPr>
        <w:widowControl w:val="0"/>
        <w:spacing w:after="60" w:line="228" w:lineRule="auto"/>
        <w:ind w:firstLine="284"/>
        <w:jc w:val="both"/>
        <w:rPr>
          <w:rFonts w:ascii="KFGQPC Uthmanic Script HAFS" w:hAnsi="KFGQPC Uthmanic Script HAFS" w:cs="KFGQPC Uthmanic Script HAFS" w:hint="cs"/>
          <w:spacing w:val="-2"/>
          <w:sz w:val="36"/>
          <w:rtl/>
        </w:rPr>
      </w:pPr>
      <w:r w:rsidRPr="00DE2DDC">
        <w:rPr>
          <w:rFonts w:cs="mylotus" w:hint="cs"/>
          <w:b/>
          <w:bCs/>
          <w:spacing w:val="-2"/>
          <w:sz w:val="36"/>
          <w:szCs w:val="27"/>
          <w:rtl/>
        </w:rPr>
        <w:t>فالعبودية العامة:</w:t>
      </w:r>
      <w:r w:rsidRPr="00DE2DDC">
        <w:rPr>
          <w:rFonts w:cs="mylotus" w:hint="cs"/>
          <w:spacing w:val="-2"/>
          <w:sz w:val="36"/>
          <w:szCs w:val="27"/>
          <w:rtl/>
        </w:rPr>
        <w:t xml:space="preserve"> هي عبودية جميع أهل السماوات والأرض، سواء كان صالحاً أو طالح</w:t>
      </w:r>
      <w:r w:rsidR="001325E7" w:rsidRPr="00DE2DDC">
        <w:rPr>
          <w:rFonts w:cs="mylotus" w:hint="cs"/>
          <w:spacing w:val="-2"/>
          <w:sz w:val="36"/>
          <w:szCs w:val="27"/>
          <w:rtl/>
        </w:rPr>
        <w:t>اً، مؤمناً أو كافراً، وتُسمَّى هذه</w:t>
      </w:r>
      <w:r w:rsidRPr="00DE2DDC">
        <w:rPr>
          <w:rFonts w:cs="mylotus" w:hint="cs"/>
          <w:spacing w:val="-2"/>
          <w:sz w:val="36"/>
          <w:szCs w:val="27"/>
          <w:rtl/>
        </w:rPr>
        <w:t xml:space="preserve"> العبودية </w:t>
      </w:r>
      <w:r w:rsidR="001325E7" w:rsidRPr="00DE2DDC">
        <w:rPr>
          <w:rFonts w:cs="mylotus" w:hint="cs"/>
          <w:spacing w:val="-2"/>
          <w:sz w:val="36"/>
          <w:szCs w:val="27"/>
          <w:rtl/>
        </w:rPr>
        <w:t>بالعبودية</w:t>
      </w:r>
      <w:r w:rsidRPr="00DE2DDC">
        <w:rPr>
          <w:rFonts w:cs="mylotus" w:hint="cs"/>
          <w:spacing w:val="-2"/>
          <w:sz w:val="36"/>
          <w:szCs w:val="27"/>
          <w:rtl/>
        </w:rPr>
        <w:t xml:space="preserve"> القهر</w:t>
      </w:r>
      <w:r w:rsidR="001325E7" w:rsidRPr="00DE2DDC">
        <w:rPr>
          <w:rFonts w:cs="mylotus" w:hint="cs"/>
          <w:spacing w:val="-2"/>
          <w:sz w:val="36"/>
          <w:szCs w:val="27"/>
          <w:rtl/>
        </w:rPr>
        <w:t>ية</w:t>
      </w:r>
      <w:r w:rsidRPr="00DE2DDC">
        <w:rPr>
          <w:rFonts w:cs="mylotus" w:hint="cs"/>
          <w:spacing w:val="-2"/>
          <w:sz w:val="36"/>
          <w:szCs w:val="27"/>
          <w:rtl/>
        </w:rPr>
        <w:t xml:space="preserve">. </w:t>
      </w:r>
      <w:r w:rsidR="001325E7" w:rsidRPr="00DE2DDC">
        <w:rPr>
          <w:rFonts w:cs="mylotus" w:hint="cs"/>
          <w:spacing w:val="-2"/>
          <w:sz w:val="36"/>
          <w:szCs w:val="27"/>
          <w:rtl/>
        </w:rPr>
        <w:t>قال الله تعالى</w:t>
      </w:r>
      <w:r w:rsidRPr="00DE2DDC">
        <w:rPr>
          <w:rFonts w:cs="mylotus" w:hint="cs"/>
          <w:spacing w:val="-2"/>
          <w:sz w:val="36"/>
          <w:szCs w:val="27"/>
          <w:rtl/>
        </w:rPr>
        <w:t>:</w:t>
      </w:r>
      <w:r w:rsidR="007558AE" w:rsidRPr="00DE2DDC">
        <w:rPr>
          <w:rFonts w:cs="mylotus" w:hint="cs"/>
          <w:spacing w:val="-2"/>
          <w:sz w:val="36"/>
          <w:szCs w:val="27"/>
          <w:rtl/>
        </w:rPr>
        <w:t xml:space="preserve"> </w:t>
      </w:r>
      <w:r w:rsidR="007558AE" w:rsidRPr="00DE2DDC">
        <w:rPr>
          <w:rFonts w:ascii="Traditional Arabic" w:hAnsi="Traditional Arabic"/>
          <w:spacing w:val="-2"/>
          <w:sz w:val="36"/>
          <w:szCs w:val="27"/>
          <w:rtl/>
        </w:rPr>
        <w:t>﴿</w:t>
      </w:r>
      <w:r w:rsidR="009348BA" w:rsidRPr="00DE2DDC">
        <w:rPr>
          <w:rStyle w:val="Char2"/>
          <w:spacing w:val="-2"/>
          <w:rtl/>
        </w:rPr>
        <w:t xml:space="preserve">وَقَالُواْ </w:t>
      </w:r>
      <w:r w:rsidR="009348BA" w:rsidRPr="00DE2DDC">
        <w:rPr>
          <w:rStyle w:val="Char2"/>
          <w:rFonts w:hint="cs"/>
          <w:spacing w:val="-2"/>
          <w:rtl/>
        </w:rPr>
        <w:t>ٱ</w:t>
      </w:r>
      <w:r w:rsidR="009348BA" w:rsidRPr="00DE2DDC">
        <w:rPr>
          <w:rStyle w:val="Char2"/>
          <w:rFonts w:hint="eastAsia"/>
          <w:spacing w:val="-2"/>
          <w:rtl/>
        </w:rPr>
        <w:t>تَّخَذَ</w:t>
      </w:r>
      <w:r w:rsidR="009348BA" w:rsidRPr="00DE2DDC">
        <w:rPr>
          <w:rStyle w:val="Char2"/>
          <w:spacing w:val="-2"/>
          <w:rtl/>
        </w:rPr>
        <w:t xml:space="preserve"> </w:t>
      </w:r>
      <w:r w:rsidR="009348BA" w:rsidRPr="00DE2DDC">
        <w:rPr>
          <w:rStyle w:val="Char2"/>
          <w:rFonts w:hint="cs"/>
          <w:spacing w:val="-2"/>
          <w:rtl/>
        </w:rPr>
        <w:t>ٱ</w:t>
      </w:r>
      <w:r w:rsidR="009348BA" w:rsidRPr="00DE2DDC">
        <w:rPr>
          <w:rStyle w:val="Char2"/>
          <w:rFonts w:hint="eastAsia"/>
          <w:spacing w:val="-2"/>
          <w:rtl/>
        </w:rPr>
        <w:t>لرَّحۡمَٰنُ</w:t>
      </w:r>
      <w:r w:rsidR="009348BA" w:rsidRPr="00DE2DDC">
        <w:rPr>
          <w:rStyle w:val="Char2"/>
          <w:spacing w:val="-2"/>
          <w:rtl/>
        </w:rPr>
        <w:t xml:space="preserve"> وَلَدٗا ٨٨</w:t>
      </w:r>
      <w:r w:rsidR="009348BA" w:rsidRPr="00DE2DDC">
        <w:rPr>
          <w:rStyle w:val="Char2"/>
          <w:spacing w:val="-2"/>
        </w:rPr>
        <w:t xml:space="preserve"> </w:t>
      </w:r>
      <w:r w:rsidR="009348BA" w:rsidRPr="00DE2DDC">
        <w:rPr>
          <w:rStyle w:val="Char2"/>
          <w:rFonts w:hint="eastAsia"/>
          <w:spacing w:val="-2"/>
          <w:rtl/>
        </w:rPr>
        <w:t>لَّقَدۡ</w:t>
      </w:r>
      <w:r w:rsidR="009348BA" w:rsidRPr="00DE2DDC">
        <w:rPr>
          <w:rStyle w:val="Char2"/>
          <w:spacing w:val="-2"/>
          <w:rtl/>
        </w:rPr>
        <w:t xml:space="preserve"> جِئۡتُمۡ شَيۡ‍ًٔا إِدّٗا ٨٩</w:t>
      </w:r>
      <w:r w:rsidR="009348BA" w:rsidRPr="00DE2DDC">
        <w:rPr>
          <w:rStyle w:val="Char2"/>
          <w:spacing w:val="-2"/>
        </w:rPr>
        <w:t xml:space="preserve"> </w:t>
      </w:r>
      <w:r w:rsidR="009348BA" w:rsidRPr="00DE2DDC">
        <w:rPr>
          <w:rStyle w:val="Char2"/>
          <w:rFonts w:hint="eastAsia"/>
          <w:spacing w:val="-2"/>
          <w:rtl/>
        </w:rPr>
        <w:t>تَكَادُ</w:t>
      </w:r>
      <w:r w:rsidR="009348BA" w:rsidRPr="00DE2DDC">
        <w:rPr>
          <w:rStyle w:val="Char2"/>
          <w:spacing w:val="-2"/>
          <w:rtl/>
        </w:rPr>
        <w:t xml:space="preserve"> </w:t>
      </w:r>
      <w:r w:rsidR="009348BA" w:rsidRPr="00DE2DDC">
        <w:rPr>
          <w:rStyle w:val="Char2"/>
          <w:rFonts w:hint="cs"/>
          <w:spacing w:val="-2"/>
          <w:rtl/>
        </w:rPr>
        <w:t>ٱ</w:t>
      </w:r>
      <w:r w:rsidR="009348BA" w:rsidRPr="00DE2DDC">
        <w:rPr>
          <w:rStyle w:val="Char2"/>
          <w:rFonts w:hint="eastAsia"/>
          <w:spacing w:val="-2"/>
          <w:rtl/>
        </w:rPr>
        <w:t>لسَّمَٰوَٰتُ</w:t>
      </w:r>
      <w:r w:rsidR="009348BA" w:rsidRPr="00DE2DDC">
        <w:rPr>
          <w:rStyle w:val="Char2"/>
          <w:spacing w:val="-2"/>
          <w:rtl/>
        </w:rPr>
        <w:t xml:space="preserve"> يَتَفَطَّرۡنَ مِنۡهُ وَتَنشَقُّ </w:t>
      </w:r>
      <w:r w:rsidR="009348BA" w:rsidRPr="00DE2DDC">
        <w:rPr>
          <w:rStyle w:val="Char2"/>
          <w:rFonts w:hint="cs"/>
          <w:spacing w:val="-2"/>
          <w:rtl/>
        </w:rPr>
        <w:t>ٱ</w:t>
      </w:r>
      <w:r w:rsidR="009348BA" w:rsidRPr="00DE2DDC">
        <w:rPr>
          <w:rStyle w:val="Char2"/>
          <w:rFonts w:hint="eastAsia"/>
          <w:spacing w:val="-2"/>
          <w:rtl/>
        </w:rPr>
        <w:t>لۡأَرۡضُ</w:t>
      </w:r>
      <w:r w:rsidR="009348BA" w:rsidRPr="00DE2DDC">
        <w:rPr>
          <w:rStyle w:val="Char2"/>
          <w:spacing w:val="-2"/>
          <w:rtl/>
        </w:rPr>
        <w:t xml:space="preserve"> وَتَخِرُّ </w:t>
      </w:r>
      <w:r w:rsidR="009348BA" w:rsidRPr="00DE2DDC">
        <w:rPr>
          <w:rStyle w:val="Char2"/>
          <w:rFonts w:hint="cs"/>
          <w:spacing w:val="-2"/>
          <w:rtl/>
        </w:rPr>
        <w:t>ٱ</w:t>
      </w:r>
      <w:r w:rsidR="009348BA" w:rsidRPr="00DE2DDC">
        <w:rPr>
          <w:rStyle w:val="Char2"/>
          <w:rFonts w:hint="eastAsia"/>
          <w:spacing w:val="-2"/>
          <w:rtl/>
        </w:rPr>
        <w:t>لۡجِبَالُ</w:t>
      </w:r>
      <w:r w:rsidR="009348BA" w:rsidRPr="00DE2DDC">
        <w:rPr>
          <w:rStyle w:val="Char2"/>
          <w:spacing w:val="-2"/>
          <w:rtl/>
        </w:rPr>
        <w:t xml:space="preserve"> هَدًّا ٩٠</w:t>
      </w:r>
      <w:r w:rsidR="009348BA" w:rsidRPr="00DE2DDC">
        <w:rPr>
          <w:rStyle w:val="Char2"/>
          <w:spacing w:val="-2"/>
        </w:rPr>
        <w:t xml:space="preserve"> </w:t>
      </w:r>
      <w:r w:rsidR="009348BA" w:rsidRPr="00DE2DDC">
        <w:rPr>
          <w:rStyle w:val="Char2"/>
          <w:rFonts w:hint="eastAsia"/>
          <w:spacing w:val="-2"/>
          <w:rtl/>
        </w:rPr>
        <w:t>أَن</w:t>
      </w:r>
      <w:r w:rsidR="009348BA" w:rsidRPr="00DE2DDC">
        <w:rPr>
          <w:rStyle w:val="Char2"/>
          <w:spacing w:val="-2"/>
          <w:rtl/>
        </w:rPr>
        <w:t xml:space="preserve"> دَعَوۡاْ لِلرَّحۡمَٰنِ وَلَدٗا ٩١</w:t>
      </w:r>
      <w:r w:rsidR="009348BA" w:rsidRPr="00DE2DDC">
        <w:rPr>
          <w:rStyle w:val="Char2"/>
          <w:spacing w:val="-2"/>
        </w:rPr>
        <w:t xml:space="preserve">  </w:t>
      </w:r>
      <w:r w:rsidR="009348BA" w:rsidRPr="00DE2DDC">
        <w:rPr>
          <w:rStyle w:val="Char2"/>
          <w:spacing w:val="-2"/>
          <w:rtl/>
        </w:rPr>
        <w:t>وَمَا يَنۢبَغِي لِلرَّحۡمَٰنِ أَن يَتَّخِذَ وَلَدًا ٩٢</w:t>
      </w:r>
      <w:r w:rsidR="007558AE" w:rsidRPr="00DE2DDC">
        <w:rPr>
          <w:rFonts w:ascii="Traditional Arabic" w:hAnsi="Traditional Arabic"/>
          <w:spacing w:val="-2"/>
          <w:sz w:val="36"/>
          <w:szCs w:val="27"/>
          <w:rtl/>
        </w:rPr>
        <w:t>﴾</w:t>
      </w:r>
      <w:r w:rsidR="007558AE" w:rsidRPr="00DE2DDC">
        <w:rPr>
          <w:rFonts w:cs="mylotus" w:hint="cs"/>
          <w:spacing w:val="-2"/>
          <w:sz w:val="36"/>
          <w:szCs w:val="27"/>
          <w:rtl/>
        </w:rPr>
        <w:t xml:space="preserve"> </w:t>
      </w:r>
      <w:r w:rsidR="007558AE" w:rsidRPr="00DE2DDC">
        <w:rPr>
          <w:rStyle w:val="Char1"/>
          <w:rFonts w:hint="cs"/>
          <w:spacing w:val="-2"/>
          <w:rtl/>
        </w:rPr>
        <w:t>[مريم: 88-92]</w:t>
      </w:r>
      <w:r w:rsidR="001325E7" w:rsidRPr="00DE2DDC">
        <w:rPr>
          <w:rFonts w:cs="mylotus" w:hint="cs"/>
          <w:spacing w:val="-2"/>
          <w:sz w:val="36"/>
          <w:szCs w:val="27"/>
          <w:rtl/>
        </w:rPr>
        <w:t>.</w:t>
      </w:r>
    </w:p>
    <w:p w:rsidR="00DD6C98" w:rsidRPr="00BA72AE" w:rsidRDefault="00DD6C98" w:rsidP="009348BA">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فهذه العبودية تشمل المؤمن والكافر والصالح والطالح جميعاً.</w:t>
      </w:r>
      <w:r w:rsidR="007558AE" w:rsidRPr="00BA72AE">
        <w:rPr>
          <w:rFonts w:cs="mylotus" w:hint="cs"/>
          <w:sz w:val="36"/>
          <w:szCs w:val="27"/>
          <w:rtl/>
        </w:rPr>
        <w:t xml:space="preserve"> </w:t>
      </w:r>
      <w:r w:rsidR="007558AE" w:rsidRPr="00BA72AE">
        <w:rPr>
          <w:rFonts w:ascii="Traditional Arabic" w:hAnsi="Traditional Arabic"/>
          <w:sz w:val="36"/>
          <w:szCs w:val="27"/>
          <w:rtl/>
        </w:rPr>
        <w:t>﴿</w:t>
      </w:r>
      <w:r w:rsidR="009348BA" w:rsidRPr="00BA72AE">
        <w:rPr>
          <w:rStyle w:val="Char2"/>
          <w:rFonts w:hint="eastAsia"/>
          <w:rtl/>
        </w:rPr>
        <w:t>وَيَوۡمَ</w:t>
      </w:r>
      <w:r w:rsidR="009348BA" w:rsidRPr="00BA72AE">
        <w:rPr>
          <w:rStyle w:val="Char2"/>
          <w:rtl/>
        </w:rPr>
        <w:t xml:space="preserve"> يَحۡشُرُهُمۡ وَمَا يَعۡبُدُونَ مِن دُونِ </w:t>
      </w:r>
      <w:r w:rsidR="009348BA" w:rsidRPr="00BA72AE">
        <w:rPr>
          <w:rStyle w:val="Char2"/>
          <w:rFonts w:hint="cs"/>
          <w:rtl/>
        </w:rPr>
        <w:t>ٱ</w:t>
      </w:r>
      <w:r w:rsidR="009348BA" w:rsidRPr="00BA72AE">
        <w:rPr>
          <w:rStyle w:val="Char2"/>
          <w:rFonts w:hint="eastAsia"/>
          <w:rtl/>
        </w:rPr>
        <w:t>للَّهِ</w:t>
      </w:r>
      <w:r w:rsidR="009348BA" w:rsidRPr="00BA72AE">
        <w:rPr>
          <w:rStyle w:val="Char2"/>
          <w:rtl/>
        </w:rPr>
        <w:t xml:space="preserve"> فَيَقُولُ ءَأَنتُمۡ أَضۡلَلۡتُمۡ عِبَادِي هَٰٓؤُلَآءِ</w:t>
      </w:r>
      <w:r w:rsidR="007558AE" w:rsidRPr="00BA72AE">
        <w:rPr>
          <w:rFonts w:ascii="Traditional Arabic" w:hAnsi="Traditional Arabic"/>
          <w:sz w:val="36"/>
          <w:szCs w:val="27"/>
          <w:rtl/>
        </w:rPr>
        <w:t>﴾</w:t>
      </w:r>
      <w:r w:rsidR="007558AE" w:rsidRPr="00BA72AE">
        <w:rPr>
          <w:rFonts w:cs="mylotus" w:hint="cs"/>
          <w:sz w:val="36"/>
          <w:szCs w:val="27"/>
          <w:rtl/>
        </w:rPr>
        <w:t xml:space="preserve"> </w:t>
      </w:r>
      <w:r w:rsidR="007558AE" w:rsidRPr="00BA72AE">
        <w:rPr>
          <w:rStyle w:val="Char1"/>
          <w:rFonts w:hint="cs"/>
          <w:rtl/>
        </w:rPr>
        <w:t>[الفرقان: 1</w:t>
      </w:r>
      <w:r w:rsidR="009348BA" w:rsidRPr="00BA72AE">
        <w:rPr>
          <w:rStyle w:val="Char1"/>
          <w:rFonts w:hint="cs"/>
          <w:rtl/>
        </w:rPr>
        <w:t>8</w:t>
      </w:r>
      <w:r w:rsidR="007558AE" w:rsidRPr="00BA72AE">
        <w:rPr>
          <w:rStyle w:val="Char1"/>
          <w:rFonts w:hint="cs"/>
          <w:rtl/>
        </w:rPr>
        <w:t>]</w:t>
      </w:r>
      <w:r w:rsidR="001325E7" w:rsidRPr="00BA72AE">
        <w:rPr>
          <w:rFonts w:cs="mylotus" w:hint="cs"/>
          <w:sz w:val="36"/>
          <w:szCs w:val="27"/>
          <w:rtl/>
        </w:rPr>
        <w:t xml:space="preserve">. </w:t>
      </w:r>
      <w:r w:rsidR="001325E7" w:rsidRPr="00BA72AE">
        <w:rPr>
          <w:rFonts w:cs="mylotus"/>
          <w:sz w:val="36"/>
          <w:szCs w:val="27"/>
          <w:rtl/>
        </w:rPr>
        <w:t>ففي هذه الآية المباركة</w:t>
      </w:r>
      <w:r w:rsidR="006520E7" w:rsidRPr="00BA72AE">
        <w:rPr>
          <w:rFonts w:cs="mylotus" w:hint="cs"/>
          <w:sz w:val="36"/>
          <w:szCs w:val="27"/>
          <w:rtl/>
        </w:rPr>
        <w:t>،</w:t>
      </w:r>
      <w:r w:rsidR="001325E7" w:rsidRPr="00BA72AE">
        <w:rPr>
          <w:rFonts w:cs="mylotus"/>
          <w:sz w:val="36"/>
          <w:szCs w:val="27"/>
          <w:rtl/>
        </w:rPr>
        <w:t xml:space="preserve"> اعتبر الحق تعالى الضالين المشركين عباداً له أيضاً، ومثل ذلك ما جاء في موضع آخر من الذكر الحكيم بشأن العصاة والمذنبين حيث خاطبهم الله بعباده</w:t>
      </w:r>
      <w:r w:rsidR="006520E7" w:rsidRPr="00BA72AE">
        <w:rPr>
          <w:rFonts w:cs="mylotus" w:hint="cs"/>
          <w:sz w:val="36"/>
          <w:szCs w:val="27"/>
          <w:rtl/>
        </w:rPr>
        <w:t>،</w:t>
      </w:r>
      <w:r w:rsidR="001325E7" w:rsidRPr="00BA72AE">
        <w:rPr>
          <w:rFonts w:cs="mylotus"/>
          <w:sz w:val="36"/>
          <w:szCs w:val="27"/>
          <w:rtl/>
        </w:rPr>
        <w:t xml:space="preserve"> فقال: </w:t>
      </w:r>
      <w:r w:rsidR="007558AE" w:rsidRPr="00BA72AE">
        <w:rPr>
          <w:rFonts w:ascii="Traditional Arabic" w:hAnsi="Traditional Arabic"/>
          <w:sz w:val="36"/>
          <w:szCs w:val="27"/>
          <w:rtl/>
        </w:rPr>
        <w:t>﴿</w:t>
      </w:r>
      <w:r w:rsidR="009348BA" w:rsidRPr="00BA72AE">
        <w:rPr>
          <w:rStyle w:val="Char2"/>
          <w:rtl/>
        </w:rPr>
        <w:t xml:space="preserve">۞قُلۡ يَٰعِبَادِيَ </w:t>
      </w:r>
      <w:r w:rsidR="009348BA" w:rsidRPr="00BA72AE">
        <w:rPr>
          <w:rStyle w:val="Char2"/>
          <w:rFonts w:hint="cs"/>
          <w:rtl/>
        </w:rPr>
        <w:t>ٱ</w:t>
      </w:r>
      <w:r w:rsidR="009348BA" w:rsidRPr="00BA72AE">
        <w:rPr>
          <w:rStyle w:val="Char2"/>
          <w:rFonts w:hint="eastAsia"/>
          <w:rtl/>
        </w:rPr>
        <w:t>لَّذِينَ</w:t>
      </w:r>
      <w:r w:rsidR="009348BA" w:rsidRPr="00BA72AE">
        <w:rPr>
          <w:rStyle w:val="Char2"/>
          <w:rtl/>
        </w:rPr>
        <w:t xml:space="preserve"> أَسۡرَفُواْ عَلَىٰٓ أَنفُسِهِمۡ لَا تَقۡنَطُواْ مِن رَّحۡمَةِ </w:t>
      </w:r>
      <w:r w:rsidR="009348BA" w:rsidRPr="00BA72AE">
        <w:rPr>
          <w:rStyle w:val="Char2"/>
          <w:rFonts w:hint="cs"/>
          <w:rtl/>
        </w:rPr>
        <w:t>ٱ</w:t>
      </w:r>
      <w:r w:rsidR="009348BA" w:rsidRPr="00BA72AE">
        <w:rPr>
          <w:rStyle w:val="Char2"/>
          <w:rFonts w:hint="eastAsia"/>
          <w:rtl/>
        </w:rPr>
        <w:t>للَّهِ</w:t>
      </w:r>
      <w:r w:rsidR="007558AE" w:rsidRPr="00BA72AE">
        <w:rPr>
          <w:rFonts w:ascii="Traditional Arabic" w:hAnsi="Traditional Arabic"/>
          <w:sz w:val="36"/>
          <w:szCs w:val="27"/>
          <w:rtl/>
        </w:rPr>
        <w:t>﴾</w:t>
      </w:r>
      <w:r w:rsidR="007558AE" w:rsidRPr="00BA72AE">
        <w:rPr>
          <w:rFonts w:cs="mylotus" w:hint="cs"/>
          <w:sz w:val="36"/>
          <w:szCs w:val="27"/>
          <w:rtl/>
        </w:rPr>
        <w:t xml:space="preserve"> </w:t>
      </w:r>
      <w:r w:rsidR="007558AE" w:rsidRPr="00BA72AE">
        <w:rPr>
          <w:rStyle w:val="Char1"/>
          <w:rFonts w:hint="cs"/>
          <w:rtl/>
        </w:rPr>
        <w:t>[الزمر: 54]</w:t>
      </w:r>
      <w:r w:rsidR="006520E7" w:rsidRPr="00BA72AE">
        <w:rPr>
          <w:rFonts w:cs="mylotus" w:hint="cs"/>
          <w:sz w:val="36"/>
          <w:szCs w:val="27"/>
          <w:rtl/>
        </w:rPr>
        <w:t>.</w:t>
      </w:r>
    </w:p>
    <w:p w:rsidR="006520E7" w:rsidRPr="00BA72AE" w:rsidRDefault="00DD6C98" w:rsidP="008D7F3B">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b/>
          <w:bCs/>
          <w:sz w:val="36"/>
          <w:szCs w:val="27"/>
          <w:rtl/>
        </w:rPr>
        <w:t>العبودية الخاصة:</w:t>
      </w:r>
      <w:r w:rsidRPr="00BA72AE">
        <w:rPr>
          <w:rFonts w:cs="mylotus" w:hint="cs"/>
          <w:sz w:val="36"/>
          <w:szCs w:val="27"/>
          <w:rtl/>
        </w:rPr>
        <w:t xml:space="preserve"> هي عب</w:t>
      </w:r>
      <w:r w:rsidR="006520E7" w:rsidRPr="00BA72AE">
        <w:rPr>
          <w:rFonts w:cs="mylotus" w:hint="cs"/>
          <w:sz w:val="36"/>
          <w:szCs w:val="27"/>
          <w:rtl/>
        </w:rPr>
        <w:t>ارة عن الطاعة والمحبة الإرادية للحق تعالى</w:t>
      </w:r>
      <w:r w:rsidRPr="00BA72AE">
        <w:rPr>
          <w:rFonts w:cs="mylotus" w:hint="cs"/>
          <w:sz w:val="36"/>
          <w:szCs w:val="27"/>
          <w:rtl/>
        </w:rPr>
        <w:t>، واتباع أوامر</w:t>
      </w:r>
      <w:r w:rsidR="006520E7" w:rsidRPr="00BA72AE">
        <w:rPr>
          <w:rFonts w:cs="mylotus" w:hint="cs"/>
          <w:sz w:val="36"/>
          <w:szCs w:val="27"/>
          <w:rtl/>
        </w:rPr>
        <w:t>ه، وقال تعالى في شأن أهل</w:t>
      </w:r>
      <w:r w:rsidRPr="00BA72AE">
        <w:rPr>
          <w:rFonts w:cs="mylotus" w:hint="cs"/>
          <w:sz w:val="36"/>
          <w:szCs w:val="27"/>
          <w:rtl/>
        </w:rPr>
        <w:t xml:space="preserve"> هذه العبودية:</w:t>
      </w:r>
      <w:r w:rsidR="007558AE" w:rsidRPr="00BA72AE">
        <w:rPr>
          <w:rFonts w:cs="mylotus" w:hint="cs"/>
          <w:sz w:val="36"/>
          <w:szCs w:val="27"/>
          <w:rtl/>
        </w:rPr>
        <w:t xml:space="preserve"> </w:t>
      </w:r>
      <w:r w:rsidR="007558AE" w:rsidRPr="00BA72AE">
        <w:rPr>
          <w:rFonts w:ascii="Traditional Arabic" w:hAnsi="Traditional Arabic"/>
          <w:sz w:val="36"/>
          <w:szCs w:val="27"/>
          <w:rtl/>
        </w:rPr>
        <w:t>﴿</w:t>
      </w:r>
      <w:r w:rsidR="008D7F3B" w:rsidRPr="00BA72AE">
        <w:rPr>
          <w:rStyle w:val="Char2"/>
          <w:rFonts w:hint="eastAsia"/>
          <w:rtl/>
        </w:rPr>
        <w:t>يَٰعِبَادِ</w:t>
      </w:r>
      <w:r w:rsidR="008D7F3B" w:rsidRPr="00BA72AE">
        <w:rPr>
          <w:rStyle w:val="Char2"/>
          <w:rtl/>
        </w:rPr>
        <w:t xml:space="preserve"> لَا خَوۡفٌ عَلَيۡكُمُ </w:t>
      </w:r>
      <w:r w:rsidR="008D7F3B" w:rsidRPr="00BA72AE">
        <w:rPr>
          <w:rStyle w:val="Char2"/>
          <w:rFonts w:hint="cs"/>
          <w:rtl/>
        </w:rPr>
        <w:t>ٱ</w:t>
      </w:r>
      <w:r w:rsidR="008D7F3B" w:rsidRPr="00BA72AE">
        <w:rPr>
          <w:rStyle w:val="Char2"/>
          <w:rFonts w:hint="eastAsia"/>
          <w:rtl/>
        </w:rPr>
        <w:t>لۡيَوۡمَ</w:t>
      </w:r>
      <w:r w:rsidR="008D7F3B" w:rsidRPr="00BA72AE">
        <w:rPr>
          <w:rStyle w:val="Char2"/>
          <w:rtl/>
        </w:rPr>
        <w:t xml:space="preserve"> وَلَآ أَنتُمۡ تَحۡزَنُونَ ٦٨</w:t>
      </w:r>
      <w:r w:rsidR="007558AE" w:rsidRPr="00BA72AE">
        <w:rPr>
          <w:rFonts w:ascii="Traditional Arabic" w:hAnsi="Traditional Arabic"/>
          <w:sz w:val="36"/>
          <w:szCs w:val="27"/>
          <w:rtl/>
        </w:rPr>
        <w:t>﴾</w:t>
      </w:r>
      <w:r w:rsidR="007558AE" w:rsidRPr="00BA72AE">
        <w:rPr>
          <w:rFonts w:cs="mylotus" w:hint="cs"/>
          <w:sz w:val="36"/>
          <w:szCs w:val="27"/>
          <w:rtl/>
        </w:rPr>
        <w:t xml:space="preserve"> </w:t>
      </w:r>
      <w:r w:rsidR="007558AE" w:rsidRPr="00BA72AE">
        <w:rPr>
          <w:rStyle w:val="Char1"/>
          <w:rFonts w:hint="cs"/>
          <w:rtl/>
        </w:rPr>
        <w:t>[الزخرف: 6</w:t>
      </w:r>
      <w:r w:rsidR="008D7F3B" w:rsidRPr="00BA72AE">
        <w:rPr>
          <w:rStyle w:val="Char1"/>
          <w:rFonts w:hint="cs"/>
          <w:rtl/>
        </w:rPr>
        <w:t>8</w:t>
      </w:r>
      <w:r w:rsidR="007558AE" w:rsidRPr="00BA72AE">
        <w:rPr>
          <w:rStyle w:val="Char1"/>
          <w:rFonts w:hint="cs"/>
          <w:rtl/>
        </w:rPr>
        <w:t>]</w:t>
      </w:r>
      <w:r w:rsidR="006520E7" w:rsidRPr="00BA72AE">
        <w:rPr>
          <w:rFonts w:cs="mylotus" w:hint="cs"/>
          <w:sz w:val="36"/>
          <w:szCs w:val="27"/>
          <w:rtl/>
        </w:rPr>
        <w:t>، وقال</w:t>
      </w:r>
      <w:r w:rsidRPr="00BA72AE">
        <w:rPr>
          <w:rFonts w:cs="mylotus" w:hint="cs"/>
          <w:sz w:val="36"/>
          <w:szCs w:val="27"/>
          <w:rtl/>
        </w:rPr>
        <w:t xml:space="preserve"> تعالى</w:t>
      </w:r>
      <w:r w:rsidR="006520E7" w:rsidRPr="00BA72AE">
        <w:rPr>
          <w:rFonts w:cs="mylotus" w:hint="cs"/>
          <w:sz w:val="36"/>
          <w:szCs w:val="27"/>
          <w:rtl/>
        </w:rPr>
        <w:t xml:space="preserve"> عنهم</w:t>
      </w:r>
      <w:r w:rsidRPr="00BA72AE">
        <w:rPr>
          <w:rFonts w:cs="mylotus" w:hint="cs"/>
          <w:sz w:val="36"/>
          <w:szCs w:val="27"/>
          <w:rtl/>
        </w:rPr>
        <w:t xml:space="preserve"> أيضاً </w:t>
      </w:r>
      <w:r w:rsidR="006520E7" w:rsidRPr="00BA72AE">
        <w:rPr>
          <w:rFonts w:cs="mylotus" w:hint="cs"/>
          <w:sz w:val="36"/>
          <w:szCs w:val="27"/>
          <w:rtl/>
        </w:rPr>
        <w:t>على لسان</w:t>
      </w:r>
      <w:r w:rsidRPr="00BA72AE">
        <w:rPr>
          <w:rFonts w:cs="mylotus" w:hint="cs"/>
          <w:sz w:val="36"/>
          <w:szCs w:val="27"/>
          <w:rtl/>
        </w:rPr>
        <w:t xml:space="preserve"> إبليس:</w:t>
      </w:r>
      <w:r w:rsidR="007558AE" w:rsidRPr="00BA72AE">
        <w:rPr>
          <w:rFonts w:cs="mylotus" w:hint="cs"/>
          <w:sz w:val="36"/>
          <w:szCs w:val="27"/>
          <w:rtl/>
        </w:rPr>
        <w:t xml:space="preserve"> </w:t>
      </w:r>
      <w:r w:rsidR="007558AE" w:rsidRPr="00BA72AE">
        <w:rPr>
          <w:rFonts w:ascii="Traditional Arabic" w:hAnsi="Traditional Arabic"/>
          <w:sz w:val="36"/>
          <w:szCs w:val="27"/>
          <w:rtl/>
        </w:rPr>
        <w:t>﴿</w:t>
      </w:r>
      <w:r w:rsidR="008D7F3B" w:rsidRPr="00BA72AE">
        <w:rPr>
          <w:rStyle w:val="Char2"/>
          <w:rtl/>
        </w:rPr>
        <w:t>لَأُغۡوِيَنَّهُمۡ أَجۡمَعِينَ ٨٢</w:t>
      </w:r>
      <w:r w:rsidR="008D7F3B" w:rsidRPr="00BA72AE">
        <w:rPr>
          <w:rStyle w:val="Char2"/>
        </w:rPr>
        <w:t xml:space="preserve">  </w:t>
      </w:r>
      <w:r w:rsidR="008D7F3B" w:rsidRPr="00BA72AE">
        <w:rPr>
          <w:rStyle w:val="Char2"/>
          <w:rtl/>
        </w:rPr>
        <w:t xml:space="preserve">إِلَّا عِبَادَكَ مِنۡهُمُ </w:t>
      </w:r>
      <w:r w:rsidR="008D7F3B" w:rsidRPr="00BA72AE">
        <w:rPr>
          <w:rStyle w:val="Char2"/>
          <w:rFonts w:hint="cs"/>
          <w:rtl/>
        </w:rPr>
        <w:t>ٱ</w:t>
      </w:r>
      <w:r w:rsidR="008D7F3B" w:rsidRPr="00BA72AE">
        <w:rPr>
          <w:rStyle w:val="Char2"/>
          <w:rFonts w:hint="eastAsia"/>
          <w:rtl/>
        </w:rPr>
        <w:t>لۡمُخۡلَصِينَ</w:t>
      </w:r>
      <w:r w:rsidR="008D7F3B" w:rsidRPr="00BA72AE">
        <w:rPr>
          <w:rStyle w:val="Char2"/>
          <w:rtl/>
        </w:rPr>
        <w:t xml:space="preserve"> ٨٣</w:t>
      </w:r>
      <w:r w:rsidR="007558AE" w:rsidRPr="00BA72AE">
        <w:rPr>
          <w:rFonts w:ascii="Traditional Arabic" w:hAnsi="Traditional Arabic"/>
          <w:sz w:val="36"/>
          <w:szCs w:val="27"/>
          <w:rtl/>
        </w:rPr>
        <w:t>﴾</w:t>
      </w:r>
      <w:r w:rsidR="007558AE" w:rsidRPr="00BA72AE">
        <w:rPr>
          <w:rFonts w:cs="mylotus" w:hint="cs"/>
          <w:sz w:val="36"/>
          <w:szCs w:val="27"/>
          <w:rtl/>
        </w:rPr>
        <w:t xml:space="preserve"> </w:t>
      </w:r>
      <w:r w:rsidR="007558AE" w:rsidRPr="00BA72AE">
        <w:rPr>
          <w:rStyle w:val="Char1"/>
          <w:rFonts w:hint="cs"/>
          <w:rtl/>
        </w:rPr>
        <w:t>[ص: 85]</w:t>
      </w:r>
      <w:r w:rsidR="006520E7" w:rsidRPr="00BA72AE">
        <w:rPr>
          <w:rFonts w:cs="mylotus" w:hint="cs"/>
          <w:sz w:val="36"/>
          <w:szCs w:val="27"/>
          <w:rtl/>
        </w:rPr>
        <w:t>.</w:t>
      </w:r>
    </w:p>
    <w:p w:rsidR="00DD6C98" w:rsidRPr="00BA72AE" w:rsidRDefault="006520E7" w:rsidP="00BF7EFA">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sz w:val="36"/>
          <w:szCs w:val="27"/>
          <w:rtl/>
        </w:rPr>
        <w:t>وفي آية أخرى، اختص الله تعالى عباده المخلصين العقلاء بالبشارة التامة</w:t>
      </w:r>
      <w:r w:rsidRPr="00BA72AE">
        <w:rPr>
          <w:rFonts w:cs="mylotus" w:hint="cs"/>
          <w:sz w:val="36"/>
          <w:szCs w:val="27"/>
          <w:rtl/>
        </w:rPr>
        <w:t>:</w:t>
      </w:r>
      <w:r w:rsidR="007558AE" w:rsidRPr="00BA72AE">
        <w:rPr>
          <w:rFonts w:cs="mylotus" w:hint="cs"/>
          <w:sz w:val="36"/>
          <w:szCs w:val="27"/>
          <w:rtl/>
        </w:rPr>
        <w:t xml:space="preserve"> </w:t>
      </w:r>
      <w:r w:rsidR="007558AE" w:rsidRPr="00BA72AE">
        <w:rPr>
          <w:rFonts w:ascii="Traditional Arabic" w:hAnsi="Traditional Arabic"/>
          <w:sz w:val="36"/>
          <w:szCs w:val="27"/>
          <w:rtl/>
        </w:rPr>
        <w:t>﴿</w:t>
      </w:r>
      <w:r w:rsidR="00BF7EFA" w:rsidRPr="00BA72AE">
        <w:rPr>
          <w:rStyle w:val="Char2"/>
          <w:rtl/>
        </w:rPr>
        <w:t>فَبَشِّرۡ عِبَادِ ١٧</w:t>
      </w:r>
      <w:r w:rsidR="00BF7EFA" w:rsidRPr="00BA72AE">
        <w:rPr>
          <w:rStyle w:val="Char2"/>
        </w:rPr>
        <w:t xml:space="preserve"> </w:t>
      </w:r>
      <w:r w:rsidR="00BF7EFA" w:rsidRPr="00BA72AE">
        <w:rPr>
          <w:rStyle w:val="Char2"/>
          <w:rFonts w:hint="cs"/>
          <w:rtl/>
        </w:rPr>
        <w:t>ٱ</w:t>
      </w:r>
      <w:r w:rsidR="00BF7EFA" w:rsidRPr="00BA72AE">
        <w:rPr>
          <w:rStyle w:val="Char2"/>
          <w:rFonts w:hint="eastAsia"/>
          <w:rtl/>
        </w:rPr>
        <w:t>لَّذِينَ</w:t>
      </w:r>
      <w:r w:rsidR="00BF7EFA" w:rsidRPr="00BA72AE">
        <w:rPr>
          <w:rStyle w:val="Char2"/>
          <w:rtl/>
        </w:rPr>
        <w:t xml:space="preserve"> يَسۡتَمِعُونَ </w:t>
      </w:r>
      <w:r w:rsidR="00BF7EFA" w:rsidRPr="00BA72AE">
        <w:rPr>
          <w:rStyle w:val="Char2"/>
          <w:rFonts w:hint="cs"/>
          <w:rtl/>
        </w:rPr>
        <w:t>ٱ</w:t>
      </w:r>
      <w:r w:rsidR="00BF7EFA" w:rsidRPr="00BA72AE">
        <w:rPr>
          <w:rStyle w:val="Char2"/>
          <w:rFonts w:hint="eastAsia"/>
          <w:rtl/>
        </w:rPr>
        <w:t>لۡقَوۡلَ</w:t>
      </w:r>
      <w:r w:rsidR="00BF7EFA" w:rsidRPr="00BA72AE">
        <w:rPr>
          <w:rStyle w:val="Char2"/>
          <w:rtl/>
        </w:rPr>
        <w:t xml:space="preserve"> فَيَتَّبِعُونَ أَحۡسَنَهُ</w:t>
      </w:r>
      <w:r w:rsidR="00BF7EFA" w:rsidRPr="00BA72AE">
        <w:rPr>
          <w:rStyle w:val="Char2"/>
          <w:rFonts w:hint="cs"/>
          <w:rtl/>
        </w:rPr>
        <w:t>ۥٓۚ</w:t>
      </w:r>
      <w:r w:rsidR="007558AE" w:rsidRPr="00BA72AE">
        <w:rPr>
          <w:rFonts w:ascii="Traditional Arabic" w:hAnsi="Traditional Arabic"/>
          <w:sz w:val="36"/>
          <w:szCs w:val="27"/>
          <w:rtl/>
        </w:rPr>
        <w:t>﴾</w:t>
      </w:r>
      <w:r w:rsidR="007558AE" w:rsidRPr="00BA72AE">
        <w:rPr>
          <w:rFonts w:cs="mylotus" w:hint="cs"/>
          <w:sz w:val="36"/>
          <w:szCs w:val="27"/>
          <w:rtl/>
        </w:rPr>
        <w:t xml:space="preserve"> </w:t>
      </w:r>
      <w:r w:rsidR="007558AE" w:rsidRPr="00BA72AE">
        <w:rPr>
          <w:rStyle w:val="Char1"/>
          <w:rFonts w:hint="cs"/>
          <w:rtl/>
        </w:rPr>
        <w:t>[الزمر: 20]</w:t>
      </w:r>
      <w:r w:rsidR="00DD6C98" w:rsidRPr="00BA72AE">
        <w:rPr>
          <w:rFonts w:cs="mylotus" w:hint="cs"/>
          <w:sz w:val="36"/>
          <w:szCs w:val="27"/>
          <w:rtl/>
        </w:rPr>
        <w:t>.</w:t>
      </w:r>
    </w:p>
    <w:p w:rsidR="00E102CD" w:rsidRPr="00BA72AE" w:rsidRDefault="00E102CD" w:rsidP="00E102CD">
      <w:pPr>
        <w:widowControl w:val="0"/>
        <w:spacing w:after="60" w:line="228" w:lineRule="auto"/>
        <w:ind w:firstLine="284"/>
        <w:jc w:val="both"/>
        <w:rPr>
          <w:rFonts w:cs="mylotus" w:hint="cs"/>
          <w:sz w:val="36"/>
          <w:szCs w:val="27"/>
          <w:rtl/>
        </w:rPr>
      </w:pPr>
      <w:r w:rsidRPr="00BA72AE">
        <w:rPr>
          <w:rFonts w:cs="mylotus" w:hint="cs"/>
          <w:sz w:val="36"/>
          <w:szCs w:val="27"/>
          <w:rtl/>
        </w:rPr>
        <w:t>و</w:t>
      </w:r>
      <w:r w:rsidR="00DD6C98" w:rsidRPr="00BA72AE">
        <w:rPr>
          <w:rFonts w:cs="mylotus" w:hint="cs"/>
          <w:b/>
          <w:bCs/>
          <w:sz w:val="36"/>
          <w:szCs w:val="27"/>
          <w:rtl/>
        </w:rPr>
        <w:t>الخلاصة</w:t>
      </w:r>
      <w:r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 xml:space="preserve">أن </w:t>
      </w:r>
      <w:r w:rsidRPr="00BA72AE">
        <w:rPr>
          <w:rFonts w:cs="mylotus"/>
          <w:sz w:val="36"/>
          <w:szCs w:val="27"/>
          <w:rtl/>
        </w:rPr>
        <w:t>جميعُ المخلوقات عبيد مقهورون لربوبية الحق تعالى، أما أهل الله وأهل الطاعة فهم عبيد ألوهيته تعالى.</w:t>
      </w:r>
      <w:r w:rsidRPr="00BA72AE">
        <w:rPr>
          <w:rFonts w:cs="mylotus" w:hint="cs"/>
          <w:sz w:val="36"/>
          <w:szCs w:val="27"/>
          <w:rtl/>
        </w:rPr>
        <w:t xml:space="preserve"> </w:t>
      </w:r>
    </w:p>
    <w:p w:rsidR="00DD6C98" w:rsidRDefault="00E102CD" w:rsidP="00734447">
      <w:pPr>
        <w:widowControl w:val="0"/>
        <w:spacing w:after="60" w:line="228" w:lineRule="auto"/>
        <w:ind w:firstLine="284"/>
        <w:jc w:val="both"/>
        <w:rPr>
          <w:rFonts w:cs="mylotus" w:hint="cs"/>
          <w:sz w:val="36"/>
          <w:szCs w:val="27"/>
          <w:rtl/>
        </w:rPr>
      </w:pPr>
      <w:r w:rsidRPr="00BA72AE">
        <w:rPr>
          <w:rFonts w:cs="mylotus" w:hint="cs"/>
          <w:sz w:val="36"/>
          <w:szCs w:val="27"/>
          <w:rtl/>
        </w:rPr>
        <w:t>و</w:t>
      </w:r>
      <w:r w:rsidR="00DD6C98" w:rsidRPr="00BA72AE">
        <w:rPr>
          <w:rFonts w:cs="mylotus" w:hint="cs"/>
          <w:sz w:val="36"/>
          <w:szCs w:val="27"/>
          <w:rtl/>
        </w:rPr>
        <w:t>سبب تقسيم العبودية إلى</w:t>
      </w:r>
      <w:r w:rsidRPr="00BA72AE">
        <w:rPr>
          <w:rFonts w:cs="mylotus" w:hint="cs"/>
          <w:sz w:val="36"/>
          <w:szCs w:val="27"/>
          <w:rtl/>
        </w:rPr>
        <w:t xml:space="preserve"> </w:t>
      </w:r>
      <w:r w:rsidR="00DD6C98" w:rsidRPr="00BA72AE">
        <w:rPr>
          <w:rFonts w:cs="mylotus" w:hint="cs"/>
          <w:sz w:val="36"/>
          <w:szCs w:val="27"/>
          <w:rtl/>
        </w:rPr>
        <w:t>العام</w:t>
      </w:r>
      <w:r w:rsidRPr="00BA72AE">
        <w:rPr>
          <w:rFonts w:cs="mylotus" w:hint="cs"/>
          <w:sz w:val="36"/>
          <w:szCs w:val="27"/>
          <w:rtl/>
        </w:rPr>
        <w:t>ة والخاصة،</w:t>
      </w:r>
      <w:r w:rsidR="00DD6C98" w:rsidRPr="00BA72AE">
        <w:rPr>
          <w:rFonts w:cs="mylotus" w:hint="cs"/>
          <w:sz w:val="36"/>
          <w:szCs w:val="27"/>
          <w:rtl/>
        </w:rPr>
        <w:t xml:space="preserve"> </w:t>
      </w:r>
      <w:r w:rsidRPr="00BA72AE">
        <w:rPr>
          <w:rFonts w:cs="mylotus" w:hint="cs"/>
          <w:sz w:val="36"/>
          <w:szCs w:val="27"/>
          <w:rtl/>
        </w:rPr>
        <w:t xml:space="preserve">أو </w:t>
      </w:r>
      <w:r w:rsidR="00DD6C98" w:rsidRPr="00BA72AE">
        <w:rPr>
          <w:rFonts w:cs="mylotus" w:hint="cs"/>
          <w:sz w:val="36"/>
          <w:szCs w:val="27"/>
          <w:rtl/>
        </w:rPr>
        <w:t>القهر</w:t>
      </w:r>
      <w:r w:rsidRPr="00BA72AE">
        <w:rPr>
          <w:rFonts w:cs="mylotus" w:hint="cs"/>
          <w:sz w:val="36"/>
          <w:szCs w:val="27"/>
          <w:rtl/>
        </w:rPr>
        <w:t>ية و</w:t>
      </w:r>
      <w:r w:rsidR="00DD6C98" w:rsidRPr="00BA72AE">
        <w:rPr>
          <w:rFonts w:cs="mylotus" w:hint="cs"/>
          <w:sz w:val="36"/>
          <w:szCs w:val="27"/>
          <w:rtl/>
        </w:rPr>
        <w:t>الإرادي</w:t>
      </w:r>
      <w:r w:rsidRPr="00BA72AE">
        <w:rPr>
          <w:rFonts w:cs="mylotus" w:hint="cs"/>
          <w:sz w:val="36"/>
          <w:szCs w:val="27"/>
          <w:rtl/>
        </w:rPr>
        <w:t>ة،</w:t>
      </w:r>
      <w:r w:rsidR="00DD6C98" w:rsidRPr="00BA72AE">
        <w:rPr>
          <w:rFonts w:cs="mylotus" w:hint="cs"/>
          <w:sz w:val="36"/>
          <w:szCs w:val="27"/>
          <w:rtl/>
        </w:rPr>
        <w:t xml:space="preserve"> </w:t>
      </w:r>
      <w:r w:rsidRPr="00BA72AE">
        <w:rPr>
          <w:rFonts w:cs="mylotus"/>
          <w:sz w:val="36"/>
          <w:szCs w:val="27"/>
          <w:rtl/>
        </w:rPr>
        <w:t>هو أن أصل لفظ العبادة معناه الذل والخضوع</w:t>
      </w:r>
      <w:r w:rsidR="00DD6C98" w:rsidRPr="00BA72AE">
        <w:rPr>
          <w:rFonts w:cs="mylotus" w:hint="cs"/>
          <w:sz w:val="36"/>
          <w:szCs w:val="27"/>
          <w:rtl/>
        </w:rPr>
        <w:t xml:space="preserve">. تقول العرب: </w:t>
      </w:r>
      <w:r w:rsidRPr="00BA72AE">
        <w:rPr>
          <w:rFonts w:cs="mylotus"/>
          <w:sz w:val="36"/>
          <w:szCs w:val="27"/>
          <w:rtl/>
        </w:rPr>
        <w:t>«طريق مُعَبَّد»</w:t>
      </w:r>
      <w:r w:rsidR="00DD6C98" w:rsidRPr="00BA72AE">
        <w:rPr>
          <w:rFonts w:cs="mylotus" w:hint="cs"/>
          <w:sz w:val="36"/>
          <w:szCs w:val="27"/>
          <w:rtl/>
        </w:rPr>
        <w:t>،</w:t>
      </w:r>
      <w:r w:rsidRPr="00BA72AE">
        <w:rPr>
          <w:rFonts w:cs="mylotus" w:hint="cs"/>
          <w:sz w:val="36"/>
          <w:szCs w:val="27"/>
          <w:rtl/>
        </w:rPr>
        <w:t xml:space="preserve"> </w:t>
      </w:r>
      <w:r w:rsidR="00DD6C98" w:rsidRPr="00BA72AE">
        <w:rPr>
          <w:rFonts w:cs="mylotus" w:hint="cs"/>
          <w:sz w:val="36"/>
          <w:szCs w:val="27"/>
          <w:rtl/>
        </w:rPr>
        <w:t xml:space="preserve">إذا </w:t>
      </w:r>
      <w:r w:rsidR="009B1957" w:rsidRPr="00BA72AE">
        <w:rPr>
          <w:rFonts w:cs="mylotus" w:hint="cs"/>
          <w:sz w:val="36"/>
          <w:szCs w:val="27"/>
          <w:rtl/>
        </w:rPr>
        <w:t>أصبح</w:t>
      </w:r>
      <w:r w:rsidR="00DD6C98" w:rsidRPr="00BA72AE">
        <w:rPr>
          <w:rFonts w:cs="mylotus" w:hint="cs"/>
          <w:sz w:val="36"/>
          <w:szCs w:val="27"/>
          <w:rtl/>
        </w:rPr>
        <w:t xml:space="preserve"> الطريق مذلّلاً، و</w:t>
      </w:r>
      <w:r w:rsidR="001648AB" w:rsidRPr="00BA72AE">
        <w:rPr>
          <w:rFonts w:cs="mylotus"/>
          <w:sz w:val="36"/>
          <w:szCs w:val="27"/>
          <w:rtl/>
        </w:rPr>
        <w:t>مستوياً ممهداً</w:t>
      </w:r>
      <w:r w:rsidR="001648AB" w:rsidRPr="00BA72AE">
        <w:rPr>
          <w:rFonts w:cs="mylotus" w:hint="cs"/>
          <w:sz w:val="36"/>
          <w:szCs w:val="27"/>
          <w:rtl/>
        </w:rPr>
        <w:t xml:space="preserve"> تحت أقدام الناس</w:t>
      </w:r>
      <w:r w:rsidR="00DD6C98" w:rsidRPr="00BA72AE">
        <w:rPr>
          <w:rFonts w:cs="mylotus" w:hint="cs"/>
          <w:sz w:val="36"/>
          <w:szCs w:val="27"/>
          <w:rtl/>
        </w:rPr>
        <w:t xml:space="preserve">. </w:t>
      </w:r>
      <w:r w:rsidR="001648AB" w:rsidRPr="00BA72AE">
        <w:rPr>
          <w:rFonts w:cs="mylotus"/>
          <w:sz w:val="36"/>
          <w:szCs w:val="27"/>
          <w:rtl/>
        </w:rPr>
        <w:t>وتقول أيضاً: «فلان عبَّده الحب»</w:t>
      </w:r>
      <w:r w:rsidR="001648AB" w:rsidRPr="00BA72AE">
        <w:rPr>
          <w:rFonts w:cs="mylotus" w:hint="cs"/>
          <w:sz w:val="36"/>
          <w:szCs w:val="27"/>
          <w:rtl/>
        </w:rPr>
        <w:t>،</w:t>
      </w:r>
      <w:r w:rsidR="00DD6C98" w:rsidRPr="00BA72AE">
        <w:rPr>
          <w:rFonts w:cs="mylotus" w:hint="cs"/>
          <w:sz w:val="36"/>
          <w:szCs w:val="27"/>
          <w:rtl/>
        </w:rPr>
        <w:t xml:space="preserve"> إذا كان</w:t>
      </w:r>
      <w:r w:rsidR="001648AB" w:rsidRPr="00BA72AE">
        <w:rPr>
          <w:rFonts w:cs="mylotus" w:hint="cs"/>
          <w:sz w:val="36"/>
          <w:szCs w:val="27"/>
          <w:rtl/>
        </w:rPr>
        <w:t xml:space="preserve"> المحب ذليلاً وخاضعاً لحبيبه؛ وهذا المعنى يشمل التذلل والخضوع الإراديين وغير الإراديين</w:t>
      </w:r>
      <w:r w:rsidR="00DD6C98" w:rsidRPr="00BA72AE">
        <w:rPr>
          <w:rFonts w:cs="mylotus" w:hint="cs"/>
          <w:sz w:val="36"/>
          <w:szCs w:val="27"/>
          <w:rtl/>
        </w:rPr>
        <w:t>، غير أن أولياء الله تعالى</w:t>
      </w:r>
      <w:r w:rsidR="009B1957" w:rsidRPr="00BA72AE">
        <w:rPr>
          <w:rFonts w:cs="mylotus" w:hint="cs"/>
          <w:sz w:val="36"/>
          <w:szCs w:val="27"/>
          <w:rtl/>
        </w:rPr>
        <w:t xml:space="preserve"> يخضعون لله تعالى ويتذللون له</w:t>
      </w:r>
      <w:r w:rsidR="00DD6C98" w:rsidRPr="00BA72AE">
        <w:rPr>
          <w:rFonts w:cs="mylotus" w:hint="cs"/>
          <w:sz w:val="36"/>
          <w:szCs w:val="27"/>
          <w:rtl/>
        </w:rPr>
        <w:t xml:space="preserve"> باختيارهم وإرادتهم،</w:t>
      </w:r>
      <w:r w:rsidR="009B1957" w:rsidRPr="00BA72AE">
        <w:rPr>
          <w:rFonts w:cs="mylotus" w:hint="cs"/>
          <w:sz w:val="36"/>
          <w:szCs w:val="27"/>
          <w:rtl/>
        </w:rPr>
        <w:t xml:space="preserve"> </w:t>
      </w:r>
      <w:r w:rsidR="009B1957" w:rsidRPr="00BA72AE">
        <w:rPr>
          <w:rFonts w:cs="mylotus"/>
          <w:sz w:val="36"/>
          <w:szCs w:val="27"/>
          <w:rtl/>
        </w:rPr>
        <w:t>ويطيعون</w:t>
      </w:r>
      <w:r w:rsidR="009B1957" w:rsidRPr="00BA72AE">
        <w:rPr>
          <w:rFonts w:cs="mylotus" w:hint="cs"/>
          <w:sz w:val="36"/>
          <w:szCs w:val="27"/>
          <w:rtl/>
        </w:rPr>
        <w:t>ه</w:t>
      </w:r>
      <w:r w:rsidR="009B1957" w:rsidRPr="00BA72AE">
        <w:rPr>
          <w:rFonts w:cs="mylotus"/>
          <w:sz w:val="36"/>
          <w:szCs w:val="27"/>
          <w:rtl/>
        </w:rPr>
        <w:t xml:space="preserve"> </w:t>
      </w:r>
      <w:r w:rsidR="009B1957" w:rsidRPr="00BA72AE">
        <w:rPr>
          <w:rFonts w:cs="mylotus" w:hint="cs"/>
          <w:sz w:val="36"/>
          <w:szCs w:val="27"/>
          <w:rtl/>
        </w:rPr>
        <w:t xml:space="preserve">في جميع </w:t>
      </w:r>
      <w:r w:rsidR="009B1957" w:rsidRPr="00BA72AE">
        <w:rPr>
          <w:rFonts w:cs="mylotus"/>
          <w:sz w:val="36"/>
          <w:szCs w:val="27"/>
          <w:rtl/>
        </w:rPr>
        <w:t xml:space="preserve">أوامره </w:t>
      </w:r>
      <w:r w:rsidR="009B1957" w:rsidRPr="00BA72AE">
        <w:rPr>
          <w:rFonts w:cs="mylotus" w:hint="cs"/>
          <w:sz w:val="36"/>
          <w:szCs w:val="27"/>
          <w:rtl/>
        </w:rPr>
        <w:t>إ</w:t>
      </w:r>
      <w:r w:rsidR="009B1957" w:rsidRPr="00BA72AE">
        <w:rPr>
          <w:rFonts w:cs="mylotus"/>
          <w:sz w:val="36"/>
          <w:szCs w:val="27"/>
          <w:rtl/>
        </w:rPr>
        <w:t>طاعة كاملة</w:t>
      </w:r>
      <w:r w:rsidR="009B1957" w:rsidRPr="00BA72AE">
        <w:rPr>
          <w:rFonts w:cs="mylotus" w:hint="cs"/>
          <w:sz w:val="36"/>
          <w:szCs w:val="27"/>
          <w:rtl/>
        </w:rPr>
        <w:t>،</w:t>
      </w:r>
      <w:r w:rsidR="009B1957" w:rsidRPr="00BA72AE">
        <w:rPr>
          <w:rFonts w:cs="mylotus"/>
          <w:sz w:val="36"/>
          <w:szCs w:val="27"/>
          <w:rtl/>
        </w:rPr>
        <w:t xml:space="preserve"> في حين أن خضوع أعداء الله و</w:t>
      </w:r>
      <w:r w:rsidR="009B1957" w:rsidRPr="00BA72AE">
        <w:rPr>
          <w:rFonts w:cs="mylotus" w:hint="cs"/>
          <w:sz w:val="36"/>
          <w:szCs w:val="27"/>
          <w:rtl/>
        </w:rPr>
        <w:t>ذلهّم له تعالى قهري</w:t>
      </w:r>
      <w:r w:rsidR="00734447" w:rsidRPr="00BA72AE">
        <w:rPr>
          <w:rFonts w:cs="mylotus" w:hint="cs"/>
          <w:sz w:val="36"/>
          <w:szCs w:val="27"/>
          <w:rtl/>
        </w:rPr>
        <w:t>، يتم</w:t>
      </w:r>
      <w:r w:rsidR="009B1957" w:rsidRPr="00BA72AE">
        <w:rPr>
          <w:rFonts w:cs="mylotus" w:hint="cs"/>
          <w:sz w:val="36"/>
          <w:szCs w:val="27"/>
          <w:rtl/>
        </w:rPr>
        <w:t xml:space="preserve"> </w:t>
      </w:r>
      <w:r w:rsidR="00734447" w:rsidRPr="00BA72AE">
        <w:rPr>
          <w:rFonts w:cs="mylotus"/>
          <w:sz w:val="36"/>
          <w:szCs w:val="27"/>
          <w:rtl/>
        </w:rPr>
        <w:t>خلاف</w:t>
      </w:r>
      <w:r w:rsidR="00734447" w:rsidRPr="00BA72AE">
        <w:rPr>
          <w:rFonts w:cs="mylotus" w:hint="cs"/>
          <w:sz w:val="36"/>
          <w:szCs w:val="27"/>
          <w:rtl/>
        </w:rPr>
        <w:t>اً</w:t>
      </w:r>
      <w:r w:rsidR="009B1957" w:rsidRPr="00BA72AE">
        <w:rPr>
          <w:rFonts w:cs="mylotus"/>
          <w:sz w:val="36"/>
          <w:szCs w:val="27"/>
          <w:rtl/>
        </w:rPr>
        <w:t xml:space="preserve"> لميلهم وإرادتهم.</w:t>
      </w:r>
    </w:p>
    <w:p w:rsidR="00DE2DDC" w:rsidRDefault="00DE2DDC" w:rsidP="00734447">
      <w:pPr>
        <w:widowControl w:val="0"/>
        <w:spacing w:after="60" w:line="228" w:lineRule="auto"/>
        <w:ind w:firstLine="284"/>
        <w:jc w:val="both"/>
        <w:rPr>
          <w:rFonts w:cs="mylotus" w:hint="cs"/>
          <w:sz w:val="36"/>
          <w:szCs w:val="27"/>
          <w:rtl/>
        </w:rPr>
      </w:pPr>
    </w:p>
    <w:p w:rsidR="00DE2DDC" w:rsidRPr="00BA72AE" w:rsidRDefault="00DE2DDC" w:rsidP="00734447">
      <w:pPr>
        <w:widowControl w:val="0"/>
        <w:spacing w:after="60" w:line="228" w:lineRule="auto"/>
        <w:ind w:firstLine="284"/>
        <w:jc w:val="both"/>
        <w:rPr>
          <w:rFonts w:cs="mylotus" w:hint="cs"/>
          <w:sz w:val="36"/>
          <w:szCs w:val="27"/>
          <w:rtl/>
        </w:rPr>
      </w:pPr>
    </w:p>
    <w:p w:rsidR="00D84F9C" w:rsidRPr="00BA72AE" w:rsidRDefault="00D84F9C" w:rsidP="00D84F9C">
      <w:pPr>
        <w:pStyle w:val="a4"/>
        <w:rPr>
          <w:rFonts w:hint="cs"/>
          <w:rtl/>
        </w:rPr>
      </w:pPr>
      <w:bookmarkStart w:id="139" w:name="_Toc384813931"/>
      <w:r w:rsidRPr="00BA72AE">
        <w:rPr>
          <w:rtl/>
        </w:rPr>
        <w:t>عبادة الحقِّ تعالى واجبة حتى ال</w:t>
      </w:r>
      <w:r w:rsidRPr="00BA72AE">
        <w:rPr>
          <w:rFonts w:hint="cs"/>
          <w:rtl/>
        </w:rPr>
        <w:t>موت</w:t>
      </w:r>
      <w:r w:rsidRPr="00BA72AE">
        <w:rPr>
          <w:rtl/>
        </w:rPr>
        <w:t xml:space="preserve"> ولا تسقط أبداً</w:t>
      </w:r>
      <w:bookmarkEnd w:id="139"/>
    </w:p>
    <w:p w:rsidR="00A152E3" w:rsidRPr="00BA72AE" w:rsidRDefault="00DD6C98" w:rsidP="00BF7EFA">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العبادة واجبة حتى الموت ولا يرتفع التكليف بها عن العباد</w:t>
      </w:r>
      <w:r w:rsidR="00D84F9C" w:rsidRPr="00BA72AE">
        <w:rPr>
          <w:rFonts w:cs="mylotus" w:hint="cs"/>
          <w:sz w:val="36"/>
          <w:szCs w:val="27"/>
          <w:rtl/>
        </w:rPr>
        <w:t xml:space="preserve"> [المكلفين]</w:t>
      </w:r>
      <w:r w:rsidRPr="00BA72AE">
        <w:rPr>
          <w:rFonts w:cs="mylotus" w:hint="cs"/>
          <w:sz w:val="36"/>
          <w:szCs w:val="27"/>
          <w:rtl/>
        </w:rPr>
        <w:t xml:space="preserve"> بأي وجه</w:t>
      </w:r>
      <w:r w:rsidR="00AD3650" w:rsidRPr="00BA72AE">
        <w:rPr>
          <w:rFonts w:cs="mylotus" w:hint="cs"/>
          <w:sz w:val="36"/>
          <w:szCs w:val="27"/>
          <w:rtl/>
        </w:rPr>
        <w:t xml:space="preserve">، </w:t>
      </w:r>
      <w:r w:rsidRPr="00BA72AE">
        <w:rPr>
          <w:rFonts w:cs="mylotus" w:hint="cs"/>
          <w:sz w:val="36"/>
          <w:szCs w:val="27"/>
          <w:rtl/>
        </w:rPr>
        <w:t>والنص القرآني شاهد صريح على ذلك الأمر</w:t>
      </w:r>
      <w:r w:rsidR="00AD3650" w:rsidRPr="00BA72AE">
        <w:rPr>
          <w:rFonts w:cs="mylotus" w:hint="cs"/>
          <w:sz w:val="36"/>
          <w:szCs w:val="27"/>
          <w:rtl/>
        </w:rPr>
        <w:t xml:space="preserve">، </w:t>
      </w:r>
      <w:r w:rsidRPr="00BA72AE">
        <w:rPr>
          <w:rFonts w:cs="mylotus" w:hint="cs"/>
          <w:sz w:val="36"/>
          <w:szCs w:val="27"/>
          <w:rtl/>
        </w:rPr>
        <w:t>قال تعالى:</w:t>
      </w:r>
      <w:r w:rsidR="007558AE" w:rsidRPr="00BA72AE">
        <w:rPr>
          <w:rFonts w:cs="mylotus" w:hint="cs"/>
          <w:sz w:val="36"/>
          <w:szCs w:val="27"/>
          <w:rtl/>
        </w:rPr>
        <w:t xml:space="preserve"> </w:t>
      </w:r>
      <w:r w:rsidR="007558AE" w:rsidRPr="00BA72AE">
        <w:rPr>
          <w:rFonts w:ascii="Traditional Arabic" w:hAnsi="Traditional Arabic"/>
          <w:sz w:val="36"/>
          <w:szCs w:val="27"/>
          <w:rtl/>
        </w:rPr>
        <w:t>﴿</w:t>
      </w:r>
      <w:r w:rsidR="00BF7EFA" w:rsidRPr="00BA72AE">
        <w:rPr>
          <w:rStyle w:val="Char2"/>
          <w:rtl/>
        </w:rPr>
        <w:t>وَ</w:t>
      </w:r>
      <w:r w:rsidR="00BF7EFA" w:rsidRPr="00BA72AE">
        <w:rPr>
          <w:rStyle w:val="Char2"/>
          <w:rFonts w:hint="cs"/>
          <w:rtl/>
        </w:rPr>
        <w:t>ٱ</w:t>
      </w:r>
      <w:r w:rsidR="00BF7EFA" w:rsidRPr="00BA72AE">
        <w:rPr>
          <w:rStyle w:val="Char2"/>
          <w:rFonts w:hint="eastAsia"/>
          <w:rtl/>
        </w:rPr>
        <w:t>عۡبُدۡ</w:t>
      </w:r>
      <w:r w:rsidR="00BF7EFA" w:rsidRPr="00BA72AE">
        <w:rPr>
          <w:rStyle w:val="Char2"/>
          <w:rtl/>
        </w:rPr>
        <w:t xml:space="preserve"> رَبَّكَ حَتَّىٰ يَأۡتِيَكَ </w:t>
      </w:r>
      <w:r w:rsidR="00BF7EFA" w:rsidRPr="00BA72AE">
        <w:rPr>
          <w:rStyle w:val="Char2"/>
          <w:rFonts w:hint="cs"/>
          <w:rtl/>
        </w:rPr>
        <w:t>ٱ</w:t>
      </w:r>
      <w:r w:rsidR="00BF7EFA" w:rsidRPr="00BA72AE">
        <w:rPr>
          <w:rStyle w:val="Char2"/>
          <w:rFonts w:hint="eastAsia"/>
          <w:rtl/>
        </w:rPr>
        <w:t>لۡيَقِينُ</w:t>
      </w:r>
      <w:r w:rsidR="00BF7EFA" w:rsidRPr="00BA72AE">
        <w:rPr>
          <w:rStyle w:val="Char2"/>
          <w:rtl/>
        </w:rPr>
        <w:t xml:space="preserve"> ٩٩</w:t>
      </w:r>
      <w:r w:rsidR="007558AE" w:rsidRPr="00BA72AE">
        <w:rPr>
          <w:rFonts w:ascii="Traditional Arabic" w:hAnsi="Traditional Arabic"/>
          <w:sz w:val="36"/>
          <w:szCs w:val="27"/>
          <w:rtl/>
        </w:rPr>
        <w:t>﴾</w:t>
      </w:r>
      <w:r w:rsidR="007558AE" w:rsidRPr="00BA72AE">
        <w:rPr>
          <w:rFonts w:cs="mylotus" w:hint="cs"/>
          <w:sz w:val="36"/>
          <w:szCs w:val="27"/>
          <w:rtl/>
        </w:rPr>
        <w:t xml:space="preserve"> </w:t>
      </w:r>
      <w:r w:rsidR="007558AE" w:rsidRPr="00BA72AE">
        <w:rPr>
          <w:rStyle w:val="Char1"/>
          <w:rFonts w:hint="cs"/>
          <w:rtl/>
        </w:rPr>
        <w:t>[الحجر: 99]</w:t>
      </w:r>
      <w:r w:rsidRPr="00BA72AE">
        <w:rPr>
          <w:rFonts w:cs="mylotus" w:hint="cs"/>
          <w:sz w:val="36"/>
          <w:szCs w:val="27"/>
          <w:rtl/>
        </w:rPr>
        <w:t>، واليقين هنا</w:t>
      </w:r>
      <w:r w:rsidR="00D84F9C" w:rsidRPr="00BA72AE">
        <w:rPr>
          <w:rFonts w:cs="mylotus" w:hint="cs"/>
          <w:sz w:val="36"/>
          <w:szCs w:val="27"/>
          <w:rtl/>
        </w:rPr>
        <w:t xml:space="preserve"> بمعنى الموت بإجماع المسلمين، وب</w:t>
      </w:r>
      <w:r w:rsidRPr="00BA72AE">
        <w:rPr>
          <w:rFonts w:cs="mylotus" w:hint="cs"/>
          <w:sz w:val="36"/>
          <w:szCs w:val="27"/>
          <w:rtl/>
        </w:rPr>
        <w:t>دل</w:t>
      </w:r>
      <w:r w:rsidR="00D84F9C" w:rsidRPr="00BA72AE">
        <w:rPr>
          <w:rFonts w:cs="mylotus" w:hint="cs"/>
          <w:sz w:val="36"/>
          <w:szCs w:val="27"/>
          <w:rtl/>
        </w:rPr>
        <w:t>يل قوله</w:t>
      </w:r>
      <w:r w:rsidRPr="00BA72AE">
        <w:rPr>
          <w:rFonts w:cs="mylotus" w:hint="cs"/>
          <w:sz w:val="36"/>
          <w:szCs w:val="27"/>
          <w:rtl/>
        </w:rPr>
        <w:t xml:space="preserve"> </w:t>
      </w:r>
      <w:r w:rsidR="00D84F9C" w:rsidRPr="00BA72AE">
        <w:rPr>
          <w:rFonts w:cs="mylotus" w:hint="cs"/>
          <w:sz w:val="36"/>
          <w:szCs w:val="27"/>
          <w:rtl/>
        </w:rPr>
        <w:t>تعالى  على لسان</w:t>
      </w:r>
      <w:r w:rsidRPr="00BA72AE">
        <w:rPr>
          <w:rFonts w:cs="mylotus" w:hint="cs"/>
          <w:sz w:val="36"/>
          <w:szCs w:val="27"/>
          <w:rtl/>
        </w:rPr>
        <w:t xml:space="preserve"> أهل النار</w:t>
      </w:r>
      <w:r w:rsidR="00D84F9C" w:rsidRPr="00BA72AE">
        <w:rPr>
          <w:rFonts w:cs="mylotus" w:hint="cs"/>
          <w:sz w:val="36"/>
          <w:szCs w:val="27"/>
          <w:rtl/>
        </w:rPr>
        <w:t>:</w:t>
      </w:r>
      <w:r w:rsidR="007558AE" w:rsidRPr="00BA72AE">
        <w:rPr>
          <w:rFonts w:cs="mylotus" w:hint="cs"/>
          <w:sz w:val="36"/>
          <w:szCs w:val="27"/>
          <w:rtl/>
        </w:rPr>
        <w:t xml:space="preserve"> </w:t>
      </w:r>
      <w:r w:rsidR="007558AE" w:rsidRPr="00BA72AE">
        <w:rPr>
          <w:rFonts w:ascii="Traditional Arabic" w:hAnsi="Traditional Arabic"/>
          <w:sz w:val="36"/>
          <w:szCs w:val="27"/>
          <w:rtl/>
        </w:rPr>
        <w:t>﴿</w:t>
      </w:r>
      <w:r w:rsidR="00BF7EFA" w:rsidRPr="00BA72AE">
        <w:rPr>
          <w:rStyle w:val="Char2"/>
          <w:rtl/>
        </w:rPr>
        <w:t xml:space="preserve">وَكُنَّا نُكَذِّبُ بِيَوۡمِ </w:t>
      </w:r>
      <w:r w:rsidR="00BF7EFA" w:rsidRPr="00BA72AE">
        <w:rPr>
          <w:rStyle w:val="Char2"/>
          <w:rFonts w:hint="cs"/>
          <w:rtl/>
        </w:rPr>
        <w:t>ٱ</w:t>
      </w:r>
      <w:r w:rsidR="00BF7EFA" w:rsidRPr="00BA72AE">
        <w:rPr>
          <w:rStyle w:val="Char2"/>
          <w:rFonts w:hint="eastAsia"/>
          <w:rtl/>
        </w:rPr>
        <w:t>لدِّينِ</w:t>
      </w:r>
      <w:r w:rsidR="00BF7EFA" w:rsidRPr="00BA72AE">
        <w:rPr>
          <w:rStyle w:val="Char2"/>
          <w:rtl/>
        </w:rPr>
        <w:t xml:space="preserve"> ٤٦</w:t>
      </w:r>
      <w:r w:rsidR="00BF7EFA" w:rsidRPr="00BA72AE">
        <w:rPr>
          <w:rStyle w:val="Char2"/>
        </w:rPr>
        <w:t xml:space="preserve"> </w:t>
      </w:r>
      <w:r w:rsidR="00BF7EFA" w:rsidRPr="00BA72AE">
        <w:rPr>
          <w:rStyle w:val="Char2"/>
          <w:rtl/>
        </w:rPr>
        <w:t xml:space="preserve">حَتَّىٰٓ أَتَىٰنَا </w:t>
      </w:r>
      <w:r w:rsidR="00BF7EFA" w:rsidRPr="00BA72AE">
        <w:rPr>
          <w:rStyle w:val="Char2"/>
          <w:rFonts w:hint="cs"/>
          <w:rtl/>
        </w:rPr>
        <w:t>ٱ</w:t>
      </w:r>
      <w:r w:rsidR="00BF7EFA" w:rsidRPr="00BA72AE">
        <w:rPr>
          <w:rStyle w:val="Char2"/>
          <w:rFonts w:hint="eastAsia"/>
          <w:rtl/>
        </w:rPr>
        <w:t>لۡيَقِينُ</w:t>
      </w:r>
      <w:r w:rsidR="00BF7EFA" w:rsidRPr="00BA72AE">
        <w:rPr>
          <w:rStyle w:val="Char2"/>
          <w:rtl/>
        </w:rPr>
        <w:t xml:space="preserve"> ٤٧</w:t>
      </w:r>
      <w:r w:rsidR="007558AE" w:rsidRPr="00BA72AE">
        <w:rPr>
          <w:rFonts w:ascii="Traditional Arabic" w:hAnsi="Traditional Arabic"/>
          <w:sz w:val="36"/>
          <w:szCs w:val="27"/>
          <w:rtl/>
        </w:rPr>
        <w:t>﴾</w:t>
      </w:r>
      <w:r w:rsidR="007558AE" w:rsidRPr="00BA72AE">
        <w:rPr>
          <w:rFonts w:cs="mylotus" w:hint="cs"/>
          <w:sz w:val="36"/>
          <w:szCs w:val="27"/>
          <w:rtl/>
        </w:rPr>
        <w:t xml:space="preserve"> </w:t>
      </w:r>
      <w:r w:rsidR="007558AE" w:rsidRPr="00BA72AE">
        <w:rPr>
          <w:rStyle w:val="Char1"/>
          <w:rFonts w:hint="cs"/>
          <w:rtl/>
        </w:rPr>
        <w:t xml:space="preserve">[المدثر: </w:t>
      </w:r>
      <w:r w:rsidR="00BF7EFA" w:rsidRPr="00BA72AE">
        <w:rPr>
          <w:rStyle w:val="Char1"/>
          <w:rFonts w:hint="cs"/>
          <w:rtl/>
        </w:rPr>
        <w:t>46-47</w:t>
      </w:r>
      <w:r w:rsidR="007558AE" w:rsidRPr="00BA72AE">
        <w:rPr>
          <w:rStyle w:val="Char1"/>
          <w:rFonts w:hint="cs"/>
          <w:rtl/>
        </w:rPr>
        <w:t>]</w:t>
      </w:r>
      <w:r w:rsidR="00D84F9C" w:rsidRPr="00BA72AE">
        <w:rPr>
          <w:rFonts w:cs="mylotus" w:hint="cs"/>
          <w:sz w:val="36"/>
          <w:szCs w:val="27"/>
          <w:rtl/>
        </w:rPr>
        <w:t>.</w:t>
      </w:r>
      <w:r w:rsidRPr="00BA72AE">
        <w:rPr>
          <w:rFonts w:cs="mylotus" w:hint="cs"/>
          <w:sz w:val="36"/>
          <w:szCs w:val="27"/>
          <w:rtl/>
        </w:rPr>
        <w:t xml:space="preserve"> كما يدل على ذلك أيضا الحديث الشريف المروي عن الرسول الكريم </w:t>
      </w:r>
      <w:r w:rsidR="00D84F9C" w:rsidRPr="00BA72AE">
        <w:rPr>
          <w:rFonts w:cs="CTraditional Arabic" w:hint="cs"/>
          <w:sz w:val="36"/>
          <w:szCs w:val="27"/>
          <w:rtl/>
        </w:rPr>
        <w:t>ص</w:t>
      </w:r>
      <w:r w:rsidRPr="00BA72AE">
        <w:rPr>
          <w:rFonts w:cs="mylotus" w:hint="cs"/>
          <w:sz w:val="36"/>
          <w:szCs w:val="27"/>
          <w:rtl/>
        </w:rPr>
        <w:t>حين قال عند موت عثمان بن مظعون</w:t>
      </w:r>
      <w:r w:rsidR="00962062" w:rsidRPr="00BA72AE">
        <w:rPr>
          <w:rFonts w:cs="mylotus" w:hint="cs"/>
          <w:sz w:val="36"/>
          <w:szCs w:val="27"/>
          <w:rtl/>
        </w:rPr>
        <w:t>:</w:t>
      </w:r>
      <w:r w:rsidR="00D84F9C" w:rsidRPr="00BA72AE">
        <w:rPr>
          <w:rFonts w:cs="mylotus" w:hint="cs"/>
          <w:sz w:val="36"/>
          <w:szCs w:val="27"/>
          <w:rtl/>
        </w:rPr>
        <w:t xml:space="preserve"> </w:t>
      </w:r>
      <w:r w:rsidR="00D84F9C" w:rsidRPr="00BA72AE">
        <w:rPr>
          <w:rStyle w:val="Char0"/>
          <w:rtl/>
          <w:lang w:bidi="ar-SA"/>
        </w:rPr>
        <w:t>«أَمَّا ع</w:t>
      </w:r>
      <w:r w:rsidR="00D84F9C" w:rsidRPr="00BA72AE">
        <w:rPr>
          <w:rStyle w:val="Char0"/>
          <w:rFonts w:hint="cs"/>
          <w:rtl/>
        </w:rPr>
        <w:t>ُ</w:t>
      </w:r>
      <w:r w:rsidR="00D84F9C" w:rsidRPr="00BA72AE">
        <w:rPr>
          <w:rStyle w:val="Char0"/>
          <w:rtl/>
          <w:lang w:bidi="ar-SA"/>
        </w:rPr>
        <w:t>ثمان</w:t>
      </w:r>
      <w:r w:rsidR="00D84F9C" w:rsidRPr="00BA72AE">
        <w:rPr>
          <w:rStyle w:val="Char0"/>
          <w:rFonts w:hint="cs"/>
          <w:rtl/>
        </w:rPr>
        <w:t>،</w:t>
      </w:r>
      <w:r w:rsidR="00D84F9C" w:rsidRPr="00BA72AE">
        <w:rPr>
          <w:rStyle w:val="Char0"/>
          <w:rtl/>
          <w:lang w:bidi="ar-SA"/>
        </w:rPr>
        <w:t xml:space="preserve"> فَقَ</w:t>
      </w:r>
      <w:r w:rsidR="00D84F9C" w:rsidRPr="00BA72AE">
        <w:rPr>
          <w:rStyle w:val="Char0"/>
          <w:rtl/>
        </w:rPr>
        <w:t>دْ جَاءَهُ الْيَقِينُ م</w:t>
      </w:r>
      <w:r w:rsidR="00D84F9C" w:rsidRPr="00BA72AE">
        <w:rPr>
          <w:rStyle w:val="Char0"/>
          <w:rFonts w:hint="cs"/>
          <w:rtl/>
        </w:rPr>
        <w:t>ِ</w:t>
      </w:r>
      <w:r w:rsidR="00D84F9C" w:rsidRPr="00BA72AE">
        <w:rPr>
          <w:rStyle w:val="Char0"/>
          <w:rtl/>
        </w:rPr>
        <w:t>ن</w:t>
      </w:r>
      <w:r w:rsidR="00D84F9C" w:rsidRPr="00BA72AE">
        <w:rPr>
          <w:rStyle w:val="Char0"/>
          <w:rFonts w:hint="cs"/>
          <w:rtl/>
        </w:rPr>
        <w:t>ْ</w:t>
      </w:r>
      <w:r w:rsidR="00D84F9C" w:rsidRPr="00BA72AE">
        <w:rPr>
          <w:rStyle w:val="Char0"/>
          <w:rtl/>
        </w:rPr>
        <w:t xml:space="preserve"> ر</w:t>
      </w:r>
      <w:r w:rsidR="00D84F9C" w:rsidRPr="00BA72AE">
        <w:rPr>
          <w:rStyle w:val="Char0"/>
          <w:rFonts w:hint="cs"/>
          <w:rtl/>
        </w:rPr>
        <w:t>َ</w:t>
      </w:r>
      <w:r w:rsidR="00D84F9C" w:rsidRPr="00BA72AE">
        <w:rPr>
          <w:rStyle w:val="Char0"/>
          <w:rtl/>
        </w:rPr>
        <w:t>ب</w:t>
      </w:r>
      <w:r w:rsidR="00D84F9C" w:rsidRPr="00BA72AE">
        <w:rPr>
          <w:rStyle w:val="Char0"/>
          <w:rFonts w:hint="cs"/>
          <w:rtl/>
        </w:rPr>
        <w:t>ِّ</w:t>
      </w:r>
      <w:r w:rsidR="00D84F9C" w:rsidRPr="00BA72AE">
        <w:rPr>
          <w:rStyle w:val="Char0"/>
          <w:rtl/>
        </w:rPr>
        <w:t>ه</w:t>
      </w:r>
      <w:r w:rsidR="00D84F9C" w:rsidRPr="00BA72AE">
        <w:rPr>
          <w:rStyle w:val="Char0"/>
          <w:rFonts w:hint="cs"/>
          <w:rtl/>
        </w:rPr>
        <w:t>ِ</w:t>
      </w:r>
      <w:r w:rsidR="00D84F9C" w:rsidRPr="00BA72AE">
        <w:rPr>
          <w:rStyle w:val="Char0"/>
          <w:rtl/>
        </w:rPr>
        <w:t>»</w:t>
      </w:r>
      <w:r w:rsidR="00D84F9C" w:rsidRPr="00B203C1">
        <w:rPr>
          <w:rFonts w:ascii="mylotus" w:hAnsi="mylotus" w:cs="Arabic11 BT"/>
          <w:b/>
          <w:sz w:val="40"/>
          <w:szCs w:val="27"/>
          <w:vertAlign w:val="superscript"/>
          <w:rtl/>
        </w:rPr>
        <w:t>(</w:t>
      </w:r>
      <w:r w:rsidR="00D84F9C" w:rsidRPr="00B203C1">
        <w:rPr>
          <w:rFonts w:ascii="mylotus" w:hAnsi="mylotus" w:cs="Arabic11 BT"/>
          <w:b/>
          <w:sz w:val="40"/>
          <w:szCs w:val="27"/>
          <w:vertAlign w:val="superscript"/>
          <w:rtl/>
        </w:rPr>
        <w:footnoteReference w:id="62"/>
      </w:r>
      <w:r w:rsidR="00D84F9C" w:rsidRPr="00B203C1">
        <w:rPr>
          <w:rFonts w:ascii="mylotus" w:hAnsi="mylotus" w:cs="Arabic11 BT"/>
          <w:b/>
          <w:sz w:val="40"/>
          <w:szCs w:val="27"/>
          <w:vertAlign w:val="superscript"/>
          <w:rtl/>
        </w:rPr>
        <w:t>)</w:t>
      </w:r>
      <w:r w:rsidR="00D84F9C" w:rsidRPr="00BA72AE">
        <w:rPr>
          <w:rFonts w:cs="mylotus" w:hint="cs"/>
          <w:sz w:val="36"/>
          <w:szCs w:val="27"/>
          <w:rtl/>
        </w:rPr>
        <w:t>.</w:t>
      </w:r>
      <w:r w:rsidRPr="00BA72AE">
        <w:rPr>
          <w:rFonts w:cs="mylotus" w:hint="cs"/>
          <w:sz w:val="36"/>
          <w:szCs w:val="27"/>
          <w:rtl/>
        </w:rPr>
        <w:t xml:space="preserve"> </w:t>
      </w:r>
    </w:p>
    <w:p w:rsidR="00DD6C98" w:rsidRPr="00BA72AE" w:rsidRDefault="00DD6C98" w:rsidP="00A152E3">
      <w:pPr>
        <w:widowControl w:val="0"/>
        <w:spacing w:after="60" w:line="228" w:lineRule="auto"/>
        <w:ind w:firstLine="284"/>
        <w:jc w:val="both"/>
        <w:rPr>
          <w:rFonts w:cs="mylotus" w:hint="cs"/>
          <w:sz w:val="36"/>
          <w:szCs w:val="27"/>
          <w:rtl/>
        </w:rPr>
      </w:pPr>
      <w:r w:rsidRPr="00BA72AE">
        <w:rPr>
          <w:rFonts w:cs="mylotus" w:hint="cs"/>
          <w:sz w:val="36"/>
          <w:szCs w:val="27"/>
          <w:rtl/>
        </w:rPr>
        <w:t>وحتى بعد الموت</w:t>
      </w:r>
      <w:r w:rsidR="00A152E3" w:rsidRPr="00BA72AE">
        <w:rPr>
          <w:rFonts w:cs="mylotus" w:hint="cs"/>
          <w:sz w:val="36"/>
          <w:szCs w:val="27"/>
          <w:rtl/>
        </w:rPr>
        <w:t>،</w:t>
      </w:r>
      <w:r w:rsidRPr="00BA72AE">
        <w:rPr>
          <w:rFonts w:cs="mylotus" w:hint="cs"/>
          <w:sz w:val="36"/>
          <w:szCs w:val="27"/>
          <w:rtl/>
        </w:rPr>
        <w:t xml:space="preserve"> هناك عبودية أخرى في البرزخ - حين يسأل الملكان عن </w:t>
      </w:r>
      <w:r w:rsidR="00A152E3" w:rsidRPr="00BA72AE">
        <w:rPr>
          <w:rFonts w:cs="mylotus" w:hint="cs"/>
          <w:sz w:val="36"/>
          <w:szCs w:val="27"/>
          <w:rtl/>
        </w:rPr>
        <w:t>عقيدة الميت</w:t>
      </w:r>
      <w:r w:rsidRPr="00BA72AE">
        <w:rPr>
          <w:rFonts w:cs="mylotus" w:hint="cs"/>
          <w:sz w:val="36"/>
          <w:szCs w:val="27"/>
          <w:rtl/>
        </w:rPr>
        <w:t xml:space="preserve">- فالشخص مكلف بالإجابة عنها. </w:t>
      </w:r>
    </w:p>
    <w:p w:rsidR="00A152E3" w:rsidRPr="00BA72AE" w:rsidRDefault="00DD6C98" w:rsidP="00BF7EFA">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وهناك عبودية أخرى يوم القيامة، حيث يأمر الله تعالى الخلائق بالسجود</w:t>
      </w:r>
      <w:r w:rsidR="00A152E3" w:rsidRPr="00BA72AE">
        <w:rPr>
          <w:rFonts w:cs="mylotus" w:hint="cs"/>
          <w:sz w:val="36"/>
          <w:szCs w:val="27"/>
          <w:rtl/>
        </w:rPr>
        <w:t>،</w:t>
      </w:r>
      <w:r w:rsidRPr="00BA72AE">
        <w:rPr>
          <w:rFonts w:cs="mylotus" w:hint="cs"/>
          <w:sz w:val="36"/>
          <w:szCs w:val="27"/>
          <w:rtl/>
        </w:rPr>
        <w:t xml:space="preserve"> فيسجد المؤمنون ولا يقدر الكفار أن يسجدوا</w:t>
      </w:r>
      <w:r w:rsidR="00A152E3" w:rsidRPr="00BA72AE">
        <w:rPr>
          <w:rFonts w:cs="mylotus" w:hint="cs"/>
          <w:sz w:val="36"/>
          <w:szCs w:val="27"/>
          <w:rtl/>
        </w:rPr>
        <w:t>.</w:t>
      </w:r>
      <w:r w:rsidR="007558AE" w:rsidRPr="00BA72AE">
        <w:rPr>
          <w:rFonts w:cs="mylotus" w:hint="cs"/>
          <w:sz w:val="36"/>
          <w:szCs w:val="27"/>
          <w:rtl/>
        </w:rPr>
        <w:t xml:space="preserve"> </w:t>
      </w:r>
      <w:r w:rsidR="007558AE" w:rsidRPr="00BA72AE">
        <w:rPr>
          <w:rFonts w:ascii="Traditional Arabic" w:hAnsi="Traditional Arabic"/>
          <w:sz w:val="36"/>
          <w:szCs w:val="27"/>
          <w:rtl/>
        </w:rPr>
        <w:t>﴿</w:t>
      </w:r>
      <w:r w:rsidR="00BF7EFA" w:rsidRPr="00BA72AE">
        <w:rPr>
          <w:rStyle w:val="Char2"/>
          <w:rFonts w:hint="eastAsia"/>
          <w:rtl/>
        </w:rPr>
        <w:t>يَوۡمَ</w:t>
      </w:r>
      <w:r w:rsidR="00BF7EFA" w:rsidRPr="00BA72AE">
        <w:rPr>
          <w:rStyle w:val="Char2"/>
          <w:rtl/>
        </w:rPr>
        <w:t xml:space="preserve"> يُكۡشَفُ عَن سَاقٖ وَيُدۡعَوۡنَ إِلَى </w:t>
      </w:r>
      <w:r w:rsidR="00BF7EFA" w:rsidRPr="00BA72AE">
        <w:rPr>
          <w:rStyle w:val="Char2"/>
          <w:rFonts w:hint="cs"/>
          <w:rtl/>
        </w:rPr>
        <w:t>ٱ</w:t>
      </w:r>
      <w:r w:rsidR="00BF7EFA" w:rsidRPr="00BA72AE">
        <w:rPr>
          <w:rStyle w:val="Char2"/>
          <w:rFonts w:hint="eastAsia"/>
          <w:rtl/>
        </w:rPr>
        <w:t>لسُّجُودِ</w:t>
      </w:r>
      <w:r w:rsidR="00BF7EFA" w:rsidRPr="00BA72AE">
        <w:rPr>
          <w:rStyle w:val="Char2"/>
          <w:rtl/>
        </w:rPr>
        <w:t xml:space="preserve"> فَلَا يَسۡتَطِيعُونَ ٤٢</w:t>
      </w:r>
      <w:r w:rsidR="00BF7EFA" w:rsidRPr="00BA72AE">
        <w:rPr>
          <w:rFonts w:ascii="Traditional Arabic" w:hAnsi="Traditional Arabic" w:hint="cs"/>
          <w:sz w:val="28"/>
          <w:szCs w:val="19"/>
          <w:rtl/>
        </w:rPr>
        <w:t xml:space="preserve"> </w:t>
      </w:r>
      <w:r w:rsidR="00BF7EFA" w:rsidRPr="00BA72AE">
        <w:rPr>
          <w:rStyle w:val="Char2"/>
          <w:rFonts w:hint="eastAsia"/>
          <w:rtl/>
        </w:rPr>
        <w:t>خَٰشِعَةً</w:t>
      </w:r>
      <w:r w:rsidR="00BF7EFA" w:rsidRPr="00BA72AE">
        <w:rPr>
          <w:rStyle w:val="Char2"/>
          <w:rtl/>
        </w:rPr>
        <w:t xml:space="preserve"> أَبۡصَٰرُهُمۡ تَرۡهَقُهُمۡ ذِلَّةٞۖ وَقَدۡ كَانُواْ يُدۡعَوۡنَ إِلَى </w:t>
      </w:r>
      <w:r w:rsidR="00BF7EFA" w:rsidRPr="00BA72AE">
        <w:rPr>
          <w:rStyle w:val="Char2"/>
          <w:rFonts w:hint="cs"/>
          <w:rtl/>
        </w:rPr>
        <w:t>ٱ</w:t>
      </w:r>
      <w:r w:rsidR="00BF7EFA" w:rsidRPr="00BA72AE">
        <w:rPr>
          <w:rStyle w:val="Char2"/>
          <w:rFonts w:hint="eastAsia"/>
          <w:rtl/>
        </w:rPr>
        <w:t>لسُّجُودِ</w:t>
      </w:r>
      <w:r w:rsidR="00BF7EFA" w:rsidRPr="00BA72AE">
        <w:rPr>
          <w:rStyle w:val="Char2"/>
          <w:rtl/>
        </w:rPr>
        <w:t xml:space="preserve"> وَهُمۡ سَٰلِمُونَ ٤٣</w:t>
      </w:r>
      <w:r w:rsidR="007558AE" w:rsidRPr="00BA72AE">
        <w:rPr>
          <w:rFonts w:ascii="Traditional Arabic" w:hAnsi="Traditional Arabic"/>
          <w:sz w:val="36"/>
          <w:szCs w:val="27"/>
          <w:rtl/>
        </w:rPr>
        <w:t>﴾</w:t>
      </w:r>
      <w:r w:rsidR="007558AE" w:rsidRPr="00BA72AE">
        <w:rPr>
          <w:rFonts w:cs="mylotus" w:hint="cs"/>
          <w:sz w:val="36"/>
          <w:szCs w:val="27"/>
          <w:rtl/>
        </w:rPr>
        <w:t xml:space="preserve"> </w:t>
      </w:r>
      <w:r w:rsidR="007558AE" w:rsidRPr="00BA72AE">
        <w:rPr>
          <w:rStyle w:val="Char1"/>
          <w:rFonts w:hint="cs"/>
          <w:rtl/>
        </w:rPr>
        <w:t>[القلم: 42]</w:t>
      </w:r>
      <w:r w:rsidR="007A50B8" w:rsidRPr="00BA72AE">
        <w:rPr>
          <w:rFonts w:cs="mylotus" w:hint="cs"/>
          <w:sz w:val="36"/>
          <w:szCs w:val="27"/>
          <w:rtl/>
        </w:rPr>
        <w:t xml:space="preserve">. </w:t>
      </w:r>
      <w:r w:rsidR="007A50B8" w:rsidRPr="00BA72AE">
        <w:rPr>
          <w:rFonts w:cs="mylotus"/>
          <w:sz w:val="36"/>
          <w:szCs w:val="27"/>
          <w:rtl/>
        </w:rPr>
        <w:t>أي أن الكفار لما فَوَّتُوا على أنفسهم فرصة الطاعة في الدنيا لم يعودوا أهلاً للسجود لِـلَّهِ ولم ينالوا في ذلك اليوم إلا الحسرة والندامة.</w:t>
      </w:r>
    </w:p>
    <w:p w:rsidR="00283367" w:rsidRPr="00BA72AE" w:rsidRDefault="00283367" w:rsidP="00283367">
      <w:pPr>
        <w:widowControl w:val="0"/>
        <w:spacing w:after="60" w:line="228" w:lineRule="auto"/>
        <w:ind w:firstLine="284"/>
        <w:jc w:val="both"/>
        <w:rPr>
          <w:rFonts w:cs="mylotus" w:hint="cs"/>
          <w:sz w:val="36"/>
          <w:szCs w:val="27"/>
          <w:rtl/>
        </w:rPr>
      </w:pPr>
      <w:r w:rsidRPr="00BA72AE">
        <w:rPr>
          <w:rFonts w:cs="mylotus" w:hint="cs"/>
          <w:sz w:val="36"/>
          <w:szCs w:val="27"/>
          <w:rtl/>
        </w:rPr>
        <w:t>لكن إذا دخل عباد الله الصالحون</w:t>
      </w:r>
      <w:r w:rsidR="00DD6C98" w:rsidRPr="00BA72AE">
        <w:rPr>
          <w:rFonts w:cs="mylotus" w:hint="cs"/>
          <w:sz w:val="36"/>
          <w:szCs w:val="27"/>
          <w:rtl/>
        </w:rPr>
        <w:t xml:space="preserve"> دار الثواب</w:t>
      </w:r>
      <w:r w:rsidRPr="00BA72AE">
        <w:rPr>
          <w:rFonts w:cs="mylotus" w:hint="cs"/>
          <w:sz w:val="36"/>
          <w:szCs w:val="27"/>
          <w:rtl/>
        </w:rPr>
        <w:t>،</w:t>
      </w:r>
      <w:r w:rsidR="00DD6C98" w:rsidRPr="00BA72AE">
        <w:rPr>
          <w:rFonts w:cs="mylotus" w:hint="cs"/>
          <w:sz w:val="36"/>
          <w:szCs w:val="27"/>
          <w:rtl/>
        </w:rPr>
        <w:t xml:space="preserve"> و</w:t>
      </w:r>
      <w:r w:rsidRPr="00BA72AE">
        <w:rPr>
          <w:rFonts w:cs="mylotus" w:hint="cs"/>
          <w:sz w:val="36"/>
          <w:szCs w:val="27"/>
          <w:rtl/>
        </w:rPr>
        <w:t xml:space="preserve">دخل الكفار دار العقاب </w:t>
      </w:r>
      <w:r w:rsidR="00820C3A" w:rsidRPr="00BA72AE">
        <w:rPr>
          <w:rFonts w:cs="mylotus" w:hint="cs"/>
          <w:sz w:val="36"/>
          <w:szCs w:val="27"/>
          <w:rtl/>
        </w:rPr>
        <w:t>سقط</w:t>
      </w:r>
      <w:r w:rsidR="00DD6C98" w:rsidRPr="00BA72AE">
        <w:rPr>
          <w:rFonts w:cs="mylotus" w:hint="cs"/>
          <w:sz w:val="36"/>
          <w:szCs w:val="27"/>
          <w:rtl/>
        </w:rPr>
        <w:t xml:space="preserve"> التكليف</w:t>
      </w:r>
      <w:r w:rsidR="00AD3650" w:rsidRPr="00BA72AE">
        <w:rPr>
          <w:rFonts w:cs="mylotus" w:hint="cs"/>
          <w:sz w:val="36"/>
          <w:szCs w:val="27"/>
          <w:rtl/>
        </w:rPr>
        <w:t xml:space="preserve">، </w:t>
      </w:r>
      <w:r w:rsidRPr="00BA72AE">
        <w:rPr>
          <w:rFonts w:cs="mylotus" w:hint="cs"/>
          <w:sz w:val="36"/>
          <w:szCs w:val="27"/>
          <w:rtl/>
        </w:rPr>
        <w:t>ف</w:t>
      </w:r>
      <w:r w:rsidR="00DD6C98" w:rsidRPr="00BA72AE">
        <w:rPr>
          <w:rFonts w:cs="mylotus" w:hint="cs"/>
          <w:sz w:val="36"/>
          <w:szCs w:val="27"/>
          <w:rtl/>
        </w:rPr>
        <w:t>تكون عبودية أهل الثواب هنالك هو التسبيح والتقديس بأنفاسهم</w:t>
      </w:r>
      <w:r w:rsidRPr="00BA72AE">
        <w:rPr>
          <w:rFonts w:cs="mylotus" w:hint="cs"/>
          <w:sz w:val="36"/>
          <w:szCs w:val="27"/>
          <w:rtl/>
        </w:rPr>
        <w:t>، ولا</w:t>
      </w:r>
      <w:r w:rsidR="00DD6C98" w:rsidRPr="00BA72AE">
        <w:rPr>
          <w:rFonts w:cs="mylotus" w:hint="cs"/>
          <w:sz w:val="36"/>
          <w:szCs w:val="27"/>
          <w:rtl/>
        </w:rPr>
        <w:t xml:space="preserve"> يجدون </w:t>
      </w:r>
      <w:r w:rsidRPr="00BA72AE">
        <w:rPr>
          <w:rFonts w:cs="mylotus" w:hint="cs"/>
          <w:sz w:val="36"/>
          <w:szCs w:val="27"/>
          <w:rtl/>
        </w:rPr>
        <w:t>عناءً ولا تعباً.</w:t>
      </w:r>
    </w:p>
    <w:p w:rsidR="00B70E2D" w:rsidRDefault="00283367" w:rsidP="00283367">
      <w:pPr>
        <w:widowControl w:val="0"/>
        <w:spacing w:after="60" w:line="228" w:lineRule="auto"/>
        <w:ind w:firstLine="284"/>
        <w:jc w:val="both"/>
        <w:rPr>
          <w:rFonts w:cs="mylotus" w:hint="cs"/>
          <w:sz w:val="36"/>
          <w:szCs w:val="27"/>
          <w:rtl/>
        </w:rPr>
      </w:pPr>
      <w:r w:rsidRPr="00BA72AE">
        <w:rPr>
          <w:rFonts w:cs="mylotus" w:hint="cs"/>
          <w:sz w:val="36"/>
          <w:szCs w:val="27"/>
          <w:rtl/>
        </w:rPr>
        <w:t>إذا علمنا ذلك، فإنه</w:t>
      </w:r>
      <w:r w:rsidR="00DD6C98" w:rsidRPr="00BA72AE">
        <w:rPr>
          <w:rFonts w:cs="mylotus" w:hint="cs"/>
          <w:sz w:val="36"/>
          <w:szCs w:val="27"/>
          <w:rtl/>
        </w:rPr>
        <w:t xml:space="preserve"> إذا ظنّ أحد أنه وصل إلى مقام سقط عنه التعبد والعبودية</w:t>
      </w:r>
      <w:r w:rsidRPr="00BA72AE">
        <w:rPr>
          <w:rFonts w:cs="mylotus" w:hint="cs"/>
          <w:sz w:val="36"/>
          <w:szCs w:val="27"/>
          <w:rtl/>
        </w:rPr>
        <w:t xml:space="preserve"> لله تعالى فقد</w:t>
      </w:r>
      <w:r w:rsidR="00820C3A" w:rsidRPr="00BA72AE">
        <w:rPr>
          <w:rFonts w:cs="mylotus" w:hint="cs"/>
          <w:sz w:val="36"/>
          <w:szCs w:val="27"/>
          <w:rtl/>
        </w:rPr>
        <w:t xml:space="preserve"> كفر [بهذا الظن الفاسد] يقيناً</w:t>
      </w:r>
      <w:r w:rsidR="00DD6C98" w:rsidRPr="00BA72AE">
        <w:rPr>
          <w:rFonts w:cs="mylotus" w:hint="cs"/>
          <w:sz w:val="36"/>
          <w:szCs w:val="27"/>
          <w:rtl/>
        </w:rPr>
        <w:t>! نعم</w:t>
      </w:r>
      <w:r w:rsidRPr="00BA72AE">
        <w:rPr>
          <w:rFonts w:cs="mylotus" w:hint="cs"/>
          <w:sz w:val="36"/>
          <w:szCs w:val="27"/>
          <w:rtl/>
        </w:rPr>
        <w:t>،</w:t>
      </w:r>
      <w:r w:rsidR="00DD6C98" w:rsidRPr="00BA72AE">
        <w:rPr>
          <w:rFonts w:cs="mylotus" w:hint="cs"/>
          <w:sz w:val="36"/>
          <w:szCs w:val="27"/>
          <w:rtl/>
        </w:rPr>
        <w:t xml:space="preserve"> يمكن أن ي</w:t>
      </w:r>
      <w:r w:rsidRPr="00BA72AE">
        <w:rPr>
          <w:rFonts w:cs="mylotus" w:hint="cs"/>
          <w:sz w:val="36"/>
          <w:szCs w:val="27"/>
          <w:rtl/>
        </w:rPr>
        <w:t>ُ</w:t>
      </w:r>
      <w:r w:rsidR="00DD6C98" w:rsidRPr="00BA72AE">
        <w:rPr>
          <w:rFonts w:cs="mylotus" w:hint="cs"/>
          <w:sz w:val="36"/>
          <w:szCs w:val="27"/>
          <w:rtl/>
        </w:rPr>
        <w:t>قال</w:t>
      </w:r>
      <w:r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إ</w:t>
      </w:r>
      <w:r w:rsidR="00DD6C98" w:rsidRPr="00BA72AE">
        <w:rPr>
          <w:rFonts w:cs="mylotus" w:hint="cs"/>
          <w:sz w:val="36"/>
          <w:szCs w:val="27"/>
          <w:rtl/>
        </w:rPr>
        <w:t>نه وصل</w:t>
      </w:r>
      <w:r w:rsidRPr="00BA72AE">
        <w:rPr>
          <w:rFonts w:cs="mylotus" w:hint="cs"/>
          <w:sz w:val="36"/>
          <w:szCs w:val="27"/>
          <w:rtl/>
        </w:rPr>
        <w:t xml:space="preserve"> في الحقيقة إلى مقام</w:t>
      </w:r>
      <w:r w:rsidR="00DD6C98" w:rsidRPr="00BA72AE">
        <w:rPr>
          <w:rFonts w:cs="mylotus" w:hint="cs"/>
          <w:sz w:val="36"/>
          <w:szCs w:val="27"/>
          <w:rtl/>
        </w:rPr>
        <w:t xml:space="preserve"> الكفر بالله، والانسلاخ عن الإنسانية فيسقط عنه التكليف، نعوذ بالله من غضب الله.</w:t>
      </w:r>
    </w:p>
    <w:p w:rsidR="00DE2DDC" w:rsidRPr="00BA72AE" w:rsidRDefault="00DE2DDC" w:rsidP="00283367">
      <w:pPr>
        <w:widowControl w:val="0"/>
        <w:spacing w:after="60" w:line="228" w:lineRule="auto"/>
        <w:ind w:firstLine="284"/>
        <w:jc w:val="both"/>
        <w:rPr>
          <w:rFonts w:cs="mylotus"/>
          <w:sz w:val="36"/>
          <w:szCs w:val="27"/>
          <w:rtl/>
        </w:rPr>
        <w:sectPr w:rsidR="00DE2DDC" w:rsidRPr="00BA72AE" w:rsidSect="00135A26">
          <w:headerReference w:type="default" r:id="rId25"/>
          <w:footnotePr>
            <w:numRestart w:val="eachPage"/>
          </w:footnotePr>
          <w:endnotePr>
            <w:numFmt w:val="decimal"/>
            <w:numRestart w:val="eachSect"/>
          </w:endnotePr>
          <w:type w:val="oddPage"/>
          <w:pgSz w:w="9356" w:h="13608" w:code="9"/>
          <w:pgMar w:top="907" w:right="1134" w:bottom="1134" w:left="964" w:header="0" w:footer="851" w:gutter="0"/>
          <w:cols w:space="708"/>
          <w:titlePg/>
          <w:bidi/>
          <w:rtlGutter/>
          <w:docGrid w:linePitch="360"/>
        </w:sectPr>
      </w:pPr>
    </w:p>
    <w:p w:rsidR="00DD6C98" w:rsidRPr="00BA72AE" w:rsidRDefault="00DD6C98" w:rsidP="00283367">
      <w:pPr>
        <w:widowControl w:val="0"/>
        <w:spacing w:after="60" w:line="228" w:lineRule="auto"/>
        <w:ind w:firstLine="284"/>
        <w:jc w:val="both"/>
        <w:rPr>
          <w:rFonts w:cs="mylotus" w:hint="cs"/>
          <w:sz w:val="36"/>
          <w:szCs w:val="27"/>
          <w:rtl/>
        </w:rPr>
      </w:pPr>
    </w:p>
    <w:p w:rsidR="00DD6C98" w:rsidRPr="00BA72AE" w:rsidRDefault="00CD1B98" w:rsidP="004C71CF">
      <w:pPr>
        <w:pStyle w:val="Heading1"/>
        <w:rPr>
          <w:rFonts w:hint="cs"/>
          <w:rtl/>
        </w:rPr>
      </w:pPr>
      <w:bookmarkStart w:id="140" w:name="_Toc151554322"/>
      <w:bookmarkStart w:id="141" w:name="_Toc153116522"/>
      <w:bookmarkStart w:id="142" w:name="_Toc156794532"/>
      <w:bookmarkStart w:id="143" w:name="_Toc384813932"/>
      <w:r w:rsidRPr="00BA72AE">
        <w:rPr>
          <w:rFonts w:hint="cs"/>
          <w:rtl/>
        </w:rPr>
        <w:t>(3)</w:t>
      </w:r>
      <w:r w:rsidRPr="00BA72AE">
        <w:rPr>
          <w:rFonts w:hint="cs"/>
          <w:rtl/>
        </w:rPr>
        <w:br/>
      </w:r>
      <w:r w:rsidR="00DD6C98" w:rsidRPr="00BA72AE">
        <w:rPr>
          <w:rFonts w:hint="cs"/>
          <w:rtl/>
        </w:rPr>
        <w:t>في بيان أفضل العبادات واختلاف الناس فيها</w:t>
      </w:r>
      <w:bookmarkEnd w:id="140"/>
      <w:bookmarkEnd w:id="141"/>
      <w:bookmarkEnd w:id="142"/>
      <w:bookmarkEnd w:id="143"/>
    </w:p>
    <w:p w:rsidR="00DD6C98" w:rsidRPr="00BA72AE" w:rsidRDefault="000E1337" w:rsidP="00DE2DDC">
      <w:pPr>
        <w:widowControl w:val="0"/>
        <w:spacing w:line="228" w:lineRule="auto"/>
        <w:ind w:firstLine="284"/>
        <w:jc w:val="both"/>
        <w:rPr>
          <w:rFonts w:cs="mylotus" w:hint="cs"/>
          <w:sz w:val="36"/>
          <w:szCs w:val="27"/>
          <w:rtl/>
        </w:rPr>
      </w:pPr>
      <w:r w:rsidRPr="00BA72AE">
        <w:rPr>
          <w:rFonts w:cs="mylotus" w:hint="cs"/>
          <w:b/>
          <w:bCs/>
          <w:sz w:val="36"/>
          <w:szCs w:val="27"/>
          <w:rtl/>
        </w:rPr>
        <w:t>[</w:t>
      </w:r>
      <w:r w:rsidR="00DD6C98" w:rsidRPr="00BA72AE">
        <w:rPr>
          <w:rFonts w:cs="mylotus" w:hint="cs"/>
          <w:b/>
          <w:bCs/>
          <w:sz w:val="36"/>
          <w:szCs w:val="27"/>
          <w:rtl/>
        </w:rPr>
        <w:t>اختلف الناس في تعيين أفضل ال</w:t>
      </w:r>
      <w:r w:rsidRPr="00BA72AE">
        <w:rPr>
          <w:rFonts w:cs="mylotus" w:hint="cs"/>
          <w:b/>
          <w:bCs/>
          <w:sz w:val="36"/>
          <w:szCs w:val="27"/>
          <w:rtl/>
        </w:rPr>
        <w:t>أعمال والعبادات]،</w:t>
      </w:r>
      <w:r w:rsidRPr="00BA72AE">
        <w:rPr>
          <w:rFonts w:cs="mylotus" w:hint="cs"/>
          <w:sz w:val="36"/>
          <w:szCs w:val="27"/>
          <w:rtl/>
        </w:rPr>
        <w:t xml:space="preserve"> </w:t>
      </w:r>
      <w:r w:rsidRPr="00BA72AE">
        <w:rPr>
          <w:rFonts w:cs="mylotus" w:hint="cs"/>
          <w:b/>
          <w:bCs/>
          <w:sz w:val="36"/>
          <w:szCs w:val="27"/>
          <w:rtl/>
        </w:rPr>
        <w:t>فقال جماعة</w:t>
      </w:r>
      <w:r w:rsidR="00DD6C98" w:rsidRPr="00BA72AE">
        <w:rPr>
          <w:rFonts w:cs="mylotus" w:hint="cs"/>
          <w:b/>
          <w:bCs/>
          <w:sz w:val="36"/>
          <w:szCs w:val="27"/>
          <w:rtl/>
        </w:rPr>
        <w:t>:</w:t>
      </w:r>
      <w:r w:rsidRPr="00BA72AE">
        <w:rPr>
          <w:rFonts w:cs="mylotus" w:hint="cs"/>
          <w:sz w:val="36"/>
          <w:szCs w:val="27"/>
          <w:rtl/>
        </w:rPr>
        <w:t xml:space="preserve"> إن</w:t>
      </w:r>
      <w:r w:rsidR="00DD6C98" w:rsidRPr="00BA72AE">
        <w:rPr>
          <w:rFonts w:cs="mylotus" w:hint="cs"/>
          <w:sz w:val="36"/>
          <w:szCs w:val="27"/>
          <w:rtl/>
        </w:rPr>
        <w:t xml:space="preserve"> أ</w:t>
      </w:r>
      <w:r w:rsidR="00201EFF" w:rsidRPr="00BA72AE">
        <w:rPr>
          <w:rFonts w:cs="mylotus" w:hint="cs"/>
          <w:sz w:val="36"/>
          <w:szCs w:val="27"/>
          <w:rtl/>
        </w:rPr>
        <w:t xml:space="preserve">فضل الأعمال والعبادات وأنفعها هي التي تكون </w:t>
      </w:r>
      <w:r w:rsidR="00DD6C98" w:rsidRPr="00BA72AE">
        <w:rPr>
          <w:rFonts w:cs="mylotus" w:hint="cs"/>
          <w:sz w:val="36"/>
          <w:szCs w:val="27"/>
          <w:rtl/>
        </w:rPr>
        <w:t>المشقة</w:t>
      </w:r>
      <w:r w:rsidR="00201EFF" w:rsidRPr="00BA72AE">
        <w:rPr>
          <w:rFonts w:cs="mylotus" w:hint="cs"/>
          <w:sz w:val="36"/>
          <w:szCs w:val="27"/>
          <w:rtl/>
        </w:rPr>
        <w:t xml:space="preserve"> فيها</w:t>
      </w:r>
      <w:r w:rsidR="00DD6C98" w:rsidRPr="00BA72AE">
        <w:rPr>
          <w:rFonts w:cs="mylotus" w:hint="cs"/>
          <w:sz w:val="36"/>
          <w:szCs w:val="27"/>
          <w:rtl/>
        </w:rPr>
        <w:t xml:space="preserve"> أكثر</w:t>
      </w:r>
      <w:r w:rsidRPr="00BA72AE">
        <w:rPr>
          <w:rFonts w:cs="mylotus" w:hint="cs"/>
          <w:sz w:val="36"/>
          <w:szCs w:val="27"/>
          <w:rtl/>
        </w:rPr>
        <w:t>، بدليل أن</w:t>
      </w:r>
      <w:r w:rsidR="00D513D7" w:rsidRPr="00BA72AE">
        <w:rPr>
          <w:rFonts w:cs="mylotus" w:hint="cs"/>
          <w:sz w:val="36"/>
          <w:szCs w:val="27"/>
          <w:rtl/>
        </w:rPr>
        <w:t xml:space="preserve"> هوى النفس في</w:t>
      </w:r>
      <w:r w:rsidRPr="00BA72AE">
        <w:rPr>
          <w:rFonts w:cs="mylotus" w:hint="cs"/>
          <w:sz w:val="36"/>
          <w:szCs w:val="27"/>
          <w:rtl/>
        </w:rPr>
        <w:t xml:space="preserve"> الأعمال الشاقة </w:t>
      </w:r>
      <w:r w:rsidR="00D513D7" w:rsidRPr="00BA72AE">
        <w:rPr>
          <w:rFonts w:cs="mylotus" w:hint="cs"/>
          <w:sz w:val="36"/>
          <w:szCs w:val="27"/>
          <w:rtl/>
        </w:rPr>
        <w:t>يكون</w:t>
      </w:r>
      <w:r w:rsidRPr="00BA72AE">
        <w:rPr>
          <w:rFonts w:cs="mylotus" w:hint="cs"/>
          <w:sz w:val="36"/>
          <w:szCs w:val="27"/>
          <w:rtl/>
        </w:rPr>
        <w:t xml:space="preserve"> </w:t>
      </w:r>
      <w:r w:rsidR="00D513D7" w:rsidRPr="00BA72AE">
        <w:rPr>
          <w:rFonts w:cs="mylotus" w:hint="cs"/>
          <w:sz w:val="36"/>
          <w:szCs w:val="27"/>
          <w:rtl/>
        </w:rPr>
        <w:t>أقل</w:t>
      </w:r>
      <w:r w:rsidR="00DD6C98" w:rsidRPr="00BA72AE">
        <w:rPr>
          <w:rFonts w:cs="mylotus" w:hint="cs"/>
          <w:sz w:val="36"/>
          <w:szCs w:val="27"/>
          <w:rtl/>
        </w:rPr>
        <w:t>، ولأن الأجر على قدر المشقة، فلهذا أيّ عمل تكون مشقته أكثر يكون أجره أكبر، وقد است</w:t>
      </w:r>
      <w:r w:rsidRPr="00BA72AE">
        <w:rPr>
          <w:rFonts w:cs="mylotus" w:hint="cs"/>
          <w:sz w:val="36"/>
          <w:szCs w:val="27"/>
          <w:rtl/>
        </w:rPr>
        <w:t>دلوا لرأيهم بحديث لا يوجد له أصل</w:t>
      </w:r>
      <w:r w:rsidR="00DD6C98" w:rsidRPr="00BA72AE">
        <w:rPr>
          <w:rFonts w:cs="mylotus" w:hint="cs"/>
          <w:sz w:val="36"/>
          <w:szCs w:val="27"/>
          <w:rtl/>
        </w:rPr>
        <w:t xml:space="preserve"> صحيح</w:t>
      </w:r>
      <w:r w:rsidRPr="00BA72AE">
        <w:rPr>
          <w:rFonts w:cs="mylotus" w:hint="cs"/>
          <w:sz w:val="36"/>
          <w:szCs w:val="27"/>
          <w:rtl/>
        </w:rPr>
        <w:t>،</w:t>
      </w:r>
      <w:r w:rsidR="00DD6C98" w:rsidRPr="00BA72AE">
        <w:rPr>
          <w:rFonts w:cs="mylotus" w:hint="cs"/>
          <w:sz w:val="36"/>
          <w:szCs w:val="27"/>
          <w:rtl/>
        </w:rPr>
        <w:t xml:space="preserve"> وهو:</w:t>
      </w:r>
      <w:r w:rsidR="005F4BCE" w:rsidRPr="00BA72AE">
        <w:rPr>
          <w:rFonts w:cs="mylotus" w:hint="cs"/>
          <w:sz w:val="36"/>
          <w:szCs w:val="27"/>
          <w:rtl/>
        </w:rPr>
        <w:t xml:space="preserve"> </w:t>
      </w:r>
      <w:r w:rsidR="005F4BCE" w:rsidRPr="00BA72AE">
        <w:rPr>
          <w:rStyle w:val="Char0"/>
          <w:rtl/>
          <w:lang w:bidi="ar-SA"/>
        </w:rPr>
        <w:t>«أ</w:t>
      </w:r>
      <w:r w:rsidR="005F4BCE" w:rsidRPr="00BA72AE">
        <w:rPr>
          <w:rStyle w:val="Char0"/>
          <w:rFonts w:hint="cs"/>
          <w:rtl/>
          <w:lang w:bidi="ar-SA"/>
        </w:rPr>
        <w:t>َ</w:t>
      </w:r>
      <w:r w:rsidR="005F4BCE" w:rsidRPr="00BA72AE">
        <w:rPr>
          <w:rStyle w:val="Char0"/>
          <w:rtl/>
          <w:lang w:bidi="ar-SA"/>
        </w:rPr>
        <w:t>ف</w:t>
      </w:r>
      <w:r w:rsidR="005F4BCE" w:rsidRPr="00BA72AE">
        <w:rPr>
          <w:rStyle w:val="Char0"/>
          <w:rFonts w:hint="cs"/>
          <w:rtl/>
          <w:lang w:bidi="ar-SA"/>
        </w:rPr>
        <w:t>ْ</w:t>
      </w:r>
      <w:r w:rsidR="005F4BCE" w:rsidRPr="00BA72AE">
        <w:rPr>
          <w:rStyle w:val="Char0"/>
          <w:rtl/>
          <w:lang w:bidi="ar-SA"/>
        </w:rPr>
        <w:t>ض</w:t>
      </w:r>
      <w:r w:rsidR="005F4BCE" w:rsidRPr="00BA72AE">
        <w:rPr>
          <w:rStyle w:val="Char0"/>
          <w:rFonts w:hint="cs"/>
          <w:rtl/>
          <w:lang w:bidi="ar-SA"/>
        </w:rPr>
        <w:t>َ</w:t>
      </w:r>
      <w:r w:rsidR="005F4BCE" w:rsidRPr="00BA72AE">
        <w:rPr>
          <w:rStyle w:val="Char0"/>
          <w:rtl/>
          <w:lang w:bidi="ar-SA"/>
        </w:rPr>
        <w:t>ل</w:t>
      </w:r>
      <w:r w:rsidR="005F4BCE" w:rsidRPr="00BA72AE">
        <w:rPr>
          <w:rStyle w:val="Char0"/>
          <w:rFonts w:hint="cs"/>
          <w:rtl/>
          <w:lang w:bidi="ar-SA"/>
        </w:rPr>
        <w:t>ُ</w:t>
      </w:r>
      <w:r w:rsidR="005F4BCE" w:rsidRPr="00BA72AE">
        <w:rPr>
          <w:rStyle w:val="Char0"/>
          <w:rtl/>
          <w:lang w:bidi="ar-SA"/>
        </w:rPr>
        <w:t xml:space="preserve"> ال</w:t>
      </w:r>
      <w:r w:rsidR="005F4BCE" w:rsidRPr="00BA72AE">
        <w:rPr>
          <w:rStyle w:val="Char0"/>
          <w:rFonts w:hint="cs"/>
          <w:rtl/>
          <w:lang w:bidi="ar-SA"/>
        </w:rPr>
        <w:t>ْ</w:t>
      </w:r>
      <w:r w:rsidR="005F4BCE" w:rsidRPr="00BA72AE">
        <w:rPr>
          <w:rStyle w:val="Char0"/>
          <w:rtl/>
          <w:lang w:bidi="ar-SA"/>
        </w:rPr>
        <w:t>أ</w:t>
      </w:r>
      <w:r w:rsidR="005F4BCE" w:rsidRPr="00BA72AE">
        <w:rPr>
          <w:rStyle w:val="Char0"/>
          <w:rFonts w:hint="cs"/>
          <w:rtl/>
          <w:lang w:bidi="ar-SA"/>
        </w:rPr>
        <w:t>َ</w:t>
      </w:r>
      <w:r w:rsidR="005F4BCE" w:rsidRPr="00BA72AE">
        <w:rPr>
          <w:rStyle w:val="Char0"/>
          <w:rtl/>
          <w:lang w:bidi="ar-SA"/>
        </w:rPr>
        <w:t>ع</w:t>
      </w:r>
      <w:r w:rsidR="005F4BCE" w:rsidRPr="00BA72AE">
        <w:rPr>
          <w:rStyle w:val="Char0"/>
          <w:rFonts w:hint="cs"/>
          <w:rtl/>
          <w:lang w:bidi="ar-SA"/>
        </w:rPr>
        <w:t>ْ</w:t>
      </w:r>
      <w:r w:rsidR="005F4BCE" w:rsidRPr="00BA72AE">
        <w:rPr>
          <w:rStyle w:val="Char0"/>
          <w:rtl/>
          <w:lang w:bidi="ar-SA"/>
        </w:rPr>
        <w:t>م</w:t>
      </w:r>
      <w:r w:rsidR="005F4BCE" w:rsidRPr="00BA72AE">
        <w:rPr>
          <w:rStyle w:val="Char0"/>
          <w:rFonts w:hint="cs"/>
          <w:rtl/>
          <w:lang w:bidi="ar-SA"/>
        </w:rPr>
        <w:t>َ</w:t>
      </w:r>
      <w:r w:rsidR="005F4BCE" w:rsidRPr="00BA72AE">
        <w:rPr>
          <w:rStyle w:val="Char0"/>
          <w:rtl/>
          <w:lang w:bidi="ar-SA"/>
        </w:rPr>
        <w:t>ال</w:t>
      </w:r>
      <w:r w:rsidR="005F4BCE" w:rsidRPr="00BA72AE">
        <w:rPr>
          <w:rStyle w:val="Char0"/>
          <w:rFonts w:hint="cs"/>
          <w:rtl/>
          <w:lang w:bidi="ar-SA"/>
        </w:rPr>
        <w:t>ِ</w:t>
      </w:r>
      <w:r w:rsidR="005F4BCE" w:rsidRPr="00BA72AE">
        <w:rPr>
          <w:rStyle w:val="Char0"/>
          <w:rtl/>
          <w:lang w:bidi="ar-SA"/>
        </w:rPr>
        <w:t xml:space="preserve"> أحْمَزُه</w:t>
      </w:r>
      <w:r w:rsidR="005F4BCE" w:rsidRPr="00BA72AE">
        <w:rPr>
          <w:rStyle w:val="Char0"/>
          <w:rFonts w:hint="cs"/>
          <w:rtl/>
          <w:lang w:bidi="ar-SA"/>
        </w:rPr>
        <w:t>َ</w:t>
      </w:r>
      <w:r w:rsidR="005F4BCE" w:rsidRPr="00BA72AE">
        <w:rPr>
          <w:rStyle w:val="Char0"/>
          <w:rtl/>
          <w:lang w:bidi="ar-SA"/>
        </w:rPr>
        <w:t>ا</w:t>
      </w:r>
      <w:r w:rsidR="005F4BCE" w:rsidRPr="00BA72AE">
        <w:rPr>
          <w:rStyle w:val="Char0"/>
          <w:rtl/>
        </w:rPr>
        <w:t>»</w:t>
      </w:r>
      <w:r w:rsidR="005F4BCE" w:rsidRPr="00B203C1">
        <w:rPr>
          <w:rFonts w:ascii="mylotus" w:hAnsi="mylotus" w:cs="Arabic11 BT"/>
          <w:b/>
          <w:sz w:val="40"/>
          <w:szCs w:val="27"/>
          <w:vertAlign w:val="superscript"/>
          <w:rtl/>
        </w:rPr>
        <w:t>(</w:t>
      </w:r>
      <w:r w:rsidR="005F4BCE" w:rsidRPr="00B203C1">
        <w:rPr>
          <w:rFonts w:ascii="mylotus" w:hAnsi="mylotus" w:cs="Arabic11 BT"/>
          <w:b/>
          <w:sz w:val="40"/>
          <w:szCs w:val="27"/>
          <w:vertAlign w:val="superscript"/>
          <w:rtl/>
        </w:rPr>
        <w:footnoteReference w:id="63"/>
      </w:r>
      <w:r w:rsidR="005F4BCE" w:rsidRPr="00B203C1">
        <w:rPr>
          <w:rFonts w:ascii="mylotus" w:hAnsi="mylotus" w:cs="Arabic11 BT"/>
          <w:b/>
          <w:sz w:val="40"/>
          <w:szCs w:val="27"/>
          <w:vertAlign w:val="superscript"/>
          <w:rtl/>
        </w:rPr>
        <w:t>)</w:t>
      </w:r>
      <w:r w:rsidR="005F4BCE" w:rsidRPr="00BA72AE">
        <w:rPr>
          <w:rFonts w:cs="mylotus" w:hint="cs"/>
          <w:sz w:val="36"/>
          <w:szCs w:val="27"/>
          <w:rtl/>
        </w:rPr>
        <w:t>.</w:t>
      </w:r>
      <w:r w:rsidR="00DD6C98" w:rsidRPr="00BA72AE">
        <w:rPr>
          <w:rFonts w:cs="mylotus" w:hint="cs"/>
          <w:sz w:val="36"/>
          <w:szCs w:val="27"/>
          <w:rtl/>
        </w:rPr>
        <w:t xml:space="preserve"> وهذه الطائفة هم أهل المجاهدة والجور على النفس، وقالوا: إن النفو</w:t>
      </w:r>
      <w:r w:rsidR="00D513D7" w:rsidRPr="00BA72AE">
        <w:rPr>
          <w:rFonts w:cs="mylotus" w:hint="cs"/>
          <w:sz w:val="36"/>
          <w:szCs w:val="27"/>
          <w:rtl/>
        </w:rPr>
        <w:t>س بطبيعتها ميّالة إلى الخمول والكسل، ولا يصل</w:t>
      </w:r>
      <w:r w:rsidR="00DD6C98" w:rsidRPr="00BA72AE">
        <w:rPr>
          <w:rFonts w:cs="mylotus" w:hint="cs"/>
          <w:sz w:val="36"/>
          <w:szCs w:val="27"/>
          <w:rtl/>
        </w:rPr>
        <w:t xml:space="preserve"> الإنسان</w:t>
      </w:r>
      <w:r w:rsidR="00D513D7" w:rsidRPr="00BA72AE">
        <w:rPr>
          <w:rFonts w:cs="mylotus" w:hint="cs"/>
          <w:sz w:val="36"/>
          <w:szCs w:val="27"/>
          <w:rtl/>
        </w:rPr>
        <w:t xml:space="preserve"> إلى الكمال</w:t>
      </w:r>
      <w:r w:rsidR="00DD6C98" w:rsidRPr="00BA72AE">
        <w:rPr>
          <w:rFonts w:cs="mylotus" w:hint="cs"/>
          <w:sz w:val="36"/>
          <w:szCs w:val="27"/>
          <w:rtl/>
        </w:rPr>
        <w:t xml:space="preserve"> إلا بتحمل الشدائد والمشقات، فلهذا كلما زاد</w:t>
      </w:r>
      <w:r w:rsidR="00D513D7" w:rsidRPr="00BA72AE">
        <w:rPr>
          <w:rFonts w:cs="mylotus" w:hint="cs"/>
          <w:sz w:val="36"/>
          <w:szCs w:val="27"/>
          <w:rtl/>
        </w:rPr>
        <w:t>ت</w:t>
      </w:r>
      <w:r w:rsidR="00DD6C98" w:rsidRPr="00BA72AE">
        <w:rPr>
          <w:rFonts w:cs="mylotus" w:hint="cs"/>
          <w:sz w:val="36"/>
          <w:szCs w:val="27"/>
          <w:rtl/>
        </w:rPr>
        <w:t xml:space="preserve"> مشقة العمل </w:t>
      </w:r>
      <w:r w:rsidR="00D513D7" w:rsidRPr="00BA72AE">
        <w:rPr>
          <w:rFonts w:cs="mylotus" w:hint="cs"/>
          <w:sz w:val="36"/>
          <w:szCs w:val="27"/>
          <w:rtl/>
        </w:rPr>
        <w:t>كانت فضيلته أكثر</w:t>
      </w:r>
      <w:r w:rsidR="00DD6C98" w:rsidRPr="00BA72AE">
        <w:rPr>
          <w:rFonts w:cs="mylotus" w:hint="cs"/>
          <w:sz w:val="36"/>
          <w:szCs w:val="27"/>
          <w:rtl/>
        </w:rPr>
        <w:t>.</w:t>
      </w:r>
    </w:p>
    <w:p w:rsidR="001F0BEA" w:rsidRPr="00BA72AE" w:rsidRDefault="00DD6C98" w:rsidP="00DE2DDC">
      <w:pPr>
        <w:widowControl w:val="0"/>
        <w:spacing w:line="228" w:lineRule="auto"/>
        <w:ind w:firstLine="284"/>
        <w:jc w:val="both"/>
        <w:rPr>
          <w:rFonts w:cs="mylotus" w:hint="cs"/>
          <w:sz w:val="36"/>
          <w:szCs w:val="27"/>
          <w:rtl/>
        </w:rPr>
      </w:pPr>
      <w:r w:rsidRPr="00BA72AE">
        <w:rPr>
          <w:rFonts w:cs="mylotus" w:hint="cs"/>
          <w:b/>
          <w:bCs/>
          <w:sz w:val="36"/>
          <w:szCs w:val="27"/>
          <w:rtl/>
        </w:rPr>
        <w:t>وقال</w:t>
      </w:r>
      <w:r w:rsidR="00D513D7" w:rsidRPr="00BA72AE">
        <w:rPr>
          <w:rFonts w:cs="mylotus" w:hint="cs"/>
          <w:b/>
          <w:bCs/>
          <w:sz w:val="36"/>
          <w:szCs w:val="27"/>
          <w:rtl/>
        </w:rPr>
        <w:t xml:space="preserve"> جماعة</w:t>
      </w:r>
      <w:r w:rsidRPr="00BA72AE">
        <w:rPr>
          <w:rFonts w:cs="mylotus" w:hint="cs"/>
          <w:b/>
          <w:bCs/>
          <w:sz w:val="36"/>
          <w:szCs w:val="27"/>
          <w:rtl/>
        </w:rPr>
        <w:t xml:space="preserve"> آخرون:</w:t>
      </w:r>
      <w:r w:rsidRPr="00BA72AE">
        <w:rPr>
          <w:rFonts w:cs="mylotus" w:hint="cs"/>
          <w:sz w:val="36"/>
          <w:szCs w:val="27"/>
          <w:rtl/>
        </w:rPr>
        <w:t xml:space="preserve"> </w:t>
      </w:r>
      <w:r w:rsidR="00D513D7" w:rsidRPr="00BA72AE">
        <w:rPr>
          <w:rFonts w:cs="mylotus" w:hint="cs"/>
          <w:sz w:val="36"/>
          <w:szCs w:val="27"/>
          <w:rtl/>
        </w:rPr>
        <w:t xml:space="preserve">إن </w:t>
      </w:r>
      <w:r w:rsidRPr="00BA72AE">
        <w:rPr>
          <w:rFonts w:cs="mylotus" w:hint="cs"/>
          <w:sz w:val="36"/>
          <w:szCs w:val="27"/>
          <w:rtl/>
        </w:rPr>
        <w:t>أفضل</w:t>
      </w:r>
      <w:r w:rsidR="00D513D7" w:rsidRPr="00BA72AE">
        <w:rPr>
          <w:rFonts w:cs="mylotus" w:hint="cs"/>
          <w:sz w:val="36"/>
          <w:szCs w:val="27"/>
          <w:rtl/>
        </w:rPr>
        <w:t xml:space="preserve"> الأعمال</w:t>
      </w:r>
      <w:r w:rsidRPr="00BA72AE">
        <w:rPr>
          <w:rFonts w:cs="mylotus" w:hint="cs"/>
          <w:sz w:val="36"/>
          <w:szCs w:val="27"/>
          <w:rtl/>
        </w:rPr>
        <w:t xml:space="preserve"> </w:t>
      </w:r>
      <w:r w:rsidR="00D513D7" w:rsidRPr="00BA72AE">
        <w:rPr>
          <w:rFonts w:cs="mylotus" w:hint="cs"/>
          <w:sz w:val="36"/>
          <w:szCs w:val="27"/>
          <w:rtl/>
        </w:rPr>
        <w:t>و</w:t>
      </w:r>
      <w:r w:rsidRPr="00BA72AE">
        <w:rPr>
          <w:rFonts w:cs="mylotus" w:hint="cs"/>
          <w:sz w:val="36"/>
          <w:szCs w:val="27"/>
          <w:rtl/>
        </w:rPr>
        <w:t>العبادات التجرد والزهد ف</w:t>
      </w:r>
      <w:r w:rsidR="00D03D1D" w:rsidRPr="00BA72AE">
        <w:rPr>
          <w:rFonts w:cs="mylotus" w:hint="cs"/>
          <w:sz w:val="36"/>
          <w:szCs w:val="27"/>
          <w:rtl/>
        </w:rPr>
        <w:t>ي الدنيا، ولذا ينبغي أن لا يلتفت</w:t>
      </w:r>
      <w:r w:rsidRPr="00BA72AE">
        <w:rPr>
          <w:rFonts w:cs="mylotus" w:hint="cs"/>
          <w:sz w:val="36"/>
          <w:szCs w:val="27"/>
          <w:rtl/>
        </w:rPr>
        <w:t xml:space="preserve"> العبد إلى الدنيا ولا يغترّ</w:t>
      </w:r>
      <w:r w:rsidR="00D03D1D" w:rsidRPr="00BA72AE">
        <w:rPr>
          <w:rFonts w:cs="mylotus" w:hint="cs"/>
          <w:sz w:val="36"/>
          <w:szCs w:val="27"/>
          <w:rtl/>
        </w:rPr>
        <w:t xml:space="preserve"> بها</w:t>
      </w:r>
      <w:r w:rsidRPr="00BA72AE">
        <w:rPr>
          <w:rFonts w:cs="mylotus" w:hint="cs"/>
          <w:sz w:val="36"/>
          <w:szCs w:val="27"/>
          <w:rtl/>
        </w:rPr>
        <w:t xml:space="preserve"> و</w:t>
      </w:r>
      <w:r w:rsidR="00D03D1D" w:rsidRPr="00BA72AE">
        <w:rPr>
          <w:rFonts w:cs="mylotus" w:hint="cs"/>
          <w:sz w:val="36"/>
          <w:szCs w:val="27"/>
          <w:rtl/>
        </w:rPr>
        <w:t xml:space="preserve">لا </w:t>
      </w:r>
      <w:r w:rsidRPr="00BA72AE">
        <w:rPr>
          <w:rFonts w:cs="mylotus" w:hint="cs"/>
          <w:sz w:val="36"/>
          <w:szCs w:val="27"/>
          <w:rtl/>
        </w:rPr>
        <w:t>ينخدع بزخ</w:t>
      </w:r>
      <w:r w:rsidR="00D03D1D" w:rsidRPr="00BA72AE">
        <w:rPr>
          <w:rFonts w:cs="mylotus" w:hint="cs"/>
          <w:sz w:val="36"/>
          <w:szCs w:val="27"/>
          <w:rtl/>
        </w:rPr>
        <w:t>ار</w:t>
      </w:r>
      <w:r w:rsidRPr="00BA72AE">
        <w:rPr>
          <w:rFonts w:cs="mylotus" w:hint="cs"/>
          <w:sz w:val="36"/>
          <w:szCs w:val="27"/>
          <w:rtl/>
        </w:rPr>
        <w:t>فها.</w:t>
      </w:r>
    </w:p>
    <w:p w:rsidR="001F0BEA" w:rsidRPr="00BA72AE" w:rsidRDefault="00DD6C98" w:rsidP="00DE2DDC">
      <w:pPr>
        <w:widowControl w:val="0"/>
        <w:spacing w:line="228" w:lineRule="auto"/>
        <w:ind w:firstLine="284"/>
        <w:jc w:val="both"/>
        <w:rPr>
          <w:rFonts w:cs="mylotus" w:hint="cs"/>
          <w:sz w:val="36"/>
          <w:szCs w:val="27"/>
          <w:rtl/>
        </w:rPr>
      </w:pPr>
      <w:r w:rsidRPr="00BA72AE">
        <w:rPr>
          <w:rFonts w:cs="mylotus" w:hint="cs"/>
          <w:sz w:val="36"/>
          <w:szCs w:val="27"/>
          <w:rtl/>
        </w:rPr>
        <w:t>و</w:t>
      </w:r>
      <w:r w:rsidR="00D03D1D" w:rsidRPr="00BA72AE">
        <w:rPr>
          <w:rFonts w:cs="mylotus" w:hint="cs"/>
          <w:sz w:val="36"/>
          <w:szCs w:val="27"/>
          <w:rtl/>
        </w:rPr>
        <w:t xml:space="preserve">هؤلاء الجماعة </w:t>
      </w:r>
      <w:r w:rsidRPr="00BA72AE">
        <w:rPr>
          <w:rFonts w:cs="mylotus" w:hint="cs"/>
          <w:sz w:val="36"/>
          <w:szCs w:val="27"/>
          <w:rtl/>
        </w:rPr>
        <w:t>ينقسمون إلى قسمين:</w:t>
      </w:r>
      <w:r w:rsidR="00962062" w:rsidRPr="00BA72AE">
        <w:rPr>
          <w:rFonts w:cs="mylotus" w:hint="cs"/>
          <w:sz w:val="36"/>
          <w:szCs w:val="27"/>
          <w:rtl/>
        </w:rPr>
        <w:t xml:space="preserve"> </w:t>
      </w:r>
    </w:p>
    <w:p w:rsidR="00DD6C98" w:rsidRPr="00BA72AE" w:rsidRDefault="00DD6C98" w:rsidP="00D03D1D">
      <w:pPr>
        <w:widowControl w:val="0"/>
        <w:spacing w:after="60" w:line="228" w:lineRule="auto"/>
        <w:ind w:firstLine="284"/>
        <w:jc w:val="both"/>
        <w:rPr>
          <w:rFonts w:cs="mylotus" w:hint="cs"/>
          <w:sz w:val="36"/>
          <w:szCs w:val="27"/>
          <w:rtl/>
        </w:rPr>
      </w:pPr>
      <w:r w:rsidRPr="00BA72AE">
        <w:rPr>
          <w:rFonts w:cs="mylotus" w:hint="cs"/>
          <w:sz w:val="36"/>
          <w:szCs w:val="27"/>
          <w:rtl/>
        </w:rPr>
        <w:t>[أولاً] العوام أو جُه</w:t>
      </w:r>
      <w:r w:rsidR="00D03D1D" w:rsidRPr="00BA72AE">
        <w:rPr>
          <w:rFonts w:cs="mylotus" w:hint="cs"/>
          <w:sz w:val="36"/>
          <w:szCs w:val="27"/>
          <w:rtl/>
        </w:rPr>
        <w:t>ّ</w:t>
      </w:r>
      <w:r w:rsidRPr="00BA72AE">
        <w:rPr>
          <w:rFonts w:cs="mylotus" w:hint="cs"/>
          <w:sz w:val="36"/>
          <w:szCs w:val="27"/>
          <w:rtl/>
        </w:rPr>
        <w:t>ال هذه الجماعة</w:t>
      </w:r>
      <w:r w:rsidR="00D03D1D" w:rsidRPr="00BA72AE">
        <w:rPr>
          <w:rFonts w:cs="mylotus" w:hint="cs"/>
          <w:sz w:val="36"/>
          <w:szCs w:val="27"/>
          <w:rtl/>
        </w:rPr>
        <w:t>،</w:t>
      </w:r>
      <w:r w:rsidRPr="00BA72AE">
        <w:rPr>
          <w:rFonts w:cs="mylotus" w:hint="cs"/>
          <w:sz w:val="36"/>
          <w:szCs w:val="27"/>
          <w:rtl/>
        </w:rPr>
        <w:t xml:space="preserve"> وهم الذين ظنوا أن غاية العبادة</w:t>
      </w:r>
      <w:r w:rsidR="00D03D1D" w:rsidRPr="00BA72AE">
        <w:rPr>
          <w:rFonts w:cs="mylotus" w:hint="cs"/>
          <w:sz w:val="36"/>
          <w:szCs w:val="27"/>
          <w:rtl/>
        </w:rPr>
        <w:t xml:space="preserve"> ومقصد خلق الإنسان</w:t>
      </w:r>
      <w:r w:rsidRPr="00BA72AE">
        <w:rPr>
          <w:rFonts w:cs="mylotus" w:hint="cs"/>
          <w:sz w:val="36"/>
          <w:szCs w:val="27"/>
          <w:rtl/>
        </w:rPr>
        <w:t xml:space="preserve"> هو الزهد في الدنيا والإعراض عنها</w:t>
      </w:r>
      <w:r w:rsidR="00D03D1D" w:rsidRPr="00BA72AE">
        <w:rPr>
          <w:rFonts w:cs="mylotus" w:hint="cs"/>
          <w:sz w:val="36"/>
          <w:szCs w:val="27"/>
          <w:rtl/>
        </w:rPr>
        <w:t>،</w:t>
      </w:r>
      <w:r w:rsidRPr="00BA72AE">
        <w:rPr>
          <w:rFonts w:cs="mylotus" w:hint="cs"/>
          <w:sz w:val="36"/>
          <w:szCs w:val="27"/>
          <w:rtl/>
        </w:rPr>
        <w:t xml:space="preserve"> فشمّروا</w:t>
      </w:r>
      <w:r w:rsidR="00D03D1D" w:rsidRPr="00BA72AE">
        <w:rPr>
          <w:rFonts w:cs="mylotus" w:hint="cs"/>
          <w:sz w:val="36"/>
          <w:szCs w:val="27"/>
          <w:rtl/>
        </w:rPr>
        <w:t xml:space="preserve"> عن ساعد الهمة لسلوك هذا المسلك</w:t>
      </w:r>
      <w:r w:rsidRPr="00BA72AE">
        <w:rPr>
          <w:rFonts w:cs="mylotus" w:hint="cs"/>
          <w:sz w:val="36"/>
          <w:szCs w:val="27"/>
          <w:rtl/>
        </w:rPr>
        <w:t>، وعملوا على هذا المنوال</w:t>
      </w:r>
      <w:r w:rsidR="00D03D1D" w:rsidRPr="00BA72AE">
        <w:rPr>
          <w:rFonts w:cs="mylotus" w:hint="cs"/>
          <w:sz w:val="36"/>
          <w:szCs w:val="27"/>
          <w:rtl/>
        </w:rPr>
        <w:t>،</w:t>
      </w:r>
      <w:r w:rsidRPr="00BA72AE">
        <w:rPr>
          <w:rFonts w:cs="mylotus" w:hint="cs"/>
          <w:sz w:val="36"/>
          <w:szCs w:val="27"/>
          <w:rtl/>
        </w:rPr>
        <w:t xml:space="preserve"> ودعوا الناس إلى هذا الطريق، وقالوا إن الزهد والتجرد عن الدنيا أفضل من تحصيل العلم والعبادة</w:t>
      </w:r>
      <w:r w:rsidR="00C73E28" w:rsidRPr="00BA72AE">
        <w:rPr>
          <w:rFonts w:cs="mylotus" w:hint="cs"/>
          <w:sz w:val="36"/>
          <w:szCs w:val="27"/>
          <w:rtl/>
        </w:rPr>
        <w:t xml:space="preserve"> وأعظم شأناً منهما،</w:t>
      </w:r>
      <w:r w:rsidRPr="00BA72AE">
        <w:rPr>
          <w:rFonts w:cs="mylotus" w:hint="cs"/>
          <w:sz w:val="36"/>
          <w:szCs w:val="27"/>
          <w:rtl/>
        </w:rPr>
        <w:t xml:space="preserve"> وجعلوا الزهد في الدنيا غاية كل عبادة وعلم.</w:t>
      </w:r>
    </w:p>
    <w:p w:rsidR="001F0BEA" w:rsidRPr="00BA72AE" w:rsidRDefault="00DD6C98" w:rsidP="00C73E28">
      <w:pPr>
        <w:widowControl w:val="0"/>
        <w:spacing w:after="60" w:line="228" w:lineRule="auto"/>
        <w:ind w:firstLine="284"/>
        <w:jc w:val="both"/>
        <w:rPr>
          <w:rFonts w:cs="mylotus" w:hint="cs"/>
          <w:sz w:val="36"/>
          <w:szCs w:val="27"/>
          <w:rtl/>
        </w:rPr>
      </w:pPr>
      <w:r w:rsidRPr="00BA72AE">
        <w:rPr>
          <w:rFonts w:cs="mylotus" w:hint="cs"/>
          <w:sz w:val="36"/>
          <w:szCs w:val="27"/>
          <w:rtl/>
        </w:rPr>
        <w:t xml:space="preserve">[ثانياً] </w:t>
      </w:r>
      <w:r w:rsidR="00C73E28" w:rsidRPr="00BA72AE">
        <w:rPr>
          <w:rFonts w:cs="mylotus" w:hint="cs"/>
          <w:sz w:val="36"/>
          <w:szCs w:val="27"/>
          <w:rtl/>
        </w:rPr>
        <w:t>علماء هذه الجماعة،</w:t>
      </w:r>
      <w:r w:rsidRPr="00BA72AE">
        <w:rPr>
          <w:rFonts w:cs="mylotus" w:hint="cs"/>
          <w:sz w:val="36"/>
          <w:szCs w:val="27"/>
          <w:rtl/>
        </w:rPr>
        <w:t xml:space="preserve"> قالوا إن الزهد في الدنيا ليس مقصوداً لذاته، بل المقصود هو التوجه بالقلب إلى الله والإنابة إليه والتوكل عليه، ورأوا أن أفضل العبادة </w:t>
      </w:r>
      <w:r w:rsidR="00C73E28" w:rsidRPr="00BA72AE">
        <w:rPr>
          <w:rFonts w:cs="mylotus" w:hint="cs"/>
          <w:sz w:val="36"/>
          <w:szCs w:val="27"/>
          <w:rtl/>
        </w:rPr>
        <w:t>الحضور مع الحق تعالى والجمع معه</w:t>
      </w:r>
      <w:r w:rsidRPr="00BA72AE">
        <w:rPr>
          <w:rFonts w:cs="mylotus" w:hint="cs"/>
          <w:sz w:val="36"/>
          <w:szCs w:val="27"/>
          <w:rtl/>
        </w:rPr>
        <w:t xml:space="preserve">، </w:t>
      </w:r>
      <w:r w:rsidR="00C73E28" w:rsidRPr="00BA72AE">
        <w:rPr>
          <w:rFonts w:cs="mylotus" w:hint="cs"/>
          <w:sz w:val="36"/>
          <w:szCs w:val="27"/>
          <w:rtl/>
        </w:rPr>
        <w:t xml:space="preserve">فاهتموا بدوام </w:t>
      </w:r>
      <w:r w:rsidRPr="00BA72AE">
        <w:rPr>
          <w:rFonts w:cs="mylotus" w:hint="cs"/>
          <w:sz w:val="36"/>
          <w:szCs w:val="27"/>
          <w:rtl/>
        </w:rPr>
        <w:t>ذكره بالقلب واللسان، والابتعاد عن كل شيء يمنع السالك</w:t>
      </w:r>
      <w:r w:rsidR="00C73E28" w:rsidRPr="00BA72AE">
        <w:rPr>
          <w:rFonts w:cs="mylotus" w:hint="cs"/>
          <w:sz w:val="36"/>
          <w:szCs w:val="27"/>
          <w:rtl/>
        </w:rPr>
        <w:t xml:space="preserve"> عن الحضور مع الله</w:t>
      </w:r>
      <w:r w:rsidRPr="00BA72AE">
        <w:rPr>
          <w:rFonts w:cs="mylotus" w:hint="cs"/>
          <w:sz w:val="36"/>
          <w:szCs w:val="27"/>
          <w:rtl/>
        </w:rPr>
        <w:t>.</w:t>
      </w:r>
    </w:p>
    <w:p w:rsidR="00DD6C98" w:rsidRPr="00BA72AE" w:rsidRDefault="00C73E28" w:rsidP="00DE2DDC">
      <w:pPr>
        <w:widowControl w:val="0"/>
        <w:spacing w:line="228" w:lineRule="auto"/>
        <w:ind w:firstLine="284"/>
        <w:jc w:val="both"/>
        <w:rPr>
          <w:rFonts w:cs="mylotus" w:hint="cs"/>
          <w:sz w:val="36"/>
          <w:szCs w:val="27"/>
          <w:rtl/>
        </w:rPr>
      </w:pPr>
      <w:r w:rsidRPr="00BA72AE">
        <w:rPr>
          <w:rFonts w:cs="mylotus" w:hint="cs"/>
          <w:sz w:val="36"/>
          <w:szCs w:val="27"/>
          <w:rtl/>
        </w:rPr>
        <w:t>وهذا الفريق</w:t>
      </w:r>
      <w:r w:rsidR="00DD6C98" w:rsidRPr="00BA72AE">
        <w:rPr>
          <w:rFonts w:cs="mylotus" w:hint="cs"/>
          <w:sz w:val="36"/>
          <w:szCs w:val="27"/>
          <w:rtl/>
        </w:rPr>
        <w:t xml:space="preserve"> أيضاً على قسمين:</w:t>
      </w:r>
    </w:p>
    <w:p w:rsidR="00DD6C98" w:rsidRPr="00BA72AE" w:rsidRDefault="00DD6C98" w:rsidP="00DE2DDC">
      <w:pPr>
        <w:widowControl w:val="0"/>
        <w:spacing w:line="228" w:lineRule="auto"/>
        <w:ind w:firstLine="284"/>
        <w:jc w:val="both"/>
        <w:rPr>
          <w:rFonts w:cs="mylotus" w:hint="cs"/>
          <w:sz w:val="36"/>
          <w:szCs w:val="27"/>
          <w:rtl/>
        </w:rPr>
      </w:pPr>
      <w:r w:rsidRPr="00BA72AE">
        <w:rPr>
          <w:rFonts w:cs="mylotus" w:hint="cs"/>
          <w:sz w:val="36"/>
          <w:szCs w:val="27"/>
          <w:rtl/>
        </w:rPr>
        <w:t>قسم عارف متبع للرسول</w:t>
      </w:r>
      <w:r w:rsidR="00C73E28" w:rsidRPr="00BA72AE">
        <w:rPr>
          <w:rFonts w:cs="CTraditional Arabic" w:hint="cs"/>
          <w:sz w:val="36"/>
          <w:szCs w:val="27"/>
          <w:rtl/>
        </w:rPr>
        <w:t>ص</w:t>
      </w:r>
      <w:r w:rsidRPr="00BA72AE">
        <w:rPr>
          <w:rFonts w:cs="mylotus" w:hint="cs"/>
          <w:sz w:val="36"/>
          <w:szCs w:val="27"/>
          <w:rtl/>
        </w:rPr>
        <w:t>، وهم الذين يتنافسون إلى</w:t>
      </w:r>
      <w:r w:rsidR="00C73E28" w:rsidRPr="00BA72AE">
        <w:rPr>
          <w:rFonts w:cs="mylotus" w:hint="cs"/>
          <w:sz w:val="36"/>
          <w:szCs w:val="27"/>
          <w:rtl/>
        </w:rPr>
        <w:t xml:space="preserve"> فعل ما</w:t>
      </w:r>
      <w:r w:rsidRPr="00BA72AE">
        <w:rPr>
          <w:rFonts w:cs="mylotus" w:hint="cs"/>
          <w:sz w:val="36"/>
          <w:szCs w:val="27"/>
          <w:rtl/>
        </w:rPr>
        <w:t xml:space="preserve"> أمر الله</w:t>
      </w:r>
      <w:r w:rsidR="00C73E28" w:rsidRPr="00BA72AE">
        <w:rPr>
          <w:rFonts w:cs="mylotus" w:hint="cs"/>
          <w:sz w:val="36"/>
          <w:szCs w:val="27"/>
          <w:rtl/>
        </w:rPr>
        <w:t xml:space="preserve"> به</w:t>
      </w:r>
      <w:r w:rsidRPr="00BA72AE">
        <w:rPr>
          <w:rFonts w:cs="mylotus" w:hint="cs"/>
          <w:sz w:val="36"/>
          <w:szCs w:val="27"/>
          <w:rtl/>
        </w:rPr>
        <w:t xml:space="preserve"> ويجتنبون ويبتعدون عن النواهي والمنكرات. </w:t>
      </w:r>
    </w:p>
    <w:p w:rsidR="00DD6C98" w:rsidRPr="00BA72AE" w:rsidRDefault="00DD6C98" w:rsidP="004A68B5">
      <w:pPr>
        <w:widowControl w:val="0"/>
        <w:spacing w:after="60" w:line="228" w:lineRule="auto"/>
        <w:ind w:firstLine="284"/>
        <w:jc w:val="both"/>
        <w:rPr>
          <w:rFonts w:cs="mylotus" w:hint="cs"/>
          <w:sz w:val="36"/>
          <w:szCs w:val="27"/>
          <w:rtl/>
        </w:rPr>
      </w:pPr>
      <w:r w:rsidRPr="00BA72AE">
        <w:rPr>
          <w:rFonts w:cs="mylotus" w:hint="cs"/>
          <w:sz w:val="36"/>
          <w:szCs w:val="27"/>
          <w:rtl/>
        </w:rPr>
        <w:t>وقسم آخر</w:t>
      </w:r>
      <w:r w:rsidR="004A68B5" w:rsidRPr="00BA72AE">
        <w:rPr>
          <w:rFonts w:cs="mylotus" w:hint="cs"/>
          <w:sz w:val="36"/>
          <w:szCs w:val="27"/>
          <w:rtl/>
        </w:rPr>
        <w:t xml:space="preserve"> منحرفون، وهم الذين يقولون: لما كان</w:t>
      </w:r>
      <w:r w:rsidRPr="00BA72AE">
        <w:rPr>
          <w:rFonts w:cs="mylotus" w:hint="cs"/>
          <w:sz w:val="36"/>
          <w:szCs w:val="27"/>
          <w:rtl/>
        </w:rPr>
        <w:t xml:space="preserve"> المقصود</w:t>
      </w:r>
      <w:r w:rsidR="004A68B5" w:rsidRPr="00BA72AE">
        <w:rPr>
          <w:rFonts w:cs="mylotus" w:hint="cs"/>
          <w:sz w:val="36"/>
          <w:szCs w:val="27"/>
          <w:rtl/>
        </w:rPr>
        <w:t xml:space="preserve"> من الزهد</w:t>
      </w:r>
      <w:r w:rsidRPr="00BA72AE">
        <w:rPr>
          <w:rFonts w:cs="mylotus" w:hint="cs"/>
          <w:sz w:val="36"/>
          <w:szCs w:val="27"/>
          <w:rtl/>
        </w:rPr>
        <w:t xml:space="preserve"> هو</w:t>
      </w:r>
      <w:r w:rsidR="004A68B5" w:rsidRPr="00BA72AE">
        <w:rPr>
          <w:rFonts w:cs="mylotus" w:hint="cs"/>
          <w:sz w:val="36"/>
          <w:szCs w:val="27"/>
          <w:rtl/>
        </w:rPr>
        <w:t>حضور القلب مع الله</w:t>
      </w:r>
      <w:r w:rsidRPr="00BA72AE">
        <w:rPr>
          <w:rFonts w:cs="mylotus" w:hint="cs"/>
          <w:sz w:val="36"/>
          <w:szCs w:val="27"/>
          <w:rtl/>
        </w:rPr>
        <w:t>، فينبغي أن لا يُعتن</w:t>
      </w:r>
      <w:r w:rsidR="004A68B5" w:rsidRPr="00BA72AE">
        <w:rPr>
          <w:rFonts w:cs="mylotus" w:hint="cs"/>
          <w:sz w:val="36"/>
          <w:szCs w:val="27"/>
          <w:rtl/>
        </w:rPr>
        <w:t>ى بأي شيء يكون سبباً لتشتت الخاطر واضطراب</w:t>
      </w:r>
      <w:r w:rsidRPr="00BA72AE">
        <w:rPr>
          <w:rFonts w:cs="mylotus" w:hint="cs"/>
          <w:sz w:val="36"/>
          <w:szCs w:val="27"/>
          <w:rtl/>
        </w:rPr>
        <w:t xml:space="preserve"> الهمة، </w:t>
      </w:r>
      <w:r w:rsidR="004A68B5" w:rsidRPr="00BA72AE">
        <w:rPr>
          <w:rFonts w:cs="mylotus" w:hint="cs"/>
          <w:sz w:val="36"/>
          <w:szCs w:val="27"/>
          <w:rtl/>
        </w:rPr>
        <w:t xml:space="preserve">حتى </w:t>
      </w:r>
      <w:r w:rsidRPr="00BA72AE">
        <w:rPr>
          <w:rFonts w:cs="mylotus" w:hint="cs"/>
          <w:sz w:val="36"/>
          <w:szCs w:val="27"/>
          <w:rtl/>
        </w:rPr>
        <w:t xml:space="preserve">ولو كان واجباً من </w:t>
      </w:r>
      <w:r w:rsidR="004A68B5" w:rsidRPr="00BA72AE">
        <w:rPr>
          <w:rFonts w:cs="mylotus" w:hint="cs"/>
          <w:sz w:val="36"/>
          <w:szCs w:val="27"/>
          <w:rtl/>
        </w:rPr>
        <w:t>ال</w:t>
      </w:r>
      <w:r w:rsidRPr="00BA72AE">
        <w:rPr>
          <w:rFonts w:cs="mylotus" w:hint="cs"/>
          <w:sz w:val="36"/>
          <w:szCs w:val="27"/>
          <w:rtl/>
        </w:rPr>
        <w:t>واجبات الشرع</w:t>
      </w:r>
      <w:r w:rsidR="004A68B5" w:rsidRPr="00BA72AE">
        <w:rPr>
          <w:rFonts w:cs="mylotus" w:hint="cs"/>
          <w:sz w:val="36"/>
          <w:szCs w:val="27"/>
          <w:rtl/>
        </w:rPr>
        <w:t>ية.</w:t>
      </w:r>
      <w:r w:rsidRPr="00BA72AE">
        <w:rPr>
          <w:rFonts w:cs="mylotus" w:hint="cs"/>
          <w:sz w:val="36"/>
          <w:szCs w:val="27"/>
          <w:rtl/>
        </w:rPr>
        <w:t xml:space="preserve"> وهذا الشعر </w:t>
      </w:r>
      <w:r w:rsidR="004A68B5" w:rsidRPr="00BA72AE">
        <w:rPr>
          <w:rFonts w:cs="mylotus" w:hint="cs"/>
          <w:sz w:val="36"/>
          <w:szCs w:val="27"/>
          <w:rtl/>
        </w:rPr>
        <w:t>لهذه الطائفة</w:t>
      </w:r>
      <w:r w:rsidRPr="00BA72AE">
        <w:rPr>
          <w:rFonts w:cs="mylotus" w:hint="cs"/>
          <w:sz w:val="36"/>
          <w:szCs w:val="27"/>
          <w:rtl/>
        </w:rPr>
        <w:t>:</w:t>
      </w:r>
    </w:p>
    <w:tbl>
      <w:tblPr>
        <w:bidiVisual/>
        <w:tblW w:w="0" w:type="auto"/>
        <w:tblLook w:val="04A0" w:firstRow="1" w:lastRow="0" w:firstColumn="1" w:lastColumn="0" w:noHBand="0" w:noVBand="1"/>
      </w:tblPr>
      <w:tblGrid>
        <w:gridCol w:w="3319"/>
        <w:gridCol w:w="282"/>
        <w:gridCol w:w="3873"/>
      </w:tblGrid>
      <w:tr w:rsidR="00694F3E" w:rsidRPr="00BA72AE" w:rsidTr="00DE2DDC">
        <w:trPr>
          <w:trHeight w:val="399"/>
        </w:trPr>
        <w:tc>
          <w:tcPr>
            <w:tcW w:w="3368" w:type="dxa"/>
            <w:shd w:val="clear" w:color="auto" w:fill="auto"/>
          </w:tcPr>
          <w:p w:rsidR="00694F3E" w:rsidRPr="00DE2DDC" w:rsidRDefault="00694F3E" w:rsidP="00DE2DDC">
            <w:pPr>
              <w:widowControl w:val="0"/>
              <w:spacing w:line="228" w:lineRule="auto"/>
              <w:jc w:val="lowKashida"/>
              <w:rPr>
                <w:rFonts w:cs="mylotus" w:hint="cs"/>
                <w:sz w:val="2"/>
                <w:szCs w:val="2"/>
                <w:rtl/>
              </w:rPr>
            </w:pPr>
            <w:r w:rsidRPr="00BA72AE">
              <w:rPr>
                <w:rFonts w:cs="mylotus" w:hint="cs"/>
                <w:sz w:val="36"/>
                <w:szCs w:val="27"/>
                <w:rtl/>
              </w:rPr>
              <w:t>يُطالَبُ بِالْأَورَادِ مَنْ كَانَ غَافِلاً</w:t>
            </w:r>
            <w:r w:rsidRPr="00BA72AE">
              <w:rPr>
                <w:rFonts w:cs="mylotus"/>
                <w:sz w:val="36"/>
                <w:szCs w:val="27"/>
                <w:rtl/>
              </w:rPr>
              <w:br/>
            </w:r>
          </w:p>
        </w:tc>
        <w:tc>
          <w:tcPr>
            <w:tcW w:w="283" w:type="dxa"/>
            <w:shd w:val="clear" w:color="auto" w:fill="auto"/>
          </w:tcPr>
          <w:p w:rsidR="00694F3E" w:rsidRPr="00BA72AE" w:rsidRDefault="00694F3E" w:rsidP="00DE2DDC">
            <w:pPr>
              <w:widowControl w:val="0"/>
              <w:spacing w:line="228" w:lineRule="auto"/>
              <w:jc w:val="lowKashida"/>
              <w:rPr>
                <w:rFonts w:cs="mylotus" w:hint="cs"/>
                <w:sz w:val="36"/>
                <w:szCs w:val="27"/>
                <w:rtl/>
              </w:rPr>
            </w:pPr>
          </w:p>
        </w:tc>
        <w:tc>
          <w:tcPr>
            <w:tcW w:w="3936" w:type="dxa"/>
            <w:shd w:val="clear" w:color="auto" w:fill="auto"/>
          </w:tcPr>
          <w:p w:rsidR="00694F3E" w:rsidRPr="00DE2DDC" w:rsidRDefault="00694F3E" w:rsidP="00DE2DDC">
            <w:pPr>
              <w:widowControl w:val="0"/>
              <w:spacing w:line="228" w:lineRule="auto"/>
              <w:jc w:val="lowKashida"/>
              <w:rPr>
                <w:rFonts w:cs="mylotus" w:hint="cs"/>
                <w:sz w:val="2"/>
                <w:szCs w:val="2"/>
                <w:rtl/>
              </w:rPr>
            </w:pPr>
            <w:r w:rsidRPr="00BA72AE">
              <w:rPr>
                <w:rFonts w:cs="mylotus" w:hint="cs"/>
                <w:sz w:val="36"/>
                <w:szCs w:val="27"/>
                <w:rtl/>
              </w:rPr>
              <w:t>فَكَيْفَ بِقَلْبٍ كُلُّ أَوقاتِهِ وِرْد</w:t>
            </w:r>
            <w:r w:rsidRPr="00BA72AE">
              <w:rPr>
                <w:rFonts w:cs="mylotus"/>
                <w:sz w:val="36"/>
                <w:szCs w:val="27"/>
                <w:rtl/>
              </w:rPr>
              <w:br/>
            </w:r>
          </w:p>
        </w:tc>
      </w:tr>
    </w:tbl>
    <w:p w:rsidR="00C37F56" w:rsidRPr="00BA72AE" w:rsidRDefault="00DD6C98" w:rsidP="00DE2DDC">
      <w:pPr>
        <w:widowControl w:val="0"/>
        <w:spacing w:after="60" w:line="228" w:lineRule="auto"/>
        <w:ind w:firstLine="284"/>
        <w:jc w:val="both"/>
        <w:rPr>
          <w:rFonts w:cs="mylotus" w:hint="cs"/>
          <w:sz w:val="36"/>
          <w:szCs w:val="27"/>
          <w:rtl/>
        </w:rPr>
      </w:pPr>
      <w:r w:rsidRPr="00BA72AE">
        <w:rPr>
          <w:rFonts w:cs="mylotus" w:hint="cs"/>
          <w:sz w:val="36"/>
          <w:szCs w:val="27"/>
          <w:rtl/>
        </w:rPr>
        <w:t>وقال</w:t>
      </w:r>
      <w:r w:rsidR="00952897" w:rsidRPr="00BA72AE">
        <w:rPr>
          <w:rFonts w:cs="mylotus" w:hint="cs"/>
          <w:sz w:val="36"/>
          <w:szCs w:val="27"/>
          <w:rtl/>
        </w:rPr>
        <w:t xml:space="preserve"> جماعة</w:t>
      </w:r>
      <w:r w:rsidRPr="00BA72AE">
        <w:rPr>
          <w:rFonts w:cs="mylotus" w:hint="cs"/>
          <w:sz w:val="36"/>
          <w:szCs w:val="27"/>
          <w:rtl/>
        </w:rPr>
        <w:t xml:space="preserve"> آخرون</w:t>
      </w:r>
      <w:r w:rsidR="00341DB5" w:rsidRPr="00BA72AE">
        <w:rPr>
          <w:rFonts w:cs="mylotus" w:hint="cs"/>
          <w:sz w:val="36"/>
          <w:szCs w:val="27"/>
          <w:rtl/>
        </w:rPr>
        <w:t xml:space="preserve"> (أي جماعة ثالثة)</w:t>
      </w:r>
      <w:r w:rsidRPr="00BA72AE">
        <w:rPr>
          <w:rFonts w:cs="mylotus" w:hint="cs"/>
          <w:sz w:val="36"/>
          <w:szCs w:val="27"/>
          <w:rtl/>
        </w:rPr>
        <w:t xml:space="preserve">: </w:t>
      </w:r>
      <w:r w:rsidR="00952897" w:rsidRPr="00BA72AE">
        <w:rPr>
          <w:rFonts w:cs="mylotus" w:hint="cs"/>
          <w:sz w:val="36"/>
          <w:szCs w:val="27"/>
          <w:rtl/>
        </w:rPr>
        <w:t xml:space="preserve">إن </w:t>
      </w:r>
      <w:r w:rsidRPr="00BA72AE">
        <w:rPr>
          <w:rFonts w:cs="mylotus" w:hint="cs"/>
          <w:sz w:val="36"/>
          <w:szCs w:val="27"/>
          <w:rtl/>
        </w:rPr>
        <w:t>أفضل العبادات وأنفع الأعمال ما كان يتعدى نفعه إلى الغير، فرأوا أن النفع المتعدي أفضل من النفع القاصر. وقالوا إن الاشتغال بمصالح الناس وقضاء حوائجهم ومساعدتهم بالمال والجاه أفضل العبادات وأشرف القربات، واستدلوا بقول الرسول الكريم</w:t>
      </w:r>
      <w:r w:rsidR="00952897" w:rsidRPr="00BA72AE">
        <w:rPr>
          <w:rFonts w:cs="CTraditional Arabic" w:hint="cs"/>
          <w:sz w:val="36"/>
          <w:szCs w:val="27"/>
          <w:rtl/>
        </w:rPr>
        <w:t>ص</w:t>
      </w:r>
      <w:r w:rsidRPr="00BA72AE">
        <w:rPr>
          <w:rFonts w:cs="mylotus" w:hint="cs"/>
          <w:sz w:val="36"/>
          <w:szCs w:val="27"/>
          <w:rtl/>
        </w:rPr>
        <w:t xml:space="preserve"> أنه قال: </w:t>
      </w:r>
      <w:r w:rsidR="007A6FC1" w:rsidRPr="00BA72AE">
        <w:rPr>
          <w:rStyle w:val="Char0"/>
          <w:rtl/>
          <w:lang w:bidi="ar-SA"/>
        </w:rPr>
        <w:t>«الْخَلْقُ كُلُّهُمْ عِيَالُ اللَّهِ</w:t>
      </w:r>
      <w:r w:rsidR="007A6FC1" w:rsidRPr="00BA72AE">
        <w:rPr>
          <w:rStyle w:val="Char0"/>
          <w:rFonts w:hint="cs"/>
          <w:rtl/>
          <w:lang w:bidi="ar-SA"/>
        </w:rPr>
        <w:t>،</w:t>
      </w:r>
      <w:r w:rsidR="007A6FC1" w:rsidRPr="00BA72AE">
        <w:rPr>
          <w:rStyle w:val="Char0"/>
          <w:rtl/>
          <w:lang w:bidi="ar-SA"/>
        </w:rPr>
        <w:t xml:space="preserve"> فَأَحَبُّهُمْ إِلَيه أَنْفَعُهُمْ لِعِيَالِهِ»</w:t>
      </w:r>
      <w:r w:rsidR="007A6FC1" w:rsidRPr="00B203C1">
        <w:rPr>
          <w:rFonts w:ascii="mylotus" w:hAnsi="mylotus" w:cs="Arabic11 BT"/>
          <w:b/>
          <w:sz w:val="40"/>
          <w:szCs w:val="27"/>
          <w:vertAlign w:val="superscript"/>
          <w:rtl/>
        </w:rPr>
        <w:t>(</w:t>
      </w:r>
      <w:r w:rsidR="007A6FC1" w:rsidRPr="00B203C1">
        <w:rPr>
          <w:rFonts w:ascii="mylotus" w:hAnsi="mylotus" w:cs="Arabic11 BT"/>
          <w:b/>
          <w:sz w:val="40"/>
          <w:szCs w:val="27"/>
          <w:vertAlign w:val="superscript"/>
          <w:rtl/>
        </w:rPr>
        <w:footnoteReference w:id="64"/>
      </w:r>
      <w:r w:rsidR="007A6FC1" w:rsidRPr="00B203C1">
        <w:rPr>
          <w:rFonts w:ascii="mylotus" w:hAnsi="mylotus" w:cs="Arabic11 BT"/>
          <w:b/>
          <w:sz w:val="40"/>
          <w:szCs w:val="27"/>
          <w:vertAlign w:val="superscript"/>
          <w:rtl/>
        </w:rPr>
        <w:t>)</w:t>
      </w:r>
      <w:r w:rsidR="007A6FC1" w:rsidRPr="00BA72AE">
        <w:rPr>
          <w:rFonts w:cs="mylotus" w:hint="cs"/>
          <w:sz w:val="36"/>
          <w:szCs w:val="27"/>
          <w:rtl/>
        </w:rPr>
        <w:t>.</w:t>
      </w:r>
      <w:r w:rsidRPr="00BA72AE">
        <w:rPr>
          <w:rFonts w:cs="mylotus" w:hint="cs"/>
          <w:sz w:val="36"/>
          <w:szCs w:val="27"/>
          <w:rtl/>
        </w:rPr>
        <w:t xml:space="preserve"> وكما استدلوا أيضاً بأن عمل العابد نفعه قاصر على نفسه،</w:t>
      </w:r>
      <w:r w:rsidR="00341DB5" w:rsidRPr="00BA72AE">
        <w:rPr>
          <w:rFonts w:cs="mylotus" w:hint="cs"/>
          <w:sz w:val="36"/>
          <w:szCs w:val="27"/>
          <w:rtl/>
        </w:rPr>
        <w:t xml:space="preserve"> ومفيد لروحه فحسب،</w:t>
      </w:r>
      <w:r w:rsidRPr="00BA72AE">
        <w:rPr>
          <w:rFonts w:cs="mylotus" w:hint="cs"/>
          <w:sz w:val="36"/>
          <w:szCs w:val="27"/>
          <w:rtl/>
        </w:rPr>
        <w:t xml:space="preserve"> </w:t>
      </w:r>
      <w:r w:rsidR="00341DB5" w:rsidRPr="00BA72AE">
        <w:rPr>
          <w:rFonts w:cs="mylotus" w:hint="cs"/>
          <w:sz w:val="36"/>
          <w:szCs w:val="27"/>
          <w:rtl/>
        </w:rPr>
        <w:t>وأما صاحب النفع</w:t>
      </w:r>
      <w:r w:rsidRPr="00BA72AE">
        <w:rPr>
          <w:rFonts w:cs="mylotus" w:hint="cs"/>
          <w:sz w:val="36"/>
          <w:szCs w:val="27"/>
          <w:rtl/>
        </w:rPr>
        <w:t xml:space="preserve"> </w:t>
      </w:r>
      <w:r w:rsidR="00341DB5" w:rsidRPr="00BA72AE">
        <w:rPr>
          <w:rFonts w:cs="mylotus" w:hint="cs"/>
          <w:sz w:val="36"/>
          <w:szCs w:val="27"/>
          <w:rtl/>
        </w:rPr>
        <w:t>والعالِم</w:t>
      </w:r>
      <w:r w:rsidRPr="00BA72AE">
        <w:rPr>
          <w:rFonts w:cs="mylotus" w:hint="cs"/>
          <w:sz w:val="36"/>
          <w:szCs w:val="27"/>
          <w:rtl/>
        </w:rPr>
        <w:t xml:space="preserve"> فيستفيد منه هو والآخرون أيضاً، فالإحسان</w:t>
      </w:r>
      <w:r w:rsidR="00341DB5" w:rsidRPr="00BA72AE">
        <w:rPr>
          <w:rFonts w:cs="mylotus" w:hint="cs"/>
          <w:sz w:val="36"/>
          <w:szCs w:val="27"/>
          <w:rtl/>
        </w:rPr>
        <w:t xml:space="preserve"> إلى الغير أفضل من الإحسان إلى النفس</w:t>
      </w:r>
      <w:r w:rsidR="00EA3251" w:rsidRPr="00BA72AE">
        <w:rPr>
          <w:rFonts w:cs="mylotus" w:hint="cs"/>
          <w:sz w:val="36"/>
          <w:szCs w:val="27"/>
          <w:rtl/>
        </w:rPr>
        <w:t>،</w:t>
      </w:r>
      <w:r w:rsidRPr="00BA72AE">
        <w:rPr>
          <w:rFonts w:cs="mylotus" w:hint="cs"/>
          <w:sz w:val="36"/>
          <w:szCs w:val="27"/>
          <w:rtl/>
        </w:rPr>
        <w:t xml:space="preserve"> </w:t>
      </w:r>
      <w:r w:rsidR="00EA3251" w:rsidRPr="00BA72AE">
        <w:rPr>
          <w:rFonts w:cs="mylotus" w:hint="cs"/>
          <w:sz w:val="36"/>
          <w:szCs w:val="27"/>
          <w:rtl/>
        </w:rPr>
        <w:t>و</w:t>
      </w:r>
      <w:r w:rsidRPr="00BA72AE">
        <w:rPr>
          <w:rFonts w:cs="mylotus" w:hint="cs"/>
          <w:sz w:val="36"/>
          <w:szCs w:val="27"/>
          <w:rtl/>
        </w:rPr>
        <w:t xml:space="preserve">فضل العالم على العابد كفضل القمر على سائر </w:t>
      </w:r>
      <w:r w:rsidR="00EA3251" w:rsidRPr="00BA72AE">
        <w:rPr>
          <w:rFonts w:cs="mylotus" w:hint="cs"/>
          <w:sz w:val="36"/>
          <w:szCs w:val="27"/>
          <w:rtl/>
        </w:rPr>
        <w:t>الكواكب</w:t>
      </w:r>
      <w:r w:rsidR="00341DB5" w:rsidRPr="00B203C1">
        <w:rPr>
          <w:rFonts w:ascii="mylotus" w:hAnsi="mylotus" w:cs="Arabic11 BT"/>
          <w:b/>
          <w:sz w:val="40"/>
          <w:szCs w:val="27"/>
          <w:vertAlign w:val="superscript"/>
          <w:rtl/>
        </w:rPr>
        <w:t>(</w:t>
      </w:r>
      <w:r w:rsidR="00341DB5" w:rsidRPr="00B203C1">
        <w:rPr>
          <w:rFonts w:ascii="mylotus" w:hAnsi="mylotus" w:cs="Arabic11 BT"/>
          <w:b/>
          <w:sz w:val="40"/>
          <w:szCs w:val="27"/>
          <w:vertAlign w:val="superscript"/>
          <w:rtl/>
        </w:rPr>
        <w:footnoteReference w:id="65"/>
      </w:r>
      <w:r w:rsidR="00341DB5" w:rsidRPr="00B203C1">
        <w:rPr>
          <w:rFonts w:ascii="mylotus" w:hAnsi="mylotus" w:cs="Arabic11 BT"/>
          <w:b/>
          <w:sz w:val="40"/>
          <w:szCs w:val="27"/>
          <w:vertAlign w:val="superscript"/>
          <w:rtl/>
        </w:rPr>
        <w:t>)</w:t>
      </w:r>
      <w:r w:rsidR="00EA3251" w:rsidRPr="00BA72AE">
        <w:rPr>
          <w:rFonts w:cs="mylotus" w:hint="cs"/>
          <w:sz w:val="36"/>
          <w:szCs w:val="27"/>
          <w:rtl/>
        </w:rPr>
        <w:t>.</w:t>
      </w:r>
      <w:r w:rsidRPr="00BA72AE">
        <w:rPr>
          <w:rFonts w:cs="mylotus" w:hint="cs"/>
          <w:sz w:val="36"/>
          <w:szCs w:val="27"/>
          <w:rtl/>
        </w:rPr>
        <w:t xml:space="preserve"> كما قال النبي </w:t>
      </w:r>
      <w:r w:rsidR="00341DB5" w:rsidRPr="00BA72AE">
        <w:rPr>
          <w:rFonts w:cs="mylotus" w:hint="cs"/>
          <w:sz w:val="36"/>
          <w:szCs w:val="27"/>
          <w:rtl/>
        </w:rPr>
        <w:t>الكريم</w:t>
      </w:r>
      <w:r w:rsidR="00341DB5" w:rsidRPr="00BA72AE">
        <w:rPr>
          <w:rFonts w:cs="CTraditional Arabic" w:hint="cs"/>
          <w:sz w:val="36"/>
          <w:szCs w:val="27"/>
          <w:rtl/>
        </w:rPr>
        <w:t>ص</w:t>
      </w:r>
      <w:r w:rsidR="00EA3251" w:rsidRPr="00BA72AE">
        <w:rPr>
          <w:rFonts w:cs="mylotus" w:hint="cs"/>
          <w:sz w:val="36"/>
          <w:szCs w:val="27"/>
          <w:rtl/>
        </w:rPr>
        <w:t xml:space="preserve"> </w:t>
      </w:r>
      <w:r w:rsidR="00DE2DDC" w:rsidRPr="00DE2DDC">
        <w:rPr>
          <w:rFonts w:cs="mylotus" w:hint="cs"/>
          <w:sz w:val="2"/>
          <w:szCs w:val="2"/>
          <w:rtl/>
        </w:rPr>
        <w:br/>
      </w:r>
      <w:r w:rsidR="00EA3251" w:rsidRPr="00BA72AE">
        <w:rPr>
          <w:rFonts w:cs="mylotus" w:hint="cs"/>
          <w:sz w:val="36"/>
          <w:szCs w:val="27"/>
          <w:rtl/>
        </w:rPr>
        <w:t>لأمير</w:t>
      </w:r>
      <w:r w:rsidRPr="00BA72AE">
        <w:rPr>
          <w:rFonts w:cs="mylotus" w:hint="cs"/>
          <w:sz w:val="36"/>
          <w:szCs w:val="27"/>
          <w:rtl/>
        </w:rPr>
        <w:t xml:space="preserve">المؤمنين </w:t>
      </w:r>
      <w:r w:rsidRPr="00BA72AE">
        <w:rPr>
          <w:rStyle w:val="Char0"/>
          <w:rFonts w:hint="cs"/>
          <w:rtl/>
        </w:rPr>
        <w:t>(</w:t>
      </w:r>
      <w:r w:rsidR="00341DB5" w:rsidRPr="00BA72AE">
        <w:rPr>
          <w:rStyle w:val="Char0"/>
          <w:rFonts w:hint="cs"/>
        </w:rPr>
        <w:sym w:font="AGA Arabesque" w:char="F075"/>
      </w:r>
      <w:r w:rsidRPr="00BA72AE">
        <w:rPr>
          <w:rStyle w:val="Char0"/>
          <w:rFonts w:hint="cs"/>
          <w:rtl/>
        </w:rPr>
        <w:t>):</w:t>
      </w:r>
      <w:r w:rsidR="002C6026" w:rsidRPr="00BA72AE">
        <w:rPr>
          <w:rStyle w:val="Char0"/>
          <w:rFonts w:hint="cs"/>
          <w:rtl/>
        </w:rPr>
        <w:t xml:space="preserve"> </w:t>
      </w:r>
      <w:r w:rsidR="00341DB5" w:rsidRPr="00BA72AE">
        <w:rPr>
          <w:rStyle w:val="Char0"/>
          <w:rtl/>
          <w:lang w:bidi="ar-SA"/>
        </w:rPr>
        <w:t xml:space="preserve">«لِأنْ </w:t>
      </w:r>
      <w:r w:rsidR="00341DB5" w:rsidRPr="00BA72AE">
        <w:rPr>
          <w:rStyle w:val="Char0"/>
          <w:rFonts w:hint="cs"/>
          <w:rtl/>
          <w:lang w:bidi="ar-SA"/>
        </w:rPr>
        <w:t>یَ</w:t>
      </w:r>
      <w:r w:rsidR="00341DB5" w:rsidRPr="00BA72AE">
        <w:rPr>
          <w:rStyle w:val="Char0"/>
          <w:rFonts w:hint="eastAsia"/>
          <w:rtl/>
          <w:lang w:bidi="ar-SA"/>
        </w:rPr>
        <w:t>هْدِيَ</w:t>
      </w:r>
      <w:r w:rsidR="00341DB5" w:rsidRPr="00BA72AE">
        <w:rPr>
          <w:rStyle w:val="Char0"/>
          <w:rtl/>
          <w:lang w:bidi="ar-SA"/>
        </w:rPr>
        <w:t xml:space="preserve"> اللهُ بِكَ رَجُلاً وَاحِداً خَ</w:t>
      </w:r>
      <w:r w:rsidR="00341DB5" w:rsidRPr="00BA72AE">
        <w:rPr>
          <w:rStyle w:val="Char0"/>
          <w:rFonts w:hint="cs"/>
          <w:rtl/>
          <w:lang w:bidi="ar-SA"/>
        </w:rPr>
        <w:t>ی</w:t>
      </w:r>
      <w:r w:rsidR="00341DB5" w:rsidRPr="00BA72AE">
        <w:rPr>
          <w:rStyle w:val="Char0"/>
          <w:rFonts w:hint="eastAsia"/>
          <w:rtl/>
          <w:lang w:bidi="ar-SA"/>
        </w:rPr>
        <w:t>رٌ</w:t>
      </w:r>
      <w:r w:rsidR="00341DB5" w:rsidRPr="00BA72AE">
        <w:rPr>
          <w:rStyle w:val="Char0"/>
          <w:rtl/>
          <w:lang w:bidi="ar-SA"/>
        </w:rPr>
        <w:t xml:space="preserve"> لَكَ مِنْ حُمْرِ النَّعَم</w:t>
      </w:r>
      <w:r w:rsidR="008F78EB" w:rsidRPr="00B203C1">
        <w:rPr>
          <w:rFonts w:cs="Arabic11 BT"/>
          <w:b/>
          <w:sz w:val="36"/>
          <w:szCs w:val="27"/>
          <w:vertAlign w:val="superscript"/>
          <w:rtl/>
        </w:rPr>
        <w:t>(</w:t>
      </w:r>
      <w:r w:rsidR="008F78EB" w:rsidRPr="00B203C1">
        <w:rPr>
          <w:rFonts w:cs="Arabic11 BT"/>
          <w:b/>
          <w:sz w:val="36"/>
          <w:szCs w:val="27"/>
          <w:vertAlign w:val="superscript"/>
          <w:rtl/>
        </w:rPr>
        <w:footnoteReference w:id="66"/>
      </w:r>
      <w:r w:rsidR="008F78EB" w:rsidRPr="00B203C1">
        <w:rPr>
          <w:rFonts w:cs="Arabic11 BT"/>
          <w:b/>
          <w:sz w:val="36"/>
          <w:szCs w:val="27"/>
          <w:vertAlign w:val="superscript"/>
          <w:rtl/>
        </w:rPr>
        <w:t>)</w:t>
      </w:r>
      <w:r w:rsidR="00341DB5" w:rsidRPr="00BA72AE">
        <w:rPr>
          <w:rStyle w:val="Char0"/>
          <w:rtl/>
          <w:lang w:bidi="ar-SA"/>
        </w:rPr>
        <w:t>»</w:t>
      </w:r>
      <w:r w:rsidRPr="00B203C1">
        <w:rPr>
          <w:rFonts w:cs="Arabic11 BT"/>
          <w:b/>
          <w:sz w:val="36"/>
          <w:szCs w:val="27"/>
          <w:vertAlign w:val="superscript"/>
          <w:rtl/>
        </w:rPr>
        <w:t>(</w:t>
      </w:r>
      <w:r w:rsidRPr="00B203C1">
        <w:rPr>
          <w:rFonts w:cs="Arabic11 BT"/>
          <w:b/>
          <w:sz w:val="36"/>
          <w:szCs w:val="27"/>
          <w:vertAlign w:val="superscript"/>
          <w:rtl/>
        </w:rPr>
        <w:footnoteReference w:id="67"/>
      </w:r>
      <w:r w:rsidRPr="00B203C1">
        <w:rPr>
          <w:rFonts w:cs="Arabic11 BT"/>
          <w:b/>
          <w:sz w:val="36"/>
          <w:szCs w:val="27"/>
          <w:vertAlign w:val="superscript"/>
          <w:rtl/>
        </w:rPr>
        <w:t>)</w:t>
      </w:r>
      <w:r w:rsidR="00C37F56" w:rsidRPr="00BA72AE">
        <w:rPr>
          <w:rFonts w:cs="mylotus" w:hint="cs"/>
          <w:sz w:val="36"/>
          <w:szCs w:val="27"/>
          <w:rtl/>
        </w:rPr>
        <w:t>.</w:t>
      </w:r>
      <w:r w:rsidRPr="00BA72AE">
        <w:rPr>
          <w:rFonts w:cs="mylotus" w:hint="cs"/>
          <w:sz w:val="36"/>
          <w:szCs w:val="27"/>
          <w:rtl/>
        </w:rPr>
        <w:t xml:space="preserve"> وقال أيضاً: </w:t>
      </w:r>
      <w:r w:rsidR="00F9623E" w:rsidRPr="00BA72AE">
        <w:rPr>
          <w:rStyle w:val="Char0"/>
          <w:rtl/>
          <w:lang w:bidi="ar-SA"/>
        </w:rPr>
        <w:t>«مَنْ دَعَا إِلَى هَدْيٍ كَانَ لَهُ مِنَ الْأَجْرِ مِثْلُ أُجُورِ مَنْ تَبِعَهُ مِنْ غَيْرِ أَنْ يَنْقُصَ مِنْ أُجُورِهِمْ شَيْئًا»</w:t>
      </w:r>
      <w:r w:rsidRPr="00B203C1">
        <w:rPr>
          <w:rFonts w:cs="Arabic11 BT"/>
          <w:b/>
          <w:sz w:val="36"/>
          <w:szCs w:val="27"/>
          <w:vertAlign w:val="superscript"/>
          <w:rtl/>
        </w:rPr>
        <w:t>(</w:t>
      </w:r>
      <w:r w:rsidRPr="00B203C1">
        <w:rPr>
          <w:rFonts w:cs="Arabic11 BT"/>
          <w:b/>
          <w:sz w:val="36"/>
          <w:szCs w:val="27"/>
          <w:vertAlign w:val="superscript"/>
          <w:rtl/>
        </w:rPr>
        <w:footnoteReference w:id="68"/>
      </w:r>
      <w:r w:rsidRPr="00B203C1">
        <w:rPr>
          <w:rFonts w:cs="Arabic11 BT"/>
          <w:b/>
          <w:sz w:val="36"/>
          <w:szCs w:val="27"/>
          <w:vertAlign w:val="superscript"/>
          <w:rtl/>
        </w:rPr>
        <w:t>)</w:t>
      </w:r>
      <w:r w:rsidR="00F9623E" w:rsidRPr="00BA72AE">
        <w:rPr>
          <w:rFonts w:cs="mylotus" w:hint="cs"/>
          <w:sz w:val="36"/>
          <w:szCs w:val="27"/>
          <w:rtl/>
        </w:rPr>
        <w:t xml:space="preserve">. </w:t>
      </w:r>
      <w:r w:rsidRPr="00BA72AE">
        <w:rPr>
          <w:rFonts w:cs="mylotus" w:hint="cs"/>
          <w:sz w:val="36"/>
          <w:szCs w:val="27"/>
          <w:rtl/>
        </w:rPr>
        <w:t xml:space="preserve">وقال: </w:t>
      </w:r>
      <w:r w:rsidR="00F9623E" w:rsidRPr="00BA72AE">
        <w:rPr>
          <w:rStyle w:val="Char0"/>
          <w:rtl/>
        </w:rPr>
        <w:t>«</w:t>
      </w:r>
      <w:r w:rsidR="00F9623E" w:rsidRPr="00BA72AE">
        <w:rPr>
          <w:rStyle w:val="Char0"/>
          <w:rtl/>
          <w:lang w:bidi="ar-SA"/>
        </w:rPr>
        <w:t>إِنَّ اللَّهَ وَمَلائِكَتَهُ يُصَلُّونَ عَلَى مُعَلِّمِ النَّاسِ الْخَيْرَ</w:t>
      </w:r>
      <w:r w:rsidR="00F9623E" w:rsidRPr="00BA72AE">
        <w:rPr>
          <w:rStyle w:val="Char0"/>
          <w:rtl/>
        </w:rPr>
        <w:t>»</w:t>
      </w:r>
      <w:r w:rsidR="00F9623E" w:rsidRPr="00B203C1">
        <w:rPr>
          <w:rStyle w:val="Char0"/>
          <w:rFonts w:ascii="mylotus" w:hAnsi="mylotus" w:cs="Arabic11 BT"/>
          <w:b/>
          <w:sz w:val="40"/>
          <w:szCs w:val="27"/>
          <w:vertAlign w:val="superscript"/>
          <w:rtl/>
          <w:lang w:bidi="ar-SA"/>
        </w:rPr>
        <w:t>(</w:t>
      </w:r>
      <w:r w:rsidR="00F9623E" w:rsidRPr="00B203C1">
        <w:rPr>
          <w:rStyle w:val="Char0"/>
          <w:rFonts w:ascii="mylotus" w:hAnsi="mylotus" w:cs="Arabic11 BT"/>
          <w:b/>
          <w:sz w:val="40"/>
          <w:szCs w:val="27"/>
          <w:vertAlign w:val="superscript"/>
          <w:rtl/>
          <w:lang w:bidi="ar-SA"/>
        </w:rPr>
        <w:footnoteReference w:id="69"/>
      </w:r>
      <w:r w:rsidR="00F9623E" w:rsidRPr="00B203C1">
        <w:rPr>
          <w:rStyle w:val="Char0"/>
          <w:rFonts w:ascii="mylotus" w:hAnsi="mylotus" w:cs="Arabic11 BT"/>
          <w:b/>
          <w:sz w:val="40"/>
          <w:szCs w:val="27"/>
          <w:vertAlign w:val="superscript"/>
          <w:rtl/>
          <w:lang w:bidi="ar-SA"/>
        </w:rPr>
        <w:t>)</w:t>
      </w:r>
      <w:r w:rsidR="00962062" w:rsidRPr="00BA72AE">
        <w:rPr>
          <w:rFonts w:cs="mylotus" w:hint="cs"/>
          <w:sz w:val="36"/>
          <w:szCs w:val="27"/>
          <w:rtl/>
        </w:rPr>
        <w:t>،</w:t>
      </w:r>
      <w:r w:rsidRPr="00BA72AE">
        <w:rPr>
          <w:rFonts w:cs="mylotus" w:hint="cs"/>
          <w:sz w:val="36"/>
          <w:szCs w:val="27"/>
          <w:rtl/>
        </w:rPr>
        <w:t xml:space="preserve"> وقال الرسول الكريم </w:t>
      </w:r>
      <w:r w:rsidR="00F9623E" w:rsidRPr="00BA72AE">
        <w:rPr>
          <w:rFonts w:cs="CTraditional Arabic" w:hint="cs"/>
          <w:sz w:val="36"/>
          <w:szCs w:val="27"/>
          <w:rtl/>
        </w:rPr>
        <w:t>ص</w:t>
      </w:r>
      <w:r w:rsidR="00C37F56" w:rsidRPr="00BA72AE">
        <w:rPr>
          <w:rFonts w:cs="mylotus" w:hint="cs"/>
          <w:sz w:val="36"/>
          <w:szCs w:val="27"/>
          <w:rtl/>
        </w:rPr>
        <w:t xml:space="preserve"> أيضاً</w:t>
      </w:r>
      <w:r w:rsidRPr="00BA72AE">
        <w:rPr>
          <w:rFonts w:cs="mylotus" w:hint="cs"/>
          <w:sz w:val="36"/>
          <w:szCs w:val="27"/>
          <w:rtl/>
        </w:rPr>
        <w:t xml:space="preserve">: </w:t>
      </w:r>
      <w:r w:rsidR="00F9623E" w:rsidRPr="00BA72AE">
        <w:rPr>
          <w:rStyle w:val="Char0"/>
          <w:rtl/>
          <w:lang w:bidi="ar-SA"/>
        </w:rPr>
        <w:t>«إِنَّ الْعَالِمَ لَيَسْتَغْفِرْ لَهُ مَنْ فِي السَّمَواتِ وَمَنْ فِي الْأَرْضِ حَتَّى الْحِيتَانُ فِي الْبَحْرِ وحَتَّى النَّمْلَةُ فِي جُحْرِهَا»</w:t>
      </w:r>
      <w:r w:rsidR="00F9623E" w:rsidRPr="00B203C1">
        <w:rPr>
          <w:rStyle w:val="Char0"/>
          <w:rFonts w:ascii="mylotus" w:hAnsi="mylotus" w:cs="Arabic11 BT"/>
          <w:b/>
          <w:sz w:val="40"/>
          <w:szCs w:val="27"/>
          <w:vertAlign w:val="superscript"/>
          <w:rtl/>
          <w:lang w:bidi="ar-SA"/>
        </w:rPr>
        <w:t>(</w:t>
      </w:r>
      <w:r w:rsidR="00F9623E" w:rsidRPr="00B203C1">
        <w:rPr>
          <w:rStyle w:val="Char0"/>
          <w:rFonts w:ascii="mylotus" w:hAnsi="mylotus" w:cs="Arabic11 BT"/>
          <w:b/>
          <w:sz w:val="40"/>
          <w:szCs w:val="27"/>
          <w:vertAlign w:val="superscript"/>
          <w:rtl/>
          <w:lang w:bidi="ar-SA"/>
        </w:rPr>
        <w:footnoteReference w:id="70"/>
      </w:r>
      <w:r w:rsidR="00F9623E" w:rsidRPr="00B203C1">
        <w:rPr>
          <w:rStyle w:val="Char0"/>
          <w:rFonts w:ascii="mylotus" w:hAnsi="mylotus" w:cs="Arabic11 BT"/>
          <w:b/>
          <w:sz w:val="40"/>
          <w:szCs w:val="27"/>
          <w:vertAlign w:val="superscript"/>
          <w:rtl/>
          <w:lang w:bidi="ar-SA"/>
        </w:rPr>
        <w:t>)</w:t>
      </w:r>
      <w:r w:rsidR="00F9623E" w:rsidRPr="00BA72AE">
        <w:rPr>
          <w:rFonts w:cs="mylotus" w:hint="cs"/>
          <w:sz w:val="36"/>
          <w:szCs w:val="27"/>
          <w:rtl/>
        </w:rPr>
        <w:t>.</w:t>
      </w:r>
      <w:r w:rsidR="00C37F56" w:rsidRPr="00BA72AE">
        <w:rPr>
          <w:rFonts w:cs="mylotus" w:hint="cs"/>
          <w:sz w:val="36"/>
          <w:szCs w:val="27"/>
          <w:rtl/>
        </w:rPr>
        <w:t xml:space="preserve"> </w:t>
      </w:r>
    </w:p>
    <w:p w:rsidR="00791553" w:rsidRPr="00BA72AE" w:rsidRDefault="00791553" w:rsidP="00EA3251">
      <w:pPr>
        <w:widowControl w:val="0"/>
        <w:spacing w:after="60" w:line="228" w:lineRule="auto"/>
        <w:ind w:firstLine="284"/>
        <w:jc w:val="both"/>
        <w:rPr>
          <w:rFonts w:cs="mylotus" w:hint="cs"/>
          <w:sz w:val="36"/>
          <w:szCs w:val="27"/>
          <w:rtl/>
        </w:rPr>
      </w:pPr>
      <w:r w:rsidRPr="00BA72AE">
        <w:rPr>
          <w:rFonts w:cs="mylotus" w:hint="cs"/>
          <w:sz w:val="36"/>
          <w:szCs w:val="27"/>
          <w:rtl/>
        </w:rPr>
        <w:t xml:space="preserve">والدليل الآخر الذي ذكروه على </w:t>
      </w:r>
      <w:r w:rsidR="00C37F56" w:rsidRPr="00BA72AE">
        <w:rPr>
          <w:rFonts w:cs="mylotus" w:hint="cs"/>
          <w:sz w:val="36"/>
          <w:szCs w:val="27"/>
          <w:rtl/>
        </w:rPr>
        <w:t>ادعائهم</w:t>
      </w:r>
      <w:r w:rsidRPr="00BA72AE">
        <w:rPr>
          <w:rFonts w:cs="mylotus" w:hint="cs"/>
          <w:sz w:val="36"/>
          <w:szCs w:val="27"/>
          <w:rtl/>
        </w:rPr>
        <w:t xml:space="preserve"> هذا</w:t>
      </w:r>
      <w:r w:rsidR="00C37F56" w:rsidRPr="00BA72AE">
        <w:rPr>
          <w:rFonts w:cs="mylotus" w:hint="cs"/>
          <w:sz w:val="36"/>
          <w:szCs w:val="27"/>
          <w:rtl/>
        </w:rPr>
        <w:t>،</w:t>
      </w:r>
      <w:r w:rsidRPr="00BA72AE">
        <w:rPr>
          <w:rFonts w:cs="mylotus" w:hint="cs"/>
          <w:sz w:val="36"/>
          <w:szCs w:val="27"/>
          <w:rtl/>
        </w:rPr>
        <w:t xml:space="preserve"> </w:t>
      </w:r>
      <w:r w:rsidR="00DD6C98" w:rsidRPr="00BA72AE">
        <w:rPr>
          <w:rFonts w:cs="mylotus" w:hint="cs"/>
          <w:sz w:val="36"/>
          <w:szCs w:val="27"/>
          <w:rtl/>
        </w:rPr>
        <w:t xml:space="preserve">أن صاحب العبادة إذا مات انقطع عمله، </w:t>
      </w:r>
      <w:r w:rsidRPr="00BA72AE">
        <w:rPr>
          <w:rFonts w:cs="mylotus" w:hint="cs"/>
          <w:sz w:val="36"/>
          <w:szCs w:val="27"/>
          <w:rtl/>
        </w:rPr>
        <w:t>بخلاف عمل</w:t>
      </w:r>
      <w:r w:rsidR="00DD6C98" w:rsidRPr="00BA72AE">
        <w:rPr>
          <w:rFonts w:cs="mylotus" w:hint="cs"/>
          <w:sz w:val="36"/>
          <w:szCs w:val="27"/>
          <w:rtl/>
        </w:rPr>
        <w:t xml:space="preserve"> صاحب </w:t>
      </w:r>
      <w:r w:rsidRPr="00BA72AE">
        <w:rPr>
          <w:rFonts w:cs="mylotus" w:hint="cs"/>
          <w:sz w:val="36"/>
          <w:szCs w:val="27"/>
          <w:rtl/>
        </w:rPr>
        <w:t>الن</w:t>
      </w:r>
      <w:r w:rsidR="00DD6C98" w:rsidRPr="00BA72AE">
        <w:rPr>
          <w:rFonts w:cs="mylotus" w:hint="cs"/>
          <w:sz w:val="36"/>
          <w:szCs w:val="27"/>
          <w:rtl/>
        </w:rPr>
        <w:t>فع</w:t>
      </w:r>
      <w:r w:rsidRPr="00BA72AE">
        <w:rPr>
          <w:rFonts w:cs="mylotus" w:hint="cs"/>
          <w:sz w:val="36"/>
          <w:szCs w:val="27"/>
          <w:rtl/>
        </w:rPr>
        <w:t>، فإن أجره</w:t>
      </w:r>
      <w:r w:rsidR="00DD6C98" w:rsidRPr="00BA72AE">
        <w:rPr>
          <w:rFonts w:cs="mylotus" w:hint="cs"/>
          <w:sz w:val="36"/>
          <w:szCs w:val="27"/>
          <w:rtl/>
        </w:rPr>
        <w:t xml:space="preserve"> لا ينقطع </w:t>
      </w:r>
      <w:r w:rsidRPr="00BA72AE">
        <w:rPr>
          <w:rFonts w:cs="mylotus" w:hint="cs"/>
          <w:sz w:val="36"/>
          <w:szCs w:val="27"/>
          <w:rtl/>
        </w:rPr>
        <w:t>ما دام الناس ينتفعون من عمله</w:t>
      </w:r>
      <w:r w:rsidR="00DD6C98" w:rsidRPr="00BA72AE">
        <w:rPr>
          <w:rFonts w:cs="mylotus" w:hint="cs"/>
          <w:sz w:val="36"/>
          <w:szCs w:val="27"/>
          <w:rtl/>
        </w:rPr>
        <w:t xml:space="preserve">. </w:t>
      </w:r>
    </w:p>
    <w:p w:rsidR="00791553" w:rsidRPr="00BA72AE" w:rsidRDefault="00DD6C98" w:rsidP="00EA3251">
      <w:pPr>
        <w:widowControl w:val="0"/>
        <w:spacing w:after="60" w:line="228" w:lineRule="auto"/>
        <w:ind w:firstLine="284"/>
        <w:jc w:val="both"/>
        <w:rPr>
          <w:rFonts w:cs="mylotus" w:hint="cs"/>
          <w:sz w:val="36"/>
          <w:szCs w:val="27"/>
          <w:rtl/>
        </w:rPr>
      </w:pPr>
      <w:r w:rsidRPr="00BA72AE">
        <w:rPr>
          <w:rFonts w:cs="mylotus" w:hint="cs"/>
          <w:sz w:val="36"/>
          <w:szCs w:val="27"/>
          <w:rtl/>
        </w:rPr>
        <w:t xml:space="preserve">وذكروا أيضاً دليلاً آخر: وهو أن </w:t>
      </w:r>
      <w:r w:rsidR="00791553" w:rsidRPr="00BA72AE">
        <w:rPr>
          <w:rFonts w:cs="mylotus" w:hint="cs"/>
          <w:sz w:val="36"/>
          <w:szCs w:val="27"/>
          <w:rtl/>
        </w:rPr>
        <w:t>ال</w:t>
      </w:r>
      <w:r w:rsidRPr="00BA72AE">
        <w:rPr>
          <w:rFonts w:cs="mylotus" w:hint="cs"/>
          <w:sz w:val="36"/>
          <w:szCs w:val="27"/>
          <w:rtl/>
        </w:rPr>
        <w:t>غاية</w:t>
      </w:r>
      <w:r w:rsidR="00791553" w:rsidRPr="00BA72AE">
        <w:rPr>
          <w:rFonts w:cs="mylotus" w:hint="cs"/>
          <w:sz w:val="36"/>
          <w:szCs w:val="27"/>
          <w:rtl/>
        </w:rPr>
        <w:t xml:space="preserve"> من</w:t>
      </w:r>
      <w:r w:rsidRPr="00BA72AE">
        <w:rPr>
          <w:rFonts w:cs="mylotus" w:hint="cs"/>
          <w:sz w:val="36"/>
          <w:szCs w:val="27"/>
          <w:rtl/>
        </w:rPr>
        <w:t xml:space="preserve"> بعث</w:t>
      </w:r>
      <w:r w:rsidR="00791553" w:rsidRPr="00BA72AE">
        <w:rPr>
          <w:rFonts w:cs="mylotus" w:hint="cs"/>
          <w:sz w:val="36"/>
          <w:szCs w:val="27"/>
          <w:rtl/>
        </w:rPr>
        <w:t>ة</w:t>
      </w:r>
      <w:r w:rsidRPr="00BA72AE">
        <w:rPr>
          <w:rFonts w:cs="mylotus" w:hint="cs"/>
          <w:sz w:val="36"/>
          <w:szCs w:val="27"/>
          <w:rtl/>
        </w:rPr>
        <w:t xml:space="preserve"> الرسل هو الإحسان إلى الخلق وهداية الناس إلى طريق الخير وإرشادهم إلى </w:t>
      </w:r>
      <w:r w:rsidR="00791553" w:rsidRPr="00BA72AE">
        <w:rPr>
          <w:rFonts w:cs="mylotus" w:hint="cs"/>
          <w:sz w:val="36"/>
          <w:szCs w:val="27"/>
          <w:rtl/>
        </w:rPr>
        <w:t>أ</w:t>
      </w:r>
      <w:r w:rsidR="00EA3251" w:rsidRPr="00BA72AE">
        <w:rPr>
          <w:rFonts w:cs="mylotus" w:hint="cs"/>
          <w:sz w:val="36"/>
          <w:szCs w:val="27"/>
          <w:rtl/>
        </w:rPr>
        <w:t>مور</w:t>
      </w:r>
      <w:r w:rsidRPr="00BA72AE">
        <w:rPr>
          <w:rFonts w:cs="mylotus" w:hint="cs"/>
          <w:sz w:val="36"/>
          <w:szCs w:val="27"/>
          <w:rtl/>
        </w:rPr>
        <w:t xml:space="preserve"> معاشهم ومعادهم، وليس دعوتهم إلى الاعتزال والخلوة والانقطاع عن الخلق والرهبانية</w:t>
      </w:r>
      <w:r w:rsidR="00791553" w:rsidRPr="00BA72AE">
        <w:rPr>
          <w:rFonts w:cs="mylotus" w:hint="cs"/>
          <w:sz w:val="36"/>
          <w:szCs w:val="27"/>
          <w:rtl/>
        </w:rPr>
        <w:t>.</w:t>
      </w:r>
      <w:r w:rsidR="00AD3650" w:rsidRPr="00BA72AE">
        <w:rPr>
          <w:rFonts w:cs="mylotus" w:hint="cs"/>
          <w:sz w:val="36"/>
          <w:szCs w:val="27"/>
          <w:rtl/>
        </w:rPr>
        <w:t xml:space="preserve"> </w:t>
      </w:r>
      <w:r w:rsidR="00EA3251" w:rsidRPr="00BA72AE">
        <w:rPr>
          <w:rFonts w:cs="mylotus" w:hint="cs"/>
          <w:sz w:val="36"/>
          <w:szCs w:val="27"/>
          <w:rtl/>
        </w:rPr>
        <w:t>لذلك</w:t>
      </w:r>
      <w:r w:rsidR="00791553" w:rsidRPr="00BA72AE">
        <w:rPr>
          <w:rFonts w:cs="mylotus" w:hint="cs"/>
          <w:sz w:val="36"/>
          <w:szCs w:val="27"/>
          <w:rtl/>
        </w:rPr>
        <w:t>،</w:t>
      </w:r>
      <w:r w:rsidRPr="00BA72AE">
        <w:rPr>
          <w:rFonts w:cs="mylotus" w:hint="cs"/>
          <w:sz w:val="36"/>
          <w:szCs w:val="27"/>
          <w:rtl/>
        </w:rPr>
        <w:t xml:space="preserve"> لاَم الرسول الأكرم </w:t>
      </w:r>
      <w:r w:rsidR="00791553" w:rsidRPr="00BA72AE">
        <w:rPr>
          <w:rFonts w:cs="CTraditional Arabic" w:hint="cs"/>
          <w:sz w:val="36"/>
          <w:szCs w:val="27"/>
          <w:rtl/>
        </w:rPr>
        <w:t>ص</w:t>
      </w:r>
      <w:r w:rsidR="00791553" w:rsidRPr="00BA72AE">
        <w:rPr>
          <w:rFonts w:cs="mylotus" w:hint="cs"/>
          <w:sz w:val="36"/>
          <w:szCs w:val="27"/>
          <w:rtl/>
        </w:rPr>
        <w:t xml:space="preserve"> قوماً اعتزلوا الناس واشتغلوا </w:t>
      </w:r>
      <w:r w:rsidRPr="00BA72AE">
        <w:rPr>
          <w:rFonts w:cs="mylotus" w:hint="cs"/>
          <w:sz w:val="36"/>
          <w:szCs w:val="27"/>
          <w:rtl/>
        </w:rPr>
        <w:t>بالعبادات الب</w:t>
      </w:r>
      <w:r w:rsidR="00791553" w:rsidRPr="00BA72AE">
        <w:rPr>
          <w:rFonts w:cs="mylotus" w:hint="cs"/>
          <w:sz w:val="36"/>
          <w:szCs w:val="27"/>
          <w:rtl/>
        </w:rPr>
        <w:t xml:space="preserve">دنية </w:t>
      </w:r>
      <w:r w:rsidR="00EA3251" w:rsidRPr="00BA72AE">
        <w:rPr>
          <w:rFonts w:cs="mylotus" w:hint="cs"/>
          <w:sz w:val="36"/>
          <w:szCs w:val="27"/>
          <w:rtl/>
        </w:rPr>
        <w:t>من</w:t>
      </w:r>
      <w:r w:rsidR="00791553" w:rsidRPr="00BA72AE">
        <w:rPr>
          <w:rFonts w:cs="mylotus" w:hint="cs"/>
          <w:sz w:val="36"/>
          <w:szCs w:val="27"/>
          <w:rtl/>
        </w:rPr>
        <w:t xml:space="preserve"> الصلاة والصوم</w:t>
      </w:r>
      <w:r w:rsidR="00EA3251" w:rsidRPr="00BA72AE">
        <w:rPr>
          <w:rFonts w:cs="mylotus" w:hint="cs"/>
          <w:sz w:val="36"/>
          <w:szCs w:val="27"/>
          <w:rtl/>
        </w:rPr>
        <w:t>.</w:t>
      </w:r>
    </w:p>
    <w:p w:rsidR="00DD6C98" w:rsidRPr="00BA72AE" w:rsidRDefault="00791553" w:rsidP="00791553">
      <w:pPr>
        <w:widowControl w:val="0"/>
        <w:spacing w:after="60" w:line="228" w:lineRule="auto"/>
        <w:ind w:firstLine="284"/>
        <w:jc w:val="both"/>
        <w:rPr>
          <w:rFonts w:cs="mylotus" w:hint="cs"/>
          <w:sz w:val="36"/>
          <w:szCs w:val="27"/>
          <w:rtl/>
        </w:rPr>
      </w:pPr>
      <w:r w:rsidRPr="00BA72AE">
        <w:rPr>
          <w:rFonts w:cs="mylotus" w:hint="cs"/>
          <w:sz w:val="36"/>
          <w:szCs w:val="27"/>
          <w:rtl/>
        </w:rPr>
        <w:t>إلى هنا كان البحث عن</w:t>
      </w:r>
      <w:r w:rsidR="00DD6C98" w:rsidRPr="00BA72AE">
        <w:rPr>
          <w:rFonts w:cs="mylotus" w:hint="cs"/>
          <w:sz w:val="36"/>
          <w:szCs w:val="27"/>
          <w:rtl/>
        </w:rPr>
        <w:t xml:space="preserve"> الطرق المختلفة </w:t>
      </w:r>
      <w:r w:rsidRPr="00BA72AE">
        <w:rPr>
          <w:rFonts w:cs="mylotus" w:hint="cs"/>
          <w:sz w:val="36"/>
          <w:szCs w:val="27"/>
          <w:rtl/>
        </w:rPr>
        <w:t>[حول</w:t>
      </w:r>
      <w:r w:rsidR="00DD6C98" w:rsidRPr="00BA72AE">
        <w:rPr>
          <w:rFonts w:cs="mylotus" w:hint="cs"/>
          <w:sz w:val="36"/>
          <w:szCs w:val="27"/>
          <w:rtl/>
        </w:rPr>
        <w:t xml:space="preserve"> أفضل العبادات</w:t>
      </w:r>
      <w:r w:rsidRPr="00BA72AE">
        <w:rPr>
          <w:rFonts w:cs="mylotus" w:hint="cs"/>
          <w:sz w:val="36"/>
          <w:szCs w:val="27"/>
          <w:rtl/>
        </w:rPr>
        <w:t>]</w:t>
      </w:r>
      <w:r w:rsidR="00EA3251" w:rsidRPr="00BA72AE">
        <w:rPr>
          <w:rFonts w:cs="mylotus" w:hint="cs"/>
          <w:sz w:val="36"/>
          <w:szCs w:val="27"/>
          <w:rtl/>
        </w:rPr>
        <w:t>،</w:t>
      </w:r>
      <w:r w:rsidRPr="00BA72AE">
        <w:rPr>
          <w:rFonts w:cs="mylotus" w:hint="cs"/>
          <w:sz w:val="36"/>
          <w:szCs w:val="27"/>
          <w:rtl/>
        </w:rPr>
        <w:t xml:space="preserve"> </w:t>
      </w:r>
      <w:r w:rsidR="00DD6C98" w:rsidRPr="00BA72AE">
        <w:rPr>
          <w:rFonts w:cs="mylotus" w:hint="cs"/>
          <w:sz w:val="36"/>
          <w:szCs w:val="27"/>
          <w:rtl/>
        </w:rPr>
        <w:t xml:space="preserve">والآن </w:t>
      </w:r>
      <w:r w:rsidR="00EA3251" w:rsidRPr="00BA72AE">
        <w:rPr>
          <w:rFonts w:cs="mylotus" w:hint="cs"/>
          <w:sz w:val="36"/>
          <w:szCs w:val="27"/>
          <w:rtl/>
        </w:rPr>
        <w:t>س</w:t>
      </w:r>
      <w:r w:rsidR="00DD6C98" w:rsidRPr="00BA72AE">
        <w:rPr>
          <w:rFonts w:cs="mylotus" w:hint="cs"/>
          <w:sz w:val="36"/>
          <w:szCs w:val="27"/>
          <w:rtl/>
        </w:rPr>
        <w:t xml:space="preserve">نذكر </w:t>
      </w:r>
      <w:r w:rsidR="00EA3251" w:rsidRPr="00BA72AE">
        <w:rPr>
          <w:rFonts w:cs="mylotus" w:hint="cs"/>
          <w:sz w:val="36"/>
          <w:szCs w:val="27"/>
          <w:rtl/>
        </w:rPr>
        <w:t>ال</w:t>
      </w:r>
      <w:r w:rsidR="00DD6C98" w:rsidRPr="00BA72AE">
        <w:rPr>
          <w:rFonts w:cs="mylotus" w:hint="cs"/>
          <w:sz w:val="36"/>
          <w:szCs w:val="27"/>
          <w:rtl/>
        </w:rPr>
        <w:t>طريق الحق</w:t>
      </w:r>
      <w:r w:rsidRPr="00BA72AE">
        <w:rPr>
          <w:rFonts w:cs="mylotus" w:hint="cs"/>
          <w:sz w:val="36"/>
          <w:szCs w:val="27"/>
          <w:rtl/>
        </w:rPr>
        <w:t xml:space="preserve"> في ذلك.</w:t>
      </w:r>
      <w:r w:rsidR="00DD6C98" w:rsidRPr="00BA72AE">
        <w:rPr>
          <w:rFonts w:cs="mylotus" w:hint="cs"/>
          <w:sz w:val="36"/>
          <w:szCs w:val="27"/>
          <w:rtl/>
        </w:rPr>
        <w:t xml:space="preserve"> ولا حول ولا قوة إلا بالله العليّ العظيم.</w:t>
      </w:r>
    </w:p>
    <w:p w:rsidR="00DD6C98" w:rsidRPr="00BA72AE" w:rsidRDefault="00421ABA" w:rsidP="005606AA">
      <w:pPr>
        <w:pStyle w:val="a4"/>
        <w:rPr>
          <w:rFonts w:hint="cs"/>
          <w:rtl/>
        </w:rPr>
      </w:pPr>
      <w:bookmarkStart w:id="144" w:name="_Toc151554323"/>
      <w:bookmarkStart w:id="145" w:name="_Toc153116523"/>
      <w:bookmarkStart w:id="146" w:name="_Toc156794533"/>
      <w:bookmarkStart w:id="147" w:name="_Toc384813933"/>
      <w:r w:rsidRPr="00BA72AE">
        <w:rPr>
          <w:rFonts w:hint="cs"/>
          <w:rtl/>
        </w:rPr>
        <w:t>طريقة</w:t>
      </w:r>
      <w:r w:rsidR="00DD6C98" w:rsidRPr="00BA72AE">
        <w:rPr>
          <w:rFonts w:hint="cs"/>
          <w:rtl/>
        </w:rPr>
        <w:t xml:space="preserve"> </w:t>
      </w:r>
      <w:r w:rsidRPr="00BA72AE">
        <w:rPr>
          <w:rFonts w:hint="cs"/>
          <w:rtl/>
        </w:rPr>
        <w:t>محققي</w:t>
      </w:r>
      <w:r w:rsidR="00DD6C98" w:rsidRPr="00BA72AE">
        <w:rPr>
          <w:rFonts w:hint="cs"/>
          <w:rtl/>
        </w:rPr>
        <w:t xml:space="preserve"> الإسلام في تعيين أفضل الأعمال والعبادات</w:t>
      </w:r>
      <w:r w:rsidR="00201EFF" w:rsidRPr="00BA72AE">
        <w:rPr>
          <w:rFonts w:hint="cs"/>
          <w:rtl/>
        </w:rPr>
        <w:t>،</w:t>
      </w:r>
      <w:r w:rsidR="00DD6C98" w:rsidRPr="00BA72AE">
        <w:rPr>
          <w:rFonts w:hint="cs"/>
          <w:rtl/>
        </w:rPr>
        <w:t xml:space="preserve"> </w:t>
      </w:r>
      <w:r w:rsidR="005606AA" w:rsidRPr="00BA72AE">
        <w:rPr>
          <w:rFonts w:hint="cs"/>
          <w:rtl/>
        </w:rPr>
        <w:t>هي</w:t>
      </w:r>
      <w:r w:rsidR="00DD6C98" w:rsidRPr="00BA72AE">
        <w:rPr>
          <w:rFonts w:hint="cs"/>
          <w:rtl/>
        </w:rPr>
        <w:t xml:space="preserve"> الطريقة الإبراهيمية المحمدية</w:t>
      </w:r>
      <w:bookmarkEnd w:id="144"/>
      <w:bookmarkEnd w:id="145"/>
      <w:bookmarkEnd w:id="146"/>
      <w:bookmarkEnd w:id="147"/>
    </w:p>
    <w:p w:rsidR="00DD6C98" w:rsidRPr="00BA72AE" w:rsidRDefault="00DD6C98" w:rsidP="005606AA">
      <w:pPr>
        <w:widowControl w:val="0"/>
        <w:spacing w:after="60" w:line="228" w:lineRule="auto"/>
        <w:ind w:firstLine="284"/>
        <w:jc w:val="both"/>
        <w:rPr>
          <w:rFonts w:cs="mylotus" w:hint="cs"/>
          <w:sz w:val="36"/>
          <w:szCs w:val="27"/>
          <w:rtl/>
        </w:rPr>
      </w:pPr>
      <w:r w:rsidRPr="00BA72AE">
        <w:rPr>
          <w:rFonts w:cs="mylotus" w:hint="cs"/>
          <w:sz w:val="36"/>
          <w:szCs w:val="27"/>
          <w:rtl/>
        </w:rPr>
        <w:t xml:space="preserve">وأفضل الأعمال والعبادات عند المحققين من </w:t>
      </w:r>
      <w:r w:rsidR="005606AA" w:rsidRPr="00BA72AE">
        <w:rPr>
          <w:rFonts w:cs="mylotus" w:hint="cs"/>
          <w:sz w:val="36"/>
          <w:szCs w:val="27"/>
          <w:rtl/>
        </w:rPr>
        <w:t>الموحدين</w:t>
      </w:r>
      <w:r w:rsidRPr="00BA72AE">
        <w:rPr>
          <w:rFonts w:cs="mylotus" w:hint="cs"/>
          <w:sz w:val="36"/>
          <w:szCs w:val="27"/>
          <w:rtl/>
        </w:rPr>
        <w:t xml:space="preserve"> </w:t>
      </w:r>
      <w:r w:rsidR="005606AA" w:rsidRPr="00BA72AE">
        <w:rPr>
          <w:rFonts w:cs="mylotus" w:hint="cs"/>
          <w:sz w:val="36"/>
          <w:szCs w:val="27"/>
          <w:rtl/>
        </w:rPr>
        <w:t>في الإسلام</w:t>
      </w:r>
      <w:r w:rsidR="00AE57F2" w:rsidRPr="00BA72AE">
        <w:rPr>
          <w:rFonts w:cs="mylotus" w:hint="cs"/>
          <w:sz w:val="36"/>
          <w:szCs w:val="27"/>
          <w:rtl/>
        </w:rPr>
        <w:t>،</w:t>
      </w:r>
      <w:r w:rsidR="005606AA" w:rsidRPr="00BA72AE">
        <w:rPr>
          <w:rFonts w:cs="mylotus" w:hint="cs"/>
          <w:sz w:val="36"/>
          <w:szCs w:val="27"/>
          <w:rtl/>
        </w:rPr>
        <w:t xml:space="preserve"> هي التي ت</w:t>
      </w:r>
      <w:r w:rsidRPr="00BA72AE">
        <w:rPr>
          <w:rFonts w:cs="mylotus" w:hint="cs"/>
          <w:sz w:val="36"/>
          <w:szCs w:val="27"/>
          <w:rtl/>
        </w:rPr>
        <w:t xml:space="preserve">توفر فيها ثلاثة شروط: </w:t>
      </w:r>
    </w:p>
    <w:p w:rsidR="00DD6C98" w:rsidRPr="00BA72AE" w:rsidRDefault="0078055F" w:rsidP="00B06433">
      <w:pPr>
        <w:widowControl w:val="0"/>
        <w:numPr>
          <w:ilvl w:val="0"/>
          <w:numId w:val="3"/>
        </w:numPr>
        <w:spacing w:after="60" w:line="228" w:lineRule="auto"/>
        <w:ind w:left="697" w:hanging="357"/>
        <w:jc w:val="both"/>
        <w:rPr>
          <w:rFonts w:cs="mylotus" w:hint="cs"/>
          <w:sz w:val="36"/>
          <w:szCs w:val="27"/>
        </w:rPr>
      </w:pPr>
      <w:r w:rsidRPr="00BA72AE">
        <w:rPr>
          <w:rFonts w:cs="mylotus" w:hint="cs"/>
          <w:sz w:val="36"/>
          <w:szCs w:val="27"/>
          <w:rtl/>
        </w:rPr>
        <w:t>أن يكون القصد</w:t>
      </w:r>
      <w:r w:rsidR="005606AA" w:rsidRPr="00BA72AE">
        <w:rPr>
          <w:rFonts w:cs="mylotus" w:hint="cs"/>
          <w:sz w:val="36"/>
          <w:szCs w:val="27"/>
          <w:rtl/>
        </w:rPr>
        <w:t xml:space="preserve"> </w:t>
      </w:r>
      <w:r w:rsidR="00AE57F2" w:rsidRPr="00BA72AE">
        <w:rPr>
          <w:rFonts w:cs="mylotus" w:hint="cs"/>
          <w:sz w:val="36"/>
          <w:szCs w:val="27"/>
          <w:rtl/>
        </w:rPr>
        <w:t>ب</w:t>
      </w:r>
      <w:r w:rsidR="005606AA" w:rsidRPr="00BA72AE">
        <w:rPr>
          <w:rFonts w:cs="mylotus" w:hint="cs"/>
          <w:sz w:val="36"/>
          <w:szCs w:val="27"/>
          <w:rtl/>
        </w:rPr>
        <w:t>العمل رض</w:t>
      </w:r>
      <w:r w:rsidR="00201EFF" w:rsidRPr="00BA72AE">
        <w:rPr>
          <w:rFonts w:cs="mylotus" w:hint="cs"/>
          <w:sz w:val="36"/>
          <w:szCs w:val="27"/>
          <w:rtl/>
        </w:rPr>
        <w:t>ى</w:t>
      </w:r>
      <w:r w:rsidR="00DD6C98" w:rsidRPr="00BA72AE">
        <w:rPr>
          <w:rFonts w:cs="mylotus" w:hint="cs"/>
          <w:sz w:val="36"/>
          <w:szCs w:val="27"/>
          <w:rtl/>
        </w:rPr>
        <w:t xml:space="preserve"> الله.</w:t>
      </w:r>
    </w:p>
    <w:p w:rsidR="00AE57F2" w:rsidRPr="00BA72AE" w:rsidRDefault="00AE57F2" w:rsidP="00B06433">
      <w:pPr>
        <w:widowControl w:val="0"/>
        <w:numPr>
          <w:ilvl w:val="0"/>
          <w:numId w:val="3"/>
        </w:numPr>
        <w:spacing w:after="60" w:line="228" w:lineRule="auto"/>
        <w:ind w:left="697" w:hanging="357"/>
        <w:jc w:val="both"/>
        <w:rPr>
          <w:rFonts w:cs="mylotus" w:hint="cs"/>
          <w:sz w:val="36"/>
          <w:szCs w:val="27"/>
        </w:rPr>
      </w:pPr>
      <w:r w:rsidRPr="00BA72AE">
        <w:rPr>
          <w:rFonts w:cs="mylotus" w:hint="cs"/>
          <w:sz w:val="36"/>
          <w:szCs w:val="27"/>
          <w:rtl/>
        </w:rPr>
        <w:t xml:space="preserve">أن </w:t>
      </w:r>
      <w:r w:rsidR="0078055F" w:rsidRPr="00BA72AE">
        <w:rPr>
          <w:rFonts w:cs="mylotus" w:hint="cs"/>
          <w:sz w:val="36"/>
          <w:szCs w:val="27"/>
          <w:rtl/>
        </w:rPr>
        <w:t>تُراعى</w:t>
      </w:r>
      <w:r w:rsidR="00DD6C98" w:rsidRPr="00BA72AE">
        <w:rPr>
          <w:rFonts w:cs="mylotus" w:hint="cs"/>
          <w:sz w:val="36"/>
          <w:szCs w:val="27"/>
          <w:rtl/>
        </w:rPr>
        <w:t xml:space="preserve"> مقتضيات ومناسبات كل </w:t>
      </w:r>
      <w:r w:rsidR="0078055F" w:rsidRPr="00BA72AE">
        <w:rPr>
          <w:rFonts w:cs="mylotus" w:hint="cs"/>
          <w:sz w:val="36"/>
          <w:szCs w:val="27"/>
          <w:rtl/>
        </w:rPr>
        <w:t>زمن</w:t>
      </w:r>
      <w:r w:rsidR="00DD6C98" w:rsidRPr="00BA72AE">
        <w:rPr>
          <w:rFonts w:cs="mylotus" w:hint="cs"/>
          <w:sz w:val="36"/>
          <w:szCs w:val="27"/>
          <w:rtl/>
        </w:rPr>
        <w:t>.</w:t>
      </w:r>
    </w:p>
    <w:p w:rsidR="00DD6C98" w:rsidRPr="00BA72AE" w:rsidRDefault="0078055F" w:rsidP="00B06433">
      <w:pPr>
        <w:widowControl w:val="0"/>
        <w:numPr>
          <w:ilvl w:val="0"/>
          <w:numId w:val="3"/>
        </w:numPr>
        <w:spacing w:after="60" w:line="228" w:lineRule="auto"/>
        <w:ind w:left="697" w:hanging="357"/>
        <w:jc w:val="both"/>
        <w:rPr>
          <w:rFonts w:cs="mylotus" w:hint="cs"/>
          <w:sz w:val="36"/>
          <w:szCs w:val="27"/>
        </w:rPr>
      </w:pPr>
      <w:r w:rsidRPr="00BA72AE">
        <w:rPr>
          <w:rFonts w:cs="mylotus" w:hint="cs"/>
          <w:sz w:val="36"/>
          <w:szCs w:val="27"/>
          <w:rtl/>
        </w:rPr>
        <w:t>تعيين</w:t>
      </w:r>
      <w:r w:rsidR="00AE57F2" w:rsidRPr="00BA72AE">
        <w:rPr>
          <w:rFonts w:cs="mylotus" w:hint="cs"/>
          <w:sz w:val="36"/>
          <w:szCs w:val="27"/>
          <w:rtl/>
        </w:rPr>
        <w:t xml:space="preserve"> العامل واجبه تجاه العمل</w:t>
      </w:r>
      <w:r w:rsidR="00DD6C98" w:rsidRPr="00BA72AE">
        <w:rPr>
          <w:rFonts w:cs="mylotus" w:hint="cs"/>
          <w:sz w:val="36"/>
          <w:szCs w:val="27"/>
          <w:rtl/>
        </w:rPr>
        <w:t>.</w:t>
      </w:r>
    </w:p>
    <w:p w:rsidR="00DD6C98" w:rsidRPr="00BA72AE" w:rsidRDefault="00AE57F2" w:rsidP="0078055F">
      <w:pPr>
        <w:widowControl w:val="0"/>
        <w:spacing w:after="60" w:line="228" w:lineRule="auto"/>
        <w:ind w:firstLine="284"/>
        <w:jc w:val="both"/>
        <w:rPr>
          <w:rFonts w:cs="mylotus" w:hint="cs"/>
          <w:sz w:val="36"/>
          <w:szCs w:val="27"/>
          <w:rtl/>
        </w:rPr>
      </w:pPr>
      <w:r w:rsidRPr="00BA72AE">
        <w:rPr>
          <w:rFonts w:cs="mylotus" w:hint="cs"/>
          <w:sz w:val="36"/>
          <w:szCs w:val="27"/>
          <w:rtl/>
        </w:rPr>
        <w:t>إذا تحقق هذه الشروط، فيكون عمل العامل وعبادته أفضل الأعمال والعبادات</w:t>
      </w:r>
      <w:r w:rsidR="00AD3650" w:rsidRPr="00BA72AE">
        <w:rPr>
          <w:rFonts w:cs="mylotus" w:hint="cs"/>
          <w:sz w:val="36"/>
          <w:szCs w:val="27"/>
          <w:rtl/>
        </w:rPr>
        <w:t xml:space="preserve">، </w:t>
      </w:r>
      <w:r w:rsidR="00DD6C98" w:rsidRPr="00BA72AE">
        <w:rPr>
          <w:rFonts w:cs="mylotus" w:hint="cs"/>
          <w:sz w:val="36"/>
          <w:szCs w:val="27"/>
          <w:rtl/>
        </w:rPr>
        <w:t>فمثلاً:</w:t>
      </w:r>
      <w:r w:rsidR="0078055F" w:rsidRPr="00BA72AE">
        <w:rPr>
          <w:rFonts w:cs="mylotus" w:hint="cs"/>
          <w:sz w:val="36"/>
          <w:szCs w:val="27"/>
          <w:rtl/>
        </w:rPr>
        <w:t xml:space="preserve"> </w:t>
      </w:r>
      <w:r w:rsidR="00DD6C98" w:rsidRPr="00BA72AE">
        <w:rPr>
          <w:rFonts w:cs="mylotus" w:hint="cs"/>
          <w:sz w:val="36"/>
          <w:szCs w:val="27"/>
          <w:rtl/>
        </w:rPr>
        <w:t>أفضل الأعمال والعبادات عند هجوم العدو</w:t>
      </w:r>
      <w:r w:rsidRPr="00BA72AE">
        <w:rPr>
          <w:rFonts w:cs="mylotus" w:hint="cs"/>
          <w:sz w:val="36"/>
          <w:szCs w:val="27"/>
          <w:rtl/>
        </w:rPr>
        <w:t xml:space="preserve"> هو الدفاع، حتى و</w:t>
      </w:r>
      <w:r w:rsidR="00DD6C98" w:rsidRPr="00BA72AE">
        <w:rPr>
          <w:rFonts w:cs="mylotus" w:hint="cs"/>
          <w:sz w:val="36"/>
          <w:szCs w:val="27"/>
          <w:rtl/>
        </w:rPr>
        <w:t xml:space="preserve">لو أفضى ذلك إلى ترك بعض الواجبات. </w:t>
      </w:r>
    </w:p>
    <w:p w:rsidR="00AE57F2" w:rsidRPr="00BA72AE" w:rsidRDefault="00700846" w:rsidP="00700846">
      <w:pPr>
        <w:widowControl w:val="0"/>
        <w:spacing w:after="60" w:line="228" w:lineRule="auto"/>
        <w:ind w:firstLine="284"/>
        <w:jc w:val="both"/>
        <w:rPr>
          <w:rFonts w:cs="mylotus" w:hint="cs"/>
          <w:sz w:val="36"/>
          <w:szCs w:val="27"/>
          <w:rtl/>
        </w:rPr>
      </w:pPr>
      <w:r w:rsidRPr="00BA72AE">
        <w:rPr>
          <w:rFonts w:cs="mylotus" w:hint="cs"/>
          <w:sz w:val="36"/>
          <w:szCs w:val="27"/>
          <w:rtl/>
        </w:rPr>
        <w:t>و</w:t>
      </w:r>
      <w:r w:rsidR="00AE57F2" w:rsidRPr="00BA72AE">
        <w:rPr>
          <w:rFonts w:cs="mylotus" w:hint="cs"/>
          <w:sz w:val="36"/>
          <w:szCs w:val="27"/>
          <w:rtl/>
        </w:rPr>
        <w:t>عند قدوم الضيف</w:t>
      </w:r>
      <w:r w:rsidRPr="00BA72AE">
        <w:rPr>
          <w:rFonts w:cs="mylotus" w:hint="cs"/>
          <w:sz w:val="36"/>
          <w:szCs w:val="27"/>
          <w:rtl/>
        </w:rPr>
        <w:t>،</w:t>
      </w:r>
      <w:r w:rsidR="00AE57F2" w:rsidRPr="00BA72AE">
        <w:rPr>
          <w:rFonts w:cs="mylotus" w:hint="cs"/>
          <w:sz w:val="36"/>
          <w:szCs w:val="27"/>
          <w:rtl/>
        </w:rPr>
        <w:t xml:space="preserve"> القيام بحقوق الضيف</w:t>
      </w:r>
      <w:r w:rsidRPr="00BA72AE">
        <w:rPr>
          <w:rFonts w:cs="mylotus" w:hint="cs"/>
          <w:sz w:val="36"/>
          <w:szCs w:val="27"/>
          <w:rtl/>
        </w:rPr>
        <w:t xml:space="preserve"> وإكرامه أفضل من الأعمال المستحبة.</w:t>
      </w:r>
    </w:p>
    <w:p w:rsidR="00DD6C98" w:rsidRPr="00BA72AE" w:rsidRDefault="00700846" w:rsidP="00592160">
      <w:pPr>
        <w:widowControl w:val="0"/>
        <w:spacing w:after="60" w:line="228" w:lineRule="auto"/>
        <w:ind w:firstLine="284"/>
        <w:rPr>
          <w:rFonts w:cs="mylotus" w:hint="cs"/>
          <w:sz w:val="36"/>
          <w:szCs w:val="27"/>
          <w:rtl/>
        </w:rPr>
      </w:pPr>
      <w:r w:rsidRPr="00BA72AE">
        <w:rPr>
          <w:rFonts w:cs="mylotus" w:hint="cs"/>
          <w:sz w:val="36"/>
          <w:szCs w:val="27"/>
          <w:rtl/>
        </w:rPr>
        <w:t>و</w:t>
      </w:r>
      <w:r w:rsidR="00DD6C98" w:rsidRPr="00BA72AE">
        <w:rPr>
          <w:rFonts w:cs="mylotus" w:hint="cs"/>
          <w:sz w:val="36"/>
          <w:szCs w:val="27"/>
          <w:rtl/>
        </w:rPr>
        <w:t>أداء حق الزوج والأولاد</w:t>
      </w:r>
      <w:r w:rsidRPr="00BA72AE">
        <w:rPr>
          <w:rFonts w:cs="mylotus" w:hint="cs"/>
          <w:sz w:val="36"/>
          <w:szCs w:val="27"/>
          <w:rtl/>
        </w:rPr>
        <w:t xml:space="preserve"> من</w:t>
      </w:r>
      <w:r w:rsidR="00DD6C98" w:rsidRPr="00BA72AE">
        <w:rPr>
          <w:rFonts w:cs="mylotus" w:hint="cs"/>
          <w:sz w:val="36"/>
          <w:szCs w:val="27"/>
          <w:rtl/>
        </w:rPr>
        <w:t xml:space="preserve"> حقوق الزوجية والتربية والإنفاق أفضل من بعض العبادات الأخرى. </w:t>
      </w:r>
    </w:p>
    <w:p w:rsidR="00700846" w:rsidRPr="00BA72AE" w:rsidRDefault="00700846" w:rsidP="000F4355">
      <w:pPr>
        <w:widowControl w:val="0"/>
        <w:spacing w:after="60" w:line="228" w:lineRule="auto"/>
        <w:ind w:firstLine="284"/>
        <w:jc w:val="both"/>
        <w:rPr>
          <w:rFonts w:cs="mylotus" w:hint="cs"/>
          <w:sz w:val="36"/>
          <w:szCs w:val="27"/>
          <w:rtl/>
        </w:rPr>
      </w:pPr>
      <w:r w:rsidRPr="00BA72AE">
        <w:rPr>
          <w:rFonts w:cs="mylotus" w:hint="cs"/>
          <w:sz w:val="36"/>
          <w:szCs w:val="27"/>
          <w:rtl/>
        </w:rPr>
        <w:t>وأفضل الأعمال في وقت</w:t>
      </w:r>
      <w:r w:rsidR="00DD6C98" w:rsidRPr="00BA72AE">
        <w:rPr>
          <w:rFonts w:cs="mylotus" w:hint="cs"/>
          <w:sz w:val="36"/>
          <w:szCs w:val="27"/>
          <w:rtl/>
        </w:rPr>
        <w:t xml:space="preserve"> السحر</w:t>
      </w:r>
      <w:r w:rsidRPr="00BA72AE">
        <w:rPr>
          <w:rFonts w:cs="mylotus" w:hint="cs"/>
          <w:sz w:val="36"/>
          <w:szCs w:val="27"/>
          <w:rtl/>
        </w:rPr>
        <w:t>،</w:t>
      </w:r>
      <w:r w:rsidR="00DD6C98" w:rsidRPr="00BA72AE">
        <w:rPr>
          <w:rFonts w:cs="mylotus" w:hint="cs"/>
          <w:sz w:val="36"/>
          <w:szCs w:val="27"/>
          <w:rtl/>
        </w:rPr>
        <w:t xml:space="preserve"> الاستغفار وقراءة القرآن.</w:t>
      </w:r>
    </w:p>
    <w:p w:rsidR="00DD6C98" w:rsidRPr="00BA72AE" w:rsidRDefault="00700846" w:rsidP="00592160">
      <w:pPr>
        <w:widowControl w:val="0"/>
        <w:spacing w:after="60" w:line="228" w:lineRule="auto"/>
        <w:ind w:firstLine="284"/>
        <w:jc w:val="both"/>
        <w:rPr>
          <w:rFonts w:cs="mylotus" w:hint="cs"/>
          <w:sz w:val="36"/>
          <w:szCs w:val="27"/>
          <w:rtl/>
        </w:rPr>
      </w:pPr>
      <w:r w:rsidRPr="00BA72AE">
        <w:rPr>
          <w:rFonts w:cs="mylotus" w:hint="cs"/>
          <w:sz w:val="36"/>
          <w:szCs w:val="27"/>
          <w:rtl/>
        </w:rPr>
        <w:t>وإذا أتى جاهل إلى العالم</w:t>
      </w:r>
      <w:r w:rsidR="00DD6C98" w:rsidRPr="00BA72AE">
        <w:rPr>
          <w:rFonts w:cs="mylotus" w:hint="cs"/>
          <w:sz w:val="36"/>
          <w:szCs w:val="27"/>
          <w:rtl/>
        </w:rPr>
        <w:t xml:space="preserve"> </w:t>
      </w:r>
      <w:r w:rsidRPr="00BA72AE">
        <w:rPr>
          <w:rFonts w:cs="mylotus" w:hint="cs"/>
          <w:sz w:val="36"/>
          <w:szCs w:val="27"/>
          <w:rtl/>
        </w:rPr>
        <w:t>يسأله</w:t>
      </w:r>
      <w:r w:rsidR="00DD6C98" w:rsidRPr="00BA72AE">
        <w:rPr>
          <w:rFonts w:cs="mylotus" w:hint="cs"/>
          <w:sz w:val="36"/>
          <w:szCs w:val="27"/>
          <w:rtl/>
        </w:rPr>
        <w:t xml:space="preserve"> في</w:t>
      </w:r>
      <w:r w:rsidRPr="00BA72AE">
        <w:rPr>
          <w:rFonts w:cs="mylotus" w:hint="cs"/>
          <w:sz w:val="36"/>
          <w:szCs w:val="27"/>
          <w:rtl/>
        </w:rPr>
        <w:t xml:space="preserve"> بيان المعارف</w:t>
      </w:r>
      <w:r w:rsidR="00DD6C98" w:rsidRPr="00BA72AE">
        <w:rPr>
          <w:rFonts w:cs="mylotus" w:hint="cs"/>
          <w:sz w:val="36"/>
          <w:szCs w:val="27"/>
          <w:rtl/>
        </w:rPr>
        <w:t xml:space="preserve"> </w:t>
      </w:r>
      <w:r w:rsidRPr="00BA72AE">
        <w:rPr>
          <w:rFonts w:cs="mylotus" w:hint="cs"/>
          <w:sz w:val="36"/>
          <w:szCs w:val="27"/>
          <w:rtl/>
        </w:rPr>
        <w:t>و</w:t>
      </w:r>
      <w:r w:rsidR="00DD6C98" w:rsidRPr="00BA72AE">
        <w:rPr>
          <w:rFonts w:cs="mylotus" w:hint="cs"/>
          <w:sz w:val="36"/>
          <w:szCs w:val="27"/>
          <w:rtl/>
        </w:rPr>
        <w:t>مسائل الحلال والحرام</w:t>
      </w:r>
      <w:r w:rsidRPr="00BA72AE">
        <w:rPr>
          <w:rFonts w:cs="mylotus" w:hint="cs"/>
          <w:sz w:val="36"/>
          <w:szCs w:val="27"/>
          <w:rtl/>
        </w:rPr>
        <w:t>،</w:t>
      </w:r>
      <w:r w:rsidR="00DD6C98" w:rsidRPr="00BA72AE">
        <w:rPr>
          <w:rFonts w:cs="mylotus" w:hint="cs"/>
          <w:sz w:val="36"/>
          <w:szCs w:val="27"/>
          <w:rtl/>
        </w:rPr>
        <w:t xml:space="preserve"> فإن</w:t>
      </w:r>
      <w:r w:rsidR="00592160" w:rsidRPr="00BA72AE">
        <w:rPr>
          <w:rFonts w:cs="mylotus" w:hint="cs"/>
          <w:sz w:val="36"/>
          <w:szCs w:val="27"/>
          <w:rtl/>
        </w:rPr>
        <w:t xml:space="preserve"> قيام العالم ب</w:t>
      </w:r>
      <w:r w:rsidRPr="00BA72AE">
        <w:rPr>
          <w:rFonts w:cs="mylotus" w:hint="cs"/>
          <w:sz w:val="36"/>
          <w:szCs w:val="27"/>
          <w:rtl/>
        </w:rPr>
        <w:t>تعليم الجاهل</w:t>
      </w:r>
      <w:r w:rsidR="00592160" w:rsidRPr="00BA72AE">
        <w:rPr>
          <w:rFonts w:cs="mylotus" w:hint="cs"/>
          <w:sz w:val="36"/>
          <w:szCs w:val="27"/>
          <w:rtl/>
        </w:rPr>
        <w:t xml:space="preserve"> في ذلك الوقت</w:t>
      </w:r>
      <w:r w:rsidRPr="00BA72AE">
        <w:rPr>
          <w:rFonts w:cs="mylotus" w:hint="cs"/>
          <w:sz w:val="36"/>
          <w:szCs w:val="27"/>
          <w:rtl/>
        </w:rPr>
        <w:t xml:space="preserve"> أفضل من قيامه ببعض الأعمال الأخرى.</w:t>
      </w:r>
    </w:p>
    <w:p w:rsidR="00DD6C98" w:rsidRPr="00BA72AE" w:rsidRDefault="00DD6C98" w:rsidP="000F4355">
      <w:pPr>
        <w:widowControl w:val="0"/>
        <w:spacing w:after="60" w:line="228" w:lineRule="auto"/>
        <w:ind w:firstLine="284"/>
        <w:jc w:val="both"/>
        <w:rPr>
          <w:rFonts w:cs="mylotus" w:hint="cs"/>
          <w:sz w:val="36"/>
          <w:szCs w:val="27"/>
          <w:rtl/>
        </w:rPr>
      </w:pPr>
      <w:r w:rsidRPr="00BA72AE">
        <w:rPr>
          <w:rFonts w:cs="mylotus" w:hint="cs"/>
          <w:sz w:val="36"/>
          <w:szCs w:val="27"/>
          <w:rtl/>
        </w:rPr>
        <w:t>وفي وقت حضور الصلوات الخمس</w:t>
      </w:r>
      <w:r w:rsidR="00CC1F15" w:rsidRPr="00BA72AE">
        <w:rPr>
          <w:rFonts w:cs="mylotus" w:hint="cs"/>
          <w:sz w:val="36"/>
          <w:szCs w:val="27"/>
          <w:rtl/>
        </w:rPr>
        <w:t>،</w:t>
      </w:r>
      <w:r w:rsidRPr="00BA72AE">
        <w:rPr>
          <w:rFonts w:cs="mylotus" w:hint="cs"/>
          <w:sz w:val="36"/>
          <w:szCs w:val="27"/>
          <w:rtl/>
        </w:rPr>
        <w:t xml:space="preserve"> أفضل الأعمال وأكمل الق</w:t>
      </w:r>
      <w:r w:rsidR="00CC1F15" w:rsidRPr="00BA72AE">
        <w:rPr>
          <w:rFonts w:cs="mylotus" w:hint="cs"/>
          <w:sz w:val="36"/>
          <w:szCs w:val="27"/>
          <w:rtl/>
        </w:rPr>
        <w:t>ُ</w:t>
      </w:r>
      <w:r w:rsidRPr="00BA72AE">
        <w:rPr>
          <w:rFonts w:cs="mylotus" w:hint="cs"/>
          <w:sz w:val="36"/>
          <w:szCs w:val="27"/>
          <w:rtl/>
        </w:rPr>
        <w:t xml:space="preserve">ربات أداء تلك الصلوات. </w:t>
      </w:r>
    </w:p>
    <w:p w:rsidR="000A7477" w:rsidRPr="00BA72AE" w:rsidRDefault="000A7477" w:rsidP="006F548C">
      <w:pPr>
        <w:widowControl w:val="0"/>
        <w:spacing w:after="60" w:line="228" w:lineRule="auto"/>
        <w:ind w:firstLine="284"/>
        <w:rPr>
          <w:rFonts w:cs="mylotus"/>
          <w:sz w:val="36"/>
          <w:szCs w:val="27"/>
          <w:rtl/>
        </w:rPr>
      </w:pPr>
      <w:r w:rsidRPr="00BA72AE">
        <w:rPr>
          <w:rFonts w:cs="mylotus"/>
          <w:sz w:val="36"/>
          <w:szCs w:val="27"/>
          <w:rtl/>
        </w:rPr>
        <w:t>وعند</w:t>
      </w:r>
      <w:r w:rsidRPr="00BA72AE">
        <w:rPr>
          <w:rFonts w:cs="mylotus" w:hint="cs"/>
          <w:sz w:val="36"/>
          <w:szCs w:val="27"/>
          <w:rtl/>
        </w:rPr>
        <w:t xml:space="preserve"> </w:t>
      </w:r>
      <w:r w:rsidRPr="00BA72AE">
        <w:rPr>
          <w:rFonts w:cs="mylotus"/>
          <w:sz w:val="36"/>
          <w:szCs w:val="27"/>
          <w:rtl/>
        </w:rPr>
        <w:t xml:space="preserve">ما </w:t>
      </w:r>
      <w:r w:rsidRPr="00BA72AE">
        <w:rPr>
          <w:rFonts w:cs="mylotus" w:hint="cs"/>
          <w:sz w:val="36"/>
          <w:szCs w:val="27"/>
          <w:rtl/>
        </w:rPr>
        <w:t>يأتي</w:t>
      </w:r>
      <w:r w:rsidRPr="00BA72AE">
        <w:rPr>
          <w:rFonts w:cs="mylotus"/>
          <w:sz w:val="36"/>
          <w:szCs w:val="27"/>
          <w:rtl/>
        </w:rPr>
        <w:t xml:space="preserve"> إليك محتاجٌ و</w:t>
      </w:r>
      <w:r w:rsidRPr="00BA72AE">
        <w:rPr>
          <w:rFonts w:cs="mylotus" w:hint="cs"/>
          <w:sz w:val="36"/>
          <w:szCs w:val="27"/>
          <w:rtl/>
        </w:rPr>
        <w:t>يطلب منك</w:t>
      </w:r>
      <w:r w:rsidRPr="00BA72AE">
        <w:rPr>
          <w:rFonts w:cs="mylotus"/>
          <w:sz w:val="36"/>
          <w:szCs w:val="27"/>
          <w:rtl/>
        </w:rPr>
        <w:t xml:space="preserve"> </w:t>
      </w:r>
      <w:r w:rsidRPr="00BA72AE">
        <w:rPr>
          <w:rFonts w:cs="mylotus" w:hint="cs"/>
          <w:sz w:val="36"/>
          <w:szCs w:val="27"/>
          <w:rtl/>
        </w:rPr>
        <w:t>أن تقضي</w:t>
      </w:r>
      <w:r w:rsidRPr="00BA72AE">
        <w:rPr>
          <w:rFonts w:cs="mylotus"/>
          <w:sz w:val="36"/>
          <w:szCs w:val="27"/>
          <w:rtl/>
        </w:rPr>
        <w:t xml:space="preserve"> حاجته المادية أو المعنوية</w:t>
      </w:r>
      <w:r w:rsidRPr="00BA72AE">
        <w:rPr>
          <w:rFonts w:cs="mylotus" w:hint="cs"/>
          <w:sz w:val="36"/>
          <w:szCs w:val="27"/>
          <w:rtl/>
        </w:rPr>
        <w:t>،</w:t>
      </w:r>
      <w:r w:rsidRPr="00BA72AE">
        <w:rPr>
          <w:rFonts w:cs="mylotus"/>
          <w:sz w:val="36"/>
          <w:szCs w:val="27"/>
          <w:rtl/>
        </w:rPr>
        <w:t xml:space="preserve"> فإن أفضل الأعمال أن تقوم </w:t>
      </w:r>
      <w:r w:rsidR="006F548C" w:rsidRPr="00BA72AE">
        <w:rPr>
          <w:rFonts w:cs="mylotus" w:hint="cs"/>
          <w:sz w:val="36"/>
          <w:szCs w:val="27"/>
          <w:rtl/>
        </w:rPr>
        <w:t>بذلك</w:t>
      </w:r>
      <w:r w:rsidRPr="00BA72AE">
        <w:rPr>
          <w:rFonts w:cs="mylotus"/>
          <w:sz w:val="36"/>
          <w:szCs w:val="27"/>
          <w:rtl/>
        </w:rPr>
        <w:t>.</w:t>
      </w:r>
    </w:p>
    <w:p w:rsidR="00BC3303" w:rsidRPr="00BA72AE" w:rsidRDefault="000A7477" w:rsidP="000A7477">
      <w:pPr>
        <w:widowControl w:val="0"/>
        <w:spacing w:after="60" w:line="228" w:lineRule="auto"/>
        <w:ind w:firstLine="284"/>
        <w:jc w:val="both"/>
        <w:rPr>
          <w:rFonts w:cs="mylotus" w:hint="cs"/>
          <w:sz w:val="36"/>
          <w:szCs w:val="27"/>
          <w:rtl/>
        </w:rPr>
      </w:pPr>
      <w:r w:rsidRPr="00BA72AE">
        <w:rPr>
          <w:rFonts w:cs="mylotus"/>
          <w:sz w:val="36"/>
          <w:szCs w:val="27"/>
          <w:rtl/>
        </w:rPr>
        <w:t xml:space="preserve">وأفضل الأعمال </w:t>
      </w:r>
      <w:r w:rsidRPr="00BA72AE">
        <w:rPr>
          <w:rFonts w:cs="mylotus" w:hint="cs"/>
          <w:sz w:val="36"/>
          <w:szCs w:val="27"/>
          <w:rtl/>
        </w:rPr>
        <w:t>عند</w:t>
      </w:r>
      <w:r w:rsidRPr="00BA72AE">
        <w:rPr>
          <w:rFonts w:cs="mylotus"/>
          <w:sz w:val="36"/>
          <w:szCs w:val="27"/>
          <w:rtl/>
        </w:rPr>
        <w:t xml:space="preserve"> قراءة القرآن</w:t>
      </w:r>
      <w:r w:rsidRPr="00BA72AE">
        <w:rPr>
          <w:rFonts w:cs="mylotus" w:hint="cs"/>
          <w:sz w:val="36"/>
          <w:szCs w:val="27"/>
          <w:rtl/>
        </w:rPr>
        <w:t>،</w:t>
      </w:r>
      <w:r w:rsidRPr="00BA72AE">
        <w:rPr>
          <w:rFonts w:cs="mylotus"/>
          <w:sz w:val="36"/>
          <w:szCs w:val="27"/>
          <w:rtl/>
        </w:rPr>
        <w:t xml:space="preserve"> حضور القلب</w:t>
      </w:r>
      <w:r w:rsidR="00BC3303" w:rsidRPr="00BA72AE">
        <w:rPr>
          <w:rFonts w:cs="mylotus" w:hint="cs"/>
          <w:sz w:val="36"/>
          <w:szCs w:val="27"/>
          <w:rtl/>
        </w:rPr>
        <w:t xml:space="preserve"> والذهن</w:t>
      </w:r>
      <w:r w:rsidRPr="00BA72AE">
        <w:rPr>
          <w:rFonts w:cs="mylotus"/>
          <w:sz w:val="36"/>
          <w:szCs w:val="27"/>
          <w:rtl/>
        </w:rPr>
        <w:t xml:space="preserve"> والتدبر في آيات</w:t>
      </w:r>
      <w:r w:rsidR="00DD6C98" w:rsidRPr="00BA72AE">
        <w:rPr>
          <w:rFonts w:cs="mylotus" w:hint="cs"/>
          <w:sz w:val="36"/>
          <w:szCs w:val="27"/>
          <w:rtl/>
        </w:rPr>
        <w:t>ه</w:t>
      </w:r>
      <w:r w:rsidR="006F548C" w:rsidRPr="00BA72AE">
        <w:rPr>
          <w:rFonts w:cs="mylotus" w:hint="cs"/>
          <w:sz w:val="36"/>
          <w:szCs w:val="27"/>
          <w:rtl/>
        </w:rPr>
        <w:t>.</w:t>
      </w:r>
    </w:p>
    <w:p w:rsidR="00BC3303" w:rsidRPr="00BA72AE" w:rsidRDefault="00DD6C98" w:rsidP="00BC3303">
      <w:pPr>
        <w:widowControl w:val="0"/>
        <w:spacing w:after="60" w:line="228" w:lineRule="auto"/>
        <w:ind w:firstLine="284"/>
        <w:jc w:val="both"/>
        <w:rPr>
          <w:rFonts w:cs="mylotus" w:hint="cs"/>
          <w:sz w:val="36"/>
          <w:szCs w:val="27"/>
          <w:rtl/>
        </w:rPr>
      </w:pPr>
      <w:r w:rsidRPr="00BA72AE">
        <w:rPr>
          <w:rFonts w:cs="mylotus" w:hint="cs"/>
          <w:sz w:val="36"/>
          <w:szCs w:val="27"/>
          <w:rtl/>
        </w:rPr>
        <w:t>والأفضل عند الوقوف في عرفة</w:t>
      </w:r>
      <w:r w:rsidR="00BC3303" w:rsidRPr="00BA72AE">
        <w:rPr>
          <w:rFonts w:cs="mylotus" w:hint="cs"/>
          <w:sz w:val="36"/>
          <w:szCs w:val="27"/>
          <w:rtl/>
        </w:rPr>
        <w:t>،</w:t>
      </w:r>
      <w:r w:rsidRPr="00BA72AE">
        <w:rPr>
          <w:rFonts w:cs="mylotus" w:hint="cs"/>
          <w:sz w:val="36"/>
          <w:szCs w:val="27"/>
          <w:rtl/>
        </w:rPr>
        <w:t xml:space="preserve"> هو الاجتهاد في التضرع والخشوع في مناجاة رب العالمين</w:t>
      </w:r>
      <w:r w:rsidR="00BC3303" w:rsidRPr="00BA72AE">
        <w:rPr>
          <w:rFonts w:cs="mylotus" w:hint="cs"/>
          <w:sz w:val="36"/>
          <w:szCs w:val="27"/>
          <w:rtl/>
        </w:rPr>
        <w:t>،</w:t>
      </w:r>
      <w:r w:rsidRPr="00BA72AE">
        <w:rPr>
          <w:rFonts w:cs="mylotus" w:hint="cs"/>
          <w:sz w:val="36"/>
          <w:szCs w:val="27"/>
          <w:rtl/>
        </w:rPr>
        <w:t xml:space="preserve"> ولا </w:t>
      </w:r>
      <w:r w:rsidR="00BC3303" w:rsidRPr="00BA72AE">
        <w:rPr>
          <w:rFonts w:cs="mylotus" w:hint="cs"/>
          <w:sz w:val="36"/>
          <w:szCs w:val="27"/>
          <w:rtl/>
        </w:rPr>
        <w:t>يجوز الصوم في</w:t>
      </w:r>
      <w:r w:rsidRPr="00BA72AE">
        <w:rPr>
          <w:rFonts w:cs="mylotus" w:hint="cs"/>
          <w:sz w:val="36"/>
          <w:szCs w:val="27"/>
          <w:rtl/>
        </w:rPr>
        <w:t xml:space="preserve"> ذلك الي</w:t>
      </w:r>
      <w:r w:rsidR="00BC3303" w:rsidRPr="00BA72AE">
        <w:rPr>
          <w:rFonts w:cs="mylotus" w:hint="cs"/>
          <w:sz w:val="36"/>
          <w:szCs w:val="27"/>
          <w:rtl/>
        </w:rPr>
        <w:t>وم.</w:t>
      </w:r>
    </w:p>
    <w:p w:rsidR="00BC3303" w:rsidRPr="00BA72AE" w:rsidRDefault="00DD6C98" w:rsidP="00BC3303">
      <w:pPr>
        <w:widowControl w:val="0"/>
        <w:spacing w:after="60" w:line="228" w:lineRule="auto"/>
        <w:ind w:firstLine="284"/>
        <w:jc w:val="both"/>
        <w:rPr>
          <w:rFonts w:cs="mylotus" w:hint="cs"/>
          <w:sz w:val="36"/>
          <w:szCs w:val="27"/>
          <w:rtl/>
        </w:rPr>
      </w:pPr>
      <w:r w:rsidRPr="00BA72AE">
        <w:rPr>
          <w:rFonts w:cs="mylotus" w:hint="cs"/>
          <w:sz w:val="36"/>
          <w:szCs w:val="27"/>
          <w:rtl/>
        </w:rPr>
        <w:t>والأفضل في العشر الأول من ذي الحجة</w:t>
      </w:r>
      <w:r w:rsidR="00BC3303" w:rsidRPr="00BA72AE">
        <w:rPr>
          <w:rFonts w:cs="mylotus" w:hint="cs"/>
          <w:sz w:val="36"/>
          <w:szCs w:val="27"/>
          <w:rtl/>
        </w:rPr>
        <w:t>، كثرة التهليل والتكبير والتمجيد.</w:t>
      </w:r>
    </w:p>
    <w:p w:rsidR="00DD6C98" w:rsidRPr="00BA72AE" w:rsidRDefault="00DD6C98" w:rsidP="00BC3303">
      <w:pPr>
        <w:widowControl w:val="0"/>
        <w:spacing w:after="60" w:line="228" w:lineRule="auto"/>
        <w:ind w:firstLine="284"/>
        <w:jc w:val="both"/>
        <w:rPr>
          <w:rFonts w:cs="mylotus" w:hint="cs"/>
          <w:sz w:val="36"/>
          <w:szCs w:val="27"/>
          <w:rtl/>
        </w:rPr>
      </w:pPr>
      <w:r w:rsidRPr="00BA72AE">
        <w:rPr>
          <w:rFonts w:cs="mylotus" w:hint="cs"/>
          <w:sz w:val="36"/>
          <w:szCs w:val="27"/>
          <w:rtl/>
        </w:rPr>
        <w:t>والأفضل في العشر الأخير من رمضان</w:t>
      </w:r>
      <w:r w:rsidR="00BC3303" w:rsidRPr="00BA72AE">
        <w:rPr>
          <w:rFonts w:cs="mylotus" w:hint="cs"/>
          <w:sz w:val="36"/>
          <w:szCs w:val="27"/>
          <w:rtl/>
        </w:rPr>
        <w:t>،</w:t>
      </w:r>
      <w:r w:rsidRPr="00BA72AE">
        <w:rPr>
          <w:rFonts w:cs="mylotus" w:hint="cs"/>
          <w:sz w:val="36"/>
          <w:szCs w:val="27"/>
          <w:rtl/>
        </w:rPr>
        <w:t xml:space="preserve"> الاعتكاف في المسجد. </w:t>
      </w:r>
    </w:p>
    <w:p w:rsidR="009125AB" w:rsidRPr="00BA72AE" w:rsidRDefault="00DD6C98" w:rsidP="009125AB">
      <w:pPr>
        <w:widowControl w:val="0"/>
        <w:spacing w:after="60" w:line="228" w:lineRule="auto"/>
        <w:ind w:firstLine="284"/>
        <w:jc w:val="both"/>
        <w:rPr>
          <w:rFonts w:cs="mylotus" w:hint="cs"/>
          <w:sz w:val="36"/>
          <w:szCs w:val="27"/>
          <w:rtl/>
        </w:rPr>
      </w:pPr>
      <w:r w:rsidRPr="00BA72AE">
        <w:rPr>
          <w:rFonts w:cs="mylotus" w:hint="cs"/>
          <w:sz w:val="36"/>
          <w:szCs w:val="27"/>
          <w:rtl/>
        </w:rPr>
        <w:t>وعند مرض الأخ المؤمن</w:t>
      </w:r>
      <w:r w:rsidR="009125AB" w:rsidRPr="00BA72AE">
        <w:rPr>
          <w:rFonts w:cs="mylotus" w:hint="cs"/>
          <w:sz w:val="36"/>
          <w:szCs w:val="27"/>
          <w:rtl/>
        </w:rPr>
        <w:t>، أفضل العبادات</w:t>
      </w:r>
      <w:r w:rsidRPr="00BA72AE">
        <w:rPr>
          <w:rFonts w:cs="mylotus" w:hint="cs"/>
          <w:sz w:val="36"/>
          <w:szCs w:val="27"/>
          <w:rtl/>
        </w:rPr>
        <w:t xml:space="preserve"> </w:t>
      </w:r>
      <w:r w:rsidR="009125AB" w:rsidRPr="00BA72AE">
        <w:rPr>
          <w:rFonts w:cs="mylotus" w:hint="cs"/>
          <w:sz w:val="36"/>
          <w:szCs w:val="27"/>
          <w:rtl/>
        </w:rPr>
        <w:t>مساعدته.</w:t>
      </w:r>
    </w:p>
    <w:p w:rsidR="006B3F97" w:rsidRPr="00BA72AE" w:rsidRDefault="00DD6C98" w:rsidP="006B3F97">
      <w:pPr>
        <w:widowControl w:val="0"/>
        <w:spacing w:after="60" w:line="228" w:lineRule="auto"/>
        <w:ind w:firstLine="284"/>
        <w:jc w:val="both"/>
        <w:rPr>
          <w:rFonts w:cs="mylotus" w:hint="cs"/>
          <w:sz w:val="36"/>
          <w:szCs w:val="27"/>
          <w:rtl/>
        </w:rPr>
      </w:pPr>
      <w:r w:rsidRPr="00BA72AE">
        <w:rPr>
          <w:rFonts w:cs="mylotus" w:hint="cs"/>
          <w:sz w:val="36"/>
          <w:szCs w:val="27"/>
          <w:rtl/>
        </w:rPr>
        <w:t>و</w:t>
      </w:r>
      <w:r w:rsidR="006B3F97" w:rsidRPr="00BA72AE">
        <w:rPr>
          <w:rFonts w:cs="mylotus" w:hint="cs"/>
          <w:sz w:val="36"/>
          <w:szCs w:val="27"/>
          <w:rtl/>
        </w:rPr>
        <w:t>أفضل العبادات</w:t>
      </w:r>
      <w:r w:rsidRPr="00BA72AE">
        <w:rPr>
          <w:rFonts w:cs="mylotus" w:hint="cs"/>
          <w:sz w:val="36"/>
          <w:szCs w:val="27"/>
          <w:rtl/>
        </w:rPr>
        <w:t xml:space="preserve"> عند موت الأخ </w:t>
      </w:r>
      <w:r w:rsidR="006B3F97" w:rsidRPr="00BA72AE">
        <w:rPr>
          <w:rFonts w:cs="mylotus" w:hint="cs"/>
          <w:sz w:val="36"/>
          <w:szCs w:val="27"/>
          <w:rtl/>
        </w:rPr>
        <w:t>المؤمن، تشييع جنازته وتعزية أهله.</w:t>
      </w:r>
    </w:p>
    <w:p w:rsidR="00DD6C98" w:rsidRPr="00BA72AE" w:rsidRDefault="009871D9" w:rsidP="0078055F">
      <w:pPr>
        <w:widowControl w:val="0"/>
        <w:spacing w:after="60" w:line="228" w:lineRule="auto"/>
        <w:ind w:firstLine="284"/>
        <w:jc w:val="both"/>
        <w:rPr>
          <w:rFonts w:cs="mylotus" w:hint="cs"/>
          <w:sz w:val="36"/>
          <w:szCs w:val="27"/>
          <w:rtl/>
        </w:rPr>
      </w:pPr>
      <w:r w:rsidRPr="00BA72AE">
        <w:rPr>
          <w:rFonts w:cs="mylotus" w:hint="cs"/>
          <w:sz w:val="36"/>
          <w:szCs w:val="27"/>
          <w:rtl/>
        </w:rPr>
        <w:t xml:space="preserve">وعند </w:t>
      </w:r>
      <w:r w:rsidR="0078055F" w:rsidRPr="00BA72AE">
        <w:rPr>
          <w:rFonts w:cs="mylotus" w:hint="cs"/>
          <w:sz w:val="36"/>
          <w:szCs w:val="27"/>
          <w:rtl/>
        </w:rPr>
        <w:t>ثَوَرَان</w:t>
      </w:r>
      <w:r w:rsidR="00DD6C98" w:rsidRPr="00BA72AE">
        <w:rPr>
          <w:rFonts w:cs="mylotus" w:hint="cs"/>
          <w:sz w:val="36"/>
          <w:szCs w:val="27"/>
          <w:rtl/>
        </w:rPr>
        <w:t xml:space="preserve"> الناس</w:t>
      </w:r>
      <w:r w:rsidR="006F548C" w:rsidRPr="00BA72AE">
        <w:rPr>
          <w:rFonts w:cs="mylotus" w:hint="cs"/>
          <w:sz w:val="36"/>
          <w:szCs w:val="27"/>
          <w:rtl/>
        </w:rPr>
        <w:t xml:space="preserve"> عليك</w:t>
      </w:r>
      <w:r w:rsidR="00DD6C98" w:rsidRPr="00BA72AE">
        <w:rPr>
          <w:rFonts w:cs="mylotus" w:hint="cs"/>
          <w:sz w:val="36"/>
          <w:szCs w:val="27"/>
          <w:rtl/>
        </w:rPr>
        <w:t xml:space="preserve"> و</w:t>
      </w:r>
      <w:r w:rsidRPr="00BA72AE">
        <w:rPr>
          <w:rFonts w:cs="mylotus" w:hint="cs"/>
          <w:sz w:val="36"/>
          <w:szCs w:val="27"/>
          <w:rtl/>
        </w:rPr>
        <w:t>إساءتهم</w:t>
      </w:r>
      <w:r w:rsidR="00DD6C98" w:rsidRPr="00BA72AE">
        <w:rPr>
          <w:rFonts w:cs="mylotus" w:hint="cs"/>
          <w:sz w:val="36"/>
          <w:szCs w:val="27"/>
          <w:rtl/>
        </w:rPr>
        <w:t xml:space="preserve"> </w:t>
      </w:r>
      <w:r w:rsidRPr="00BA72AE">
        <w:rPr>
          <w:rFonts w:cs="mylotus" w:hint="cs"/>
          <w:sz w:val="36"/>
          <w:szCs w:val="27"/>
          <w:rtl/>
        </w:rPr>
        <w:t>الكلام</w:t>
      </w:r>
      <w:r w:rsidR="00DD6C98" w:rsidRPr="00BA72AE">
        <w:rPr>
          <w:rFonts w:cs="mylotus" w:hint="cs"/>
          <w:sz w:val="36"/>
          <w:szCs w:val="27"/>
          <w:rtl/>
        </w:rPr>
        <w:t xml:space="preserve"> </w:t>
      </w:r>
      <w:r w:rsidRPr="00BA72AE">
        <w:rPr>
          <w:rFonts w:cs="mylotus" w:hint="cs"/>
          <w:sz w:val="36"/>
          <w:szCs w:val="27"/>
          <w:rtl/>
        </w:rPr>
        <w:t>بحقك،</w:t>
      </w:r>
      <w:r w:rsidR="00DD6C98" w:rsidRPr="00BA72AE">
        <w:rPr>
          <w:rFonts w:cs="mylotus" w:hint="cs"/>
          <w:sz w:val="36"/>
          <w:szCs w:val="27"/>
          <w:rtl/>
        </w:rPr>
        <w:t xml:space="preserve"> وإهانتهم لك</w:t>
      </w:r>
      <w:r w:rsidRPr="00BA72AE">
        <w:rPr>
          <w:rFonts w:cs="mylotus" w:hint="cs"/>
          <w:sz w:val="36"/>
          <w:szCs w:val="27"/>
          <w:rtl/>
        </w:rPr>
        <w:t>، فإن أفضل الأعمال</w:t>
      </w:r>
      <w:r w:rsidR="00DD6C98" w:rsidRPr="00BA72AE">
        <w:rPr>
          <w:rFonts w:cs="mylotus" w:hint="cs"/>
          <w:sz w:val="36"/>
          <w:szCs w:val="27"/>
          <w:rtl/>
        </w:rPr>
        <w:t xml:space="preserve"> </w:t>
      </w:r>
      <w:r w:rsidR="006F548C" w:rsidRPr="00BA72AE">
        <w:rPr>
          <w:rFonts w:cs="mylotus" w:hint="cs"/>
          <w:sz w:val="36"/>
          <w:szCs w:val="27"/>
          <w:rtl/>
        </w:rPr>
        <w:t>الحلم و</w:t>
      </w:r>
      <w:r w:rsidR="00DD6C98" w:rsidRPr="00BA72AE">
        <w:rPr>
          <w:rFonts w:cs="mylotus" w:hint="cs"/>
          <w:sz w:val="36"/>
          <w:szCs w:val="27"/>
          <w:rtl/>
        </w:rPr>
        <w:t>الصبر</w:t>
      </w:r>
      <w:r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و</w:t>
      </w:r>
      <w:r w:rsidR="00DD6C98" w:rsidRPr="00BA72AE">
        <w:rPr>
          <w:rFonts w:cs="mylotus" w:hint="cs"/>
          <w:sz w:val="36"/>
          <w:szCs w:val="27"/>
          <w:rtl/>
        </w:rPr>
        <w:t>عدم ترك مخالطتهم، لأن مخالطتهم والصبر عليهم أفضل</w:t>
      </w:r>
      <w:r w:rsidRPr="00BA72AE">
        <w:rPr>
          <w:rFonts w:cs="mylotus" w:hint="cs"/>
          <w:sz w:val="36"/>
          <w:szCs w:val="27"/>
          <w:rtl/>
        </w:rPr>
        <w:t xml:space="preserve"> من ترك معاشرتهم والفرار منهم</w:t>
      </w:r>
      <w:r w:rsidR="00DD6C98" w:rsidRPr="00BA72AE">
        <w:rPr>
          <w:rFonts w:cs="mylotus" w:hint="cs"/>
          <w:sz w:val="36"/>
          <w:szCs w:val="27"/>
          <w:rtl/>
        </w:rPr>
        <w:t xml:space="preserve">. </w:t>
      </w:r>
    </w:p>
    <w:p w:rsidR="00DD6C98" w:rsidRPr="00BA72AE" w:rsidRDefault="00DD6C98" w:rsidP="006F548C">
      <w:pPr>
        <w:widowControl w:val="0"/>
        <w:spacing w:after="60" w:line="228" w:lineRule="auto"/>
        <w:ind w:firstLine="284"/>
        <w:jc w:val="both"/>
        <w:rPr>
          <w:rFonts w:cs="mylotus" w:hint="cs"/>
          <w:sz w:val="36"/>
          <w:szCs w:val="27"/>
          <w:rtl/>
        </w:rPr>
      </w:pPr>
      <w:r w:rsidRPr="00BA72AE">
        <w:rPr>
          <w:rFonts w:cs="mylotus" w:hint="cs"/>
          <w:sz w:val="36"/>
          <w:szCs w:val="27"/>
          <w:rtl/>
        </w:rPr>
        <w:t>فاتضح بما ذكرنا أن أفضل الأعما</w:t>
      </w:r>
      <w:r w:rsidR="006F548C" w:rsidRPr="00BA72AE">
        <w:rPr>
          <w:rFonts w:cs="mylotus" w:hint="cs"/>
          <w:sz w:val="36"/>
          <w:szCs w:val="27"/>
          <w:rtl/>
        </w:rPr>
        <w:t>ل في كل وقت، هو ما يلاحظ فيه رضا</w:t>
      </w:r>
      <w:r w:rsidRPr="00BA72AE">
        <w:rPr>
          <w:rFonts w:cs="mylotus" w:hint="cs"/>
          <w:sz w:val="36"/>
          <w:szCs w:val="27"/>
          <w:rtl/>
        </w:rPr>
        <w:t xml:space="preserve"> الله</w:t>
      </w:r>
      <w:r w:rsidR="009871D9" w:rsidRPr="00BA72AE">
        <w:rPr>
          <w:rFonts w:cs="mylotus" w:hint="cs"/>
          <w:sz w:val="36"/>
          <w:szCs w:val="27"/>
          <w:rtl/>
        </w:rPr>
        <w:t xml:space="preserve"> سبحانه</w:t>
      </w:r>
      <w:r w:rsidRPr="00BA72AE">
        <w:rPr>
          <w:rFonts w:cs="mylotus" w:hint="cs"/>
          <w:sz w:val="36"/>
          <w:szCs w:val="27"/>
          <w:rtl/>
        </w:rPr>
        <w:t xml:space="preserve"> </w:t>
      </w:r>
      <w:r w:rsidR="009871D9" w:rsidRPr="00BA72AE">
        <w:rPr>
          <w:rFonts w:cs="mylotus" w:hint="cs"/>
          <w:sz w:val="36"/>
          <w:szCs w:val="27"/>
          <w:rtl/>
        </w:rPr>
        <w:t>و</w:t>
      </w:r>
      <w:r w:rsidRPr="00BA72AE">
        <w:rPr>
          <w:rFonts w:cs="mylotus" w:hint="cs"/>
          <w:sz w:val="36"/>
          <w:szCs w:val="27"/>
          <w:rtl/>
        </w:rPr>
        <w:t>تعالى</w:t>
      </w:r>
      <w:r w:rsidR="006F548C" w:rsidRPr="00BA72AE">
        <w:rPr>
          <w:rFonts w:cs="mylotus" w:hint="cs"/>
          <w:sz w:val="36"/>
          <w:szCs w:val="27"/>
          <w:rtl/>
        </w:rPr>
        <w:t>، ويراعى فيه الأوقات والظروف مع تعيين العامل واجبه من العمل</w:t>
      </w:r>
      <w:r w:rsidRPr="00BA72AE">
        <w:rPr>
          <w:rFonts w:cs="mylotus" w:hint="cs"/>
          <w:sz w:val="36"/>
          <w:szCs w:val="27"/>
          <w:rtl/>
        </w:rPr>
        <w:t>.</w:t>
      </w:r>
    </w:p>
    <w:p w:rsidR="00410229" w:rsidRPr="00BA72AE" w:rsidRDefault="00DD6C98" w:rsidP="00410229">
      <w:pPr>
        <w:widowControl w:val="0"/>
        <w:spacing w:after="60" w:line="228" w:lineRule="auto"/>
        <w:ind w:firstLine="284"/>
        <w:jc w:val="both"/>
        <w:rPr>
          <w:rFonts w:cs="mylotus" w:hint="cs"/>
          <w:sz w:val="36"/>
          <w:szCs w:val="27"/>
          <w:rtl/>
        </w:rPr>
      </w:pPr>
      <w:r w:rsidRPr="00BA72AE">
        <w:rPr>
          <w:rFonts w:cs="mylotus" w:hint="cs"/>
          <w:sz w:val="36"/>
          <w:szCs w:val="27"/>
          <w:rtl/>
        </w:rPr>
        <w:t>والقائلون بهذا التفصيل</w:t>
      </w:r>
      <w:r w:rsidR="006F548C" w:rsidRPr="00BA72AE">
        <w:rPr>
          <w:rFonts w:cs="mylotus" w:hint="cs"/>
          <w:sz w:val="36"/>
          <w:szCs w:val="27"/>
          <w:rtl/>
        </w:rPr>
        <w:t xml:space="preserve"> ل</w:t>
      </w:r>
      <w:r w:rsidR="00410229" w:rsidRPr="00BA72AE">
        <w:rPr>
          <w:rFonts w:cs="mylotus" w:hint="cs"/>
          <w:sz w:val="36"/>
          <w:szCs w:val="27"/>
          <w:rtl/>
        </w:rPr>
        <w:t>ت</w:t>
      </w:r>
      <w:r w:rsidR="006F548C" w:rsidRPr="00BA72AE">
        <w:rPr>
          <w:rFonts w:cs="mylotus" w:hint="cs"/>
          <w:sz w:val="36"/>
          <w:szCs w:val="27"/>
          <w:rtl/>
        </w:rPr>
        <w:t>عيين أفضل الأعمال والعبادات،</w:t>
      </w:r>
      <w:r w:rsidRPr="00BA72AE">
        <w:rPr>
          <w:rFonts w:cs="mylotus" w:hint="cs"/>
          <w:sz w:val="36"/>
          <w:szCs w:val="27"/>
          <w:rtl/>
        </w:rPr>
        <w:t xml:space="preserve"> هم محققو الإسلام، </w:t>
      </w:r>
      <w:r w:rsidR="006F548C" w:rsidRPr="00BA72AE">
        <w:rPr>
          <w:rFonts w:cs="mylotus" w:hint="cs"/>
          <w:sz w:val="36"/>
          <w:szCs w:val="27"/>
          <w:rtl/>
        </w:rPr>
        <w:t>و</w:t>
      </w:r>
      <w:r w:rsidRPr="00BA72AE">
        <w:rPr>
          <w:rFonts w:cs="mylotus" w:hint="cs"/>
          <w:sz w:val="36"/>
          <w:szCs w:val="27"/>
          <w:rtl/>
        </w:rPr>
        <w:t>هم أهل التعبد المطلق والتوحيد الخالص</w:t>
      </w:r>
      <w:r w:rsidR="00410229" w:rsidRPr="00BA72AE">
        <w:rPr>
          <w:rFonts w:cs="mylotus" w:hint="cs"/>
          <w:sz w:val="36"/>
          <w:szCs w:val="27"/>
          <w:rtl/>
        </w:rPr>
        <w:t>،</w:t>
      </w:r>
      <w:r w:rsidRPr="00BA72AE">
        <w:rPr>
          <w:rFonts w:cs="mylotus" w:hint="cs"/>
          <w:sz w:val="36"/>
          <w:szCs w:val="27"/>
          <w:rtl/>
        </w:rPr>
        <w:t xml:space="preserve"> لأنهم</w:t>
      </w:r>
      <w:r w:rsidR="00410229" w:rsidRPr="00BA72AE">
        <w:rPr>
          <w:rFonts w:cs="mylotus" w:hint="cs"/>
          <w:sz w:val="36"/>
          <w:szCs w:val="27"/>
          <w:rtl/>
        </w:rPr>
        <w:t xml:space="preserve"> يلاحظون رضا الله سبحانه</w:t>
      </w:r>
      <w:r w:rsidRPr="00BA72AE">
        <w:rPr>
          <w:rFonts w:cs="mylotus" w:hint="cs"/>
          <w:sz w:val="36"/>
          <w:szCs w:val="27"/>
          <w:rtl/>
        </w:rPr>
        <w:t xml:space="preserve"> </w:t>
      </w:r>
      <w:r w:rsidR="00410229" w:rsidRPr="00BA72AE">
        <w:rPr>
          <w:rFonts w:cs="mylotus" w:hint="cs"/>
          <w:sz w:val="36"/>
          <w:szCs w:val="27"/>
          <w:rtl/>
        </w:rPr>
        <w:t>في كل وقت،</w:t>
      </w:r>
      <w:r w:rsidRPr="00BA72AE">
        <w:rPr>
          <w:rFonts w:cs="mylotus" w:hint="cs"/>
          <w:sz w:val="36"/>
          <w:szCs w:val="27"/>
          <w:rtl/>
        </w:rPr>
        <w:t xml:space="preserve"> ويوفقون دائماً لأفضل الأعمال. </w:t>
      </w:r>
    </w:p>
    <w:p w:rsidR="00DD6C98" w:rsidRPr="00BA72AE" w:rsidRDefault="00DD6C98" w:rsidP="00D93F37">
      <w:pPr>
        <w:widowControl w:val="0"/>
        <w:spacing w:after="60" w:line="228" w:lineRule="auto"/>
        <w:ind w:firstLine="284"/>
        <w:jc w:val="both"/>
        <w:rPr>
          <w:rFonts w:cs="mylotus" w:hint="cs"/>
          <w:sz w:val="36"/>
          <w:szCs w:val="27"/>
          <w:rtl/>
        </w:rPr>
      </w:pPr>
      <w:r w:rsidRPr="00BA72AE">
        <w:rPr>
          <w:rFonts w:cs="mylotus" w:hint="cs"/>
          <w:b/>
          <w:bCs/>
          <w:sz w:val="36"/>
          <w:szCs w:val="27"/>
          <w:rtl/>
        </w:rPr>
        <w:t xml:space="preserve">أما الأصناف التي سبق ذكرها فهم أهل </w:t>
      </w:r>
      <w:r w:rsidR="00410229" w:rsidRPr="00BA72AE">
        <w:rPr>
          <w:rFonts w:cs="mylotus" w:hint="cs"/>
          <w:b/>
          <w:bCs/>
          <w:sz w:val="36"/>
          <w:szCs w:val="27"/>
          <w:rtl/>
        </w:rPr>
        <w:t>ال</w:t>
      </w:r>
      <w:r w:rsidRPr="00BA72AE">
        <w:rPr>
          <w:rFonts w:cs="mylotus" w:hint="cs"/>
          <w:b/>
          <w:bCs/>
          <w:sz w:val="36"/>
          <w:szCs w:val="27"/>
          <w:rtl/>
        </w:rPr>
        <w:t xml:space="preserve">تعبد </w:t>
      </w:r>
      <w:r w:rsidR="00410229" w:rsidRPr="00BA72AE">
        <w:rPr>
          <w:rFonts w:cs="mylotus" w:hint="cs"/>
          <w:b/>
          <w:bCs/>
          <w:sz w:val="36"/>
          <w:szCs w:val="27"/>
          <w:rtl/>
        </w:rPr>
        <w:t>ال</w:t>
      </w:r>
      <w:r w:rsidRPr="00BA72AE">
        <w:rPr>
          <w:rFonts w:cs="mylotus" w:hint="cs"/>
          <w:b/>
          <w:bCs/>
          <w:sz w:val="36"/>
          <w:szCs w:val="27"/>
          <w:rtl/>
        </w:rPr>
        <w:t>مقيد</w:t>
      </w:r>
      <w:r w:rsidR="00410229" w:rsidRPr="00BA72AE">
        <w:rPr>
          <w:rFonts w:cs="mylotus" w:hint="cs"/>
          <w:b/>
          <w:bCs/>
          <w:sz w:val="36"/>
          <w:szCs w:val="27"/>
          <w:rtl/>
        </w:rPr>
        <w:t>؛</w:t>
      </w:r>
      <w:r w:rsidRPr="00BA72AE">
        <w:rPr>
          <w:rFonts w:cs="mylotus" w:hint="cs"/>
          <w:sz w:val="36"/>
          <w:szCs w:val="27"/>
          <w:rtl/>
        </w:rPr>
        <w:t xml:space="preserve"> </w:t>
      </w:r>
      <w:r w:rsidR="00D93F37" w:rsidRPr="00BA72AE">
        <w:rPr>
          <w:rFonts w:cs="mylotus" w:hint="cs"/>
          <w:sz w:val="36"/>
          <w:szCs w:val="27"/>
          <w:rtl/>
        </w:rPr>
        <w:t>لأن فريقًا منهم عبّاد وقت الزهد،</w:t>
      </w:r>
      <w:r w:rsidR="00D93F37" w:rsidRPr="00BA72AE">
        <w:rPr>
          <w:rFonts w:cs="mylotus"/>
          <w:sz w:val="36"/>
          <w:szCs w:val="27"/>
          <w:rtl/>
        </w:rPr>
        <w:t xml:space="preserve"> فإنه بمجرد خروجه</w:t>
      </w:r>
      <w:r w:rsidR="00D93F37" w:rsidRPr="00BA72AE">
        <w:rPr>
          <w:rFonts w:cs="mylotus" w:hint="cs"/>
          <w:sz w:val="36"/>
          <w:szCs w:val="27"/>
          <w:rtl/>
        </w:rPr>
        <w:t>م</w:t>
      </w:r>
      <w:r w:rsidR="00D93F37" w:rsidRPr="00BA72AE">
        <w:rPr>
          <w:rFonts w:cs="mylotus"/>
          <w:sz w:val="36"/>
          <w:szCs w:val="27"/>
          <w:rtl/>
        </w:rPr>
        <w:t xml:space="preserve"> عن الزهد يخرج</w:t>
      </w:r>
      <w:r w:rsidR="00D93F37" w:rsidRPr="00BA72AE">
        <w:rPr>
          <w:rFonts w:cs="mylotus" w:hint="cs"/>
          <w:sz w:val="36"/>
          <w:szCs w:val="27"/>
          <w:rtl/>
        </w:rPr>
        <w:t>ون</w:t>
      </w:r>
      <w:r w:rsidR="00D93F37" w:rsidRPr="00BA72AE">
        <w:rPr>
          <w:rFonts w:cs="mylotus"/>
          <w:sz w:val="36"/>
          <w:szCs w:val="27"/>
          <w:rtl/>
        </w:rPr>
        <w:t xml:space="preserve"> من أفضل الأعمال</w:t>
      </w:r>
      <w:r w:rsidRPr="00BA72AE">
        <w:rPr>
          <w:rFonts w:cs="mylotus" w:hint="cs"/>
          <w:sz w:val="36"/>
          <w:szCs w:val="27"/>
          <w:rtl/>
        </w:rPr>
        <w:t>. و</w:t>
      </w:r>
      <w:r w:rsidR="00E71E7A" w:rsidRPr="00BA72AE">
        <w:rPr>
          <w:rFonts w:cs="mylotus" w:hint="cs"/>
          <w:sz w:val="36"/>
          <w:szCs w:val="27"/>
          <w:rtl/>
        </w:rPr>
        <w:t>أما الفريق الذي يرى</w:t>
      </w:r>
      <w:r w:rsidRPr="00BA72AE">
        <w:rPr>
          <w:rFonts w:cs="mylotus" w:hint="cs"/>
          <w:sz w:val="36"/>
          <w:szCs w:val="27"/>
          <w:rtl/>
        </w:rPr>
        <w:t xml:space="preserve"> أن أفضل الأعمال أ</w:t>
      </w:r>
      <w:r w:rsidR="00410229" w:rsidRPr="00BA72AE">
        <w:rPr>
          <w:rFonts w:cs="mylotus" w:hint="cs"/>
          <w:sz w:val="36"/>
          <w:szCs w:val="27"/>
          <w:rtl/>
        </w:rPr>
        <w:t>حمزها (يعني أ</w:t>
      </w:r>
      <w:r w:rsidRPr="00BA72AE">
        <w:rPr>
          <w:rFonts w:cs="mylotus" w:hint="cs"/>
          <w:sz w:val="36"/>
          <w:szCs w:val="27"/>
          <w:rtl/>
        </w:rPr>
        <w:t>شقها</w:t>
      </w:r>
      <w:r w:rsidR="00410229" w:rsidRPr="00BA72AE">
        <w:rPr>
          <w:rFonts w:cs="mylotus" w:hint="cs"/>
          <w:sz w:val="36"/>
          <w:szCs w:val="27"/>
          <w:rtl/>
        </w:rPr>
        <w:t>)</w:t>
      </w:r>
      <w:r w:rsidR="00E71E7A" w:rsidRPr="00BA72AE">
        <w:rPr>
          <w:rFonts w:cs="mylotus" w:hint="cs"/>
          <w:sz w:val="36"/>
          <w:szCs w:val="27"/>
          <w:rtl/>
        </w:rPr>
        <w:t>، فإنه يكون مقصراً وناقص العمل إذا قام بعمل لا مشقة فيه.</w:t>
      </w:r>
      <w:r w:rsidRPr="00BA72AE">
        <w:rPr>
          <w:rFonts w:cs="mylotus" w:hint="cs"/>
          <w:sz w:val="36"/>
          <w:szCs w:val="27"/>
          <w:rtl/>
        </w:rPr>
        <w:t xml:space="preserve"> </w:t>
      </w:r>
      <w:r w:rsidR="00E71E7A" w:rsidRPr="00BA72AE">
        <w:rPr>
          <w:rFonts w:cs="mylotus" w:hint="cs"/>
          <w:sz w:val="36"/>
          <w:szCs w:val="27"/>
          <w:rtl/>
        </w:rPr>
        <w:t>والذين يرون</w:t>
      </w:r>
      <w:r w:rsidRPr="00BA72AE">
        <w:rPr>
          <w:rFonts w:cs="mylotus" w:hint="cs"/>
          <w:sz w:val="36"/>
          <w:szCs w:val="27"/>
          <w:rtl/>
        </w:rPr>
        <w:t xml:space="preserve"> أن خدمة الخلق هي أفضل الأعمال</w:t>
      </w:r>
      <w:r w:rsidR="009314CC" w:rsidRPr="00BA72AE">
        <w:rPr>
          <w:rFonts w:cs="mylotus" w:hint="cs"/>
          <w:sz w:val="36"/>
          <w:szCs w:val="27"/>
          <w:rtl/>
        </w:rPr>
        <w:t>،</w:t>
      </w:r>
      <w:r w:rsidR="00E71E7A" w:rsidRPr="00BA72AE">
        <w:rPr>
          <w:rFonts w:cs="mylotus" w:hint="cs"/>
          <w:sz w:val="36"/>
          <w:szCs w:val="27"/>
          <w:rtl/>
        </w:rPr>
        <w:t xml:space="preserve"> فإنهم يرون أعمالهم ناقصة إذ</w:t>
      </w:r>
      <w:r w:rsidR="009314CC" w:rsidRPr="00BA72AE">
        <w:rPr>
          <w:rFonts w:cs="mylotus" w:hint="cs"/>
          <w:sz w:val="36"/>
          <w:szCs w:val="27"/>
          <w:rtl/>
        </w:rPr>
        <w:t>ا قاموا بأعمال لا نفع</w:t>
      </w:r>
      <w:r w:rsidR="00E71E7A" w:rsidRPr="00BA72AE">
        <w:rPr>
          <w:rFonts w:cs="mylotus" w:hint="cs"/>
          <w:sz w:val="36"/>
          <w:szCs w:val="27"/>
          <w:rtl/>
        </w:rPr>
        <w:t xml:space="preserve"> فيها</w:t>
      </w:r>
      <w:r w:rsidR="009314CC" w:rsidRPr="00BA72AE">
        <w:rPr>
          <w:rFonts w:cs="mylotus" w:hint="cs"/>
          <w:sz w:val="36"/>
          <w:szCs w:val="27"/>
          <w:rtl/>
        </w:rPr>
        <w:t xml:space="preserve"> للخلق</w:t>
      </w:r>
      <w:r w:rsidRPr="00BA72AE">
        <w:rPr>
          <w:rFonts w:cs="mylotus" w:hint="cs"/>
          <w:sz w:val="36"/>
          <w:szCs w:val="27"/>
          <w:rtl/>
        </w:rPr>
        <w:t>. فكل هؤلاء يعبدون الله</w:t>
      </w:r>
      <w:r w:rsidR="00D93F37" w:rsidRPr="00BA72AE">
        <w:rPr>
          <w:rFonts w:cs="mylotus" w:hint="cs"/>
          <w:sz w:val="36"/>
          <w:szCs w:val="27"/>
          <w:rtl/>
        </w:rPr>
        <w:t xml:space="preserve"> على وجه</w:t>
      </w:r>
      <w:r w:rsidR="009314CC" w:rsidRPr="00BA72AE">
        <w:rPr>
          <w:rFonts w:cs="mylotus" w:hint="cs"/>
          <w:sz w:val="36"/>
          <w:szCs w:val="27"/>
          <w:rtl/>
        </w:rPr>
        <w:t xml:space="preserve"> أو</w:t>
      </w:r>
      <w:r w:rsidRPr="00BA72AE">
        <w:rPr>
          <w:rFonts w:cs="mylotus" w:hint="cs"/>
          <w:sz w:val="36"/>
          <w:szCs w:val="27"/>
          <w:rtl/>
        </w:rPr>
        <w:t xml:space="preserve"> من </w:t>
      </w:r>
      <w:r w:rsidR="009314CC" w:rsidRPr="00BA72AE">
        <w:rPr>
          <w:rFonts w:cs="mylotus" w:hint="cs"/>
          <w:sz w:val="36"/>
          <w:szCs w:val="27"/>
          <w:rtl/>
        </w:rPr>
        <w:t>ناحية</w:t>
      </w:r>
      <w:r w:rsidRPr="00BA72AE">
        <w:rPr>
          <w:rFonts w:cs="mylotus" w:hint="cs"/>
          <w:sz w:val="36"/>
          <w:szCs w:val="27"/>
          <w:rtl/>
        </w:rPr>
        <w:t xml:space="preserve"> واحدة. </w:t>
      </w:r>
    </w:p>
    <w:p w:rsidR="00D93F37" w:rsidRPr="00BA72AE" w:rsidRDefault="00DD6C98" w:rsidP="00D93F37">
      <w:pPr>
        <w:widowControl w:val="0"/>
        <w:spacing w:after="60" w:line="228" w:lineRule="auto"/>
        <w:ind w:firstLine="284"/>
        <w:jc w:val="both"/>
        <w:rPr>
          <w:rFonts w:cs="mylotus" w:hint="cs"/>
          <w:sz w:val="36"/>
          <w:szCs w:val="27"/>
          <w:rtl/>
        </w:rPr>
      </w:pPr>
      <w:r w:rsidRPr="00BA72AE">
        <w:rPr>
          <w:rFonts w:cs="mylotus" w:hint="cs"/>
          <w:sz w:val="36"/>
          <w:szCs w:val="27"/>
          <w:rtl/>
        </w:rPr>
        <w:t>أما صاحب العبادة المطلقة</w:t>
      </w:r>
      <w:r w:rsidR="009314CC" w:rsidRPr="00BA72AE">
        <w:rPr>
          <w:rFonts w:cs="mylotus" w:hint="cs"/>
          <w:sz w:val="36"/>
          <w:szCs w:val="27"/>
          <w:rtl/>
        </w:rPr>
        <w:t>،</w:t>
      </w:r>
      <w:r w:rsidRPr="00BA72AE">
        <w:rPr>
          <w:rFonts w:cs="mylotus" w:hint="cs"/>
          <w:sz w:val="36"/>
          <w:szCs w:val="27"/>
          <w:rtl/>
        </w:rPr>
        <w:t xml:space="preserve"> </w:t>
      </w:r>
      <w:r w:rsidR="009314CC" w:rsidRPr="00BA72AE">
        <w:rPr>
          <w:rFonts w:cs="mylotus" w:hint="cs"/>
          <w:sz w:val="36"/>
          <w:szCs w:val="27"/>
          <w:rtl/>
        </w:rPr>
        <w:t>ال</w:t>
      </w:r>
      <w:r w:rsidRPr="00BA72AE">
        <w:rPr>
          <w:rFonts w:cs="mylotus" w:hint="cs"/>
          <w:sz w:val="36"/>
          <w:szCs w:val="27"/>
          <w:rtl/>
        </w:rPr>
        <w:t xml:space="preserve">متبع </w:t>
      </w:r>
      <w:r w:rsidR="009314CC" w:rsidRPr="00BA72AE">
        <w:rPr>
          <w:rFonts w:cs="mylotus" w:hint="cs"/>
          <w:sz w:val="36"/>
          <w:szCs w:val="27"/>
          <w:rtl/>
        </w:rPr>
        <w:t>ل</w:t>
      </w:r>
      <w:r w:rsidRPr="00BA72AE">
        <w:rPr>
          <w:rFonts w:cs="mylotus" w:hint="cs"/>
          <w:sz w:val="36"/>
          <w:szCs w:val="27"/>
          <w:rtl/>
        </w:rPr>
        <w:t>لطريقة الإبراهيمية المحمدية</w:t>
      </w:r>
      <w:r w:rsidR="009314CC" w:rsidRPr="00BA72AE">
        <w:rPr>
          <w:rFonts w:cs="mylotus" w:hint="cs"/>
          <w:sz w:val="36"/>
          <w:szCs w:val="27"/>
          <w:rtl/>
        </w:rPr>
        <w:t>،</w:t>
      </w:r>
      <w:r w:rsidRPr="00BA72AE">
        <w:rPr>
          <w:rFonts w:cs="mylotus" w:hint="cs"/>
          <w:sz w:val="36"/>
          <w:szCs w:val="27"/>
          <w:rtl/>
        </w:rPr>
        <w:t xml:space="preserve"> فيعبد الله</w:t>
      </w:r>
      <w:r w:rsidR="00D93F37" w:rsidRPr="00BA72AE">
        <w:rPr>
          <w:rFonts w:cs="mylotus" w:hint="cs"/>
          <w:sz w:val="36"/>
          <w:szCs w:val="27"/>
          <w:rtl/>
        </w:rPr>
        <w:t xml:space="preserve"> دائماً</w:t>
      </w:r>
      <w:r w:rsidRPr="00BA72AE">
        <w:rPr>
          <w:rFonts w:cs="mylotus" w:hint="cs"/>
          <w:sz w:val="36"/>
          <w:szCs w:val="27"/>
          <w:rtl/>
        </w:rPr>
        <w:t xml:space="preserve"> </w:t>
      </w:r>
      <w:r w:rsidR="009314CC" w:rsidRPr="00BA72AE">
        <w:rPr>
          <w:rFonts w:cs="mylotus" w:hint="cs"/>
          <w:sz w:val="36"/>
          <w:szCs w:val="27"/>
          <w:rtl/>
        </w:rPr>
        <w:t xml:space="preserve">في جميع </w:t>
      </w:r>
      <w:r w:rsidR="00D93F37" w:rsidRPr="00BA72AE">
        <w:rPr>
          <w:rFonts w:cs="mylotus" w:hint="cs"/>
          <w:sz w:val="36"/>
          <w:szCs w:val="27"/>
          <w:rtl/>
        </w:rPr>
        <w:t>أحواله</w:t>
      </w:r>
      <w:r w:rsidR="009314CC" w:rsidRPr="00BA72AE">
        <w:rPr>
          <w:rFonts w:cs="mylotus" w:hint="cs"/>
          <w:sz w:val="36"/>
          <w:szCs w:val="27"/>
          <w:rtl/>
        </w:rPr>
        <w:t xml:space="preserve">، فهو </w:t>
      </w:r>
      <w:r w:rsidR="009314CC" w:rsidRPr="00BA72AE">
        <w:rPr>
          <w:rFonts w:cs="mylotus"/>
          <w:sz w:val="36"/>
          <w:szCs w:val="27"/>
          <w:rtl/>
        </w:rPr>
        <w:t>دائماً</w:t>
      </w:r>
      <w:r w:rsidR="009314CC" w:rsidRPr="00BA72AE">
        <w:rPr>
          <w:rFonts w:cs="mylotus" w:hint="cs"/>
          <w:sz w:val="36"/>
          <w:szCs w:val="27"/>
          <w:rtl/>
        </w:rPr>
        <w:t xml:space="preserve"> م</w:t>
      </w:r>
      <w:r w:rsidR="00D93F37" w:rsidRPr="00BA72AE">
        <w:rPr>
          <w:rFonts w:cs="mylotus" w:hint="cs"/>
          <w:sz w:val="36"/>
          <w:szCs w:val="27"/>
          <w:rtl/>
        </w:rPr>
        <w:t>ُ</w:t>
      </w:r>
      <w:r w:rsidR="009314CC" w:rsidRPr="00BA72AE">
        <w:rPr>
          <w:rFonts w:cs="mylotus" w:hint="cs"/>
          <w:sz w:val="36"/>
          <w:szCs w:val="27"/>
          <w:rtl/>
        </w:rPr>
        <w:t>تن</w:t>
      </w:r>
      <w:r w:rsidR="0078055F" w:rsidRPr="00BA72AE">
        <w:rPr>
          <w:rFonts w:cs="mylotus" w:hint="cs"/>
          <w:sz w:val="36"/>
          <w:szCs w:val="27"/>
          <w:rtl/>
        </w:rPr>
        <w:t>َ</w:t>
      </w:r>
      <w:r w:rsidR="009314CC" w:rsidRPr="00BA72AE">
        <w:rPr>
          <w:rFonts w:cs="mylotus" w:hint="cs"/>
          <w:sz w:val="36"/>
          <w:szCs w:val="27"/>
          <w:rtl/>
        </w:rPr>
        <w:t>ق</w:t>
      </w:r>
      <w:r w:rsidR="0078055F" w:rsidRPr="00BA72AE">
        <w:rPr>
          <w:rFonts w:cs="mylotus" w:hint="cs"/>
          <w:sz w:val="36"/>
          <w:szCs w:val="27"/>
          <w:rtl/>
        </w:rPr>
        <w:t>ِّ</w:t>
      </w:r>
      <w:r w:rsidR="009314CC" w:rsidRPr="00BA72AE">
        <w:rPr>
          <w:rFonts w:cs="mylotus" w:hint="cs"/>
          <w:sz w:val="36"/>
          <w:szCs w:val="27"/>
          <w:rtl/>
        </w:rPr>
        <w:t>ل</w:t>
      </w:r>
      <w:r w:rsidR="009314CC" w:rsidRPr="00BA72AE">
        <w:rPr>
          <w:rFonts w:cs="mylotus"/>
          <w:sz w:val="36"/>
          <w:szCs w:val="27"/>
          <w:rtl/>
        </w:rPr>
        <w:t xml:space="preserve"> من منزل تعبدُّي إلى منزل تعبدي آخر</w:t>
      </w:r>
      <w:r w:rsidR="009314CC" w:rsidRPr="00BA72AE">
        <w:rPr>
          <w:rFonts w:cs="mylotus" w:hint="cs"/>
          <w:sz w:val="36"/>
          <w:szCs w:val="27"/>
          <w:rtl/>
        </w:rPr>
        <w:t>،</w:t>
      </w:r>
      <w:r w:rsidRPr="00BA72AE">
        <w:rPr>
          <w:rFonts w:cs="mylotus" w:hint="cs"/>
          <w:sz w:val="36"/>
          <w:szCs w:val="27"/>
          <w:rtl/>
        </w:rPr>
        <w:t xml:space="preserve"> </w:t>
      </w:r>
      <w:r w:rsidR="009314CC" w:rsidRPr="00BA72AE">
        <w:rPr>
          <w:rFonts w:cs="mylotus" w:hint="cs"/>
          <w:sz w:val="36"/>
          <w:szCs w:val="27"/>
          <w:rtl/>
        </w:rPr>
        <w:t>[ومن عبادة إلى عبادة أخرى]؛ فتراه مع العلماء في مجالسهم، ومع المجاهدين في وقت</w:t>
      </w:r>
      <w:r w:rsidRPr="00BA72AE">
        <w:rPr>
          <w:rFonts w:cs="mylotus" w:hint="cs"/>
          <w:sz w:val="36"/>
          <w:szCs w:val="27"/>
          <w:rtl/>
        </w:rPr>
        <w:t xml:space="preserve"> الجهاد</w:t>
      </w:r>
      <w:r w:rsidR="009314CC" w:rsidRPr="00BA72AE">
        <w:rPr>
          <w:rFonts w:cs="mylotus" w:hint="cs"/>
          <w:sz w:val="36"/>
          <w:szCs w:val="27"/>
          <w:rtl/>
        </w:rPr>
        <w:t>،</w:t>
      </w:r>
      <w:r w:rsidRPr="00BA72AE">
        <w:rPr>
          <w:rFonts w:cs="mylotus" w:hint="cs"/>
          <w:sz w:val="36"/>
          <w:szCs w:val="27"/>
          <w:rtl/>
        </w:rPr>
        <w:t xml:space="preserve"> ومع الذاكرين في وقت </w:t>
      </w:r>
      <w:r w:rsidR="009314CC" w:rsidRPr="00BA72AE">
        <w:rPr>
          <w:rFonts w:cs="mylotus" w:hint="cs"/>
          <w:sz w:val="36"/>
          <w:szCs w:val="27"/>
          <w:rtl/>
        </w:rPr>
        <w:t>الذكر، وتراه عند عيادة المريض من</w:t>
      </w:r>
      <w:r w:rsidRPr="00BA72AE">
        <w:rPr>
          <w:rFonts w:cs="mylotus" w:hint="cs"/>
          <w:sz w:val="36"/>
          <w:szCs w:val="27"/>
          <w:rtl/>
        </w:rPr>
        <w:t xml:space="preserve"> العائدين وعند تشييع الجنازة مع المشيعين.</w:t>
      </w:r>
      <w:r w:rsidR="009314CC" w:rsidRPr="00BA72AE">
        <w:rPr>
          <w:rFonts w:cs="mylotus" w:hint="cs"/>
          <w:sz w:val="36"/>
          <w:szCs w:val="27"/>
          <w:rtl/>
        </w:rPr>
        <w:t xml:space="preserve"> والحاصل أنك تجده حاضراً</w:t>
      </w:r>
      <w:r w:rsidRPr="00BA72AE">
        <w:rPr>
          <w:rFonts w:cs="mylotus" w:hint="cs"/>
          <w:sz w:val="36"/>
          <w:szCs w:val="27"/>
          <w:rtl/>
        </w:rPr>
        <w:t xml:space="preserve"> في كل مشهد من مشاهد العبادة</w:t>
      </w:r>
      <w:r w:rsidR="009314CC" w:rsidRPr="00BA72AE">
        <w:rPr>
          <w:rFonts w:cs="mylotus" w:hint="cs"/>
          <w:sz w:val="36"/>
          <w:szCs w:val="27"/>
          <w:rtl/>
        </w:rPr>
        <w:t>،</w:t>
      </w:r>
      <w:r w:rsidRPr="00BA72AE">
        <w:rPr>
          <w:rFonts w:cs="mylotus" w:hint="cs"/>
          <w:sz w:val="36"/>
          <w:szCs w:val="27"/>
          <w:rtl/>
        </w:rPr>
        <w:t xml:space="preserve"> وفي ك</w:t>
      </w:r>
      <w:r w:rsidR="005331B1" w:rsidRPr="00BA72AE">
        <w:rPr>
          <w:rFonts w:cs="mylotus" w:hint="cs"/>
          <w:sz w:val="36"/>
          <w:szCs w:val="27"/>
          <w:rtl/>
        </w:rPr>
        <w:t>ل محطة من محطات الطاعة</w:t>
      </w:r>
      <w:r w:rsidR="00D93F37" w:rsidRPr="00BA72AE">
        <w:rPr>
          <w:rFonts w:cs="mylotus" w:hint="cs"/>
          <w:sz w:val="36"/>
          <w:szCs w:val="27"/>
          <w:rtl/>
        </w:rPr>
        <w:t xml:space="preserve"> يؤدي واجبه الذي عليه.</w:t>
      </w:r>
    </w:p>
    <w:p w:rsidR="004E5F23" w:rsidRDefault="00DD6C98" w:rsidP="00D25B3B">
      <w:pPr>
        <w:widowControl w:val="0"/>
        <w:spacing w:after="60" w:line="228" w:lineRule="auto"/>
        <w:ind w:firstLine="284"/>
        <w:jc w:val="both"/>
        <w:rPr>
          <w:rFonts w:cs="mylotus" w:hint="cs"/>
          <w:sz w:val="36"/>
          <w:szCs w:val="27"/>
          <w:rtl/>
        </w:rPr>
      </w:pPr>
      <w:r w:rsidRPr="00BA72AE">
        <w:rPr>
          <w:rFonts w:cs="mylotus" w:hint="cs"/>
          <w:sz w:val="36"/>
          <w:szCs w:val="27"/>
          <w:rtl/>
        </w:rPr>
        <w:t>فالعبد المطلق لله هو صاحب هذه العبادة</w:t>
      </w:r>
      <w:r w:rsidR="00D93F37" w:rsidRPr="00BA72AE">
        <w:rPr>
          <w:rFonts w:cs="mylotus" w:hint="cs"/>
          <w:sz w:val="36"/>
          <w:szCs w:val="27"/>
          <w:rtl/>
        </w:rPr>
        <w:t>،</w:t>
      </w:r>
      <w:r w:rsidRPr="00BA72AE">
        <w:rPr>
          <w:rFonts w:cs="mylotus" w:hint="cs"/>
          <w:sz w:val="36"/>
          <w:szCs w:val="27"/>
          <w:rtl/>
        </w:rPr>
        <w:t xml:space="preserve"> وهو المتبع </w:t>
      </w:r>
      <w:r w:rsidR="00670108" w:rsidRPr="00BA72AE">
        <w:rPr>
          <w:rFonts w:cs="mylotus" w:hint="cs"/>
          <w:sz w:val="36"/>
          <w:szCs w:val="27"/>
          <w:rtl/>
        </w:rPr>
        <w:t>ل</w:t>
      </w:r>
      <w:r w:rsidRPr="00BA72AE">
        <w:rPr>
          <w:rFonts w:cs="mylotus" w:hint="cs"/>
          <w:sz w:val="36"/>
          <w:szCs w:val="27"/>
          <w:rtl/>
        </w:rPr>
        <w:t>شيخ الأنبياء</w:t>
      </w:r>
      <w:r w:rsidR="00670108" w:rsidRPr="00BA72AE">
        <w:rPr>
          <w:rFonts w:cs="mylotus" w:hint="cs"/>
          <w:sz w:val="36"/>
          <w:szCs w:val="27"/>
          <w:rtl/>
        </w:rPr>
        <w:t xml:space="preserve"> [إبراهيم] </w:t>
      </w:r>
      <w:r w:rsidR="00D93F37" w:rsidRPr="00BA72AE">
        <w:rPr>
          <w:rFonts w:cs="mylotus" w:hint="cs"/>
          <w:sz w:val="28"/>
          <w:szCs w:val="19"/>
        </w:rPr>
        <w:sym w:font="AGA Arabesque" w:char="F075"/>
      </w:r>
      <w:r w:rsidR="00D93F37" w:rsidRPr="00BA72AE">
        <w:rPr>
          <w:rFonts w:cs="mylotus" w:hint="cs"/>
          <w:sz w:val="36"/>
          <w:szCs w:val="27"/>
          <w:rtl/>
        </w:rPr>
        <w:t>، وهو من أمة محمد</w:t>
      </w:r>
      <w:r w:rsidR="00D93F37" w:rsidRPr="00BA72AE">
        <w:rPr>
          <w:rFonts w:cs="CTraditional Arabic" w:hint="cs"/>
          <w:sz w:val="36"/>
          <w:szCs w:val="27"/>
          <w:rtl/>
        </w:rPr>
        <w:t>ص</w:t>
      </w:r>
      <w:r w:rsidR="00D93F37" w:rsidRPr="00BA72AE">
        <w:rPr>
          <w:rFonts w:cs="mylotus" w:hint="cs"/>
          <w:sz w:val="36"/>
          <w:szCs w:val="27"/>
          <w:rtl/>
        </w:rPr>
        <w:t>، ف</w:t>
      </w:r>
      <w:r w:rsidRPr="00BA72AE">
        <w:rPr>
          <w:rFonts w:cs="mylotus" w:hint="cs"/>
          <w:sz w:val="36"/>
          <w:szCs w:val="27"/>
          <w:rtl/>
        </w:rPr>
        <w:t>هو صاحب الفضيلة</w:t>
      </w:r>
      <w:r w:rsidR="00AD3650" w:rsidRPr="00BA72AE">
        <w:rPr>
          <w:rFonts w:cs="mylotus" w:hint="cs"/>
          <w:sz w:val="36"/>
          <w:szCs w:val="27"/>
          <w:rtl/>
        </w:rPr>
        <w:t xml:space="preserve">، </w:t>
      </w:r>
      <w:r w:rsidR="00670108" w:rsidRPr="00BA72AE">
        <w:rPr>
          <w:rFonts w:cs="mylotus" w:hint="cs"/>
          <w:sz w:val="36"/>
          <w:szCs w:val="27"/>
          <w:rtl/>
        </w:rPr>
        <w:t>و</w:t>
      </w:r>
      <w:r w:rsidRPr="00BA72AE">
        <w:rPr>
          <w:rFonts w:cs="mylotus" w:hint="cs"/>
          <w:sz w:val="36"/>
          <w:szCs w:val="27"/>
          <w:rtl/>
        </w:rPr>
        <w:t>هو الموحد</w:t>
      </w:r>
      <w:r w:rsidR="00D93F37" w:rsidRPr="00BA72AE">
        <w:rPr>
          <w:rFonts w:cs="mylotus" w:hint="cs"/>
          <w:sz w:val="36"/>
          <w:szCs w:val="27"/>
          <w:rtl/>
        </w:rPr>
        <w:t xml:space="preserve"> الحقيقي</w:t>
      </w:r>
      <w:r w:rsidR="004E5F23" w:rsidRPr="00BA72AE">
        <w:rPr>
          <w:rFonts w:cs="mylotus" w:hint="cs"/>
          <w:sz w:val="36"/>
          <w:szCs w:val="27"/>
          <w:rtl/>
        </w:rPr>
        <w:t xml:space="preserve"> </w:t>
      </w:r>
      <w:r w:rsidRPr="00BA72AE">
        <w:rPr>
          <w:rFonts w:cs="mylotus" w:hint="cs"/>
          <w:sz w:val="36"/>
          <w:szCs w:val="27"/>
          <w:rtl/>
        </w:rPr>
        <w:t xml:space="preserve">الذي لا تقيده القيود ولا تملكه الرسوم. </w:t>
      </w:r>
      <w:r w:rsidR="004E5F23" w:rsidRPr="00BA72AE">
        <w:rPr>
          <w:rFonts w:cs="mylotus" w:hint="cs"/>
          <w:sz w:val="36"/>
          <w:szCs w:val="27"/>
          <w:rtl/>
        </w:rPr>
        <w:t>و</w:t>
      </w:r>
      <w:r w:rsidRPr="00BA72AE">
        <w:rPr>
          <w:rFonts w:cs="mylotus" w:hint="cs"/>
          <w:sz w:val="36"/>
          <w:szCs w:val="27"/>
          <w:rtl/>
        </w:rPr>
        <w:t>هذا الشخص هو المتحقق بحقيقة</w:t>
      </w:r>
      <w:r w:rsidR="007558AE" w:rsidRPr="00BA72AE">
        <w:rPr>
          <w:rFonts w:cs="mylotus" w:hint="cs"/>
          <w:sz w:val="36"/>
          <w:szCs w:val="27"/>
          <w:rtl/>
        </w:rPr>
        <w:t xml:space="preserve"> </w:t>
      </w:r>
      <w:r w:rsidR="007558AE" w:rsidRPr="00BA72AE">
        <w:rPr>
          <w:rFonts w:ascii="Traditional Arabic" w:hAnsi="Traditional Arabic"/>
          <w:sz w:val="36"/>
          <w:szCs w:val="27"/>
          <w:rtl/>
        </w:rPr>
        <w:t>﴿</w:t>
      </w:r>
      <w:r w:rsidR="00D25B3B" w:rsidRPr="00BA72AE">
        <w:rPr>
          <w:rStyle w:val="Char2"/>
          <w:rFonts w:hint="eastAsia"/>
          <w:rtl/>
        </w:rPr>
        <w:t>إِيَّاكَ</w:t>
      </w:r>
      <w:r w:rsidR="00D25B3B" w:rsidRPr="00BA72AE">
        <w:rPr>
          <w:rStyle w:val="Char2"/>
          <w:rtl/>
        </w:rPr>
        <w:t xml:space="preserve"> نَعۡبُدُ وَإِيَّاكَ نَسۡتَعِينُ ٥</w:t>
      </w:r>
      <w:r w:rsidR="007558AE" w:rsidRPr="00BA72AE">
        <w:rPr>
          <w:rFonts w:ascii="Traditional Arabic" w:hAnsi="Traditional Arabic"/>
          <w:sz w:val="36"/>
          <w:szCs w:val="27"/>
          <w:rtl/>
        </w:rPr>
        <w:t>﴾</w:t>
      </w:r>
      <w:r w:rsidR="007558AE" w:rsidRPr="00BA72AE">
        <w:rPr>
          <w:rFonts w:cs="mylotus" w:hint="cs"/>
          <w:sz w:val="36"/>
          <w:szCs w:val="27"/>
          <w:rtl/>
        </w:rPr>
        <w:t xml:space="preserve"> </w:t>
      </w:r>
      <w:r w:rsidR="007558AE" w:rsidRPr="00BA72AE">
        <w:rPr>
          <w:rStyle w:val="Char1"/>
          <w:rFonts w:hint="cs"/>
          <w:rtl/>
        </w:rPr>
        <w:t>[الفاتحة: 4]</w:t>
      </w:r>
      <w:r w:rsidR="004E5F23" w:rsidRPr="00BA72AE">
        <w:rPr>
          <w:rFonts w:cs="mylotus" w:hint="cs"/>
          <w:sz w:val="36"/>
          <w:szCs w:val="27"/>
          <w:rtl/>
        </w:rPr>
        <w:t>.</w:t>
      </w:r>
    </w:p>
    <w:p w:rsidR="00DE2DDC" w:rsidRPr="00BA72AE" w:rsidRDefault="00DE2DDC" w:rsidP="00D25B3B">
      <w:pPr>
        <w:widowControl w:val="0"/>
        <w:spacing w:after="60" w:line="228" w:lineRule="auto"/>
        <w:ind w:firstLine="284"/>
        <w:jc w:val="both"/>
        <w:rPr>
          <w:rFonts w:ascii="KFGQPC Uthmanic Script HAFS" w:hAnsi="KFGQPC Uthmanic Script HAFS" w:cs="KFGQPC Uthmanic Script HAFS" w:hint="cs"/>
          <w:sz w:val="36"/>
          <w:rtl/>
        </w:rPr>
      </w:pPr>
    </w:p>
    <w:p w:rsidR="00DD6C98" w:rsidRPr="00BA72AE" w:rsidRDefault="00D93F37" w:rsidP="00D93F37">
      <w:pPr>
        <w:widowControl w:val="0"/>
        <w:spacing w:after="60" w:line="228" w:lineRule="auto"/>
        <w:jc w:val="center"/>
        <w:rPr>
          <w:rFonts w:cs="mylotus" w:hint="cs"/>
          <w:sz w:val="36"/>
          <w:szCs w:val="27"/>
          <w:rtl/>
        </w:rPr>
      </w:pPr>
      <w:r w:rsidRPr="00BA72AE">
        <w:rPr>
          <w:rFonts w:cs="mylotus"/>
          <w:sz w:val="36"/>
          <w:szCs w:val="27"/>
          <w:rtl/>
        </w:rPr>
        <w:t>وَصَلَّى اللَّـهُ عَلَى سَ</w:t>
      </w:r>
      <w:r w:rsidRPr="00BA72AE">
        <w:rPr>
          <w:rFonts w:cs="mylotus" w:hint="cs"/>
          <w:sz w:val="36"/>
          <w:szCs w:val="27"/>
          <w:rtl/>
        </w:rPr>
        <w:t>ی</w:t>
      </w:r>
      <w:r w:rsidRPr="00BA72AE">
        <w:rPr>
          <w:rFonts w:cs="mylotus" w:hint="eastAsia"/>
          <w:sz w:val="36"/>
          <w:szCs w:val="27"/>
          <w:rtl/>
        </w:rPr>
        <w:t>دِنَا</w:t>
      </w:r>
      <w:r w:rsidRPr="00BA72AE">
        <w:rPr>
          <w:rFonts w:cs="mylotus"/>
          <w:sz w:val="36"/>
          <w:szCs w:val="27"/>
          <w:rtl/>
        </w:rPr>
        <w:t xml:space="preserve"> مُحَمَّدٍ وَآلِهِ الطَّ</w:t>
      </w:r>
      <w:r w:rsidRPr="00BA72AE">
        <w:rPr>
          <w:rFonts w:cs="mylotus" w:hint="cs"/>
          <w:sz w:val="36"/>
          <w:szCs w:val="27"/>
          <w:rtl/>
        </w:rPr>
        <w:t>ی</w:t>
      </w:r>
      <w:r w:rsidRPr="00BA72AE">
        <w:rPr>
          <w:rFonts w:cs="mylotus" w:hint="eastAsia"/>
          <w:sz w:val="36"/>
          <w:szCs w:val="27"/>
          <w:rtl/>
        </w:rPr>
        <w:t>بِ</w:t>
      </w:r>
      <w:r w:rsidRPr="00BA72AE">
        <w:rPr>
          <w:rFonts w:cs="mylotus" w:hint="cs"/>
          <w:sz w:val="36"/>
          <w:szCs w:val="27"/>
          <w:rtl/>
        </w:rPr>
        <w:t>ی</w:t>
      </w:r>
      <w:r w:rsidRPr="00BA72AE">
        <w:rPr>
          <w:rFonts w:cs="mylotus" w:hint="eastAsia"/>
          <w:sz w:val="36"/>
          <w:szCs w:val="27"/>
          <w:rtl/>
        </w:rPr>
        <w:t>نَ</w:t>
      </w:r>
      <w:r w:rsidRPr="00BA72AE">
        <w:rPr>
          <w:rFonts w:cs="mylotus"/>
          <w:sz w:val="36"/>
          <w:szCs w:val="27"/>
          <w:rtl/>
        </w:rPr>
        <w:t xml:space="preserve"> الطَّاهِرِ</w:t>
      </w:r>
      <w:r w:rsidRPr="00BA72AE">
        <w:rPr>
          <w:rFonts w:cs="mylotus" w:hint="cs"/>
          <w:sz w:val="36"/>
          <w:szCs w:val="27"/>
          <w:rtl/>
        </w:rPr>
        <w:t>ی</w:t>
      </w:r>
      <w:r w:rsidRPr="00BA72AE">
        <w:rPr>
          <w:rFonts w:cs="mylotus" w:hint="eastAsia"/>
          <w:sz w:val="36"/>
          <w:szCs w:val="27"/>
          <w:rtl/>
        </w:rPr>
        <w:t>نَ</w:t>
      </w:r>
      <w:r w:rsidR="00DD6C98" w:rsidRPr="00BA72AE">
        <w:rPr>
          <w:rFonts w:cs="mylotus" w:hint="cs"/>
          <w:sz w:val="36"/>
          <w:szCs w:val="27"/>
          <w:rtl/>
        </w:rPr>
        <w:t>.</w:t>
      </w:r>
    </w:p>
    <w:p w:rsidR="00B70E2D" w:rsidRPr="00BA72AE" w:rsidRDefault="00B70E2D" w:rsidP="004C71CF">
      <w:pPr>
        <w:pStyle w:val="Heading1"/>
        <w:rPr>
          <w:rtl/>
        </w:rPr>
        <w:sectPr w:rsidR="00B70E2D" w:rsidRPr="00BA72AE" w:rsidSect="00135A26">
          <w:headerReference w:type="default" r:id="rId26"/>
          <w:footnotePr>
            <w:numRestart w:val="eachPage"/>
          </w:footnotePr>
          <w:endnotePr>
            <w:numFmt w:val="decimal"/>
            <w:numRestart w:val="eachSect"/>
          </w:endnotePr>
          <w:type w:val="oddPage"/>
          <w:pgSz w:w="9356" w:h="13608" w:code="9"/>
          <w:pgMar w:top="907" w:right="1134" w:bottom="1134" w:left="964" w:header="0" w:footer="851" w:gutter="0"/>
          <w:cols w:space="708"/>
          <w:titlePg/>
          <w:bidi/>
          <w:rtlGutter/>
          <w:docGrid w:linePitch="360"/>
        </w:sectPr>
      </w:pPr>
      <w:bookmarkStart w:id="148" w:name="_Toc151554324"/>
      <w:bookmarkStart w:id="149" w:name="_Toc153116524"/>
    </w:p>
    <w:p w:rsidR="00B70E2D" w:rsidRPr="00BA72AE" w:rsidRDefault="00B70E2D" w:rsidP="00B70E2D">
      <w:pPr>
        <w:rPr>
          <w:rFonts w:hint="cs"/>
          <w:rtl/>
        </w:rPr>
      </w:pPr>
      <w:bookmarkStart w:id="150" w:name="_Toc156794534"/>
    </w:p>
    <w:p w:rsidR="00DD6C98" w:rsidRPr="00BA72AE" w:rsidRDefault="00CD1B98" w:rsidP="004C71CF">
      <w:pPr>
        <w:pStyle w:val="Heading1"/>
        <w:rPr>
          <w:rFonts w:hint="cs"/>
          <w:rtl/>
        </w:rPr>
      </w:pPr>
      <w:bookmarkStart w:id="151" w:name="_Toc384813934"/>
      <w:r w:rsidRPr="00BA72AE">
        <w:rPr>
          <w:rFonts w:hint="cs"/>
          <w:rtl/>
        </w:rPr>
        <w:t>(4)</w:t>
      </w:r>
      <w:r w:rsidRPr="00BA72AE">
        <w:rPr>
          <w:rFonts w:hint="cs"/>
          <w:rtl/>
        </w:rPr>
        <w:br/>
      </w:r>
      <w:r w:rsidR="00DD6C98" w:rsidRPr="00BA72AE">
        <w:rPr>
          <w:rFonts w:hint="cs"/>
          <w:rtl/>
        </w:rPr>
        <w:t>الشرك نوعان: الأكبر، والأصغر</w:t>
      </w:r>
      <w:bookmarkEnd w:id="148"/>
      <w:bookmarkEnd w:id="149"/>
      <w:bookmarkEnd w:id="150"/>
      <w:bookmarkEnd w:id="151"/>
      <w:r w:rsidR="00DD6C98" w:rsidRPr="00BA72AE">
        <w:rPr>
          <w:rFonts w:hint="cs"/>
          <w:rtl/>
        </w:rPr>
        <w:t xml:space="preserve"> </w:t>
      </w:r>
    </w:p>
    <w:p w:rsidR="00DD6C98" w:rsidRPr="00BA72AE" w:rsidRDefault="00DD6C98" w:rsidP="0078055F">
      <w:pPr>
        <w:widowControl w:val="0"/>
        <w:spacing w:after="60" w:line="228" w:lineRule="auto"/>
        <w:ind w:firstLine="284"/>
        <w:jc w:val="both"/>
        <w:rPr>
          <w:rFonts w:cs="mylotus" w:hint="cs"/>
          <w:sz w:val="36"/>
          <w:szCs w:val="27"/>
          <w:rtl/>
        </w:rPr>
      </w:pPr>
      <w:r w:rsidRPr="00BA72AE">
        <w:rPr>
          <w:rFonts w:cs="mylotus" w:hint="cs"/>
          <w:sz w:val="36"/>
          <w:szCs w:val="27"/>
          <w:rtl/>
        </w:rPr>
        <w:t>الشرك الأكبر هو أن يعبد مخلوقٌ مخلوقاً</w:t>
      </w:r>
      <w:r w:rsidR="00403A1D" w:rsidRPr="00BA72AE">
        <w:rPr>
          <w:rFonts w:cs="mylotus" w:hint="cs"/>
          <w:sz w:val="36"/>
          <w:szCs w:val="27"/>
          <w:rtl/>
        </w:rPr>
        <w:t xml:space="preserve"> آخر</w:t>
      </w:r>
      <w:r w:rsidR="00AD3650" w:rsidRPr="00BA72AE">
        <w:rPr>
          <w:rFonts w:cs="mylotus" w:hint="cs"/>
          <w:sz w:val="36"/>
          <w:szCs w:val="27"/>
          <w:rtl/>
        </w:rPr>
        <w:t xml:space="preserve">، </w:t>
      </w:r>
      <w:r w:rsidRPr="00BA72AE">
        <w:rPr>
          <w:rFonts w:cs="mylotus" w:hint="cs"/>
          <w:sz w:val="36"/>
          <w:szCs w:val="27"/>
          <w:rtl/>
        </w:rPr>
        <w:t>والشرك الأصغر هو</w:t>
      </w:r>
      <w:r w:rsidR="003A2A93" w:rsidRPr="00BA72AE">
        <w:rPr>
          <w:rFonts w:cs="mylotus" w:hint="cs"/>
          <w:sz w:val="36"/>
          <w:szCs w:val="27"/>
          <w:rtl/>
        </w:rPr>
        <w:t xml:space="preserve"> إثبات الأفعال الخاصة بذات الله وحده </w:t>
      </w:r>
      <w:r w:rsidR="0078055F" w:rsidRPr="00BA72AE">
        <w:rPr>
          <w:rFonts w:cs="mylotus" w:hint="cs"/>
          <w:sz w:val="36"/>
          <w:szCs w:val="27"/>
          <w:rtl/>
        </w:rPr>
        <w:t>ل</w:t>
      </w:r>
      <w:r w:rsidR="003A2A93" w:rsidRPr="00BA72AE">
        <w:rPr>
          <w:rFonts w:cs="mylotus" w:hint="cs"/>
          <w:sz w:val="36"/>
          <w:szCs w:val="27"/>
          <w:rtl/>
        </w:rPr>
        <w:t>غير الله،</w:t>
      </w:r>
      <w:r w:rsidRPr="00BA72AE">
        <w:rPr>
          <w:rFonts w:cs="mylotus" w:hint="cs"/>
          <w:sz w:val="36"/>
          <w:szCs w:val="27"/>
          <w:rtl/>
        </w:rPr>
        <w:t xml:space="preserve"> </w:t>
      </w:r>
      <w:r w:rsidR="003A2A93" w:rsidRPr="00BA72AE">
        <w:rPr>
          <w:rFonts w:cs="mylotus" w:hint="cs"/>
          <w:sz w:val="36"/>
          <w:szCs w:val="27"/>
          <w:rtl/>
        </w:rPr>
        <w:t>كأن يعتبر غير الله شافياً رازقاً</w:t>
      </w:r>
      <w:r w:rsidRPr="00BA72AE">
        <w:rPr>
          <w:rFonts w:cs="mylotus" w:hint="cs"/>
          <w:sz w:val="36"/>
          <w:szCs w:val="27"/>
          <w:rtl/>
        </w:rPr>
        <w:t xml:space="preserve"> </w:t>
      </w:r>
      <w:r w:rsidR="003A2A93" w:rsidRPr="00BA72AE">
        <w:rPr>
          <w:rFonts w:cs="mylotus" w:hint="cs"/>
          <w:sz w:val="36"/>
          <w:szCs w:val="27"/>
          <w:rtl/>
        </w:rPr>
        <w:t>أ</w:t>
      </w:r>
      <w:r w:rsidRPr="00BA72AE">
        <w:rPr>
          <w:rFonts w:cs="mylotus" w:hint="cs"/>
          <w:sz w:val="36"/>
          <w:szCs w:val="27"/>
          <w:rtl/>
        </w:rPr>
        <w:t>و أن يتصور أ</w:t>
      </w:r>
      <w:r w:rsidR="003A2A93" w:rsidRPr="00BA72AE">
        <w:rPr>
          <w:rFonts w:cs="mylotus" w:hint="cs"/>
          <w:sz w:val="36"/>
          <w:szCs w:val="27"/>
          <w:rtl/>
        </w:rPr>
        <w:t>نَّ غير الله تعالى</w:t>
      </w:r>
      <w:r w:rsidR="00403A1D" w:rsidRPr="00BA72AE">
        <w:rPr>
          <w:rFonts w:cs="mylotus" w:hint="cs"/>
          <w:sz w:val="36"/>
          <w:szCs w:val="27"/>
          <w:rtl/>
        </w:rPr>
        <w:t xml:space="preserve"> يدفع البلاء</w:t>
      </w:r>
      <w:r w:rsidR="003A2A93" w:rsidRPr="00BA72AE">
        <w:rPr>
          <w:rFonts w:cs="mylotus" w:hint="cs"/>
          <w:sz w:val="36"/>
          <w:szCs w:val="27"/>
          <w:rtl/>
        </w:rPr>
        <w:t xml:space="preserve"> </w:t>
      </w:r>
      <w:r w:rsidR="00403A1D" w:rsidRPr="00BA72AE">
        <w:rPr>
          <w:rFonts w:cs="mylotus" w:hint="cs"/>
          <w:sz w:val="36"/>
          <w:szCs w:val="27"/>
          <w:rtl/>
        </w:rPr>
        <w:t>و</w:t>
      </w:r>
      <w:r w:rsidR="003A2A93" w:rsidRPr="00BA72AE">
        <w:rPr>
          <w:rFonts w:cs="mylotus" w:hint="cs"/>
          <w:sz w:val="36"/>
          <w:szCs w:val="27"/>
          <w:rtl/>
        </w:rPr>
        <w:t>يرفع الشقاء والضراء</w:t>
      </w:r>
      <w:r w:rsidRPr="00BA72AE">
        <w:rPr>
          <w:rFonts w:cs="mylotus" w:hint="cs"/>
          <w:sz w:val="36"/>
          <w:szCs w:val="27"/>
          <w:rtl/>
        </w:rPr>
        <w:t xml:space="preserve">. </w:t>
      </w:r>
    </w:p>
    <w:p w:rsidR="00DD6C98" w:rsidRPr="00BA72AE" w:rsidRDefault="00DD6C98" w:rsidP="004252F8">
      <w:pPr>
        <w:widowControl w:val="0"/>
        <w:spacing w:after="60" w:line="228" w:lineRule="auto"/>
        <w:ind w:firstLine="284"/>
        <w:jc w:val="both"/>
        <w:rPr>
          <w:rFonts w:cs="mylotus" w:hint="cs"/>
          <w:sz w:val="36"/>
          <w:szCs w:val="27"/>
          <w:rtl/>
        </w:rPr>
      </w:pPr>
      <w:r w:rsidRPr="00BA72AE">
        <w:rPr>
          <w:rFonts w:cs="mylotus" w:hint="cs"/>
          <w:sz w:val="36"/>
          <w:szCs w:val="27"/>
          <w:rtl/>
        </w:rPr>
        <w:t>وأما الشرك الأكبر</w:t>
      </w:r>
      <w:r w:rsidR="003A2A93" w:rsidRPr="00BA72AE">
        <w:rPr>
          <w:rFonts w:cs="mylotus" w:hint="cs"/>
          <w:sz w:val="36"/>
          <w:szCs w:val="27"/>
          <w:rtl/>
        </w:rPr>
        <w:t>،</w:t>
      </w:r>
      <w:r w:rsidRPr="00BA72AE">
        <w:rPr>
          <w:rFonts w:cs="mylotus" w:hint="cs"/>
          <w:sz w:val="36"/>
          <w:szCs w:val="27"/>
          <w:rtl/>
        </w:rPr>
        <w:t xml:space="preserve"> فكما </w:t>
      </w:r>
      <w:r w:rsidR="003A2A93" w:rsidRPr="00BA72AE">
        <w:rPr>
          <w:rFonts w:cs="mylotus" w:hint="cs"/>
          <w:sz w:val="36"/>
          <w:szCs w:val="27"/>
          <w:rtl/>
        </w:rPr>
        <w:t>ذكرنا مراراً</w:t>
      </w:r>
      <w:r w:rsidRPr="00BA72AE">
        <w:rPr>
          <w:rFonts w:cs="mylotus" w:hint="cs"/>
          <w:sz w:val="36"/>
          <w:szCs w:val="27"/>
          <w:rtl/>
        </w:rPr>
        <w:t>: أن</w:t>
      </w:r>
      <w:r w:rsidR="004252F8" w:rsidRPr="00BA72AE">
        <w:rPr>
          <w:rFonts w:cs="mylotus" w:hint="cs"/>
          <w:sz w:val="36"/>
          <w:szCs w:val="27"/>
          <w:rtl/>
        </w:rPr>
        <w:t xml:space="preserve"> يشرك مع الله أحداً في العبادة،</w:t>
      </w:r>
      <w:r w:rsidRPr="00BA72AE">
        <w:rPr>
          <w:rFonts w:cs="mylotus" w:hint="cs"/>
          <w:sz w:val="36"/>
          <w:szCs w:val="27"/>
          <w:rtl/>
        </w:rPr>
        <w:t xml:space="preserve"> </w:t>
      </w:r>
      <w:r w:rsidR="004252F8" w:rsidRPr="00BA72AE">
        <w:rPr>
          <w:rFonts w:cs="mylotus" w:hint="cs"/>
          <w:sz w:val="36"/>
          <w:szCs w:val="27"/>
          <w:rtl/>
        </w:rPr>
        <w:t>ويُحب ذلك المعبود الباطل كما يحب</w:t>
      </w:r>
      <w:r w:rsidRPr="00BA72AE">
        <w:rPr>
          <w:rFonts w:cs="mylotus" w:hint="cs"/>
          <w:sz w:val="36"/>
          <w:szCs w:val="27"/>
          <w:rtl/>
        </w:rPr>
        <w:t xml:space="preserve"> المعبود الحق أو أشد</w:t>
      </w:r>
      <w:r w:rsidR="004252F8" w:rsidRPr="00BA72AE">
        <w:rPr>
          <w:rFonts w:cs="mylotus" w:hint="cs"/>
          <w:sz w:val="36"/>
          <w:szCs w:val="27"/>
          <w:rtl/>
        </w:rPr>
        <w:t>،</w:t>
      </w:r>
      <w:r w:rsidRPr="00BA72AE">
        <w:rPr>
          <w:rFonts w:cs="mylotus" w:hint="cs"/>
          <w:sz w:val="36"/>
          <w:szCs w:val="27"/>
          <w:rtl/>
        </w:rPr>
        <w:t xml:space="preserve"> وهذا </w:t>
      </w:r>
      <w:r w:rsidR="004252F8" w:rsidRPr="00BA72AE">
        <w:rPr>
          <w:rFonts w:cs="mylotus" w:hint="cs"/>
          <w:sz w:val="36"/>
          <w:szCs w:val="27"/>
          <w:rtl/>
        </w:rPr>
        <w:t xml:space="preserve">هو </w:t>
      </w:r>
      <w:r w:rsidRPr="00BA72AE">
        <w:rPr>
          <w:rFonts w:cs="mylotus" w:hint="cs"/>
          <w:sz w:val="36"/>
          <w:szCs w:val="27"/>
          <w:rtl/>
        </w:rPr>
        <w:t xml:space="preserve"> تسوية الخلق برب العالمين. كما يخاطب المشركون يوم القيامة في ن</w:t>
      </w:r>
      <w:r w:rsidR="004252F8" w:rsidRPr="00BA72AE">
        <w:rPr>
          <w:rFonts w:cs="mylotus" w:hint="cs"/>
          <w:sz w:val="36"/>
          <w:szCs w:val="27"/>
          <w:rtl/>
        </w:rPr>
        <w:t>ار جهنم آلهتهم</w:t>
      </w:r>
      <w:r w:rsidRPr="00BA72AE">
        <w:rPr>
          <w:rFonts w:cs="mylotus" w:hint="cs"/>
          <w:sz w:val="36"/>
          <w:szCs w:val="27"/>
          <w:rtl/>
        </w:rPr>
        <w:t xml:space="preserve">: </w:t>
      </w:r>
      <w:r w:rsidR="004252F8" w:rsidRPr="00BA72AE">
        <w:rPr>
          <w:sz w:val="28"/>
          <w:szCs w:val="28"/>
          <w:rtl/>
          <w:lang w:bidi="fa-IR"/>
        </w:rPr>
        <w:t>﴿</w:t>
      </w:r>
      <w:r w:rsidR="004252F8" w:rsidRPr="00BA72AE">
        <w:rPr>
          <w:rStyle w:val="Char2"/>
          <w:rFonts w:eastAsia="MS Mincho"/>
          <w:rtl/>
        </w:rPr>
        <w:t>تَٱللَّهِ إِن كُنَّا لَفِي ضَلَٰلٖ مُّبِينٍ ٩٧ إِذۡ نُسَوِّيكُم بِرَبِّ ٱلۡعَٰلَمِينَ ٩٨</w:t>
      </w:r>
      <w:r w:rsidR="004252F8" w:rsidRPr="00BA72AE">
        <w:rPr>
          <w:sz w:val="28"/>
          <w:szCs w:val="28"/>
          <w:rtl/>
          <w:lang w:bidi="fa-IR"/>
        </w:rPr>
        <w:t>﴾</w:t>
      </w:r>
      <w:r w:rsidR="004252F8" w:rsidRPr="00BA72AE">
        <w:rPr>
          <w:rFonts w:cs="B Lotus" w:hint="cs"/>
          <w:rtl/>
          <w:lang w:bidi="fa-IR"/>
        </w:rPr>
        <w:t xml:space="preserve"> </w:t>
      </w:r>
      <w:r w:rsidR="004252F8" w:rsidRPr="00BA72AE">
        <w:rPr>
          <w:rStyle w:val="Char1"/>
          <w:rFonts w:eastAsia="MS Mincho" w:hint="cs"/>
          <w:rtl/>
        </w:rPr>
        <w:t>[الشعراء: 98].</w:t>
      </w:r>
    </w:p>
    <w:p w:rsidR="00DD6C98" w:rsidRPr="00BA72AE" w:rsidRDefault="00DD6C98" w:rsidP="007E2969">
      <w:pPr>
        <w:widowControl w:val="0"/>
        <w:spacing w:after="60" w:line="228" w:lineRule="auto"/>
        <w:ind w:firstLine="284"/>
        <w:jc w:val="both"/>
        <w:rPr>
          <w:rFonts w:cs="mylotus" w:hint="cs"/>
          <w:sz w:val="36"/>
          <w:szCs w:val="27"/>
          <w:rtl/>
        </w:rPr>
      </w:pPr>
      <w:r w:rsidRPr="00BA72AE">
        <w:rPr>
          <w:rFonts w:cs="mylotus" w:hint="cs"/>
          <w:sz w:val="36"/>
          <w:szCs w:val="27"/>
          <w:rtl/>
        </w:rPr>
        <w:t>مع أن أولئك المشركين كانوا يعترفون بأن خالق العالم</w:t>
      </w:r>
      <w:r w:rsidR="004252F8" w:rsidRPr="00BA72AE">
        <w:rPr>
          <w:rFonts w:cs="mylotus" w:hint="cs"/>
          <w:sz w:val="36"/>
          <w:szCs w:val="27"/>
          <w:rtl/>
        </w:rPr>
        <w:t xml:space="preserve"> والكائنات هو الله تعالى وحده، ويقرون بأن آلهتهم الوهمية</w:t>
      </w:r>
      <w:r w:rsidRPr="00BA72AE">
        <w:rPr>
          <w:rFonts w:cs="mylotus" w:hint="cs"/>
          <w:sz w:val="36"/>
          <w:szCs w:val="27"/>
          <w:rtl/>
        </w:rPr>
        <w:t xml:space="preserve"> لا يرزقون ولا يُحيون ولا يُميتون</w:t>
      </w:r>
      <w:r w:rsidR="007E2969" w:rsidRPr="00BA72AE">
        <w:rPr>
          <w:rFonts w:cs="mylotus" w:hint="cs"/>
          <w:sz w:val="36"/>
          <w:szCs w:val="27"/>
          <w:rtl/>
        </w:rPr>
        <w:t>،</w:t>
      </w:r>
      <w:r w:rsidR="004252F8" w:rsidRPr="00BA72AE">
        <w:rPr>
          <w:rFonts w:cs="mylotus" w:hint="cs"/>
          <w:sz w:val="36"/>
          <w:szCs w:val="27"/>
          <w:rtl/>
        </w:rPr>
        <w:t xml:space="preserve"> </w:t>
      </w:r>
      <w:r w:rsidRPr="00BA72AE">
        <w:rPr>
          <w:rFonts w:cs="mylotus" w:hint="cs"/>
          <w:sz w:val="36"/>
          <w:szCs w:val="27"/>
          <w:rtl/>
        </w:rPr>
        <w:t>فما المراد بالتسوية في الآية</w:t>
      </w:r>
      <w:r w:rsidR="007E2969" w:rsidRPr="00BA72AE">
        <w:rPr>
          <w:rFonts w:cs="mylotus" w:hint="cs"/>
          <w:sz w:val="36"/>
          <w:szCs w:val="27"/>
          <w:rtl/>
        </w:rPr>
        <w:t xml:space="preserve"> إذن</w:t>
      </w:r>
      <w:r w:rsidRPr="00BA72AE">
        <w:rPr>
          <w:rFonts w:cs="mylotus" w:hint="cs"/>
          <w:sz w:val="36"/>
          <w:szCs w:val="27"/>
          <w:rtl/>
        </w:rPr>
        <w:t xml:space="preserve">؟ </w:t>
      </w:r>
    </w:p>
    <w:p w:rsidR="00FE178F" w:rsidRPr="00BA72AE" w:rsidRDefault="00DD6C98" w:rsidP="00996DFC">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 xml:space="preserve">المقصود بتسوية </w:t>
      </w:r>
      <w:r w:rsidR="007E2969" w:rsidRPr="00BA72AE">
        <w:rPr>
          <w:rFonts w:cs="mylotus" w:hint="cs"/>
          <w:sz w:val="36"/>
          <w:szCs w:val="27"/>
          <w:rtl/>
        </w:rPr>
        <w:t>آلهتهم</w:t>
      </w:r>
      <w:r w:rsidRPr="00BA72AE">
        <w:rPr>
          <w:rFonts w:cs="mylotus" w:hint="cs"/>
          <w:sz w:val="36"/>
          <w:szCs w:val="27"/>
          <w:rtl/>
        </w:rPr>
        <w:t xml:space="preserve"> بالل</w:t>
      </w:r>
      <w:r w:rsidR="007E2969" w:rsidRPr="00BA72AE">
        <w:rPr>
          <w:rFonts w:cs="mylotus" w:hint="cs"/>
          <w:sz w:val="36"/>
          <w:szCs w:val="27"/>
          <w:rtl/>
        </w:rPr>
        <w:t>ه رب العالمين هو التسوية في المحبة</w:t>
      </w:r>
      <w:r w:rsidRPr="00BA72AE">
        <w:rPr>
          <w:rFonts w:cs="mylotus" w:hint="cs"/>
          <w:sz w:val="36"/>
          <w:szCs w:val="27"/>
          <w:rtl/>
        </w:rPr>
        <w:t xml:space="preserve"> والتعظيم والعبادة</w:t>
      </w:r>
      <w:r w:rsidR="007E2969" w:rsidRPr="00BA72AE">
        <w:rPr>
          <w:rFonts w:cs="mylotus" w:hint="cs"/>
          <w:sz w:val="36"/>
          <w:szCs w:val="27"/>
          <w:rtl/>
        </w:rPr>
        <w:t>،</w:t>
      </w:r>
      <w:r w:rsidRPr="00BA72AE">
        <w:rPr>
          <w:rFonts w:cs="mylotus" w:hint="cs"/>
          <w:sz w:val="36"/>
          <w:szCs w:val="27"/>
          <w:rtl/>
        </w:rPr>
        <w:t xml:space="preserve"> </w:t>
      </w:r>
      <w:r w:rsidR="007E2969" w:rsidRPr="00BA72AE">
        <w:rPr>
          <w:rFonts w:cs="mylotus" w:hint="cs"/>
          <w:sz w:val="36"/>
          <w:szCs w:val="27"/>
          <w:rtl/>
        </w:rPr>
        <w:t>فقد كان</w:t>
      </w:r>
      <w:r w:rsidRPr="00BA72AE">
        <w:rPr>
          <w:rFonts w:cs="mylotus" w:hint="cs"/>
          <w:sz w:val="36"/>
          <w:szCs w:val="27"/>
          <w:rtl/>
        </w:rPr>
        <w:t xml:space="preserve"> </w:t>
      </w:r>
      <w:r w:rsidR="007E2969" w:rsidRPr="00BA72AE">
        <w:rPr>
          <w:rFonts w:cs="mylotus" w:hint="cs"/>
          <w:sz w:val="36"/>
          <w:szCs w:val="27"/>
          <w:rtl/>
        </w:rPr>
        <w:t>المشركون</w:t>
      </w:r>
      <w:r w:rsidR="00C56BE1" w:rsidRPr="00BA72AE">
        <w:rPr>
          <w:rFonts w:cs="mylotus" w:hint="cs"/>
          <w:sz w:val="36"/>
          <w:szCs w:val="27"/>
          <w:rtl/>
        </w:rPr>
        <w:t xml:space="preserve"> يحبون آلهتهم </w:t>
      </w:r>
      <w:r w:rsidR="009503B5" w:rsidRPr="00BA72AE">
        <w:rPr>
          <w:rFonts w:cs="mylotus" w:hint="cs"/>
          <w:sz w:val="36"/>
          <w:szCs w:val="27"/>
          <w:rtl/>
        </w:rPr>
        <w:t>ك</w:t>
      </w:r>
      <w:r w:rsidRPr="00BA72AE">
        <w:rPr>
          <w:rFonts w:cs="mylotus" w:hint="cs"/>
          <w:sz w:val="36"/>
          <w:szCs w:val="27"/>
          <w:rtl/>
        </w:rPr>
        <w:t>حب الله</w:t>
      </w:r>
      <w:r w:rsidR="009503B5" w:rsidRPr="00BA72AE">
        <w:rPr>
          <w:rFonts w:cs="mylotus" w:hint="cs"/>
          <w:sz w:val="36"/>
          <w:szCs w:val="27"/>
          <w:rtl/>
        </w:rPr>
        <w:t xml:space="preserve"> أو أشد</w:t>
      </w:r>
      <w:r w:rsidRPr="00BA72AE">
        <w:rPr>
          <w:rFonts w:cs="mylotus" w:hint="cs"/>
          <w:sz w:val="36"/>
          <w:szCs w:val="27"/>
          <w:rtl/>
        </w:rPr>
        <w:t>.</w:t>
      </w:r>
      <w:r w:rsidR="00456446" w:rsidRPr="00BA72AE">
        <w:rPr>
          <w:rFonts w:cs="mylotus" w:hint="cs"/>
          <w:sz w:val="36"/>
          <w:szCs w:val="27"/>
          <w:rtl/>
        </w:rPr>
        <w:t xml:space="preserve"> </w:t>
      </w:r>
      <w:r w:rsidR="00456446" w:rsidRPr="00BA72AE">
        <w:rPr>
          <w:rFonts w:ascii="Traditional Arabic" w:hAnsi="Traditional Arabic"/>
          <w:sz w:val="36"/>
          <w:szCs w:val="27"/>
          <w:rtl/>
        </w:rPr>
        <w:t>﴿</w:t>
      </w:r>
      <w:r w:rsidR="00996DFC" w:rsidRPr="00BA72AE">
        <w:rPr>
          <w:rStyle w:val="Char2"/>
          <w:rtl/>
        </w:rPr>
        <w:t xml:space="preserve">يُحِبُّونَهُمۡ كَحُبِّ </w:t>
      </w:r>
      <w:r w:rsidR="00996DFC" w:rsidRPr="00BA72AE">
        <w:rPr>
          <w:rStyle w:val="Char2"/>
          <w:rFonts w:hint="cs"/>
          <w:rtl/>
        </w:rPr>
        <w:t>ٱ</w:t>
      </w:r>
      <w:r w:rsidR="00996DFC" w:rsidRPr="00BA72AE">
        <w:rPr>
          <w:rStyle w:val="Char2"/>
          <w:rFonts w:hint="eastAsia"/>
          <w:rtl/>
        </w:rPr>
        <w:t>للَّهِۖ</w:t>
      </w:r>
      <w:r w:rsidR="00456446" w:rsidRPr="00BA72AE">
        <w:rPr>
          <w:rFonts w:ascii="Traditional Arabic" w:hAnsi="Traditional Arabic"/>
          <w:sz w:val="36"/>
          <w:szCs w:val="27"/>
          <w:rtl/>
        </w:rPr>
        <w:t>﴾</w:t>
      </w:r>
      <w:r w:rsidR="00456446" w:rsidRPr="00BA72AE">
        <w:rPr>
          <w:rFonts w:cs="mylotus" w:hint="cs"/>
          <w:sz w:val="36"/>
          <w:szCs w:val="27"/>
          <w:rtl/>
        </w:rPr>
        <w:t xml:space="preserve"> </w:t>
      </w:r>
      <w:r w:rsidR="00456446" w:rsidRPr="00BA72AE">
        <w:rPr>
          <w:rStyle w:val="Char1"/>
          <w:rFonts w:hint="cs"/>
          <w:rtl/>
        </w:rPr>
        <w:t>[البقرة: 1</w:t>
      </w:r>
      <w:r w:rsidR="00996DFC" w:rsidRPr="00BA72AE">
        <w:rPr>
          <w:rStyle w:val="Char1"/>
          <w:rFonts w:hint="cs"/>
          <w:rtl/>
        </w:rPr>
        <w:t>65</w:t>
      </w:r>
      <w:r w:rsidR="00456446" w:rsidRPr="00BA72AE">
        <w:rPr>
          <w:rStyle w:val="Char1"/>
          <w:rFonts w:hint="cs"/>
          <w:rtl/>
        </w:rPr>
        <w:t>]</w:t>
      </w:r>
      <w:r w:rsidRPr="00BA72AE">
        <w:rPr>
          <w:rFonts w:cs="mylotus" w:hint="cs"/>
          <w:sz w:val="36"/>
          <w:szCs w:val="27"/>
          <w:rtl/>
        </w:rPr>
        <w:t xml:space="preserve"> يصرح الله تعالى في هذه الآية أن المشركين يحبون </w:t>
      </w:r>
      <w:r w:rsidR="009503B5" w:rsidRPr="00BA72AE">
        <w:rPr>
          <w:rFonts w:cs="mylotus" w:hint="cs"/>
          <w:sz w:val="36"/>
          <w:szCs w:val="27"/>
          <w:rtl/>
        </w:rPr>
        <w:t>آلهتهم</w:t>
      </w:r>
      <w:r w:rsidRPr="00BA72AE">
        <w:rPr>
          <w:rFonts w:cs="mylotus" w:hint="cs"/>
          <w:sz w:val="36"/>
          <w:szCs w:val="27"/>
          <w:rtl/>
        </w:rPr>
        <w:t xml:space="preserve"> الباطلة مثل حب الله</w:t>
      </w:r>
      <w:r w:rsidR="009503B5" w:rsidRPr="00BA72AE">
        <w:rPr>
          <w:rFonts w:cs="mylotus" w:hint="cs"/>
          <w:sz w:val="36"/>
          <w:szCs w:val="27"/>
          <w:rtl/>
        </w:rPr>
        <w:t xml:space="preserve"> رب العالمين.</w:t>
      </w:r>
      <w:r w:rsidRPr="00BA72AE">
        <w:rPr>
          <w:rFonts w:cs="mylotus" w:hint="cs"/>
          <w:sz w:val="36"/>
          <w:szCs w:val="27"/>
          <w:rtl/>
        </w:rPr>
        <w:t xml:space="preserve"> و</w:t>
      </w:r>
      <w:r w:rsidR="009503B5" w:rsidRPr="00BA72AE">
        <w:rPr>
          <w:rFonts w:cs="mylotus" w:hint="cs"/>
          <w:sz w:val="36"/>
          <w:szCs w:val="27"/>
          <w:rtl/>
        </w:rPr>
        <w:t xml:space="preserve"> [في آية أخرى يذكر الله تعالى] أن المشركين </w:t>
      </w:r>
      <w:r w:rsidRPr="00BA72AE">
        <w:rPr>
          <w:rFonts w:cs="mylotus" w:hint="cs"/>
          <w:sz w:val="36"/>
          <w:szCs w:val="27"/>
          <w:rtl/>
        </w:rPr>
        <w:t>يفرحون</w:t>
      </w:r>
      <w:r w:rsidR="009503B5" w:rsidRPr="00BA72AE">
        <w:rPr>
          <w:rFonts w:cs="mylotus" w:hint="cs"/>
          <w:sz w:val="36"/>
          <w:szCs w:val="27"/>
          <w:rtl/>
        </w:rPr>
        <w:t xml:space="preserve"> ويستبشرون عند </w:t>
      </w:r>
      <w:r w:rsidRPr="00BA72AE">
        <w:rPr>
          <w:rFonts w:cs="mylotus" w:hint="cs"/>
          <w:sz w:val="36"/>
          <w:szCs w:val="27"/>
          <w:rtl/>
        </w:rPr>
        <w:t>ذكر معبوداتهم أكثر من فرحهم بذكر الله</w:t>
      </w:r>
      <w:r w:rsidR="009503B5" w:rsidRPr="00BA72AE">
        <w:rPr>
          <w:rFonts w:cs="mylotus" w:hint="cs"/>
          <w:sz w:val="36"/>
          <w:szCs w:val="27"/>
          <w:rtl/>
        </w:rPr>
        <w:t xml:space="preserve"> وحده،</w:t>
      </w:r>
      <w:r w:rsidRPr="00BA72AE">
        <w:rPr>
          <w:rFonts w:cs="mylotus" w:hint="cs"/>
          <w:sz w:val="36"/>
          <w:szCs w:val="27"/>
          <w:rtl/>
        </w:rPr>
        <w:t xml:space="preserve"> بل يشمئزون عند ذكر الله تعالى</w:t>
      </w:r>
      <w:r w:rsidR="009503B5" w:rsidRPr="00BA72AE">
        <w:rPr>
          <w:rFonts w:cs="mylotus" w:hint="cs"/>
          <w:sz w:val="36"/>
          <w:szCs w:val="27"/>
          <w:rtl/>
        </w:rPr>
        <w:t>.</w:t>
      </w:r>
      <w:r w:rsidR="00456446" w:rsidRPr="00BA72AE">
        <w:rPr>
          <w:rFonts w:cs="mylotus" w:hint="cs"/>
          <w:sz w:val="36"/>
          <w:szCs w:val="27"/>
          <w:rtl/>
        </w:rPr>
        <w:t xml:space="preserve"> </w:t>
      </w:r>
      <w:r w:rsidR="00456446" w:rsidRPr="00BA72AE">
        <w:rPr>
          <w:rFonts w:ascii="Traditional Arabic" w:hAnsi="Traditional Arabic"/>
          <w:sz w:val="36"/>
          <w:szCs w:val="27"/>
          <w:rtl/>
        </w:rPr>
        <w:t>﴿</w:t>
      </w:r>
      <w:r w:rsidR="00996DFC" w:rsidRPr="00BA72AE">
        <w:rPr>
          <w:rStyle w:val="Char2"/>
          <w:rtl/>
        </w:rPr>
        <w:t xml:space="preserve">وَإِذَا ذُكِرَ </w:t>
      </w:r>
      <w:r w:rsidR="00996DFC" w:rsidRPr="00BA72AE">
        <w:rPr>
          <w:rStyle w:val="Char2"/>
          <w:rFonts w:hint="cs"/>
          <w:rtl/>
        </w:rPr>
        <w:t>ٱ</w:t>
      </w:r>
      <w:r w:rsidR="00996DFC" w:rsidRPr="00BA72AE">
        <w:rPr>
          <w:rStyle w:val="Char2"/>
          <w:rFonts w:hint="eastAsia"/>
          <w:rtl/>
        </w:rPr>
        <w:t>لَّذِينَ</w:t>
      </w:r>
      <w:r w:rsidR="00996DFC" w:rsidRPr="00BA72AE">
        <w:rPr>
          <w:rStyle w:val="Char2"/>
          <w:rtl/>
        </w:rPr>
        <w:t xml:space="preserve"> مِن دُونِهِ</w:t>
      </w:r>
      <w:r w:rsidR="00996DFC" w:rsidRPr="00BA72AE">
        <w:rPr>
          <w:rStyle w:val="Char2"/>
          <w:rFonts w:hint="cs"/>
          <w:rtl/>
        </w:rPr>
        <w:t>ۦٓ</w:t>
      </w:r>
      <w:r w:rsidR="00996DFC" w:rsidRPr="00BA72AE">
        <w:rPr>
          <w:rStyle w:val="Char2"/>
          <w:rtl/>
        </w:rPr>
        <w:t xml:space="preserve"> إِذَا هُمۡ يَسۡتَبۡشِرُونَ ٤٥</w:t>
      </w:r>
      <w:r w:rsidR="00456446" w:rsidRPr="00BA72AE">
        <w:rPr>
          <w:rFonts w:ascii="Traditional Arabic" w:hAnsi="Traditional Arabic"/>
          <w:sz w:val="36"/>
          <w:szCs w:val="27"/>
          <w:rtl/>
        </w:rPr>
        <w:t>﴾</w:t>
      </w:r>
      <w:r w:rsidR="00456446" w:rsidRPr="00BA72AE">
        <w:rPr>
          <w:rFonts w:cs="mylotus" w:hint="cs"/>
          <w:sz w:val="36"/>
          <w:szCs w:val="27"/>
          <w:rtl/>
        </w:rPr>
        <w:t xml:space="preserve"> </w:t>
      </w:r>
      <w:r w:rsidR="00456446" w:rsidRPr="00BA72AE">
        <w:rPr>
          <w:rStyle w:val="Char1"/>
          <w:rFonts w:hint="cs"/>
          <w:rtl/>
        </w:rPr>
        <w:t>[الزمر: 4</w:t>
      </w:r>
      <w:r w:rsidR="00996DFC" w:rsidRPr="00BA72AE">
        <w:rPr>
          <w:rStyle w:val="Char1"/>
          <w:rFonts w:hint="cs"/>
          <w:rtl/>
        </w:rPr>
        <w:t>5</w:t>
      </w:r>
      <w:r w:rsidR="00456446" w:rsidRPr="00BA72AE">
        <w:rPr>
          <w:rStyle w:val="Char1"/>
          <w:rFonts w:hint="cs"/>
          <w:rtl/>
        </w:rPr>
        <w:t>]</w:t>
      </w:r>
      <w:r w:rsidR="00962062" w:rsidRPr="00BA72AE">
        <w:rPr>
          <w:rFonts w:cs="mylotus" w:hint="cs"/>
          <w:sz w:val="36"/>
          <w:szCs w:val="27"/>
          <w:rtl/>
        </w:rPr>
        <w:t>.</w:t>
      </w:r>
    </w:p>
    <w:p w:rsidR="00DD6C98" w:rsidRPr="00BA72AE" w:rsidRDefault="00DD6C98" w:rsidP="0009375A">
      <w:pPr>
        <w:widowControl w:val="0"/>
        <w:spacing w:after="60" w:line="228" w:lineRule="auto"/>
        <w:ind w:firstLine="284"/>
        <w:jc w:val="both"/>
        <w:rPr>
          <w:rFonts w:cs="mylotus" w:hint="cs"/>
          <w:sz w:val="36"/>
          <w:szCs w:val="27"/>
          <w:rtl/>
        </w:rPr>
      </w:pPr>
      <w:r w:rsidRPr="00BA72AE">
        <w:rPr>
          <w:rFonts w:cs="mylotus" w:hint="cs"/>
          <w:sz w:val="36"/>
          <w:szCs w:val="27"/>
          <w:rtl/>
        </w:rPr>
        <w:t xml:space="preserve">كما أنهم إذا </w:t>
      </w:r>
      <w:r w:rsidR="00FE178F" w:rsidRPr="00BA72AE">
        <w:rPr>
          <w:rFonts w:cs="mylotus" w:hint="cs"/>
          <w:sz w:val="36"/>
          <w:szCs w:val="27"/>
          <w:rtl/>
        </w:rPr>
        <w:t xml:space="preserve">سمعوا </w:t>
      </w:r>
      <w:r w:rsidRPr="00BA72AE">
        <w:rPr>
          <w:rFonts w:cs="mylotus" w:hint="cs"/>
          <w:sz w:val="36"/>
          <w:szCs w:val="27"/>
          <w:rtl/>
        </w:rPr>
        <w:t>من موحد</w:t>
      </w:r>
      <w:r w:rsidR="00FE178F" w:rsidRPr="00BA72AE">
        <w:rPr>
          <w:rFonts w:cs="mylotus" w:hint="cs"/>
          <w:sz w:val="36"/>
          <w:szCs w:val="27"/>
          <w:rtl/>
        </w:rPr>
        <w:t xml:space="preserve"> يذكر آلهتهم</w:t>
      </w:r>
      <w:r w:rsidRPr="00BA72AE">
        <w:rPr>
          <w:rFonts w:cs="mylotus" w:hint="cs"/>
          <w:sz w:val="36"/>
          <w:szCs w:val="27"/>
          <w:rtl/>
        </w:rPr>
        <w:t xml:space="preserve"> </w:t>
      </w:r>
      <w:r w:rsidR="00FE178F" w:rsidRPr="00BA72AE">
        <w:rPr>
          <w:rFonts w:cs="mylotus" w:hint="cs"/>
          <w:sz w:val="36"/>
          <w:szCs w:val="27"/>
          <w:rtl/>
        </w:rPr>
        <w:t>بأدنى سوء</w:t>
      </w:r>
      <w:r w:rsidRPr="00BA72AE">
        <w:rPr>
          <w:rFonts w:cs="mylotus" w:hint="cs"/>
          <w:sz w:val="36"/>
          <w:szCs w:val="27"/>
          <w:rtl/>
        </w:rPr>
        <w:t>، و</w:t>
      </w:r>
      <w:r w:rsidR="00FE178F" w:rsidRPr="00BA72AE">
        <w:rPr>
          <w:rFonts w:cs="mylotus" w:hint="cs"/>
          <w:sz w:val="36"/>
          <w:szCs w:val="27"/>
          <w:rtl/>
        </w:rPr>
        <w:t>يقلل أدنى تقليل من شأن</w:t>
      </w:r>
      <w:r w:rsidRPr="00BA72AE">
        <w:rPr>
          <w:rFonts w:cs="mylotus" w:hint="cs"/>
          <w:sz w:val="36"/>
          <w:szCs w:val="27"/>
          <w:rtl/>
        </w:rPr>
        <w:t xml:space="preserve"> مشايخهم وأوليائهم من دون الله يهجمون عليه كالكلاب</w:t>
      </w:r>
      <w:r w:rsidR="00FE178F" w:rsidRPr="00BA72AE">
        <w:rPr>
          <w:rFonts w:cs="mylotus" w:hint="cs"/>
          <w:sz w:val="36"/>
          <w:szCs w:val="27"/>
          <w:rtl/>
        </w:rPr>
        <w:t xml:space="preserve"> المسعورة و</w:t>
      </w:r>
      <w:r w:rsidRPr="00BA72AE">
        <w:rPr>
          <w:rFonts w:cs="mylotus" w:hint="cs"/>
          <w:sz w:val="36"/>
          <w:szCs w:val="27"/>
          <w:rtl/>
        </w:rPr>
        <w:t>يريدون أن يقتلوا ذلك الموحد</w:t>
      </w:r>
      <w:r w:rsidR="00FE178F" w:rsidRPr="00BA72AE">
        <w:rPr>
          <w:rFonts w:cs="mylotus" w:hint="cs"/>
          <w:sz w:val="36"/>
          <w:szCs w:val="27"/>
          <w:rtl/>
        </w:rPr>
        <w:t>.</w:t>
      </w:r>
      <w:r w:rsidRPr="00BA72AE">
        <w:rPr>
          <w:rFonts w:cs="mylotus" w:hint="cs"/>
          <w:sz w:val="36"/>
          <w:szCs w:val="27"/>
          <w:rtl/>
        </w:rPr>
        <w:t xml:space="preserve"> </w:t>
      </w:r>
      <w:r w:rsidR="00FE178F" w:rsidRPr="00BA72AE">
        <w:rPr>
          <w:rFonts w:cs="mylotus" w:hint="cs"/>
          <w:sz w:val="36"/>
          <w:szCs w:val="27"/>
          <w:rtl/>
        </w:rPr>
        <w:t>أما</w:t>
      </w:r>
      <w:r w:rsidRPr="00BA72AE">
        <w:rPr>
          <w:rFonts w:cs="mylotus" w:hint="cs"/>
          <w:sz w:val="36"/>
          <w:szCs w:val="27"/>
          <w:rtl/>
        </w:rPr>
        <w:t xml:space="preserve"> إذا </w:t>
      </w:r>
      <w:r w:rsidR="0009375A" w:rsidRPr="00BA72AE">
        <w:rPr>
          <w:rFonts w:cs="mylotus" w:hint="cs"/>
          <w:sz w:val="36"/>
          <w:szCs w:val="27"/>
          <w:rtl/>
        </w:rPr>
        <w:t>أُهينت</w:t>
      </w:r>
      <w:r w:rsidR="00FE178F" w:rsidRPr="00BA72AE">
        <w:rPr>
          <w:rFonts w:cs="mylotus" w:hint="cs"/>
          <w:sz w:val="36"/>
          <w:szCs w:val="27"/>
          <w:rtl/>
        </w:rPr>
        <w:t xml:space="preserve"> حرمات الله أو بُدلت أحكامه وتشريعاته </w:t>
      </w:r>
      <w:r w:rsidR="00FE178F" w:rsidRPr="00BA72AE">
        <w:rPr>
          <w:rFonts w:cs="mylotus"/>
          <w:sz w:val="36"/>
          <w:szCs w:val="27"/>
          <w:rtl/>
        </w:rPr>
        <w:t>فلا تجد أحداً من</w:t>
      </w:r>
      <w:r w:rsidR="00FE178F" w:rsidRPr="00BA72AE">
        <w:rPr>
          <w:rFonts w:cs="mylotus" w:hint="cs"/>
          <w:sz w:val="36"/>
          <w:szCs w:val="27"/>
          <w:rtl/>
        </w:rPr>
        <w:t>هم</w:t>
      </w:r>
      <w:r w:rsidR="00FE178F" w:rsidRPr="00BA72AE">
        <w:rPr>
          <w:rFonts w:cs="mylotus"/>
          <w:sz w:val="36"/>
          <w:szCs w:val="27"/>
          <w:rtl/>
        </w:rPr>
        <w:t xml:space="preserve"> ينتفض ولا يحرك ساكناً</w:t>
      </w:r>
      <w:r w:rsidRPr="00BA72AE">
        <w:rPr>
          <w:rFonts w:cs="mylotus" w:hint="cs"/>
          <w:sz w:val="36"/>
          <w:szCs w:val="27"/>
          <w:rtl/>
        </w:rPr>
        <w:t>، لاسيما إذا كان</w:t>
      </w:r>
      <w:r w:rsidR="00FE178F" w:rsidRPr="00BA72AE">
        <w:rPr>
          <w:rFonts w:cs="mylotus" w:hint="cs"/>
          <w:sz w:val="36"/>
          <w:szCs w:val="27"/>
          <w:rtl/>
        </w:rPr>
        <w:t xml:space="preserve"> ذلك</w:t>
      </w:r>
      <w:r w:rsidRPr="00BA72AE">
        <w:rPr>
          <w:rFonts w:cs="mylotus" w:hint="cs"/>
          <w:sz w:val="36"/>
          <w:szCs w:val="27"/>
          <w:rtl/>
        </w:rPr>
        <w:t xml:space="preserve"> </w:t>
      </w:r>
      <w:r w:rsidR="00FE178F" w:rsidRPr="00BA72AE">
        <w:rPr>
          <w:rFonts w:cs="mylotus" w:hint="cs"/>
          <w:sz w:val="36"/>
          <w:szCs w:val="27"/>
          <w:rtl/>
        </w:rPr>
        <w:t>الشخص الذي انتهك أحكام</w:t>
      </w:r>
      <w:r w:rsidRPr="00BA72AE">
        <w:rPr>
          <w:rFonts w:cs="mylotus" w:hint="cs"/>
          <w:sz w:val="36"/>
          <w:szCs w:val="27"/>
          <w:rtl/>
        </w:rPr>
        <w:t xml:space="preserve"> </w:t>
      </w:r>
      <w:r w:rsidR="00FE178F" w:rsidRPr="00BA72AE">
        <w:rPr>
          <w:rFonts w:cs="mylotus" w:hint="cs"/>
          <w:sz w:val="36"/>
          <w:szCs w:val="27"/>
          <w:rtl/>
        </w:rPr>
        <w:t>ا</w:t>
      </w:r>
      <w:r w:rsidRPr="00BA72AE">
        <w:rPr>
          <w:rFonts w:cs="mylotus" w:hint="cs"/>
          <w:sz w:val="36"/>
          <w:szCs w:val="27"/>
          <w:rtl/>
        </w:rPr>
        <w:t>لدين</w:t>
      </w:r>
      <w:r w:rsidR="00FE178F" w:rsidRPr="00BA72AE">
        <w:rPr>
          <w:rFonts w:cs="mylotus" w:hint="cs"/>
          <w:sz w:val="36"/>
          <w:szCs w:val="27"/>
          <w:rtl/>
        </w:rPr>
        <w:t xml:space="preserve"> وغيّر </w:t>
      </w:r>
      <w:r w:rsidRPr="00BA72AE">
        <w:rPr>
          <w:rFonts w:cs="mylotus" w:hint="cs"/>
          <w:sz w:val="36"/>
          <w:szCs w:val="27"/>
          <w:rtl/>
        </w:rPr>
        <w:t xml:space="preserve">سنة خير المرسلين </w:t>
      </w:r>
      <w:r w:rsidR="00FE178F" w:rsidRPr="00BA72AE">
        <w:rPr>
          <w:rFonts w:cs="CTraditional Arabic" w:hint="cs"/>
          <w:sz w:val="36"/>
          <w:szCs w:val="27"/>
          <w:rtl/>
        </w:rPr>
        <w:t>ص</w:t>
      </w:r>
      <w:r w:rsidRPr="00BA72AE">
        <w:rPr>
          <w:rFonts w:cs="mylotus" w:hint="cs"/>
          <w:sz w:val="36"/>
          <w:szCs w:val="27"/>
          <w:rtl/>
        </w:rPr>
        <w:t xml:space="preserve"> ممن يرجون منه شيئاً من المال </w:t>
      </w:r>
      <w:r w:rsidR="00FE178F" w:rsidRPr="00BA72AE">
        <w:rPr>
          <w:rFonts w:cs="mylotus" w:hint="cs"/>
          <w:sz w:val="36"/>
          <w:szCs w:val="27"/>
          <w:rtl/>
        </w:rPr>
        <w:t>أ</w:t>
      </w:r>
      <w:r w:rsidRPr="00BA72AE">
        <w:rPr>
          <w:rFonts w:cs="mylotus" w:hint="cs"/>
          <w:sz w:val="36"/>
          <w:szCs w:val="27"/>
          <w:rtl/>
        </w:rPr>
        <w:t>و</w:t>
      </w:r>
      <w:r w:rsidR="00FE178F" w:rsidRPr="00BA72AE">
        <w:rPr>
          <w:rFonts w:cs="mylotus" w:hint="cs"/>
          <w:sz w:val="36"/>
          <w:szCs w:val="27"/>
          <w:rtl/>
        </w:rPr>
        <w:t xml:space="preserve"> </w:t>
      </w:r>
      <w:r w:rsidRPr="00BA72AE">
        <w:rPr>
          <w:rFonts w:cs="mylotus" w:hint="cs"/>
          <w:sz w:val="36"/>
          <w:szCs w:val="27"/>
          <w:rtl/>
        </w:rPr>
        <w:t xml:space="preserve">الجاه. </w:t>
      </w:r>
    </w:p>
    <w:p w:rsidR="00BE1B6A" w:rsidRPr="00BA72AE" w:rsidRDefault="00DD6C98" w:rsidP="00BB3A53">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يا للعجب! لو قلت لهم إن الأولياء من دون الله لا يقضون الحاجات، و</w:t>
      </w:r>
      <w:r w:rsidR="0009375A" w:rsidRPr="00BA72AE">
        <w:rPr>
          <w:rFonts w:cs="mylotus" w:hint="cs"/>
          <w:sz w:val="36"/>
          <w:szCs w:val="27"/>
          <w:rtl/>
        </w:rPr>
        <w:t>لا هم أبواب ا</w:t>
      </w:r>
      <w:r w:rsidR="00961691" w:rsidRPr="00BA72AE">
        <w:rPr>
          <w:rFonts w:cs="mylotus" w:hint="cs"/>
          <w:sz w:val="36"/>
          <w:szCs w:val="27"/>
          <w:rtl/>
        </w:rPr>
        <w:t>لحوائج و</w:t>
      </w:r>
      <w:r w:rsidR="00BB3A53" w:rsidRPr="00BA72AE">
        <w:rPr>
          <w:rFonts w:cs="mylotus" w:hint="cs"/>
          <w:sz w:val="36"/>
          <w:szCs w:val="27"/>
          <w:rtl/>
        </w:rPr>
        <w:t xml:space="preserve">لا </w:t>
      </w:r>
      <w:r w:rsidR="00961691" w:rsidRPr="00BA72AE">
        <w:rPr>
          <w:rFonts w:cs="mylotus" w:hint="cs"/>
          <w:sz w:val="36"/>
          <w:szCs w:val="27"/>
          <w:rtl/>
        </w:rPr>
        <w:t>تحصيل</w:t>
      </w:r>
      <w:r w:rsidRPr="00BA72AE">
        <w:rPr>
          <w:rFonts w:cs="mylotus" w:hint="cs"/>
          <w:sz w:val="36"/>
          <w:szCs w:val="27"/>
          <w:rtl/>
        </w:rPr>
        <w:t xml:space="preserve"> </w:t>
      </w:r>
      <w:r w:rsidR="00BB3A53" w:rsidRPr="00BA72AE">
        <w:rPr>
          <w:rFonts w:cs="mylotus" w:hint="cs"/>
          <w:sz w:val="36"/>
          <w:szCs w:val="27"/>
          <w:rtl/>
        </w:rPr>
        <w:t>ا</w:t>
      </w:r>
      <w:r w:rsidRPr="00BA72AE">
        <w:rPr>
          <w:rFonts w:cs="mylotus" w:hint="cs"/>
          <w:sz w:val="36"/>
          <w:szCs w:val="27"/>
          <w:rtl/>
        </w:rPr>
        <w:t>لشفاء، وبيّنت لهم أن الله</w:t>
      </w:r>
      <w:r w:rsidR="0009375A" w:rsidRPr="00BA72AE">
        <w:rPr>
          <w:rFonts w:cs="mylotus" w:hint="cs"/>
          <w:sz w:val="36"/>
          <w:szCs w:val="27"/>
          <w:rtl/>
        </w:rPr>
        <w:t xml:space="preserve"> وحده</w:t>
      </w:r>
      <w:r w:rsidRPr="00BA72AE">
        <w:rPr>
          <w:rFonts w:cs="mylotus" w:hint="cs"/>
          <w:sz w:val="36"/>
          <w:szCs w:val="27"/>
          <w:rtl/>
        </w:rPr>
        <w:t xml:space="preserve"> هو قاضي الحاجات، وقابل التوب، وغافر الذنب، وهو النافع وهو الضار</w:t>
      </w:r>
      <w:r w:rsidR="0009375A" w:rsidRPr="00BA72AE">
        <w:rPr>
          <w:rFonts w:cs="mylotus" w:hint="cs"/>
          <w:sz w:val="36"/>
          <w:szCs w:val="27"/>
          <w:rtl/>
        </w:rPr>
        <w:t>ّ</w:t>
      </w:r>
      <w:r w:rsidRPr="00BA72AE">
        <w:rPr>
          <w:rFonts w:cs="mylotus" w:hint="cs"/>
          <w:sz w:val="36"/>
          <w:szCs w:val="27"/>
          <w:rtl/>
        </w:rPr>
        <w:t>، وهو القادر، وأنه لا ينبغي أن تطلب الحاجات من البشر</w:t>
      </w:r>
      <w:r w:rsidR="0009375A" w:rsidRPr="00BA72AE">
        <w:rPr>
          <w:rFonts w:cs="mylotus" w:hint="cs"/>
          <w:sz w:val="36"/>
          <w:szCs w:val="27"/>
          <w:rtl/>
        </w:rPr>
        <w:t>، فتراهم</w:t>
      </w:r>
      <w:r w:rsidRPr="00BA72AE">
        <w:rPr>
          <w:rFonts w:cs="mylotus" w:hint="cs"/>
          <w:sz w:val="36"/>
          <w:szCs w:val="27"/>
          <w:rtl/>
        </w:rPr>
        <w:t xml:space="preserve"> </w:t>
      </w:r>
      <w:r w:rsidR="0009375A" w:rsidRPr="00BA72AE">
        <w:rPr>
          <w:rFonts w:cs="mylotus" w:hint="cs"/>
          <w:sz w:val="36"/>
          <w:szCs w:val="27"/>
          <w:rtl/>
        </w:rPr>
        <w:t>يضربون الخدود و</w:t>
      </w:r>
      <w:r w:rsidRPr="00BA72AE">
        <w:rPr>
          <w:rFonts w:cs="mylotus" w:hint="cs"/>
          <w:sz w:val="36"/>
          <w:szCs w:val="27"/>
          <w:rtl/>
        </w:rPr>
        <w:t>يشقون الجيوب،</w:t>
      </w:r>
      <w:r w:rsidR="0009375A" w:rsidRPr="00BA72AE">
        <w:rPr>
          <w:rFonts w:cs="mylotus" w:hint="cs"/>
          <w:sz w:val="36"/>
          <w:szCs w:val="27"/>
          <w:rtl/>
        </w:rPr>
        <w:t xml:space="preserve"> </w:t>
      </w:r>
      <w:r w:rsidR="0009375A" w:rsidRPr="00BA72AE">
        <w:rPr>
          <w:rFonts w:ascii="mylotus" w:hAnsi="mylotus" w:cs="mylotus"/>
          <w:sz w:val="36"/>
          <w:szCs w:val="27"/>
          <w:rtl/>
        </w:rPr>
        <w:t>ويصيحون «واديناه»</w:t>
      </w:r>
      <w:r w:rsidR="0009375A" w:rsidRPr="00BA72AE">
        <w:rPr>
          <w:rFonts w:cs="mylotus" w:hint="cs"/>
          <w:sz w:val="36"/>
          <w:szCs w:val="27"/>
          <w:rtl/>
        </w:rPr>
        <w:t>!</w:t>
      </w:r>
      <w:r w:rsidRPr="00BA72AE">
        <w:rPr>
          <w:rFonts w:cs="mylotus" w:hint="cs"/>
          <w:sz w:val="36"/>
          <w:szCs w:val="27"/>
          <w:rtl/>
        </w:rPr>
        <w:t xml:space="preserve"> </w:t>
      </w:r>
      <w:r w:rsidR="0009375A" w:rsidRPr="00BA72AE">
        <w:rPr>
          <w:rFonts w:cs="mylotus" w:hint="cs"/>
          <w:sz w:val="36"/>
          <w:szCs w:val="27"/>
          <w:rtl/>
        </w:rPr>
        <w:t>وقام</w:t>
      </w:r>
      <w:r w:rsidRPr="00BA72AE">
        <w:rPr>
          <w:rFonts w:cs="mylotus" w:hint="cs"/>
          <w:sz w:val="36"/>
          <w:szCs w:val="27"/>
          <w:rtl/>
        </w:rPr>
        <w:t xml:space="preserve"> </w:t>
      </w:r>
      <w:r w:rsidR="0009375A" w:rsidRPr="00BA72AE">
        <w:rPr>
          <w:rFonts w:cs="mylotus" w:hint="cs"/>
          <w:sz w:val="36"/>
          <w:szCs w:val="27"/>
          <w:rtl/>
        </w:rPr>
        <w:t>الدجالون</w:t>
      </w:r>
      <w:r w:rsidRPr="00BA72AE">
        <w:rPr>
          <w:rFonts w:cs="mylotus" w:hint="cs"/>
          <w:sz w:val="36"/>
          <w:szCs w:val="27"/>
          <w:rtl/>
        </w:rPr>
        <w:t xml:space="preserve"> المتاجرون بالدين،</w:t>
      </w:r>
      <w:r w:rsidR="0009375A" w:rsidRPr="00BA72AE">
        <w:rPr>
          <w:rFonts w:cs="mylotus" w:hint="cs"/>
          <w:sz w:val="36"/>
          <w:szCs w:val="27"/>
          <w:rtl/>
        </w:rPr>
        <w:t xml:space="preserve"> باختلاق تأويلات ومحامل وتبريرات ل</w:t>
      </w:r>
      <w:r w:rsidR="00961691" w:rsidRPr="00BA72AE">
        <w:rPr>
          <w:rFonts w:cs="mylotus" w:hint="cs"/>
          <w:sz w:val="36"/>
          <w:szCs w:val="27"/>
          <w:rtl/>
        </w:rPr>
        <w:t>ل</w:t>
      </w:r>
      <w:r w:rsidR="0009375A" w:rsidRPr="00BA72AE">
        <w:rPr>
          <w:rFonts w:cs="mylotus" w:hint="cs"/>
          <w:sz w:val="36"/>
          <w:szCs w:val="27"/>
          <w:rtl/>
        </w:rPr>
        <w:t>عقائد الشركية</w:t>
      </w:r>
      <w:r w:rsidR="00961691" w:rsidRPr="00BA72AE">
        <w:rPr>
          <w:rFonts w:cs="mylotus" w:hint="cs"/>
          <w:sz w:val="36"/>
          <w:szCs w:val="27"/>
          <w:rtl/>
        </w:rPr>
        <w:t>، تماماً كما كان يفعله</w:t>
      </w:r>
      <w:r w:rsidR="00BB3A53" w:rsidRPr="00BA72AE">
        <w:rPr>
          <w:rFonts w:cs="mylotus" w:hint="cs"/>
          <w:sz w:val="36"/>
          <w:szCs w:val="27"/>
          <w:rtl/>
        </w:rPr>
        <w:t xml:space="preserve"> الكهنة</w:t>
      </w:r>
      <w:r w:rsidRPr="00BA72AE">
        <w:rPr>
          <w:rFonts w:cs="mylotus" w:hint="cs"/>
          <w:sz w:val="36"/>
          <w:szCs w:val="27"/>
          <w:rtl/>
        </w:rPr>
        <w:t xml:space="preserve"> ورؤساء المشركين</w:t>
      </w:r>
      <w:r w:rsidR="00961691" w:rsidRPr="00BA72AE">
        <w:rPr>
          <w:rFonts w:cs="mylotus" w:hint="cs"/>
          <w:sz w:val="36"/>
          <w:szCs w:val="27"/>
          <w:rtl/>
        </w:rPr>
        <w:t xml:space="preserve">. ولا شك أنه بمثل هذه التبريرات والتأويلات التي يذكرها هؤلاء الدجالون مع جهل الناس بالقرآن، </w:t>
      </w:r>
      <w:r w:rsidR="00961691" w:rsidRPr="00BA72AE">
        <w:rPr>
          <w:rFonts w:cs="mylotus"/>
          <w:sz w:val="36"/>
          <w:szCs w:val="27"/>
          <w:rtl/>
        </w:rPr>
        <w:t>لن تفتح أبواب الفلاح وسيزداد عدد المشركين يوماً بعد يوم:</w:t>
      </w:r>
      <w:r w:rsidR="00456446" w:rsidRPr="00BA72AE">
        <w:rPr>
          <w:rFonts w:cs="mylotus" w:hint="cs"/>
          <w:sz w:val="36"/>
          <w:szCs w:val="27"/>
          <w:rtl/>
        </w:rPr>
        <w:t xml:space="preserve"> </w:t>
      </w:r>
      <w:r w:rsidR="00456446" w:rsidRPr="00BA72AE">
        <w:rPr>
          <w:rFonts w:ascii="Traditional Arabic" w:hAnsi="Traditional Arabic"/>
          <w:sz w:val="36"/>
          <w:szCs w:val="27"/>
          <w:rtl/>
        </w:rPr>
        <w:t>﴿</w:t>
      </w:r>
      <w:r w:rsidR="00996DFC" w:rsidRPr="00BA72AE">
        <w:rPr>
          <w:rStyle w:val="Char2"/>
          <w:rFonts w:hint="eastAsia"/>
          <w:rtl/>
        </w:rPr>
        <w:t>ذَرۡهُمۡ</w:t>
      </w:r>
      <w:r w:rsidR="00996DFC" w:rsidRPr="00BA72AE">
        <w:rPr>
          <w:rStyle w:val="Char2"/>
          <w:rtl/>
        </w:rPr>
        <w:t xml:space="preserve"> يَأۡكُلُواْ وَيَتَمَتَّعُواْ وَيُلۡهِهِمُ </w:t>
      </w:r>
      <w:r w:rsidR="00996DFC" w:rsidRPr="00BA72AE">
        <w:rPr>
          <w:rStyle w:val="Char2"/>
          <w:rFonts w:hint="cs"/>
          <w:rtl/>
        </w:rPr>
        <w:t>ٱ</w:t>
      </w:r>
      <w:r w:rsidR="00996DFC" w:rsidRPr="00BA72AE">
        <w:rPr>
          <w:rStyle w:val="Char2"/>
          <w:rFonts w:hint="eastAsia"/>
          <w:rtl/>
        </w:rPr>
        <w:t>لۡأَمَلُۖ</w:t>
      </w:r>
      <w:r w:rsidR="00996DFC" w:rsidRPr="00BA72AE">
        <w:rPr>
          <w:rStyle w:val="Char2"/>
          <w:rtl/>
        </w:rPr>
        <w:t xml:space="preserve"> فَسَوۡفَ يَعۡلَمُونَ ٣</w:t>
      </w:r>
      <w:r w:rsidR="00456446" w:rsidRPr="00BA72AE">
        <w:rPr>
          <w:rFonts w:ascii="Traditional Arabic" w:hAnsi="Traditional Arabic"/>
          <w:sz w:val="36"/>
          <w:szCs w:val="27"/>
          <w:rtl/>
        </w:rPr>
        <w:t>﴾</w:t>
      </w:r>
      <w:r w:rsidR="00456446" w:rsidRPr="00BA72AE">
        <w:rPr>
          <w:rFonts w:cs="mylotus" w:hint="cs"/>
          <w:sz w:val="36"/>
          <w:szCs w:val="27"/>
          <w:rtl/>
        </w:rPr>
        <w:t xml:space="preserve"> </w:t>
      </w:r>
      <w:r w:rsidR="00456446" w:rsidRPr="00BA72AE">
        <w:rPr>
          <w:rStyle w:val="Char1"/>
          <w:rFonts w:hint="cs"/>
          <w:rtl/>
        </w:rPr>
        <w:t xml:space="preserve">[الحجر: </w:t>
      </w:r>
      <w:r w:rsidR="00996DFC" w:rsidRPr="00BA72AE">
        <w:rPr>
          <w:rStyle w:val="Char1"/>
          <w:rFonts w:hint="cs"/>
          <w:rtl/>
        </w:rPr>
        <w:t>3</w:t>
      </w:r>
      <w:r w:rsidR="00456446" w:rsidRPr="00BA72AE">
        <w:rPr>
          <w:rStyle w:val="Char1"/>
          <w:rFonts w:hint="cs"/>
          <w:rtl/>
        </w:rPr>
        <w:t>]</w:t>
      </w:r>
      <w:r w:rsidR="00BE1B6A" w:rsidRPr="00BA72AE">
        <w:rPr>
          <w:rFonts w:cs="mylotus" w:hint="cs"/>
          <w:sz w:val="36"/>
          <w:szCs w:val="27"/>
          <w:rtl/>
        </w:rPr>
        <w:t>.</w:t>
      </w:r>
    </w:p>
    <w:p w:rsidR="00DD6C98" w:rsidRPr="00BA72AE" w:rsidRDefault="00DD6C98" w:rsidP="00996DFC">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 xml:space="preserve">وإذا قلت بأن </w:t>
      </w:r>
      <w:r w:rsidR="000F1A5F" w:rsidRPr="00BA72AE">
        <w:rPr>
          <w:rFonts w:ascii="Traditional Arabic" w:hAnsi="Traditional Arabic"/>
          <w:sz w:val="36"/>
          <w:szCs w:val="27"/>
          <w:rtl/>
        </w:rPr>
        <w:t>«</w:t>
      </w:r>
      <w:r w:rsidRPr="00BA72AE">
        <w:rPr>
          <w:rFonts w:cs="mylotus" w:hint="cs"/>
          <w:sz w:val="36"/>
          <w:szCs w:val="27"/>
          <w:rtl/>
        </w:rPr>
        <w:t>إمام زاده</w:t>
      </w:r>
      <w:r w:rsidR="000F1A5F" w:rsidRPr="00BA72AE">
        <w:rPr>
          <w:rFonts w:ascii="Traditional Arabic" w:hAnsi="Traditional Arabic"/>
          <w:sz w:val="36"/>
          <w:szCs w:val="27"/>
          <w:rtl/>
        </w:rPr>
        <w:t>»</w:t>
      </w:r>
      <w:r w:rsidR="000F1A5F" w:rsidRPr="00BA72AE">
        <w:rPr>
          <w:rFonts w:cs="mylotus" w:hint="cs"/>
          <w:sz w:val="36"/>
          <w:szCs w:val="27"/>
          <w:rtl/>
        </w:rPr>
        <w:t xml:space="preserve"> </w:t>
      </w:r>
      <w:r w:rsidR="000F1A5F" w:rsidRPr="00BA72AE">
        <w:rPr>
          <w:rFonts w:cs="mylotus"/>
          <w:sz w:val="36"/>
          <w:szCs w:val="27"/>
          <w:rtl/>
        </w:rPr>
        <w:t>(أي الصالح من أبناء أحد الأئمة أو من أحفادهم وذريتهم)</w:t>
      </w:r>
      <w:r w:rsidRPr="00BA72AE">
        <w:rPr>
          <w:rFonts w:cs="mylotus" w:hint="cs"/>
          <w:sz w:val="36"/>
          <w:szCs w:val="27"/>
          <w:rtl/>
        </w:rPr>
        <w:t xml:space="preserve"> لا يشفي الأعمى، و</w:t>
      </w:r>
      <w:r w:rsidR="000F1A5F" w:rsidRPr="00BA72AE">
        <w:rPr>
          <w:rFonts w:ascii="Traditional Arabic" w:hAnsi="Traditional Arabic"/>
          <w:sz w:val="36"/>
          <w:szCs w:val="27"/>
          <w:rtl/>
        </w:rPr>
        <w:t>«</w:t>
      </w:r>
      <w:r w:rsidR="000F1A5F" w:rsidRPr="00BA72AE">
        <w:rPr>
          <w:rFonts w:cs="mylotus" w:hint="cs"/>
          <w:sz w:val="36"/>
          <w:szCs w:val="27"/>
          <w:rtl/>
        </w:rPr>
        <w:t>السيدة</w:t>
      </w:r>
      <w:r w:rsidRPr="00BA72AE">
        <w:rPr>
          <w:rFonts w:cs="mylotus" w:hint="cs"/>
          <w:sz w:val="36"/>
          <w:szCs w:val="27"/>
          <w:rtl/>
        </w:rPr>
        <w:t xml:space="preserve"> شهر بانو</w:t>
      </w:r>
      <w:r w:rsidR="000F1A5F" w:rsidRPr="00BA72AE">
        <w:rPr>
          <w:rFonts w:ascii="Traditional Arabic" w:hAnsi="Traditional Arabic"/>
          <w:sz w:val="36"/>
          <w:szCs w:val="27"/>
          <w:rtl/>
        </w:rPr>
        <w:t>»</w:t>
      </w:r>
      <w:r w:rsidR="000F1A5F" w:rsidRPr="00BA72AE">
        <w:rPr>
          <w:rFonts w:cs="mylotus" w:hint="cs"/>
          <w:sz w:val="36"/>
          <w:szCs w:val="27"/>
          <w:rtl/>
        </w:rPr>
        <w:t xml:space="preserve"> لا تعمي أبصار</w:t>
      </w:r>
      <w:r w:rsidRPr="00BA72AE">
        <w:rPr>
          <w:rFonts w:cs="mylotus" w:hint="cs"/>
          <w:sz w:val="36"/>
          <w:szCs w:val="27"/>
          <w:rtl/>
        </w:rPr>
        <w:t xml:space="preserve"> زائري قبرها، وق</w:t>
      </w:r>
      <w:r w:rsidR="000F1A5F" w:rsidRPr="00BA72AE">
        <w:rPr>
          <w:rFonts w:cs="mylotus" w:hint="cs"/>
          <w:sz w:val="36"/>
          <w:szCs w:val="27"/>
          <w:rtl/>
        </w:rPr>
        <w:t>ِ</w:t>
      </w:r>
      <w:r w:rsidRPr="00BA72AE">
        <w:rPr>
          <w:rFonts w:cs="mylotus" w:hint="cs"/>
          <w:sz w:val="36"/>
          <w:szCs w:val="27"/>
          <w:rtl/>
        </w:rPr>
        <w:t>د</w:t>
      </w:r>
      <w:r w:rsidR="00335B43" w:rsidRPr="00BA72AE">
        <w:rPr>
          <w:rFonts w:cs="mylotus" w:hint="cs"/>
          <w:sz w:val="36"/>
          <w:szCs w:val="27"/>
          <w:rtl/>
        </w:rPr>
        <w:t>ْ</w:t>
      </w:r>
      <w:r w:rsidRPr="00BA72AE">
        <w:rPr>
          <w:rFonts w:cs="mylotus" w:hint="cs"/>
          <w:sz w:val="36"/>
          <w:szCs w:val="27"/>
          <w:rtl/>
        </w:rPr>
        <w:t>ر سمنو (نوع طعام) لا يقضي الحاجات</w:t>
      </w:r>
      <w:r w:rsidR="00335B43" w:rsidRPr="00BA72AE">
        <w:rPr>
          <w:rFonts w:cs="mylotus" w:hint="cs"/>
          <w:sz w:val="36"/>
          <w:szCs w:val="27"/>
          <w:rtl/>
        </w:rPr>
        <w:t>،</w:t>
      </w:r>
      <w:r w:rsidRPr="00BA72AE">
        <w:rPr>
          <w:rFonts w:cs="mylotus" w:hint="cs"/>
          <w:sz w:val="36"/>
          <w:szCs w:val="27"/>
          <w:rtl/>
        </w:rPr>
        <w:t xml:space="preserve"> </w:t>
      </w:r>
      <w:r w:rsidR="00335B43" w:rsidRPr="00BA72AE">
        <w:rPr>
          <w:rFonts w:cs="mylotus" w:hint="cs"/>
          <w:sz w:val="36"/>
          <w:szCs w:val="27"/>
          <w:rtl/>
        </w:rPr>
        <w:t>ف</w:t>
      </w:r>
      <w:r w:rsidRPr="00BA72AE">
        <w:rPr>
          <w:rFonts w:cs="mylotus" w:hint="cs"/>
          <w:sz w:val="36"/>
          <w:szCs w:val="27"/>
          <w:rtl/>
        </w:rPr>
        <w:t xml:space="preserve">سيقولون: نعم </w:t>
      </w:r>
      <w:r w:rsidR="00335B43" w:rsidRPr="00BA72AE">
        <w:rPr>
          <w:rFonts w:cs="mylotus" w:hint="cs"/>
          <w:sz w:val="36"/>
          <w:szCs w:val="27"/>
          <w:rtl/>
        </w:rPr>
        <w:t>[</w:t>
      </w:r>
      <w:r w:rsidRPr="00BA72AE">
        <w:rPr>
          <w:rFonts w:cs="mylotus" w:hint="cs"/>
          <w:sz w:val="36"/>
          <w:szCs w:val="27"/>
          <w:rtl/>
        </w:rPr>
        <w:t>أنهم لا يستقلون بفعل ذلك</w:t>
      </w:r>
      <w:r w:rsidR="00335B43" w:rsidRPr="00BA72AE">
        <w:rPr>
          <w:rFonts w:cs="mylotus" w:hint="cs"/>
          <w:sz w:val="36"/>
          <w:szCs w:val="27"/>
          <w:rtl/>
        </w:rPr>
        <w:t>]</w:t>
      </w:r>
      <w:r w:rsidRPr="00BA72AE">
        <w:rPr>
          <w:rFonts w:cs="mylotus" w:hint="cs"/>
          <w:sz w:val="36"/>
          <w:szCs w:val="27"/>
          <w:rtl/>
        </w:rPr>
        <w:t xml:space="preserve"> ولك</w:t>
      </w:r>
      <w:r w:rsidR="00335B43" w:rsidRPr="00BA72AE">
        <w:rPr>
          <w:rFonts w:cs="mylotus" w:hint="cs"/>
          <w:sz w:val="36"/>
          <w:szCs w:val="27"/>
          <w:rtl/>
        </w:rPr>
        <w:t>ن</w:t>
      </w:r>
      <w:r w:rsidR="00CB5AFD" w:rsidRPr="00BA72AE">
        <w:rPr>
          <w:rFonts w:cs="mylotus" w:hint="cs"/>
          <w:sz w:val="36"/>
          <w:szCs w:val="27"/>
          <w:rtl/>
        </w:rPr>
        <w:t xml:space="preserve">هم </w:t>
      </w:r>
      <w:r w:rsidRPr="00BA72AE">
        <w:rPr>
          <w:rFonts w:cs="mylotus" w:hint="cs"/>
          <w:sz w:val="36"/>
          <w:szCs w:val="27"/>
          <w:rtl/>
        </w:rPr>
        <w:t xml:space="preserve"> شفعاء </w:t>
      </w:r>
      <w:r w:rsidR="00CB5AFD" w:rsidRPr="00BA72AE">
        <w:rPr>
          <w:rFonts w:cs="mylotus" w:hint="cs"/>
          <w:sz w:val="36"/>
          <w:szCs w:val="27"/>
          <w:rtl/>
        </w:rPr>
        <w:t>ووسطاء</w:t>
      </w:r>
      <w:r w:rsidR="00335B43" w:rsidRPr="00BA72AE">
        <w:rPr>
          <w:rFonts w:cs="mylotus" w:hint="cs"/>
          <w:sz w:val="36"/>
          <w:szCs w:val="27"/>
          <w:rtl/>
        </w:rPr>
        <w:t xml:space="preserve"> لنا</w:t>
      </w:r>
      <w:r w:rsidR="00CB5AFD" w:rsidRPr="00BA72AE">
        <w:rPr>
          <w:rFonts w:cs="mylotus" w:hint="cs"/>
          <w:sz w:val="36"/>
          <w:szCs w:val="27"/>
          <w:rtl/>
        </w:rPr>
        <w:t xml:space="preserve"> عند الله.</w:t>
      </w:r>
      <w:r w:rsidRPr="00BA72AE">
        <w:rPr>
          <w:rFonts w:cs="mylotus" w:hint="cs"/>
          <w:sz w:val="36"/>
          <w:szCs w:val="27"/>
          <w:rtl/>
        </w:rPr>
        <w:t xml:space="preserve"> وهذا الجواب هو</w:t>
      </w:r>
      <w:r w:rsidR="00335B43" w:rsidRPr="00BA72AE">
        <w:rPr>
          <w:rFonts w:cs="mylotus" w:hint="cs"/>
          <w:sz w:val="36"/>
          <w:szCs w:val="27"/>
          <w:rtl/>
        </w:rPr>
        <w:t xml:space="preserve"> عين جواب المشركي</w:t>
      </w:r>
      <w:r w:rsidRPr="00BA72AE">
        <w:rPr>
          <w:rFonts w:cs="mylotus" w:hint="cs"/>
          <w:sz w:val="36"/>
          <w:szCs w:val="27"/>
          <w:rtl/>
        </w:rPr>
        <w:t xml:space="preserve">ن لرسول الله </w:t>
      </w:r>
      <w:r w:rsidR="00335B43" w:rsidRPr="00BA72AE">
        <w:rPr>
          <w:rFonts w:cs="CTraditional Arabic" w:hint="cs"/>
          <w:sz w:val="36"/>
          <w:szCs w:val="27"/>
          <w:rtl/>
        </w:rPr>
        <w:t>ص</w:t>
      </w:r>
      <w:r w:rsidRPr="00BA72AE">
        <w:rPr>
          <w:rFonts w:cs="mylotus" w:hint="cs"/>
          <w:sz w:val="36"/>
          <w:szCs w:val="27"/>
          <w:rtl/>
        </w:rPr>
        <w:t xml:space="preserve"> حين قالوا:</w:t>
      </w:r>
      <w:r w:rsidR="00456446" w:rsidRPr="00BA72AE">
        <w:rPr>
          <w:rFonts w:cs="mylotus" w:hint="cs"/>
          <w:sz w:val="36"/>
          <w:szCs w:val="27"/>
          <w:rtl/>
        </w:rPr>
        <w:t xml:space="preserve"> </w:t>
      </w:r>
      <w:r w:rsidR="00456446" w:rsidRPr="00BA72AE">
        <w:rPr>
          <w:rFonts w:ascii="Traditional Arabic" w:hAnsi="Traditional Arabic"/>
          <w:sz w:val="36"/>
          <w:szCs w:val="27"/>
          <w:rtl/>
        </w:rPr>
        <w:t>﴿</w:t>
      </w:r>
      <w:r w:rsidR="00996DFC" w:rsidRPr="00BA72AE">
        <w:rPr>
          <w:rStyle w:val="Char2"/>
          <w:rtl/>
        </w:rPr>
        <w:t xml:space="preserve">هَٰٓؤُلَآءِ شُفَعَٰٓؤُنَا عِندَ </w:t>
      </w:r>
      <w:r w:rsidR="00996DFC" w:rsidRPr="00BA72AE">
        <w:rPr>
          <w:rStyle w:val="Char2"/>
          <w:rFonts w:hint="cs"/>
          <w:rtl/>
        </w:rPr>
        <w:t>ٱ</w:t>
      </w:r>
      <w:r w:rsidR="00996DFC" w:rsidRPr="00BA72AE">
        <w:rPr>
          <w:rStyle w:val="Char2"/>
          <w:rFonts w:hint="eastAsia"/>
          <w:rtl/>
        </w:rPr>
        <w:t>للَّهِۚ</w:t>
      </w:r>
      <w:r w:rsidR="00456446" w:rsidRPr="00BA72AE">
        <w:rPr>
          <w:rFonts w:ascii="Traditional Arabic" w:hAnsi="Traditional Arabic"/>
          <w:sz w:val="36"/>
          <w:szCs w:val="27"/>
          <w:rtl/>
        </w:rPr>
        <w:t>﴾</w:t>
      </w:r>
      <w:r w:rsidR="00456446" w:rsidRPr="00BA72AE">
        <w:rPr>
          <w:rFonts w:cs="mylotus" w:hint="cs"/>
          <w:sz w:val="36"/>
          <w:szCs w:val="27"/>
          <w:rtl/>
        </w:rPr>
        <w:t xml:space="preserve"> </w:t>
      </w:r>
      <w:r w:rsidR="00456446" w:rsidRPr="00BA72AE">
        <w:rPr>
          <w:rStyle w:val="Char1"/>
          <w:rFonts w:hint="cs"/>
          <w:rtl/>
        </w:rPr>
        <w:t xml:space="preserve">[يونس: </w:t>
      </w:r>
      <w:r w:rsidR="00996DFC" w:rsidRPr="00BA72AE">
        <w:rPr>
          <w:rStyle w:val="Char1"/>
          <w:rFonts w:hint="cs"/>
          <w:rtl/>
        </w:rPr>
        <w:t>18</w:t>
      </w:r>
      <w:r w:rsidR="00456446" w:rsidRPr="00BA72AE">
        <w:rPr>
          <w:rStyle w:val="Char1"/>
          <w:rFonts w:hint="cs"/>
          <w:rtl/>
        </w:rPr>
        <w:t>]</w:t>
      </w:r>
      <w:r w:rsidRPr="00BA72AE">
        <w:rPr>
          <w:rFonts w:cs="mylotus" w:hint="cs"/>
          <w:sz w:val="36"/>
          <w:szCs w:val="27"/>
          <w:rtl/>
        </w:rPr>
        <w:t>، و</w:t>
      </w:r>
      <w:r w:rsidR="00335B43" w:rsidRPr="00BA72AE">
        <w:rPr>
          <w:rFonts w:cs="mylotus" w:hint="cs"/>
          <w:sz w:val="36"/>
          <w:szCs w:val="27"/>
          <w:rtl/>
        </w:rPr>
        <w:t xml:space="preserve">قد رد </w:t>
      </w:r>
      <w:r w:rsidRPr="00BA72AE">
        <w:rPr>
          <w:rFonts w:cs="mylotus" w:hint="cs"/>
          <w:sz w:val="36"/>
          <w:szCs w:val="27"/>
          <w:rtl/>
        </w:rPr>
        <w:t xml:space="preserve">الله تعالى </w:t>
      </w:r>
      <w:r w:rsidR="00335B43" w:rsidRPr="00BA72AE">
        <w:rPr>
          <w:rFonts w:cs="mylotus" w:hint="cs"/>
          <w:sz w:val="36"/>
          <w:szCs w:val="27"/>
          <w:rtl/>
        </w:rPr>
        <w:t>عليهم</w:t>
      </w:r>
      <w:r w:rsidRPr="00BA72AE">
        <w:rPr>
          <w:rFonts w:cs="mylotus" w:hint="cs"/>
          <w:sz w:val="36"/>
          <w:szCs w:val="27"/>
          <w:rtl/>
        </w:rPr>
        <w:t xml:space="preserve"> </w:t>
      </w:r>
      <w:r w:rsidR="00335B43" w:rsidRPr="00BA72AE">
        <w:rPr>
          <w:rFonts w:cs="mylotus" w:hint="cs"/>
          <w:sz w:val="36"/>
          <w:szCs w:val="27"/>
          <w:rtl/>
        </w:rPr>
        <w:t>جوابهم هذا بقوله</w:t>
      </w:r>
      <w:r w:rsidRPr="00BA72AE">
        <w:rPr>
          <w:rFonts w:cs="mylotus" w:hint="cs"/>
          <w:sz w:val="36"/>
          <w:szCs w:val="27"/>
          <w:rtl/>
        </w:rPr>
        <w:t>:</w:t>
      </w:r>
      <w:r w:rsidR="00456446" w:rsidRPr="00BA72AE">
        <w:rPr>
          <w:rFonts w:cs="mylotus" w:hint="cs"/>
          <w:sz w:val="36"/>
          <w:szCs w:val="27"/>
          <w:rtl/>
        </w:rPr>
        <w:t xml:space="preserve"> </w:t>
      </w:r>
      <w:r w:rsidR="00456446" w:rsidRPr="00BA72AE">
        <w:rPr>
          <w:rFonts w:ascii="Traditional Arabic" w:hAnsi="Traditional Arabic"/>
          <w:sz w:val="36"/>
          <w:szCs w:val="27"/>
          <w:rtl/>
        </w:rPr>
        <w:t>﴿</w:t>
      </w:r>
      <w:r w:rsidR="00996DFC" w:rsidRPr="00BA72AE">
        <w:rPr>
          <w:rStyle w:val="Char2"/>
          <w:rtl/>
        </w:rPr>
        <w:t>وَ</w:t>
      </w:r>
      <w:r w:rsidR="00996DFC" w:rsidRPr="00BA72AE">
        <w:rPr>
          <w:rStyle w:val="Char2"/>
          <w:rFonts w:hint="cs"/>
          <w:rtl/>
        </w:rPr>
        <w:t>ٱ</w:t>
      </w:r>
      <w:r w:rsidR="00996DFC" w:rsidRPr="00BA72AE">
        <w:rPr>
          <w:rStyle w:val="Char2"/>
          <w:rFonts w:hint="eastAsia"/>
          <w:rtl/>
        </w:rPr>
        <w:t>لَّذِينَ</w:t>
      </w:r>
      <w:r w:rsidR="00996DFC" w:rsidRPr="00BA72AE">
        <w:rPr>
          <w:rStyle w:val="Char2"/>
          <w:rtl/>
        </w:rPr>
        <w:t xml:space="preserve"> </w:t>
      </w:r>
      <w:r w:rsidR="00996DFC" w:rsidRPr="00BA72AE">
        <w:rPr>
          <w:rStyle w:val="Char2"/>
          <w:rFonts w:hint="cs"/>
          <w:rtl/>
        </w:rPr>
        <w:t>ٱ</w:t>
      </w:r>
      <w:r w:rsidR="00996DFC" w:rsidRPr="00BA72AE">
        <w:rPr>
          <w:rStyle w:val="Char2"/>
          <w:rFonts w:hint="eastAsia"/>
          <w:rtl/>
        </w:rPr>
        <w:t>تَّخَذُواْ</w:t>
      </w:r>
      <w:r w:rsidR="00996DFC" w:rsidRPr="00BA72AE">
        <w:rPr>
          <w:rStyle w:val="Char2"/>
          <w:rtl/>
        </w:rPr>
        <w:t xml:space="preserve"> مِن دُونِهِ</w:t>
      </w:r>
      <w:r w:rsidR="00996DFC" w:rsidRPr="00BA72AE">
        <w:rPr>
          <w:rStyle w:val="Char2"/>
          <w:rFonts w:hint="cs"/>
          <w:rtl/>
        </w:rPr>
        <w:t>ۦٓ</w:t>
      </w:r>
      <w:r w:rsidR="00996DFC" w:rsidRPr="00BA72AE">
        <w:rPr>
          <w:rStyle w:val="Char2"/>
          <w:rtl/>
        </w:rPr>
        <w:t xml:space="preserve"> أَوۡلِيَآءَ مَا نَعۡبُدُهُمۡ إِلَّا لِيُقَرِّبُونَآ إِلَى </w:t>
      </w:r>
      <w:r w:rsidR="00996DFC" w:rsidRPr="00BA72AE">
        <w:rPr>
          <w:rStyle w:val="Char2"/>
          <w:rFonts w:hint="cs"/>
          <w:rtl/>
        </w:rPr>
        <w:t>ٱ</w:t>
      </w:r>
      <w:r w:rsidR="00996DFC" w:rsidRPr="00BA72AE">
        <w:rPr>
          <w:rStyle w:val="Char2"/>
          <w:rFonts w:hint="eastAsia"/>
          <w:rtl/>
        </w:rPr>
        <w:t>للَّهِ</w:t>
      </w:r>
      <w:r w:rsidR="00996DFC" w:rsidRPr="00BA72AE">
        <w:rPr>
          <w:rStyle w:val="Char2"/>
          <w:rtl/>
        </w:rPr>
        <w:t xml:space="preserve"> زُلۡفَىٰٓ إِنَّ </w:t>
      </w:r>
      <w:r w:rsidR="00996DFC" w:rsidRPr="00BA72AE">
        <w:rPr>
          <w:rStyle w:val="Char2"/>
          <w:rFonts w:hint="cs"/>
          <w:rtl/>
        </w:rPr>
        <w:t>ٱ</w:t>
      </w:r>
      <w:r w:rsidR="00996DFC" w:rsidRPr="00BA72AE">
        <w:rPr>
          <w:rStyle w:val="Char2"/>
          <w:rFonts w:hint="eastAsia"/>
          <w:rtl/>
        </w:rPr>
        <w:t>للَّهَ</w:t>
      </w:r>
      <w:r w:rsidR="00996DFC" w:rsidRPr="00BA72AE">
        <w:rPr>
          <w:rStyle w:val="Char2"/>
          <w:rtl/>
        </w:rPr>
        <w:t xml:space="preserve"> يَحۡكُمُ بَيۡنَهُمۡ فِي مَا هُمۡ فِيهِ يَخۡتَلِفُونَۗ</w:t>
      </w:r>
      <w:r w:rsidR="00456446" w:rsidRPr="00BA72AE">
        <w:rPr>
          <w:rFonts w:ascii="Traditional Arabic" w:hAnsi="Traditional Arabic"/>
          <w:sz w:val="36"/>
          <w:szCs w:val="27"/>
          <w:rtl/>
        </w:rPr>
        <w:t>﴾</w:t>
      </w:r>
      <w:r w:rsidR="00456446" w:rsidRPr="00BA72AE">
        <w:rPr>
          <w:rFonts w:cs="mylotus" w:hint="cs"/>
          <w:sz w:val="36"/>
          <w:szCs w:val="27"/>
          <w:rtl/>
        </w:rPr>
        <w:t xml:space="preserve"> </w:t>
      </w:r>
      <w:r w:rsidR="00456446" w:rsidRPr="00BA72AE">
        <w:rPr>
          <w:rStyle w:val="Char1"/>
          <w:rFonts w:hint="cs"/>
          <w:rtl/>
        </w:rPr>
        <w:t>[الزمر: 2]</w:t>
      </w:r>
      <w:r w:rsidR="00335B43" w:rsidRPr="00BA72AE">
        <w:rPr>
          <w:rFonts w:cs="mylotus" w:hint="cs"/>
          <w:sz w:val="36"/>
          <w:szCs w:val="27"/>
          <w:rtl/>
        </w:rPr>
        <w:t>، وقال</w:t>
      </w:r>
      <w:r w:rsidRPr="00BA72AE">
        <w:rPr>
          <w:rFonts w:cs="mylotus" w:hint="cs"/>
          <w:sz w:val="36"/>
          <w:szCs w:val="27"/>
          <w:rtl/>
        </w:rPr>
        <w:t xml:space="preserve"> تعالى في مقام آخر:</w:t>
      </w:r>
      <w:r w:rsidR="00456446" w:rsidRPr="00BA72AE">
        <w:rPr>
          <w:rFonts w:cs="mylotus" w:hint="cs"/>
          <w:sz w:val="36"/>
          <w:szCs w:val="27"/>
          <w:rtl/>
        </w:rPr>
        <w:t xml:space="preserve"> </w:t>
      </w:r>
      <w:r w:rsidR="00456446" w:rsidRPr="00BA72AE">
        <w:rPr>
          <w:rFonts w:ascii="Traditional Arabic" w:hAnsi="Traditional Arabic"/>
          <w:sz w:val="36"/>
          <w:szCs w:val="27"/>
          <w:rtl/>
        </w:rPr>
        <w:t>﴿</w:t>
      </w:r>
      <w:r w:rsidR="00996DFC" w:rsidRPr="00BA72AE">
        <w:rPr>
          <w:rStyle w:val="Char2"/>
          <w:rFonts w:hint="eastAsia"/>
          <w:rtl/>
        </w:rPr>
        <w:t>مَثَلُ</w:t>
      </w:r>
      <w:r w:rsidR="00996DFC" w:rsidRPr="00BA72AE">
        <w:rPr>
          <w:rStyle w:val="Char2"/>
          <w:rtl/>
        </w:rPr>
        <w:t xml:space="preserve"> </w:t>
      </w:r>
      <w:r w:rsidR="00996DFC" w:rsidRPr="00BA72AE">
        <w:rPr>
          <w:rStyle w:val="Char2"/>
          <w:rFonts w:hint="cs"/>
          <w:rtl/>
        </w:rPr>
        <w:t>ٱ</w:t>
      </w:r>
      <w:r w:rsidR="00996DFC" w:rsidRPr="00BA72AE">
        <w:rPr>
          <w:rStyle w:val="Char2"/>
          <w:rFonts w:hint="eastAsia"/>
          <w:rtl/>
        </w:rPr>
        <w:t>لَّذِينَ</w:t>
      </w:r>
      <w:r w:rsidR="00996DFC" w:rsidRPr="00BA72AE">
        <w:rPr>
          <w:rStyle w:val="Char2"/>
          <w:rtl/>
        </w:rPr>
        <w:t xml:space="preserve"> </w:t>
      </w:r>
      <w:r w:rsidR="00996DFC" w:rsidRPr="00BA72AE">
        <w:rPr>
          <w:rStyle w:val="Char2"/>
          <w:rFonts w:hint="cs"/>
          <w:rtl/>
        </w:rPr>
        <w:t>ٱ</w:t>
      </w:r>
      <w:r w:rsidR="00996DFC" w:rsidRPr="00BA72AE">
        <w:rPr>
          <w:rStyle w:val="Char2"/>
          <w:rFonts w:hint="eastAsia"/>
          <w:rtl/>
        </w:rPr>
        <w:t>تَّخَذُواْ</w:t>
      </w:r>
      <w:r w:rsidR="00996DFC" w:rsidRPr="00BA72AE">
        <w:rPr>
          <w:rStyle w:val="Char2"/>
          <w:rtl/>
        </w:rPr>
        <w:t xml:space="preserve"> مِن دُونِ </w:t>
      </w:r>
      <w:r w:rsidR="00996DFC" w:rsidRPr="00BA72AE">
        <w:rPr>
          <w:rStyle w:val="Char2"/>
          <w:rFonts w:hint="cs"/>
          <w:rtl/>
        </w:rPr>
        <w:t>ٱ</w:t>
      </w:r>
      <w:r w:rsidR="00996DFC" w:rsidRPr="00BA72AE">
        <w:rPr>
          <w:rStyle w:val="Char2"/>
          <w:rFonts w:hint="eastAsia"/>
          <w:rtl/>
        </w:rPr>
        <w:t>للَّهِ</w:t>
      </w:r>
      <w:r w:rsidR="00996DFC" w:rsidRPr="00BA72AE">
        <w:rPr>
          <w:rStyle w:val="Char2"/>
          <w:rtl/>
        </w:rPr>
        <w:t xml:space="preserve"> أَوۡلِيَآءَ كَمَثَلِ </w:t>
      </w:r>
      <w:r w:rsidR="00996DFC" w:rsidRPr="00BA72AE">
        <w:rPr>
          <w:rStyle w:val="Char2"/>
          <w:rFonts w:hint="cs"/>
          <w:rtl/>
        </w:rPr>
        <w:t>ٱ</w:t>
      </w:r>
      <w:r w:rsidR="00996DFC" w:rsidRPr="00BA72AE">
        <w:rPr>
          <w:rStyle w:val="Char2"/>
          <w:rFonts w:hint="eastAsia"/>
          <w:rtl/>
        </w:rPr>
        <w:t>لۡعَنكَبُوتِ</w:t>
      </w:r>
      <w:r w:rsidR="00996DFC" w:rsidRPr="00BA72AE">
        <w:rPr>
          <w:rStyle w:val="Char2"/>
          <w:rtl/>
        </w:rPr>
        <w:t xml:space="preserve"> </w:t>
      </w:r>
      <w:r w:rsidR="00996DFC" w:rsidRPr="00BA72AE">
        <w:rPr>
          <w:rStyle w:val="Char2"/>
          <w:rFonts w:hint="cs"/>
          <w:rtl/>
        </w:rPr>
        <w:t>ٱ</w:t>
      </w:r>
      <w:r w:rsidR="00996DFC" w:rsidRPr="00BA72AE">
        <w:rPr>
          <w:rStyle w:val="Char2"/>
          <w:rFonts w:hint="eastAsia"/>
          <w:rtl/>
        </w:rPr>
        <w:t>تَّخَذَتۡ</w:t>
      </w:r>
      <w:r w:rsidR="00996DFC" w:rsidRPr="00BA72AE">
        <w:rPr>
          <w:rStyle w:val="Char2"/>
          <w:rtl/>
        </w:rPr>
        <w:t xml:space="preserve"> بَيۡتٗاۖ وَإِنَّ أَوۡهَنَ </w:t>
      </w:r>
      <w:r w:rsidR="00996DFC" w:rsidRPr="00BA72AE">
        <w:rPr>
          <w:rStyle w:val="Char2"/>
          <w:rFonts w:hint="cs"/>
          <w:rtl/>
        </w:rPr>
        <w:t>ٱ</w:t>
      </w:r>
      <w:r w:rsidR="00996DFC" w:rsidRPr="00BA72AE">
        <w:rPr>
          <w:rStyle w:val="Char2"/>
          <w:rFonts w:hint="eastAsia"/>
          <w:rtl/>
        </w:rPr>
        <w:t>لۡبُيُوتِ</w:t>
      </w:r>
      <w:r w:rsidR="00996DFC" w:rsidRPr="00BA72AE">
        <w:rPr>
          <w:rStyle w:val="Char2"/>
          <w:rtl/>
        </w:rPr>
        <w:t xml:space="preserve"> لَبَيۡتُ </w:t>
      </w:r>
      <w:r w:rsidR="00996DFC" w:rsidRPr="00BA72AE">
        <w:rPr>
          <w:rStyle w:val="Char2"/>
          <w:rFonts w:hint="cs"/>
          <w:rtl/>
        </w:rPr>
        <w:t>ٱ</w:t>
      </w:r>
      <w:r w:rsidR="00996DFC" w:rsidRPr="00BA72AE">
        <w:rPr>
          <w:rStyle w:val="Char2"/>
          <w:rFonts w:hint="eastAsia"/>
          <w:rtl/>
        </w:rPr>
        <w:t>لۡعَنكَبُوتِۚ</w:t>
      </w:r>
      <w:r w:rsidR="00996DFC" w:rsidRPr="00BA72AE">
        <w:rPr>
          <w:rStyle w:val="Char2"/>
          <w:rtl/>
        </w:rPr>
        <w:t xml:space="preserve"> لَوۡ كَانُواْ يَعۡلَمُونَ ٤١</w:t>
      </w:r>
      <w:r w:rsidR="00456446" w:rsidRPr="00BA72AE">
        <w:rPr>
          <w:rFonts w:ascii="Traditional Arabic" w:hAnsi="Traditional Arabic"/>
          <w:sz w:val="36"/>
          <w:szCs w:val="27"/>
          <w:rtl/>
        </w:rPr>
        <w:t>﴾</w:t>
      </w:r>
      <w:r w:rsidR="00456446" w:rsidRPr="00BA72AE">
        <w:rPr>
          <w:rFonts w:cs="mylotus" w:hint="cs"/>
          <w:sz w:val="36"/>
          <w:szCs w:val="27"/>
          <w:rtl/>
        </w:rPr>
        <w:t xml:space="preserve"> </w:t>
      </w:r>
      <w:r w:rsidR="00456446" w:rsidRPr="00BA72AE">
        <w:rPr>
          <w:rStyle w:val="Char1"/>
          <w:rFonts w:hint="cs"/>
          <w:rtl/>
        </w:rPr>
        <w:t>[العنكبوت: 4</w:t>
      </w:r>
      <w:r w:rsidR="00996DFC" w:rsidRPr="00BA72AE">
        <w:rPr>
          <w:rStyle w:val="Char1"/>
          <w:rFonts w:hint="cs"/>
          <w:rtl/>
        </w:rPr>
        <w:t>1</w:t>
      </w:r>
      <w:r w:rsidR="00456446" w:rsidRPr="00BA72AE">
        <w:rPr>
          <w:rStyle w:val="Char1"/>
          <w:rFonts w:hint="cs"/>
          <w:rtl/>
        </w:rPr>
        <w:t>]</w:t>
      </w:r>
      <w:r w:rsidRPr="00BA72AE">
        <w:rPr>
          <w:rFonts w:cs="mylotus" w:hint="cs"/>
          <w:sz w:val="36"/>
          <w:szCs w:val="27"/>
          <w:rtl/>
        </w:rPr>
        <w:t>،</w:t>
      </w:r>
      <w:r w:rsidR="00456446" w:rsidRPr="00BA72AE">
        <w:rPr>
          <w:rFonts w:cs="mylotus" w:hint="cs"/>
          <w:sz w:val="36"/>
          <w:szCs w:val="27"/>
          <w:rtl/>
        </w:rPr>
        <w:t xml:space="preserve"> </w:t>
      </w:r>
      <w:r w:rsidR="00456446" w:rsidRPr="00BA72AE">
        <w:rPr>
          <w:rFonts w:ascii="Traditional Arabic" w:hAnsi="Traditional Arabic"/>
          <w:sz w:val="36"/>
          <w:szCs w:val="27"/>
          <w:rtl/>
        </w:rPr>
        <w:t>﴿</w:t>
      </w:r>
      <w:r w:rsidR="00996DFC" w:rsidRPr="00BA72AE">
        <w:rPr>
          <w:rStyle w:val="Char2"/>
          <w:rFonts w:hint="eastAsia"/>
          <w:rtl/>
        </w:rPr>
        <w:t>أَفَحَسِبَ</w:t>
      </w:r>
      <w:r w:rsidR="00996DFC" w:rsidRPr="00BA72AE">
        <w:rPr>
          <w:rStyle w:val="Char2"/>
          <w:rtl/>
        </w:rPr>
        <w:t xml:space="preserve"> </w:t>
      </w:r>
      <w:r w:rsidR="00996DFC" w:rsidRPr="00BA72AE">
        <w:rPr>
          <w:rStyle w:val="Char2"/>
          <w:rFonts w:hint="cs"/>
          <w:rtl/>
        </w:rPr>
        <w:t>ٱ</w:t>
      </w:r>
      <w:r w:rsidR="00996DFC" w:rsidRPr="00BA72AE">
        <w:rPr>
          <w:rStyle w:val="Char2"/>
          <w:rFonts w:hint="eastAsia"/>
          <w:rtl/>
        </w:rPr>
        <w:t>لَّذِينَ</w:t>
      </w:r>
      <w:r w:rsidR="00996DFC" w:rsidRPr="00BA72AE">
        <w:rPr>
          <w:rStyle w:val="Char2"/>
          <w:rtl/>
        </w:rPr>
        <w:t xml:space="preserve"> كَفَرُوٓاْ أَن يَتَّخِذُواْ عِبَادِي مِن دُونِيٓ أَوۡلِيَآءَۚ إِنَّآ أَعۡتَدۡنَا جَهَنَّمَ لِلۡكَٰفِرِينَ نُزُلٗا ١٠٢</w:t>
      </w:r>
      <w:r w:rsidR="00456446" w:rsidRPr="00BA72AE">
        <w:rPr>
          <w:rFonts w:ascii="Traditional Arabic" w:hAnsi="Traditional Arabic"/>
          <w:sz w:val="36"/>
          <w:szCs w:val="27"/>
          <w:rtl/>
        </w:rPr>
        <w:t>﴾</w:t>
      </w:r>
      <w:r w:rsidR="00456446" w:rsidRPr="00BA72AE">
        <w:rPr>
          <w:rFonts w:cs="mylotus" w:hint="cs"/>
          <w:sz w:val="36"/>
          <w:szCs w:val="27"/>
          <w:rtl/>
        </w:rPr>
        <w:t xml:space="preserve"> </w:t>
      </w:r>
      <w:r w:rsidR="00456446" w:rsidRPr="00BA72AE">
        <w:rPr>
          <w:rStyle w:val="Char1"/>
          <w:rFonts w:hint="cs"/>
          <w:rtl/>
        </w:rPr>
        <w:t>[الكهف: 102]</w:t>
      </w:r>
      <w:r w:rsidRPr="00BA72AE">
        <w:rPr>
          <w:rFonts w:cs="mylotus" w:hint="cs"/>
          <w:sz w:val="36"/>
          <w:szCs w:val="27"/>
          <w:rtl/>
        </w:rPr>
        <w:t>.</w:t>
      </w:r>
    </w:p>
    <w:p w:rsidR="00DD6C98" w:rsidRPr="00BA72AE" w:rsidRDefault="00DD6C98" w:rsidP="00BB3A53">
      <w:pPr>
        <w:widowControl w:val="0"/>
        <w:spacing w:after="60" w:line="228" w:lineRule="auto"/>
        <w:ind w:firstLine="284"/>
        <w:jc w:val="both"/>
        <w:rPr>
          <w:rFonts w:cs="mylotus" w:hint="cs"/>
          <w:sz w:val="36"/>
          <w:szCs w:val="27"/>
          <w:rtl/>
        </w:rPr>
      </w:pPr>
      <w:r w:rsidRPr="00BA72AE">
        <w:rPr>
          <w:rFonts w:cs="mylotus" w:hint="cs"/>
          <w:sz w:val="36"/>
          <w:szCs w:val="27"/>
          <w:rtl/>
        </w:rPr>
        <w:t>ونحن بدورنا سنبيّن ونرشد إخواننا المسلمين إلى صور الشرك وحالاته</w:t>
      </w:r>
      <w:r w:rsidR="00651069" w:rsidRPr="00BA72AE">
        <w:rPr>
          <w:rFonts w:cs="mylotus" w:hint="cs"/>
          <w:sz w:val="36"/>
          <w:szCs w:val="27"/>
          <w:rtl/>
        </w:rPr>
        <w:t xml:space="preserve"> ونماذجه</w:t>
      </w:r>
      <w:r w:rsidRPr="00BA72AE">
        <w:rPr>
          <w:rFonts w:cs="mylotus" w:hint="cs"/>
          <w:sz w:val="36"/>
          <w:szCs w:val="27"/>
          <w:rtl/>
        </w:rPr>
        <w:t>، لعل الله يهدي</w:t>
      </w:r>
      <w:r w:rsidR="00651069" w:rsidRPr="00BA72AE">
        <w:rPr>
          <w:rFonts w:cs="mylotus" w:hint="cs"/>
          <w:sz w:val="36"/>
          <w:szCs w:val="27"/>
          <w:rtl/>
        </w:rPr>
        <w:t xml:space="preserve"> بذلك</w:t>
      </w:r>
      <w:r w:rsidRPr="00BA72AE">
        <w:rPr>
          <w:rFonts w:cs="mylotus" w:hint="cs"/>
          <w:sz w:val="36"/>
          <w:szCs w:val="27"/>
          <w:rtl/>
        </w:rPr>
        <w:t xml:space="preserve"> </w:t>
      </w:r>
      <w:r w:rsidR="00651069" w:rsidRPr="00BA72AE">
        <w:rPr>
          <w:rFonts w:cs="mylotus" w:hint="cs"/>
          <w:sz w:val="36"/>
          <w:szCs w:val="27"/>
          <w:rtl/>
        </w:rPr>
        <w:t>ضالاً ويرشده</w:t>
      </w:r>
      <w:r w:rsidR="00651069" w:rsidRPr="00BA72AE">
        <w:rPr>
          <w:rFonts w:cs="mylotus"/>
          <w:sz w:val="36"/>
          <w:szCs w:val="27"/>
          <w:rtl/>
        </w:rPr>
        <w:t xml:space="preserve"> إلى </w:t>
      </w:r>
      <w:r w:rsidR="00BB3A53" w:rsidRPr="00BA72AE">
        <w:rPr>
          <w:rFonts w:cs="mylotus" w:hint="cs"/>
          <w:sz w:val="36"/>
          <w:szCs w:val="27"/>
          <w:rtl/>
        </w:rPr>
        <w:t xml:space="preserve">قواعد </w:t>
      </w:r>
      <w:r w:rsidR="00651069" w:rsidRPr="00BA72AE">
        <w:rPr>
          <w:rFonts w:cs="mylotus"/>
          <w:sz w:val="36"/>
          <w:szCs w:val="27"/>
          <w:rtl/>
        </w:rPr>
        <w:t>الدين وأحكامه</w:t>
      </w:r>
      <w:r w:rsidR="00BB3A53" w:rsidRPr="00BA72AE">
        <w:rPr>
          <w:rFonts w:cs="mylotus" w:hint="cs"/>
          <w:sz w:val="36"/>
          <w:szCs w:val="27"/>
          <w:rtl/>
        </w:rPr>
        <w:t xml:space="preserve"> الصحيحة</w:t>
      </w:r>
      <w:r w:rsidRPr="00BA72AE">
        <w:rPr>
          <w:rFonts w:cs="mylotus" w:hint="cs"/>
          <w:sz w:val="36"/>
          <w:szCs w:val="27"/>
          <w:rtl/>
        </w:rPr>
        <w:t>.</w:t>
      </w:r>
    </w:p>
    <w:p w:rsidR="00DD6C98" w:rsidRPr="00DE2DDC" w:rsidRDefault="00DD6C98" w:rsidP="00DE2DDC">
      <w:pPr>
        <w:pStyle w:val="a4"/>
        <w:ind w:left="284" w:firstLine="0"/>
        <w:rPr>
          <w:rFonts w:hint="cs"/>
          <w:rtl/>
        </w:rPr>
      </w:pPr>
      <w:bookmarkStart w:id="152" w:name="_Toc151554325"/>
      <w:bookmarkStart w:id="153" w:name="_Toc153116525"/>
      <w:bookmarkStart w:id="154" w:name="_Toc156794535"/>
      <w:bookmarkStart w:id="155" w:name="_Toc384813935"/>
      <w:r w:rsidRPr="00DE2DDC">
        <w:rPr>
          <w:rFonts w:hint="cs"/>
          <w:rtl/>
        </w:rPr>
        <w:t xml:space="preserve">من أنواع الشرك الأصغر: اتخاذ الحلقة أو الخاتم </w:t>
      </w:r>
      <w:r w:rsidR="007330D1" w:rsidRPr="00DE2DDC">
        <w:rPr>
          <w:rFonts w:hint="cs"/>
          <w:rtl/>
        </w:rPr>
        <w:t>أو الحبل أو أمثالها لرفع البلاء</w:t>
      </w:r>
      <w:r w:rsidRPr="00DE2DDC">
        <w:rPr>
          <w:rFonts w:hint="cs"/>
          <w:rtl/>
        </w:rPr>
        <w:t xml:space="preserve"> ودفعه</w:t>
      </w:r>
      <w:bookmarkEnd w:id="152"/>
      <w:bookmarkEnd w:id="153"/>
      <w:bookmarkEnd w:id="154"/>
      <w:bookmarkEnd w:id="155"/>
    </w:p>
    <w:p w:rsidR="00C75301" w:rsidRPr="00BA72AE" w:rsidRDefault="00306CA1" w:rsidP="00996DFC">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قال</w:t>
      </w:r>
      <w:r w:rsidR="00DD6C98" w:rsidRPr="00BA72AE">
        <w:rPr>
          <w:rFonts w:cs="mylotus" w:hint="cs"/>
          <w:sz w:val="36"/>
          <w:szCs w:val="27"/>
          <w:rtl/>
        </w:rPr>
        <w:t xml:space="preserve"> الله تعالى:</w:t>
      </w:r>
      <w:r w:rsidR="00456446" w:rsidRPr="00BA72AE">
        <w:rPr>
          <w:rFonts w:cs="mylotus" w:hint="cs"/>
          <w:sz w:val="36"/>
          <w:szCs w:val="27"/>
          <w:rtl/>
        </w:rPr>
        <w:t xml:space="preserve"> </w:t>
      </w:r>
      <w:r w:rsidR="00456446" w:rsidRPr="00BA72AE">
        <w:rPr>
          <w:rFonts w:ascii="Traditional Arabic" w:hAnsi="Traditional Arabic"/>
          <w:sz w:val="36"/>
          <w:szCs w:val="27"/>
          <w:rtl/>
        </w:rPr>
        <w:t>﴿</w:t>
      </w:r>
      <w:r w:rsidR="00996DFC" w:rsidRPr="00BA72AE">
        <w:rPr>
          <w:rStyle w:val="Char2"/>
          <w:rtl/>
        </w:rPr>
        <w:t xml:space="preserve">قُلۡ أَفَرَءَيۡتُم مَّا تَدۡعُونَ مِن دُونِ </w:t>
      </w:r>
      <w:r w:rsidR="00996DFC" w:rsidRPr="00BA72AE">
        <w:rPr>
          <w:rStyle w:val="Char2"/>
          <w:rFonts w:hint="cs"/>
          <w:rtl/>
        </w:rPr>
        <w:t>ٱ</w:t>
      </w:r>
      <w:r w:rsidR="00996DFC" w:rsidRPr="00BA72AE">
        <w:rPr>
          <w:rStyle w:val="Char2"/>
          <w:rFonts w:hint="eastAsia"/>
          <w:rtl/>
        </w:rPr>
        <w:t>للَّهِ</w:t>
      </w:r>
      <w:r w:rsidR="00996DFC" w:rsidRPr="00BA72AE">
        <w:rPr>
          <w:rStyle w:val="Char2"/>
          <w:rtl/>
        </w:rPr>
        <w:t xml:space="preserve"> إِنۡ أَرَادَنِيَ </w:t>
      </w:r>
      <w:r w:rsidR="00996DFC" w:rsidRPr="00BA72AE">
        <w:rPr>
          <w:rStyle w:val="Char2"/>
          <w:rFonts w:hint="cs"/>
          <w:rtl/>
        </w:rPr>
        <w:t>ٱ</w:t>
      </w:r>
      <w:r w:rsidR="00996DFC" w:rsidRPr="00BA72AE">
        <w:rPr>
          <w:rStyle w:val="Char2"/>
          <w:rFonts w:hint="eastAsia"/>
          <w:rtl/>
        </w:rPr>
        <w:t>للَّهُ</w:t>
      </w:r>
      <w:r w:rsidR="00996DFC" w:rsidRPr="00BA72AE">
        <w:rPr>
          <w:rStyle w:val="Char2"/>
          <w:rtl/>
        </w:rPr>
        <w:t xml:space="preserve"> بِضُرٍّ هَلۡ هُنَّ كَٰشِفَٰتُ ضُرِّهِ</w:t>
      </w:r>
      <w:r w:rsidR="00996DFC" w:rsidRPr="00BA72AE">
        <w:rPr>
          <w:rStyle w:val="Char2"/>
          <w:rFonts w:hint="cs"/>
          <w:rtl/>
        </w:rPr>
        <w:t>ۦٓ</w:t>
      </w:r>
      <w:r w:rsidR="00996DFC" w:rsidRPr="00BA72AE">
        <w:rPr>
          <w:rStyle w:val="Char2"/>
          <w:rtl/>
        </w:rPr>
        <w:t xml:space="preserve"> أَوۡ أَرَادَنِي بِرَحۡمَةٍ هَلۡ هُنَّ مُمۡسِكَٰتُ رَحۡمَت</w:t>
      </w:r>
      <w:r w:rsidR="00996DFC" w:rsidRPr="00BA72AE">
        <w:rPr>
          <w:rStyle w:val="Char2"/>
          <w:rFonts w:hint="eastAsia"/>
          <w:rtl/>
        </w:rPr>
        <w:t>ِهِ</w:t>
      </w:r>
      <w:r w:rsidR="00996DFC" w:rsidRPr="00BA72AE">
        <w:rPr>
          <w:rStyle w:val="Char2"/>
          <w:rFonts w:hint="cs"/>
          <w:rtl/>
        </w:rPr>
        <w:t>ۦۚ</w:t>
      </w:r>
      <w:r w:rsidR="00996DFC" w:rsidRPr="00BA72AE">
        <w:rPr>
          <w:rStyle w:val="Char2"/>
          <w:rtl/>
        </w:rPr>
        <w:t xml:space="preserve"> قُلۡ حَسۡبِيَ </w:t>
      </w:r>
      <w:r w:rsidR="00996DFC" w:rsidRPr="00BA72AE">
        <w:rPr>
          <w:rStyle w:val="Char2"/>
          <w:rFonts w:hint="cs"/>
          <w:rtl/>
        </w:rPr>
        <w:t>ٱ</w:t>
      </w:r>
      <w:r w:rsidR="00996DFC" w:rsidRPr="00BA72AE">
        <w:rPr>
          <w:rStyle w:val="Char2"/>
          <w:rFonts w:hint="eastAsia"/>
          <w:rtl/>
        </w:rPr>
        <w:t>للَّهُۖ</w:t>
      </w:r>
      <w:r w:rsidR="00996DFC" w:rsidRPr="00BA72AE">
        <w:rPr>
          <w:rStyle w:val="Char2"/>
          <w:rtl/>
        </w:rPr>
        <w:t xml:space="preserve"> عَلَيۡهِ يَتَوَكَّلُ </w:t>
      </w:r>
      <w:r w:rsidR="00996DFC" w:rsidRPr="00BA72AE">
        <w:rPr>
          <w:rStyle w:val="Char2"/>
          <w:rFonts w:hint="cs"/>
          <w:rtl/>
        </w:rPr>
        <w:t>ٱ</w:t>
      </w:r>
      <w:r w:rsidR="00996DFC" w:rsidRPr="00BA72AE">
        <w:rPr>
          <w:rStyle w:val="Char2"/>
          <w:rFonts w:hint="eastAsia"/>
          <w:rtl/>
        </w:rPr>
        <w:t>لۡمُتَوَكِّلُونَ</w:t>
      </w:r>
      <w:r w:rsidR="00996DFC" w:rsidRPr="00BA72AE">
        <w:rPr>
          <w:rStyle w:val="Char2"/>
          <w:rtl/>
        </w:rPr>
        <w:t xml:space="preserve"> ٣٨</w:t>
      </w:r>
      <w:r w:rsidR="00456446" w:rsidRPr="00BA72AE">
        <w:rPr>
          <w:rFonts w:ascii="Traditional Arabic" w:hAnsi="Traditional Arabic"/>
          <w:sz w:val="36"/>
          <w:szCs w:val="27"/>
          <w:rtl/>
        </w:rPr>
        <w:t>﴾</w:t>
      </w:r>
      <w:r w:rsidR="00456446" w:rsidRPr="00BA72AE">
        <w:rPr>
          <w:rFonts w:cs="mylotus" w:hint="cs"/>
          <w:sz w:val="36"/>
          <w:szCs w:val="27"/>
          <w:rtl/>
        </w:rPr>
        <w:t xml:space="preserve"> </w:t>
      </w:r>
      <w:r w:rsidR="00456446" w:rsidRPr="00BA72AE">
        <w:rPr>
          <w:rStyle w:val="Char1"/>
          <w:rFonts w:hint="cs"/>
          <w:rtl/>
        </w:rPr>
        <w:t>[الزمر: 40]</w:t>
      </w:r>
      <w:r w:rsidR="00C75301" w:rsidRPr="00BA72AE">
        <w:rPr>
          <w:rFonts w:cs="mylotus" w:hint="cs"/>
          <w:sz w:val="36"/>
          <w:szCs w:val="27"/>
          <w:rtl/>
        </w:rPr>
        <w:t>.</w:t>
      </w:r>
    </w:p>
    <w:p w:rsidR="001F0BEA" w:rsidRPr="00BA72AE" w:rsidRDefault="00C75301" w:rsidP="00C75301">
      <w:pPr>
        <w:widowControl w:val="0"/>
        <w:spacing w:after="60" w:line="228" w:lineRule="auto"/>
        <w:ind w:firstLine="284"/>
        <w:jc w:val="both"/>
        <w:rPr>
          <w:rFonts w:cs="mylotus" w:hint="cs"/>
          <w:sz w:val="36"/>
          <w:szCs w:val="27"/>
          <w:rtl/>
        </w:rPr>
      </w:pPr>
      <w:r w:rsidRPr="00BA72AE">
        <w:rPr>
          <w:rFonts w:cs="mylotus" w:hint="cs"/>
          <w:sz w:val="36"/>
          <w:szCs w:val="27"/>
          <w:rtl/>
        </w:rPr>
        <w:t>هذه الآية الكريمة تبين بوضوح أنه لا أحد يستطيع أن يضر أحداً أو ينفع أحداً إلا بإذن الله. فمن اعتقد أن أحداً سوى رب العالمين يضرّ أو ينفع كان مشركاً محضاً.</w:t>
      </w:r>
    </w:p>
    <w:p w:rsidR="00DD6C98" w:rsidRPr="00BA72AE" w:rsidRDefault="004A077B" w:rsidP="004A077B">
      <w:pPr>
        <w:widowControl w:val="0"/>
        <w:spacing w:after="60" w:line="228" w:lineRule="auto"/>
        <w:ind w:firstLine="284"/>
        <w:jc w:val="both"/>
        <w:rPr>
          <w:rFonts w:cs="mylotus" w:hint="cs"/>
          <w:sz w:val="36"/>
          <w:szCs w:val="27"/>
          <w:rtl/>
        </w:rPr>
      </w:pPr>
      <w:r w:rsidRPr="00BA72AE">
        <w:rPr>
          <w:rFonts w:cs="mylotus" w:hint="cs"/>
          <w:sz w:val="36"/>
          <w:szCs w:val="27"/>
          <w:rtl/>
        </w:rPr>
        <w:t>عن عمران بن حصين</w:t>
      </w:r>
      <w:r w:rsidRPr="00BA72AE">
        <w:rPr>
          <w:rFonts w:cs="mylotus"/>
          <w:sz w:val="36"/>
          <w:szCs w:val="27"/>
          <w:rtl/>
        </w:rPr>
        <w:t xml:space="preserve"> </w:t>
      </w:r>
      <w:r w:rsidRPr="00BA72AE">
        <w:rPr>
          <w:rStyle w:val="Char0"/>
          <w:rtl/>
          <w:lang w:bidi="ar-SA"/>
        </w:rPr>
        <w:t>أ</w:t>
      </w:r>
      <w:r w:rsidRPr="00BA72AE">
        <w:rPr>
          <w:rStyle w:val="Char0"/>
          <w:rFonts w:hint="cs"/>
          <w:rtl/>
          <w:lang w:bidi="ar-SA"/>
        </w:rPr>
        <w:t>َ</w:t>
      </w:r>
      <w:r w:rsidRPr="00BA72AE">
        <w:rPr>
          <w:rStyle w:val="Char0"/>
          <w:rtl/>
          <w:lang w:bidi="ar-SA"/>
        </w:rPr>
        <w:t>ن</w:t>
      </w:r>
      <w:r w:rsidRPr="00BA72AE">
        <w:rPr>
          <w:rStyle w:val="Char0"/>
          <w:rFonts w:hint="cs"/>
          <w:rtl/>
          <w:lang w:bidi="ar-SA"/>
        </w:rPr>
        <w:t>َّ</w:t>
      </w:r>
      <w:r w:rsidRPr="00BA72AE">
        <w:rPr>
          <w:rStyle w:val="Char0"/>
          <w:rtl/>
          <w:lang w:bidi="ar-SA"/>
        </w:rPr>
        <w:t xml:space="preserve"> الن</w:t>
      </w:r>
      <w:r w:rsidRPr="00BA72AE">
        <w:rPr>
          <w:rStyle w:val="Char0"/>
          <w:rFonts w:hint="cs"/>
          <w:rtl/>
          <w:lang w:bidi="ar-SA"/>
        </w:rPr>
        <w:t>َّ</w:t>
      </w:r>
      <w:r w:rsidRPr="00BA72AE">
        <w:rPr>
          <w:rStyle w:val="Char0"/>
          <w:rtl/>
          <w:lang w:bidi="ar-SA"/>
        </w:rPr>
        <w:t>ب</w:t>
      </w:r>
      <w:r w:rsidRPr="00BA72AE">
        <w:rPr>
          <w:rStyle w:val="Char0"/>
          <w:rFonts w:hint="cs"/>
          <w:rtl/>
          <w:lang w:bidi="ar-SA"/>
        </w:rPr>
        <w:t>ِ</w:t>
      </w:r>
      <w:r w:rsidRPr="00BA72AE">
        <w:rPr>
          <w:rStyle w:val="Char0"/>
          <w:rtl/>
          <w:lang w:bidi="ar-SA"/>
        </w:rPr>
        <w:t>ي</w:t>
      </w:r>
      <w:r w:rsidRPr="00BA72AE">
        <w:rPr>
          <w:rStyle w:val="Char0"/>
          <w:rFonts w:hint="cs"/>
          <w:rtl/>
          <w:lang w:bidi="ar-SA"/>
        </w:rPr>
        <w:t>َّ</w:t>
      </w:r>
      <w:r w:rsidRPr="00BA72AE">
        <w:rPr>
          <w:rStyle w:val="Char0"/>
          <w:rFonts w:cs="CTraditional Arabic" w:hint="cs"/>
          <w:rtl/>
        </w:rPr>
        <w:t>ص</w:t>
      </w:r>
      <w:r w:rsidRPr="00BA72AE">
        <w:rPr>
          <w:rStyle w:val="Char0"/>
          <w:rtl/>
          <w:lang w:bidi="ar-SA"/>
        </w:rPr>
        <w:t xml:space="preserve"> رَأَى رَجُلا</w:t>
      </w:r>
      <w:r w:rsidRPr="00BA72AE">
        <w:rPr>
          <w:rStyle w:val="Char0"/>
          <w:rFonts w:hint="cs"/>
          <w:rtl/>
        </w:rPr>
        <w:t>ً</w:t>
      </w:r>
      <w:r w:rsidRPr="00BA72AE">
        <w:rPr>
          <w:rStyle w:val="Char0"/>
          <w:rtl/>
          <w:lang w:bidi="ar-SA"/>
        </w:rPr>
        <w:t xml:space="preserve"> فِ</w:t>
      </w:r>
      <w:r w:rsidRPr="00BA72AE">
        <w:rPr>
          <w:rStyle w:val="Char0"/>
          <w:rFonts w:hint="cs"/>
          <w:rtl/>
          <w:lang w:bidi="ar-SA"/>
        </w:rPr>
        <w:t>يْ</w:t>
      </w:r>
      <w:r w:rsidRPr="00BA72AE">
        <w:rPr>
          <w:rStyle w:val="Char0"/>
          <w:rtl/>
          <w:lang w:bidi="ar-SA"/>
        </w:rPr>
        <w:t xml:space="preserve"> </w:t>
      </w:r>
      <w:r w:rsidRPr="00BA72AE">
        <w:rPr>
          <w:rStyle w:val="Char0"/>
          <w:rFonts w:hint="cs"/>
          <w:rtl/>
          <w:lang w:bidi="ar-SA"/>
        </w:rPr>
        <w:t>یَ</w:t>
      </w:r>
      <w:r w:rsidRPr="00BA72AE">
        <w:rPr>
          <w:rStyle w:val="Char0"/>
          <w:rFonts w:hint="eastAsia"/>
          <w:rtl/>
          <w:lang w:bidi="ar-SA"/>
        </w:rPr>
        <w:t>دِهِ</w:t>
      </w:r>
      <w:r w:rsidRPr="00BA72AE">
        <w:rPr>
          <w:rStyle w:val="Char0"/>
          <w:rtl/>
          <w:lang w:bidi="ar-SA"/>
        </w:rPr>
        <w:t xml:space="preserve"> حَلْقَةٌ</w:t>
      </w:r>
      <w:r w:rsidR="006A3B72" w:rsidRPr="00B203C1">
        <w:rPr>
          <w:rStyle w:val="Char0"/>
          <w:rFonts w:ascii="mylotus" w:hAnsi="mylotus" w:cs="Arabic11 BT"/>
          <w:b/>
          <w:sz w:val="40"/>
          <w:szCs w:val="27"/>
          <w:vertAlign w:val="superscript"/>
          <w:rtl/>
          <w:lang w:bidi="ar-SA"/>
        </w:rPr>
        <w:t>(</w:t>
      </w:r>
      <w:r w:rsidR="006A3B72" w:rsidRPr="00B203C1">
        <w:rPr>
          <w:rStyle w:val="Char0"/>
          <w:rFonts w:ascii="mylotus" w:hAnsi="mylotus" w:cs="Arabic11 BT"/>
          <w:b/>
          <w:sz w:val="40"/>
          <w:szCs w:val="27"/>
          <w:vertAlign w:val="superscript"/>
          <w:rtl/>
          <w:lang w:bidi="ar-SA"/>
        </w:rPr>
        <w:footnoteReference w:id="71"/>
      </w:r>
      <w:r w:rsidR="006A3B72" w:rsidRPr="00B203C1">
        <w:rPr>
          <w:rStyle w:val="Char0"/>
          <w:rFonts w:ascii="mylotus" w:hAnsi="mylotus" w:cs="Arabic11 BT"/>
          <w:b/>
          <w:sz w:val="40"/>
          <w:szCs w:val="27"/>
          <w:vertAlign w:val="superscript"/>
          <w:rtl/>
          <w:lang w:bidi="ar-SA"/>
        </w:rPr>
        <w:t>)</w:t>
      </w:r>
      <w:r w:rsidRPr="00BA72AE">
        <w:rPr>
          <w:rStyle w:val="Char0"/>
          <w:rtl/>
          <w:lang w:bidi="ar-SA"/>
        </w:rPr>
        <w:t xml:space="preserve"> مِنْ صُفْرٍ</w:t>
      </w:r>
      <w:r w:rsidR="006A3B72" w:rsidRPr="00B203C1">
        <w:rPr>
          <w:rFonts w:ascii="mylotus" w:hAnsi="mylotus" w:cs="Arabic11 BT"/>
          <w:b/>
          <w:sz w:val="40"/>
          <w:szCs w:val="27"/>
          <w:vertAlign w:val="superscript"/>
          <w:rtl/>
        </w:rPr>
        <w:t>(</w:t>
      </w:r>
      <w:r w:rsidR="006A3B72" w:rsidRPr="00B203C1">
        <w:rPr>
          <w:rFonts w:ascii="mylotus" w:hAnsi="mylotus" w:cs="Arabic11 BT"/>
          <w:b/>
          <w:sz w:val="40"/>
          <w:szCs w:val="27"/>
          <w:vertAlign w:val="superscript"/>
          <w:rtl/>
        </w:rPr>
        <w:footnoteReference w:id="72"/>
      </w:r>
      <w:r w:rsidR="006A3B72" w:rsidRPr="00B203C1">
        <w:rPr>
          <w:rFonts w:ascii="mylotus" w:hAnsi="mylotus" w:cs="Arabic11 BT"/>
          <w:b/>
          <w:sz w:val="40"/>
          <w:szCs w:val="27"/>
          <w:vertAlign w:val="superscript"/>
          <w:rtl/>
        </w:rPr>
        <w:t>)</w:t>
      </w:r>
      <w:r w:rsidRPr="00BA72AE">
        <w:rPr>
          <w:rFonts w:cs="mylotus"/>
          <w:sz w:val="36"/>
          <w:szCs w:val="27"/>
          <w:rtl/>
        </w:rPr>
        <w:t xml:space="preserve"> </w:t>
      </w:r>
      <w:r w:rsidRPr="00BA72AE">
        <w:rPr>
          <w:rStyle w:val="Char0"/>
          <w:rtl/>
          <w:lang w:bidi="ar-SA"/>
        </w:rPr>
        <w:t>(و</w:t>
      </w:r>
      <w:r w:rsidRPr="00BA72AE">
        <w:rPr>
          <w:rStyle w:val="Char0"/>
          <w:rFonts w:hint="cs"/>
          <w:rtl/>
          <w:lang w:bidi="ar-SA"/>
        </w:rPr>
        <w:t>َ</w:t>
      </w:r>
      <w:r w:rsidRPr="00BA72AE">
        <w:rPr>
          <w:rStyle w:val="Char0"/>
          <w:rtl/>
          <w:lang w:bidi="ar-SA"/>
        </w:rPr>
        <w:t>ف</w:t>
      </w:r>
      <w:r w:rsidRPr="00BA72AE">
        <w:rPr>
          <w:rStyle w:val="Char0"/>
          <w:rFonts w:hint="cs"/>
          <w:rtl/>
          <w:lang w:bidi="ar-SA"/>
        </w:rPr>
        <w:t>ِ</w:t>
      </w:r>
      <w:r w:rsidRPr="00BA72AE">
        <w:rPr>
          <w:rStyle w:val="Char0"/>
          <w:rtl/>
          <w:lang w:bidi="ar-SA"/>
        </w:rPr>
        <w:t>ي</w:t>
      </w:r>
      <w:r w:rsidRPr="00BA72AE">
        <w:rPr>
          <w:rStyle w:val="Char0"/>
          <w:rFonts w:hint="cs"/>
          <w:rtl/>
          <w:lang w:bidi="ar-SA"/>
        </w:rPr>
        <w:t>ْ</w:t>
      </w:r>
      <w:r w:rsidRPr="00BA72AE">
        <w:rPr>
          <w:rStyle w:val="Char0"/>
          <w:rtl/>
          <w:lang w:bidi="ar-SA"/>
        </w:rPr>
        <w:t xml:space="preserve"> ر</w:t>
      </w:r>
      <w:r w:rsidRPr="00BA72AE">
        <w:rPr>
          <w:rStyle w:val="Char0"/>
          <w:rFonts w:hint="cs"/>
          <w:rtl/>
          <w:lang w:bidi="ar-SA"/>
        </w:rPr>
        <w:t>ِ</w:t>
      </w:r>
      <w:r w:rsidRPr="00BA72AE">
        <w:rPr>
          <w:rStyle w:val="Char0"/>
          <w:rtl/>
          <w:lang w:bidi="ar-SA"/>
        </w:rPr>
        <w:t>و</w:t>
      </w:r>
      <w:r w:rsidRPr="00BA72AE">
        <w:rPr>
          <w:rStyle w:val="Char0"/>
          <w:rFonts w:hint="cs"/>
          <w:rtl/>
          <w:lang w:bidi="ar-SA"/>
        </w:rPr>
        <w:t>َ</w:t>
      </w:r>
      <w:r w:rsidRPr="00BA72AE">
        <w:rPr>
          <w:rStyle w:val="Char0"/>
          <w:rtl/>
          <w:lang w:bidi="ar-SA"/>
        </w:rPr>
        <w:t>ا</w:t>
      </w:r>
      <w:r w:rsidRPr="00BA72AE">
        <w:rPr>
          <w:rStyle w:val="Char0"/>
          <w:rFonts w:hint="cs"/>
          <w:rtl/>
          <w:lang w:bidi="ar-SA"/>
        </w:rPr>
        <w:t>یِ</w:t>
      </w:r>
      <w:r w:rsidRPr="00BA72AE">
        <w:rPr>
          <w:rStyle w:val="Char0"/>
          <w:rFonts w:hint="eastAsia"/>
          <w:rtl/>
          <w:lang w:bidi="ar-SA"/>
        </w:rPr>
        <w:t>ة</w:t>
      </w:r>
      <w:r w:rsidRPr="00BA72AE">
        <w:rPr>
          <w:rStyle w:val="Char0"/>
          <w:rFonts w:hint="cs"/>
          <w:rtl/>
          <w:lang w:bidi="ar-SA"/>
        </w:rPr>
        <w:t>ٍ</w:t>
      </w:r>
      <w:r w:rsidRPr="00BA72AE">
        <w:rPr>
          <w:rStyle w:val="Char0"/>
          <w:rtl/>
          <w:lang w:bidi="ar-SA"/>
        </w:rPr>
        <w:t>: و</w:t>
      </w:r>
      <w:r w:rsidRPr="00BA72AE">
        <w:rPr>
          <w:rStyle w:val="Char0"/>
          <w:rFonts w:hint="cs"/>
          <w:rtl/>
          <w:lang w:bidi="ar-SA"/>
        </w:rPr>
        <w:t>َ</w:t>
      </w:r>
      <w:r w:rsidRPr="00BA72AE">
        <w:rPr>
          <w:rStyle w:val="Char0"/>
          <w:rtl/>
          <w:lang w:bidi="ar-SA"/>
        </w:rPr>
        <w:t>ف</w:t>
      </w:r>
      <w:r w:rsidRPr="00BA72AE">
        <w:rPr>
          <w:rStyle w:val="Char0"/>
          <w:rFonts w:hint="cs"/>
          <w:rtl/>
          <w:lang w:bidi="ar-SA"/>
        </w:rPr>
        <w:t>ِ</w:t>
      </w:r>
      <w:r w:rsidRPr="00BA72AE">
        <w:rPr>
          <w:rStyle w:val="Char0"/>
          <w:rtl/>
          <w:lang w:bidi="ar-SA"/>
        </w:rPr>
        <w:t>ي</w:t>
      </w:r>
      <w:r w:rsidRPr="00BA72AE">
        <w:rPr>
          <w:rStyle w:val="Char0"/>
          <w:rFonts w:hint="cs"/>
          <w:rtl/>
          <w:lang w:bidi="ar-SA"/>
        </w:rPr>
        <w:t>ْ</w:t>
      </w:r>
      <w:r w:rsidRPr="00BA72AE">
        <w:rPr>
          <w:rStyle w:val="Char0"/>
          <w:rtl/>
          <w:lang w:bidi="ar-SA"/>
        </w:rPr>
        <w:t xml:space="preserve"> </w:t>
      </w:r>
      <w:r w:rsidRPr="00BA72AE">
        <w:rPr>
          <w:rStyle w:val="Char0"/>
          <w:rFonts w:hint="cs"/>
          <w:rtl/>
          <w:lang w:bidi="ar-SA"/>
        </w:rPr>
        <w:t>یَ</w:t>
      </w:r>
      <w:r w:rsidRPr="00BA72AE">
        <w:rPr>
          <w:rStyle w:val="Char0"/>
          <w:rFonts w:hint="eastAsia"/>
          <w:rtl/>
          <w:lang w:bidi="ar-SA"/>
        </w:rPr>
        <w:t>د</w:t>
      </w:r>
      <w:r w:rsidRPr="00BA72AE">
        <w:rPr>
          <w:rStyle w:val="Char0"/>
          <w:rFonts w:hint="cs"/>
          <w:rtl/>
          <w:lang w:bidi="ar-SA"/>
        </w:rPr>
        <w:t>ِ</w:t>
      </w:r>
      <w:r w:rsidRPr="00BA72AE">
        <w:rPr>
          <w:rStyle w:val="Char0"/>
          <w:rFonts w:hint="eastAsia"/>
          <w:rtl/>
          <w:lang w:bidi="ar-SA"/>
        </w:rPr>
        <w:t>ه</w:t>
      </w:r>
      <w:r w:rsidRPr="00BA72AE">
        <w:rPr>
          <w:rStyle w:val="Char0"/>
          <w:rFonts w:hint="cs"/>
          <w:rtl/>
          <w:lang w:bidi="ar-SA"/>
        </w:rPr>
        <w:t>ِ</w:t>
      </w:r>
      <w:r w:rsidRPr="00BA72AE">
        <w:rPr>
          <w:rStyle w:val="Char0"/>
          <w:rtl/>
          <w:lang w:bidi="ar-SA"/>
        </w:rPr>
        <w:t xml:space="preserve"> خ</w:t>
      </w:r>
      <w:r w:rsidRPr="00BA72AE">
        <w:rPr>
          <w:rStyle w:val="Char0"/>
          <w:rFonts w:hint="cs"/>
          <w:rtl/>
          <w:lang w:bidi="ar-SA"/>
        </w:rPr>
        <w:t>َ</w:t>
      </w:r>
      <w:r w:rsidRPr="00BA72AE">
        <w:rPr>
          <w:rStyle w:val="Char0"/>
          <w:rtl/>
          <w:lang w:bidi="ar-SA"/>
        </w:rPr>
        <w:t>ات</w:t>
      </w:r>
      <w:r w:rsidRPr="00BA72AE">
        <w:rPr>
          <w:rStyle w:val="Char0"/>
          <w:rFonts w:hint="cs"/>
          <w:rtl/>
          <w:lang w:bidi="ar-SA"/>
        </w:rPr>
        <w:t>َ</w:t>
      </w:r>
      <w:r w:rsidRPr="00BA72AE">
        <w:rPr>
          <w:rStyle w:val="Char0"/>
          <w:rtl/>
          <w:lang w:bidi="ar-SA"/>
        </w:rPr>
        <w:t>مٌ م</w:t>
      </w:r>
      <w:r w:rsidRPr="00BA72AE">
        <w:rPr>
          <w:rStyle w:val="Char0"/>
          <w:rFonts w:hint="cs"/>
          <w:rtl/>
          <w:lang w:bidi="ar-SA"/>
        </w:rPr>
        <w:t>ِ</w:t>
      </w:r>
      <w:r w:rsidRPr="00BA72AE">
        <w:rPr>
          <w:rStyle w:val="Char0"/>
          <w:rtl/>
          <w:lang w:bidi="ar-SA"/>
        </w:rPr>
        <w:t>ن</w:t>
      </w:r>
      <w:r w:rsidRPr="00BA72AE">
        <w:rPr>
          <w:rStyle w:val="Char0"/>
          <w:rFonts w:hint="cs"/>
          <w:rtl/>
          <w:lang w:bidi="ar-SA"/>
        </w:rPr>
        <w:t>ْ</w:t>
      </w:r>
      <w:r w:rsidRPr="00BA72AE">
        <w:rPr>
          <w:rStyle w:val="Char0"/>
          <w:rtl/>
          <w:lang w:bidi="ar-SA"/>
        </w:rPr>
        <w:t xml:space="preserve"> صُفْر</w:t>
      </w:r>
      <w:r w:rsidRPr="00BA72AE">
        <w:rPr>
          <w:rStyle w:val="Char0"/>
          <w:rFonts w:hint="cs"/>
          <w:rtl/>
          <w:lang w:bidi="ar-SA"/>
        </w:rPr>
        <w:t>ٍ</w:t>
      </w:r>
      <w:r w:rsidRPr="00BA72AE">
        <w:rPr>
          <w:rStyle w:val="Char0"/>
          <w:rtl/>
          <w:lang w:bidi="ar-SA"/>
        </w:rPr>
        <w:t>)</w:t>
      </w:r>
      <w:r w:rsidRPr="00BA72AE">
        <w:rPr>
          <w:rStyle w:val="Char0"/>
          <w:rFonts w:hint="cs"/>
          <w:rtl/>
          <w:lang w:bidi="ar-SA"/>
        </w:rPr>
        <w:t>.</w:t>
      </w:r>
      <w:r w:rsidRPr="00BA72AE">
        <w:rPr>
          <w:rStyle w:val="Char0"/>
          <w:rtl/>
          <w:lang w:bidi="ar-SA"/>
        </w:rPr>
        <w:t xml:space="preserve"> فَقَالَ: «مَا هَذِهِ». قَالَ</w:t>
      </w:r>
      <w:r w:rsidRPr="00BA72AE">
        <w:rPr>
          <w:rStyle w:val="Char0"/>
          <w:rFonts w:hint="cs"/>
          <w:rtl/>
          <w:lang w:bidi="ar-SA"/>
        </w:rPr>
        <w:t>:</w:t>
      </w:r>
      <w:r w:rsidRPr="00BA72AE">
        <w:rPr>
          <w:rStyle w:val="Char0"/>
          <w:rtl/>
          <w:lang w:bidi="ar-SA"/>
        </w:rPr>
        <w:t xml:space="preserve"> مِنَ الْوَاهِنَةِ. قَالَ: «انْز</w:t>
      </w:r>
      <w:r w:rsidRPr="00BA72AE">
        <w:rPr>
          <w:rStyle w:val="Char0"/>
          <w:rFonts w:hint="cs"/>
          <w:rtl/>
          <w:lang w:bidi="ar-SA"/>
        </w:rPr>
        <w:t>َ</w:t>
      </w:r>
      <w:r w:rsidRPr="00BA72AE">
        <w:rPr>
          <w:rStyle w:val="Char0"/>
          <w:rtl/>
          <w:lang w:bidi="ar-SA"/>
        </w:rPr>
        <w:t>عْهَا</w:t>
      </w:r>
      <w:r w:rsidRPr="00BA72AE">
        <w:rPr>
          <w:rStyle w:val="Char0"/>
          <w:rFonts w:hint="cs"/>
          <w:rtl/>
          <w:lang w:bidi="ar-SA"/>
        </w:rPr>
        <w:t>،</w:t>
      </w:r>
      <w:r w:rsidRPr="00BA72AE">
        <w:rPr>
          <w:rStyle w:val="Char0"/>
          <w:rtl/>
          <w:lang w:bidi="ar-SA"/>
        </w:rPr>
        <w:t xml:space="preserve"> فَإِنَّهَا لا</w:t>
      </w:r>
      <w:r w:rsidRPr="00BA72AE">
        <w:rPr>
          <w:rStyle w:val="Char0"/>
          <w:rFonts w:hint="cs"/>
          <w:rtl/>
          <w:lang w:bidi="ar-SA"/>
        </w:rPr>
        <w:t>َ</w:t>
      </w:r>
      <w:r w:rsidRPr="00BA72AE">
        <w:rPr>
          <w:rStyle w:val="Char0"/>
          <w:rtl/>
          <w:lang w:bidi="ar-SA"/>
        </w:rPr>
        <w:t xml:space="preserve"> تَزِ</w:t>
      </w:r>
      <w:r w:rsidRPr="00BA72AE">
        <w:rPr>
          <w:rStyle w:val="Char0"/>
          <w:rFonts w:hint="cs"/>
          <w:rtl/>
          <w:lang w:bidi="ar-SA"/>
        </w:rPr>
        <w:t>ی</w:t>
      </w:r>
      <w:r w:rsidRPr="00BA72AE">
        <w:rPr>
          <w:rStyle w:val="Char0"/>
          <w:rFonts w:hint="eastAsia"/>
          <w:rtl/>
          <w:lang w:bidi="ar-SA"/>
        </w:rPr>
        <w:t>دُكَ</w:t>
      </w:r>
      <w:r w:rsidRPr="00BA72AE">
        <w:rPr>
          <w:rStyle w:val="Char0"/>
          <w:rtl/>
          <w:lang w:bidi="ar-SA"/>
        </w:rPr>
        <w:t xml:space="preserve"> إِلا</w:t>
      </w:r>
      <w:r w:rsidRPr="00BA72AE">
        <w:rPr>
          <w:rStyle w:val="Char0"/>
          <w:rFonts w:hint="cs"/>
          <w:rtl/>
          <w:lang w:bidi="ar-SA"/>
        </w:rPr>
        <w:t>َّ</w:t>
      </w:r>
      <w:r w:rsidRPr="00BA72AE">
        <w:rPr>
          <w:rStyle w:val="Char0"/>
          <w:rtl/>
          <w:lang w:bidi="ar-SA"/>
        </w:rPr>
        <w:t xml:space="preserve"> وَهْنًا، ف</w:t>
      </w:r>
      <w:r w:rsidRPr="00BA72AE">
        <w:rPr>
          <w:rStyle w:val="Char0"/>
          <w:rFonts w:hint="cs"/>
          <w:rtl/>
          <w:lang w:bidi="ar-SA"/>
        </w:rPr>
        <w:t>َ</w:t>
      </w:r>
      <w:r w:rsidRPr="00BA72AE">
        <w:rPr>
          <w:rStyle w:val="Char0"/>
          <w:rtl/>
          <w:lang w:bidi="ar-SA"/>
        </w:rPr>
        <w:t>إ</w:t>
      </w:r>
      <w:r w:rsidRPr="00BA72AE">
        <w:rPr>
          <w:rStyle w:val="Char0"/>
          <w:rFonts w:hint="cs"/>
          <w:rtl/>
          <w:lang w:bidi="ar-SA"/>
        </w:rPr>
        <w:t>ِ</w:t>
      </w:r>
      <w:r w:rsidRPr="00BA72AE">
        <w:rPr>
          <w:rStyle w:val="Char0"/>
          <w:rtl/>
          <w:lang w:bidi="ar-SA"/>
        </w:rPr>
        <w:t>ن</w:t>
      </w:r>
      <w:r w:rsidRPr="00BA72AE">
        <w:rPr>
          <w:rStyle w:val="Char0"/>
          <w:rFonts w:hint="cs"/>
          <w:rtl/>
          <w:lang w:bidi="ar-SA"/>
        </w:rPr>
        <w:t>َّ</w:t>
      </w:r>
      <w:r w:rsidRPr="00BA72AE">
        <w:rPr>
          <w:rStyle w:val="Char0"/>
          <w:rtl/>
          <w:lang w:bidi="ar-SA"/>
        </w:rPr>
        <w:t>ك</w:t>
      </w:r>
      <w:r w:rsidRPr="00BA72AE">
        <w:rPr>
          <w:rStyle w:val="Char0"/>
          <w:rFonts w:hint="cs"/>
          <w:rtl/>
          <w:lang w:bidi="ar-SA"/>
        </w:rPr>
        <w:t>َ</w:t>
      </w:r>
      <w:r w:rsidRPr="00BA72AE">
        <w:rPr>
          <w:rStyle w:val="Char0"/>
          <w:rtl/>
          <w:lang w:bidi="ar-SA"/>
        </w:rPr>
        <w:t xml:space="preserve"> ل</w:t>
      </w:r>
      <w:r w:rsidRPr="00BA72AE">
        <w:rPr>
          <w:rStyle w:val="Char0"/>
          <w:rFonts w:hint="cs"/>
          <w:rtl/>
          <w:lang w:bidi="ar-SA"/>
        </w:rPr>
        <w:t>َ</w:t>
      </w:r>
      <w:r w:rsidRPr="00BA72AE">
        <w:rPr>
          <w:rStyle w:val="Char0"/>
          <w:rtl/>
          <w:lang w:bidi="ar-SA"/>
        </w:rPr>
        <w:t>و</w:t>
      </w:r>
      <w:r w:rsidRPr="00BA72AE">
        <w:rPr>
          <w:rStyle w:val="Char0"/>
          <w:rFonts w:hint="cs"/>
          <w:rtl/>
          <w:lang w:bidi="ar-SA"/>
        </w:rPr>
        <w:t>ْ</w:t>
      </w:r>
      <w:r w:rsidRPr="00BA72AE">
        <w:rPr>
          <w:rStyle w:val="Char0"/>
          <w:rtl/>
          <w:lang w:bidi="ar-SA"/>
        </w:rPr>
        <w:t xml:space="preserve"> م</w:t>
      </w:r>
      <w:r w:rsidRPr="00BA72AE">
        <w:rPr>
          <w:rStyle w:val="Char0"/>
          <w:rFonts w:hint="cs"/>
          <w:rtl/>
          <w:lang w:bidi="ar-SA"/>
        </w:rPr>
        <w:t>ِ</w:t>
      </w:r>
      <w:r w:rsidRPr="00BA72AE">
        <w:rPr>
          <w:rStyle w:val="Char0"/>
          <w:rtl/>
          <w:lang w:bidi="ar-SA"/>
        </w:rPr>
        <w:t>تَّ و</w:t>
      </w:r>
      <w:r w:rsidRPr="00BA72AE">
        <w:rPr>
          <w:rStyle w:val="Char0"/>
          <w:rFonts w:hint="cs"/>
          <w:rtl/>
          <w:lang w:bidi="ar-SA"/>
        </w:rPr>
        <w:t>َ</w:t>
      </w:r>
      <w:r w:rsidRPr="00BA72AE">
        <w:rPr>
          <w:rStyle w:val="Char0"/>
          <w:rtl/>
          <w:lang w:bidi="ar-SA"/>
        </w:rPr>
        <w:t>ه</w:t>
      </w:r>
      <w:r w:rsidRPr="00BA72AE">
        <w:rPr>
          <w:rStyle w:val="Char0"/>
          <w:rFonts w:hint="cs"/>
          <w:rtl/>
          <w:lang w:bidi="ar-SA"/>
        </w:rPr>
        <w:t>ِ</w:t>
      </w:r>
      <w:r w:rsidRPr="00BA72AE">
        <w:rPr>
          <w:rStyle w:val="Char0"/>
          <w:rtl/>
          <w:lang w:bidi="ar-SA"/>
        </w:rPr>
        <w:t>ي</w:t>
      </w:r>
      <w:r w:rsidRPr="00BA72AE">
        <w:rPr>
          <w:rStyle w:val="Char0"/>
          <w:rFonts w:hint="cs"/>
          <w:rtl/>
          <w:lang w:bidi="ar-SA"/>
        </w:rPr>
        <w:t>َ</w:t>
      </w:r>
      <w:r w:rsidRPr="00BA72AE">
        <w:rPr>
          <w:rStyle w:val="Char0"/>
          <w:rtl/>
          <w:lang w:bidi="ar-SA"/>
        </w:rPr>
        <w:t xml:space="preserve"> ع</w:t>
      </w:r>
      <w:r w:rsidRPr="00BA72AE">
        <w:rPr>
          <w:rStyle w:val="Char0"/>
          <w:rFonts w:hint="cs"/>
          <w:rtl/>
          <w:lang w:bidi="ar-SA"/>
        </w:rPr>
        <w:t>َ</w:t>
      </w:r>
      <w:r w:rsidRPr="00BA72AE">
        <w:rPr>
          <w:rStyle w:val="Char0"/>
          <w:rtl/>
          <w:lang w:bidi="ar-SA"/>
        </w:rPr>
        <w:t>ل</w:t>
      </w:r>
      <w:r w:rsidRPr="00BA72AE">
        <w:rPr>
          <w:rStyle w:val="Char0"/>
          <w:rFonts w:hint="cs"/>
          <w:rtl/>
          <w:lang w:bidi="ar-SA"/>
        </w:rPr>
        <w:t>َیْ</w:t>
      </w:r>
      <w:r w:rsidRPr="00BA72AE">
        <w:rPr>
          <w:rStyle w:val="Char0"/>
          <w:rFonts w:hint="eastAsia"/>
          <w:rtl/>
          <w:lang w:bidi="ar-SA"/>
        </w:rPr>
        <w:t>ك</w:t>
      </w:r>
      <w:r w:rsidRPr="00BA72AE">
        <w:rPr>
          <w:rStyle w:val="Char0"/>
          <w:rFonts w:hint="cs"/>
          <w:rtl/>
          <w:lang w:bidi="ar-SA"/>
        </w:rPr>
        <w:t>َ</w:t>
      </w:r>
      <w:r w:rsidRPr="00BA72AE">
        <w:rPr>
          <w:rStyle w:val="Char0"/>
          <w:rtl/>
          <w:lang w:bidi="ar-SA"/>
        </w:rPr>
        <w:t xml:space="preserve"> م</w:t>
      </w:r>
      <w:r w:rsidRPr="00BA72AE">
        <w:rPr>
          <w:rStyle w:val="Char0"/>
          <w:rFonts w:hint="cs"/>
          <w:rtl/>
          <w:lang w:bidi="ar-SA"/>
        </w:rPr>
        <w:t>َ</w:t>
      </w:r>
      <w:r w:rsidRPr="00BA72AE">
        <w:rPr>
          <w:rStyle w:val="Char0"/>
          <w:rtl/>
          <w:lang w:bidi="ar-SA"/>
        </w:rPr>
        <w:t>ا أ</w:t>
      </w:r>
      <w:r w:rsidRPr="00BA72AE">
        <w:rPr>
          <w:rStyle w:val="Char0"/>
          <w:rFonts w:hint="cs"/>
          <w:rtl/>
          <w:lang w:bidi="ar-SA"/>
        </w:rPr>
        <w:t>َ</w:t>
      </w:r>
      <w:r w:rsidRPr="00BA72AE">
        <w:rPr>
          <w:rStyle w:val="Char0"/>
          <w:rtl/>
          <w:lang w:bidi="ar-SA"/>
        </w:rPr>
        <w:t>ف</w:t>
      </w:r>
      <w:r w:rsidRPr="00BA72AE">
        <w:rPr>
          <w:rStyle w:val="Char0"/>
          <w:rFonts w:hint="cs"/>
          <w:rtl/>
          <w:lang w:bidi="ar-SA"/>
        </w:rPr>
        <w:t>ْ</w:t>
      </w:r>
      <w:r w:rsidRPr="00BA72AE">
        <w:rPr>
          <w:rStyle w:val="Char0"/>
          <w:rtl/>
          <w:lang w:bidi="ar-SA"/>
        </w:rPr>
        <w:t>ل</w:t>
      </w:r>
      <w:r w:rsidRPr="00BA72AE">
        <w:rPr>
          <w:rStyle w:val="Char0"/>
          <w:rFonts w:hint="cs"/>
          <w:rtl/>
          <w:lang w:bidi="ar-SA"/>
        </w:rPr>
        <w:t>َ</w:t>
      </w:r>
      <w:r w:rsidRPr="00BA72AE">
        <w:rPr>
          <w:rStyle w:val="Char0"/>
          <w:rtl/>
          <w:lang w:bidi="ar-SA"/>
        </w:rPr>
        <w:t>ح</w:t>
      </w:r>
      <w:r w:rsidRPr="00BA72AE">
        <w:rPr>
          <w:rStyle w:val="Char0"/>
          <w:rFonts w:hint="cs"/>
          <w:rtl/>
          <w:lang w:bidi="ar-SA"/>
        </w:rPr>
        <w:t>ْ</w:t>
      </w:r>
      <w:r w:rsidRPr="00BA72AE">
        <w:rPr>
          <w:rStyle w:val="Char0"/>
          <w:rtl/>
          <w:lang w:bidi="ar-SA"/>
        </w:rPr>
        <w:t>ت</w:t>
      </w:r>
      <w:r w:rsidRPr="00BA72AE">
        <w:rPr>
          <w:rStyle w:val="Char0"/>
          <w:rFonts w:hint="cs"/>
          <w:rtl/>
          <w:lang w:bidi="ar-SA"/>
        </w:rPr>
        <w:t>َ</w:t>
      </w:r>
      <w:r w:rsidRPr="00BA72AE">
        <w:rPr>
          <w:rStyle w:val="Char0"/>
          <w:rtl/>
          <w:lang w:bidi="ar-SA"/>
        </w:rPr>
        <w:t xml:space="preserve"> أ</w:t>
      </w:r>
      <w:r w:rsidRPr="00BA72AE">
        <w:rPr>
          <w:rStyle w:val="Char0"/>
          <w:rFonts w:hint="cs"/>
          <w:rtl/>
          <w:lang w:bidi="ar-SA"/>
        </w:rPr>
        <w:t>َ</w:t>
      </w:r>
      <w:r w:rsidRPr="00BA72AE">
        <w:rPr>
          <w:rStyle w:val="Char0"/>
          <w:rtl/>
          <w:lang w:bidi="ar-SA"/>
        </w:rPr>
        <w:t>ب</w:t>
      </w:r>
      <w:r w:rsidRPr="00BA72AE">
        <w:rPr>
          <w:rStyle w:val="Char0"/>
          <w:rFonts w:hint="cs"/>
          <w:rtl/>
          <w:lang w:bidi="ar-SA"/>
        </w:rPr>
        <w:t>َ</w:t>
      </w:r>
      <w:r w:rsidRPr="00BA72AE">
        <w:rPr>
          <w:rStyle w:val="Char0"/>
          <w:rtl/>
          <w:lang w:bidi="ar-SA"/>
        </w:rPr>
        <w:t>داً»</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73"/>
      </w:r>
      <w:r w:rsidR="00DD6C98" w:rsidRPr="00B203C1">
        <w:rPr>
          <w:rFonts w:cs="Arabic11 BT"/>
          <w:b/>
          <w:sz w:val="36"/>
          <w:szCs w:val="27"/>
          <w:vertAlign w:val="superscript"/>
          <w:rtl/>
        </w:rPr>
        <w:t>)</w:t>
      </w:r>
      <w:r w:rsidR="00DD6C98" w:rsidRPr="00BA72AE">
        <w:rPr>
          <w:rFonts w:cs="mylotus" w:hint="cs"/>
          <w:sz w:val="36"/>
          <w:szCs w:val="27"/>
          <w:rtl/>
        </w:rPr>
        <w:t>.</w:t>
      </w:r>
    </w:p>
    <w:p w:rsidR="00DD6C98" w:rsidRPr="00BA72AE" w:rsidRDefault="000C2C04" w:rsidP="004D7B6D">
      <w:pPr>
        <w:widowControl w:val="0"/>
        <w:spacing w:after="60" w:line="228" w:lineRule="auto"/>
        <w:ind w:firstLine="284"/>
        <w:jc w:val="both"/>
        <w:rPr>
          <w:rFonts w:cs="mylotus" w:hint="cs"/>
          <w:sz w:val="36"/>
          <w:szCs w:val="27"/>
          <w:rtl/>
        </w:rPr>
      </w:pPr>
      <w:r w:rsidRPr="00BA72AE">
        <w:rPr>
          <w:rFonts w:cs="mylotus"/>
          <w:b/>
          <w:bCs/>
          <w:sz w:val="36"/>
          <w:szCs w:val="27"/>
          <w:rtl/>
        </w:rPr>
        <w:t>الْوَاهِنَةُ:</w:t>
      </w:r>
      <w:r w:rsidRPr="00BA72AE">
        <w:rPr>
          <w:rFonts w:cs="mylotus"/>
          <w:sz w:val="36"/>
          <w:szCs w:val="27"/>
          <w:rtl/>
        </w:rPr>
        <w:t xml:space="preserve"> عِرْقٌ</w:t>
      </w:r>
      <w:r w:rsidR="00D86E55" w:rsidRPr="00BA72AE">
        <w:rPr>
          <w:rFonts w:cs="mylotus" w:hint="cs"/>
          <w:sz w:val="36"/>
          <w:szCs w:val="27"/>
          <w:rtl/>
        </w:rPr>
        <w:t xml:space="preserve"> (أي ألم)</w:t>
      </w:r>
      <w:r w:rsidR="004D7B6D" w:rsidRPr="00BA72AE">
        <w:rPr>
          <w:rFonts w:cs="mylotus" w:hint="cs"/>
          <w:sz w:val="36"/>
          <w:szCs w:val="27"/>
          <w:rtl/>
        </w:rPr>
        <w:t xml:space="preserve"> يصيب</w:t>
      </w:r>
      <w:r w:rsidRPr="00BA72AE">
        <w:rPr>
          <w:rFonts w:cs="mylotus"/>
          <w:sz w:val="36"/>
          <w:szCs w:val="27"/>
          <w:rtl/>
        </w:rPr>
        <w:t xml:space="preserve"> المَنْكِب</w:t>
      </w:r>
      <w:r w:rsidR="004D7B6D" w:rsidRPr="00BA72AE">
        <w:rPr>
          <w:rFonts w:cs="mylotus" w:hint="cs"/>
          <w:sz w:val="36"/>
          <w:szCs w:val="27"/>
          <w:rtl/>
        </w:rPr>
        <w:t xml:space="preserve"> والعضد، </w:t>
      </w:r>
      <w:r w:rsidR="004D7B6D" w:rsidRPr="00BA72AE">
        <w:rPr>
          <w:rFonts w:cs="mylotus"/>
          <w:sz w:val="36"/>
          <w:szCs w:val="27"/>
          <w:rtl/>
        </w:rPr>
        <w:t>ورُبَّما عُلِّق عَل</w:t>
      </w:r>
      <w:r w:rsidR="004D7B6D" w:rsidRPr="00BA72AE">
        <w:rPr>
          <w:rFonts w:cs="mylotus" w:hint="cs"/>
          <w:sz w:val="36"/>
          <w:szCs w:val="27"/>
          <w:rtl/>
        </w:rPr>
        <w:t>ى مَوضع الألم،</w:t>
      </w:r>
      <w:r w:rsidRPr="00BA72AE">
        <w:rPr>
          <w:rFonts w:cs="mylotus"/>
          <w:sz w:val="36"/>
          <w:szCs w:val="27"/>
          <w:rtl/>
        </w:rPr>
        <w:t xml:space="preserve"> جِنْسٌ مِنَ الخَرَز، يُقال لَها خَرَزُ الوَاهِنَةِ.</w:t>
      </w:r>
    </w:p>
    <w:p w:rsidR="00DD6C98" w:rsidRPr="00BA72AE" w:rsidRDefault="004D7B6D" w:rsidP="008D0F31">
      <w:pPr>
        <w:widowControl w:val="0"/>
        <w:spacing w:after="60" w:line="228" w:lineRule="auto"/>
        <w:ind w:firstLine="284"/>
        <w:jc w:val="both"/>
        <w:rPr>
          <w:rFonts w:cs="mylotus" w:hint="cs"/>
          <w:sz w:val="36"/>
          <w:szCs w:val="27"/>
          <w:rtl/>
        </w:rPr>
      </w:pPr>
      <w:r w:rsidRPr="00BA72AE">
        <w:rPr>
          <w:rFonts w:cs="mylotus" w:hint="cs"/>
          <w:b/>
          <w:bCs/>
          <w:sz w:val="36"/>
          <w:szCs w:val="27"/>
          <w:rtl/>
        </w:rPr>
        <w:t>الحَلْ</w:t>
      </w:r>
      <w:r w:rsidR="00DD6C98" w:rsidRPr="00BA72AE">
        <w:rPr>
          <w:rFonts w:cs="mylotus" w:hint="cs"/>
          <w:b/>
          <w:bCs/>
          <w:sz w:val="36"/>
          <w:szCs w:val="27"/>
          <w:rtl/>
        </w:rPr>
        <w:t>قة:</w:t>
      </w:r>
      <w:r w:rsidR="00DD6C98" w:rsidRPr="00BA72AE">
        <w:rPr>
          <w:rFonts w:cs="mylotus" w:hint="cs"/>
          <w:sz w:val="36"/>
          <w:szCs w:val="27"/>
          <w:rtl/>
        </w:rPr>
        <w:t xml:space="preserve"> كان من عادات المشركين أنهم يعلّقون حلقة من صُفْر أو غيره على العضد، ويعتق</w:t>
      </w:r>
      <w:r w:rsidRPr="00BA72AE">
        <w:rPr>
          <w:rFonts w:cs="mylotus" w:hint="cs"/>
          <w:sz w:val="36"/>
          <w:szCs w:val="27"/>
          <w:rtl/>
        </w:rPr>
        <w:t>دون أنها تحفظهم من العين</w:t>
      </w:r>
      <w:r w:rsidR="00DD6C98" w:rsidRPr="00BA72AE">
        <w:rPr>
          <w:rFonts w:cs="mylotus" w:hint="cs"/>
          <w:sz w:val="36"/>
          <w:szCs w:val="27"/>
          <w:rtl/>
        </w:rPr>
        <w:t xml:space="preserve"> </w:t>
      </w:r>
      <w:r w:rsidRPr="00BA72AE">
        <w:rPr>
          <w:rFonts w:cs="mylotus" w:hint="cs"/>
          <w:sz w:val="36"/>
          <w:szCs w:val="27"/>
          <w:rtl/>
        </w:rPr>
        <w:t>أ</w:t>
      </w:r>
      <w:r w:rsidR="00DD6C98" w:rsidRPr="00BA72AE">
        <w:rPr>
          <w:rFonts w:cs="mylotus" w:hint="cs"/>
          <w:sz w:val="36"/>
          <w:szCs w:val="27"/>
          <w:rtl/>
        </w:rPr>
        <w:t>و</w:t>
      </w:r>
      <w:r w:rsidRPr="00BA72AE">
        <w:rPr>
          <w:rFonts w:cs="mylotus" w:hint="cs"/>
          <w:sz w:val="36"/>
          <w:szCs w:val="27"/>
          <w:rtl/>
        </w:rPr>
        <w:t xml:space="preserve"> </w:t>
      </w:r>
      <w:r w:rsidR="00DD6C98" w:rsidRPr="00BA72AE">
        <w:rPr>
          <w:rFonts w:cs="mylotus" w:hint="cs"/>
          <w:sz w:val="36"/>
          <w:szCs w:val="27"/>
          <w:rtl/>
        </w:rPr>
        <w:t>الجن.</w:t>
      </w:r>
    </w:p>
    <w:p w:rsidR="00DD6C98" w:rsidRPr="00BA72AE" w:rsidRDefault="00DD6C98" w:rsidP="00A22FBB">
      <w:pPr>
        <w:widowControl w:val="0"/>
        <w:spacing w:after="60" w:line="228" w:lineRule="auto"/>
        <w:ind w:firstLine="284"/>
        <w:jc w:val="both"/>
        <w:rPr>
          <w:rFonts w:cs="mylotus" w:hint="cs"/>
          <w:sz w:val="36"/>
          <w:szCs w:val="27"/>
          <w:rtl/>
        </w:rPr>
      </w:pPr>
      <w:r w:rsidRPr="00BA72AE">
        <w:rPr>
          <w:rFonts w:cs="mylotus" w:hint="cs"/>
          <w:sz w:val="36"/>
          <w:szCs w:val="27"/>
          <w:rtl/>
        </w:rPr>
        <w:t xml:space="preserve">وروي في حديث صريح صحيح عن النبي </w:t>
      </w:r>
      <w:r w:rsidR="00A22FBB" w:rsidRPr="00BA72AE">
        <w:rPr>
          <w:rFonts w:cs="CTraditional Arabic" w:hint="cs"/>
          <w:sz w:val="36"/>
          <w:szCs w:val="27"/>
          <w:rtl/>
        </w:rPr>
        <w:t>ص</w:t>
      </w:r>
      <w:r w:rsidRPr="00BA72AE">
        <w:rPr>
          <w:rFonts w:cs="mylotus" w:hint="cs"/>
          <w:sz w:val="36"/>
          <w:szCs w:val="27"/>
          <w:rtl/>
        </w:rPr>
        <w:t xml:space="preserve"> أنه قال: </w:t>
      </w:r>
      <w:r w:rsidR="00A22FBB" w:rsidRPr="00BA72AE">
        <w:rPr>
          <w:rStyle w:val="Char0"/>
          <w:rtl/>
          <w:lang w:bidi="ar-SA"/>
        </w:rPr>
        <w:t>«مَنْ تَعَلَّقَ تَمِ</w:t>
      </w:r>
      <w:r w:rsidR="00A22FBB" w:rsidRPr="00BA72AE">
        <w:rPr>
          <w:rStyle w:val="Char0"/>
          <w:rFonts w:hint="cs"/>
          <w:rtl/>
          <w:lang w:bidi="ar-SA"/>
        </w:rPr>
        <w:t>ی</w:t>
      </w:r>
      <w:r w:rsidR="00A22FBB" w:rsidRPr="00BA72AE">
        <w:rPr>
          <w:rStyle w:val="Char0"/>
          <w:rFonts w:hint="eastAsia"/>
          <w:rtl/>
          <w:lang w:bidi="ar-SA"/>
        </w:rPr>
        <w:t>مَةً</w:t>
      </w:r>
      <w:r w:rsidR="00A22FBB" w:rsidRPr="00BA72AE">
        <w:rPr>
          <w:rStyle w:val="Char0"/>
          <w:rtl/>
          <w:lang w:bidi="ar-SA"/>
        </w:rPr>
        <w:t xml:space="preserve"> فَلاَ أَتَمَّ اللَّهُ لَهُ، وَمَنْ تَعَلَّقَ وَدَعَةً فَلا وَدَعَ اللَّهُ لَهُ»</w:t>
      </w:r>
      <w:r w:rsidRPr="00B203C1">
        <w:rPr>
          <w:rFonts w:cs="Arabic11 BT"/>
          <w:b/>
          <w:sz w:val="36"/>
          <w:szCs w:val="27"/>
          <w:vertAlign w:val="superscript"/>
          <w:rtl/>
        </w:rPr>
        <w:t>(</w:t>
      </w:r>
      <w:r w:rsidRPr="00B203C1">
        <w:rPr>
          <w:rFonts w:cs="Arabic11 BT"/>
          <w:b/>
          <w:sz w:val="36"/>
          <w:szCs w:val="27"/>
          <w:vertAlign w:val="superscript"/>
          <w:rtl/>
        </w:rPr>
        <w:footnoteReference w:id="74"/>
      </w:r>
      <w:r w:rsidRPr="00B203C1">
        <w:rPr>
          <w:rFonts w:cs="Arabic11 BT"/>
          <w:b/>
          <w:sz w:val="36"/>
          <w:szCs w:val="27"/>
          <w:vertAlign w:val="superscript"/>
          <w:rtl/>
        </w:rPr>
        <w:t>)</w:t>
      </w:r>
      <w:r w:rsidRPr="00BA72AE">
        <w:rPr>
          <w:rFonts w:cs="mylotus" w:hint="cs"/>
          <w:sz w:val="36"/>
          <w:szCs w:val="27"/>
          <w:rtl/>
        </w:rPr>
        <w:t xml:space="preserve">. </w:t>
      </w:r>
    </w:p>
    <w:p w:rsidR="00DD6C98" w:rsidRPr="00DE2DDC" w:rsidRDefault="00DD6C98" w:rsidP="00047028">
      <w:pPr>
        <w:widowControl w:val="0"/>
        <w:spacing w:after="60" w:line="228" w:lineRule="auto"/>
        <w:ind w:firstLine="284"/>
        <w:jc w:val="both"/>
        <w:rPr>
          <w:rFonts w:cs="mylotus" w:hint="cs"/>
          <w:spacing w:val="-4"/>
          <w:sz w:val="36"/>
          <w:szCs w:val="27"/>
          <w:rtl/>
        </w:rPr>
      </w:pPr>
      <w:r w:rsidRPr="00DE2DDC">
        <w:rPr>
          <w:rFonts w:cs="mylotus" w:hint="cs"/>
          <w:b/>
          <w:bCs/>
          <w:spacing w:val="-4"/>
          <w:sz w:val="36"/>
          <w:szCs w:val="27"/>
          <w:rtl/>
        </w:rPr>
        <w:t>التميمة:</w:t>
      </w:r>
      <w:r w:rsidRPr="00DE2DDC">
        <w:rPr>
          <w:rFonts w:cs="mylotus" w:hint="cs"/>
          <w:spacing w:val="-4"/>
          <w:sz w:val="36"/>
          <w:szCs w:val="27"/>
          <w:rtl/>
        </w:rPr>
        <w:t xml:space="preserve"> خرز</w:t>
      </w:r>
      <w:r w:rsidR="002F2CA7" w:rsidRPr="00DE2DDC">
        <w:rPr>
          <w:rFonts w:cs="mylotus" w:hint="cs"/>
          <w:spacing w:val="-4"/>
          <w:sz w:val="36"/>
          <w:szCs w:val="27"/>
          <w:rtl/>
        </w:rPr>
        <w:t>ات تنظم في سلك</w:t>
      </w:r>
      <w:r w:rsidR="00021E40" w:rsidRPr="00DE2DDC">
        <w:rPr>
          <w:rFonts w:cs="mylotus" w:hint="cs"/>
          <w:spacing w:val="-4"/>
          <w:sz w:val="36"/>
          <w:szCs w:val="27"/>
          <w:rtl/>
        </w:rPr>
        <w:t xml:space="preserve"> أو خيط</w:t>
      </w:r>
      <w:r w:rsidR="002F2CA7" w:rsidRPr="00DE2DDC">
        <w:rPr>
          <w:rFonts w:cs="mylotus" w:hint="cs"/>
          <w:spacing w:val="-4"/>
          <w:sz w:val="36"/>
          <w:szCs w:val="27"/>
          <w:rtl/>
        </w:rPr>
        <w:t xml:space="preserve">، </w:t>
      </w:r>
      <w:r w:rsidR="00021E40" w:rsidRPr="00DE2DDC">
        <w:rPr>
          <w:rFonts w:cs="mylotus" w:hint="cs"/>
          <w:spacing w:val="-4"/>
          <w:sz w:val="36"/>
          <w:szCs w:val="27"/>
          <w:rtl/>
        </w:rPr>
        <w:t>تُعلق على أعناق الأولاد</w:t>
      </w:r>
      <w:r w:rsidR="00047028" w:rsidRPr="00DE2DDC">
        <w:rPr>
          <w:rFonts w:cs="mylotus" w:hint="cs"/>
          <w:spacing w:val="-4"/>
          <w:sz w:val="36"/>
          <w:szCs w:val="27"/>
          <w:rtl/>
        </w:rPr>
        <w:t xml:space="preserve"> ويعتقد أنها تحفظ من العين</w:t>
      </w:r>
      <w:r w:rsidR="00021E40" w:rsidRPr="00DE2DDC">
        <w:rPr>
          <w:rFonts w:cs="mylotus" w:hint="cs"/>
          <w:spacing w:val="-4"/>
          <w:sz w:val="36"/>
          <w:szCs w:val="27"/>
          <w:rtl/>
        </w:rPr>
        <w:t>.</w:t>
      </w:r>
    </w:p>
    <w:p w:rsidR="00DD6C98" w:rsidRPr="00BA72AE" w:rsidRDefault="00DD6C98" w:rsidP="00047028">
      <w:pPr>
        <w:widowControl w:val="0"/>
        <w:spacing w:after="60" w:line="228" w:lineRule="auto"/>
        <w:ind w:firstLine="284"/>
        <w:jc w:val="both"/>
        <w:rPr>
          <w:rFonts w:cs="mylotus" w:hint="cs"/>
          <w:sz w:val="36"/>
          <w:szCs w:val="27"/>
          <w:rtl/>
        </w:rPr>
      </w:pPr>
      <w:r w:rsidRPr="00BA72AE">
        <w:rPr>
          <w:rFonts w:cs="mylotus" w:hint="cs"/>
          <w:b/>
          <w:bCs/>
          <w:sz w:val="36"/>
          <w:szCs w:val="27"/>
          <w:rtl/>
        </w:rPr>
        <w:t>والودعة:</w:t>
      </w:r>
      <w:r w:rsidRPr="00BA72AE">
        <w:rPr>
          <w:rFonts w:cs="mylotus" w:hint="cs"/>
          <w:sz w:val="36"/>
          <w:szCs w:val="27"/>
          <w:rtl/>
        </w:rPr>
        <w:t xml:space="preserve"> شيء أبيض يخرجونه من البحر</w:t>
      </w:r>
      <w:r w:rsidR="00047028" w:rsidRPr="00BA72AE">
        <w:rPr>
          <w:rFonts w:cs="mylotus" w:hint="cs"/>
          <w:sz w:val="36"/>
          <w:szCs w:val="27"/>
          <w:rtl/>
        </w:rPr>
        <w:t>،</w:t>
      </w:r>
      <w:r w:rsidRPr="00BA72AE">
        <w:rPr>
          <w:rFonts w:cs="mylotus" w:hint="cs"/>
          <w:sz w:val="36"/>
          <w:szCs w:val="27"/>
          <w:rtl/>
        </w:rPr>
        <w:t xml:space="preserve"> </w:t>
      </w:r>
      <w:r w:rsidR="00047028" w:rsidRPr="00BA72AE">
        <w:rPr>
          <w:rFonts w:cs="mylotus" w:hint="cs"/>
          <w:sz w:val="36"/>
          <w:szCs w:val="27"/>
          <w:rtl/>
        </w:rPr>
        <w:t>شَقُّها كشَقة نواة التمر</w:t>
      </w:r>
      <w:r w:rsidRPr="00BA72AE">
        <w:rPr>
          <w:rFonts w:cs="mylotus" w:hint="cs"/>
          <w:sz w:val="36"/>
          <w:szCs w:val="27"/>
          <w:rtl/>
        </w:rPr>
        <w:t>،</w:t>
      </w:r>
      <w:r w:rsidR="00047028" w:rsidRPr="00BA72AE">
        <w:rPr>
          <w:rFonts w:cs="mylotus" w:hint="cs"/>
          <w:sz w:val="36"/>
          <w:szCs w:val="27"/>
          <w:rtl/>
        </w:rPr>
        <w:t xml:space="preserve"> ويقال له ب</w:t>
      </w:r>
      <w:r w:rsidRPr="00BA72AE">
        <w:rPr>
          <w:rFonts w:cs="mylotus" w:hint="cs"/>
          <w:sz w:val="36"/>
          <w:szCs w:val="27"/>
          <w:rtl/>
        </w:rPr>
        <w:t>الفارسي</w:t>
      </w:r>
      <w:r w:rsidR="00047028" w:rsidRPr="00BA72AE">
        <w:rPr>
          <w:rFonts w:cs="mylotus" w:hint="cs"/>
          <w:sz w:val="36"/>
          <w:szCs w:val="27"/>
          <w:rtl/>
        </w:rPr>
        <w:t>ة</w:t>
      </w:r>
      <w:r w:rsidRPr="00BA72AE">
        <w:rPr>
          <w:rFonts w:cs="mylotus" w:hint="cs"/>
          <w:sz w:val="36"/>
          <w:szCs w:val="27"/>
          <w:rtl/>
        </w:rPr>
        <w:t xml:space="preserve"> (مور</w:t>
      </w:r>
      <w:r w:rsidR="00047028" w:rsidRPr="00BA72AE">
        <w:rPr>
          <w:rFonts w:cs="mylotus" w:hint="cs"/>
          <w:sz w:val="36"/>
          <w:szCs w:val="27"/>
          <w:rtl/>
          <w:lang w:bidi="fa-IR"/>
        </w:rPr>
        <w:t>چ</w:t>
      </w:r>
      <w:r w:rsidRPr="00BA72AE">
        <w:rPr>
          <w:rFonts w:cs="mylotus" w:hint="cs"/>
          <w:sz w:val="36"/>
          <w:szCs w:val="27"/>
          <w:rtl/>
        </w:rPr>
        <w:t xml:space="preserve">ه) </w:t>
      </w:r>
      <w:r w:rsidR="00B8419E" w:rsidRPr="00BA72AE">
        <w:rPr>
          <w:rFonts w:cs="mylotus" w:hint="cs"/>
          <w:sz w:val="36"/>
          <w:szCs w:val="27"/>
          <w:rtl/>
        </w:rPr>
        <w:t>(</w:t>
      </w:r>
      <w:r w:rsidRPr="00BA72AE">
        <w:rPr>
          <w:rFonts w:cs="mylotus" w:hint="cs"/>
          <w:sz w:val="36"/>
          <w:szCs w:val="27"/>
          <w:rtl/>
        </w:rPr>
        <w:t>بثلاث نقاط تحت الجيم</w:t>
      </w:r>
      <w:r w:rsidR="00B8419E" w:rsidRPr="00BA72AE">
        <w:rPr>
          <w:rFonts w:cs="mylotus" w:hint="cs"/>
          <w:sz w:val="36"/>
          <w:szCs w:val="27"/>
          <w:rtl/>
        </w:rPr>
        <w:t>)</w:t>
      </w:r>
      <w:r w:rsidRPr="00B203C1">
        <w:rPr>
          <w:rFonts w:cs="Arabic11 BT"/>
          <w:b/>
          <w:sz w:val="36"/>
          <w:szCs w:val="27"/>
          <w:vertAlign w:val="superscript"/>
          <w:rtl/>
        </w:rPr>
        <w:t>(</w:t>
      </w:r>
      <w:r w:rsidRPr="00B203C1">
        <w:rPr>
          <w:rFonts w:cs="Arabic11 BT"/>
          <w:b/>
          <w:sz w:val="36"/>
          <w:szCs w:val="27"/>
          <w:vertAlign w:val="superscript"/>
          <w:rtl/>
        </w:rPr>
        <w:footnoteReference w:id="75"/>
      </w:r>
      <w:r w:rsidRPr="00B203C1">
        <w:rPr>
          <w:rFonts w:cs="Arabic11 BT"/>
          <w:b/>
          <w:sz w:val="36"/>
          <w:szCs w:val="27"/>
          <w:vertAlign w:val="superscript"/>
          <w:rtl/>
        </w:rPr>
        <w:t>)</w:t>
      </w:r>
      <w:r w:rsidRPr="00BA72AE">
        <w:rPr>
          <w:rFonts w:cs="mylotus" w:hint="cs"/>
          <w:sz w:val="36"/>
          <w:szCs w:val="27"/>
          <w:rtl/>
        </w:rPr>
        <w:t>، ويعلقونه على أعناق الأطفال لدفع العين.</w:t>
      </w:r>
    </w:p>
    <w:p w:rsidR="00490D0B" w:rsidRPr="00BA72AE" w:rsidRDefault="00490D0B" w:rsidP="00490D0B">
      <w:pPr>
        <w:widowControl w:val="0"/>
        <w:spacing w:after="60" w:line="228" w:lineRule="auto"/>
        <w:ind w:firstLine="284"/>
        <w:jc w:val="both"/>
        <w:rPr>
          <w:rFonts w:cs="mylotus" w:hint="cs"/>
          <w:sz w:val="36"/>
          <w:szCs w:val="27"/>
          <w:rtl/>
        </w:rPr>
      </w:pPr>
      <w:r w:rsidRPr="00BA72AE">
        <w:rPr>
          <w:rFonts w:cs="mylotus"/>
          <w:b/>
          <w:bCs/>
          <w:sz w:val="36"/>
          <w:szCs w:val="27"/>
          <w:rtl/>
        </w:rPr>
        <w:t>فمعنى الحديث</w:t>
      </w:r>
      <w:r w:rsidRPr="00BA72AE">
        <w:rPr>
          <w:rFonts w:cs="mylotus" w:hint="cs"/>
          <w:b/>
          <w:bCs/>
          <w:sz w:val="36"/>
          <w:szCs w:val="27"/>
          <w:rtl/>
        </w:rPr>
        <w:t>:</w:t>
      </w:r>
      <w:r w:rsidRPr="00BA72AE">
        <w:rPr>
          <w:rFonts w:cs="mylotus"/>
          <w:sz w:val="36"/>
          <w:szCs w:val="27"/>
          <w:rtl/>
        </w:rPr>
        <w:t xml:space="preserve"> أن من علَّق على بدنه تميمةً فلا أتم الله له لأنهم كانوا يعتقدون أن التميمية تشتمل على جميع الأدوية وت</w:t>
      </w:r>
      <w:r w:rsidRPr="00BA72AE">
        <w:rPr>
          <w:rFonts w:cs="mylotus" w:hint="cs"/>
          <w:sz w:val="36"/>
          <w:szCs w:val="27"/>
          <w:rtl/>
        </w:rPr>
        <w:t>ُ</w:t>
      </w:r>
      <w:r w:rsidRPr="00BA72AE">
        <w:rPr>
          <w:rFonts w:cs="mylotus"/>
          <w:sz w:val="36"/>
          <w:szCs w:val="27"/>
          <w:rtl/>
        </w:rPr>
        <w:t>ؤ</w:t>
      </w:r>
      <w:r w:rsidRPr="00BA72AE">
        <w:rPr>
          <w:rFonts w:cs="mylotus" w:hint="cs"/>
          <w:sz w:val="36"/>
          <w:szCs w:val="27"/>
          <w:rtl/>
        </w:rPr>
        <w:t>َ</w:t>
      </w:r>
      <w:r w:rsidRPr="00BA72AE">
        <w:rPr>
          <w:rFonts w:cs="mylotus"/>
          <w:sz w:val="36"/>
          <w:szCs w:val="27"/>
          <w:rtl/>
        </w:rPr>
        <w:t>م</w:t>
      </w:r>
      <w:r w:rsidRPr="00BA72AE">
        <w:rPr>
          <w:rFonts w:cs="mylotus" w:hint="cs"/>
          <w:sz w:val="36"/>
          <w:szCs w:val="27"/>
          <w:rtl/>
        </w:rPr>
        <w:t>ِّ</w:t>
      </w:r>
      <w:r w:rsidRPr="00BA72AE">
        <w:rPr>
          <w:rFonts w:cs="mylotus"/>
          <w:sz w:val="36"/>
          <w:szCs w:val="27"/>
          <w:rtl/>
        </w:rPr>
        <w:t xml:space="preserve">ن جميع أنواع الشفاء. وكذلك من علق خرز «الودعة» فإن الله لن يجعله في دعةٍ أي هناء وسكون. أو فلا </w:t>
      </w:r>
      <w:r w:rsidRPr="00BA72AE">
        <w:rPr>
          <w:rFonts w:cs="mylotus" w:hint="cs"/>
          <w:sz w:val="36"/>
          <w:szCs w:val="27"/>
          <w:rtl/>
        </w:rPr>
        <w:t>ي</w:t>
      </w:r>
      <w:r w:rsidRPr="00BA72AE">
        <w:rPr>
          <w:rFonts w:cs="mylotus"/>
          <w:sz w:val="36"/>
          <w:szCs w:val="27"/>
          <w:rtl/>
        </w:rPr>
        <w:t>ز</w:t>
      </w:r>
      <w:r w:rsidRPr="00BA72AE">
        <w:rPr>
          <w:rFonts w:cs="mylotus" w:hint="cs"/>
          <w:sz w:val="36"/>
          <w:szCs w:val="27"/>
          <w:rtl/>
        </w:rPr>
        <w:t>ي</w:t>
      </w:r>
      <w:r w:rsidRPr="00BA72AE">
        <w:rPr>
          <w:rFonts w:cs="mylotus"/>
          <w:sz w:val="36"/>
          <w:szCs w:val="27"/>
          <w:rtl/>
        </w:rPr>
        <w:t>ل الله عنه ما علق «الودعة» لأجل دفعه.</w:t>
      </w:r>
    </w:p>
    <w:p w:rsidR="00490D0B" w:rsidRPr="00BA72AE" w:rsidRDefault="00DD6C98" w:rsidP="0016671F">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 xml:space="preserve">وروى ابن أبي حاتم </w:t>
      </w:r>
      <w:r w:rsidR="001343ED" w:rsidRPr="00BA72AE">
        <w:rPr>
          <w:rFonts w:cs="mylotus"/>
          <w:sz w:val="36"/>
          <w:szCs w:val="27"/>
          <w:rtl/>
        </w:rPr>
        <w:t>عَنْ حُذَيْفَةَ أَنَّهُ رَأَى رَجُلاً فِي يَدِهِ خَيْطٌ مِنَ الْحُمَّى، فَقَطَعَهُ وَتَلاَ قَوْلَهُ</w:t>
      </w:r>
      <w:r w:rsidR="001343ED" w:rsidRPr="00BA72AE">
        <w:rPr>
          <w:rFonts w:cs="mylotus" w:hint="cs"/>
          <w:sz w:val="36"/>
          <w:szCs w:val="27"/>
          <w:rtl/>
        </w:rPr>
        <w:t xml:space="preserve"> تَعَالَى</w:t>
      </w:r>
      <w:r w:rsidRPr="00BA72AE">
        <w:rPr>
          <w:rFonts w:cs="mylotus" w:hint="cs"/>
          <w:sz w:val="36"/>
          <w:szCs w:val="27"/>
          <w:rtl/>
        </w:rPr>
        <w:t>:</w:t>
      </w:r>
      <w:r w:rsidR="00456446" w:rsidRPr="00BA72AE">
        <w:rPr>
          <w:rFonts w:cs="mylotus" w:hint="cs"/>
          <w:sz w:val="36"/>
          <w:szCs w:val="27"/>
          <w:rtl/>
        </w:rPr>
        <w:t xml:space="preserve"> </w:t>
      </w:r>
      <w:r w:rsidR="00456446" w:rsidRPr="00BA72AE">
        <w:rPr>
          <w:rFonts w:ascii="Traditional Arabic" w:hAnsi="Traditional Arabic"/>
          <w:sz w:val="36"/>
          <w:szCs w:val="27"/>
          <w:rtl/>
        </w:rPr>
        <w:t>﴿</w:t>
      </w:r>
      <w:r w:rsidR="0016671F" w:rsidRPr="00BA72AE">
        <w:rPr>
          <w:rStyle w:val="Char2"/>
          <w:rFonts w:hint="eastAsia"/>
          <w:rtl/>
        </w:rPr>
        <w:t>وَمَا</w:t>
      </w:r>
      <w:r w:rsidR="0016671F" w:rsidRPr="00BA72AE">
        <w:rPr>
          <w:rStyle w:val="Char2"/>
          <w:rtl/>
        </w:rPr>
        <w:t xml:space="preserve"> يُؤۡمِنُ أَكۡثَرُهُم بِ</w:t>
      </w:r>
      <w:r w:rsidR="0016671F" w:rsidRPr="00BA72AE">
        <w:rPr>
          <w:rStyle w:val="Char2"/>
          <w:rFonts w:hint="cs"/>
          <w:rtl/>
        </w:rPr>
        <w:t>ٱ</w:t>
      </w:r>
      <w:r w:rsidR="0016671F" w:rsidRPr="00BA72AE">
        <w:rPr>
          <w:rStyle w:val="Char2"/>
          <w:rFonts w:hint="eastAsia"/>
          <w:rtl/>
        </w:rPr>
        <w:t>للَّهِ</w:t>
      </w:r>
      <w:r w:rsidR="0016671F" w:rsidRPr="00BA72AE">
        <w:rPr>
          <w:rStyle w:val="Char2"/>
          <w:rtl/>
        </w:rPr>
        <w:t xml:space="preserve"> إِلَّا وَهُم مُّشۡرِكُونَ ١٠٦</w:t>
      </w:r>
      <w:r w:rsidR="00456446" w:rsidRPr="00BA72AE">
        <w:rPr>
          <w:rFonts w:ascii="Traditional Arabic" w:hAnsi="Traditional Arabic"/>
          <w:sz w:val="36"/>
          <w:szCs w:val="27"/>
          <w:rtl/>
        </w:rPr>
        <w:t>﴾</w:t>
      </w:r>
      <w:r w:rsidR="00456446" w:rsidRPr="00BA72AE">
        <w:rPr>
          <w:rFonts w:cs="mylotus" w:hint="cs"/>
          <w:sz w:val="36"/>
          <w:szCs w:val="27"/>
          <w:rtl/>
        </w:rPr>
        <w:t xml:space="preserve"> </w:t>
      </w:r>
      <w:r w:rsidR="00456446" w:rsidRPr="00BA72AE">
        <w:rPr>
          <w:rStyle w:val="Char1"/>
          <w:rFonts w:hint="cs"/>
          <w:rtl/>
        </w:rPr>
        <w:t>[يوسف: 106]</w:t>
      </w:r>
      <w:r w:rsidR="00490D0B" w:rsidRPr="00B203C1">
        <w:rPr>
          <w:rFonts w:ascii="mylotus" w:hAnsi="mylotus" w:cs="Arabic11 BT"/>
          <w:b/>
          <w:sz w:val="40"/>
          <w:szCs w:val="27"/>
          <w:vertAlign w:val="superscript"/>
          <w:rtl/>
        </w:rPr>
        <w:t>(</w:t>
      </w:r>
      <w:r w:rsidR="00490D0B" w:rsidRPr="00B203C1">
        <w:rPr>
          <w:rFonts w:ascii="mylotus" w:hAnsi="mylotus" w:cs="Arabic11 BT"/>
          <w:b/>
          <w:sz w:val="40"/>
          <w:szCs w:val="27"/>
          <w:vertAlign w:val="superscript"/>
          <w:rtl/>
        </w:rPr>
        <w:footnoteReference w:id="76"/>
      </w:r>
      <w:r w:rsidR="00490D0B" w:rsidRPr="00B203C1">
        <w:rPr>
          <w:rFonts w:ascii="mylotus" w:hAnsi="mylotus" w:cs="Arabic11 BT"/>
          <w:b/>
          <w:sz w:val="40"/>
          <w:szCs w:val="27"/>
          <w:vertAlign w:val="superscript"/>
          <w:rtl/>
        </w:rPr>
        <w:t>)</w:t>
      </w:r>
      <w:r w:rsidR="00490D0B" w:rsidRPr="00BA72AE">
        <w:rPr>
          <w:rFonts w:cs="mylotus" w:hint="cs"/>
          <w:sz w:val="36"/>
          <w:szCs w:val="27"/>
          <w:rtl/>
        </w:rPr>
        <w:t>.</w:t>
      </w:r>
    </w:p>
    <w:p w:rsidR="00DD6C98" w:rsidRPr="00BA72AE" w:rsidRDefault="00DD6C98" w:rsidP="00F556CC">
      <w:pPr>
        <w:widowControl w:val="0"/>
        <w:spacing w:after="60" w:line="228" w:lineRule="auto"/>
        <w:ind w:firstLine="284"/>
        <w:jc w:val="both"/>
        <w:rPr>
          <w:rStyle w:val="Char0"/>
          <w:rFonts w:hint="cs"/>
          <w:rtl/>
        </w:rPr>
      </w:pPr>
      <w:r w:rsidRPr="00BA72AE">
        <w:rPr>
          <w:rFonts w:cs="mylotus" w:hint="cs"/>
          <w:sz w:val="36"/>
          <w:szCs w:val="27"/>
          <w:rtl/>
        </w:rPr>
        <w:t xml:space="preserve"> وفي </w:t>
      </w:r>
      <w:r w:rsidR="00F556CC" w:rsidRPr="00BA72AE">
        <w:rPr>
          <w:rFonts w:cs="mylotus" w:hint="cs"/>
          <w:sz w:val="36"/>
          <w:szCs w:val="27"/>
          <w:rtl/>
        </w:rPr>
        <w:t>ال</w:t>
      </w:r>
      <w:r w:rsidRPr="00BA72AE">
        <w:rPr>
          <w:rFonts w:cs="mylotus" w:hint="cs"/>
          <w:sz w:val="36"/>
          <w:szCs w:val="27"/>
          <w:rtl/>
        </w:rPr>
        <w:t xml:space="preserve">حديث </w:t>
      </w:r>
      <w:r w:rsidR="00F556CC" w:rsidRPr="00BA72AE">
        <w:rPr>
          <w:rFonts w:cs="mylotus" w:hint="cs"/>
          <w:sz w:val="36"/>
          <w:szCs w:val="27"/>
          <w:rtl/>
        </w:rPr>
        <w:t>ال</w:t>
      </w:r>
      <w:r w:rsidRPr="00BA72AE">
        <w:rPr>
          <w:rFonts w:cs="mylotus" w:hint="cs"/>
          <w:sz w:val="36"/>
          <w:szCs w:val="27"/>
          <w:rtl/>
        </w:rPr>
        <w:t xml:space="preserve">صحيح عن </w:t>
      </w:r>
      <w:r w:rsidR="00F556CC" w:rsidRPr="00BA72AE">
        <w:rPr>
          <w:rFonts w:cs="mylotus" w:hint="cs"/>
          <w:sz w:val="36"/>
          <w:szCs w:val="27"/>
          <w:rtl/>
        </w:rPr>
        <w:t xml:space="preserve">أبي بشير الأنصاري </w:t>
      </w:r>
      <w:r w:rsidR="00F556CC" w:rsidRPr="00BA72AE">
        <w:rPr>
          <w:rFonts w:cs="mylotus" w:hint="cs"/>
          <w:sz w:val="28"/>
          <w:szCs w:val="19"/>
        </w:rPr>
        <w:sym w:font="AGA Arabesque" w:char="F074"/>
      </w:r>
      <w:r w:rsidR="00F556CC" w:rsidRPr="00BA72AE">
        <w:rPr>
          <w:rFonts w:cs="mylotus" w:hint="cs"/>
          <w:sz w:val="36"/>
          <w:szCs w:val="27"/>
          <w:rtl/>
        </w:rPr>
        <w:t xml:space="preserve"> </w:t>
      </w:r>
      <w:dir w:val="rtl">
        <w:r w:rsidR="00F556CC" w:rsidRPr="00BA72AE">
          <w:rPr>
            <w:rStyle w:val="Char0"/>
            <w:rFonts w:hint="cs"/>
            <w:rtl/>
            <w:lang w:bidi="ar-SA"/>
          </w:rPr>
          <w:t>«أَنَّهُ</w:t>
        </w:r>
        <w:r w:rsidR="00F556CC" w:rsidRPr="00BA72AE">
          <w:rPr>
            <w:rStyle w:val="Char0"/>
            <w:rtl/>
            <w:lang w:bidi="ar-SA"/>
          </w:rPr>
          <w:t xml:space="preserve"> </w:t>
        </w:r>
        <w:r w:rsidR="00F556CC" w:rsidRPr="00BA72AE">
          <w:rPr>
            <w:rStyle w:val="Char0"/>
            <w:rFonts w:hint="cs"/>
            <w:rtl/>
            <w:lang w:bidi="ar-SA"/>
          </w:rPr>
          <w:t>كَانَ</w:t>
        </w:r>
        <w:r w:rsidR="00F556CC" w:rsidRPr="00BA72AE">
          <w:rPr>
            <w:rStyle w:val="Char0"/>
            <w:rtl/>
            <w:lang w:bidi="ar-SA"/>
          </w:rPr>
          <w:t xml:space="preserve"> </w:t>
        </w:r>
        <w:r w:rsidR="00F556CC" w:rsidRPr="00BA72AE">
          <w:rPr>
            <w:rStyle w:val="Char0"/>
            <w:rFonts w:hint="cs"/>
            <w:rtl/>
            <w:lang w:bidi="ar-SA"/>
          </w:rPr>
          <w:t>مَعَ</w:t>
        </w:r>
        <w:r w:rsidR="00F556CC" w:rsidRPr="00BA72AE">
          <w:rPr>
            <w:rStyle w:val="Char0"/>
            <w:rtl/>
            <w:lang w:bidi="ar-SA"/>
          </w:rPr>
          <w:t xml:space="preserve"> </w:t>
        </w:r>
        <w:r w:rsidR="00F556CC" w:rsidRPr="00BA72AE">
          <w:rPr>
            <w:rStyle w:val="Char0"/>
            <w:rFonts w:hint="cs"/>
            <w:rtl/>
            <w:lang w:bidi="ar-SA"/>
          </w:rPr>
          <w:t>رَسُولِ</w:t>
        </w:r>
        <w:r w:rsidR="00F556CC" w:rsidRPr="00BA72AE">
          <w:rPr>
            <w:rStyle w:val="Char0"/>
            <w:rtl/>
            <w:lang w:bidi="ar-SA"/>
          </w:rPr>
          <w:t xml:space="preserve"> </w:t>
        </w:r>
        <w:r w:rsidR="00F556CC" w:rsidRPr="00BA72AE">
          <w:rPr>
            <w:rStyle w:val="Char0"/>
            <w:rFonts w:hint="cs"/>
            <w:rtl/>
            <w:lang w:bidi="ar-SA"/>
          </w:rPr>
          <w:t>اللَّهِ</w:t>
        </w:r>
        <w:r w:rsidR="00F556CC" w:rsidRPr="00BA72AE">
          <w:rPr>
            <w:rStyle w:val="Char0"/>
            <w:rtl/>
            <w:lang w:bidi="ar-SA"/>
          </w:rPr>
          <w:t xml:space="preserve"> </w:t>
        </w:r>
        <w:r w:rsidR="00F556CC" w:rsidRPr="00BA72AE">
          <w:rPr>
            <w:rStyle w:val="Char0"/>
          </w:rPr>
          <w:sym w:font="AGA Arabesque" w:char="F072"/>
        </w:r>
        <w:r w:rsidR="00F556CC" w:rsidRPr="00BA72AE">
          <w:rPr>
            <w:rStyle w:val="Char0"/>
            <w:rtl/>
            <w:lang w:bidi="ar-SA"/>
          </w:rPr>
          <w:t xml:space="preserve"> فِي بَعْضِ أَسْفَارِهِ فَأَرْسَلَ رَسُولاً أَنْ لا </w:t>
        </w:r>
        <w:r w:rsidR="00F556CC" w:rsidRPr="00BA72AE">
          <w:rPr>
            <w:rStyle w:val="Char0"/>
            <w:rFonts w:hint="cs"/>
            <w:rtl/>
            <w:lang w:bidi="ar-SA"/>
          </w:rPr>
          <w:t>ی</w:t>
        </w:r>
        <w:r w:rsidR="00F556CC" w:rsidRPr="00BA72AE">
          <w:rPr>
            <w:rStyle w:val="Char0"/>
            <w:rFonts w:hint="cs"/>
            <w:rtl/>
          </w:rPr>
          <w:t>ُ</w:t>
        </w:r>
        <w:r w:rsidR="00F556CC" w:rsidRPr="00BA72AE">
          <w:rPr>
            <w:rStyle w:val="Char0"/>
            <w:rFonts w:hint="eastAsia"/>
            <w:rtl/>
            <w:lang w:bidi="ar-SA"/>
          </w:rPr>
          <w:t>بْقَ</w:t>
        </w:r>
        <w:r w:rsidR="00F556CC" w:rsidRPr="00BA72AE">
          <w:rPr>
            <w:rStyle w:val="Char0"/>
            <w:rFonts w:hint="cs"/>
            <w:rtl/>
            <w:lang w:bidi="ar-SA"/>
          </w:rPr>
          <w:t>ی</w:t>
        </w:r>
        <w:r w:rsidR="00F556CC" w:rsidRPr="00BA72AE">
          <w:rPr>
            <w:rStyle w:val="Char0"/>
            <w:rFonts w:hint="eastAsia"/>
            <w:rtl/>
            <w:lang w:bidi="ar-SA"/>
          </w:rPr>
          <w:t>نَّ</w:t>
        </w:r>
        <w:r w:rsidR="00F556CC" w:rsidRPr="00BA72AE">
          <w:rPr>
            <w:rStyle w:val="Char0"/>
            <w:rtl/>
            <w:lang w:bidi="ar-SA"/>
          </w:rPr>
          <w:t xml:space="preserve"> فِ</w:t>
        </w:r>
        <w:r w:rsidR="00F556CC" w:rsidRPr="00BA72AE">
          <w:rPr>
            <w:rStyle w:val="Char0"/>
            <w:rFonts w:hint="cs"/>
            <w:rtl/>
            <w:lang w:bidi="ar-SA"/>
          </w:rPr>
          <w:t>ی</w:t>
        </w:r>
        <w:r w:rsidR="00F556CC" w:rsidRPr="00BA72AE">
          <w:rPr>
            <w:rStyle w:val="Char0"/>
            <w:rtl/>
            <w:lang w:bidi="ar-SA"/>
          </w:rPr>
          <w:t xml:space="preserve"> رَقَبَةِ بَعِ</w:t>
        </w:r>
        <w:r w:rsidR="00F556CC" w:rsidRPr="00BA72AE">
          <w:rPr>
            <w:rStyle w:val="Char0"/>
            <w:rFonts w:hint="cs"/>
            <w:rtl/>
            <w:lang w:bidi="ar-SA"/>
          </w:rPr>
          <w:t>ی</w:t>
        </w:r>
        <w:r w:rsidR="00F556CC" w:rsidRPr="00BA72AE">
          <w:rPr>
            <w:rStyle w:val="Char0"/>
            <w:rFonts w:hint="eastAsia"/>
            <w:rtl/>
            <w:lang w:bidi="ar-SA"/>
          </w:rPr>
          <w:t>رٍ</w:t>
        </w:r>
        <w:r w:rsidR="00F556CC" w:rsidRPr="00BA72AE">
          <w:rPr>
            <w:rStyle w:val="Char0"/>
            <w:rtl/>
            <w:lang w:bidi="ar-SA"/>
          </w:rPr>
          <w:t xml:space="preserve"> قِلادَةٌ مِنْ وَتَرٍ أَوْ قِلادَةٌ إِلا قُطِعَتْ»</w:t>
        </w:r>
        <w:r w:rsidR="00F556CC" w:rsidRPr="00B203C1">
          <w:rPr>
            <w:rStyle w:val="Char0"/>
            <w:rFonts w:ascii="mylotus" w:hAnsi="mylotus" w:cs="Arabic11 BT"/>
            <w:b/>
            <w:sz w:val="40"/>
            <w:szCs w:val="27"/>
            <w:vertAlign w:val="superscript"/>
            <w:rtl/>
            <w:lang w:bidi="ar-SA"/>
          </w:rPr>
          <w:t>(</w:t>
        </w:r>
        <w:r w:rsidR="00F556CC" w:rsidRPr="00B203C1">
          <w:rPr>
            <w:rStyle w:val="Char0"/>
            <w:rFonts w:ascii="mylotus" w:hAnsi="mylotus" w:cs="Arabic11 BT"/>
            <w:b/>
            <w:sz w:val="40"/>
            <w:szCs w:val="27"/>
            <w:vertAlign w:val="superscript"/>
            <w:rtl/>
            <w:lang w:bidi="ar-SA"/>
          </w:rPr>
          <w:footnoteReference w:id="77"/>
        </w:r>
        <w:r w:rsidR="00F556CC" w:rsidRPr="00B203C1">
          <w:rPr>
            <w:rStyle w:val="Char0"/>
            <w:rFonts w:ascii="mylotus" w:hAnsi="mylotus" w:cs="Arabic11 BT"/>
            <w:b/>
            <w:sz w:val="40"/>
            <w:szCs w:val="27"/>
            <w:vertAlign w:val="superscript"/>
            <w:rtl/>
            <w:lang w:bidi="ar-SA"/>
          </w:rPr>
          <w:t>)</w:t>
        </w:r>
        <w:r w:rsidR="00F556CC" w:rsidRPr="00BA72AE">
          <w:rPr>
            <w:rStyle w:val="Char0"/>
            <w:rtl/>
            <w:lang w:bidi="ar-SA"/>
          </w:rPr>
          <w:t>.</w:t>
        </w:r>
      </w:dir>
    </w:p>
    <w:p w:rsidR="009326A2" w:rsidRPr="00DE2DDC" w:rsidRDefault="009326A2" w:rsidP="00FC05A7">
      <w:pPr>
        <w:widowControl w:val="0"/>
        <w:spacing w:after="60" w:line="228" w:lineRule="auto"/>
        <w:ind w:firstLine="284"/>
        <w:jc w:val="both"/>
        <w:rPr>
          <w:rFonts w:cs="mylotus" w:hint="cs"/>
          <w:spacing w:val="-5"/>
          <w:sz w:val="36"/>
          <w:szCs w:val="27"/>
          <w:rtl/>
        </w:rPr>
      </w:pPr>
      <w:r w:rsidRPr="00DE2DDC">
        <w:rPr>
          <w:rFonts w:cs="mylotus"/>
          <w:b/>
          <w:bCs/>
          <w:spacing w:val="-5"/>
          <w:sz w:val="36"/>
          <w:szCs w:val="27"/>
          <w:rtl/>
        </w:rPr>
        <w:t>الوَتَر:</w:t>
      </w:r>
      <w:r w:rsidRPr="00DE2DDC">
        <w:rPr>
          <w:rFonts w:cs="mylotus"/>
          <w:spacing w:val="-5"/>
          <w:sz w:val="36"/>
          <w:szCs w:val="27"/>
          <w:rtl/>
        </w:rPr>
        <w:t xml:space="preserve"> كان من عادة أهل الجاهلية أنه </w:t>
      </w:r>
      <w:r w:rsidRPr="00DE2DDC">
        <w:rPr>
          <w:rFonts w:cs="mylotus" w:hint="cs"/>
          <w:spacing w:val="-5"/>
          <w:sz w:val="36"/>
          <w:szCs w:val="27"/>
          <w:rtl/>
        </w:rPr>
        <w:t>إذا بلي</w:t>
      </w:r>
      <w:r w:rsidRPr="00DE2DDC">
        <w:rPr>
          <w:rFonts w:cs="mylotus"/>
          <w:spacing w:val="-5"/>
          <w:sz w:val="36"/>
          <w:szCs w:val="27"/>
          <w:rtl/>
        </w:rPr>
        <w:t xml:space="preserve"> </w:t>
      </w:r>
      <w:r w:rsidR="00FC05A7" w:rsidRPr="00DE2DDC">
        <w:rPr>
          <w:rFonts w:cs="mylotus"/>
          <w:spacing w:val="-5"/>
          <w:sz w:val="36"/>
          <w:szCs w:val="27"/>
          <w:rtl/>
        </w:rPr>
        <w:t xml:space="preserve">وتر </w:t>
      </w:r>
      <w:r w:rsidR="00FC05A7" w:rsidRPr="00DE2DDC">
        <w:rPr>
          <w:rFonts w:cs="mylotus" w:hint="cs"/>
          <w:spacing w:val="-5"/>
          <w:sz w:val="36"/>
          <w:szCs w:val="27"/>
          <w:rtl/>
        </w:rPr>
        <w:t>ال</w:t>
      </w:r>
      <w:r w:rsidR="00FC05A7" w:rsidRPr="00DE2DDC">
        <w:rPr>
          <w:rFonts w:cs="mylotus"/>
          <w:spacing w:val="-5"/>
          <w:sz w:val="36"/>
          <w:szCs w:val="27"/>
          <w:rtl/>
        </w:rPr>
        <w:t>قوس</w:t>
      </w:r>
      <w:r w:rsidR="00FC05A7" w:rsidRPr="00DE2DDC">
        <w:rPr>
          <w:rFonts w:cs="mylotus" w:hint="cs"/>
          <w:spacing w:val="-5"/>
          <w:sz w:val="36"/>
          <w:szCs w:val="27"/>
          <w:rtl/>
        </w:rPr>
        <w:t xml:space="preserve"> </w:t>
      </w:r>
      <w:r w:rsidRPr="00DE2DDC">
        <w:rPr>
          <w:rFonts w:cs="mylotus"/>
          <w:spacing w:val="-5"/>
          <w:sz w:val="36"/>
          <w:szCs w:val="27"/>
          <w:rtl/>
        </w:rPr>
        <w:t>يبدِّلُونه ويعلِّقُون الوَتَر القديم على أعناق الإبل والخيل والبقر والضأن، ويعتقدون أن هذه الأوتار تحفظ أنعامهم من المكاره ومن العين.</w:t>
      </w:r>
    </w:p>
    <w:p w:rsidR="00DD6C98" w:rsidRPr="00BA72AE" w:rsidRDefault="00DD6C98" w:rsidP="00EB6357">
      <w:pPr>
        <w:widowControl w:val="0"/>
        <w:spacing w:after="60" w:line="228" w:lineRule="auto"/>
        <w:ind w:firstLine="284"/>
        <w:jc w:val="both"/>
        <w:rPr>
          <w:rFonts w:cs="mylotus" w:hint="cs"/>
          <w:sz w:val="36"/>
          <w:szCs w:val="27"/>
          <w:rtl/>
        </w:rPr>
      </w:pPr>
      <w:r w:rsidRPr="00BA72AE">
        <w:rPr>
          <w:rStyle w:val="Char0"/>
          <w:rFonts w:hint="cs"/>
          <w:rtl/>
        </w:rPr>
        <w:t>وعن ابن مسعود أنه قال:</w:t>
      </w:r>
      <w:r w:rsidR="00FC05A7" w:rsidRPr="00BA72AE">
        <w:rPr>
          <w:rStyle w:val="Char0"/>
          <w:rFonts w:hint="cs"/>
          <w:rtl/>
        </w:rPr>
        <w:t xml:space="preserve"> </w:t>
      </w:r>
      <w:r w:rsidR="00FC05A7" w:rsidRPr="00BA72AE">
        <w:rPr>
          <w:rStyle w:val="Char0"/>
          <w:rtl/>
          <w:lang w:bidi="ar-SA"/>
        </w:rPr>
        <w:t>سَمِعْتُ رَسُولَ اللَّهِ</w:t>
      </w:r>
      <w:r w:rsidR="00FC05A7" w:rsidRPr="00BA72AE">
        <w:rPr>
          <w:rStyle w:val="Char0"/>
        </w:rPr>
        <w:sym w:font="AGA Arabesque" w:char="F072"/>
      </w:r>
      <w:r w:rsidR="00FC05A7" w:rsidRPr="00BA72AE">
        <w:rPr>
          <w:rStyle w:val="Char0"/>
          <w:rtl/>
          <w:lang w:bidi="ar-SA"/>
        </w:rPr>
        <w:t xml:space="preserve"> </w:t>
      </w:r>
      <w:r w:rsidR="00FC05A7" w:rsidRPr="00BA72AE">
        <w:rPr>
          <w:rStyle w:val="Char0"/>
          <w:rFonts w:hint="cs"/>
          <w:rtl/>
          <w:lang w:bidi="ar-SA"/>
        </w:rPr>
        <w:t>ی</w:t>
      </w:r>
      <w:r w:rsidR="00FC05A7" w:rsidRPr="00BA72AE">
        <w:rPr>
          <w:rStyle w:val="Char0"/>
          <w:rFonts w:hint="eastAsia"/>
          <w:rtl/>
          <w:lang w:bidi="ar-SA"/>
        </w:rPr>
        <w:t>قُولُ</w:t>
      </w:r>
      <w:r w:rsidR="00FC05A7" w:rsidRPr="00BA72AE">
        <w:rPr>
          <w:rStyle w:val="Char0"/>
          <w:rtl/>
          <w:lang w:bidi="ar-SA"/>
        </w:rPr>
        <w:t xml:space="preserve">: </w:t>
      </w:r>
      <w:r w:rsidR="00EB6357" w:rsidRPr="00BA72AE">
        <w:rPr>
          <w:rStyle w:val="Char0"/>
          <w:rtl/>
          <w:lang w:bidi="ar-SA"/>
        </w:rPr>
        <w:t>«</w:t>
      </w:r>
      <w:r w:rsidR="00FC05A7" w:rsidRPr="00BA72AE">
        <w:rPr>
          <w:rStyle w:val="Char0"/>
          <w:rtl/>
          <w:lang w:bidi="ar-SA"/>
        </w:rPr>
        <w:t>إِنَّ الرُّقَى وَالتَّمـَائِمَ وَالتِّوَلَةَ شِرْكٌ»</w:t>
      </w:r>
      <w:r w:rsidRPr="00B203C1">
        <w:rPr>
          <w:rFonts w:cs="Arabic11 BT"/>
          <w:b/>
          <w:sz w:val="36"/>
          <w:szCs w:val="27"/>
          <w:vertAlign w:val="superscript"/>
          <w:rtl/>
        </w:rPr>
        <w:t>(</w:t>
      </w:r>
      <w:r w:rsidRPr="00B203C1">
        <w:rPr>
          <w:rFonts w:cs="Arabic11 BT"/>
          <w:b/>
          <w:sz w:val="36"/>
          <w:szCs w:val="27"/>
          <w:vertAlign w:val="superscript"/>
          <w:rtl/>
        </w:rPr>
        <w:footnoteReference w:id="78"/>
      </w:r>
      <w:r w:rsidRPr="00B203C1">
        <w:rPr>
          <w:rFonts w:cs="Arabic11 BT"/>
          <w:b/>
          <w:sz w:val="36"/>
          <w:szCs w:val="27"/>
          <w:vertAlign w:val="superscript"/>
          <w:rtl/>
        </w:rPr>
        <w:t>)</w:t>
      </w:r>
      <w:r w:rsidRPr="00BA72AE">
        <w:rPr>
          <w:rFonts w:cs="mylotus" w:hint="cs"/>
          <w:sz w:val="36"/>
          <w:szCs w:val="27"/>
          <w:rtl/>
        </w:rPr>
        <w:t>.</w:t>
      </w:r>
    </w:p>
    <w:p w:rsidR="00DD6C98" w:rsidRPr="00BA72AE" w:rsidRDefault="00DD6C98" w:rsidP="00210F78">
      <w:pPr>
        <w:widowControl w:val="0"/>
        <w:spacing w:after="60" w:line="228" w:lineRule="auto"/>
        <w:ind w:firstLine="284"/>
        <w:jc w:val="both"/>
        <w:rPr>
          <w:rFonts w:cs="mylotus" w:hint="cs"/>
          <w:sz w:val="36"/>
          <w:szCs w:val="27"/>
          <w:rtl/>
        </w:rPr>
      </w:pPr>
      <w:r w:rsidRPr="00BA72AE">
        <w:rPr>
          <w:rFonts w:cs="mylotus" w:hint="cs"/>
          <w:b/>
          <w:bCs/>
          <w:sz w:val="36"/>
          <w:szCs w:val="27"/>
          <w:rtl/>
        </w:rPr>
        <w:t>الرقى:</w:t>
      </w:r>
      <w:r w:rsidRPr="00BA72AE">
        <w:rPr>
          <w:rFonts w:cs="mylotus" w:hint="cs"/>
          <w:sz w:val="36"/>
          <w:szCs w:val="27"/>
          <w:rtl/>
        </w:rPr>
        <w:t xml:space="preserve"> جمع رُقية بالضم، </w:t>
      </w:r>
      <w:r w:rsidR="00210F78" w:rsidRPr="00BA72AE">
        <w:rPr>
          <w:rFonts w:cs="mylotus" w:hint="cs"/>
          <w:sz w:val="36"/>
          <w:szCs w:val="27"/>
          <w:rtl/>
        </w:rPr>
        <w:t>وهي</w:t>
      </w:r>
      <w:r w:rsidRPr="00BA72AE">
        <w:rPr>
          <w:rFonts w:cs="mylotus" w:hint="cs"/>
          <w:sz w:val="36"/>
          <w:szCs w:val="27"/>
          <w:rtl/>
        </w:rPr>
        <w:t xml:space="preserve"> </w:t>
      </w:r>
      <w:r w:rsidR="00210F78" w:rsidRPr="00BA72AE">
        <w:rPr>
          <w:rFonts w:cs="mylotus"/>
          <w:sz w:val="36"/>
          <w:szCs w:val="27"/>
          <w:rtl/>
        </w:rPr>
        <w:t xml:space="preserve">العُوذة التي يُرْقى بها </w:t>
      </w:r>
      <w:r w:rsidR="00210F78" w:rsidRPr="00BA72AE">
        <w:rPr>
          <w:rFonts w:cs="mylotus" w:hint="cs"/>
          <w:sz w:val="36"/>
          <w:szCs w:val="27"/>
          <w:rtl/>
        </w:rPr>
        <w:t>المريض وغيره</w:t>
      </w:r>
      <w:r w:rsidR="00210F78" w:rsidRPr="00BA72AE">
        <w:rPr>
          <w:rFonts w:cs="mylotus"/>
          <w:sz w:val="36"/>
          <w:szCs w:val="27"/>
          <w:rtl/>
        </w:rPr>
        <w:t>.</w:t>
      </w:r>
    </w:p>
    <w:p w:rsidR="00DD6C98" w:rsidRPr="00BA72AE" w:rsidRDefault="00DD6C98" w:rsidP="00210F78">
      <w:pPr>
        <w:widowControl w:val="0"/>
        <w:spacing w:after="60" w:line="228" w:lineRule="auto"/>
        <w:ind w:firstLine="284"/>
        <w:jc w:val="both"/>
        <w:rPr>
          <w:rFonts w:cs="mylotus" w:hint="cs"/>
          <w:sz w:val="36"/>
          <w:szCs w:val="27"/>
          <w:rtl/>
        </w:rPr>
      </w:pPr>
      <w:r w:rsidRPr="00BA72AE">
        <w:rPr>
          <w:rFonts w:cs="mylotus" w:hint="cs"/>
          <w:sz w:val="36"/>
          <w:szCs w:val="27"/>
          <w:rtl/>
        </w:rPr>
        <w:t>التِوَلة</w:t>
      </w:r>
      <w:r w:rsidRPr="00B203C1">
        <w:rPr>
          <w:rFonts w:cs="Arabic11 BT"/>
          <w:b/>
          <w:sz w:val="36"/>
          <w:szCs w:val="27"/>
          <w:vertAlign w:val="superscript"/>
          <w:rtl/>
        </w:rPr>
        <w:t>(</w:t>
      </w:r>
      <w:r w:rsidRPr="00B203C1">
        <w:rPr>
          <w:rFonts w:cs="Arabic11 BT"/>
          <w:b/>
          <w:sz w:val="36"/>
          <w:szCs w:val="27"/>
          <w:vertAlign w:val="superscript"/>
          <w:rtl/>
        </w:rPr>
        <w:footnoteReference w:id="79"/>
      </w:r>
      <w:r w:rsidRPr="00B203C1">
        <w:rPr>
          <w:rFonts w:cs="Arabic11 BT"/>
          <w:b/>
          <w:sz w:val="36"/>
          <w:szCs w:val="27"/>
          <w:vertAlign w:val="superscript"/>
          <w:rtl/>
        </w:rPr>
        <w:t>)</w:t>
      </w:r>
      <w:r w:rsidR="00210F78" w:rsidRPr="00BA72AE">
        <w:rPr>
          <w:rFonts w:cs="mylotus" w:hint="cs"/>
          <w:sz w:val="36"/>
          <w:szCs w:val="27"/>
          <w:rtl/>
        </w:rPr>
        <w:t>: -</w:t>
      </w:r>
      <w:r w:rsidRPr="00BA72AE">
        <w:rPr>
          <w:rFonts w:cs="mylotus" w:hint="cs"/>
          <w:sz w:val="36"/>
          <w:szCs w:val="27"/>
          <w:rtl/>
        </w:rPr>
        <w:t>بكسر التاء وفتح الواو</w:t>
      </w:r>
      <w:r w:rsidR="00210F78" w:rsidRPr="00BA72AE">
        <w:rPr>
          <w:rFonts w:cs="mylotus" w:hint="cs"/>
          <w:sz w:val="36"/>
          <w:szCs w:val="27"/>
          <w:rtl/>
        </w:rPr>
        <w:t>-</w:t>
      </w:r>
      <w:r w:rsidRPr="00BA72AE">
        <w:rPr>
          <w:rFonts w:cs="mylotus" w:hint="cs"/>
          <w:sz w:val="36"/>
          <w:szCs w:val="27"/>
          <w:rtl/>
        </w:rPr>
        <w:t xml:space="preserve"> نوع من السحر، يحبب النساء لأزواجهن.</w:t>
      </w:r>
    </w:p>
    <w:p w:rsidR="00CF4C89" w:rsidRPr="00BA72AE" w:rsidRDefault="00CF4C89" w:rsidP="00CF4C89">
      <w:pPr>
        <w:widowControl w:val="0"/>
        <w:spacing w:after="60" w:line="228" w:lineRule="auto"/>
        <w:ind w:firstLine="284"/>
        <w:jc w:val="both"/>
        <w:rPr>
          <w:rFonts w:cs="mylotus" w:hint="cs"/>
          <w:sz w:val="36"/>
          <w:szCs w:val="27"/>
          <w:rtl/>
        </w:rPr>
      </w:pPr>
      <w:r w:rsidRPr="00BA72AE">
        <w:rPr>
          <w:rFonts w:cs="mylotus"/>
          <w:sz w:val="36"/>
          <w:szCs w:val="27"/>
          <w:rtl/>
        </w:rPr>
        <w:t>وَعَن عَبْدِ اللَّ</w:t>
      </w:r>
      <w:r w:rsidRPr="00BA72AE">
        <w:rPr>
          <w:rFonts w:cs="mylotus" w:hint="cs"/>
          <w:sz w:val="36"/>
          <w:szCs w:val="27"/>
          <w:rtl/>
        </w:rPr>
        <w:t>ـ</w:t>
      </w:r>
      <w:r w:rsidRPr="00BA72AE">
        <w:rPr>
          <w:rFonts w:cs="mylotus"/>
          <w:sz w:val="36"/>
          <w:szCs w:val="27"/>
          <w:rtl/>
        </w:rPr>
        <w:t>هِ بْنِ عُكَيْمٍ مرفوعاً:</w:t>
      </w:r>
      <w:r w:rsidR="00DD6C98" w:rsidRPr="00BA72AE">
        <w:rPr>
          <w:rFonts w:cs="mylotus" w:hint="cs"/>
          <w:sz w:val="36"/>
          <w:szCs w:val="27"/>
          <w:rtl/>
        </w:rPr>
        <w:t xml:space="preserve"> </w:t>
      </w:r>
      <w:r w:rsidRPr="00BA72AE">
        <w:rPr>
          <w:rStyle w:val="Char0"/>
          <w:rtl/>
          <w:lang w:bidi="ar-SA"/>
        </w:rPr>
        <w:t>«مَنْ تَعَلَّقَ شَ</w:t>
      </w:r>
      <w:r w:rsidRPr="00BA72AE">
        <w:rPr>
          <w:rStyle w:val="Char0"/>
          <w:rFonts w:hint="cs"/>
          <w:rtl/>
          <w:lang w:bidi="ar-SA"/>
        </w:rPr>
        <w:t>یْ</w:t>
      </w:r>
      <w:r w:rsidRPr="00BA72AE">
        <w:rPr>
          <w:rStyle w:val="Char0"/>
          <w:rFonts w:hint="eastAsia"/>
          <w:rtl/>
          <w:lang w:bidi="ar-SA"/>
        </w:rPr>
        <w:t>ئًا</w:t>
      </w:r>
      <w:r w:rsidRPr="00BA72AE">
        <w:rPr>
          <w:rStyle w:val="Char0"/>
          <w:rtl/>
          <w:lang w:bidi="ar-SA"/>
        </w:rPr>
        <w:t xml:space="preserve"> وُكِلَ إِلَ</w:t>
      </w:r>
      <w:r w:rsidRPr="00BA72AE">
        <w:rPr>
          <w:rStyle w:val="Char0"/>
          <w:rFonts w:hint="cs"/>
          <w:rtl/>
          <w:lang w:bidi="ar-SA"/>
        </w:rPr>
        <w:t>ی</w:t>
      </w:r>
      <w:r w:rsidRPr="00BA72AE">
        <w:rPr>
          <w:rStyle w:val="Char0"/>
          <w:rFonts w:hint="eastAsia"/>
          <w:rtl/>
          <w:lang w:bidi="ar-SA"/>
        </w:rPr>
        <w:t>هِ»</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80"/>
      </w:r>
      <w:r w:rsidRPr="00B203C1">
        <w:rPr>
          <w:rFonts w:ascii="mylotus" w:hAnsi="mylotus" w:cs="Arabic11 BT"/>
          <w:b/>
          <w:sz w:val="40"/>
          <w:szCs w:val="27"/>
          <w:vertAlign w:val="superscript"/>
          <w:rtl/>
        </w:rPr>
        <w:t>)</w:t>
      </w:r>
      <w:r w:rsidRPr="00BA72AE">
        <w:rPr>
          <w:rFonts w:cs="mylotus"/>
          <w:sz w:val="36"/>
          <w:szCs w:val="27"/>
          <w:rtl/>
        </w:rPr>
        <w:t>.</w:t>
      </w:r>
    </w:p>
    <w:p w:rsidR="0022560C" w:rsidRPr="00BA72AE" w:rsidRDefault="00DD6C98" w:rsidP="0022560C">
      <w:pPr>
        <w:widowControl w:val="0"/>
        <w:spacing w:after="60" w:line="228" w:lineRule="auto"/>
        <w:ind w:firstLine="284"/>
        <w:jc w:val="both"/>
        <w:rPr>
          <w:rFonts w:cs="mylotus" w:hint="cs"/>
          <w:sz w:val="36"/>
          <w:szCs w:val="27"/>
          <w:rtl/>
        </w:rPr>
      </w:pPr>
      <w:r w:rsidRPr="00BA72AE">
        <w:rPr>
          <w:rFonts w:cs="mylotus" w:hint="cs"/>
          <w:sz w:val="36"/>
          <w:szCs w:val="27"/>
          <w:rtl/>
        </w:rPr>
        <w:t>ورُوي عن رُوَيْفع أنه قال: ق</w:t>
      </w:r>
      <w:r w:rsidR="0022560C" w:rsidRPr="00BA72AE">
        <w:rPr>
          <w:rFonts w:cs="mylotus" w:hint="cs"/>
          <w:sz w:val="36"/>
          <w:szCs w:val="27"/>
          <w:rtl/>
        </w:rPr>
        <w:t>َ</w:t>
      </w:r>
      <w:r w:rsidRPr="00BA72AE">
        <w:rPr>
          <w:rFonts w:cs="mylotus" w:hint="cs"/>
          <w:sz w:val="36"/>
          <w:szCs w:val="27"/>
          <w:rtl/>
        </w:rPr>
        <w:t>ال</w:t>
      </w:r>
      <w:r w:rsidR="0022560C" w:rsidRPr="00BA72AE">
        <w:rPr>
          <w:rFonts w:cs="mylotus" w:hint="cs"/>
          <w:sz w:val="36"/>
          <w:szCs w:val="27"/>
          <w:rtl/>
        </w:rPr>
        <w:t>َ</w:t>
      </w:r>
      <w:r w:rsidRPr="00BA72AE">
        <w:rPr>
          <w:rFonts w:cs="mylotus" w:hint="cs"/>
          <w:sz w:val="36"/>
          <w:szCs w:val="27"/>
          <w:rtl/>
        </w:rPr>
        <w:t xml:space="preserve"> ر</w:t>
      </w:r>
      <w:r w:rsidR="0022560C" w:rsidRPr="00BA72AE">
        <w:rPr>
          <w:rFonts w:cs="mylotus" w:hint="cs"/>
          <w:sz w:val="36"/>
          <w:szCs w:val="27"/>
          <w:rtl/>
        </w:rPr>
        <w:t>َ</w:t>
      </w:r>
      <w:r w:rsidRPr="00BA72AE">
        <w:rPr>
          <w:rFonts w:cs="mylotus" w:hint="cs"/>
          <w:sz w:val="36"/>
          <w:szCs w:val="27"/>
          <w:rtl/>
        </w:rPr>
        <w:t>سول</w:t>
      </w:r>
      <w:r w:rsidR="0022560C" w:rsidRPr="00BA72AE">
        <w:rPr>
          <w:rFonts w:cs="mylotus" w:hint="cs"/>
          <w:sz w:val="36"/>
          <w:szCs w:val="27"/>
          <w:rtl/>
        </w:rPr>
        <w:t>ُ</w:t>
      </w:r>
      <w:r w:rsidRPr="00BA72AE">
        <w:rPr>
          <w:rFonts w:cs="mylotus" w:hint="cs"/>
          <w:sz w:val="36"/>
          <w:szCs w:val="27"/>
          <w:rtl/>
        </w:rPr>
        <w:t xml:space="preserve"> الله</w:t>
      </w:r>
      <w:r w:rsidR="0022560C" w:rsidRPr="00BA72AE">
        <w:rPr>
          <w:rFonts w:cs="mylotus" w:hint="cs"/>
          <w:sz w:val="36"/>
          <w:szCs w:val="27"/>
          <w:rtl/>
        </w:rPr>
        <w:t>ِ</w:t>
      </w:r>
      <w:r w:rsidRPr="00BA72AE">
        <w:rPr>
          <w:rFonts w:cs="mylotus" w:hint="cs"/>
          <w:sz w:val="36"/>
          <w:szCs w:val="27"/>
          <w:rtl/>
        </w:rPr>
        <w:t xml:space="preserve"> </w:t>
      </w:r>
      <w:r w:rsidR="009C2751" w:rsidRPr="00BA72AE">
        <w:rPr>
          <w:rFonts w:cs="CTraditional Arabic" w:hint="cs"/>
          <w:sz w:val="36"/>
          <w:szCs w:val="27"/>
          <w:rtl/>
        </w:rPr>
        <w:t>ص</w:t>
      </w:r>
      <w:r w:rsidRPr="00BA72AE">
        <w:rPr>
          <w:rFonts w:cs="mylotus" w:hint="cs"/>
          <w:sz w:val="36"/>
          <w:szCs w:val="27"/>
          <w:rtl/>
        </w:rPr>
        <w:t xml:space="preserve">: </w:t>
      </w:r>
      <w:r w:rsidR="0022560C" w:rsidRPr="00BA72AE">
        <w:rPr>
          <w:rFonts w:ascii="Traditional Arabic" w:hAnsi="Traditional Arabic"/>
          <w:sz w:val="36"/>
          <w:szCs w:val="27"/>
          <w:rtl/>
        </w:rPr>
        <w:t>«</w:t>
      </w:r>
      <w:r w:rsidR="0022560C" w:rsidRPr="00BA72AE">
        <w:rPr>
          <w:rStyle w:val="Char0"/>
          <w:rFonts w:hint="cs"/>
          <w:rtl/>
          <w:lang w:bidi="ar-SA"/>
        </w:rPr>
        <w:t>ی</w:t>
      </w:r>
      <w:r w:rsidR="0022560C" w:rsidRPr="00BA72AE">
        <w:rPr>
          <w:rStyle w:val="Char0"/>
          <w:rFonts w:hint="eastAsia"/>
          <w:rtl/>
          <w:lang w:bidi="ar-SA"/>
        </w:rPr>
        <w:t>ا</w:t>
      </w:r>
      <w:r w:rsidR="0022560C" w:rsidRPr="00BA72AE">
        <w:rPr>
          <w:rStyle w:val="Char0"/>
          <w:rtl/>
          <w:lang w:bidi="ar-SA"/>
        </w:rPr>
        <w:t xml:space="preserve"> رُوَ</w:t>
      </w:r>
      <w:r w:rsidR="0022560C" w:rsidRPr="00BA72AE">
        <w:rPr>
          <w:rStyle w:val="Char0"/>
          <w:rFonts w:hint="cs"/>
          <w:rtl/>
          <w:lang w:bidi="ar-SA"/>
        </w:rPr>
        <w:t>ی</w:t>
      </w:r>
      <w:r w:rsidR="0022560C" w:rsidRPr="00BA72AE">
        <w:rPr>
          <w:rStyle w:val="Char0"/>
          <w:rFonts w:hint="eastAsia"/>
          <w:rtl/>
          <w:lang w:bidi="ar-SA"/>
        </w:rPr>
        <w:t>فِعُ</w:t>
      </w:r>
      <w:r w:rsidR="0022560C" w:rsidRPr="00BA72AE">
        <w:rPr>
          <w:rStyle w:val="Char0"/>
          <w:rtl/>
          <w:lang w:bidi="ar-SA"/>
        </w:rPr>
        <w:t>! لَعَلَّ الْحَ</w:t>
      </w:r>
      <w:r w:rsidR="0022560C" w:rsidRPr="00BA72AE">
        <w:rPr>
          <w:rStyle w:val="Char0"/>
          <w:rFonts w:hint="cs"/>
          <w:rtl/>
          <w:lang w:bidi="ar-SA"/>
        </w:rPr>
        <w:t>ی</w:t>
      </w:r>
      <w:r w:rsidR="0022560C" w:rsidRPr="00BA72AE">
        <w:rPr>
          <w:rStyle w:val="Char0"/>
          <w:rFonts w:hint="eastAsia"/>
          <w:rtl/>
          <w:lang w:bidi="ar-SA"/>
        </w:rPr>
        <w:t>اةَ</w:t>
      </w:r>
      <w:r w:rsidR="0022560C" w:rsidRPr="00BA72AE">
        <w:rPr>
          <w:rStyle w:val="Char0"/>
          <w:rtl/>
          <w:lang w:bidi="ar-SA"/>
        </w:rPr>
        <w:t xml:space="preserve"> سَتَطُولُ بِكَ بَعْدِي، فَأَخْبِرِ النَّاسَ أَنَّهُ مَنْ عَقَدَ لِحْ</w:t>
      </w:r>
      <w:r w:rsidR="0022560C" w:rsidRPr="00BA72AE">
        <w:rPr>
          <w:rStyle w:val="Char0"/>
          <w:rFonts w:hint="cs"/>
          <w:rtl/>
          <w:lang w:bidi="ar-SA"/>
        </w:rPr>
        <w:t>یَ</w:t>
      </w:r>
      <w:r w:rsidR="0022560C" w:rsidRPr="00BA72AE">
        <w:rPr>
          <w:rStyle w:val="Char0"/>
          <w:rFonts w:hint="eastAsia"/>
          <w:rtl/>
          <w:lang w:bidi="ar-SA"/>
        </w:rPr>
        <w:t>تَهُ</w:t>
      </w:r>
      <w:r w:rsidR="0022560C" w:rsidRPr="00BA72AE">
        <w:rPr>
          <w:rStyle w:val="Char0"/>
          <w:rtl/>
          <w:lang w:bidi="ar-SA"/>
        </w:rPr>
        <w:t xml:space="preserve"> أَوْ تَقَلَّدَ وَتَرًا</w:t>
      </w:r>
      <w:r w:rsidR="0022560C" w:rsidRPr="00BA72AE">
        <w:rPr>
          <w:rStyle w:val="Char0"/>
          <w:rFonts w:hint="cs"/>
          <w:rtl/>
          <w:lang w:bidi="ar-SA"/>
        </w:rPr>
        <w:t xml:space="preserve"> </w:t>
      </w:r>
      <w:r w:rsidR="0022560C" w:rsidRPr="00B203C1">
        <w:rPr>
          <w:rStyle w:val="Char0"/>
          <w:rFonts w:ascii="mylotus" w:hAnsi="mylotus" w:cs="Arabic11 BT"/>
          <w:b/>
          <w:sz w:val="40"/>
          <w:szCs w:val="27"/>
          <w:vertAlign w:val="superscript"/>
          <w:rtl/>
          <w:lang w:bidi="ar-SA"/>
        </w:rPr>
        <w:t>(</w:t>
      </w:r>
      <w:r w:rsidR="0022560C" w:rsidRPr="00B203C1">
        <w:rPr>
          <w:rStyle w:val="Char0"/>
          <w:rFonts w:ascii="mylotus" w:hAnsi="mylotus" w:cs="Arabic11 BT"/>
          <w:b/>
          <w:sz w:val="40"/>
          <w:szCs w:val="27"/>
          <w:vertAlign w:val="superscript"/>
          <w:rtl/>
          <w:lang w:bidi="ar-SA"/>
        </w:rPr>
        <w:footnoteReference w:id="81"/>
      </w:r>
      <w:r w:rsidR="0022560C" w:rsidRPr="00B203C1">
        <w:rPr>
          <w:rStyle w:val="Char0"/>
          <w:rFonts w:ascii="mylotus" w:hAnsi="mylotus" w:cs="Arabic11 BT"/>
          <w:b/>
          <w:sz w:val="40"/>
          <w:szCs w:val="27"/>
          <w:vertAlign w:val="superscript"/>
          <w:rtl/>
          <w:lang w:bidi="ar-SA"/>
        </w:rPr>
        <w:t>)</w:t>
      </w:r>
      <w:r w:rsidR="0022560C" w:rsidRPr="00BA72AE">
        <w:rPr>
          <w:rStyle w:val="Char0"/>
          <w:rtl/>
          <w:lang w:bidi="ar-SA"/>
        </w:rPr>
        <w:t xml:space="preserve"> أَوِ اسْتَنْجَى بِرَجِ</w:t>
      </w:r>
      <w:r w:rsidR="0022560C" w:rsidRPr="00BA72AE">
        <w:rPr>
          <w:rStyle w:val="Char0"/>
          <w:rFonts w:hint="cs"/>
          <w:rtl/>
          <w:lang w:bidi="ar-SA"/>
        </w:rPr>
        <w:t>ی</w:t>
      </w:r>
      <w:r w:rsidR="0022560C" w:rsidRPr="00BA72AE">
        <w:rPr>
          <w:rStyle w:val="Char0"/>
          <w:rFonts w:hint="eastAsia"/>
          <w:rtl/>
          <w:lang w:bidi="ar-SA"/>
        </w:rPr>
        <w:t>عِ</w:t>
      </w:r>
      <w:r w:rsidR="0022560C" w:rsidRPr="00BA72AE">
        <w:rPr>
          <w:rStyle w:val="Char0"/>
          <w:rtl/>
          <w:lang w:bidi="ar-SA"/>
        </w:rPr>
        <w:t xml:space="preserve"> دَابَّةٍ أَوْ عَظْمٍ فَإِنَّ مُحَمَّدًا مِنْهُ بَرِيءٌ»</w:t>
      </w:r>
      <w:r w:rsidR="0022560C" w:rsidRPr="00B203C1">
        <w:rPr>
          <w:rStyle w:val="Char0"/>
          <w:rFonts w:ascii="mylotus" w:hAnsi="mylotus" w:cs="Arabic11 BT"/>
          <w:b/>
          <w:sz w:val="40"/>
          <w:szCs w:val="27"/>
          <w:vertAlign w:val="superscript"/>
          <w:rtl/>
          <w:lang w:bidi="ar-SA"/>
        </w:rPr>
        <w:t>(</w:t>
      </w:r>
      <w:r w:rsidR="0022560C" w:rsidRPr="00B203C1">
        <w:rPr>
          <w:rStyle w:val="Char0"/>
          <w:rFonts w:ascii="mylotus" w:hAnsi="mylotus" w:cs="Arabic11 BT"/>
          <w:b/>
          <w:sz w:val="40"/>
          <w:szCs w:val="27"/>
          <w:vertAlign w:val="superscript"/>
          <w:rtl/>
          <w:lang w:bidi="ar-SA"/>
        </w:rPr>
        <w:footnoteReference w:id="82"/>
      </w:r>
      <w:r w:rsidR="0022560C" w:rsidRPr="00B203C1">
        <w:rPr>
          <w:rStyle w:val="Char0"/>
          <w:rFonts w:ascii="mylotus" w:hAnsi="mylotus" w:cs="Arabic11 BT"/>
          <w:b/>
          <w:sz w:val="40"/>
          <w:szCs w:val="27"/>
          <w:vertAlign w:val="superscript"/>
          <w:rtl/>
          <w:lang w:bidi="ar-SA"/>
        </w:rPr>
        <w:t>)</w:t>
      </w:r>
      <w:r w:rsidR="0022560C" w:rsidRPr="00BA72AE">
        <w:rPr>
          <w:rFonts w:cs="mylotus"/>
          <w:sz w:val="36"/>
          <w:szCs w:val="27"/>
          <w:rtl/>
        </w:rPr>
        <w:t>.</w:t>
      </w:r>
    </w:p>
    <w:p w:rsidR="00E7338A" w:rsidRPr="00BA72AE" w:rsidRDefault="00E7338A" w:rsidP="00DE2DDC">
      <w:pPr>
        <w:widowControl w:val="0"/>
        <w:spacing w:after="60" w:line="228" w:lineRule="auto"/>
        <w:ind w:firstLine="284"/>
        <w:jc w:val="both"/>
        <w:rPr>
          <w:rFonts w:cs="mylotus" w:hint="cs"/>
          <w:sz w:val="36"/>
          <w:szCs w:val="27"/>
          <w:rtl/>
        </w:rPr>
      </w:pPr>
      <w:r w:rsidRPr="00BA72AE">
        <w:rPr>
          <w:rFonts w:cs="mylotus"/>
          <w:b/>
          <w:bCs/>
          <w:sz w:val="36"/>
          <w:szCs w:val="27"/>
          <w:rtl/>
        </w:rPr>
        <w:t>عَقَدَ لِحْيَتَهُ:</w:t>
      </w:r>
      <w:r w:rsidRPr="00BA72AE">
        <w:rPr>
          <w:rFonts w:cs="mylotus"/>
          <w:sz w:val="36"/>
          <w:szCs w:val="27"/>
          <w:rtl/>
        </w:rPr>
        <w:t xml:space="preserve"> ذُكر</w:t>
      </w:r>
      <w:r w:rsidRPr="00BA72AE">
        <w:rPr>
          <w:rFonts w:cs="mylotus" w:hint="cs"/>
          <w:sz w:val="36"/>
          <w:szCs w:val="27"/>
          <w:rtl/>
        </w:rPr>
        <w:t xml:space="preserve"> في شرحه</w:t>
      </w:r>
      <w:r w:rsidRPr="00BA72AE">
        <w:rPr>
          <w:rFonts w:cs="mylotus"/>
          <w:sz w:val="36"/>
          <w:szCs w:val="27"/>
          <w:rtl/>
        </w:rPr>
        <w:t xml:space="preserve"> مَعْنَيَان: الأول</w:t>
      </w:r>
      <w:r w:rsidRPr="00BA72AE">
        <w:rPr>
          <w:rFonts w:cs="mylotus" w:hint="cs"/>
          <w:sz w:val="36"/>
          <w:szCs w:val="27"/>
          <w:rtl/>
        </w:rPr>
        <w:t>:</w:t>
      </w:r>
      <w:r w:rsidRPr="00BA72AE">
        <w:rPr>
          <w:rFonts w:cs="mylotus"/>
          <w:sz w:val="36"/>
          <w:szCs w:val="27"/>
          <w:rtl/>
        </w:rPr>
        <w:t xml:space="preserve"> قِيلَ</w:t>
      </w:r>
      <w:r w:rsidRPr="00BA72AE">
        <w:rPr>
          <w:rFonts w:cs="mylotus" w:hint="cs"/>
          <w:sz w:val="36"/>
          <w:szCs w:val="27"/>
          <w:rtl/>
        </w:rPr>
        <w:t>:</w:t>
      </w:r>
      <w:r w:rsidRPr="00BA72AE">
        <w:rPr>
          <w:rFonts w:cs="mylotus"/>
          <w:sz w:val="36"/>
          <w:szCs w:val="27"/>
          <w:rtl/>
        </w:rPr>
        <w:t xml:space="preserve"> هُوَ فتل اللحية ومُعَالَجَتهَا حَتَّى تَنْعَقِد وَتَتَجَعَّد. والثاني: أنهم كَانُوا يَعْقِدُونَ لحاهم فِي الْحُرُوب تَكَبُّرًا وَعُجْبًا</w:t>
      </w:r>
      <w:r w:rsidRPr="00BA72AE">
        <w:rPr>
          <w:rFonts w:cs="mylotus" w:hint="cs"/>
          <w:sz w:val="36"/>
          <w:szCs w:val="27"/>
          <w:rtl/>
        </w:rPr>
        <w:t>،</w:t>
      </w:r>
      <w:r w:rsidRPr="00BA72AE">
        <w:rPr>
          <w:rFonts w:cs="mylotus"/>
          <w:sz w:val="36"/>
          <w:szCs w:val="27"/>
          <w:rtl/>
        </w:rPr>
        <w:t xml:space="preserve"> فَأَمَرَهم النبي ال</w:t>
      </w:r>
      <w:r w:rsidRPr="00BA72AE">
        <w:rPr>
          <w:rFonts w:cs="mylotus" w:hint="cs"/>
          <w:sz w:val="36"/>
          <w:szCs w:val="27"/>
          <w:rtl/>
        </w:rPr>
        <w:t>كريم</w:t>
      </w:r>
      <w:r w:rsidRPr="00BA72AE">
        <w:rPr>
          <w:rFonts w:cs="CTraditional Arabic" w:hint="cs"/>
          <w:sz w:val="36"/>
          <w:szCs w:val="27"/>
          <w:rtl/>
        </w:rPr>
        <w:t>ص</w:t>
      </w:r>
      <w:r w:rsidRPr="00BA72AE">
        <w:rPr>
          <w:rFonts w:cs="mylotus"/>
          <w:sz w:val="36"/>
          <w:szCs w:val="27"/>
          <w:rtl/>
        </w:rPr>
        <w:t xml:space="preserve"> بِإِرْسَالِهَا.</w:t>
      </w:r>
    </w:p>
    <w:p w:rsidR="00F81E63" w:rsidRPr="00BA72AE" w:rsidRDefault="00DD6C98" w:rsidP="00F81E63">
      <w:pPr>
        <w:widowControl w:val="0"/>
        <w:spacing w:after="60" w:line="228" w:lineRule="auto"/>
        <w:ind w:firstLine="284"/>
        <w:jc w:val="both"/>
        <w:rPr>
          <w:rFonts w:cs="mylotus" w:hint="cs"/>
          <w:sz w:val="36"/>
          <w:szCs w:val="27"/>
          <w:rtl/>
        </w:rPr>
      </w:pPr>
      <w:r w:rsidRPr="00BA72AE">
        <w:rPr>
          <w:rFonts w:cs="mylotus" w:hint="cs"/>
          <w:sz w:val="36"/>
          <w:szCs w:val="27"/>
          <w:rtl/>
        </w:rPr>
        <w:t xml:space="preserve">وعن سعيد بن جبير أنه قال: </w:t>
      </w:r>
      <w:r w:rsidR="00F81E63" w:rsidRPr="00BA72AE">
        <w:rPr>
          <w:rFonts w:ascii="Traditional Arabic" w:hAnsi="Traditional Arabic"/>
          <w:sz w:val="36"/>
          <w:szCs w:val="27"/>
          <w:rtl/>
        </w:rPr>
        <w:t>«</w:t>
      </w:r>
      <w:r w:rsidRPr="00BA72AE">
        <w:rPr>
          <w:rFonts w:cs="mylotus" w:hint="cs"/>
          <w:sz w:val="36"/>
          <w:szCs w:val="27"/>
          <w:rtl/>
        </w:rPr>
        <w:t>م</w:t>
      </w:r>
      <w:r w:rsidR="00F81E63" w:rsidRPr="00BA72AE">
        <w:rPr>
          <w:rFonts w:cs="mylotus" w:hint="cs"/>
          <w:sz w:val="36"/>
          <w:szCs w:val="27"/>
          <w:rtl/>
        </w:rPr>
        <w:t>َ</w:t>
      </w:r>
      <w:r w:rsidRPr="00BA72AE">
        <w:rPr>
          <w:rFonts w:cs="mylotus" w:hint="cs"/>
          <w:sz w:val="36"/>
          <w:szCs w:val="27"/>
          <w:rtl/>
        </w:rPr>
        <w:t>ن</w:t>
      </w:r>
      <w:r w:rsidR="00F81E63" w:rsidRPr="00BA72AE">
        <w:rPr>
          <w:rFonts w:cs="mylotus" w:hint="cs"/>
          <w:sz w:val="36"/>
          <w:szCs w:val="27"/>
          <w:rtl/>
        </w:rPr>
        <w:t>ْ</w:t>
      </w:r>
      <w:r w:rsidRPr="00BA72AE">
        <w:rPr>
          <w:rFonts w:cs="mylotus" w:hint="cs"/>
          <w:sz w:val="36"/>
          <w:szCs w:val="27"/>
          <w:rtl/>
        </w:rPr>
        <w:t xml:space="preserve"> ق</w:t>
      </w:r>
      <w:r w:rsidR="00F81E63" w:rsidRPr="00BA72AE">
        <w:rPr>
          <w:rFonts w:cs="mylotus" w:hint="cs"/>
          <w:sz w:val="36"/>
          <w:szCs w:val="27"/>
          <w:rtl/>
        </w:rPr>
        <w:t>َ</w:t>
      </w:r>
      <w:r w:rsidRPr="00BA72AE">
        <w:rPr>
          <w:rFonts w:cs="mylotus" w:hint="cs"/>
          <w:sz w:val="36"/>
          <w:szCs w:val="27"/>
          <w:rtl/>
        </w:rPr>
        <w:t>ط</w:t>
      </w:r>
      <w:r w:rsidR="00F81E63" w:rsidRPr="00BA72AE">
        <w:rPr>
          <w:rFonts w:cs="mylotus" w:hint="cs"/>
          <w:sz w:val="36"/>
          <w:szCs w:val="27"/>
          <w:rtl/>
        </w:rPr>
        <w:t>َ</w:t>
      </w:r>
      <w:r w:rsidRPr="00BA72AE">
        <w:rPr>
          <w:rFonts w:cs="mylotus" w:hint="cs"/>
          <w:sz w:val="36"/>
          <w:szCs w:val="27"/>
          <w:rtl/>
        </w:rPr>
        <w:t>ع</w:t>
      </w:r>
      <w:r w:rsidR="00F81E63" w:rsidRPr="00BA72AE">
        <w:rPr>
          <w:rFonts w:cs="mylotus" w:hint="cs"/>
          <w:sz w:val="36"/>
          <w:szCs w:val="27"/>
          <w:rtl/>
        </w:rPr>
        <w:t>َ</w:t>
      </w:r>
      <w:r w:rsidRPr="00BA72AE">
        <w:rPr>
          <w:rFonts w:cs="mylotus" w:hint="cs"/>
          <w:sz w:val="36"/>
          <w:szCs w:val="27"/>
          <w:rtl/>
        </w:rPr>
        <w:t xml:space="preserve"> ت</w:t>
      </w:r>
      <w:r w:rsidR="00F81E63" w:rsidRPr="00BA72AE">
        <w:rPr>
          <w:rFonts w:cs="mylotus" w:hint="cs"/>
          <w:sz w:val="36"/>
          <w:szCs w:val="27"/>
          <w:rtl/>
        </w:rPr>
        <w:t>َ</w:t>
      </w:r>
      <w:r w:rsidRPr="00BA72AE">
        <w:rPr>
          <w:rFonts w:cs="mylotus" w:hint="cs"/>
          <w:sz w:val="36"/>
          <w:szCs w:val="27"/>
          <w:rtl/>
        </w:rPr>
        <w:t>م</w:t>
      </w:r>
      <w:r w:rsidR="00F81E63" w:rsidRPr="00BA72AE">
        <w:rPr>
          <w:rFonts w:cs="mylotus" w:hint="cs"/>
          <w:sz w:val="36"/>
          <w:szCs w:val="27"/>
          <w:rtl/>
        </w:rPr>
        <w:t>ِ</w:t>
      </w:r>
      <w:r w:rsidRPr="00BA72AE">
        <w:rPr>
          <w:rFonts w:cs="mylotus" w:hint="cs"/>
          <w:sz w:val="36"/>
          <w:szCs w:val="27"/>
          <w:rtl/>
        </w:rPr>
        <w:t>ي</w:t>
      </w:r>
      <w:r w:rsidR="00F81E63" w:rsidRPr="00BA72AE">
        <w:rPr>
          <w:rFonts w:cs="mylotus" w:hint="cs"/>
          <w:sz w:val="36"/>
          <w:szCs w:val="27"/>
          <w:rtl/>
        </w:rPr>
        <w:t>ْ</w:t>
      </w:r>
      <w:r w:rsidRPr="00BA72AE">
        <w:rPr>
          <w:rFonts w:cs="mylotus" w:hint="cs"/>
          <w:sz w:val="36"/>
          <w:szCs w:val="27"/>
          <w:rtl/>
        </w:rPr>
        <w:t>م</w:t>
      </w:r>
      <w:r w:rsidR="00F81E63" w:rsidRPr="00BA72AE">
        <w:rPr>
          <w:rFonts w:cs="mylotus" w:hint="cs"/>
          <w:sz w:val="36"/>
          <w:szCs w:val="27"/>
          <w:rtl/>
        </w:rPr>
        <w:t>َ</w:t>
      </w:r>
      <w:r w:rsidRPr="00BA72AE">
        <w:rPr>
          <w:rFonts w:cs="mylotus" w:hint="cs"/>
          <w:sz w:val="36"/>
          <w:szCs w:val="27"/>
          <w:rtl/>
        </w:rPr>
        <w:t>ة</w:t>
      </w:r>
      <w:r w:rsidR="00F81E63" w:rsidRPr="00BA72AE">
        <w:rPr>
          <w:rFonts w:cs="mylotus" w:hint="cs"/>
          <w:sz w:val="36"/>
          <w:szCs w:val="27"/>
          <w:rtl/>
        </w:rPr>
        <w:t>ً</w:t>
      </w:r>
      <w:r w:rsidRPr="00BA72AE">
        <w:rPr>
          <w:rFonts w:cs="mylotus" w:hint="cs"/>
          <w:sz w:val="36"/>
          <w:szCs w:val="27"/>
          <w:rtl/>
        </w:rPr>
        <w:t xml:space="preserve"> م</w:t>
      </w:r>
      <w:r w:rsidR="00F81E63" w:rsidRPr="00BA72AE">
        <w:rPr>
          <w:rFonts w:cs="mylotus" w:hint="cs"/>
          <w:sz w:val="36"/>
          <w:szCs w:val="27"/>
          <w:rtl/>
        </w:rPr>
        <w:t>ِ</w:t>
      </w:r>
      <w:r w:rsidRPr="00BA72AE">
        <w:rPr>
          <w:rFonts w:cs="mylotus" w:hint="cs"/>
          <w:sz w:val="36"/>
          <w:szCs w:val="27"/>
          <w:rtl/>
        </w:rPr>
        <w:t>ن</w:t>
      </w:r>
      <w:r w:rsidR="00F81E63" w:rsidRPr="00BA72AE">
        <w:rPr>
          <w:rFonts w:cs="mylotus" w:hint="cs"/>
          <w:sz w:val="36"/>
          <w:szCs w:val="27"/>
          <w:rtl/>
        </w:rPr>
        <w:t>ْ</w:t>
      </w:r>
      <w:r w:rsidRPr="00BA72AE">
        <w:rPr>
          <w:rFonts w:cs="mylotus" w:hint="cs"/>
          <w:sz w:val="36"/>
          <w:szCs w:val="27"/>
          <w:rtl/>
        </w:rPr>
        <w:t xml:space="preserve"> إ</w:t>
      </w:r>
      <w:r w:rsidR="00F81E63" w:rsidRPr="00BA72AE">
        <w:rPr>
          <w:rFonts w:cs="mylotus" w:hint="cs"/>
          <w:sz w:val="36"/>
          <w:szCs w:val="27"/>
          <w:rtl/>
        </w:rPr>
        <w:t>ِ</w:t>
      </w:r>
      <w:r w:rsidRPr="00BA72AE">
        <w:rPr>
          <w:rFonts w:cs="mylotus" w:hint="cs"/>
          <w:sz w:val="36"/>
          <w:szCs w:val="27"/>
          <w:rtl/>
        </w:rPr>
        <w:t>ن</w:t>
      </w:r>
      <w:r w:rsidR="00F81E63" w:rsidRPr="00BA72AE">
        <w:rPr>
          <w:rFonts w:cs="mylotus" w:hint="cs"/>
          <w:sz w:val="36"/>
          <w:szCs w:val="27"/>
          <w:rtl/>
        </w:rPr>
        <w:t>ْ</w:t>
      </w:r>
      <w:r w:rsidRPr="00BA72AE">
        <w:rPr>
          <w:rFonts w:cs="mylotus" w:hint="cs"/>
          <w:sz w:val="36"/>
          <w:szCs w:val="27"/>
          <w:rtl/>
        </w:rPr>
        <w:t>س</w:t>
      </w:r>
      <w:r w:rsidR="00F81E63" w:rsidRPr="00BA72AE">
        <w:rPr>
          <w:rFonts w:cs="mylotus" w:hint="cs"/>
          <w:sz w:val="36"/>
          <w:szCs w:val="27"/>
          <w:rtl/>
        </w:rPr>
        <w:t>َ</w:t>
      </w:r>
      <w:r w:rsidRPr="00BA72AE">
        <w:rPr>
          <w:rFonts w:cs="mylotus" w:hint="cs"/>
          <w:sz w:val="36"/>
          <w:szCs w:val="27"/>
          <w:rtl/>
        </w:rPr>
        <w:t>ان</w:t>
      </w:r>
      <w:r w:rsidR="00F81E63" w:rsidRPr="00BA72AE">
        <w:rPr>
          <w:rFonts w:cs="mylotus" w:hint="cs"/>
          <w:sz w:val="36"/>
          <w:szCs w:val="27"/>
          <w:rtl/>
        </w:rPr>
        <w:t>ِ</w:t>
      </w:r>
      <w:r w:rsidRPr="00BA72AE">
        <w:rPr>
          <w:rFonts w:cs="mylotus" w:hint="cs"/>
          <w:sz w:val="36"/>
          <w:szCs w:val="27"/>
          <w:rtl/>
        </w:rPr>
        <w:t xml:space="preserve"> ك</w:t>
      </w:r>
      <w:r w:rsidR="00F81E63" w:rsidRPr="00BA72AE">
        <w:rPr>
          <w:rFonts w:cs="mylotus" w:hint="cs"/>
          <w:sz w:val="36"/>
          <w:szCs w:val="27"/>
          <w:rtl/>
        </w:rPr>
        <w:t>َ</w:t>
      </w:r>
      <w:r w:rsidRPr="00BA72AE">
        <w:rPr>
          <w:rFonts w:cs="mylotus" w:hint="cs"/>
          <w:sz w:val="36"/>
          <w:szCs w:val="27"/>
          <w:rtl/>
        </w:rPr>
        <w:t>ان</w:t>
      </w:r>
      <w:r w:rsidR="00F81E63" w:rsidRPr="00BA72AE">
        <w:rPr>
          <w:rFonts w:cs="mylotus" w:hint="cs"/>
          <w:sz w:val="36"/>
          <w:szCs w:val="27"/>
          <w:rtl/>
        </w:rPr>
        <w:t>َ</w:t>
      </w:r>
      <w:r w:rsidRPr="00BA72AE">
        <w:rPr>
          <w:rFonts w:cs="mylotus" w:hint="cs"/>
          <w:sz w:val="36"/>
          <w:szCs w:val="27"/>
          <w:rtl/>
        </w:rPr>
        <w:t xml:space="preserve"> ك</w:t>
      </w:r>
      <w:r w:rsidR="00F81E63" w:rsidRPr="00BA72AE">
        <w:rPr>
          <w:rFonts w:cs="mylotus" w:hint="cs"/>
          <w:sz w:val="36"/>
          <w:szCs w:val="27"/>
          <w:rtl/>
        </w:rPr>
        <w:t>َ</w:t>
      </w:r>
      <w:r w:rsidRPr="00BA72AE">
        <w:rPr>
          <w:rFonts w:cs="mylotus" w:hint="cs"/>
          <w:sz w:val="36"/>
          <w:szCs w:val="27"/>
          <w:rtl/>
        </w:rPr>
        <w:t>ع</w:t>
      </w:r>
      <w:r w:rsidR="00F81E63" w:rsidRPr="00BA72AE">
        <w:rPr>
          <w:rFonts w:cs="mylotus" w:hint="cs"/>
          <w:sz w:val="36"/>
          <w:szCs w:val="27"/>
          <w:rtl/>
        </w:rPr>
        <w:t>َ</w:t>
      </w:r>
      <w:r w:rsidRPr="00BA72AE">
        <w:rPr>
          <w:rFonts w:cs="mylotus" w:hint="cs"/>
          <w:sz w:val="36"/>
          <w:szCs w:val="27"/>
          <w:rtl/>
        </w:rPr>
        <w:t>د</w:t>
      </w:r>
      <w:r w:rsidR="00F81E63" w:rsidRPr="00BA72AE">
        <w:rPr>
          <w:rFonts w:cs="mylotus" w:hint="cs"/>
          <w:sz w:val="36"/>
          <w:szCs w:val="27"/>
          <w:rtl/>
        </w:rPr>
        <w:t>ْ</w:t>
      </w:r>
      <w:r w:rsidRPr="00BA72AE">
        <w:rPr>
          <w:rFonts w:cs="mylotus" w:hint="cs"/>
          <w:sz w:val="36"/>
          <w:szCs w:val="27"/>
          <w:rtl/>
        </w:rPr>
        <w:t>ل</w:t>
      </w:r>
      <w:r w:rsidR="00F81E63" w:rsidRPr="00BA72AE">
        <w:rPr>
          <w:rFonts w:cs="mylotus" w:hint="cs"/>
          <w:sz w:val="36"/>
          <w:szCs w:val="27"/>
          <w:rtl/>
        </w:rPr>
        <w:t>ِ</w:t>
      </w:r>
      <w:r w:rsidRPr="00BA72AE">
        <w:rPr>
          <w:rFonts w:cs="mylotus" w:hint="cs"/>
          <w:sz w:val="36"/>
          <w:szCs w:val="27"/>
          <w:rtl/>
        </w:rPr>
        <w:t xml:space="preserve"> ر</w:t>
      </w:r>
      <w:r w:rsidR="00F81E63" w:rsidRPr="00BA72AE">
        <w:rPr>
          <w:rFonts w:cs="mylotus" w:hint="cs"/>
          <w:sz w:val="36"/>
          <w:szCs w:val="27"/>
          <w:rtl/>
        </w:rPr>
        <w:t>َ</w:t>
      </w:r>
      <w:r w:rsidRPr="00BA72AE">
        <w:rPr>
          <w:rFonts w:cs="mylotus" w:hint="cs"/>
          <w:sz w:val="36"/>
          <w:szCs w:val="27"/>
          <w:rtl/>
        </w:rPr>
        <w:t>ق</w:t>
      </w:r>
      <w:r w:rsidR="00F81E63" w:rsidRPr="00BA72AE">
        <w:rPr>
          <w:rFonts w:cs="mylotus" w:hint="cs"/>
          <w:sz w:val="36"/>
          <w:szCs w:val="27"/>
          <w:rtl/>
        </w:rPr>
        <w:t>َ</w:t>
      </w:r>
      <w:r w:rsidRPr="00BA72AE">
        <w:rPr>
          <w:rFonts w:cs="mylotus" w:hint="cs"/>
          <w:sz w:val="36"/>
          <w:szCs w:val="27"/>
          <w:rtl/>
        </w:rPr>
        <w:t>ب</w:t>
      </w:r>
      <w:r w:rsidR="00F81E63" w:rsidRPr="00BA72AE">
        <w:rPr>
          <w:rFonts w:cs="mylotus" w:hint="cs"/>
          <w:sz w:val="36"/>
          <w:szCs w:val="27"/>
          <w:rtl/>
        </w:rPr>
        <w:t>َ</w:t>
      </w:r>
      <w:r w:rsidRPr="00BA72AE">
        <w:rPr>
          <w:rFonts w:cs="mylotus" w:hint="cs"/>
          <w:sz w:val="36"/>
          <w:szCs w:val="27"/>
          <w:rtl/>
        </w:rPr>
        <w:t>ة</w:t>
      </w:r>
      <w:r w:rsidR="00F81E63" w:rsidRPr="00BA72AE">
        <w:rPr>
          <w:rFonts w:cs="mylotus" w:hint="cs"/>
          <w:sz w:val="36"/>
          <w:szCs w:val="27"/>
          <w:rtl/>
        </w:rPr>
        <w:t>ٍ</w:t>
      </w:r>
      <w:r w:rsidR="00F81E63" w:rsidRPr="00BA72AE">
        <w:rPr>
          <w:rFonts w:ascii="Traditional Arabic" w:hAnsi="Traditional Arabic"/>
          <w:sz w:val="36"/>
          <w:szCs w:val="27"/>
          <w:rtl/>
        </w:rPr>
        <w:t>»</w:t>
      </w:r>
      <w:r w:rsidR="00F81E63" w:rsidRPr="00B203C1">
        <w:rPr>
          <w:rFonts w:ascii="mylotus" w:hAnsi="mylotus" w:cs="Arabic11 BT"/>
          <w:b/>
          <w:sz w:val="40"/>
          <w:szCs w:val="27"/>
          <w:vertAlign w:val="superscript"/>
          <w:rtl/>
        </w:rPr>
        <w:t>(</w:t>
      </w:r>
      <w:r w:rsidR="00F81E63" w:rsidRPr="00B203C1">
        <w:rPr>
          <w:rFonts w:ascii="mylotus" w:hAnsi="mylotus" w:cs="Arabic11 BT"/>
          <w:b/>
          <w:sz w:val="40"/>
          <w:szCs w:val="27"/>
          <w:vertAlign w:val="superscript"/>
          <w:rtl/>
        </w:rPr>
        <w:footnoteReference w:id="83"/>
      </w:r>
      <w:r w:rsidR="00F81E63" w:rsidRPr="00B203C1">
        <w:rPr>
          <w:rFonts w:ascii="mylotus" w:hAnsi="mylotus" w:cs="Arabic11 BT"/>
          <w:b/>
          <w:sz w:val="40"/>
          <w:szCs w:val="27"/>
          <w:vertAlign w:val="superscript"/>
          <w:rtl/>
        </w:rPr>
        <w:t>)</w:t>
      </w:r>
      <w:r w:rsidR="00F81E63" w:rsidRPr="00BA72AE">
        <w:rPr>
          <w:rFonts w:cs="mylotus" w:hint="cs"/>
          <w:sz w:val="36"/>
          <w:szCs w:val="27"/>
          <w:rtl/>
        </w:rPr>
        <w:t>.</w:t>
      </w:r>
    </w:p>
    <w:p w:rsidR="00DD6C98" w:rsidRPr="00BA72AE" w:rsidRDefault="00B8419E" w:rsidP="00EB6357">
      <w:pPr>
        <w:widowControl w:val="0"/>
        <w:spacing w:after="60" w:line="228" w:lineRule="auto"/>
        <w:ind w:firstLine="284"/>
        <w:jc w:val="both"/>
        <w:rPr>
          <w:rFonts w:cs="mylotus" w:hint="cs"/>
          <w:sz w:val="36"/>
          <w:szCs w:val="27"/>
          <w:rtl/>
        </w:rPr>
      </w:pPr>
      <w:r w:rsidRPr="00BA72AE">
        <w:rPr>
          <w:rFonts w:cs="mylotus" w:hint="cs"/>
          <w:sz w:val="36"/>
          <w:szCs w:val="27"/>
          <w:rtl/>
        </w:rPr>
        <w:t xml:space="preserve"> </w:t>
      </w:r>
      <w:r w:rsidR="00DD6C98" w:rsidRPr="00BA72AE">
        <w:rPr>
          <w:rFonts w:cs="mylotus" w:hint="cs"/>
          <w:sz w:val="36"/>
          <w:szCs w:val="27"/>
          <w:rtl/>
        </w:rPr>
        <w:t>يتضح من هذه الأخبار الصحيحة، و</w:t>
      </w:r>
      <w:r w:rsidR="00EB6357" w:rsidRPr="00BA72AE">
        <w:rPr>
          <w:rFonts w:cs="mylotus" w:hint="cs"/>
          <w:sz w:val="36"/>
          <w:szCs w:val="27"/>
          <w:rtl/>
        </w:rPr>
        <w:t xml:space="preserve">من </w:t>
      </w:r>
      <w:r w:rsidR="00DD6C98" w:rsidRPr="00BA72AE">
        <w:rPr>
          <w:rFonts w:cs="mylotus" w:hint="cs"/>
          <w:sz w:val="36"/>
          <w:szCs w:val="27"/>
          <w:rtl/>
        </w:rPr>
        <w:t>نص الآية المباركة أن الاستمداد الغيبي والاستعانة المعنوية من الخات</w:t>
      </w:r>
      <w:r w:rsidR="00EB6357" w:rsidRPr="00BA72AE">
        <w:rPr>
          <w:rFonts w:cs="mylotus" w:hint="cs"/>
          <w:sz w:val="36"/>
          <w:szCs w:val="27"/>
          <w:rtl/>
        </w:rPr>
        <w:t>َ</w:t>
      </w:r>
      <w:r w:rsidR="00DD6C98" w:rsidRPr="00BA72AE">
        <w:rPr>
          <w:rFonts w:cs="mylotus" w:hint="cs"/>
          <w:sz w:val="36"/>
          <w:szCs w:val="27"/>
          <w:rtl/>
        </w:rPr>
        <w:t>م أو</w:t>
      </w:r>
      <w:r w:rsidR="00EB6357" w:rsidRPr="00BA72AE">
        <w:rPr>
          <w:rFonts w:cs="mylotus" w:hint="cs"/>
          <w:sz w:val="36"/>
          <w:szCs w:val="27"/>
          <w:rtl/>
        </w:rPr>
        <w:t xml:space="preserve"> الحلقة أو الخيط لدفع الحمى، وأمثالها</w:t>
      </w:r>
      <w:r w:rsidR="00DD6C98" w:rsidRPr="00BA72AE">
        <w:rPr>
          <w:rFonts w:cs="mylotus" w:hint="cs"/>
          <w:sz w:val="36"/>
          <w:szCs w:val="27"/>
          <w:rtl/>
        </w:rPr>
        <w:t xml:space="preserve"> من قبيل</w:t>
      </w:r>
      <w:r w:rsidR="00EB6357" w:rsidRPr="00BA72AE">
        <w:rPr>
          <w:rFonts w:cs="mylotus" w:hint="cs"/>
          <w:sz w:val="36"/>
          <w:szCs w:val="27"/>
          <w:rtl/>
        </w:rPr>
        <w:t xml:space="preserve"> تعليق نعل الفرس </w:t>
      </w:r>
      <w:r w:rsidR="00DD6C98" w:rsidRPr="00BA72AE">
        <w:rPr>
          <w:rFonts w:cs="mylotus" w:hint="cs"/>
          <w:sz w:val="36"/>
          <w:szCs w:val="27"/>
          <w:rtl/>
        </w:rPr>
        <w:t xml:space="preserve"> في المحلات</w:t>
      </w:r>
      <w:r w:rsidR="00EB6357" w:rsidRPr="00BA72AE">
        <w:rPr>
          <w:rFonts w:cs="mylotus" w:hint="cs"/>
          <w:sz w:val="36"/>
          <w:szCs w:val="27"/>
          <w:rtl/>
        </w:rPr>
        <w:t>،</w:t>
      </w:r>
      <w:r w:rsidR="00DD6C98" w:rsidRPr="00BA72AE">
        <w:rPr>
          <w:rFonts w:cs="mylotus" w:hint="cs"/>
          <w:sz w:val="36"/>
          <w:szCs w:val="27"/>
          <w:rtl/>
        </w:rPr>
        <w:t xml:space="preserve"> </w:t>
      </w:r>
      <w:r w:rsidR="00EB6357" w:rsidRPr="00BA72AE">
        <w:rPr>
          <w:rFonts w:cs="mylotus" w:hint="cs"/>
          <w:sz w:val="36"/>
          <w:szCs w:val="27"/>
          <w:rtl/>
        </w:rPr>
        <w:t>أو السيارات والحافلات،</w:t>
      </w:r>
      <w:r w:rsidR="00DD6C98" w:rsidRPr="00BA72AE">
        <w:rPr>
          <w:rFonts w:cs="mylotus" w:hint="cs"/>
          <w:sz w:val="36"/>
          <w:szCs w:val="27"/>
          <w:rtl/>
        </w:rPr>
        <w:t xml:space="preserve"> </w:t>
      </w:r>
      <w:r w:rsidR="00EB6357" w:rsidRPr="00BA72AE">
        <w:rPr>
          <w:rFonts w:cs="mylotus" w:hint="cs"/>
          <w:sz w:val="36"/>
          <w:szCs w:val="27"/>
          <w:rtl/>
        </w:rPr>
        <w:t>أ</w:t>
      </w:r>
      <w:r w:rsidR="00DD6C98" w:rsidRPr="00BA72AE">
        <w:rPr>
          <w:rFonts w:cs="mylotus" w:hint="cs"/>
          <w:sz w:val="36"/>
          <w:szCs w:val="27"/>
          <w:rtl/>
        </w:rPr>
        <w:t>و</w:t>
      </w:r>
      <w:r w:rsidR="00EB6357" w:rsidRPr="00BA72AE">
        <w:rPr>
          <w:rFonts w:cs="mylotus" w:hint="cs"/>
          <w:sz w:val="36"/>
          <w:szCs w:val="27"/>
          <w:rtl/>
        </w:rPr>
        <w:t xml:space="preserve"> البيوت،</w:t>
      </w:r>
      <w:r w:rsidR="00DD6C98" w:rsidRPr="00BA72AE">
        <w:rPr>
          <w:rFonts w:cs="mylotus" w:hint="cs"/>
          <w:sz w:val="36"/>
          <w:szCs w:val="27"/>
          <w:rtl/>
        </w:rPr>
        <w:t xml:space="preserve"> شرك محض، وخرافة بحتة</w:t>
      </w:r>
      <w:r w:rsidR="00EB6357" w:rsidRPr="00BA72AE">
        <w:rPr>
          <w:rFonts w:cs="mylotus" w:hint="cs"/>
          <w:sz w:val="36"/>
          <w:szCs w:val="27"/>
          <w:rtl/>
        </w:rPr>
        <w:t>، ولا يجوز</w:t>
      </w:r>
      <w:r w:rsidR="00DD6C98" w:rsidRPr="00BA72AE">
        <w:rPr>
          <w:rFonts w:cs="mylotus" w:hint="cs"/>
          <w:sz w:val="36"/>
          <w:szCs w:val="27"/>
          <w:rtl/>
        </w:rPr>
        <w:t xml:space="preserve"> </w:t>
      </w:r>
      <w:r w:rsidR="00EB6357" w:rsidRPr="00BA72AE">
        <w:rPr>
          <w:rFonts w:cs="mylotus" w:hint="cs"/>
          <w:sz w:val="36"/>
          <w:szCs w:val="27"/>
          <w:rtl/>
        </w:rPr>
        <w:t>ال</w:t>
      </w:r>
      <w:r w:rsidR="00DD6C98" w:rsidRPr="00BA72AE">
        <w:rPr>
          <w:rFonts w:cs="mylotus" w:hint="cs"/>
          <w:sz w:val="36"/>
          <w:szCs w:val="27"/>
          <w:rtl/>
        </w:rPr>
        <w:t>تبرك بها</w:t>
      </w:r>
      <w:r w:rsidR="00EB6357" w:rsidRPr="00BA72AE">
        <w:rPr>
          <w:rFonts w:cs="mylotus" w:hint="cs"/>
          <w:sz w:val="36"/>
          <w:szCs w:val="27"/>
          <w:rtl/>
        </w:rPr>
        <w:t>،</w:t>
      </w:r>
      <w:r w:rsidR="00DD6C98" w:rsidRPr="00BA72AE">
        <w:rPr>
          <w:rFonts w:cs="mylotus" w:hint="cs"/>
          <w:sz w:val="36"/>
          <w:szCs w:val="27"/>
          <w:rtl/>
        </w:rPr>
        <w:t xml:space="preserve"> </w:t>
      </w:r>
      <w:r w:rsidR="00EB6357" w:rsidRPr="00BA72AE">
        <w:rPr>
          <w:rFonts w:cs="mylotus" w:hint="cs"/>
          <w:sz w:val="36"/>
          <w:szCs w:val="27"/>
          <w:rtl/>
        </w:rPr>
        <w:t>أ</w:t>
      </w:r>
      <w:r w:rsidR="00DD6C98" w:rsidRPr="00BA72AE">
        <w:rPr>
          <w:rFonts w:cs="mylotus" w:hint="cs"/>
          <w:sz w:val="36"/>
          <w:szCs w:val="27"/>
          <w:rtl/>
        </w:rPr>
        <w:t>و</w:t>
      </w:r>
      <w:r w:rsidR="00EB6357" w:rsidRPr="00BA72AE">
        <w:rPr>
          <w:rFonts w:cs="mylotus" w:hint="cs"/>
          <w:sz w:val="36"/>
          <w:szCs w:val="27"/>
          <w:rtl/>
        </w:rPr>
        <w:t xml:space="preserve"> طلب</w:t>
      </w:r>
      <w:r w:rsidR="00DD6C98" w:rsidRPr="00BA72AE">
        <w:rPr>
          <w:rFonts w:cs="mylotus" w:hint="cs"/>
          <w:sz w:val="36"/>
          <w:szCs w:val="27"/>
          <w:rtl/>
        </w:rPr>
        <w:t xml:space="preserve"> رفع الفاقة والفقر ودفع الآفات والبلايا</w:t>
      </w:r>
      <w:r w:rsidR="00EB6357" w:rsidRPr="00BA72AE">
        <w:rPr>
          <w:rFonts w:cs="mylotus" w:hint="cs"/>
          <w:sz w:val="36"/>
          <w:szCs w:val="27"/>
          <w:rtl/>
        </w:rPr>
        <w:t xml:space="preserve"> منها</w:t>
      </w:r>
      <w:r w:rsidR="00DD6C98" w:rsidRPr="00BA72AE">
        <w:rPr>
          <w:rFonts w:cs="mylotus" w:hint="cs"/>
          <w:sz w:val="36"/>
          <w:szCs w:val="27"/>
          <w:rtl/>
        </w:rPr>
        <w:t xml:space="preserve">. </w:t>
      </w:r>
    </w:p>
    <w:p w:rsidR="00DD6C98" w:rsidRPr="00BA72AE" w:rsidRDefault="00CB179A" w:rsidP="00CB179A">
      <w:pPr>
        <w:widowControl w:val="0"/>
        <w:spacing w:after="60" w:line="228" w:lineRule="auto"/>
        <w:ind w:firstLine="284"/>
        <w:jc w:val="both"/>
        <w:rPr>
          <w:rFonts w:cs="mylotus" w:hint="cs"/>
          <w:sz w:val="36"/>
          <w:szCs w:val="27"/>
          <w:rtl/>
        </w:rPr>
      </w:pPr>
      <w:r w:rsidRPr="00BA72AE">
        <w:rPr>
          <w:rFonts w:cs="mylotus" w:hint="cs"/>
          <w:b/>
          <w:bCs/>
          <w:sz w:val="36"/>
          <w:szCs w:val="27"/>
          <w:rtl/>
        </w:rPr>
        <w:t>فإن قالوا</w:t>
      </w:r>
      <w:r w:rsidR="00DD6C98" w:rsidRPr="00BA72AE">
        <w:rPr>
          <w:rFonts w:cs="mylotus" w:hint="cs"/>
          <w:b/>
          <w:bCs/>
          <w:sz w:val="36"/>
          <w:szCs w:val="27"/>
          <w:rtl/>
        </w:rPr>
        <w:t xml:space="preserve">: </w:t>
      </w:r>
      <w:r w:rsidR="00DD6C98" w:rsidRPr="00BA72AE">
        <w:rPr>
          <w:rFonts w:cs="mylotus" w:hint="cs"/>
          <w:sz w:val="36"/>
          <w:szCs w:val="27"/>
          <w:rtl/>
        </w:rPr>
        <w:t xml:space="preserve">وردت أخبار أن النبي </w:t>
      </w:r>
      <w:r w:rsidRPr="00BA72AE">
        <w:rPr>
          <w:rFonts w:cs="CTraditional Arabic" w:hint="cs"/>
          <w:sz w:val="36"/>
          <w:szCs w:val="27"/>
          <w:rtl/>
        </w:rPr>
        <w:t>ص</w:t>
      </w:r>
      <w:r w:rsidR="00DD6C98" w:rsidRPr="00BA72AE">
        <w:rPr>
          <w:rFonts w:cs="mylotus" w:hint="cs"/>
          <w:sz w:val="36"/>
          <w:szCs w:val="27"/>
          <w:rtl/>
        </w:rPr>
        <w:t xml:space="preserve"> وأئمة الدين</w:t>
      </w:r>
      <w:r w:rsidRPr="00BA72AE">
        <w:rPr>
          <w:rFonts w:cs="mylotus" w:hint="cs"/>
          <w:sz w:val="36"/>
          <w:szCs w:val="27"/>
          <w:rtl/>
        </w:rPr>
        <w:t xml:space="preserve"> بأنهم كانوا</w:t>
      </w:r>
      <w:r w:rsidR="00DD6C98" w:rsidRPr="00BA72AE">
        <w:rPr>
          <w:rFonts w:cs="mylotus" w:hint="cs"/>
          <w:sz w:val="36"/>
          <w:szCs w:val="27"/>
          <w:rtl/>
        </w:rPr>
        <w:t xml:space="preserve"> يلبسون الخاتم</w:t>
      </w:r>
      <w:r w:rsidRPr="00BA72AE">
        <w:rPr>
          <w:rFonts w:cs="mylotus" w:hint="cs"/>
          <w:sz w:val="36"/>
          <w:szCs w:val="27"/>
          <w:rtl/>
        </w:rPr>
        <w:t>،</w:t>
      </w:r>
      <w:r w:rsidR="00DD6C98" w:rsidRPr="00BA72AE">
        <w:rPr>
          <w:rFonts w:cs="mylotus" w:hint="cs"/>
          <w:sz w:val="36"/>
          <w:szCs w:val="27"/>
          <w:rtl/>
        </w:rPr>
        <w:t xml:space="preserve"> و</w:t>
      </w:r>
      <w:r w:rsidRPr="00BA72AE">
        <w:rPr>
          <w:rFonts w:cs="mylotus" w:hint="cs"/>
          <w:sz w:val="36"/>
          <w:szCs w:val="27"/>
          <w:rtl/>
        </w:rPr>
        <w:t>وردت</w:t>
      </w:r>
      <w:r w:rsidR="00DD6C98" w:rsidRPr="00BA72AE">
        <w:rPr>
          <w:rFonts w:cs="mylotus" w:hint="cs"/>
          <w:sz w:val="36"/>
          <w:szCs w:val="27"/>
          <w:rtl/>
        </w:rPr>
        <w:t xml:space="preserve"> أخبار أخرى في ذكر خواصّ بعض الفصوص والأحجار</w:t>
      </w:r>
      <w:r w:rsidRPr="00BA72AE">
        <w:rPr>
          <w:rFonts w:cs="mylotus" w:hint="cs"/>
          <w:sz w:val="36"/>
          <w:szCs w:val="27"/>
          <w:rtl/>
        </w:rPr>
        <w:t>، بأن</w:t>
      </w:r>
      <w:r w:rsidR="00DD6C98" w:rsidRPr="00BA72AE">
        <w:rPr>
          <w:rFonts w:cs="mylotus" w:hint="cs"/>
          <w:sz w:val="36"/>
          <w:szCs w:val="27"/>
          <w:rtl/>
        </w:rPr>
        <w:t xml:space="preserve"> </w:t>
      </w:r>
      <w:r w:rsidRPr="00BA72AE">
        <w:rPr>
          <w:rFonts w:cs="mylotus" w:hint="cs"/>
          <w:sz w:val="36"/>
          <w:szCs w:val="27"/>
          <w:rtl/>
        </w:rPr>
        <w:t>الفص الفلاني مفيد في</w:t>
      </w:r>
      <w:r w:rsidR="00DD6C98" w:rsidRPr="00BA72AE">
        <w:rPr>
          <w:rFonts w:cs="mylotus" w:hint="cs"/>
          <w:sz w:val="36"/>
          <w:szCs w:val="27"/>
          <w:rtl/>
        </w:rPr>
        <w:t xml:space="preserve"> دفع الفقر أو أن الفص الفلاني يتضاعف معه أجر الصلوات، أو أن الفص الفلاني يحفظ</w:t>
      </w:r>
      <w:r w:rsidRPr="00BA72AE">
        <w:rPr>
          <w:rFonts w:cs="mylotus" w:hint="cs"/>
          <w:sz w:val="36"/>
          <w:szCs w:val="27"/>
          <w:rtl/>
        </w:rPr>
        <w:t xml:space="preserve"> الإنسان</w:t>
      </w:r>
      <w:r w:rsidR="00DD6C98" w:rsidRPr="00BA72AE">
        <w:rPr>
          <w:rFonts w:cs="mylotus" w:hint="cs"/>
          <w:sz w:val="36"/>
          <w:szCs w:val="27"/>
          <w:rtl/>
        </w:rPr>
        <w:t xml:space="preserve"> من البلاء وغيره. </w:t>
      </w:r>
    </w:p>
    <w:p w:rsidR="00DD6C98" w:rsidRPr="00BA72AE" w:rsidRDefault="00CB179A" w:rsidP="000F4355">
      <w:pPr>
        <w:widowControl w:val="0"/>
        <w:spacing w:after="60" w:line="228" w:lineRule="auto"/>
        <w:ind w:firstLine="284"/>
        <w:jc w:val="both"/>
        <w:rPr>
          <w:rFonts w:cs="mylotus" w:hint="cs"/>
          <w:b/>
          <w:bCs/>
          <w:sz w:val="36"/>
          <w:szCs w:val="27"/>
          <w:rtl/>
        </w:rPr>
      </w:pPr>
      <w:r w:rsidRPr="00BA72AE">
        <w:rPr>
          <w:rFonts w:cs="mylotus" w:hint="cs"/>
          <w:b/>
          <w:bCs/>
          <w:sz w:val="36"/>
          <w:szCs w:val="27"/>
          <w:rtl/>
        </w:rPr>
        <w:t>قلنا</w:t>
      </w:r>
      <w:r w:rsidR="007C7E55" w:rsidRPr="00BA72AE">
        <w:rPr>
          <w:rFonts w:cs="mylotus" w:hint="cs"/>
          <w:b/>
          <w:bCs/>
          <w:sz w:val="36"/>
          <w:szCs w:val="27"/>
          <w:rtl/>
        </w:rPr>
        <w:t>:</w:t>
      </w:r>
      <w:r w:rsidRPr="00BA72AE">
        <w:rPr>
          <w:rFonts w:cs="mylotus" w:hint="cs"/>
          <w:b/>
          <w:bCs/>
          <w:sz w:val="36"/>
          <w:szCs w:val="27"/>
          <w:rtl/>
        </w:rPr>
        <w:t xml:space="preserve"> في الجواب عنه</w:t>
      </w:r>
      <w:r w:rsidR="00DD6C98" w:rsidRPr="00BA72AE">
        <w:rPr>
          <w:rFonts w:cs="mylotus" w:hint="cs"/>
          <w:b/>
          <w:bCs/>
          <w:sz w:val="36"/>
          <w:szCs w:val="27"/>
          <w:rtl/>
        </w:rPr>
        <w:t xml:space="preserve">: </w:t>
      </w:r>
    </w:p>
    <w:p w:rsidR="00DD6C98" w:rsidRPr="00BA72AE" w:rsidRDefault="00DD6C98" w:rsidP="002C0F8D">
      <w:pPr>
        <w:widowControl w:val="0"/>
        <w:spacing w:after="60" w:line="228" w:lineRule="auto"/>
        <w:ind w:firstLine="284"/>
        <w:jc w:val="both"/>
        <w:rPr>
          <w:rFonts w:cs="mylotus" w:hint="cs"/>
          <w:sz w:val="36"/>
          <w:szCs w:val="27"/>
          <w:rtl/>
        </w:rPr>
      </w:pPr>
      <w:r w:rsidRPr="00BA72AE">
        <w:rPr>
          <w:rFonts w:cs="mylotus" w:hint="cs"/>
          <w:b/>
          <w:bCs/>
          <w:sz w:val="36"/>
          <w:szCs w:val="27"/>
          <w:rtl/>
        </w:rPr>
        <w:t>أولاً:</w:t>
      </w:r>
      <w:r w:rsidRPr="00BA72AE">
        <w:rPr>
          <w:rFonts w:cs="mylotus" w:hint="cs"/>
          <w:sz w:val="36"/>
          <w:szCs w:val="27"/>
          <w:rtl/>
        </w:rPr>
        <w:t xml:space="preserve"> بناءً على الرواية الصحيحة التي </w:t>
      </w:r>
      <w:r w:rsidR="00CB179A" w:rsidRPr="00BA72AE">
        <w:rPr>
          <w:rFonts w:cs="mylotus" w:hint="cs"/>
          <w:sz w:val="36"/>
          <w:szCs w:val="27"/>
          <w:rtl/>
        </w:rPr>
        <w:t xml:space="preserve">نقلها صاحب </w:t>
      </w:r>
      <w:r w:rsidR="00CB179A" w:rsidRPr="00BA72AE">
        <w:rPr>
          <w:rFonts w:ascii="Traditional Arabic" w:hAnsi="Traditional Arabic"/>
          <w:sz w:val="36"/>
          <w:szCs w:val="27"/>
          <w:rtl/>
        </w:rPr>
        <w:t>«</w:t>
      </w:r>
      <w:r w:rsidR="00CB179A" w:rsidRPr="00BA72AE">
        <w:rPr>
          <w:rFonts w:cs="mylotus" w:hint="cs"/>
          <w:sz w:val="36"/>
          <w:szCs w:val="27"/>
          <w:rtl/>
        </w:rPr>
        <w:t>الوسائل</w:t>
      </w:r>
      <w:r w:rsidR="00CB179A" w:rsidRPr="00BA72AE">
        <w:rPr>
          <w:rFonts w:ascii="Traditional Arabic" w:hAnsi="Traditional Arabic"/>
          <w:sz w:val="36"/>
          <w:szCs w:val="27"/>
          <w:rtl/>
        </w:rPr>
        <w:t>»</w:t>
      </w:r>
      <w:r w:rsidRPr="00BA72AE">
        <w:rPr>
          <w:rFonts w:cs="mylotus" w:hint="cs"/>
          <w:sz w:val="36"/>
          <w:szCs w:val="27"/>
          <w:rtl/>
        </w:rPr>
        <w:t xml:space="preserve"> عن الإمام الصادق (ع) أنه قال: </w:t>
      </w:r>
      <w:r w:rsidR="002C0F8D" w:rsidRPr="00BA72AE">
        <w:rPr>
          <w:rStyle w:val="Char0"/>
          <w:rtl/>
        </w:rPr>
        <w:t xml:space="preserve">«مَا تَخَتَّمَ رَسُولُ اللَّهِ إِلا </w:t>
      </w:r>
      <w:r w:rsidR="002C0F8D" w:rsidRPr="00BA72AE">
        <w:rPr>
          <w:rStyle w:val="Char0"/>
          <w:rFonts w:hint="cs"/>
          <w:rtl/>
        </w:rPr>
        <w:t>ی</w:t>
      </w:r>
      <w:r w:rsidR="002C0F8D" w:rsidRPr="00BA72AE">
        <w:rPr>
          <w:rStyle w:val="Char0"/>
          <w:rFonts w:hint="eastAsia"/>
          <w:rtl/>
        </w:rPr>
        <w:t>سِ</w:t>
      </w:r>
      <w:r w:rsidR="002C0F8D" w:rsidRPr="00BA72AE">
        <w:rPr>
          <w:rStyle w:val="Char0"/>
          <w:rFonts w:hint="cs"/>
          <w:rtl/>
        </w:rPr>
        <w:t>ی</w:t>
      </w:r>
      <w:r w:rsidR="002C0F8D" w:rsidRPr="00BA72AE">
        <w:rPr>
          <w:rStyle w:val="Char0"/>
          <w:rFonts w:hint="eastAsia"/>
          <w:rtl/>
        </w:rPr>
        <w:t>راً</w:t>
      </w:r>
      <w:r w:rsidR="002C0F8D" w:rsidRPr="00BA72AE">
        <w:rPr>
          <w:rStyle w:val="Char0"/>
          <w:rtl/>
        </w:rPr>
        <w:t xml:space="preserve"> حَتَّى تَرَكَه»</w:t>
      </w:r>
      <w:r w:rsidRPr="00B203C1">
        <w:rPr>
          <w:rFonts w:cs="Arabic11 BT"/>
          <w:b/>
          <w:sz w:val="36"/>
          <w:szCs w:val="27"/>
          <w:vertAlign w:val="superscript"/>
          <w:rtl/>
        </w:rPr>
        <w:t>(</w:t>
      </w:r>
      <w:r w:rsidRPr="00B203C1">
        <w:rPr>
          <w:rFonts w:cs="Arabic11 BT"/>
          <w:b/>
          <w:sz w:val="36"/>
          <w:szCs w:val="27"/>
          <w:vertAlign w:val="superscript"/>
          <w:rtl/>
        </w:rPr>
        <w:footnoteReference w:id="84"/>
      </w:r>
      <w:r w:rsidRPr="00B203C1">
        <w:rPr>
          <w:rFonts w:cs="Arabic11 BT"/>
          <w:b/>
          <w:sz w:val="36"/>
          <w:szCs w:val="27"/>
          <w:vertAlign w:val="superscript"/>
          <w:rtl/>
        </w:rPr>
        <w:t>)</w:t>
      </w:r>
      <w:r w:rsidRPr="00BA72AE">
        <w:rPr>
          <w:rFonts w:cs="mylotus" w:hint="cs"/>
          <w:sz w:val="36"/>
          <w:szCs w:val="27"/>
          <w:rtl/>
        </w:rPr>
        <w:t>.</w:t>
      </w:r>
    </w:p>
    <w:p w:rsidR="00DD6C98" w:rsidRPr="00BA72AE" w:rsidRDefault="00DD6C98" w:rsidP="009206EB">
      <w:pPr>
        <w:widowControl w:val="0"/>
        <w:spacing w:after="60" w:line="228" w:lineRule="auto"/>
        <w:ind w:firstLine="284"/>
        <w:jc w:val="both"/>
        <w:rPr>
          <w:rFonts w:cs="mylotus" w:hint="cs"/>
          <w:sz w:val="36"/>
          <w:szCs w:val="27"/>
          <w:rtl/>
        </w:rPr>
      </w:pPr>
      <w:r w:rsidRPr="00BA72AE">
        <w:rPr>
          <w:rFonts w:cs="mylotus" w:hint="cs"/>
          <w:b/>
          <w:bCs/>
          <w:sz w:val="36"/>
          <w:szCs w:val="27"/>
          <w:rtl/>
        </w:rPr>
        <w:t>ثانياً:</w:t>
      </w:r>
      <w:r w:rsidRPr="00BA72AE">
        <w:rPr>
          <w:rFonts w:cs="mylotus" w:hint="cs"/>
          <w:sz w:val="36"/>
          <w:szCs w:val="27"/>
          <w:rtl/>
        </w:rPr>
        <w:t xml:space="preserve"> الخاتم الذي تختّم به رسول الله </w:t>
      </w:r>
      <w:r w:rsidR="009C2751" w:rsidRPr="00BA72AE">
        <w:rPr>
          <w:rFonts w:cs="CTraditional Arabic" w:hint="cs"/>
          <w:sz w:val="36"/>
          <w:szCs w:val="27"/>
          <w:rtl/>
        </w:rPr>
        <w:t>ص</w:t>
      </w:r>
      <w:r w:rsidRPr="00BA72AE">
        <w:rPr>
          <w:rFonts w:cs="mylotus" w:hint="cs"/>
          <w:sz w:val="36"/>
          <w:szCs w:val="27"/>
          <w:rtl/>
        </w:rPr>
        <w:t xml:space="preserve"> </w:t>
      </w:r>
      <w:r w:rsidR="002C0F8D" w:rsidRPr="00BA72AE">
        <w:rPr>
          <w:rFonts w:cs="mylotus" w:hint="cs"/>
          <w:sz w:val="36"/>
          <w:szCs w:val="27"/>
          <w:rtl/>
        </w:rPr>
        <w:t>في السنوات الأخيرة من</w:t>
      </w:r>
      <w:r w:rsidRPr="00BA72AE">
        <w:rPr>
          <w:rFonts w:cs="mylotus" w:hint="cs"/>
          <w:sz w:val="36"/>
          <w:szCs w:val="27"/>
          <w:rtl/>
        </w:rPr>
        <w:t xml:space="preserve"> عمره لم </w:t>
      </w:r>
      <w:r w:rsidR="002C0F8D" w:rsidRPr="00BA72AE">
        <w:rPr>
          <w:rFonts w:cs="mylotus" w:hint="cs"/>
          <w:sz w:val="36"/>
          <w:szCs w:val="27"/>
          <w:rtl/>
        </w:rPr>
        <w:t>يكن</w:t>
      </w:r>
      <w:r w:rsidRPr="00BA72AE">
        <w:rPr>
          <w:rFonts w:cs="mylotus" w:hint="cs"/>
          <w:sz w:val="36"/>
          <w:szCs w:val="27"/>
          <w:rtl/>
        </w:rPr>
        <w:t xml:space="preserve"> </w:t>
      </w:r>
      <w:r w:rsidR="002C0F8D" w:rsidRPr="00BA72AE">
        <w:rPr>
          <w:rFonts w:cs="mylotus" w:hint="cs"/>
          <w:sz w:val="36"/>
          <w:szCs w:val="27"/>
          <w:rtl/>
        </w:rPr>
        <w:t>لأجل</w:t>
      </w:r>
      <w:r w:rsidRPr="00BA72AE">
        <w:rPr>
          <w:rFonts w:cs="mylotus" w:hint="cs"/>
          <w:sz w:val="36"/>
          <w:szCs w:val="27"/>
          <w:rtl/>
        </w:rPr>
        <w:t xml:space="preserve"> </w:t>
      </w:r>
      <w:r w:rsidR="002C0F8D" w:rsidRPr="00BA72AE">
        <w:rPr>
          <w:rFonts w:cs="mylotus" w:hint="cs"/>
          <w:sz w:val="36"/>
          <w:szCs w:val="27"/>
          <w:rtl/>
        </w:rPr>
        <w:t xml:space="preserve">التبرك أو الغلبة </w:t>
      </w:r>
      <w:r w:rsidRPr="00BA72AE">
        <w:rPr>
          <w:rFonts w:cs="mylotus" w:hint="cs"/>
          <w:sz w:val="36"/>
          <w:szCs w:val="27"/>
          <w:rtl/>
        </w:rPr>
        <w:t xml:space="preserve">على </w:t>
      </w:r>
      <w:r w:rsidR="002C0F8D" w:rsidRPr="00BA72AE">
        <w:rPr>
          <w:rFonts w:cs="mylotus" w:hint="cs"/>
          <w:sz w:val="36"/>
          <w:szCs w:val="27"/>
          <w:rtl/>
        </w:rPr>
        <w:t>العدو</w:t>
      </w:r>
      <w:r w:rsidR="00962062" w:rsidRPr="00BA72AE">
        <w:rPr>
          <w:rFonts w:cs="mylotus" w:hint="cs"/>
          <w:sz w:val="36"/>
          <w:szCs w:val="27"/>
          <w:rtl/>
        </w:rPr>
        <w:t>،</w:t>
      </w:r>
      <w:r w:rsidRPr="00BA72AE">
        <w:rPr>
          <w:rFonts w:cs="mylotus" w:hint="cs"/>
          <w:sz w:val="36"/>
          <w:szCs w:val="27"/>
          <w:rtl/>
        </w:rPr>
        <w:t xml:space="preserve"> أ</w:t>
      </w:r>
      <w:r w:rsidR="009206EB" w:rsidRPr="00BA72AE">
        <w:rPr>
          <w:rFonts w:cs="mylotus" w:hint="cs"/>
          <w:sz w:val="36"/>
          <w:szCs w:val="27"/>
          <w:rtl/>
        </w:rPr>
        <w:t>و لرفع الفقر والفاقة، بل لما أراد</w:t>
      </w:r>
      <w:r w:rsidRPr="00BA72AE">
        <w:rPr>
          <w:rFonts w:cs="mylotus" w:hint="cs"/>
          <w:sz w:val="36"/>
          <w:szCs w:val="27"/>
          <w:rtl/>
        </w:rPr>
        <w:t xml:space="preserve"> النبي </w:t>
      </w:r>
      <w:r w:rsidR="009C2751" w:rsidRPr="00BA72AE">
        <w:rPr>
          <w:rFonts w:cs="CTraditional Arabic" w:hint="cs"/>
          <w:sz w:val="36"/>
          <w:szCs w:val="27"/>
          <w:rtl/>
        </w:rPr>
        <w:t>ص</w:t>
      </w:r>
      <w:r w:rsidRPr="00BA72AE">
        <w:rPr>
          <w:rFonts w:cs="mylotus" w:hint="cs"/>
          <w:sz w:val="36"/>
          <w:szCs w:val="27"/>
          <w:rtl/>
        </w:rPr>
        <w:t xml:space="preserve"> </w:t>
      </w:r>
      <w:r w:rsidR="009206EB" w:rsidRPr="00BA72AE">
        <w:rPr>
          <w:rFonts w:cs="mylotus" w:hint="cs"/>
          <w:sz w:val="36"/>
          <w:szCs w:val="27"/>
          <w:rtl/>
        </w:rPr>
        <w:t>أن يبعث برسائل إلى ملوك العالم يدعوهم</w:t>
      </w:r>
      <w:r w:rsidRPr="00BA72AE">
        <w:rPr>
          <w:rFonts w:cs="mylotus" w:hint="cs"/>
          <w:sz w:val="36"/>
          <w:szCs w:val="27"/>
          <w:rtl/>
        </w:rPr>
        <w:t xml:space="preserve"> إلى الإسلام، قيل له</w:t>
      </w:r>
      <w:r w:rsidR="009206EB" w:rsidRPr="00BA72AE">
        <w:rPr>
          <w:rFonts w:cs="mylotus" w:hint="cs"/>
          <w:sz w:val="36"/>
          <w:szCs w:val="27"/>
          <w:rtl/>
        </w:rPr>
        <w:t>: لا اعتبار للرسالة التي</w:t>
      </w:r>
      <w:r w:rsidR="00B8419E" w:rsidRPr="00BA72AE">
        <w:rPr>
          <w:rFonts w:cs="mylotus" w:hint="cs"/>
          <w:sz w:val="36"/>
          <w:szCs w:val="27"/>
          <w:rtl/>
        </w:rPr>
        <w:t xml:space="preserve"> </w:t>
      </w:r>
      <w:r w:rsidRPr="00BA72AE">
        <w:rPr>
          <w:rFonts w:cs="mylotus" w:hint="cs"/>
          <w:sz w:val="36"/>
          <w:szCs w:val="27"/>
          <w:rtl/>
        </w:rPr>
        <w:t>ل</w:t>
      </w:r>
      <w:r w:rsidR="009206EB" w:rsidRPr="00BA72AE">
        <w:rPr>
          <w:rFonts w:cs="mylotus" w:hint="cs"/>
          <w:sz w:val="36"/>
          <w:szCs w:val="27"/>
          <w:rtl/>
        </w:rPr>
        <w:t>يس عليها ختم</w:t>
      </w:r>
      <w:r w:rsidRPr="00BA72AE">
        <w:rPr>
          <w:rFonts w:cs="mylotus" w:hint="cs"/>
          <w:sz w:val="36"/>
          <w:szCs w:val="27"/>
          <w:rtl/>
        </w:rPr>
        <w:t>،</w:t>
      </w:r>
      <w:r w:rsidR="009206EB" w:rsidRPr="00BA72AE">
        <w:rPr>
          <w:rFonts w:cs="mylotus" w:hint="cs"/>
          <w:sz w:val="36"/>
          <w:szCs w:val="27"/>
          <w:rtl/>
        </w:rPr>
        <w:t xml:space="preserve"> ولا يقرأها أحد [من الملوك]،</w:t>
      </w:r>
      <w:r w:rsidRPr="00BA72AE">
        <w:rPr>
          <w:rFonts w:cs="mylotus" w:hint="cs"/>
          <w:sz w:val="36"/>
          <w:szCs w:val="27"/>
          <w:rtl/>
        </w:rPr>
        <w:t xml:space="preserve"> فأمر رسول الله </w:t>
      </w:r>
      <w:r w:rsidR="009C2751" w:rsidRPr="00BA72AE">
        <w:rPr>
          <w:rFonts w:cs="CTraditional Arabic" w:hint="cs"/>
          <w:sz w:val="36"/>
          <w:szCs w:val="27"/>
          <w:rtl/>
        </w:rPr>
        <w:t>ص</w:t>
      </w:r>
      <w:r w:rsidRPr="00BA72AE">
        <w:rPr>
          <w:rFonts w:cs="mylotus" w:hint="cs"/>
          <w:sz w:val="36"/>
          <w:szCs w:val="27"/>
          <w:rtl/>
        </w:rPr>
        <w:t xml:space="preserve"> </w:t>
      </w:r>
      <w:r w:rsidR="009206EB" w:rsidRPr="00BA72AE">
        <w:rPr>
          <w:rFonts w:cs="mylotus" w:hint="cs"/>
          <w:sz w:val="36"/>
          <w:szCs w:val="27"/>
          <w:rtl/>
        </w:rPr>
        <w:t>أن يُصنع له خاتم</w:t>
      </w:r>
      <w:r w:rsidRPr="00BA72AE">
        <w:rPr>
          <w:rFonts w:cs="mylotus" w:hint="cs"/>
          <w:sz w:val="36"/>
          <w:szCs w:val="27"/>
          <w:rtl/>
        </w:rPr>
        <w:t xml:space="preserve"> من</w:t>
      </w:r>
      <w:r w:rsidR="003A0715" w:rsidRPr="00BA72AE">
        <w:rPr>
          <w:rFonts w:cs="mylotus" w:hint="cs"/>
          <w:sz w:val="36"/>
          <w:szCs w:val="27"/>
          <w:rtl/>
        </w:rPr>
        <w:t xml:space="preserve"> فضة، وجعلوا نقشه في ثلاثة أسطر:</w:t>
      </w:r>
      <w:r w:rsidRPr="00BA72AE">
        <w:rPr>
          <w:rFonts w:cs="mylotus" w:hint="cs"/>
          <w:sz w:val="36"/>
          <w:szCs w:val="27"/>
          <w:rtl/>
        </w:rPr>
        <w:t xml:space="preserve"> السطر الأول</w:t>
      </w:r>
      <w:r w:rsidR="009206EB" w:rsidRPr="00BA72AE">
        <w:rPr>
          <w:rFonts w:cs="mylotus" w:hint="cs"/>
          <w:sz w:val="36"/>
          <w:szCs w:val="27"/>
          <w:rtl/>
        </w:rPr>
        <w:t>:</w:t>
      </w:r>
      <w:r w:rsidRPr="00BA72AE">
        <w:rPr>
          <w:rFonts w:cs="mylotus" w:hint="cs"/>
          <w:sz w:val="36"/>
          <w:szCs w:val="27"/>
          <w:rtl/>
        </w:rPr>
        <w:t xml:space="preserve"> الله، والسطر الثاني</w:t>
      </w:r>
      <w:r w:rsidR="009206EB" w:rsidRPr="00BA72AE">
        <w:rPr>
          <w:rFonts w:cs="mylotus" w:hint="cs"/>
          <w:sz w:val="36"/>
          <w:szCs w:val="27"/>
          <w:rtl/>
        </w:rPr>
        <w:t>:</w:t>
      </w:r>
      <w:r w:rsidRPr="00BA72AE">
        <w:rPr>
          <w:rFonts w:cs="mylotus" w:hint="cs"/>
          <w:sz w:val="36"/>
          <w:szCs w:val="27"/>
          <w:rtl/>
        </w:rPr>
        <w:t xml:space="preserve"> رسول، والسطر الثالث</w:t>
      </w:r>
      <w:r w:rsidR="009206EB" w:rsidRPr="00BA72AE">
        <w:rPr>
          <w:rFonts w:cs="mylotus" w:hint="cs"/>
          <w:sz w:val="36"/>
          <w:szCs w:val="27"/>
          <w:rtl/>
        </w:rPr>
        <w:t>:</w:t>
      </w:r>
      <w:r w:rsidRPr="00BA72AE">
        <w:rPr>
          <w:rFonts w:cs="mylotus" w:hint="cs"/>
          <w:sz w:val="36"/>
          <w:szCs w:val="27"/>
          <w:rtl/>
        </w:rPr>
        <w:t xml:space="preserve"> محمد. </w:t>
      </w:r>
      <w:r w:rsidR="009206EB" w:rsidRPr="00BA72AE">
        <w:rPr>
          <w:rFonts w:cs="mylotus" w:hint="cs"/>
          <w:sz w:val="36"/>
          <w:szCs w:val="27"/>
          <w:rtl/>
        </w:rPr>
        <w:t>لي</w:t>
      </w:r>
      <w:r w:rsidR="003A0715" w:rsidRPr="00BA72AE">
        <w:rPr>
          <w:rFonts w:cs="mylotus" w:hint="cs"/>
          <w:sz w:val="36"/>
          <w:szCs w:val="27"/>
          <w:rtl/>
        </w:rPr>
        <w:t>ُ</w:t>
      </w:r>
      <w:r w:rsidR="009206EB" w:rsidRPr="00BA72AE">
        <w:rPr>
          <w:rFonts w:cs="mylotus" w:hint="cs"/>
          <w:sz w:val="36"/>
          <w:szCs w:val="27"/>
          <w:rtl/>
        </w:rPr>
        <w:t>قرأ من الأسفل</w:t>
      </w:r>
      <w:r w:rsidRPr="00BA72AE">
        <w:rPr>
          <w:rFonts w:cs="mylotus" w:hint="cs"/>
          <w:sz w:val="36"/>
          <w:szCs w:val="27"/>
          <w:rtl/>
        </w:rPr>
        <w:t xml:space="preserve"> إلى الأعلى (محمد رسول الله). وهذا الخاتم</w:t>
      </w:r>
      <w:r w:rsidR="009206EB" w:rsidRPr="00BA72AE">
        <w:rPr>
          <w:rFonts w:cs="mylotus" w:hint="cs"/>
          <w:sz w:val="36"/>
          <w:szCs w:val="27"/>
          <w:rtl/>
        </w:rPr>
        <w:t xml:space="preserve"> كان في يده الشريفة</w:t>
      </w:r>
      <w:r w:rsidRPr="00BA72AE">
        <w:rPr>
          <w:rFonts w:cs="mylotus" w:hint="cs"/>
          <w:sz w:val="36"/>
          <w:szCs w:val="27"/>
          <w:rtl/>
        </w:rPr>
        <w:t xml:space="preserve"> إلى</w:t>
      </w:r>
      <w:r w:rsidR="009206EB" w:rsidRPr="00BA72AE">
        <w:rPr>
          <w:rFonts w:cs="mylotus" w:hint="cs"/>
          <w:sz w:val="36"/>
          <w:szCs w:val="27"/>
          <w:rtl/>
        </w:rPr>
        <w:t xml:space="preserve"> أن التحق بالرفيق الأعلى</w:t>
      </w:r>
      <w:r w:rsidRPr="00BA72AE">
        <w:rPr>
          <w:rFonts w:cs="mylotus" w:hint="cs"/>
          <w:sz w:val="36"/>
          <w:szCs w:val="27"/>
          <w:rtl/>
        </w:rPr>
        <w:t>، وبعد وفاة رسول</w:t>
      </w:r>
      <w:r w:rsidR="009206EB" w:rsidRPr="00BA72AE">
        <w:rPr>
          <w:rFonts w:cs="Times New Roman" w:hint="eastAsia"/>
          <w:sz w:val="36"/>
          <w:szCs w:val="27"/>
          <w:rtl/>
        </w:rPr>
        <w:t>‌</w:t>
      </w:r>
      <w:r w:rsidRPr="00BA72AE">
        <w:rPr>
          <w:rFonts w:cs="mylotus" w:hint="cs"/>
          <w:sz w:val="36"/>
          <w:szCs w:val="27"/>
          <w:rtl/>
        </w:rPr>
        <w:t>الله</w:t>
      </w:r>
      <w:r w:rsidR="009C2751" w:rsidRPr="00BA72AE">
        <w:rPr>
          <w:rFonts w:cs="CTraditional Arabic" w:hint="cs"/>
          <w:sz w:val="36"/>
          <w:szCs w:val="27"/>
          <w:rtl/>
        </w:rPr>
        <w:t>ص</w:t>
      </w:r>
      <w:r w:rsidR="009206EB" w:rsidRPr="00BA72AE">
        <w:rPr>
          <w:rFonts w:cs="mylotus" w:hint="cs"/>
          <w:sz w:val="36"/>
          <w:szCs w:val="27"/>
          <w:rtl/>
        </w:rPr>
        <w:t xml:space="preserve"> وضعه</w:t>
      </w:r>
      <w:r w:rsidRPr="00BA72AE">
        <w:rPr>
          <w:rFonts w:cs="mylotus" w:hint="cs"/>
          <w:sz w:val="36"/>
          <w:szCs w:val="27"/>
          <w:rtl/>
        </w:rPr>
        <w:t xml:space="preserve"> أبو بكر </w:t>
      </w:r>
      <w:r w:rsidR="009206EB" w:rsidRPr="00BA72AE">
        <w:rPr>
          <w:rFonts w:cs="mylotus" w:hint="cs"/>
          <w:sz w:val="36"/>
          <w:szCs w:val="27"/>
          <w:rtl/>
        </w:rPr>
        <w:t>في يده</w:t>
      </w:r>
      <w:r w:rsidRPr="00BA72AE">
        <w:rPr>
          <w:rFonts w:cs="mylotus" w:hint="cs"/>
          <w:sz w:val="36"/>
          <w:szCs w:val="27"/>
          <w:rtl/>
        </w:rPr>
        <w:t xml:space="preserve">، ثم عمر </w:t>
      </w:r>
      <w:r w:rsidR="009206EB" w:rsidRPr="00BA72AE">
        <w:rPr>
          <w:rFonts w:cs="mylotus" w:hint="cs"/>
          <w:sz w:val="36"/>
          <w:szCs w:val="27"/>
          <w:rtl/>
        </w:rPr>
        <w:t>من بعده، ثم عثمان</w:t>
      </w:r>
      <w:r w:rsidR="003A0715" w:rsidRPr="00BA72AE">
        <w:rPr>
          <w:rFonts w:cs="mylotus" w:hint="cs"/>
          <w:sz w:val="36"/>
          <w:szCs w:val="27"/>
          <w:rtl/>
        </w:rPr>
        <w:t>؛</w:t>
      </w:r>
      <w:r w:rsidRPr="00BA72AE">
        <w:rPr>
          <w:rFonts w:cs="mylotus" w:hint="cs"/>
          <w:sz w:val="36"/>
          <w:szCs w:val="27"/>
          <w:rtl/>
        </w:rPr>
        <w:t xml:space="preserve"> و</w:t>
      </w:r>
      <w:r w:rsidR="009206EB" w:rsidRPr="00BA72AE">
        <w:rPr>
          <w:rFonts w:cs="mylotus" w:hint="cs"/>
          <w:sz w:val="36"/>
          <w:szCs w:val="27"/>
          <w:rtl/>
        </w:rPr>
        <w:t>في العام الذي ق</w:t>
      </w:r>
      <w:r w:rsidR="003A0715" w:rsidRPr="00BA72AE">
        <w:rPr>
          <w:rFonts w:cs="mylotus" w:hint="cs"/>
          <w:sz w:val="36"/>
          <w:szCs w:val="27"/>
          <w:rtl/>
        </w:rPr>
        <w:t>ُ</w:t>
      </w:r>
      <w:r w:rsidR="009206EB" w:rsidRPr="00BA72AE">
        <w:rPr>
          <w:rFonts w:cs="mylotus" w:hint="cs"/>
          <w:sz w:val="36"/>
          <w:szCs w:val="27"/>
          <w:rtl/>
        </w:rPr>
        <w:t>تل</w:t>
      </w:r>
      <w:r w:rsidRPr="00BA72AE">
        <w:rPr>
          <w:rFonts w:cs="mylotus" w:hint="cs"/>
          <w:sz w:val="36"/>
          <w:szCs w:val="27"/>
          <w:rtl/>
        </w:rPr>
        <w:t xml:space="preserve"> فيه عثمان سقط في بئر </w:t>
      </w:r>
      <w:r w:rsidR="003A0715" w:rsidRPr="00BA72AE">
        <w:rPr>
          <w:rFonts w:ascii="Traditional Arabic" w:hAnsi="Traditional Arabic"/>
          <w:sz w:val="36"/>
          <w:szCs w:val="27"/>
          <w:rtl/>
        </w:rPr>
        <w:t>«</w:t>
      </w:r>
      <w:r w:rsidRPr="00BA72AE">
        <w:rPr>
          <w:rFonts w:cs="mylotus" w:hint="cs"/>
          <w:sz w:val="36"/>
          <w:szCs w:val="27"/>
          <w:rtl/>
        </w:rPr>
        <w:t>أريس</w:t>
      </w:r>
      <w:r w:rsidR="003A0715" w:rsidRPr="00BA72AE">
        <w:rPr>
          <w:rFonts w:ascii="Traditional Arabic" w:hAnsi="Traditional Arabic"/>
          <w:sz w:val="36"/>
          <w:szCs w:val="27"/>
          <w:rtl/>
        </w:rPr>
        <w:t>»</w:t>
      </w:r>
      <w:r w:rsidR="003A0715" w:rsidRPr="00BA72AE">
        <w:rPr>
          <w:rFonts w:cs="mylotus" w:hint="cs"/>
          <w:sz w:val="36"/>
          <w:szCs w:val="27"/>
          <w:rtl/>
        </w:rPr>
        <w:t>، فبحثوا عنه ثلاثة أيام فلم يجدوه</w:t>
      </w:r>
      <w:r w:rsidRPr="00BA72AE">
        <w:rPr>
          <w:rFonts w:cs="mylotus" w:hint="cs"/>
          <w:sz w:val="36"/>
          <w:szCs w:val="27"/>
          <w:rtl/>
        </w:rPr>
        <w:t>.</w:t>
      </w:r>
    </w:p>
    <w:p w:rsidR="003A0715" w:rsidRPr="00BA72AE" w:rsidRDefault="003A0715" w:rsidP="003A0715">
      <w:pPr>
        <w:widowControl w:val="0"/>
        <w:spacing w:after="60" w:line="228" w:lineRule="auto"/>
        <w:ind w:firstLine="284"/>
        <w:jc w:val="both"/>
        <w:rPr>
          <w:rFonts w:cs="mylotus" w:hint="cs"/>
          <w:sz w:val="36"/>
          <w:szCs w:val="27"/>
          <w:rtl/>
        </w:rPr>
      </w:pPr>
      <w:r w:rsidRPr="00BA72AE">
        <w:rPr>
          <w:rFonts w:cs="mylotus" w:hint="cs"/>
          <w:sz w:val="36"/>
          <w:szCs w:val="27"/>
          <w:rtl/>
        </w:rPr>
        <w:t>ومن خلال ما سبق، يتبين لنا أن خاتم النبي</w:t>
      </w:r>
      <w:r w:rsidR="00DD6C98" w:rsidRPr="00BA72AE">
        <w:rPr>
          <w:rFonts w:cs="mylotus" w:hint="cs"/>
          <w:sz w:val="36"/>
          <w:szCs w:val="27"/>
          <w:rtl/>
        </w:rPr>
        <w:t xml:space="preserve"> </w:t>
      </w:r>
      <w:r w:rsidR="009C2751" w:rsidRPr="00BA72AE">
        <w:rPr>
          <w:rFonts w:cs="CTraditional Arabic" w:hint="cs"/>
          <w:sz w:val="36"/>
          <w:szCs w:val="27"/>
          <w:rtl/>
        </w:rPr>
        <w:t>ص</w:t>
      </w:r>
      <w:r w:rsidR="00DD6C98" w:rsidRPr="00BA72AE">
        <w:rPr>
          <w:rFonts w:cs="mylotus" w:hint="cs"/>
          <w:sz w:val="36"/>
          <w:szCs w:val="27"/>
          <w:rtl/>
        </w:rPr>
        <w:t xml:space="preserve"> كان خاتماً لتوثيق اسمه </w:t>
      </w:r>
      <w:r w:rsidRPr="00BA72AE">
        <w:rPr>
          <w:rFonts w:cs="mylotus" w:hint="cs"/>
          <w:sz w:val="36"/>
          <w:szCs w:val="27"/>
          <w:rtl/>
        </w:rPr>
        <w:t>[</w:t>
      </w:r>
      <w:r w:rsidR="00DD6C98" w:rsidRPr="00BA72AE">
        <w:rPr>
          <w:rFonts w:cs="mylotus" w:hint="cs"/>
          <w:sz w:val="36"/>
          <w:szCs w:val="27"/>
          <w:rtl/>
        </w:rPr>
        <w:t>في الرسائل</w:t>
      </w:r>
      <w:r w:rsidRPr="00BA72AE">
        <w:rPr>
          <w:rFonts w:cs="mylotus" w:hint="cs"/>
          <w:sz w:val="36"/>
          <w:szCs w:val="27"/>
          <w:rtl/>
        </w:rPr>
        <w:t>]</w:t>
      </w:r>
      <w:r w:rsidR="00DD6C98" w:rsidRPr="00BA72AE">
        <w:rPr>
          <w:rFonts w:cs="mylotus" w:hint="cs"/>
          <w:sz w:val="36"/>
          <w:szCs w:val="27"/>
          <w:rtl/>
        </w:rPr>
        <w:t xml:space="preserve">، لا أنّ الرسول الكريم </w:t>
      </w:r>
      <w:r w:rsidR="009C2751" w:rsidRPr="00BA72AE">
        <w:rPr>
          <w:rFonts w:cs="CTraditional Arabic" w:hint="cs"/>
          <w:sz w:val="36"/>
          <w:szCs w:val="27"/>
          <w:rtl/>
        </w:rPr>
        <w:t>ص</w:t>
      </w:r>
      <w:r w:rsidR="00DD6C98" w:rsidRPr="00BA72AE">
        <w:rPr>
          <w:rFonts w:cs="mylotus" w:hint="cs"/>
          <w:sz w:val="36"/>
          <w:szCs w:val="27"/>
          <w:rtl/>
        </w:rPr>
        <w:t xml:space="preserve"> </w:t>
      </w:r>
      <w:r w:rsidRPr="00BA72AE">
        <w:rPr>
          <w:rFonts w:cs="mylotus" w:hint="cs"/>
          <w:sz w:val="36"/>
          <w:szCs w:val="27"/>
          <w:rtl/>
        </w:rPr>
        <w:t>كان يتبرك بفصّ الخاتم.</w:t>
      </w:r>
      <w:r w:rsidR="00DD6C98" w:rsidRPr="00BA72AE">
        <w:rPr>
          <w:rFonts w:cs="mylotus" w:hint="cs"/>
          <w:sz w:val="36"/>
          <w:szCs w:val="27"/>
          <w:rtl/>
        </w:rPr>
        <w:t xml:space="preserve"> </w:t>
      </w:r>
    </w:p>
    <w:p w:rsidR="003A0715" w:rsidRPr="00732339" w:rsidRDefault="003A0715" w:rsidP="00732339">
      <w:pPr>
        <w:widowControl w:val="0"/>
        <w:spacing w:after="60" w:line="228" w:lineRule="auto"/>
        <w:ind w:firstLine="284"/>
        <w:jc w:val="both"/>
        <w:rPr>
          <w:rFonts w:cs="mylotus" w:hint="cs"/>
          <w:spacing w:val="-2"/>
          <w:sz w:val="36"/>
          <w:szCs w:val="27"/>
          <w:rtl/>
        </w:rPr>
      </w:pPr>
      <w:r w:rsidRPr="00732339">
        <w:rPr>
          <w:rFonts w:cs="mylotus" w:hint="cs"/>
          <w:spacing w:val="-2"/>
          <w:sz w:val="36"/>
          <w:szCs w:val="27"/>
          <w:rtl/>
        </w:rPr>
        <w:t>وهكذا</w:t>
      </w:r>
      <w:r w:rsidR="00DD6C98" w:rsidRPr="00732339">
        <w:rPr>
          <w:rFonts w:cs="mylotus" w:hint="cs"/>
          <w:spacing w:val="-2"/>
          <w:sz w:val="36"/>
          <w:szCs w:val="27"/>
          <w:rtl/>
        </w:rPr>
        <w:t xml:space="preserve"> الأئمة الطاهرون </w:t>
      </w:r>
      <w:r w:rsidR="009C2751" w:rsidRPr="00732339">
        <w:rPr>
          <w:rFonts w:cs="CTraditional Arabic" w:hint="cs"/>
          <w:spacing w:val="-2"/>
          <w:sz w:val="36"/>
          <w:szCs w:val="27"/>
          <w:rtl/>
        </w:rPr>
        <w:t>‡</w:t>
      </w:r>
      <w:r w:rsidR="00DD6C98" w:rsidRPr="00732339">
        <w:rPr>
          <w:rFonts w:cs="mylotus" w:hint="cs"/>
          <w:spacing w:val="-2"/>
          <w:sz w:val="36"/>
          <w:szCs w:val="27"/>
          <w:rtl/>
        </w:rPr>
        <w:t xml:space="preserve"> </w:t>
      </w:r>
      <w:r w:rsidRPr="00732339">
        <w:rPr>
          <w:rFonts w:cs="mylotus" w:hint="cs"/>
          <w:spacing w:val="-2"/>
          <w:sz w:val="36"/>
          <w:szCs w:val="27"/>
          <w:rtl/>
        </w:rPr>
        <w:t>لم يكونوا</w:t>
      </w:r>
      <w:r w:rsidR="00DD6C98" w:rsidRPr="00732339">
        <w:rPr>
          <w:rFonts w:cs="mylotus" w:hint="cs"/>
          <w:spacing w:val="-2"/>
          <w:sz w:val="36"/>
          <w:szCs w:val="27"/>
          <w:rtl/>
        </w:rPr>
        <w:t xml:space="preserve"> يتبركون بالأحجار</w:t>
      </w:r>
      <w:r w:rsidRPr="00732339">
        <w:rPr>
          <w:rFonts w:cs="mylotus" w:hint="cs"/>
          <w:spacing w:val="-2"/>
          <w:sz w:val="36"/>
          <w:szCs w:val="27"/>
          <w:rtl/>
        </w:rPr>
        <w:t xml:space="preserve"> الكريمة، بل كانوا يتيمنون بأسماء الله الحسنى؛ وكان نقش</w:t>
      </w:r>
      <w:r w:rsidR="00DD6C98" w:rsidRPr="00732339">
        <w:rPr>
          <w:rFonts w:cs="mylotus" w:hint="cs"/>
          <w:spacing w:val="-2"/>
          <w:sz w:val="36"/>
          <w:szCs w:val="27"/>
          <w:rtl/>
        </w:rPr>
        <w:t xml:space="preserve"> خوات</w:t>
      </w:r>
      <w:r w:rsidRPr="00732339">
        <w:rPr>
          <w:rFonts w:cs="mylotus" w:hint="cs"/>
          <w:spacing w:val="-2"/>
          <w:sz w:val="36"/>
          <w:szCs w:val="27"/>
          <w:rtl/>
        </w:rPr>
        <w:t>مهم تدل على شدة توسلهم بالحق سبحانه وأسمائه الحسنى.</w:t>
      </w:r>
      <w:r w:rsidR="00DD6C98" w:rsidRPr="00732339">
        <w:rPr>
          <w:rFonts w:cs="mylotus" w:hint="cs"/>
          <w:spacing w:val="-2"/>
          <w:sz w:val="36"/>
          <w:szCs w:val="27"/>
          <w:rtl/>
        </w:rPr>
        <w:t xml:space="preserve"> فكان نقش خاتم أمير المؤمنين علي (ع)</w:t>
      </w:r>
      <w:r w:rsidRPr="00732339">
        <w:rPr>
          <w:rFonts w:cs="mylotus" w:hint="cs"/>
          <w:spacing w:val="-2"/>
          <w:sz w:val="36"/>
          <w:szCs w:val="27"/>
          <w:rtl/>
        </w:rPr>
        <w:t>:</w:t>
      </w:r>
      <w:r w:rsidR="00DD6C98" w:rsidRPr="00732339">
        <w:rPr>
          <w:rFonts w:cs="mylotus" w:hint="cs"/>
          <w:spacing w:val="-2"/>
          <w:sz w:val="36"/>
          <w:szCs w:val="27"/>
          <w:rtl/>
        </w:rPr>
        <w:t xml:space="preserve"> </w:t>
      </w:r>
      <w:r w:rsidRPr="00732339">
        <w:rPr>
          <w:rFonts w:cs="mylotus"/>
          <w:spacing w:val="-2"/>
          <w:sz w:val="36"/>
          <w:szCs w:val="27"/>
          <w:rtl/>
        </w:rPr>
        <w:t>«الْ</w:t>
      </w:r>
      <w:r w:rsidRPr="00732339">
        <w:rPr>
          <w:rFonts w:cs="mylotus" w:hint="cs"/>
          <w:spacing w:val="-2"/>
          <w:sz w:val="36"/>
          <w:szCs w:val="27"/>
          <w:rtl/>
        </w:rPr>
        <w:t>ـ</w:t>
      </w:r>
      <w:r w:rsidRPr="00732339">
        <w:rPr>
          <w:rFonts w:cs="mylotus"/>
          <w:spacing w:val="-2"/>
          <w:sz w:val="36"/>
          <w:szCs w:val="27"/>
          <w:rtl/>
        </w:rPr>
        <w:t>مُلْكُ لِلَّ</w:t>
      </w:r>
      <w:r w:rsidRPr="00732339">
        <w:rPr>
          <w:rFonts w:cs="mylotus" w:hint="cs"/>
          <w:spacing w:val="-2"/>
          <w:sz w:val="36"/>
          <w:szCs w:val="27"/>
          <w:rtl/>
        </w:rPr>
        <w:t>ـ</w:t>
      </w:r>
      <w:r w:rsidRPr="00732339">
        <w:rPr>
          <w:rFonts w:cs="mylotus"/>
          <w:spacing w:val="-2"/>
          <w:sz w:val="36"/>
          <w:szCs w:val="27"/>
          <w:rtl/>
        </w:rPr>
        <w:t>هِ الْوَاحِدِ الْقَهَّارِ»</w:t>
      </w:r>
      <w:r w:rsidR="00DD6C98" w:rsidRPr="00732339">
        <w:rPr>
          <w:rFonts w:cs="Arabic11 BT"/>
          <w:b/>
          <w:spacing w:val="-2"/>
          <w:sz w:val="36"/>
          <w:szCs w:val="27"/>
          <w:vertAlign w:val="superscript"/>
          <w:rtl/>
        </w:rPr>
        <w:t>(</w:t>
      </w:r>
      <w:r w:rsidR="00DD6C98" w:rsidRPr="00732339">
        <w:rPr>
          <w:rFonts w:cs="Arabic11 BT"/>
          <w:b/>
          <w:spacing w:val="-2"/>
          <w:sz w:val="36"/>
          <w:szCs w:val="27"/>
          <w:vertAlign w:val="superscript"/>
          <w:rtl/>
        </w:rPr>
        <w:footnoteReference w:id="85"/>
      </w:r>
      <w:r w:rsidR="00DD6C98" w:rsidRPr="00732339">
        <w:rPr>
          <w:rFonts w:cs="Arabic11 BT"/>
          <w:b/>
          <w:spacing w:val="-2"/>
          <w:sz w:val="36"/>
          <w:szCs w:val="27"/>
          <w:vertAlign w:val="superscript"/>
          <w:rtl/>
        </w:rPr>
        <w:t>)</w:t>
      </w:r>
      <w:r w:rsidR="00DD6C98" w:rsidRPr="00732339">
        <w:rPr>
          <w:rFonts w:cs="mylotus" w:hint="cs"/>
          <w:spacing w:val="-2"/>
          <w:sz w:val="36"/>
          <w:szCs w:val="27"/>
          <w:rtl/>
        </w:rPr>
        <w:t>، وكان نقش</w:t>
      </w:r>
      <w:r w:rsidR="00FC4FF3" w:rsidRPr="00732339">
        <w:rPr>
          <w:rFonts w:cs="mylotus" w:hint="cs"/>
          <w:spacing w:val="-2"/>
          <w:sz w:val="36"/>
          <w:szCs w:val="27"/>
          <w:rtl/>
        </w:rPr>
        <w:t xml:space="preserve"> خاتم</w:t>
      </w:r>
      <w:r w:rsidR="00DD6C98" w:rsidRPr="00732339">
        <w:rPr>
          <w:rFonts w:cs="mylotus" w:hint="cs"/>
          <w:spacing w:val="-2"/>
          <w:sz w:val="36"/>
          <w:szCs w:val="27"/>
          <w:rtl/>
        </w:rPr>
        <w:t xml:space="preserve"> السيدة الزهراء</w:t>
      </w:r>
      <w:r w:rsidR="00732339" w:rsidRPr="00732339">
        <w:rPr>
          <w:rFonts w:cs="mylotus" w:hint="cs"/>
          <w:spacing w:val="-2"/>
          <w:sz w:val="36"/>
          <w:szCs w:val="27"/>
          <w:rtl/>
        </w:rPr>
        <w:t>(ع)</w:t>
      </w:r>
      <w:r w:rsidR="00FC4FF3" w:rsidRPr="00732339">
        <w:rPr>
          <w:rFonts w:cs="mylotus" w:hint="cs"/>
          <w:spacing w:val="-2"/>
          <w:sz w:val="36"/>
          <w:szCs w:val="27"/>
          <w:rtl/>
        </w:rPr>
        <w:t xml:space="preserve">: </w:t>
      </w:r>
      <w:r w:rsidR="00FC4FF3" w:rsidRPr="00732339">
        <w:rPr>
          <w:rFonts w:cs="mylotus"/>
          <w:spacing w:val="-2"/>
          <w:sz w:val="36"/>
          <w:szCs w:val="27"/>
          <w:rtl/>
        </w:rPr>
        <w:t>«اللَّ</w:t>
      </w:r>
      <w:r w:rsidR="00FC4FF3" w:rsidRPr="00732339">
        <w:rPr>
          <w:rFonts w:cs="mylotus" w:hint="cs"/>
          <w:spacing w:val="-2"/>
          <w:sz w:val="36"/>
          <w:szCs w:val="27"/>
          <w:rtl/>
        </w:rPr>
        <w:t>ـ</w:t>
      </w:r>
      <w:r w:rsidR="00FC4FF3" w:rsidRPr="00732339">
        <w:rPr>
          <w:rFonts w:cs="mylotus"/>
          <w:spacing w:val="-2"/>
          <w:sz w:val="36"/>
          <w:szCs w:val="27"/>
          <w:rtl/>
        </w:rPr>
        <w:t>هُ وَلِيُّ عِصْمَتِي»</w:t>
      </w:r>
      <w:r w:rsidR="00DD6C98" w:rsidRPr="00732339">
        <w:rPr>
          <w:rFonts w:cs="mylotus" w:hint="cs"/>
          <w:spacing w:val="-2"/>
          <w:sz w:val="36"/>
          <w:szCs w:val="27"/>
          <w:rtl/>
        </w:rPr>
        <w:t xml:space="preserve">، وكان نقش خاتم </w:t>
      </w:r>
      <w:r w:rsidR="00FC4FF3" w:rsidRPr="00732339">
        <w:rPr>
          <w:rFonts w:cs="mylotus" w:hint="cs"/>
          <w:spacing w:val="-2"/>
          <w:sz w:val="36"/>
          <w:szCs w:val="27"/>
          <w:rtl/>
        </w:rPr>
        <w:t>[</w:t>
      </w:r>
      <w:r w:rsidR="00DD6C98" w:rsidRPr="00732339">
        <w:rPr>
          <w:rFonts w:cs="mylotus" w:hint="cs"/>
          <w:spacing w:val="-2"/>
          <w:sz w:val="36"/>
          <w:szCs w:val="27"/>
          <w:rtl/>
        </w:rPr>
        <w:t>الحسن</w:t>
      </w:r>
      <w:r w:rsidR="00FC4FF3" w:rsidRPr="00732339">
        <w:rPr>
          <w:rFonts w:cs="mylotus" w:hint="cs"/>
          <w:spacing w:val="-2"/>
          <w:sz w:val="36"/>
          <w:szCs w:val="27"/>
          <w:rtl/>
        </w:rPr>
        <w:t>]</w:t>
      </w:r>
      <w:r w:rsidR="00DD6C98" w:rsidRPr="00732339">
        <w:rPr>
          <w:rFonts w:cs="mylotus" w:hint="cs"/>
          <w:spacing w:val="-2"/>
          <w:sz w:val="36"/>
          <w:szCs w:val="27"/>
          <w:rtl/>
        </w:rPr>
        <w:t xml:space="preserve"> المجتبى (ع)</w:t>
      </w:r>
      <w:r w:rsidR="00FC4FF3" w:rsidRPr="00732339">
        <w:rPr>
          <w:rFonts w:cs="mylotus" w:hint="cs"/>
          <w:spacing w:val="-2"/>
          <w:sz w:val="36"/>
          <w:szCs w:val="27"/>
          <w:rtl/>
        </w:rPr>
        <w:t>:</w:t>
      </w:r>
      <w:r w:rsidR="00DD6C98" w:rsidRPr="00732339">
        <w:rPr>
          <w:rFonts w:cs="mylotus" w:hint="cs"/>
          <w:spacing w:val="-2"/>
          <w:sz w:val="36"/>
          <w:szCs w:val="27"/>
          <w:rtl/>
        </w:rPr>
        <w:t xml:space="preserve"> </w:t>
      </w:r>
      <w:r w:rsidR="00FC4FF3" w:rsidRPr="00732339">
        <w:rPr>
          <w:rFonts w:cs="mylotus"/>
          <w:spacing w:val="-2"/>
          <w:sz w:val="36"/>
          <w:szCs w:val="27"/>
          <w:rtl/>
        </w:rPr>
        <w:t>«الْعِزَّةُ لِلَّ</w:t>
      </w:r>
      <w:r w:rsidR="00FC4FF3" w:rsidRPr="00732339">
        <w:rPr>
          <w:rFonts w:cs="mylotus" w:hint="cs"/>
          <w:spacing w:val="-2"/>
          <w:sz w:val="36"/>
          <w:szCs w:val="27"/>
          <w:rtl/>
        </w:rPr>
        <w:t>ـ</w:t>
      </w:r>
      <w:r w:rsidR="00FC4FF3" w:rsidRPr="00732339">
        <w:rPr>
          <w:rFonts w:cs="mylotus"/>
          <w:spacing w:val="-2"/>
          <w:sz w:val="36"/>
          <w:szCs w:val="27"/>
          <w:rtl/>
        </w:rPr>
        <w:t>هِ»</w:t>
      </w:r>
      <w:r w:rsidR="00DD6C98" w:rsidRPr="00732339">
        <w:rPr>
          <w:rFonts w:cs="mylotus" w:hint="cs"/>
          <w:spacing w:val="-2"/>
          <w:sz w:val="36"/>
          <w:szCs w:val="27"/>
          <w:rtl/>
        </w:rPr>
        <w:t xml:space="preserve">، وكان </w:t>
      </w:r>
      <w:r w:rsidR="00FC4FF3" w:rsidRPr="00732339">
        <w:rPr>
          <w:rFonts w:cs="mylotus"/>
          <w:spacing w:val="-2"/>
          <w:sz w:val="36"/>
          <w:szCs w:val="27"/>
          <w:rtl/>
        </w:rPr>
        <w:t>نَقْشُ خَاتَمِ الحسين الشهيد (ع): «إِنَّ اللَّ</w:t>
      </w:r>
      <w:r w:rsidR="00FC4FF3" w:rsidRPr="00732339">
        <w:rPr>
          <w:rFonts w:cs="mylotus" w:hint="cs"/>
          <w:spacing w:val="-2"/>
          <w:sz w:val="36"/>
          <w:szCs w:val="27"/>
          <w:rtl/>
        </w:rPr>
        <w:t>ـ</w:t>
      </w:r>
      <w:r w:rsidR="00FC4FF3" w:rsidRPr="00732339">
        <w:rPr>
          <w:rFonts w:cs="mylotus"/>
          <w:spacing w:val="-2"/>
          <w:sz w:val="36"/>
          <w:szCs w:val="27"/>
          <w:rtl/>
        </w:rPr>
        <w:t>هَ بَالِغُ أَمْرِه»</w:t>
      </w:r>
      <w:r w:rsidR="00DD6C98" w:rsidRPr="00732339">
        <w:rPr>
          <w:rFonts w:cs="Arabic11 BT"/>
          <w:b/>
          <w:spacing w:val="-2"/>
          <w:sz w:val="36"/>
          <w:szCs w:val="27"/>
          <w:vertAlign w:val="superscript"/>
          <w:rtl/>
        </w:rPr>
        <w:t>(</w:t>
      </w:r>
      <w:r w:rsidR="00DD6C98" w:rsidRPr="00732339">
        <w:rPr>
          <w:rFonts w:cs="Arabic11 BT"/>
          <w:b/>
          <w:spacing w:val="-2"/>
          <w:sz w:val="36"/>
          <w:szCs w:val="27"/>
          <w:vertAlign w:val="superscript"/>
          <w:rtl/>
        </w:rPr>
        <w:footnoteReference w:id="86"/>
      </w:r>
      <w:r w:rsidR="00DD6C98" w:rsidRPr="00732339">
        <w:rPr>
          <w:rFonts w:cs="Arabic11 BT"/>
          <w:b/>
          <w:spacing w:val="-2"/>
          <w:sz w:val="36"/>
          <w:szCs w:val="27"/>
          <w:vertAlign w:val="superscript"/>
          <w:rtl/>
        </w:rPr>
        <w:t>)</w:t>
      </w:r>
      <w:r w:rsidR="00DD6C98" w:rsidRPr="00732339">
        <w:rPr>
          <w:rFonts w:cs="mylotus" w:hint="cs"/>
          <w:spacing w:val="-2"/>
          <w:sz w:val="36"/>
          <w:szCs w:val="27"/>
          <w:rtl/>
        </w:rPr>
        <w:t>، وكان نقش خاتم السيد السجاد (ع)</w:t>
      </w:r>
      <w:r w:rsidR="00FC4FF3" w:rsidRPr="00732339">
        <w:rPr>
          <w:rFonts w:cs="mylotus" w:hint="cs"/>
          <w:spacing w:val="-2"/>
          <w:sz w:val="36"/>
          <w:szCs w:val="27"/>
          <w:rtl/>
        </w:rPr>
        <w:t>:</w:t>
      </w:r>
      <w:r w:rsidR="00DD6C98" w:rsidRPr="00732339">
        <w:rPr>
          <w:rFonts w:cs="mylotus" w:hint="cs"/>
          <w:spacing w:val="-2"/>
          <w:sz w:val="36"/>
          <w:szCs w:val="27"/>
          <w:rtl/>
        </w:rPr>
        <w:t xml:space="preserve"> </w:t>
      </w:r>
      <w:r w:rsidR="00FC4FF3" w:rsidRPr="00732339">
        <w:rPr>
          <w:rFonts w:cs="mylotus"/>
          <w:spacing w:val="-2"/>
          <w:sz w:val="36"/>
          <w:szCs w:val="27"/>
          <w:rtl/>
        </w:rPr>
        <w:t>«لِكُلِّ غمٍّ حَسْبِيَ اللَّ</w:t>
      </w:r>
      <w:r w:rsidR="00FC4FF3" w:rsidRPr="00732339">
        <w:rPr>
          <w:rFonts w:cs="mylotus" w:hint="cs"/>
          <w:spacing w:val="-2"/>
          <w:sz w:val="36"/>
          <w:szCs w:val="27"/>
          <w:rtl/>
        </w:rPr>
        <w:t>ـ</w:t>
      </w:r>
      <w:r w:rsidR="00FC4FF3" w:rsidRPr="00732339">
        <w:rPr>
          <w:rFonts w:cs="mylotus"/>
          <w:spacing w:val="-2"/>
          <w:sz w:val="36"/>
          <w:szCs w:val="27"/>
          <w:rtl/>
        </w:rPr>
        <w:t>ه</w:t>
      </w:r>
      <w:r w:rsidR="00FC4FF3" w:rsidRPr="00732339">
        <w:rPr>
          <w:rFonts w:cs="mylotus" w:hint="cs"/>
          <w:spacing w:val="-2"/>
          <w:sz w:val="36"/>
          <w:szCs w:val="27"/>
          <w:rtl/>
        </w:rPr>
        <w:t>ُ</w:t>
      </w:r>
      <w:r w:rsidR="00FC4FF3" w:rsidRPr="00732339">
        <w:rPr>
          <w:rFonts w:cs="mylotus"/>
          <w:spacing w:val="-2"/>
          <w:sz w:val="36"/>
          <w:szCs w:val="27"/>
          <w:rtl/>
        </w:rPr>
        <w:t>»</w:t>
      </w:r>
      <w:r w:rsidR="00DD6C98" w:rsidRPr="00732339">
        <w:rPr>
          <w:rFonts w:cs="mylotus" w:hint="cs"/>
          <w:spacing w:val="-2"/>
          <w:sz w:val="36"/>
          <w:szCs w:val="27"/>
          <w:rtl/>
        </w:rPr>
        <w:t>، وكان نقش خاتم باقر العلوم (ع)</w:t>
      </w:r>
      <w:r w:rsidR="00FC4FF3" w:rsidRPr="00732339">
        <w:rPr>
          <w:rFonts w:cs="mylotus" w:hint="cs"/>
          <w:spacing w:val="-2"/>
          <w:sz w:val="36"/>
          <w:szCs w:val="27"/>
          <w:rtl/>
        </w:rPr>
        <w:t>:</w:t>
      </w:r>
      <w:r w:rsidR="00DD6C98" w:rsidRPr="00732339">
        <w:rPr>
          <w:rFonts w:cs="mylotus" w:hint="cs"/>
          <w:spacing w:val="-2"/>
          <w:sz w:val="36"/>
          <w:szCs w:val="27"/>
          <w:rtl/>
        </w:rPr>
        <w:t xml:space="preserve"> </w:t>
      </w:r>
      <w:r w:rsidR="00FC4FF3" w:rsidRPr="00732339">
        <w:rPr>
          <w:rFonts w:ascii="Traditional Arabic" w:hAnsi="Traditional Arabic"/>
          <w:spacing w:val="-2"/>
          <w:sz w:val="36"/>
          <w:szCs w:val="27"/>
          <w:rtl/>
        </w:rPr>
        <w:t>«</w:t>
      </w:r>
      <w:r w:rsidR="00DD6C98" w:rsidRPr="00732339">
        <w:rPr>
          <w:rFonts w:cs="mylotus" w:hint="cs"/>
          <w:spacing w:val="-2"/>
          <w:sz w:val="36"/>
          <w:szCs w:val="27"/>
          <w:rtl/>
        </w:rPr>
        <w:t>أ</w:t>
      </w:r>
      <w:r w:rsidR="00FC4FF3" w:rsidRPr="00732339">
        <w:rPr>
          <w:rFonts w:cs="mylotus" w:hint="cs"/>
          <w:spacing w:val="-2"/>
          <w:sz w:val="36"/>
          <w:szCs w:val="27"/>
          <w:rtl/>
        </w:rPr>
        <w:t>َ</w:t>
      </w:r>
      <w:r w:rsidR="00DD6C98" w:rsidRPr="00732339">
        <w:rPr>
          <w:rFonts w:cs="mylotus" w:hint="cs"/>
          <w:spacing w:val="-2"/>
          <w:sz w:val="36"/>
          <w:szCs w:val="27"/>
          <w:rtl/>
        </w:rPr>
        <w:t>م</w:t>
      </w:r>
      <w:r w:rsidR="00FC4FF3" w:rsidRPr="00732339">
        <w:rPr>
          <w:rFonts w:cs="mylotus" w:hint="cs"/>
          <w:spacing w:val="-2"/>
          <w:sz w:val="36"/>
          <w:szCs w:val="27"/>
          <w:rtl/>
        </w:rPr>
        <w:t>َ</w:t>
      </w:r>
      <w:r w:rsidR="00DD6C98" w:rsidRPr="00732339">
        <w:rPr>
          <w:rFonts w:cs="mylotus" w:hint="cs"/>
          <w:spacing w:val="-2"/>
          <w:sz w:val="36"/>
          <w:szCs w:val="27"/>
          <w:rtl/>
        </w:rPr>
        <w:t>ل</w:t>
      </w:r>
      <w:r w:rsidR="00FC4FF3" w:rsidRPr="00732339">
        <w:rPr>
          <w:rFonts w:cs="mylotus" w:hint="cs"/>
          <w:spacing w:val="-2"/>
          <w:sz w:val="36"/>
          <w:szCs w:val="27"/>
          <w:rtl/>
        </w:rPr>
        <w:t>ِ</w:t>
      </w:r>
      <w:r w:rsidR="00DD6C98" w:rsidRPr="00732339">
        <w:rPr>
          <w:rFonts w:cs="mylotus" w:hint="cs"/>
          <w:spacing w:val="-2"/>
          <w:sz w:val="36"/>
          <w:szCs w:val="27"/>
          <w:rtl/>
        </w:rPr>
        <w:t>ي</w:t>
      </w:r>
      <w:r w:rsidR="00FC4FF3" w:rsidRPr="00732339">
        <w:rPr>
          <w:rFonts w:cs="mylotus" w:hint="cs"/>
          <w:spacing w:val="-2"/>
          <w:sz w:val="36"/>
          <w:szCs w:val="27"/>
          <w:rtl/>
        </w:rPr>
        <w:t>ْ</w:t>
      </w:r>
      <w:r w:rsidR="00DD6C98" w:rsidRPr="00732339">
        <w:rPr>
          <w:rFonts w:cs="mylotus" w:hint="cs"/>
          <w:spacing w:val="-2"/>
          <w:sz w:val="36"/>
          <w:szCs w:val="27"/>
          <w:rtl/>
        </w:rPr>
        <w:t xml:space="preserve"> ب</w:t>
      </w:r>
      <w:r w:rsidR="00FC4FF3" w:rsidRPr="00732339">
        <w:rPr>
          <w:rFonts w:cs="mylotus" w:hint="cs"/>
          <w:spacing w:val="-2"/>
          <w:sz w:val="36"/>
          <w:szCs w:val="27"/>
          <w:rtl/>
        </w:rPr>
        <w:t>ِ</w:t>
      </w:r>
      <w:r w:rsidR="00DD6C98" w:rsidRPr="00732339">
        <w:rPr>
          <w:rFonts w:cs="mylotus" w:hint="cs"/>
          <w:spacing w:val="-2"/>
          <w:sz w:val="36"/>
          <w:szCs w:val="27"/>
          <w:rtl/>
        </w:rPr>
        <w:t>الله</w:t>
      </w:r>
      <w:r w:rsidR="00FC4FF3" w:rsidRPr="00732339">
        <w:rPr>
          <w:rFonts w:cs="mylotus" w:hint="cs"/>
          <w:spacing w:val="-2"/>
          <w:sz w:val="36"/>
          <w:szCs w:val="27"/>
          <w:rtl/>
        </w:rPr>
        <w:t>ِ</w:t>
      </w:r>
      <w:r w:rsidR="00FC4FF3" w:rsidRPr="00732339">
        <w:rPr>
          <w:rFonts w:ascii="Traditional Arabic" w:hAnsi="Traditional Arabic"/>
          <w:spacing w:val="-2"/>
          <w:sz w:val="36"/>
          <w:szCs w:val="27"/>
          <w:rtl/>
        </w:rPr>
        <w:t>»</w:t>
      </w:r>
      <w:r w:rsidR="00DD6C98" w:rsidRPr="00732339">
        <w:rPr>
          <w:rFonts w:cs="Arabic11 BT"/>
          <w:b/>
          <w:spacing w:val="-2"/>
          <w:sz w:val="36"/>
          <w:szCs w:val="27"/>
          <w:vertAlign w:val="superscript"/>
          <w:rtl/>
        </w:rPr>
        <w:t>(</w:t>
      </w:r>
      <w:r w:rsidR="00DD6C98" w:rsidRPr="00732339">
        <w:rPr>
          <w:rFonts w:cs="Arabic11 BT"/>
          <w:b/>
          <w:spacing w:val="-2"/>
          <w:sz w:val="36"/>
          <w:szCs w:val="27"/>
          <w:vertAlign w:val="superscript"/>
          <w:rtl/>
        </w:rPr>
        <w:footnoteReference w:id="87"/>
      </w:r>
      <w:r w:rsidR="00DD6C98" w:rsidRPr="00732339">
        <w:rPr>
          <w:rFonts w:cs="Arabic11 BT"/>
          <w:b/>
          <w:spacing w:val="-2"/>
          <w:sz w:val="36"/>
          <w:szCs w:val="27"/>
          <w:vertAlign w:val="superscript"/>
          <w:rtl/>
        </w:rPr>
        <w:t>)</w:t>
      </w:r>
      <w:r w:rsidR="005D6BFB" w:rsidRPr="00732339">
        <w:rPr>
          <w:rFonts w:cs="mylotus" w:hint="cs"/>
          <w:spacing w:val="-2"/>
          <w:sz w:val="36"/>
          <w:szCs w:val="27"/>
          <w:rtl/>
        </w:rPr>
        <w:t>، وكان نقش خاتم</w:t>
      </w:r>
      <w:r w:rsidR="00DD6C98" w:rsidRPr="00732339">
        <w:rPr>
          <w:rFonts w:cs="mylotus" w:hint="cs"/>
          <w:spacing w:val="-2"/>
          <w:sz w:val="36"/>
          <w:szCs w:val="27"/>
          <w:rtl/>
        </w:rPr>
        <w:t xml:space="preserve"> الصادق (ع)</w:t>
      </w:r>
      <w:r w:rsidR="00FC4FF3" w:rsidRPr="00732339">
        <w:rPr>
          <w:rFonts w:cs="mylotus" w:hint="cs"/>
          <w:spacing w:val="-2"/>
          <w:sz w:val="36"/>
          <w:szCs w:val="27"/>
          <w:rtl/>
        </w:rPr>
        <w:t>:</w:t>
      </w:r>
      <w:r w:rsidR="00DD6C98" w:rsidRPr="00732339">
        <w:rPr>
          <w:rFonts w:cs="mylotus" w:hint="cs"/>
          <w:spacing w:val="-2"/>
          <w:sz w:val="36"/>
          <w:szCs w:val="27"/>
          <w:rtl/>
        </w:rPr>
        <w:t xml:space="preserve"> </w:t>
      </w:r>
      <w:r w:rsidR="00FC4FF3" w:rsidRPr="00732339">
        <w:rPr>
          <w:rFonts w:cs="mylotus"/>
          <w:spacing w:val="-2"/>
          <w:sz w:val="36"/>
          <w:szCs w:val="27"/>
          <w:rtl/>
        </w:rPr>
        <w:t>«اللَّ</w:t>
      </w:r>
      <w:r w:rsidR="00FC4FF3" w:rsidRPr="00732339">
        <w:rPr>
          <w:rFonts w:cs="mylotus" w:hint="cs"/>
          <w:spacing w:val="-2"/>
          <w:sz w:val="36"/>
          <w:szCs w:val="27"/>
          <w:rtl/>
        </w:rPr>
        <w:t>ـ</w:t>
      </w:r>
      <w:r w:rsidR="00FC4FF3" w:rsidRPr="00732339">
        <w:rPr>
          <w:rFonts w:cs="mylotus"/>
          <w:spacing w:val="-2"/>
          <w:sz w:val="36"/>
          <w:szCs w:val="27"/>
          <w:rtl/>
        </w:rPr>
        <w:t>هُ وَلِيُّ عِصْمَتِي مِنْ خَلْقِهِ»</w:t>
      </w:r>
      <w:r w:rsidR="00DD6C98" w:rsidRPr="00732339">
        <w:rPr>
          <w:rFonts w:cs="Arabic11 BT"/>
          <w:b/>
          <w:spacing w:val="-2"/>
          <w:sz w:val="36"/>
          <w:szCs w:val="27"/>
          <w:vertAlign w:val="superscript"/>
          <w:rtl/>
        </w:rPr>
        <w:t>(</w:t>
      </w:r>
      <w:r w:rsidR="00DD6C98" w:rsidRPr="00732339">
        <w:rPr>
          <w:rFonts w:cs="Arabic11 BT"/>
          <w:b/>
          <w:spacing w:val="-2"/>
          <w:sz w:val="36"/>
          <w:szCs w:val="27"/>
          <w:vertAlign w:val="superscript"/>
          <w:rtl/>
        </w:rPr>
        <w:footnoteReference w:id="88"/>
      </w:r>
      <w:r w:rsidR="00DD6C98" w:rsidRPr="00732339">
        <w:rPr>
          <w:rFonts w:cs="Arabic11 BT"/>
          <w:b/>
          <w:spacing w:val="-2"/>
          <w:sz w:val="36"/>
          <w:szCs w:val="27"/>
          <w:vertAlign w:val="superscript"/>
          <w:rtl/>
        </w:rPr>
        <w:t>)</w:t>
      </w:r>
      <w:r w:rsidR="00DD6C98" w:rsidRPr="00732339">
        <w:rPr>
          <w:rFonts w:cs="mylotus" w:hint="cs"/>
          <w:spacing w:val="-2"/>
          <w:sz w:val="36"/>
          <w:szCs w:val="27"/>
          <w:rtl/>
        </w:rPr>
        <w:t>، وكان نقش خاتم موسى بن جعفر(ع)</w:t>
      </w:r>
      <w:r w:rsidR="00FC4FF3" w:rsidRPr="00732339">
        <w:rPr>
          <w:rFonts w:cs="mylotus" w:hint="cs"/>
          <w:spacing w:val="-2"/>
          <w:sz w:val="36"/>
          <w:szCs w:val="27"/>
          <w:rtl/>
        </w:rPr>
        <w:t>:</w:t>
      </w:r>
      <w:r w:rsidR="00DD6C98" w:rsidRPr="00732339">
        <w:rPr>
          <w:rFonts w:cs="mylotus" w:hint="cs"/>
          <w:spacing w:val="-2"/>
          <w:sz w:val="36"/>
          <w:szCs w:val="27"/>
          <w:rtl/>
        </w:rPr>
        <w:t xml:space="preserve"> </w:t>
      </w:r>
      <w:r w:rsidR="00FC4FF3" w:rsidRPr="00732339">
        <w:rPr>
          <w:rFonts w:cs="mylotus"/>
          <w:spacing w:val="-2"/>
          <w:sz w:val="36"/>
          <w:szCs w:val="27"/>
          <w:rtl/>
        </w:rPr>
        <w:t>«حَسْبِيَ اللَّ</w:t>
      </w:r>
      <w:r w:rsidR="00FC4FF3" w:rsidRPr="00732339">
        <w:rPr>
          <w:rFonts w:cs="mylotus" w:hint="cs"/>
          <w:spacing w:val="-2"/>
          <w:sz w:val="36"/>
          <w:szCs w:val="27"/>
          <w:rtl/>
        </w:rPr>
        <w:t>ـ</w:t>
      </w:r>
      <w:r w:rsidR="00FC4FF3" w:rsidRPr="00732339">
        <w:rPr>
          <w:rFonts w:cs="mylotus"/>
          <w:spacing w:val="-2"/>
          <w:sz w:val="36"/>
          <w:szCs w:val="27"/>
          <w:rtl/>
        </w:rPr>
        <w:t>ه»</w:t>
      </w:r>
      <w:r w:rsidR="005D6BFB" w:rsidRPr="00732339">
        <w:rPr>
          <w:rFonts w:cs="mylotus" w:hint="cs"/>
          <w:spacing w:val="-2"/>
          <w:sz w:val="36"/>
          <w:szCs w:val="27"/>
          <w:rtl/>
        </w:rPr>
        <w:t>، وكان نقش خاتم الإمام</w:t>
      </w:r>
      <w:r w:rsidR="00DD6C98" w:rsidRPr="00732339">
        <w:rPr>
          <w:rFonts w:cs="mylotus" w:hint="cs"/>
          <w:spacing w:val="-2"/>
          <w:sz w:val="36"/>
          <w:szCs w:val="27"/>
          <w:rtl/>
        </w:rPr>
        <w:t xml:space="preserve"> الرضا (ع)</w:t>
      </w:r>
      <w:r w:rsidR="005D6BFB" w:rsidRPr="00732339">
        <w:rPr>
          <w:rFonts w:cs="mylotus" w:hint="cs"/>
          <w:spacing w:val="-2"/>
          <w:sz w:val="36"/>
          <w:szCs w:val="27"/>
          <w:rtl/>
        </w:rPr>
        <w:t>:</w:t>
      </w:r>
      <w:r w:rsidR="00DD6C98" w:rsidRPr="00732339">
        <w:rPr>
          <w:rFonts w:cs="mylotus" w:hint="cs"/>
          <w:spacing w:val="-2"/>
          <w:sz w:val="36"/>
          <w:szCs w:val="27"/>
          <w:rtl/>
        </w:rPr>
        <w:t xml:space="preserve"> </w:t>
      </w:r>
      <w:r w:rsidR="00FC4FF3" w:rsidRPr="00732339">
        <w:rPr>
          <w:rFonts w:cs="mylotus"/>
          <w:spacing w:val="-2"/>
          <w:sz w:val="36"/>
          <w:szCs w:val="27"/>
          <w:rtl/>
        </w:rPr>
        <w:t>«مَا شَاءَ اللَّ</w:t>
      </w:r>
      <w:r w:rsidR="005D6BFB" w:rsidRPr="00732339">
        <w:rPr>
          <w:rFonts w:cs="mylotus" w:hint="cs"/>
          <w:spacing w:val="-2"/>
          <w:sz w:val="36"/>
          <w:szCs w:val="27"/>
          <w:rtl/>
        </w:rPr>
        <w:t>ـ</w:t>
      </w:r>
      <w:r w:rsidR="00FC4FF3" w:rsidRPr="00732339">
        <w:rPr>
          <w:rFonts w:cs="mylotus"/>
          <w:spacing w:val="-2"/>
          <w:sz w:val="36"/>
          <w:szCs w:val="27"/>
          <w:rtl/>
        </w:rPr>
        <w:t>هُ لا قُوَّةَ إِلا بِاللَّ</w:t>
      </w:r>
      <w:r w:rsidR="005D6BFB" w:rsidRPr="00732339">
        <w:rPr>
          <w:rFonts w:cs="mylotus" w:hint="cs"/>
          <w:spacing w:val="-2"/>
          <w:sz w:val="36"/>
          <w:szCs w:val="27"/>
          <w:rtl/>
        </w:rPr>
        <w:t>ـ</w:t>
      </w:r>
      <w:r w:rsidR="00FC4FF3" w:rsidRPr="00732339">
        <w:rPr>
          <w:rFonts w:cs="mylotus"/>
          <w:spacing w:val="-2"/>
          <w:sz w:val="36"/>
          <w:szCs w:val="27"/>
          <w:rtl/>
        </w:rPr>
        <w:t>هِ»</w:t>
      </w:r>
      <w:r w:rsidR="00962062" w:rsidRPr="00732339">
        <w:rPr>
          <w:rFonts w:cs="mylotus" w:hint="cs"/>
          <w:spacing w:val="-2"/>
          <w:sz w:val="36"/>
          <w:szCs w:val="27"/>
          <w:rtl/>
        </w:rPr>
        <w:t>،</w:t>
      </w:r>
      <w:r w:rsidR="005D6BFB" w:rsidRPr="00732339">
        <w:rPr>
          <w:spacing w:val="-2"/>
          <w:rtl/>
        </w:rPr>
        <w:t xml:space="preserve"> </w:t>
      </w:r>
      <w:r w:rsidR="005D6BFB" w:rsidRPr="00732339">
        <w:rPr>
          <w:rFonts w:cs="mylotus"/>
          <w:spacing w:val="-2"/>
          <w:sz w:val="36"/>
          <w:szCs w:val="27"/>
          <w:rtl/>
        </w:rPr>
        <w:t>وَنَقْشُ خَاتَمِ الإمام محمد التقي (ع): «حَسْبِيَ اللَّ</w:t>
      </w:r>
      <w:r w:rsidR="005D6BFB" w:rsidRPr="00732339">
        <w:rPr>
          <w:rFonts w:cs="mylotus" w:hint="cs"/>
          <w:spacing w:val="-2"/>
          <w:sz w:val="36"/>
          <w:szCs w:val="27"/>
          <w:rtl/>
        </w:rPr>
        <w:t>ـ</w:t>
      </w:r>
      <w:r w:rsidR="005D6BFB" w:rsidRPr="00732339">
        <w:rPr>
          <w:rFonts w:cs="mylotus"/>
          <w:spacing w:val="-2"/>
          <w:sz w:val="36"/>
          <w:szCs w:val="27"/>
          <w:rtl/>
        </w:rPr>
        <w:t>ه</w:t>
      </w:r>
      <w:r w:rsidR="005D6BFB" w:rsidRPr="00732339">
        <w:rPr>
          <w:rFonts w:cs="mylotus" w:hint="cs"/>
          <w:spacing w:val="-2"/>
          <w:sz w:val="36"/>
          <w:szCs w:val="27"/>
          <w:rtl/>
        </w:rPr>
        <w:t>ُ</w:t>
      </w:r>
      <w:r w:rsidR="005D6BFB" w:rsidRPr="00732339">
        <w:rPr>
          <w:rFonts w:cs="mylotus"/>
          <w:spacing w:val="-2"/>
          <w:sz w:val="36"/>
          <w:szCs w:val="27"/>
          <w:rtl/>
        </w:rPr>
        <w:t>‏ حافظي»،</w:t>
      </w:r>
      <w:r w:rsidR="00DD6C98" w:rsidRPr="00732339">
        <w:rPr>
          <w:rFonts w:cs="mylotus" w:hint="cs"/>
          <w:spacing w:val="-2"/>
          <w:sz w:val="36"/>
          <w:szCs w:val="27"/>
          <w:rtl/>
        </w:rPr>
        <w:t xml:space="preserve"> وكان نقش خاتم الإمام محمد النقي (ع) </w:t>
      </w:r>
      <w:r w:rsidR="00FC4FF3" w:rsidRPr="00732339">
        <w:rPr>
          <w:rFonts w:cs="mylotus"/>
          <w:spacing w:val="-2"/>
          <w:sz w:val="36"/>
          <w:szCs w:val="27"/>
          <w:rtl/>
        </w:rPr>
        <w:t>«الْ</w:t>
      </w:r>
      <w:r w:rsidR="005D6BFB" w:rsidRPr="00732339">
        <w:rPr>
          <w:rFonts w:cs="mylotus" w:hint="cs"/>
          <w:spacing w:val="-2"/>
          <w:sz w:val="36"/>
          <w:szCs w:val="27"/>
          <w:rtl/>
        </w:rPr>
        <w:t>ـ</w:t>
      </w:r>
      <w:r w:rsidR="00FC4FF3" w:rsidRPr="00732339">
        <w:rPr>
          <w:rFonts w:cs="mylotus"/>
          <w:spacing w:val="-2"/>
          <w:sz w:val="36"/>
          <w:szCs w:val="27"/>
          <w:rtl/>
        </w:rPr>
        <w:t>مُلْكُ لِلَّ</w:t>
      </w:r>
      <w:r w:rsidR="005D6BFB" w:rsidRPr="00732339">
        <w:rPr>
          <w:rFonts w:cs="mylotus" w:hint="cs"/>
          <w:spacing w:val="-2"/>
          <w:sz w:val="36"/>
          <w:szCs w:val="27"/>
          <w:rtl/>
        </w:rPr>
        <w:t>ـ</w:t>
      </w:r>
      <w:r w:rsidR="00FC4FF3" w:rsidRPr="00732339">
        <w:rPr>
          <w:rFonts w:cs="mylotus"/>
          <w:spacing w:val="-2"/>
          <w:sz w:val="36"/>
          <w:szCs w:val="27"/>
          <w:rtl/>
        </w:rPr>
        <w:t>هِ الْوَاحِدِ الْقَهَّار»</w:t>
      </w:r>
      <w:r w:rsidR="00DD6C98" w:rsidRPr="00732339">
        <w:rPr>
          <w:rFonts w:cs="mylotus" w:hint="cs"/>
          <w:spacing w:val="-2"/>
          <w:sz w:val="36"/>
          <w:szCs w:val="27"/>
          <w:rtl/>
        </w:rPr>
        <w:t>، وكان نقش خاتم الإمام الحسن العسكري (ع)</w:t>
      </w:r>
      <w:r w:rsidR="005D6BFB" w:rsidRPr="00732339">
        <w:rPr>
          <w:rFonts w:cs="mylotus" w:hint="cs"/>
          <w:spacing w:val="-2"/>
          <w:sz w:val="36"/>
          <w:szCs w:val="27"/>
          <w:rtl/>
        </w:rPr>
        <w:t>:</w:t>
      </w:r>
      <w:r w:rsidR="00DD6C98" w:rsidRPr="00732339">
        <w:rPr>
          <w:rFonts w:cs="mylotus" w:hint="cs"/>
          <w:spacing w:val="-2"/>
          <w:sz w:val="36"/>
          <w:szCs w:val="27"/>
          <w:rtl/>
        </w:rPr>
        <w:t xml:space="preserve"> </w:t>
      </w:r>
      <w:r w:rsidR="00FC4FF3" w:rsidRPr="00732339">
        <w:rPr>
          <w:rFonts w:cs="mylotus"/>
          <w:spacing w:val="-2"/>
          <w:sz w:val="36"/>
          <w:szCs w:val="27"/>
          <w:rtl/>
        </w:rPr>
        <w:t>الغِنى لِـلَّهِ».</w:t>
      </w:r>
      <w:r w:rsidRPr="00732339">
        <w:rPr>
          <w:rFonts w:cs="mylotus"/>
          <w:spacing w:val="-2"/>
          <w:sz w:val="36"/>
          <w:szCs w:val="27"/>
          <w:rtl/>
        </w:rPr>
        <w:t xml:space="preserve"> </w:t>
      </w:r>
    </w:p>
    <w:p w:rsidR="00DD6C98" w:rsidRPr="00BA72AE" w:rsidRDefault="005D6BFB" w:rsidP="005D6BFB">
      <w:pPr>
        <w:widowControl w:val="0"/>
        <w:spacing w:after="60" w:line="228" w:lineRule="auto"/>
        <w:ind w:firstLine="284"/>
        <w:jc w:val="both"/>
        <w:rPr>
          <w:rFonts w:cs="mylotus" w:hint="cs"/>
          <w:sz w:val="36"/>
          <w:szCs w:val="27"/>
          <w:rtl/>
        </w:rPr>
      </w:pPr>
      <w:r w:rsidRPr="00BA72AE">
        <w:rPr>
          <w:rFonts w:cs="mylotus" w:hint="cs"/>
          <w:sz w:val="36"/>
          <w:szCs w:val="27"/>
          <w:rtl/>
        </w:rPr>
        <w:t>من خلال هذه المقدمات يتبين</w:t>
      </w:r>
      <w:r w:rsidR="00DD6C98" w:rsidRPr="00BA72AE">
        <w:rPr>
          <w:rFonts w:cs="mylotus" w:hint="cs"/>
          <w:sz w:val="36"/>
          <w:szCs w:val="27"/>
          <w:rtl/>
        </w:rPr>
        <w:t xml:space="preserve"> أن التّبرك بالأحجار لم يكن من عمل الرسول </w:t>
      </w:r>
      <w:r w:rsidR="009C2751" w:rsidRPr="00BA72AE">
        <w:rPr>
          <w:rFonts w:cs="CTraditional Arabic" w:hint="cs"/>
          <w:sz w:val="36"/>
          <w:szCs w:val="27"/>
          <w:rtl/>
        </w:rPr>
        <w:t>ص</w:t>
      </w:r>
      <w:r w:rsidRPr="00BA72AE">
        <w:rPr>
          <w:rFonts w:cs="mylotus" w:hint="cs"/>
          <w:sz w:val="36"/>
          <w:szCs w:val="27"/>
          <w:rtl/>
        </w:rPr>
        <w:t>، ولا من هدي الأئمة الأطهار، ولم يكونوا يستخدمون</w:t>
      </w:r>
      <w:r w:rsidR="00DD6C98" w:rsidRPr="00BA72AE">
        <w:rPr>
          <w:rFonts w:cs="mylotus" w:hint="cs"/>
          <w:sz w:val="36"/>
          <w:szCs w:val="27"/>
          <w:rtl/>
        </w:rPr>
        <w:t xml:space="preserve"> </w:t>
      </w:r>
      <w:r w:rsidRPr="00BA72AE">
        <w:rPr>
          <w:rFonts w:cs="mylotus" w:hint="cs"/>
          <w:sz w:val="36"/>
          <w:szCs w:val="27"/>
          <w:rtl/>
        </w:rPr>
        <w:t>الخواتم</w:t>
      </w:r>
      <w:r w:rsidR="00DD6C98" w:rsidRPr="00BA72AE">
        <w:rPr>
          <w:rFonts w:cs="mylotus" w:hint="cs"/>
          <w:sz w:val="36"/>
          <w:szCs w:val="27"/>
          <w:rtl/>
        </w:rPr>
        <w:t xml:space="preserve"> </w:t>
      </w:r>
      <w:r w:rsidRPr="00BA72AE">
        <w:rPr>
          <w:rFonts w:cs="mylotus" w:hint="cs"/>
          <w:sz w:val="36"/>
          <w:szCs w:val="27"/>
          <w:rtl/>
        </w:rPr>
        <w:t>ل</w:t>
      </w:r>
      <w:r w:rsidR="00DD6C98" w:rsidRPr="00BA72AE">
        <w:rPr>
          <w:rFonts w:cs="mylotus" w:hint="cs"/>
          <w:sz w:val="36"/>
          <w:szCs w:val="27"/>
          <w:rtl/>
        </w:rPr>
        <w:t>دفع البلايا</w:t>
      </w:r>
      <w:r w:rsidR="00425760" w:rsidRPr="00BA72AE">
        <w:rPr>
          <w:rFonts w:cs="mylotus" w:hint="cs"/>
          <w:sz w:val="36"/>
          <w:szCs w:val="27"/>
          <w:rtl/>
        </w:rPr>
        <w:t xml:space="preserve"> أو رفع المصائب،</w:t>
      </w:r>
      <w:r w:rsidR="00DD6C98" w:rsidRPr="00BA72AE">
        <w:rPr>
          <w:rFonts w:cs="mylotus" w:hint="cs"/>
          <w:sz w:val="36"/>
          <w:szCs w:val="27"/>
          <w:rtl/>
        </w:rPr>
        <w:t xml:space="preserve"> </w:t>
      </w:r>
      <w:r w:rsidRPr="00BA72AE">
        <w:rPr>
          <w:rFonts w:cs="mylotus" w:hint="cs"/>
          <w:sz w:val="36"/>
          <w:szCs w:val="27"/>
          <w:rtl/>
        </w:rPr>
        <w:t>أ</w:t>
      </w:r>
      <w:r w:rsidR="00DD6C98" w:rsidRPr="00BA72AE">
        <w:rPr>
          <w:rFonts w:cs="mylotus" w:hint="cs"/>
          <w:sz w:val="36"/>
          <w:szCs w:val="27"/>
          <w:rtl/>
        </w:rPr>
        <w:t>و</w:t>
      </w:r>
      <w:r w:rsidRPr="00BA72AE">
        <w:rPr>
          <w:rFonts w:cs="mylotus" w:hint="cs"/>
          <w:sz w:val="36"/>
          <w:szCs w:val="27"/>
          <w:rtl/>
        </w:rPr>
        <w:t xml:space="preserve"> شفاء الأمراض</w:t>
      </w:r>
      <w:r w:rsidR="00DD6C98" w:rsidRPr="00BA72AE">
        <w:rPr>
          <w:rFonts w:cs="mylotus" w:hint="cs"/>
          <w:sz w:val="36"/>
          <w:szCs w:val="27"/>
          <w:rtl/>
        </w:rPr>
        <w:t>، بل الذي يظهر من خلال</w:t>
      </w:r>
      <w:r w:rsidR="00425760" w:rsidRPr="00BA72AE">
        <w:rPr>
          <w:rFonts w:cs="mylotus" w:hint="cs"/>
          <w:sz w:val="36"/>
          <w:szCs w:val="27"/>
          <w:rtl/>
        </w:rPr>
        <w:t xml:space="preserve"> نص</w:t>
      </w:r>
      <w:r w:rsidR="00DD6C98" w:rsidRPr="00BA72AE">
        <w:rPr>
          <w:rFonts w:cs="mylotus" w:hint="cs"/>
          <w:sz w:val="36"/>
          <w:szCs w:val="27"/>
          <w:rtl/>
        </w:rPr>
        <w:t xml:space="preserve"> القرآن الكريم والأخبار الصحيحة أن التبرك بالأحجار شرك</w:t>
      </w:r>
      <w:r w:rsidR="00425760" w:rsidRPr="00BA72AE">
        <w:rPr>
          <w:rFonts w:cs="mylotus" w:hint="cs"/>
          <w:sz w:val="36"/>
          <w:szCs w:val="27"/>
          <w:rtl/>
        </w:rPr>
        <w:t xml:space="preserve"> بالله</w:t>
      </w:r>
      <w:r w:rsidR="00DD6C98" w:rsidRPr="00BA72AE">
        <w:rPr>
          <w:rFonts w:cs="mylotus" w:hint="cs"/>
          <w:sz w:val="36"/>
          <w:szCs w:val="27"/>
          <w:rtl/>
        </w:rPr>
        <w:t>.</w:t>
      </w:r>
    </w:p>
    <w:p w:rsidR="00DD6C98" w:rsidRPr="00BA72AE" w:rsidRDefault="00DD6C98" w:rsidP="001D39B5">
      <w:pPr>
        <w:widowControl w:val="0"/>
        <w:spacing w:after="60" w:line="228" w:lineRule="auto"/>
        <w:ind w:firstLine="284"/>
        <w:jc w:val="both"/>
        <w:rPr>
          <w:rFonts w:cs="mylotus" w:hint="cs"/>
          <w:sz w:val="36"/>
          <w:szCs w:val="27"/>
          <w:rtl/>
        </w:rPr>
      </w:pPr>
      <w:r w:rsidRPr="00BA72AE">
        <w:rPr>
          <w:rFonts w:cs="mylotus" w:hint="cs"/>
          <w:sz w:val="36"/>
          <w:szCs w:val="27"/>
          <w:rtl/>
        </w:rPr>
        <w:t xml:space="preserve">عجباً.. </w:t>
      </w:r>
      <w:r w:rsidR="001D39B5" w:rsidRPr="00BA72AE">
        <w:rPr>
          <w:rFonts w:cs="mylotus" w:hint="cs"/>
          <w:sz w:val="36"/>
          <w:szCs w:val="27"/>
          <w:rtl/>
        </w:rPr>
        <w:t xml:space="preserve">لماذا أعرض </w:t>
      </w:r>
      <w:r w:rsidRPr="00BA72AE">
        <w:rPr>
          <w:rFonts w:cs="mylotus" w:hint="cs"/>
          <w:sz w:val="36"/>
          <w:szCs w:val="27"/>
          <w:rtl/>
        </w:rPr>
        <w:t xml:space="preserve">الناس عن كتاب الله وسنة رسول الله </w:t>
      </w:r>
      <w:r w:rsidR="009C2751" w:rsidRPr="00BA72AE">
        <w:rPr>
          <w:rFonts w:cs="CTraditional Arabic" w:hint="cs"/>
          <w:sz w:val="36"/>
          <w:szCs w:val="27"/>
          <w:rtl/>
        </w:rPr>
        <w:t>ص</w:t>
      </w:r>
      <w:r w:rsidRPr="00BA72AE">
        <w:rPr>
          <w:rFonts w:cs="mylotus" w:hint="cs"/>
          <w:sz w:val="36"/>
          <w:szCs w:val="27"/>
          <w:rtl/>
        </w:rPr>
        <w:t xml:space="preserve">؟ </w:t>
      </w:r>
      <w:r w:rsidR="001D39B5" w:rsidRPr="00BA72AE">
        <w:rPr>
          <w:rFonts w:cs="mylotus" w:hint="cs"/>
          <w:sz w:val="36"/>
          <w:szCs w:val="27"/>
          <w:rtl/>
        </w:rPr>
        <w:t xml:space="preserve">لماذا لا يعلم </w:t>
      </w:r>
      <w:r w:rsidRPr="00BA72AE">
        <w:rPr>
          <w:rFonts w:cs="mylotus" w:hint="cs"/>
          <w:sz w:val="36"/>
          <w:szCs w:val="27"/>
          <w:rtl/>
        </w:rPr>
        <w:t>المسلمون عن</w:t>
      </w:r>
      <w:r w:rsidR="001D39B5" w:rsidRPr="00BA72AE">
        <w:rPr>
          <w:rFonts w:cs="mylotus" w:hint="cs"/>
          <w:sz w:val="36"/>
          <w:szCs w:val="27"/>
          <w:rtl/>
        </w:rPr>
        <w:t>هما</w:t>
      </w:r>
      <w:r w:rsidRPr="00BA72AE">
        <w:rPr>
          <w:rFonts w:cs="mylotus" w:hint="cs"/>
          <w:sz w:val="36"/>
          <w:szCs w:val="27"/>
          <w:rtl/>
        </w:rPr>
        <w:t xml:space="preserve"> شيئاً؟ لماذا لا ي</w:t>
      </w:r>
      <w:r w:rsidR="001D39B5" w:rsidRPr="00BA72AE">
        <w:rPr>
          <w:rFonts w:cs="mylotus" w:hint="cs"/>
          <w:sz w:val="36"/>
          <w:szCs w:val="27"/>
          <w:rtl/>
        </w:rPr>
        <w:t>فكرون بأن التبرك بالحجر لا معنى له</w:t>
      </w:r>
      <w:r w:rsidRPr="00BA72AE">
        <w:rPr>
          <w:rFonts w:cs="mylotus" w:hint="cs"/>
          <w:sz w:val="36"/>
          <w:szCs w:val="27"/>
          <w:rtl/>
        </w:rPr>
        <w:t>؟</w:t>
      </w:r>
      <w:r w:rsidR="001D39B5" w:rsidRPr="00BA72AE">
        <w:rPr>
          <w:rFonts w:cs="mylotus" w:hint="cs"/>
          <w:sz w:val="36"/>
          <w:szCs w:val="27"/>
          <w:rtl/>
        </w:rPr>
        <w:t xml:space="preserve"> </w:t>
      </w:r>
      <w:r w:rsidRPr="00BA72AE">
        <w:rPr>
          <w:rFonts w:cs="mylotus" w:hint="cs"/>
          <w:sz w:val="36"/>
          <w:szCs w:val="27"/>
          <w:rtl/>
        </w:rPr>
        <w:t>يا رب</w:t>
      </w:r>
      <w:r w:rsidR="001D39B5" w:rsidRPr="00BA72AE">
        <w:rPr>
          <w:rFonts w:cs="mylotus" w:hint="cs"/>
          <w:sz w:val="36"/>
          <w:szCs w:val="27"/>
          <w:rtl/>
        </w:rPr>
        <w:t>ّ!</w:t>
      </w:r>
      <w:r w:rsidRPr="00BA72AE">
        <w:rPr>
          <w:rFonts w:cs="mylotus" w:hint="cs"/>
          <w:sz w:val="36"/>
          <w:szCs w:val="27"/>
          <w:rtl/>
        </w:rPr>
        <w:t xml:space="preserve"> لماذا </w:t>
      </w:r>
      <w:r w:rsidR="001D39B5" w:rsidRPr="00BA72AE">
        <w:rPr>
          <w:rFonts w:cs="mylotus" w:hint="cs"/>
          <w:sz w:val="36"/>
          <w:szCs w:val="27"/>
          <w:rtl/>
        </w:rPr>
        <w:t xml:space="preserve">أصبح دينك ألعوبةً بيد الجهال... </w:t>
      </w:r>
      <w:r w:rsidRPr="00BA72AE">
        <w:rPr>
          <w:rFonts w:cs="mylotus" w:hint="cs"/>
          <w:sz w:val="36"/>
          <w:szCs w:val="27"/>
          <w:rtl/>
        </w:rPr>
        <w:t>يا رب</w:t>
      </w:r>
      <w:r w:rsidR="001D39B5" w:rsidRPr="00BA72AE">
        <w:rPr>
          <w:rFonts w:cs="mylotus" w:hint="cs"/>
          <w:sz w:val="36"/>
          <w:szCs w:val="27"/>
          <w:rtl/>
        </w:rPr>
        <w:t>ّ!</w:t>
      </w:r>
      <w:r w:rsidRPr="00BA72AE">
        <w:rPr>
          <w:rFonts w:cs="mylotus" w:hint="cs"/>
          <w:sz w:val="36"/>
          <w:szCs w:val="27"/>
          <w:rtl/>
        </w:rPr>
        <w:t xml:space="preserve"> لماذا ن</w:t>
      </w:r>
      <w:r w:rsidR="001D39B5" w:rsidRPr="00BA72AE">
        <w:rPr>
          <w:rFonts w:cs="mylotus" w:hint="cs"/>
          <w:sz w:val="36"/>
          <w:szCs w:val="27"/>
          <w:rtl/>
        </w:rPr>
        <w:t>ُسِيَت</w:t>
      </w:r>
      <w:r w:rsidRPr="00BA72AE">
        <w:rPr>
          <w:rFonts w:cs="mylotus" w:hint="cs"/>
          <w:sz w:val="36"/>
          <w:szCs w:val="27"/>
          <w:rtl/>
        </w:rPr>
        <w:t xml:space="preserve"> سنة </w:t>
      </w:r>
      <w:r w:rsidR="001D39B5" w:rsidRPr="00BA72AE">
        <w:rPr>
          <w:rFonts w:cs="mylotus" w:hint="cs"/>
          <w:sz w:val="36"/>
          <w:szCs w:val="27"/>
          <w:rtl/>
        </w:rPr>
        <w:t>نبيك</w:t>
      </w:r>
      <w:r w:rsidRPr="00BA72AE">
        <w:rPr>
          <w:rFonts w:cs="mylotus" w:hint="cs"/>
          <w:sz w:val="36"/>
          <w:szCs w:val="27"/>
          <w:rtl/>
        </w:rPr>
        <w:t xml:space="preserve"> عليه الصلاة والسلام؟</w:t>
      </w:r>
    </w:p>
    <w:p w:rsidR="00DD6C98" w:rsidRPr="00DE2DDC" w:rsidRDefault="00DD6C98" w:rsidP="00DD05C8">
      <w:pPr>
        <w:widowControl w:val="0"/>
        <w:spacing w:after="60" w:line="228" w:lineRule="auto"/>
        <w:ind w:firstLine="284"/>
        <w:jc w:val="both"/>
        <w:rPr>
          <w:rFonts w:cs="mylotus" w:hint="cs"/>
          <w:spacing w:val="-6"/>
          <w:sz w:val="36"/>
          <w:szCs w:val="27"/>
          <w:rtl/>
        </w:rPr>
      </w:pPr>
      <w:r w:rsidRPr="00DE2DDC">
        <w:rPr>
          <w:rFonts w:cs="mylotus" w:hint="cs"/>
          <w:spacing w:val="-6"/>
          <w:sz w:val="36"/>
          <w:szCs w:val="27"/>
          <w:rtl/>
        </w:rPr>
        <w:t>سبحان الله! يتختم المتدينون</w:t>
      </w:r>
      <w:r w:rsidR="007E189C" w:rsidRPr="00DE2DDC">
        <w:rPr>
          <w:rFonts w:cs="mylotus" w:hint="cs"/>
          <w:spacing w:val="-6"/>
          <w:sz w:val="36"/>
          <w:szCs w:val="27"/>
          <w:rtl/>
        </w:rPr>
        <w:t xml:space="preserve"> [من المشيعة]</w:t>
      </w:r>
      <w:r w:rsidRPr="00DE2DDC">
        <w:rPr>
          <w:rFonts w:cs="mylotus" w:hint="cs"/>
          <w:spacing w:val="-6"/>
          <w:sz w:val="36"/>
          <w:szCs w:val="27"/>
          <w:rtl/>
        </w:rPr>
        <w:t xml:space="preserve"> بالخواتم ويقولون إن</w:t>
      </w:r>
      <w:r w:rsidR="001D39B5" w:rsidRPr="00DE2DDC">
        <w:rPr>
          <w:rFonts w:cs="mylotus" w:hint="cs"/>
          <w:spacing w:val="-6"/>
          <w:sz w:val="36"/>
          <w:szCs w:val="27"/>
          <w:rtl/>
        </w:rPr>
        <w:t xml:space="preserve"> خاصية</w:t>
      </w:r>
      <w:r w:rsidRPr="00DE2DDC">
        <w:rPr>
          <w:rFonts w:cs="mylotus" w:hint="cs"/>
          <w:spacing w:val="-6"/>
          <w:sz w:val="36"/>
          <w:szCs w:val="27"/>
          <w:rtl/>
        </w:rPr>
        <w:t xml:space="preserve"> </w:t>
      </w:r>
      <w:r w:rsidR="001D39B5" w:rsidRPr="00DE2DDC">
        <w:rPr>
          <w:rFonts w:cs="mylotus" w:hint="cs"/>
          <w:spacing w:val="-6"/>
          <w:sz w:val="36"/>
          <w:szCs w:val="27"/>
          <w:rtl/>
        </w:rPr>
        <w:t>الف</w:t>
      </w:r>
      <w:r w:rsidRPr="00DE2DDC">
        <w:rPr>
          <w:rFonts w:cs="mylotus" w:hint="cs"/>
          <w:spacing w:val="-6"/>
          <w:sz w:val="36"/>
          <w:szCs w:val="27"/>
          <w:rtl/>
        </w:rPr>
        <w:t xml:space="preserve">صّ </w:t>
      </w:r>
      <w:r w:rsidR="001D39B5" w:rsidRPr="00DE2DDC">
        <w:rPr>
          <w:rFonts w:cs="mylotus" w:hint="cs"/>
          <w:spacing w:val="-6"/>
          <w:sz w:val="36"/>
          <w:szCs w:val="27"/>
          <w:rtl/>
        </w:rPr>
        <w:t>الفلاني</w:t>
      </w:r>
      <w:r w:rsidRPr="00DE2DDC">
        <w:rPr>
          <w:rFonts w:cs="mylotus" w:hint="cs"/>
          <w:spacing w:val="-6"/>
          <w:sz w:val="36"/>
          <w:szCs w:val="27"/>
          <w:rtl/>
        </w:rPr>
        <w:t xml:space="preserve">، أنه يقرب الإنسان إلى الله، وأن حجرَ كذا </w:t>
      </w:r>
      <w:r w:rsidR="001D39B5" w:rsidRPr="00DE2DDC">
        <w:rPr>
          <w:rFonts w:cs="mylotus" w:hint="cs"/>
          <w:spacing w:val="-6"/>
          <w:sz w:val="36"/>
          <w:szCs w:val="27"/>
          <w:rtl/>
        </w:rPr>
        <w:t>ي</w:t>
      </w:r>
      <w:r w:rsidR="00BB3A53" w:rsidRPr="00DE2DDC">
        <w:rPr>
          <w:rFonts w:cs="mylotus" w:hint="cs"/>
          <w:spacing w:val="-6"/>
          <w:sz w:val="36"/>
          <w:szCs w:val="27"/>
          <w:rtl/>
        </w:rPr>
        <w:t>ُ</w:t>
      </w:r>
      <w:r w:rsidR="001D39B5" w:rsidRPr="00DE2DDC">
        <w:rPr>
          <w:rFonts w:cs="mylotus" w:hint="cs"/>
          <w:spacing w:val="-6"/>
          <w:sz w:val="36"/>
          <w:szCs w:val="27"/>
          <w:rtl/>
        </w:rPr>
        <w:t>ضاع</w:t>
      </w:r>
      <w:r w:rsidR="00BB3A53" w:rsidRPr="00DE2DDC">
        <w:rPr>
          <w:rFonts w:cs="mylotus" w:hint="cs"/>
          <w:spacing w:val="-6"/>
          <w:sz w:val="36"/>
          <w:szCs w:val="27"/>
          <w:rtl/>
        </w:rPr>
        <w:t>َ</w:t>
      </w:r>
      <w:r w:rsidR="001D39B5" w:rsidRPr="00DE2DDC">
        <w:rPr>
          <w:rFonts w:cs="mylotus" w:hint="cs"/>
          <w:spacing w:val="-6"/>
          <w:sz w:val="36"/>
          <w:szCs w:val="27"/>
          <w:rtl/>
        </w:rPr>
        <w:t>ف</w:t>
      </w:r>
      <w:r w:rsidRPr="00DE2DDC">
        <w:rPr>
          <w:rFonts w:cs="mylotus" w:hint="cs"/>
          <w:spacing w:val="-6"/>
          <w:sz w:val="36"/>
          <w:szCs w:val="27"/>
          <w:rtl/>
        </w:rPr>
        <w:t xml:space="preserve"> معه أجر الصلاة </w:t>
      </w:r>
      <w:r w:rsidR="001D39B5" w:rsidRPr="00DE2DDC">
        <w:rPr>
          <w:rFonts w:cs="mylotus" w:hint="cs"/>
          <w:spacing w:val="-6"/>
          <w:sz w:val="36"/>
          <w:szCs w:val="27"/>
          <w:rtl/>
        </w:rPr>
        <w:t>أضعافًا</w:t>
      </w:r>
      <w:r w:rsidRPr="00B203C1">
        <w:rPr>
          <w:rFonts w:cs="Arabic11 BT"/>
          <w:b/>
          <w:spacing w:val="-6"/>
          <w:sz w:val="36"/>
          <w:szCs w:val="27"/>
          <w:vertAlign w:val="superscript"/>
          <w:rtl/>
        </w:rPr>
        <w:t>(</w:t>
      </w:r>
      <w:r w:rsidRPr="00B203C1">
        <w:rPr>
          <w:rFonts w:cs="Arabic11 BT"/>
          <w:b/>
          <w:spacing w:val="-6"/>
          <w:sz w:val="36"/>
          <w:szCs w:val="27"/>
          <w:vertAlign w:val="superscript"/>
          <w:rtl/>
        </w:rPr>
        <w:footnoteReference w:id="89"/>
      </w:r>
      <w:r w:rsidRPr="00B203C1">
        <w:rPr>
          <w:rFonts w:cs="Arabic11 BT"/>
          <w:b/>
          <w:spacing w:val="-6"/>
          <w:sz w:val="36"/>
          <w:szCs w:val="27"/>
          <w:vertAlign w:val="superscript"/>
          <w:rtl/>
        </w:rPr>
        <w:t>)</w:t>
      </w:r>
      <w:r w:rsidRPr="00DE2DDC">
        <w:rPr>
          <w:rFonts w:cs="mylotus" w:hint="cs"/>
          <w:spacing w:val="-6"/>
          <w:sz w:val="36"/>
          <w:szCs w:val="27"/>
          <w:rtl/>
        </w:rPr>
        <w:t>!</w:t>
      </w:r>
      <w:r w:rsidR="001D39B5" w:rsidRPr="00DE2DDC">
        <w:rPr>
          <w:rFonts w:cs="mylotus" w:hint="cs"/>
          <w:spacing w:val="-6"/>
          <w:sz w:val="36"/>
          <w:szCs w:val="27"/>
          <w:rtl/>
        </w:rPr>
        <w:t xml:space="preserve"> أليس</w:t>
      </w:r>
      <w:r w:rsidR="00DD05C8" w:rsidRPr="00DE2DDC">
        <w:rPr>
          <w:rFonts w:cs="mylotus" w:hint="cs"/>
          <w:spacing w:val="-6"/>
          <w:sz w:val="36"/>
          <w:szCs w:val="27"/>
          <w:rtl/>
        </w:rPr>
        <w:t xml:space="preserve"> هذا عبادة للأحجار</w:t>
      </w:r>
      <w:r w:rsidRPr="00DE2DDC">
        <w:rPr>
          <w:rFonts w:cs="mylotus" w:hint="cs"/>
          <w:spacing w:val="-6"/>
          <w:sz w:val="36"/>
          <w:szCs w:val="27"/>
          <w:rtl/>
        </w:rPr>
        <w:t>؟ ما الفرق بين أن يعبد الإنسا</w:t>
      </w:r>
      <w:r w:rsidR="00DD05C8" w:rsidRPr="00DE2DDC">
        <w:rPr>
          <w:rFonts w:cs="mylotus" w:hint="cs"/>
          <w:spacing w:val="-6"/>
          <w:sz w:val="36"/>
          <w:szCs w:val="27"/>
          <w:rtl/>
        </w:rPr>
        <w:t>ن حجراً كبيراً ويتبرك به وبين أن يفعل ذلك</w:t>
      </w:r>
      <w:r w:rsidRPr="00DE2DDC">
        <w:rPr>
          <w:rFonts w:cs="mylotus" w:hint="cs"/>
          <w:spacing w:val="-6"/>
          <w:sz w:val="36"/>
          <w:szCs w:val="27"/>
          <w:rtl/>
        </w:rPr>
        <w:t xml:space="preserve"> </w:t>
      </w:r>
      <w:r w:rsidR="00DD05C8" w:rsidRPr="00DE2DDC">
        <w:rPr>
          <w:rFonts w:cs="mylotus" w:hint="cs"/>
          <w:spacing w:val="-6"/>
          <w:sz w:val="36"/>
          <w:szCs w:val="27"/>
          <w:rtl/>
        </w:rPr>
        <w:t>ب</w:t>
      </w:r>
      <w:r w:rsidRPr="00DE2DDC">
        <w:rPr>
          <w:rFonts w:cs="mylotus" w:hint="cs"/>
          <w:spacing w:val="-6"/>
          <w:sz w:val="36"/>
          <w:szCs w:val="27"/>
          <w:rtl/>
        </w:rPr>
        <w:t>حجر صغير؟</w:t>
      </w:r>
      <w:r w:rsidRPr="00B203C1">
        <w:rPr>
          <w:rFonts w:cs="Arabic11 BT"/>
          <w:b/>
          <w:spacing w:val="-6"/>
          <w:sz w:val="36"/>
          <w:szCs w:val="27"/>
          <w:vertAlign w:val="superscript"/>
          <w:rtl/>
        </w:rPr>
        <w:t>(</w:t>
      </w:r>
      <w:r w:rsidRPr="00B203C1">
        <w:rPr>
          <w:rFonts w:cs="Arabic11 BT"/>
          <w:b/>
          <w:spacing w:val="-6"/>
          <w:sz w:val="36"/>
          <w:szCs w:val="27"/>
          <w:vertAlign w:val="superscript"/>
          <w:rtl/>
        </w:rPr>
        <w:footnoteReference w:id="90"/>
      </w:r>
      <w:r w:rsidRPr="00B203C1">
        <w:rPr>
          <w:rFonts w:cs="Arabic11 BT"/>
          <w:b/>
          <w:spacing w:val="-6"/>
          <w:sz w:val="36"/>
          <w:szCs w:val="27"/>
          <w:vertAlign w:val="superscript"/>
          <w:rtl/>
        </w:rPr>
        <w:t>)</w:t>
      </w:r>
      <w:r w:rsidRPr="00DE2DDC">
        <w:rPr>
          <w:rFonts w:cs="mylotus" w:hint="cs"/>
          <w:spacing w:val="-6"/>
          <w:sz w:val="36"/>
          <w:szCs w:val="27"/>
          <w:rtl/>
        </w:rPr>
        <w:t>.</w:t>
      </w:r>
    </w:p>
    <w:p w:rsidR="00DD6C98" w:rsidRPr="00BA72AE" w:rsidRDefault="00DD6C98" w:rsidP="00DE2DDC">
      <w:pPr>
        <w:widowControl w:val="0"/>
        <w:spacing w:after="60" w:line="228" w:lineRule="auto"/>
        <w:ind w:firstLine="284"/>
        <w:jc w:val="both"/>
        <w:rPr>
          <w:rFonts w:cs="mylotus" w:hint="cs"/>
          <w:sz w:val="36"/>
          <w:szCs w:val="27"/>
          <w:rtl/>
        </w:rPr>
      </w:pPr>
      <w:r w:rsidRPr="00BA72AE">
        <w:rPr>
          <w:rFonts w:cs="mylotus" w:hint="cs"/>
          <w:sz w:val="36"/>
          <w:szCs w:val="27"/>
          <w:rtl/>
        </w:rPr>
        <w:t>إن تقديس الأحجار والتبرك بها من بقايا</w:t>
      </w:r>
      <w:r w:rsidR="007E189C" w:rsidRPr="00BA72AE">
        <w:rPr>
          <w:rFonts w:cs="mylotus" w:hint="cs"/>
          <w:sz w:val="36"/>
          <w:szCs w:val="27"/>
          <w:rtl/>
        </w:rPr>
        <w:t xml:space="preserve"> العصور البدائيّة </w:t>
      </w:r>
      <w:r w:rsidR="007E189C" w:rsidRPr="00BA72AE">
        <w:rPr>
          <w:rFonts w:cs="mylotus"/>
          <w:sz w:val="36"/>
          <w:szCs w:val="27"/>
          <w:rtl/>
        </w:rPr>
        <w:t>وأزمنة الجهل والهمجية التي كان الإنسان يقدِّس فيها الأحجار</w:t>
      </w:r>
      <w:r w:rsidR="007E189C" w:rsidRPr="00BA72AE">
        <w:rPr>
          <w:rFonts w:cs="mylotus" w:hint="cs"/>
          <w:sz w:val="36"/>
          <w:szCs w:val="27"/>
          <w:rtl/>
        </w:rPr>
        <w:t>؛ ولكن المفتض</w:t>
      </w:r>
      <w:r w:rsidR="00BB3A53" w:rsidRPr="00BA72AE">
        <w:rPr>
          <w:rFonts w:cs="mylotus" w:hint="cs"/>
          <w:sz w:val="36"/>
          <w:szCs w:val="27"/>
          <w:rtl/>
        </w:rPr>
        <w:t>َ</w:t>
      </w:r>
      <w:r w:rsidR="007E189C" w:rsidRPr="00BA72AE">
        <w:rPr>
          <w:rFonts w:cs="mylotus" w:hint="cs"/>
          <w:sz w:val="36"/>
          <w:szCs w:val="27"/>
          <w:rtl/>
        </w:rPr>
        <w:t>ح في الأمر، أنهم يرون أن</w:t>
      </w:r>
      <w:r w:rsidR="007E189C" w:rsidRPr="00BA72AE">
        <w:rPr>
          <w:rtl/>
        </w:rPr>
        <w:t xml:space="preserve"> </w:t>
      </w:r>
      <w:r w:rsidR="007E189C" w:rsidRPr="00BA72AE">
        <w:rPr>
          <w:rFonts w:cs="mylotus"/>
          <w:sz w:val="36"/>
          <w:szCs w:val="27"/>
          <w:rtl/>
        </w:rPr>
        <w:t>الشرع هو الذي أمر بالتبرك بالأحجار!</w:t>
      </w:r>
      <w:r w:rsidR="007E189C" w:rsidRPr="00BA72AE">
        <w:rPr>
          <w:rFonts w:cs="mylotus" w:hint="cs"/>
          <w:sz w:val="36"/>
          <w:szCs w:val="27"/>
          <w:rtl/>
        </w:rPr>
        <w:t xml:space="preserve"> في حين</w:t>
      </w:r>
      <w:r w:rsidRPr="00BA72AE">
        <w:rPr>
          <w:rFonts w:cs="mylotus" w:hint="cs"/>
          <w:sz w:val="36"/>
          <w:szCs w:val="27"/>
          <w:rtl/>
        </w:rPr>
        <w:t xml:space="preserve"> أن الأخبار الواردة فيه كل</w:t>
      </w:r>
      <w:r w:rsidR="007E189C" w:rsidRPr="00BA72AE">
        <w:rPr>
          <w:rFonts w:cs="mylotus" w:hint="cs"/>
          <w:sz w:val="36"/>
          <w:szCs w:val="27"/>
          <w:rtl/>
        </w:rPr>
        <w:t>ّها موضوعة، لا أصل لها، وهي</w:t>
      </w:r>
      <w:r w:rsidRPr="00BA72AE">
        <w:rPr>
          <w:rFonts w:cs="mylotus" w:hint="cs"/>
          <w:sz w:val="36"/>
          <w:szCs w:val="27"/>
          <w:rtl/>
        </w:rPr>
        <w:t xml:space="preserve"> </w:t>
      </w:r>
      <w:r w:rsidR="007E189C" w:rsidRPr="00BA72AE">
        <w:rPr>
          <w:rFonts w:cs="mylotus" w:hint="cs"/>
          <w:sz w:val="36"/>
          <w:szCs w:val="27"/>
          <w:rtl/>
        </w:rPr>
        <w:t>-</w:t>
      </w:r>
      <w:r w:rsidRPr="00BA72AE">
        <w:rPr>
          <w:rFonts w:cs="mylotus" w:hint="cs"/>
          <w:sz w:val="36"/>
          <w:szCs w:val="27"/>
          <w:rtl/>
        </w:rPr>
        <w:t xml:space="preserve">كما </w:t>
      </w:r>
      <w:r w:rsidR="007E189C" w:rsidRPr="00BA72AE">
        <w:rPr>
          <w:rFonts w:cs="mylotus" w:hint="cs"/>
          <w:sz w:val="36"/>
          <w:szCs w:val="27"/>
          <w:rtl/>
        </w:rPr>
        <w:t>رأينا</w:t>
      </w:r>
      <w:r w:rsidR="007A4D93" w:rsidRPr="00BA72AE">
        <w:rPr>
          <w:rFonts w:cs="mylotus" w:hint="cs"/>
          <w:sz w:val="36"/>
          <w:szCs w:val="27"/>
          <w:rtl/>
        </w:rPr>
        <w:t>- تعارض ا</w:t>
      </w:r>
      <w:r w:rsidRPr="00BA72AE">
        <w:rPr>
          <w:rFonts w:cs="mylotus" w:hint="cs"/>
          <w:sz w:val="36"/>
          <w:szCs w:val="27"/>
          <w:rtl/>
        </w:rPr>
        <w:t xml:space="preserve">لقرآن، وسنة الرسول </w:t>
      </w:r>
      <w:r w:rsidR="009C2751" w:rsidRPr="00BA72AE">
        <w:rPr>
          <w:rFonts w:cs="CTraditional Arabic" w:hint="cs"/>
          <w:sz w:val="36"/>
          <w:szCs w:val="27"/>
          <w:rtl/>
        </w:rPr>
        <w:t>ص</w:t>
      </w:r>
      <w:r w:rsidRPr="00BA72AE">
        <w:rPr>
          <w:rFonts w:cs="mylotus" w:hint="cs"/>
          <w:sz w:val="36"/>
          <w:szCs w:val="27"/>
          <w:rtl/>
        </w:rPr>
        <w:t xml:space="preserve">، وسيرة الأئمة </w:t>
      </w:r>
      <w:r w:rsidR="009C2751" w:rsidRPr="00BA72AE">
        <w:rPr>
          <w:rFonts w:cs="CTraditional Arabic" w:hint="cs"/>
          <w:sz w:val="36"/>
          <w:szCs w:val="27"/>
          <w:rtl/>
        </w:rPr>
        <w:t>‡</w:t>
      </w:r>
      <w:r w:rsidR="00AD3650" w:rsidRPr="00BA72AE">
        <w:rPr>
          <w:rFonts w:cs="mylotus" w:hint="cs"/>
          <w:sz w:val="36"/>
          <w:szCs w:val="27"/>
          <w:rtl/>
        </w:rPr>
        <w:t xml:space="preserve">، </w:t>
      </w:r>
      <w:r w:rsidRPr="00BA72AE">
        <w:rPr>
          <w:rFonts w:cs="mylotus" w:hint="cs"/>
          <w:sz w:val="36"/>
          <w:szCs w:val="27"/>
          <w:rtl/>
        </w:rPr>
        <w:t>بل هذه الأخبار مخالفة لأصول التوحيد و</w:t>
      </w:r>
      <w:r w:rsidR="007A4D93" w:rsidRPr="00BA72AE">
        <w:rPr>
          <w:rFonts w:cs="mylotus" w:hint="cs"/>
          <w:sz w:val="36"/>
          <w:szCs w:val="27"/>
          <w:rtl/>
        </w:rPr>
        <w:t>روح الإسلام. فينبغي أن تُطرح</w:t>
      </w:r>
      <w:r w:rsidRPr="00BA72AE">
        <w:rPr>
          <w:rFonts w:cs="mylotus" w:hint="cs"/>
          <w:sz w:val="36"/>
          <w:szCs w:val="27"/>
          <w:rtl/>
        </w:rPr>
        <w:t xml:space="preserve"> تلك الأخبار</w:t>
      </w:r>
      <w:r w:rsidR="007A4D93" w:rsidRPr="00BA72AE">
        <w:rPr>
          <w:rFonts w:cs="mylotus" w:hint="cs"/>
          <w:sz w:val="36"/>
          <w:szCs w:val="27"/>
          <w:rtl/>
        </w:rPr>
        <w:t xml:space="preserve"> جانباً</w:t>
      </w:r>
      <w:r w:rsidRPr="00BA72AE">
        <w:rPr>
          <w:rFonts w:cs="mylotus" w:hint="cs"/>
          <w:sz w:val="36"/>
          <w:szCs w:val="27"/>
          <w:rtl/>
        </w:rPr>
        <w:t>، لأن</w:t>
      </w:r>
      <w:r w:rsidR="007A4D93" w:rsidRPr="00BA72AE">
        <w:rPr>
          <w:rFonts w:cs="mylotus" w:hint="cs"/>
          <w:sz w:val="36"/>
          <w:szCs w:val="27"/>
          <w:rtl/>
        </w:rPr>
        <w:t>نا أُمرنا أن نفعل ذلك</w:t>
      </w:r>
      <w:r w:rsidRPr="00BA72AE">
        <w:rPr>
          <w:rFonts w:cs="mylotus" w:hint="cs"/>
          <w:sz w:val="36"/>
          <w:szCs w:val="27"/>
          <w:rtl/>
        </w:rPr>
        <w:t xml:space="preserve"> </w:t>
      </w:r>
      <w:r w:rsidR="007A4D93" w:rsidRPr="00BA72AE">
        <w:rPr>
          <w:rFonts w:cs="mylotus" w:hint="cs"/>
          <w:sz w:val="36"/>
          <w:szCs w:val="27"/>
          <w:rtl/>
        </w:rPr>
        <w:t>بكل</w:t>
      </w:r>
      <w:r w:rsidRPr="00BA72AE">
        <w:rPr>
          <w:rFonts w:cs="mylotus" w:hint="cs"/>
          <w:sz w:val="36"/>
          <w:szCs w:val="27"/>
          <w:rtl/>
        </w:rPr>
        <w:t xml:space="preserve"> خبر يخالف القرآن </w:t>
      </w:r>
      <w:r w:rsidR="007A4D93" w:rsidRPr="00BA72AE">
        <w:rPr>
          <w:rFonts w:cs="mylotus" w:hint="cs"/>
          <w:sz w:val="36"/>
          <w:szCs w:val="27"/>
          <w:rtl/>
        </w:rPr>
        <w:t>الكريم</w:t>
      </w:r>
      <w:r w:rsidRPr="00BA72AE">
        <w:rPr>
          <w:rFonts w:cs="mylotus" w:hint="cs"/>
          <w:sz w:val="36"/>
          <w:szCs w:val="27"/>
          <w:rtl/>
        </w:rPr>
        <w:t>.</w:t>
      </w:r>
    </w:p>
    <w:bookmarkStart w:id="156" w:name="_Ref384811232"/>
    <w:p w:rsidR="006548B2" w:rsidRPr="00BA72AE" w:rsidRDefault="00A1778F" w:rsidP="00A1778F">
      <w:pPr>
        <w:pStyle w:val="a"/>
        <w:rPr>
          <w:rFonts w:hint="cs"/>
          <w:rtl/>
        </w:rPr>
      </w:pPr>
      <w:r w:rsidRPr="00080469">
        <w:rPr>
          <w:color w:val="FFFFFF"/>
          <w:sz w:val="2"/>
          <w:szCs w:val="2"/>
          <w:rtl/>
        </w:rPr>
        <w:fldChar w:fldCharType="begin"/>
      </w:r>
      <w:r w:rsidRPr="00080469">
        <w:rPr>
          <w:color w:val="FFFFFF"/>
          <w:sz w:val="2"/>
          <w:szCs w:val="2"/>
          <w:rtl/>
        </w:rPr>
        <w:instrText xml:space="preserve"> </w:instrText>
      </w:r>
      <w:r w:rsidRPr="00080469">
        <w:rPr>
          <w:rFonts w:hint="cs"/>
          <w:color w:val="FFFFFF"/>
          <w:sz w:val="2"/>
          <w:szCs w:val="2"/>
        </w:rPr>
        <w:instrText>SEQ</w:instrText>
      </w:r>
      <w:r w:rsidRPr="00080469">
        <w:rPr>
          <w:rFonts w:hint="cs"/>
          <w:color w:val="FFFFFF"/>
          <w:sz w:val="2"/>
          <w:szCs w:val="2"/>
          <w:rtl/>
        </w:rPr>
        <w:instrText xml:space="preserve"> ارجاعات \* </w:instrText>
      </w:r>
      <w:r w:rsidRPr="00080469">
        <w:rPr>
          <w:rFonts w:hint="cs"/>
          <w:color w:val="FFFFFF"/>
          <w:sz w:val="2"/>
          <w:szCs w:val="2"/>
        </w:rPr>
        <w:instrText>ARABIC</w:instrText>
      </w:r>
      <w:r w:rsidRPr="00080469">
        <w:rPr>
          <w:color w:val="FFFFFF"/>
          <w:sz w:val="2"/>
          <w:szCs w:val="2"/>
          <w:rtl/>
        </w:rPr>
        <w:instrText xml:space="preserve"> </w:instrText>
      </w:r>
      <w:r w:rsidRPr="00080469">
        <w:rPr>
          <w:color w:val="FFFFFF"/>
          <w:sz w:val="2"/>
          <w:szCs w:val="2"/>
          <w:rtl/>
        </w:rPr>
        <w:fldChar w:fldCharType="separate"/>
      </w:r>
      <w:r w:rsidR="00AA08A5" w:rsidRPr="00080469">
        <w:rPr>
          <w:noProof/>
          <w:color w:val="FFFFFF"/>
          <w:sz w:val="2"/>
          <w:szCs w:val="2"/>
          <w:rtl/>
        </w:rPr>
        <w:t>8</w:t>
      </w:r>
      <w:r w:rsidRPr="00080469">
        <w:rPr>
          <w:color w:val="FFFFFF"/>
          <w:sz w:val="2"/>
          <w:szCs w:val="2"/>
          <w:rtl/>
        </w:rPr>
        <w:fldChar w:fldCharType="end"/>
      </w:r>
      <w:r w:rsidR="00991583" w:rsidRPr="00BA72AE">
        <w:rPr>
          <w:rFonts w:hint="cs"/>
          <w:rtl/>
        </w:rPr>
        <w:t>أنا شخصياً كان لي خاتم</w:t>
      </w:r>
      <w:r w:rsidR="00807A3E" w:rsidRPr="00BA72AE">
        <w:rPr>
          <w:rFonts w:hint="cs"/>
          <w:rtl/>
        </w:rPr>
        <w:t xml:space="preserve"> [فصه]</w:t>
      </w:r>
      <w:r w:rsidR="00991583" w:rsidRPr="00BA72AE">
        <w:rPr>
          <w:rFonts w:hint="cs"/>
          <w:rtl/>
        </w:rPr>
        <w:t xml:space="preserve"> من</w:t>
      </w:r>
      <w:r w:rsidR="00807A3E" w:rsidRPr="00BA72AE">
        <w:rPr>
          <w:rFonts w:hint="cs"/>
          <w:rtl/>
        </w:rPr>
        <w:t xml:space="preserve"> حجر</w:t>
      </w:r>
      <w:r w:rsidR="00991583" w:rsidRPr="00BA72AE">
        <w:rPr>
          <w:rFonts w:hint="cs"/>
          <w:rtl/>
        </w:rPr>
        <w:t xml:space="preserve"> </w:t>
      </w:r>
      <w:r w:rsidR="00807A3E" w:rsidRPr="00BA72AE">
        <w:rPr>
          <w:rFonts w:hint="cs"/>
          <w:rtl/>
        </w:rPr>
        <w:t>الحديد</w:t>
      </w:r>
      <w:r w:rsidR="00991583" w:rsidRPr="00BA72AE">
        <w:rPr>
          <w:rFonts w:hint="cs"/>
          <w:rtl/>
        </w:rPr>
        <w:t xml:space="preserve"> </w:t>
      </w:r>
      <w:r w:rsidR="00807A3E" w:rsidRPr="00BA72AE">
        <w:rPr>
          <w:rFonts w:hint="cs"/>
          <w:rtl/>
        </w:rPr>
        <w:t>الصيني</w:t>
      </w:r>
      <w:r w:rsidR="00991583" w:rsidRPr="00BA72AE">
        <w:rPr>
          <w:rFonts w:hint="cs"/>
          <w:rtl/>
        </w:rPr>
        <w:t xml:space="preserve">، </w:t>
      </w:r>
      <w:r w:rsidR="00991583" w:rsidRPr="00BA72AE">
        <w:rPr>
          <w:rtl/>
        </w:rPr>
        <w:t>قرأت في</w:t>
      </w:r>
      <w:r w:rsidR="00150A90" w:rsidRPr="00BA72AE">
        <w:rPr>
          <w:rFonts w:hint="cs"/>
          <w:rtl/>
        </w:rPr>
        <w:t xml:space="preserve"> بعض</w:t>
      </w:r>
      <w:r w:rsidR="00991583" w:rsidRPr="00BA72AE">
        <w:rPr>
          <w:rtl/>
        </w:rPr>
        <w:t xml:space="preserve"> الكتب أن له خواصاً، من</w:t>
      </w:r>
      <w:r w:rsidR="00991583" w:rsidRPr="00BA72AE">
        <w:rPr>
          <w:rFonts w:hint="cs"/>
          <w:rtl/>
        </w:rPr>
        <w:t>ها</w:t>
      </w:r>
      <w:r w:rsidR="00991583" w:rsidRPr="00BA72AE">
        <w:rPr>
          <w:rtl/>
        </w:rPr>
        <w:t xml:space="preserve"> أنه يحفظ م</w:t>
      </w:r>
      <w:r w:rsidR="00991583" w:rsidRPr="00BA72AE">
        <w:rPr>
          <w:rFonts w:hint="cs"/>
          <w:rtl/>
        </w:rPr>
        <w:t>َ</w:t>
      </w:r>
      <w:r w:rsidR="00991583" w:rsidRPr="00BA72AE">
        <w:rPr>
          <w:rtl/>
        </w:rPr>
        <w:t>ن يضعه في يده في الصحاري والبحار من الآفات.</w:t>
      </w:r>
      <w:r w:rsidR="00991583" w:rsidRPr="00BA72AE">
        <w:rPr>
          <w:rFonts w:hint="cs"/>
          <w:rtl/>
        </w:rPr>
        <w:t xml:space="preserve"> لذا</w:t>
      </w:r>
      <w:r w:rsidR="00DA0DA3" w:rsidRPr="00BA72AE">
        <w:rPr>
          <w:rFonts w:hint="cs"/>
          <w:rtl/>
        </w:rPr>
        <w:t xml:space="preserve"> لما عزمت</w:t>
      </w:r>
      <w:r w:rsidR="00DD6C98" w:rsidRPr="00BA72AE">
        <w:rPr>
          <w:rFonts w:hint="cs"/>
          <w:rtl/>
        </w:rPr>
        <w:t xml:space="preserve"> السفر</w:t>
      </w:r>
      <w:r w:rsidR="00991583" w:rsidRPr="00BA72AE">
        <w:rPr>
          <w:rFonts w:hint="cs"/>
          <w:rtl/>
        </w:rPr>
        <w:t xml:space="preserve"> </w:t>
      </w:r>
      <w:r w:rsidR="00991583" w:rsidRPr="00BA72AE">
        <w:rPr>
          <w:rtl/>
        </w:rPr>
        <w:t>إلى حج بيت الله الحرام</w:t>
      </w:r>
      <w:r w:rsidR="00DD6C98" w:rsidRPr="00BA72AE">
        <w:rPr>
          <w:rFonts w:hint="cs"/>
          <w:rtl/>
        </w:rPr>
        <w:t xml:space="preserve"> أخذت معي ذلك الخاتم، </w:t>
      </w:r>
      <w:r w:rsidR="00DA0DA3" w:rsidRPr="00BA72AE">
        <w:rPr>
          <w:rtl/>
        </w:rPr>
        <w:t>ولما كنت في طريقي من المدينة المنوّرة إلى مكّة المكرّمة</w:t>
      </w:r>
      <w:r w:rsidR="006548B2" w:rsidRPr="00BA72AE">
        <w:rPr>
          <w:rFonts w:hint="cs"/>
          <w:rtl/>
        </w:rPr>
        <w:t>؛ بدأت بقراءة كتاب في الحديث وأنا في الحافلة</w:t>
      </w:r>
      <w:r w:rsidR="00DD6C98" w:rsidRPr="00BA72AE">
        <w:rPr>
          <w:rFonts w:hint="cs"/>
          <w:rtl/>
        </w:rPr>
        <w:t>، وإذ بي أ</w:t>
      </w:r>
      <w:r w:rsidR="000300E2" w:rsidRPr="00BA72AE">
        <w:rPr>
          <w:rFonts w:hint="cs"/>
          <w:rtl/>
        </w:rPr>
        <w:t>ُ</w:t>
      </w:r>
      <w:r w:rsidR="00DD6C98" w:rsidRPr="00BA72AE">
        <w:rPr>
          <w:rFonts w:hint="cs"/>
          <w:rtl/>
        </w:rPr>
        <w:t xml:space="preserve">فاجأ </w:t>
      </w:r>
      <w:r w:rsidR="006548B2" w:rsidRPr="00BA72AE">
        <w:rPr>
          <w:rFonts w:hint="cs"/>
          <w:rtl/>
        </w:rPr>
        <w:t>برؤية</w:t>
      </w:r>
      <w:r w:rsidR="00DD6C98" w:rsidRPr="00BA72AE">
        <w:rPr>
          <w:rFonts w:hint="cs"/>
          <w:rtl/>
        </w:rPr>
        <w:t xml:space="preserve"> هذه الأخبار التي نقلتُها</w:t>
      </w:r>
      <w:r w:rsidR="006548B2" w:rsidRPr="00BA72AE">
        <w:rPr>
          <w:rFonts w:hint="cs"/>
          <w:rtl/>
        </w:rPr>
        <w:t xml:space="preserve"> [في هذا الفصل]</w:t>
      </w:r>
      <w:r w:rsidR="00DD6C98" w:rsidRPr="00BA72AE">
        <w:rPr>
          <w:rFonts w:hint="cs"/>
          <w:rtl/>
        </w:rPr>
        <w:t>، فلما دققت النظر فيه</w:t>
      </w:r>
      <w:r w:rsidR="006548B2" w:rsidRPr="00BA72AE">
        <w:rPr>
          <w:rFonts w:hint="cs"/>
          <w:rtl/>
        </w:rPr>
        <w:t>ا</w:t>
      </w:r>
      <w:r w:rsidR="00DD6C98" w:rsidRPr="00BA72AE">
        <w:rPr>
          <w:rFonts w:hint="cs"/>
          <w:rtl/>
        </w:rPr>
        <w:t>؛ قلت</w:t>
      </w:r>
      <w:r w:rsidR="006548B2" w:rsidRPr="00BA72AE">
        <w:rPr>
          <w:rFonts w:hint="cs"/>
          <w:rtl/>
        </w:rPr>
        <w:t>:</w:t>
      </w:r>
      <w:r w:rsidR="00DD6C98" w:rsidRPr="00BA72AE">
        <w:rPr>
          <w:rFonts w:hint="cs"/>
          <w:rtl/>
        </w:rPr>
        <w:t xml:space="preserve"> يا </w:t>
      </w:r>
      <w:r w:rsidR="006548B2" w:rsidRPr="00BA72AE">
        <w:rPr>
          <w:rFonts w:hint="cs"/>
          <w:rtl/>
        </w:rPr>
        <w:t>ويح نفسي! كم أنا</w:t>
      </w:r>
      <w:r w:rsidR="00DD6C98" w:rsidRPr="00BA72AE">
        <w:rPr>
          <w:rFonts w:hint="cs"/>
          <w:rtl/>
        </w:rPr>
        <w:t xml:space="preserve"> </w:t>
      </w:r>
      <w:r w:rsidR="006548B2" w:rsidRPr="00BA72AE">
        <w:rPr>
          <w:rFonts w:hint="cs"/>
          <w:rtl/>
        </w:rPr>
        <w:t>جاهل</w:t>
      </w:r>
      <w:r w:rsidR="000300E2" w:rsidRPr="00BA72AE">
        <w:rPr>
          <w:rFonts w:hint="cs"/>
          <w:rtl/>
        </w:rPr>
        <w:t xml:space="preserve"> بتوحيد الإسلام!</w:t>
      </w:r>
      <w:r w:rsidR="00DD6C98" w:rsidRPr="00BA72AE">
        <w:rPr>
          <w:rFonts w:hint="cs"/>
          <w:rtl/>
        </w:rPr>
        <w:t xml:space="preserve"> أنا م</w:t>
      </w:r>
      <w:r w:rsidR="000300E2" w:rsidRPr="00BA72AE">
        <w:rPr>
          <w:rFonts w:hint="cs"/>
          <w:rtl/>
        </w:rPr>
        <w:t>ُ</w:t>
      </w:r>
      <w:r w:rsidR="00DD6C98" w:rsidRPr="00BA72AE">
        <w:rPr>
          <w:rFonts w:hint="cs"/>
          <w:rtl/>
        </w:rPr>
        <w:t>ح</w:t>
      </w:r>
      <w:r w:rsidR="000300E2" w:rsidRPr="00BA72AE">
        <w:rPr>
          <w:rFonts w:hint="cs"/>
          <w:rtl/>
        </w:rPr>
        <w:t>ْ</w:t>
      </w:r>
      <w:r w:rsidR="00DD6C98" w:rsidRPr="00BA72AE">
        <w:rPr>
          <w:rFonts w:hint="cs"/>
          <w:rtl/>
        </w:rPr>
        <w:t>ر</w:t>
      </w:r>
      <w:r w:rsidR="000300E2" w:rsidRPr="00BA72AE">
        <w:rPr>
          <w:rFonts w:hint="cs"/>
          <w:rtl/>
        </w:rPr>
        <w:t>ِ</w:t>
      </w:r>
      <w:r w:rsidR="00DD6C98" w:rsidRPr="00BA72AE">
        <w:rPr>
          <w:rFonts w:hint="cs"/>
          <w:rtl/>
        </w:rPr>
        <w:t xml:space="preserve">م وحاج إلى بيت الله وفي يدي صنم! لماذا لا </w:t>
      </w:r>
      <w:r w:rsidR="000300E2" w:rsidRPr="00BA72AE">
        <w:rPr>
          <w:rFonts w:hint="cs"/>
          <w:rtl/>
        </w:rPr>
        <w:t>أعتبر</w:t>
      </w:r>
      <w:r w:rsidR="00DD6C98" w:rsidRPr="00BA72AE">
        <w:rPr>
          <w:rFonts w:hint="cs"/>
          <w:rtl/>
        </w:rPr>
        <w:t xml:space="preserve"> الله</w:t>
      </w:r>
      <w:r w:rsidR="000300E2" w:rsidRPr="00BA72AE">
        <w:rPr>
          <w:rFonts w:hint="cs"/>
          <w:rtl/>
        </w:rPr>
        <w:t>َ</w:t>
      </w:r>
      <w:r w:rsidR="00DD6C98" w:rsidRPr="00BA72AE">
        <w:rPr>
          <w:rFonts w:hint="cs"/>
          <w:rtl/>
        </w:rPr>
        <w:t xml:space="preserve"> رب العالمين </w:t>
      </w:r>
      <w:r w:rsidR="000300E2" w:rsidRPr="00BA72AE">
        <w:rPr>
          <w:rFonts w:hint="cs"/>
          <w:rtl/>
        </w:rPr>
        <w:t>حافظي</w:t>
      </w:r>
      <w:r w:rsidR="00DD6C98" w:rsidRPr="00BA72AE">
        <w:rPr>
          <w:rFonts w:hint="cs"/>
          <w:rtl/>
        </w:rPr>
        <w:t xml:space="preserve"> فقط؟ كيف </w:t>
      </w:r>
      <w:r w:rsidR="000300E2" w:rsidRPr="00BA72AE">
        <w:rPr>
          <w:rFonts w:hint="cs"/>
          <w:rtl/>
        </w:rPr>
        <w:t>أعتبر</w:t>
      </w:r>
      <w:r w:rsidR="00DD6C98" w:rsidRPr="00BA72AE">
        <w:rPr>
          <w:rFonts w:hint="cs"/>
          <w:rtl/>
        </w:rPr>
        <w:t xml:space="preserve"> حجراً </w:t>
      </w:r>
      <w:r w:rsidR="000300E2" w:rsidRPr="00BA72AE">
        <w:rPr>
          <w:rFonts w:hint="cs"/>
          <w:rtl/>
        </w:rPr>
        <w:t xml:space="preserve">يحفظني مع أنني أنا الذي أحفظه؟! </w:t>
      </w:r>
      <w:r w:rsidR="000300E2" w:rsidRPr="00BA72AE">
        <w:rPr>
          <w:rtl/>
        </w:rPr>
        <w:t>لقد أحدث هذا ال</w:t>
      </w:r>
      <w:r w:rsidR="000300E2" w:rsidRPr="00BA72AE">
        <w:rPr>
          <w:rFonts w:hint="cs"/>
          <w:rtl/>
        </w:rPr>
        <w:t>أمر</w:t>
      </w:r>
      <w:r w:rsidR="000300E2" w:rsidRPr="00BA72AE">
        <w:rPr>
          <w:rtl/>
        </w:rPr>
        <w:t xml:space="preserve"> انقلاباً في نفسي يستحيل عليَّ شرحه.</w:t>
      </w:r>
      <w:r w:rsidR="00DD6C98" w:rsidRPr="00BA72AE">
        <w:rPr>
          <w:rFonts w:hint="cs"/>
          <w:rtl/>
        </w:rPr>
        <w:t xml:space="preserve"> </w:t>
      </w:r>
      <w:r w:rsidR="000300E2" w:rsidRPr="00BA72AE">
        <w:rPr>
          <w:rFonts w:hint="cs"/>
          <w:rtl/>
        </w:rPr>
        <w:t xml:space="preserve">فشرعت بالاستغفار ونزعت الخاتم من يدي، </w:t>
      </w:r>
      <w:r w:rsidR="00DD6C98" w:rsidRPr="00BA72AE">
        <w:rPr>
          <w:rFonts w:hint="cs"/>
          <w:rtl/>
        </w:rPr>
        <w:t>ورميته في الصحراء</w:t>
      </w:r>
      <w:r w:rsidR="000300E2" w:rsidRPr="00BA72AE">
        <w:rPr>
          <w:rFonts w:hint="cs"/>
          <w:rtl/>
        </w:rPr>
        <w:t xml:space="preserve">، </w:t>
      </w:r>
      <w:r w:rsidR="000300E2" w:rsidRPr="00BA72AE">
        <w:rPr>
          <w:rtl/>
        </w:rPr>
        <w:t>وأ</w:t>
      </w:r>
      <w:r w:rsidR="000300E2" w:rsidRPr="00BA72AE">
        <w:rPr>
          <w:rFonts w:hint="cs"/>
          <w:rtl/>
        </w:rPr>
        <w:t>رجعته</w:t>
      </w:r>
      <w:r w:rsidR="000300E2" w:rsidRPr="00BA72AE">
        <w:rPr>
          <w:rtl/>
        </w:rPr>
        <w:t xml:space="preserve"> إلى عالمه</w:t>
      </w:r>
      <w:r w:rsidR="000300E2" w:rsidRPr="00BA72AE">
        <w:rPr>
          <w:rFonts w:hint="cs"/>
          <w:rtl/>
        </w:rPr>
        <w:t>،</w:t>
      </w:r>
      <w:r w:rsidR="000300E2" w:rsidRPr="00BA72AE">
        <w:rPr>
          <w:rtl/>
        </w:rPr>
        <w:t xml:space="preserve"> عالم أحجار البادية وحصاها</w:t>
      </w:r>
      <w:r w:rsidR="00807A3E" w:rsidRPr="00BA72AE">
        <w:rPr>
          <w:rFonts w:hint="cs"/>
          <w:rtl/>
        </w:rPr>
        <w:t>،</w:t>
      </w:r>
      <w:r w:rsidR="001C2149" w:rsidRPr="00BA72AE">
        <w:rPr>
          <w:rFonts w:hint="cs"/>
          <w:rtl/>
        </w:rPr>
        <w:t xml:space="preserve"> وقرأت في نفسي هذا المصرع من البيت</w:t>
      </w:r>
      <w:r w:rsidR="00DD6C98" w:rsidRPr="00BA72AE">
        <w:rPr>
          <w:rFonts w:hint="cs"/>
          <w:rtl/>
        </w:rPr>
        <w:t>:</w:t>
      </w:r>
      <w:bookmarkEnd w:id="156"/>
    </w:p>
    <w:p w:rsidR="000300E2" w:rsidRPr="00BA72AE" w:rsidRDefault="000300E2" w:rsidP="000300E2">
      <w:pPr>
        <w:widowControl w:val="0"/>
        <w:spacing w:after="60" w:line="228" w:lineRule="auto"/>
        <w:jc w:val="center"/>
        <w:rPr>
          <w:rFonts w:cs="mylotus" w:hint="cs"/>
          <w:sz w:val="36"/>
          <w:szCs w:val="27"/>
          <w:rtl/>
        </w:rPr>
      </w:pPr>
      <w:r w:rsidRPr="00BA72AE">
        <w:rPr>
          <w:rFonts w:cs="mylotus" w:hint="cs"/>
          <w:sz w:val="36"/>
          <w:szCs w:val="27"/>
          <w:rtl/>
        </w:rPr>
        <w:t>ليس من شأن</w:t>
      </w:r>
      <w:r w:rsidR="00DD6C98" w:rsidRPr="00BA72AE">
        <w:rPr>
          <w:rFonts w:cs="mylotus" w:hint="cs"/>
          <w:sz w:val="36"/>
          <w:szCs w:val="27"/>
          <w:rtl/>
        </w:rPr>
        <w:t xml:space="preserve"> العاشق أن يكون</w:t>
      </w:r>
      <w:r w:rsidRPr="00BA72AE">
        <w:rPr>
          <w:rFonts w:cs="mylotus" w:hint="cs"/>
          <w:sz w:val="36"/>
          <w:szCs w:val="27"/>
          <w:rtl/>
        </w:rPr>
        <w:t xml:space="preserve"> له معشوقان</w:t>
      </w:r>
      <w:r w:rsidR="00DD6C98" w:rsidRPr="00BA72AE">
        <w:rPr>
          <w:rFonts w:cs="mylotus" w:hint="cs"/>
          <w:sz w:val="36"/>
          <w:szCs w:val="27"/>
          <w:rtl/>
        </w:rPr>
        <w:t xml:space="preserve"> في قلبه</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91"/>
      </w:r>
      <w:r w:rsidRPr="00B203C1">
        <w:rPr>
          <w:rFonts w:ascii="mylotus" w:hAnsi="mylotus" w:cs="Arabic11 BT"/>
          <w:b/>
          <w:sz w:val="40"/>
          <w:szCs w:val="27"/>
          <w:vertAlign w:val="superscript"/>
          <w:rtl/>
        </w:rPr>
        <w:t>)</w:t>
      </w:r>
      <w:r w:rsidR="00DD6C98" w:rsidRPr="00BA72AE">
        <w:rPr>
          <w:rFonts w:cs="mylotus" w:hint="cs"/>
          <w:sz w:val="36"/>
          <w:szCs w:val="27"/>
          <w:rtl/>
        </w:rPr>
        <w:t>.</w:t>
      </w:r>
    </w:p>
    <w:p w:rsidR="00DD6C98" w:rsidRPr="00BA72AE" w:rsidRDefault="000300E2" w:rsidP="000300E2">
      <w:pPr>
        <w:widowControl w:val="0"/>
        <w:spacing w:after="60" w:line="228" w:lineRule="auto"/>
        <w:ind w:firstLine="284"/>
        <w:jc w:val="both"/>
        <w:rPr>
          <w:rFonts w:cs="mylotus" w:hint="cs"/>
          <w:sz w:val="36"/>
          <w:szCs w:val="27"/>
          <w:rtl/>
        </w:rPr>
      </w:pPr>
      <w:r w:rsidRPr="00BA72AE">
        <w:rPr>
          <w:rFonts w:cs="mylotus" w:hint="cs"/>
          <w:sz w:val="36"/>
          <w:szCs w:val="27"/>
          <w:rtl/>
        </w:rPr>
        <w:t>فطهَّرت</w:t>
      </w:r>
      <w:r w:rsidR="00BD4335" w:rsidRPr="00BA72AE">
        <w:rPr>
          <w:rFonts w:cs="mylotus" w:hint="cs"/>
          <w:sz w:val="36"/>
          <w:szCs w:val="27"/>
          <w:rtl/>
        </w:rPr>
        <w:t>ُ</w:t>
      </w:r>
      <w:r w:rsidRPr="00BA72AE">
        <w:rPr>
          <w:rFonts w:cs="mylotus" w:hint="cs"/>
          <w:sz w:val="36"/>
          <w:szCs w:val="27"/>
          <w:rtl/>
        </w:rPr>
        <w:t xml:space="preserve"> كعبة قلبي من صنم الخاتم. </w:t>
      </w:r>
      <w:r w:rsidR="00DD6C98" w:rsidRPr="00BA72AE">
        <w:rPr>
          <w:rFonts w:cs="mylotus" w:hint="cs"/>
          <w:sz w:val="36"/>
          <w:szCs w:val="27"/>
          <w:rtl/>
        </w:rPr>
        <w:t>والحمد لله رب العالمين.</w:t>
      </w:r>
    </w:p>
    <w:p w:rsidR="00DD6C98" w:rsidRPr="00BA72AE" w:rsidRDefault="00DD6C98" w:rsidP="00CB44B5">
      <w:pPr>
        <w:widowControl w:val="0"/>
        <w:spacing w:after="60" w:line="228" w:lineRule="auto"/>
        <w:ind w:firstLine="284"/>
        <w:jc w:val="both"/>
        <w:rPr>
          <w:rFonts w:cs="mylotus" w:hint="cs"/>
          <w:sz w:val="36"/>
          <w:szCs w:val="27"/>
          <w:rtl/>
        </w:rPr>
      </w:pPr>
      <w:r w:rsidRPr="00BA72AE">
        <w:rPr>
          <w:rFonts w:cs="mylotus" w:hint="cs"/>
          <w:sz w:val="36"/>
          <w:szCs w:val="27"/>
          <w:rtl/>
        </w:rPr>
        <w:t xml:space="preserve">هنا </w:t>
      </w:r>
      <w:r w:rsidR="00C22EF7" w:rsidRPr="00BA72AE">
        <w:rPr>
          <w:rFonts w:cs="mylotus" w:hint="cs"/>
          <w:sz w:val="36"/>
          <w:szCs w:val="27"/>
          <w:rtl/>
        </w:rPr>
        <w:t>نقطة</w:t>
      </w:r>
      <w:r w:rsidRPr="00BA72AE">
        <w:rPr>
          <w:rFonts w:cs="mylotus" w:hint="cs"/>
          <w:sz w:val="36"/>
          <w:szCs w:val="27"/>
          <w:rtl/>
        </w:rPr>
        <w:t xml:space="preserve"> مهم</w:t>
      </w:r>
      <w:r w:rsidR="00C22EF7" w:rsidRPr="00BA72AE">
        <w:rPr>
          <w:rFonts w:cs="mylotus" w:hint="cs"/>
          <w:sz w:val="36"/>
          <w:szCs w:val="27"/>
          <w:rtl/>
        </w:rPr>
        <w:t>ة لا بد من توضيحها، وهي</w:t>
      </w:r>
      <w:r w:rsidRPr="00BA72AE">
        <w:rPr>
          <w:rFonts w:cs="mylotus" w:hint="cs"/>
          <w:sz w:val="36"/>
          <w:szCs w:val="27"/>
          <w:rtl/>
        </w:rPr>
        <w:t xml:space="preserve"> أننا لا ننكر الخواص الطبيعية للأحجار، نعم يوجد لكل حجر خاصيته مثل الع</w:t>
      </w:r>
      <w:r w:rsidR="00C22EF7" w:rsidRPr="00BA72AE">
        <w:rPr>
          <w:rFonts w:cs="mylotus" w:hint="cs"/>
          <w:sz w:val="36"/>
          <w:szCs w:val="27"/>
          <w:rtl/>
        </w:rPr>
        <w:t>قيق والفيروز وغيرهما. ومجال بحث خواص الأحجار</w:t>
      </w:r>
      <w:r w:rsidR="00CB44B5" w:rsidRPr="00BA72AE">
        <w:rPr>
          <w:rFonts w:cs="mylotus" w:hint="cs"/>
          <w:sz w:val="36"/>
          <w:szCs w:val="27"/>
          <w:rtl/>
        </w:rPr>
        <w:t xml:space="preserve"> ودراستها</w:t>
      </w:r>
      <w:r w:rsidR="00C22EF7" w:rsidRPr="00BA72AE">
        <w:rPr>
          <w:rFonts w:cs="mylotus" w:hint="cs"/>
          <w:sz w:val="36"/>
          <w:szCs w:val="27"/>
          <w:rtl/>
        </w:rPr>
        <w:t xml:space="preserve"> هو</w:t>
      </w:r>
      <w:r w:rsidRPr="00BA72AE">
        <w:rPr>
          <w:rFonts w:cs="mylotus" w:hint="cs"/>
          <w:sz w:val="36"/>
          <w:szCs w:val="27"/>
          <w:rtl/>
        </w:rPr>
        <w:t xml:space="preserve"> العلوم الطبيعية</w:t>
      </w:r>
      <w:r w:rsidR="00AD3650" w:rsidRPr="00BA72AE">
        <w:rPr>
          <w:rFonts w:cs="mylotus" w:hint="cs"/>
          <w:sz w:val="36"/>
          <w:szCs w:val="27"/>
          <w:rtl/>
        </w:rPr>
        <w:t xml:space="preserve">، </w:t>
      </w:r>
      <w:r w:rsidR="00C22EF7" w:rsidRPr="00BA72AE">
        <w:rPr>
          <w:rFonts w:cs="mylotus" w:hint="cs"/>
          <w:sz w:val="36"/>
          <w:szCs w:val="27"/>
          <w:rtl/>
        </w:rPr>
        <w:t>والإسلام ينكر خواصها</w:t>
      </w:r>
      <w:r w:rsidRPr="00BA72AE">
        <w:rPr>
          <w:rFonts w:cs="mylotus" w:hint="cs"/>
          <w:sz w:val="36"/>
          <w:szCs w:val="27"/>
          <w:rtl/>
        </w:rPr>
        <w:t xml:space="preserve"> </w:t>
      </w:r>
      <w:r w:rsidR="00CB44B5" w:rsidRPr="00BA72AE">
        <w:rPr>
          <w:rFonts w:cs="mylotus" w:hint="cs"/>
          <w:sz w:val="36"/>
          <w:szCs w:val="27"/>
          <w:rtl/>
        </w:rPr>
        <w:t>الروحية والغيبية</w:t>
      </w:r>
      <w:r w:rsidR="00C22EF7" w:rsidRPr="00BA72AE">
        <w:rPr>
          <w:rFonts w:cs="mylotus" w:hint="cs"/>
          <w:sz w:val="36"/>
          <w:szCs w:val="27"/>
          <w:rtl/>
        </w:rPr>
        <w:t xml:space="preserve"> ولا ينكر خواصها الطبيعية</w:t>
      </w:r>
      <w:r w:rsidRPr="00BA72AE">
        <w:rPr>
          <w:rFonts w:cs="mylotus" w:hint="cs"/>
          <w:sz w:val="36"/>
          <w:szCs w:val="27"/>
          <w:rtl/>
        </w:rPr>
        <w:t>. فمثلاً إذا قيل لنا</w:t>
      </w:r>
      <w:r w:rsidR="00962062" w:rsidRPr="00BA72AE">
        <w:rPr>
          <w:rFonts w:cs="mylotus" w:hint="cs"/>
          <w:sz w:val="36"/>
          <w:szCs w:val="27"/>
          <w:rtl/>
        </w:rPr>
        <w:t>:</w:t>
      </w:r>
      <w:r w:rsidRPr="00BA72AE">
        <w:rPr>
          <w:rFonts w:cs="mylotus" w:hint="cs"/>
          <w:sz w:val="36"/>
          <w:szCs w:val="27"/>
          <w:rtl/>
        </w:rPr>
        <w:t xml:space="preserve"> </w:t>
      </w:r>
      <w:r w:rsidR="00CB44B5" w:rsidRPr="00BA72AE">
        <w:rPr>
          <w:rFonts w:cs="mylotus" w:hint="cs"/>
          <w:sz w:val="36"/>
          <w:szCs w:val="27"/>
          <w:rtl/>
        </w:rPr>
        <w:t xml:space="preserve">لا يُغرق </w:t>
      </w:r>
      <w:r w:rsidRPr="00BA72AE">
        <w:rPr>
          <w:rFonts w:cs="mylotus" w:hint="cs"/>
          <w:sz w:val="36"/>
          <w:szCs w:val="27"/>
          <w:rtl/>
        </w:rPr>
        <w:t>من</w:t>
      </w:r>
      <w:r w:rsidR="00C22EF7" w:rsidRPr="00BA72AE">
        <w:rPr>
          <w:rFonts w:cs="mylotus" w:hint="cs"/>
          <w:sz w:val="36"/>
          <w:szCs w:val="27"/>
          <w:rtl/>
        </w:rPr>
        <w:t xml:space="preserve"> كان في يده خاتم من حجر (الفيروز</w:t>
      </w:r>
      <w:r w:rsidRPr="00BA72AE">
        <w:rPr>
          <w:rFonts w:cs="mylotus" w:hint="cs"/>
          <w:sz w:val="36"/>
          <w:szCs w:val="27"/>
          <w:rtl/>
        </w:rPr>
        <w:t>)</w:t>
      </w:r>
      <w:r w:rsidR="00CB44B5" w:rsidRPr="00BA72AE">
        <w:rPr>
          <w:rFonts w:cs="mylotus" w:hint="cs"/>
          <w:sz w:val="36"/>
          <w:szCs w:val="27"/>
          <w:rtl/>
        </w:rPr>
        <w:t xml:space="preserve">. قلنا: فَلْنُجرب </w:t>
      </w:r>
      <w:r w:rsidR="00CB44B5" w:rsidRPr="00BA72AE">
        <w:rPr>
          <w:rFonts w:cs="mylotus"/>
          <w:sz w:val="36"/>
          <w:szCs w:val="27"/>
          <w:rtl/>
        </w:rPr>
        <w:t>ذلك</w:t>
      </w:r>
      <w:r w:rsidR="00CB44B5" w:rsidRPr="00BA72AE">
        <w:rPr>
          <w:rFonts w:cs="mylotus" w:hint="cs"/>
          <w:sz w:val="36"/>
          <w:szCs w:val="27"/>
          <w:rtl/>
        </w:rPr>
        <w:t>،</w:t>
      </w:r>
      <w:r w:rsidR="00CB44B5" w:rsidRPr="00BA72AE">
        <w:rPr>
          <w:rFonts w:cs="mylotus"/>
          <w:sz w:val="36"/>
          <w:szCs w:val="27"/>
          <w:rtl/>
        </w:rPr>
        <w:t xml:space="preserve"> و</w:t>
      </w:r>
      <w:r w:rsidR="00CB44B5" w:rsidRPr="00BA72AE">
        <w:rPr>
          <w:rFonts w:cs="mylotus" w:hint="cs"/>
          <w:sz w:val="36"/>
          <w:szCs w:val="27"/>
          <w:rtl/>
        </w:rPr>
        <w:t>نختبر</w:t>
      </w:r>
      <w:r w:rsidR="00CB44B5" w:rsidRPr="00BA72AE">
        <w:rPr>
          <w:rFonts w:cs="mylotus"/>
          <w:sz w:val="36"/>
          <w:szCs w:val="27"/>
          <w:rtl/>
        </w:rPr>
        <w:t xml:space="preserve"> صحته</w:t>
      </w:r>
      <w:r w:rsidR="00CB44B5" w:rsidRPr="00BA72AE">
        <w:rPr>
          <w:rFonts w:cs="mylotus" w:hint="cs"/>
          <w:sz w:val="36"/>
          <w:szCs w:val="27"/>
          <w:rtl/>
        </w:rPr>
        <w:t xml:space="preserve"> بأن</w:t>
      </w:r>
      <w:r w:rsidR="00CB44B5" w:rsidRPr="00BA72AE">
        <w:rPr>
          <w:rFonts w:cs="mylotus"/>
          <w:sz w:val="36"/>
          <w:szCs w:val="27"/>
          <w:rtl/>
        </w:rPr>
        <w:t xml:space="preserve"> </w:t>
      </w:r>
      <w:r w:rsidR="00CB44B5" w:rsidRPr="00BA72AE">
        <w:rPr>
          <w:rFonts w:cs="mylotus" w:hint="cs"/>
          <w:sz w:val="36"/>
          <w:szCs w:val="27"/>
          <w:rtl/>
        </w:rPr>
        <w:t>نرمي شخصاً لا يجيد السباحة في حوض ماء كبير، وبيده خاتم من الفيروز، فإذا لم يغرق فذلك صحيح، [وتكون هذه خاصية طبيعية لحجر الفيروز]</w:t>
      </w:r>
      <w:r w:rsidR="00CB44B5" w:rsidRPr="00B203C1">
        <w:rPr>
          <w:rFonts w:cs="Arabic11 BT"/>
          <w:b/>
          <w:sz w:val="36"/>
          <w:szCs w:val="27"/>
          <w:vertAlign w:val="superscript"/>
          <w:rtl/>
        </w:rPr>
        <w:t>(</w:t>
      </w:r>
      <w:r w:rsidR="00CB44B5" w:rsidRPr="00B203C1">
        <w:rPr>
          <w:rFonts w:cs="Arabic11 BT"/>
          <w:b/>
          <w:sz w:val="36"/>
          <w:szCs w:val="27"/>
          <w:vertAlign w:val="superscript"/>
          <w:rtl/>
        </w:rPr>
        <w:footnoteReference w:id="92"/>
      </w:r>
      <w:r w:rsidR="00CB44B5" w:rsidRPr="00B203C1">
        <w:rPr>
          <w:rFonts w:cs="Arabic11 BT"/>
          <w:b/>
          <w:sz w:val="36"/>
          <w:szCs w:val="27"/>
          <w:vertAlign w:val="superscript"/>
          <w:rtl/>
        </w:rPr>
        <w:t>)</w:t>
      </w:r>
      <w:r w:rsidR="00CB44B5" w:rsidRPr="00BA72AE">
        <w:rPr>
          <w:rFonts w:cs="mylotus" w:hint="cs"/>
          <w:sz w:val="36"/>
          <w:szCs w:val="27"/>
          <w:rtl/>
        </w:rPr>
        <w:t xml:space="preserve">. </w:t>
      </w:r>
    </w:p>
    <w:p w:rsidR="00DD6C98" w:rsidRPr="00BA72AE" w:rsidRDefault="00AD3B76" w:rsidP="001A3526">
      <w:pPr>
        <w:widowControl w:val="0"/>
        <w:spacing w:after="60" w:line="228" w:lineRule="auto"/>
        <w:ind w:firstLine="284"/>
        <w:jc w:val="both"/>
        <w:rPr>
          <w:rFonts w:cs="mylotus" w:hint="cs"/>
          <w:sz w:val="36"/>
          <w:szCs w:val="27"/>
          <w:rtl/>
        </w:rPr>
      </w:pPr>
      <w:r w:rsidRPr="00BA72AE">
        <w:rPr>
          <w:rFonts w:cs="mylotus" w:hint="cs"/>
          <w:sz w:val="36"/>
          <w:szCs w:val="27"/>
          <w:rtl/>
        </w:rPr>
        <w:t xml:space="preserve">لقد ذكرنا في بحث العبادة على </w:t>
      </w:r>
      <w:r w:rsidR="00DD6C98" w:rsidRPr="00BA72AE">
        <w:rPr>
          <w:rFonts w:cs="mylotus" w:hint="cs"/>
          <w:sz w:val="36"/>
          <w:szCs w:val="27"/>
          <w:rtl/>
        </w:rPr>
        <w:t xml:space="preserve">أنك إذا طلبت من شيء </w:t>
      </w:r>
      <w:r w:rsidRPr="00BA72AE">
        <w:rPr>
          <w:rFonts w:cs="mylotus" w:hint="cs"/>
          <w:sz w:val="36"/>
          <w:szCs w:val="27"/>
          <w:rtl/>
        </w:rPr>
        <w:t xml:space="preserve">أمراً </w:t>
      </w:r>
      <w:r w:rsidR="00DD6C98" w:rsidRPr="00BA72AE">
        <w:rPr>
          <w:rFonts w:cs="mylotus" w:hint="cs"/>
          <w:sz w:val="36"/>
          <w:szCs w:val="27"/>
          <w:rtl/>
        </w:rPr>
        <w:t>غيبياً أو سلطة معنوية</w:t>
      </w:r>
      <w:r w:rsidRPr="00BA72AE">
        <w:rPr>
          <w:rFonts w:cs="mylotus" w:hint="cs"/>
          <w:sz w:val="36"/>
          <w:szCs w:val="27"/>
          <w:rtl/>
        </w:rPr>
        <w:t>، فعملك هذا</w:t>
      </w:r>
      <w:r w:rsidR="00DD6C98" w:rsidRPr="00BA72AE">
        <w:rPr>
          <w:rFonts w:cs="mylotus" w:hint="cs"/>
          <w:sz w:val="36"/>
          <w:szCs w:val="27"/>
          <w:rtl/>
        </w:rPr>
        <w:t xml:space="preserve"> </w:t>
      </w:r>
      <w:r w:rsidR="001A3526" w:rsidRPr="00BA72AE">
        <w:rPr>
          <w:rFonts w:cs="mylotus" w:hint="cs"/>
          <w:sz w:val="36"/>
          <w:szCs w:val="27"/>
          <w:rtl/>
        </w:rPr>
        <w:t xml:space="preserve">يعتبر </w:t>
      </w:r>
      <w:r w:rsidR="00DD6C98" w:rsidRPr="00BA72AE">
        <w:rPr>
          <w:rFonts w:cs="mylotus" w:hint="cs"/>
          <w:sz w:val="36"/>
          <w:szCs w:val="27"/>
          <w:rtl/>
        </w:rPr>
        <w:t>عبادة لذلك الشيء. ف</w:t>
      </w:r>
      <w:r w:rsidRPr="00BA72AE">
        <w:rPr>
          <w:rFonts w:cs="mylotus" w:hint="cs"/>
          <w:sz w:val="36"/>
          <w:szCs w:val="27"/>
          <w:rtl/>
        </w:rPr>
        <w:t xml:space="preserve">لا </w:t>
      </w:r>
      <w:r w:rsidR="00DD6C98" w:rsidRPr="00BA72AE">
        <w:rPr>
          <w:rFonts w:cs="mylotus" w:hint="cs"/>
          <w:sz w:val="36"/>
          <w:szCs w:val="27"/>
          <w:rtl/>
        </w:rPr>
        <w:t xml:space="preserve">ينبغي أن </w:t>
      </w:r>
      <w:r w:rsidRPr="00BA72AE">
        <w:rPr>
          <w:rFonts w:cs="mylotus" w:hint="cs"/>
          <w:sz w:val="36"/>
          <w:szCs w:val="27"/>
          <w:rtl/>
        </w:rPr>
        <w:t>ننسى هذه القاعدة: إذا سألتَ</w:t>
      </w:r>
      <w:r w:rsidR="00DD6C98" w:rsidRPr="00BA72AE">
        <w:rPr>
          <w:rFonts w:cs="mylotus" w:hint="cs"/>
          <w:sz w:val="36"/>
          <w:szCs w:val="27"/>
          <w:rtl/>
        </w:rPr>
        <w:t xml:space="preserve"> أي</w:t>
      </w:r>
      <w:r w:rsidRPr="00BA72AE">
        <w:rPr>
          <w:rFonts w:cs="mylotus" w:hint="cs"/>
          <w:sz w:val="36"/>
          <w:szCs w:val="27"/>
          <w:rtl/>
        </w:rPr>
        <w:t>َّ</w:t>
      </w:r>
      <w:r w:rsidR="00DD6C98" w:rsidRPr="00BA72AE">
        <w:rPr>
          <w:rFonts w:cs="mylotus" w:hint="cs"/>
          <w:sz w:val="36"/>
          <w:szCs w:val="27"/>
          <w:rtl/>
        </w:rPr>
        <w:t xml:space="preserve"> موجود غير الحق</w:t>
      </w:r>
      <w:r w:rsidRPr="00BA72AE">
        <w:rPr>
          <w:rFonts w:cs="mylotus" w:hint="cs"/>
          <w:sz w:val="36"/>
          <w:szCs w:val="27"/>
          <w:rtl/>
        </w:rPr>
        <w:t xml:space="preserve"> تعالى أن يقوم بأمر معنوي،</w:t>
      </w:r>
      <w:r w:rsidR="00DD6C98" w:rsidRPr="00BA72AE">
        <w:rPr>
          <w:rFonts w:cs="mylotus" w:hint="cs"/>
          <w:sz w:val="36"/>
          <w:szCs w:val="27"/>
          <w:rtl/>
        </w:rPr>
        <w:t xml:space="preserve"> من قبيل</w:t>
      </w:r>
      <w:r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 xml:space="preserve">حفظ </w:t>
      </w:r>
      <w:r w:rsidR="00DD6C98" w:rsidRPr="00BA72AE">
        <w:rPr>
          <w:rFonts w:cs="mylotus" w:hint="cs"/>
          <w:sz w:val="36"/>
          <w:szCs w:val="27"/>
          <w:rtl/>
        </w:rPr>
        <w:t>الحيا</w:t>
      </w:r>
      <w:r w:rsidRPr="00BA72AE">
        <w:rPr>
          <w:rFonts w:cs="mylotus" w:hint="cs"/>
          <w:sz w:val="36"/>
          <w:szCs w:val="27"/>
          <w:rtl/>
        </w:rPr>
        <w:t>ة والرزق ودفع البلاء ورفع الشقاء</w:t>
      </w:r>
      <w:r w:rsidR="00DD6C98" w:rsidRPr="00BA72AE">
        <w:rPr>
          <w:rFonts w:cs="mylotus" w:hint="cs"/>
          <w:sz w:val="36"/>
          <w:szCs w:val="27"/>
          <w:rtl/>
        </w:rPr>
        <w:t xml:space="preserve"> </w:t>
      </w:r>
      <w:r w:rsidRPr="00BA72AE">
        <w:rPr>
          <w:rFonts w:cs="mylotus" w:hint="cs"/>
          <w:sz w:val="36"/>
          <w:szCs w:val="27"/>
          <w:rtl/>
        </w:rPr>
        <w:t>والهداية والغفران</w:t>
      </w:r>
      <w:r w:rsidR="00DD6C98" w:rsidRPr="00BA72AE">
        <w:rPr>
          <w:rFonts w:cs="mylotus" w:hint="cs"/>
          <w:sz w:val="36"/>
          <w:szCs w:val="27"/>
          <w:rtl/>
        </w:rPr>
        <w:t xml:space="preserve"> والنجاة فأنت مشرك</w:t>
      </w:r>
      <w:r w:rsidR="001A3526"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لأن هذه الأفعال مما</w:t>
      </w:r>
      <w:r w:rsidR="00DD6C98" w:rsidRPr="00BA72AE">
        <w:rPr>
          <w:rFonts w:cs="mylotus" w:hint="cs"/>
          <w:sz w:val="36"/>
          <w:szCs w:val="27"/>
          <w:rtl/>
        </w:rPr>
        <w:t xml:space="preserve"> انفرد</w:t>
      </w:r>
      <w:r w:rsidRPr="00BA72AE">
        <w:rPr>
          <w:rFonts w:cs="mylotus" w:hint="cs"/>
          <w:sz w:val="36"/>
          <w:szCs w:val="27"/>
          <w:rtl/>
        </w:rPr>
        <w:t xml:space="preserve"> بها الله </w:t>
      </w:r>
      <w:r w:rsidR="00DD6C98" w:rsidRPr="00BA72AE">
        <w:rPr>
          <w:rFonts w:cs="mylotus" w:hint="cs"/>
          <w:sz w:val="36"/>
          <w:szCs w:val="27"/>
          <w:rtl/>
        </w:rPr>
        <w:t xml:space="preserve">تعالى وحده. </w:t>
      </w:r>
    </w:p>
    <w:p w:rsidR="00DD6C98" w:rsidRPr="00BA72AE" w:rsidRDefault="00A11A23" w:rsidP="003F61DB">
      <w:pPr>
        <w:widowControl w:val="0"/>
        <w:spacing w:after="60" w:line="228" w:lineRule="auto"/>
        <w:ind w:firstLine="284"/>
        <w:jc w:val="both"/>
        <w:rPr>
          <w:rFonts w:cs="mylotus" w:hint="cs"/>
          <w:sz w:val="36"/>
          <w:szCs w:val="27"/>
          <w:rtl/>
        </w:rPr>
      </w:pPr>
      <w:r w:rsidRPr="00BA72AE">
        <w:rPr>
          <w:rFonts w:cs="mylotus" w:hint="cs"/>
          <w:sz w:val="36"/>
          <w:szCs w:val="27"/>
          <w:rtl/>
        </w:rPr>
        <w:t>ف</w:t>
      </w:r>
      <w:r w:rsidR="001A3526" w:rsidRPr="00BA72AE">
        <w:rPr>
          <w:rFonts w:cs="mylotus" w:hint="cs"/>
          <w:sz w:val="36"/>
          <w:szCs w:val="27"/>
          <w:rtl/>
        </w:rPr>
        <w:t>إن</w:t>
      </w:r>
      <w:r w:rsidR="00DD6C98" w:rsidRPr="00BA72AE">
        <w:rPr>
          <w:rFonts w:cs="mylotus" w:hint="cs"/>
          <w:sz w:val="36"/>
          <w:szCs w:val="27"/>
          <w:rtl/>
        </w:rPr>
        <w:t xml:space="preserve"> قيل</w:t>
      </w:r>
      <w:r w:rsidR="001A3526" w:rsidRPr="00BA72AE">
        <w:rPr>
          <w:rFonts w:cs="mylotus" w:hint="cs"/>
          <w:sz w:val="36"/>
          <w:szCs w:val="27"/>
          <w:rtl/>
        </w:rPr>
        <w:t>: ورد عن الإمام أنه</w:t>
      </w:r>
      <w:r w:rsidR="00DD6C98" w:rsidRPr="00BA72AE">
        <w:rPr>
          <w:rFonts w:cs="mylotus" w:hint="cs"/>
          <w:sz w:val="36"/>
          <w:szCs w:val="27"/>
          <w:rtl/>
        </w:rPr>
        <w:t xml:space="preserve"> قال: علامات الإيمان خمس</w:t>
      </w:r>
      <w:r w:rsidR="001A3526" w:rsidRPr="00BA72AE">
        <w:rPr>
          <w:rFonts w:cs="mylotus" w:hint="cs"/>
          <w:sz w:val="36"/>
          <w:szCs w:val="27"/>
          <w:rtl/>
        </w:rPr>
        <w:t>:</w:t>
      </w:r>
      <w:r w:rsidR="00DD6C98" w:rsidRPr="00BA72AE">
        <w:rPr>
          <w:rFonts w:cs="mylotus" w:hint="cs"/>
          <w:sz w:val="36"/>
          <w:szCs w:val="27"/>
          <w:rtl/>
        </w:rPr>
        <w:t xml:space="preserve"> [منها] التختم باليمين</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93"/>
      </w:r>
      <w:r w:rsidR="00DD6C98" w:rsidRPr="00B203C1">
        <w:rPr>
          <w:rFonts w:cs="Arabic11 BT"/>
          <w:b/>
          <w:sz w:val="36"/>
          <w:szCs w:val="27"/>
          <w:vertAlign w:val="superscript"/>
          <w:rtl/>
        </w:rPr>
        <w:t>)</w:t>
      </w:r>
      <w:r w:rsidR="00DD6C98" w:rsidRPr="00BA72AE">
        <w:rPr>
          <w:rFonts w:cs="mylotus" w:hint="cs"/>
          <w:sz w:val="36"/>
          <w:szCs w:val="27"/>
          <w:rtl/>
        </w:rPr>
        <w:t xml:space="preserve">. </w:t>
      </w:r>
    </w:p>
    <w:p w:rsidR="00B7249B" w:rsidRPr="00BA72AE" w:rsidRDefault="003F61DB" w:rsidP="001F042F">
      <w:pPr>
        <w:widowControl w:val="0"/>
        <w:spacing w:after="60" w:line="228" w:lineRule="auto"/>
        <w:ind w:firstLine="284"/>
        <w:jc w:val="both"/>
        <w:rPr>
          <w:rFonts w:cs="mylotus" w:hint="cs"/>
          <w:color w:val="FF0000"/>
          <w:sz w:val="36"/>
          <w:szCs w:val="27"/>
          <w:rtl/>
        </w:rPr>
      </w:pPr>
      <w:r w:rsidRPr="00BA72AE">
        <w:rPr>
          <w:rFonts w:cs="mylotus" w:hint="cs"/>
          <w:sz w:val="36"/>
          <w:szCs w:val="27"/>
          <w:rtl/>
        </w:rPr>
        <w:t>نقول في الجواب عنه</w:t>
      </w:r>
      <w:r w:rsidR="00251643" w:rsidRPr="00BA72AE">
        <w:rPr>
          <w:rFonts w:cs="mylotus" w:hint="cs"/>
          <w:sz w:val="36"/>
          <w:szCs w:val="27"/>
          <w:rtl/>
        </w:rPr>
        <w:t>:</w:t>
      </w:r>
      <w:r w:rsidR="00DD6C98" w:rsidRPr="00BA72AE">
        <w:rPr>
          <w:rFonts w:cs="mylotus" w:hint="cs"/>
          <w:sz w:val="36"/>
          <w:szCs w:val="27"/>
          <w:rtl/>
        </w:rPr>
        <w:t xml:space="preserve"> </w:t>
      </w:r>
      <w:r w:rsidR="00C13791" w:rsidRPr="00BA72AE">
        <w:rPr>
          <w:rFonts w:cs="mylotus" w:hint="cs"/>
          <w:sz w:val="36"/>
          <w:szCs w:val="27"/>
          <w:rtl/>
        </w:rPr>
        <w:t>إ</w:t>
      </w:r>
      <w:r w:rsidR="00DD6C98" w:rsidRPr="00BA72AE">
        <w:rPr>
          <w:rFonts w:cs="mylotus" w:hint="cs"/>
          <w:sz w:val="36"/>
          <w:szCs w:val="27"/>
          <w:rtl/>
        </w:rPr>
        <w:t>ن المراد</w:t>
      </w:r>
      <w:r w:rsidR="00D94E20" w:rsidRPr="00BA72AE">
        <w:rPr>
          <w:rFonts w:cs="mylotus" w:hint="cs"/>
          <w:sz w:val="36"/>
          <w:szCs w:val="27"/>
          <w:rtl/>
        </w:rPr>
        <w:t xml:space="preserve"> بالمؤمن في هذه الرواية</w:t>
      </w:r>
      <w:r w:rsidR="00251643" w:rsidRPr="00BA72AE">
        <w:rPr>
          <w:rFonts w:cs="mylotus" w:hint="cs"/>
          <w:sz w:val="36"/>
          <w:szCs w:val="27"/>
          <w:rtl/>
        </w:rPr>
        <w:t xml:space="preserve"> هو الشيعة،</w:t>
      </w:r>
      <w:r w:rsidR="00DD6C98" w:rsidRPr="00BA72AE">
        <w:rPr>
          <w:rFonts w:cs="mylotus" w:hint="cs"/>
          <w:sz w:val="36"/>
          <w:szCs w:val="27"/>
          <w:rtl/>
        </w:rPr>
        <w:t xml:space="preserve"> </w:t>
      </w:r>
      <w:r w:rsidR="00C13791" w:rsidRPr="00BA72AE">
        <w:rPr>
          <w:rFonts w:cs="mylotus" w:hint="cs"/>
          <w:sz w:val="36"/>
          <w:szCs w:val="27"/>
          <w:rtl/>
        </w:rPr>
        <w:t>و</w:t>
      </w:r>
      <w:r w:rsidR="00DD6C98" w:rsidRPr="00BA72AE">
        <w:rPr>
          <w:rFonts w:cs="mylotus" w:hint="cs"/>
          <w:sz w:val="36"/>
          <w:szCs w:val="27"/>
          <w:rtl/>
        </w:rPr>
        <w:t>كان</w:t>
      </w:r>
      <w:r w:rsidR="00C13791" w:rsidRPr="00BA72AE">
        <w:rPr>
          <w:rFonts w:cs="mylotus" w:hint="cs"/>
          <w:sz w:val="36"/>
          <w:szCs w:val="27"/>
          <w:rtl/>
        </w:rPr>
        <w:t xml:space="preserve"> التختم باليمين</w:t>
      </w:r>
      <w:r w:rsidR="00DD6C98" w:rsidRPr="00BA72AE">
        <w:rPr>
          <w:rFonts w:cs="mylotus" w:hint="cs"/>
          <w:sz w:val="36"/>
          <w:szCs w:val="27"/>
          <w:rtl/>
        </w:rPr>
        <w:t xml:space="preserve"> من شعائر الشيعة</w:t>
      </w:r>
      <w:r w:rsidR="00C13791" w:rsidRPr="00BA72AE">
        <w:rPr>
          <w:rFonts w:cs="mylotus" w:hint="cs"/>
          <w:sz w:val="36"/>
          <w:szCs w:val="27"/>
          <w:rtl/>
        </w:rPr>
        <w:t xml:space="preserve"> التي تميزهم عن</w:t>
      </w:r>
      <w:r w:rsidR="00DD6C98" w:rsidRPr="00BA72AE">
        <w:rPr>
          <w:rFonts w:cs="mylotus" w:hint="cs"/>
          <w:sz w:val="36"/>
          <w:szCs w:val="27"/>
          <w:rtl/>
        </w:rPr>
        <w:t xml:space="preserve"> سائر الناس</w:t>
      </w:r>
      <w:r w:rsidRPr="00BA72AE">
        <w:rPr>
          <w:rFonts w:cs="mylotus" w:hint="cs"/>
          <w:sz w:val="36"/>
          <w:szCs w:val="27"/>
          <w:rtl/>
        </w:rPr>
        <w:t>،</w:t>
      </w:r>
      <w:r w:rsidR="00DD6C98" w:rsidRPr="00BA72AE">
        <w:rPr>
          <w:rFonts w:cs="mylotus" w:hint="cs"/>
          <w:sz w:val="36"/>
          <w:szCs w:val="27"/>
          <w:rtl/>
        </w:rPr>
        <w:t xml:space="preserve"> لأن غير الشيعة</w:t>
      </w:r>
      <w:r w:rsidR="001F042F" w:rsidRPr="00BA72AE">
        <w:rPr>
          <w:rFonts w:cs="mylotus" w:hint="cs"/>
          <w:sz w:val="36"/>
          <w:szCs w:val="27"/>
          <w:rtl/>
        </w:rPr>
        <w:t xml:space="preserve"> في ذلك العصر</w:t>
      </w:r>
      <w:r w:rsidR="00DD6C98" w:rsidRPr="00BA72AE">
        <w:rPr>
          <w:rFonts w:cs="mylotus" w:hint="cs"/>
          <w:sz w:val="36"/>
          <w:szCs w:val="27"/>
          <w:rtl/>
        </w:rPr>
        <w:t xml:space="preserve"> كانوا يتختّمون باليد اليسرى</w:t>
      </w:r>
      <w:r w:rsidRPr="00BA72AE">
        <w:rPr>
          <w:rFonts w:cs="mylotus" w:hint="cs"/>
          <w:sz w:val="36"/>
          <w:szCs w:val="27"/>
          <w:rtl/>
        </w:rPr>
        <w:t>.</w:t>
      </w:r>
      <w:r w:rsidR="00AD3650" w:rsidRPr="00BA72AE">
        <w:rPr>
          <w:rFonts w:cs="mylotus" w:hint="cs"/>
          <w:sz w:val="36"/>
          <w:szCs w:val="27"/>
          <w:rtl/>
        </w:rPr>
        <w:t xml:space="preserve"> </w:t>
      </w:r>
      <w:r w:rsidR="00DD6C98" w:rsidRPr="00BA72AE">
        <w:rPr>
          <w:rFonts w:cs="mylotus" w:hint="cs"/>
          <w:sz w:val="36"/>
          <w:szCs w:val="27"/>
          <w:rtl/>
        </w:rPr>
        <w:t>وسبب ذلك</w:t>
      </w:r>
      <w:r w:rsidRPr="00BA72AE">
        <w:rPr>
          <w:rFonts w:cs="mylotus" w:hint="cs"/>
          <w:sz w:val="36"/>
          <w:szCs w:val="27"/>
          <w:rtl/>
        </w:rPr>
        <w:t>،</w:t>
      </w:r>
      <w:r w:rsidR="00DD6C98" w:rsidRPr="00BA72AE">
        <w:rPr>
          <w:rFonts w:cs="mylotus" w:hint="cs"/>
          <w:sz w:val="36"/>
          <w:szCs w:val="27"/>
          <w:rtl/>
        </w:rPr>
        <w:t xml:space="preserve"> أن الشيعة كان عددهم قليلاً مقارنة بغيرهم وكانوا</w:t>
      </w:r>
      <w:r w:rsidRPr="00BA72AE">
        <w:rPr>
          <w:rFonts w:cs="mylotus" w:hint="cs"/>
          <w:sz w:val="36"/>
          <w:szCs w:val="27"/>
          <w:rtl/>
        </w:rPr>
        <w:t xml:space="preserve"> يعيشون</w:t>
      </w:r>
      <w:r w:rsidR="00DD6C98" w:rsidRPr="00BA72AE">
        <w:rPr>
          <w:rFonts w:cs="mylotus" w:hint="cs"/>
          <w:sz w:val="36"/>
          <w:szCs w:val="27"/>
          <w:rtl/>
        </w:rPr>
        <w:t xml:space="preserve"> في </w:t>
      </w:r>
      <w:r w:rsidRPr="00BA72AE">
        <w:rPr>
          <w:rFonts w:cs="mylotus" w:hint="cs"/>
          <w:sz w:val="36"/>
          <w:szCs w:val="27"/>
          <w:rtl/>
        </w:rPr>
        <w:t>ال</w:t>
      </w:r>
      <w:r w:rsidR="00DD6C98" w:rsidRPr="00BA72AE">
        <w:rPr>
          <w:rFonts w:cs="mylotus" w:hint="cs"/>
          <w:sz w:val="36"/>
          <w:szCs w:val="27"/>
          <w:rtl/>
        </w:rPr>
        <w:t>تقية</w:t>
      </w:r>
      <w:r w:rsidR="00AD3650" w:rsidRPr="00BA72AE">
        <w:rPr>
          <w:rFonts w:cs="mylotus" w:hint="cs"/>
          <w:sz w:val="36"/>
          <w:szCs w:val="27"/>
          <w:rtl/>
        </w:rPr>
        <w:t xml:space="preserve">، </w:t>
      </w:r>
      <w:r w:rsidRPr="00BA72AE">
        <w:rPr>
          <w:rFonts w:cs="mylotus" w:hint="cs"/>
          <w:sz w:val="36"/>
          <w:szCs w:val="27"/>
          <w:rtl/>
        </w:rPr>
        <w:t>ولا</w:t>
      </w:r>
      <w:r w:rsidR="00DD6C98" w:rsidRPr="00BA72AE">
        <w:rPr>
          <w:rFonts w:cs="mylotus" w:hint="cs"/>
          <w:sz w:val="36"/>
          <w:szCs w:val="27"/>
          <w:rtl/>
        </w:rPr>
        <w:t xml:space="preserve"> يعرف بعضهم بعضاً</w:t>
      </w:r>
      <w:r w:rsidR="00AD3650" w:rsidRPr="00BA72AE">
        <w:rPr>
          <w:rFonts w:cs="mylotus" w:hint="cs"/>
          <w:sz w:val="36"/>
          <w:szCs w:val="27"/>
          <w:rtl/>
        </w:rPr>
        <w:t xml:space="preserve">، </w:t>
      </w:r>
      <w:r w:rsidR="00DD6C98" w:rsidRPr="00BA72AE">
        <w:rPr>
          <w:rFonts w:cs="mylotus" w:hint="cs"/>
          <w:sz w:val="36"/>
          <w:szCs w:val="27"/>
          <w:rtl/>
        </w:rPr>
        <w:t xml:space="preserve">ولهذا </w:t>
      </w:r>
      <w:r w:rsidR="005262E7" w:rsidRPr="00BA72AE">
        <w:rPr>
          <w:rFonts w:cs="mylotus" w:hint="cs"/>
          <w:sz w:val="36"/>
          <w:szCs w:val="27"/>
          <w:rtl/>
        </w:rPr>
        <w:t>استقر شعار التختم باليمين</w:t>
      </w:r>
      <w:r w:rsidR="00DD6C98" w:rsidRPr="00BA72AE">
        <w:rPr>
          <w:rFonts w:cs="mylotus" w:hint="cs"/>
          <w:sz w:val="36"/>
          <w:szCs w:val="27"/>
          <w:rtl/>
        </w:rPr>
        <w:t xml:space="preserve"> </w:t>
      </w:r>
      <w:r w:rsidR="001F042F" w:rsidRPr="00BA72AE">
        <w:rPr>
          <w:rFonts w:cs="mylotus" w:hint="cs"/>
          <w:sz w:val="36"/>
          <w:szCs w:val="27"/>
          <w:rtl/>
        </w:rPr>
        <w:t>حتى يعرفوا بعضهم</w:t>
      </w:r>
      <w:r w:rsidR="005262E7" w:rsidRPr="00BA72AE">
        <w:rPr>
          <w:rFonts w:cs="mylotus" w:hint="cs"/>
          <w:sz w:val="36"/>
          <w:szCs w:val="27"/>
          <w:rtl/>
        </w:rPr>
        <w:t>.</w:t>
      </w:r>
      <w:r w:rsidR="00AD3650" w:rsidRPr="00BA72AE">
        <w:rPr>
          <w:rFonts w:cs="mylotus" w:hint="cs"/>
          <w:sz w:val="36"/>
          <w:szCs w:val="27"/>
          <w:rtl/>
        </w:rPr>
        <w:t xml:space="preserve"> </w:t>
      </w:r>
      <w:r w:rsidR="005262E7" w:rsidRPr="00BA72AE">
        <w:rPr>
          <w:rFonts w:cs="mylotus" w:hint="cs"/>
          <w:sz w:val="36"/>
          <w:szCs w:val="27"/>
          <w:rtl/>
        </w:rPr>
        <w:t>وهذا الحديث لا يدل على</w:t>
      </w:r>
      <w:r w:rsidR="00DD6C98" w:rsidRPr="00BA72AE">
        <w:rPr>
          <w:rFonts w:cs="mylotus" w:hint="cs"/>
          <w:sz w:val="36"/>
          <w:szCs w:val="27"/>
          <w:rtl/>
        </w:rPr>
        <w:t xml:space="preserve"> التبرك بالخاتم بل</w:t>
      </w:r>
      <w:r w:rsidR="00B7249B" w:rsidRPr="00BA72AE">
        <w:rPr>
          <w:rFonts w:cs="mylotus" w:hint="cs"/>
          <w:sz w:val="36"/>
          <w:szCs w:val="27"/>
          <w:rtl/>
        </w:rPr>
        <w:t xml:space="preserve"> كل ما</w:t>
      </w:r>
      <w:r w:rsidR="00DD6C98" w:rsidRPr="00BA72AE">
        <w:rPr>
          <w:rFonts w:cs="mylotus" w:hint="cs"/>
          <w:sz w:val="36"/>
          <w:szCs w:val="27"/>
          <w:rtl/>
        </w:rPr>
        <w:t xml:space="preserve"> يقول</w:t>
      </w:r>
      <w:r w:rsidR="00B7249B" w:rsidRPr="00BA72AE">
        <w:rPr>
          <w:rFonts w:cs="mylotus" w:hint="cs"/>
          <w:sz w:val="36"/>
          <w:szCs w:val="27"/>
          <w:rtl/>
        </w:rPr>
        <w:t>ه إن</w:t>
      </w:r>
      <w:r w:rsidR="00DD6C98" w:rsidRPr="00BA72AE">
        <w:rPr>
          <w:rFonts w:cs="mylotus" w:hint="cs"/>
          <w:sz w:val="36"/>
          <w:szCs w:val="27"/>
          <w:rtl/>
        </w:rPr>
        <w:t xml:space="preserve"> الخاتم</w:t>
      </w:r>
      <w:r w:rsidR="00B7249B" w:rsidRPr="00BA72AE">
        <w:rPr>
          <w:rFonts w:cs="mylotus" w:hint="cs"/>
          <w:sz w:val="36"/>
          <w:szCs w:val="27"/>
          <w:rtl/>
        </w:rPr>
        <w:t xml:space="preserve"> الذي</w:t>
      </w:r>
      <w:r w:rsidR="00DD6C98" w:rsidRPr="00BA72AE">
        <w:rPr>
          <w:rFonts w:cs="mylotus" w:hint="cs"/>
          <w:sz w:val="36"/>
          <w:szCs w:val="27"/>
          <w:rtl/>
        </w:rPr>
        <w:t xml:space="preserve"> هو</w:t>
      </w:r>
      <w:r w:rsidR="00962062" w:rsidRPr="00BA72AE">
        <w:rPr>
          <w:rFonts w:cs="mylotus" w:hint="cs"/>
          <w:sz w:val="36"/>
          <w:szCs w:val="27"/>
          <w:rtl/>
        </w:rPr>
        <w:t xml:space="preserve"> </w:t>
      </w:r>
      <w:r w:rsidR="00DD6C98" w:rsidRPr="00BA72AE">
        <w:rPr>
          <w:rFonts w:cs="mylotus" w:hint="cs"/>
          <w:sz w:val="36"/>
          <w:szCs w:val="27"/>
          <w:rtl/>
        </w:rPr>
        <w:t>من الزينة</w:t>
      </w:r>
      <w:r w:rsidR="00B7249B" w:rsidRPr="00BA72AE">
        <w:rPr>
          <w:rFonts w:cs="mylotus" w:hint="cs"/>
          <w:sz w:val="36"/>
          <w:szCs w:val="27"/>
          <w:rtl/>
        </w:rPr>
        <w:t xml:space="preserve"> ينبغي على الشيعي أن ينزعه من اليد اليسرى ويضعه في اليد اليمنى.</w:t>
      </w:r>
      <w:r w:rsidR="00B7249B" w:rsidRPr="00BA72AE">
        <w:rPr>
          <w:rFonts w:cs="mylotus" w:hint="cs"/>
          <w:color w:val="FF0000"/>
          <w:sz w:val="36"/>
          <w:szCs w:val="27"/>
          <w:rtl/>
        </w:rPr>
        <w:t xml:space="preserve"> </w:t>
      </w:r>
      <w:r w:rsidR="00B7249B" w:rsidRPr="00BA72AE">
        <w:rPr>
          <w:rFonts w:cs="mylotus"/>
          <w:sz w:val="36"/>
          <w:szCs w:val="27"/>
          <w:rtl/>
        </w:rPr>
        <w:t>ومن الشواهد على</w:t>
      </w:r>
      <w:r w:rsidR="00B7249B" w:rsidRPr="00BA72AE">
        <w:rPr>
          <w:rFonts w:cs="mylotus" w:hint="cs"/>
          <w:sz w:val="36"/>
          <w:szCs w:val="27"/>
          <w:rtl/>
        </w:rPr>
        <w:t xml:space="preserve"> ذلك،</w:t>
      </w:r>
      <w:r w:rsidR="00AD3650" w:rsidRPr="00BA72AE">
        <w:rPr>
          <w:rFonts w:cs="mylotus" w:hint="cs"/>
          <w:sz w:val="36"/>
          <w:szCs w:val="27"/>
          <w:rtl/>
        </w:rPr>
        <w:t xml:space="preserve"> </w:t>
      </w:r>
      <w:r w:rsidR="00DD6C98" w:rsidRPr="00BA72AE">
        <w:rPr>
          <w:rFonts w:cs="mylotus" w:hint="cs"/>
          <w:sz w:val="36"/>
          <w:szCs w:val="27"/>
          <w:rtl/>
        </w:rPr>
        <w:t xml:space="preserve">ما جاء في </w:t>
      </w:r>
      <w:r w:rsidR="00B7249B" w:rsidRPr="00BA72AE">
        <w:rPr>
          <w:rFonts w:cs="mylotus"/>
          <w:sz w:val="36"/>
          <w:szCs w:val="27"/>
          <w:rtl/>
        </w:rPr>
        <w:t>وضع ذؤابة العمامة</w:t>
      </w:r>
      <w:r w:rsidR="00B7249B" w:rsidRPr="00BA72AE">
        <w:rPr>
          <w:rFonts w:cs="mylotus" w:hint="cs"/>
          <w:sz w:val="36"/>
          <w:szCs w:val="27"/>
          <w:rtl/>
        </w:rPr>
        <w:t xml:space="preserve"> </w:t>
      </w:r>
      <w:r w:rsidR="00DD6C98" w:rsidRPr="00BA72AE">
        <w:rPr>
          <w:rFonts w:cs="mylotus" w:hint="cs"/>
          <w:sz w:val="36"/>
          <w:szCs w:val="27"/>
          <w:rtl/>
        </w:rPr>
        <w:t>تحت الحنك</w:t>
      </w:r>
      <w:r w:rsidR="00AD3650" w:rsidRPr="00BA72AE">
        <w:rPr>
          <w:rFonts w:cs="mylotus" w:hint="cs"/>
          <w:sz w:val="36"/>
          <w:szCs w:val="27"/>
          <w:rtl/>
        </w:rPr>
        <w:t>،</w:t>
      </w:r>
      <w:r w:rsidR="00B7249B" w:rsidRPr="00BA72AE">
        <w:rPr>
          <w:rFonts w:cs="mylotus" w:hint="cs"/>
          <w:sz w:val="36"/>
          <w:szCs w:val="27"/>
          <w:rtl/>
        </w:rPr>
        <w:t xml:space="preserve"> وذلك بهدف تمييز الموحدين عن المشركين، </w:t>
      </w:r>
      <w:r w:rsidR="00B7249B" w:rsidRPr="00BA72AE">
        <w:rPr>
          <w:rFonts w:cs="mylotus"/>
          <w:sz w:val="36"/>
          <w:szCs w:val="27"/>
          <w:rtl/>
        </w:rPr>
        <w:t>لأن لباس المشركين والموحدين في صدر الإسلام كان متماثلاً</w:t>
      </w:r>
      <w:r w:rsidR="00B7249B" w:rsidRPr="00BA72AE">
        <w:rPr>
          <w:rFonts w:cs="mylotus" w:hint="cs"/>
          <w:sz w:val="36"/>
          <w:szCs w:val="27"/>
          <w:rtl/>
        </w:rPr>
        <w:t xml:space="preserve">، وكانوا يضعون العمائم </w:t>
      </w:r>
      <w:r w:rsidR="00B7249B" w:rsidRPr="00BA72AE">
        <w:rPr>
          <w:rFonts w:cs="mylotus"/>
          <w:sz w:val="36"/>
          <w:szCs w:val="27"/>
          <w:rtl/>
        </w:rPr>
        <w:t xml:space="preserve">على رؤوسهم </w:t>
      </w:r>
      <w:r w:rsidR="00B7249B" w:rsidRPr="00BA72AE">
        <w:rPr>
          <w:rFonts w:cs="mylotus" w:hint="cs"/>
          <w:sz w:val="36"/>
          <w:szCs w:val="27"/>
          <w:rtl/>
        </w:rPr>
        <w:t>على</w:t>
      </w:r>
      <w:r w:rsidR="00B7249B" w:rsidRPr="00BA72AE">
        <w:rPr>
          <w:rFonts w:cs="mylotus"/>
          <w:sz w:val="36"/>
          <w:szCs w:val="27"/>
          <w:rtl/>
        </w:rPr>
        <w:t xml:space="preserve"> شكل واحد</w:t>
      </w:r>
      <w:r w:rsidR="001F042F" w:rsidRPr="00BA72AE">
        <w:rPr>
          <w:rFonts w:cs="mylotus" w:hint="cs"/>
          <w:sz w:val="36"/>
          <w:szCs w:val="27"/>
          <w:rtl/>
        </w:rPr>
        <w:t>.</w:t>
      </w:r>
      <w:r w:rsidR="00B7249B" w:rsidRPr="00BA72AE">
        <w:rPr>
          <w:rFonts w:cs="mylotus" w:hint="cs"/>
          <w:sz w:val="36"/>
          <w:szCs w:val="27"/>
          <w:rtl/>
        </w:rPr>
        <w:t xml:space="preserve"> </w:t>
      </w:r>
      <w:r w:rsidR="001F042F" w:rsidRPr="00BA72AE">
        <w:rPr>
          <w:rFonts w:cs="mylotus" w:hint="cs"/>
          <w:sz w:val="36"/>
          <w:szCs w:val="27"/>
          <w:rtl/>
        </w:rPr>
        <w:t>و</w:t>
      </w:r>
      <w:r w:rsidR="00C36980" w:rsidRPr="00BA72AE">
        <w:rPr>
          <w:rFonts w:cs="mylotus"/>
          <w:sz w:val="36"/>
          <w:szCs w:val="27"/>
          <w:rtl/>
        </w:rPr>
        <w:t>لذا ا</w:t>
      </w:r>
      <w:r w:rsidR="00C36980" w:rsidRPr="00BA72AE">
        <w:rPr>
          <w:rFonts w:cs="mylotus" w:hint="cs"/>
          <w:sz w:val="36"/>
          <w:szCs w:val="27"/>
          <w:rtl/>
        </w:rPr>
        <w:t>ستقر الأمر في أن</w:t>
      </w:r>
      <w:r w:rsidR="00C13791" w:rsidRPr="00BA72AE">
        <w:rPr>
          <w:rFonts w:cs="mylotus" w:hint="cs"/>
          <w:sz w:val="36"/>
          <w:szCs w:val="27"/>
          <w:rtl/>
        </w:rPr>
        <w:t xml:space="preserve"> يضع</w:t>
      </w:r>
      <w:r w:rsidR="00B7249B" w:rsidRPr="00BA72AE">
        <w:rPr>
          <w:rFonts w:cs="mylotus"/>
          <w:sz w:val="36"/>
          <w:szCs w:val="27"/>
          <w:rtl/>
        </w:rPr>
        <w:t xml:space="preserve"> </w:t>
      </w:r>
      <w:r w:rsidR="00C36980" w:rsidRPr="00BA72AE">
        <w:rPr>
          <w:rFonts w:cs="mylotus" w:hint="cs"/>
          <w:sz w:val="36"/>
          <w:szCs w:val="27"/>
          <w:rtl/>
        </w:rPr>
        <w:t>ا</w:t>
      </w:r>
      <w:r w:rsidR="00B7249B" w:rsidRPr="00BA72AE">
        <w:rPr>
          <w:rFonts w:cs="mylotus"/>
          <w:sz w:val="36"/>
          <w:szCs w:val="27"/>
          <w:rtl/>
        </w:rPr>
        <w:t>لمسلم ذؤابة العمامة تحت حنكه مخالفةً للمشركين، كما قال المحقق الثاني في كتاب «جامع المقاصد» في باب لباس المصلي:</w:t>
      </w:r>
      <w:r w:rsidR="00DD6C98" w:rsidRPr="00BA72AE">
        <w:rPr>
          <w:rFonts w:cs="mylotus" w:hint="cs"/>
          <w:sz w:val="36"/>
          <w:szCs w:val="27"/>
          <w:rtl/>
        </w:rPr>
        <w:t xml:space="preserve"> قال النبي </w:t>
      </w:r>
      <w:r w:rsidR="009C2751" w:rsidRPr="00BA72AE">
        <w:rPr>
          <w:rFonts w:cs="CTraditional Arabic" w:hint="cs"/>
          <w:sz w:val="36"/>
          <w:szCs w:val="27"/>
          <w:rtl/>
        </w:rPr>
        <w:t>ص</w:t>
      </w:r>
      <w:r w:rsidR="00C36980" w:rsidRPr="00BA72AE">
        <w:rPr>
          <w:rFonts w:cs="mylotus" w:hint="cs"/>
          <w:sz w:val="36"/>
          <w:szCs w:val="27"/>
          <w:rtl/>
        </w:rPr>
        <w:t xml:space="preserve">: </w:t>
      </w:r>
      <w:r w:rsidR="00A020EB" w:rsidRPr="00BA72AE">
        <w:rPr>
          <w:rStyle w:val="Char0"/>
          <w:rtl/>
          <w:lang w:bidi="ar-SA"/>
        </w:rPr>
        <w:t>«الْفَرْقُ بَ</w:t>
      </w:r>
      <w:r w:rsidR="00A020EB" w:rsidRPr="00BA72AE">
        <w:rPr>
          <w:rStyle w:val="Char0"/>
          <w:rFonts w:hint="cs"/>
          <w:rtl/>
          <w:lang w:bidi="ar-SA"/>
        </w:rPr>
        <w:t>ی</w:t>
      </w:r>
      <w:r w:rsidR="00A020EB" w:rsidRPr="00BA72AE">
        <w:rPr>
          <w:rStyle w:val="Char0"/>
          <w:rFonts w:hint="eastAsia"/>
          <w:rtl/>
          <w:lang w:bidi="ar-SA"/>
        </w:rPr>
        <w:t>نَ</w:t>
      </w:r>
      <w:r w:rsidR="00A020EB" w:rsidRPr="00BA72AE">
        <w:rPr>
          <w:rStyle w:val="Char0"/>
          <w:rtl/>
          <w:lang w:bidi="ar-SA"/>
        </w:rPr>
        <w:t xml:space="preserve"> الْـمُسْلِمِ</w:t>
      </w:r>
      <w:r w:rsidR="00A020EB" w:rsidRPr="00BA72AE">
        <w:rPr>
          <w:rStyle w:val="Char0"/>
          <w:rFonts w:hint="cs"/>
          <w:rtl/>
          <w:lang w:bidi="ar-SA"/>
        </w:rPr>
        <w:t>ی</w:t>
      </w:r>
      <w:r w:rsidR="00A020EB" w:rsidRPr="00BA72AE">
        <w:rPr>
          <w:rStyle w:val="Char0"/>
          <w:rFonts w:hint="eastAsia"/>
          <w:rtl/>
          <w:lang w:bidi="ar-SA"/>
        </w:rPr>
        <w:t>نَ</w:t>
      </w:r>
      <w:r w:rsidR="00A020EB" w:rsidRPr="00BA72AE">
        <w:rPr>
          <w:rStyle w:val="Char0"/>
          <w:rtl/>
          <w:lang w:bidi="ar-SA"/>
        </w:rPr>
        <w:t xml:space="preserve"> وَالْـمُشْرِكِ</w:t>
      </w:r>
      <w:r w:rsidR="00A020EB" w:rsidRPr="00BA72AE">
        <w:rPr>
          <w:rStyle w:val="Char0"/>
          <w:rFonts w:hint="cs"/>
          <w:rtl/>
          <w:lang w:bidi="ar-SA"/>
        </w:rPr>
        <w:t>ی</w:t>
      </w:r>
      <w:r w:rsidR="00A020EB" w:rsidRPr="00BA72AE">
        <w:rPr>
          <w:rStyle w:val="Char0"/>
          <w:rFonts w:hint="eastAsia"/>
          <w:rtl/>
          <w:lang w:bidi="ar-SA"/>
        </w:rPr>
        <w:t>نَ</w:t>
      </w:r>
      <w:r w:rsidR="00A020EB" w:rsidRPr="00BA72AE">
        <w:rPr>
          <w:rStyle w:val="Char0"/>
          <w:rtl/>
          <w:lang w:bidi="ar-SA"/>
        </w:rPr>
        <w:t xml:space="preserve"> التَّلَحِّي»</w:t>
      </w:r>
      <w:r w:rsidR="00A020EB" w:rsidRPr="00B203C1">
        <w:rPr>
          <w:rStyle w:val="Char0"/>
          <w:rFonts w:ascii="mylotus" w:hAnsi="mylotus" w:cs="Arabic11 BT"/>
          <w:b/>
          <w:sz w:val="40"/>
          <w:szCs w:val="27"/>
          <w:vertAlign w:val="superscript"/>
          <w:rtl/>
          <w:lang w:bidi="ar-SA"/>
        </w:rPr>
        <w:t>(</w:t>
      </w:r>
      <w:r w:rsidR="00A020EB" w:rsidRPr="00B203C1">
        <w:rPr>
          <w:rStyle w:val="Char0"/>
          <w:rFonts w:ascii="mylotus" w:hAnsi="mylotus" w:cs="Arabic11 BT"/>
          <w:b/>
          <w:sz w:val="40"/>
          <w:szCs w:val="27"/>
          <w:vertAlign w:val="superscript"/>
          <w:rtl/>
          <w:lang w:bidi="ar-SA"/>
        </w:rPr>
        <w:footnoteReference w:id="94"/>
      </w:r>
      <w:r w:rsidR="00A020EB" w:rsidRPr="00B203C1">
        <w:rPr>
          <w:rStyle w:val="Char0"/>
          <w:rFonts w:ascii="mylotus" w:hAnsi="mylotus" w:cs="Arabic11 BT"/>
          <w:b/>
          <w:sz w:val="40"/>
          <w:szCs w:val="27"/>
          <w:vertAlign w:val="superscript"/>
          <w:rtl/>
          <w:lang w:bidi="ar-SA"/>
        </w:rPr>
        <w:t>)</w:t>
      </w:r>
      <w:r w:rsidR="00A020EB" w:rsidRPr="00BA72AE">
        <w:rPr>
          <w:rStyle w:val="Char0"/>
          <w:rtl/>
          <w:lang w:bidi="ar-SA"/>
        </w:rPr>
        <w:t>.</w:t>
      </w:r>
    </w:p>
    <w:p w:rsidR="00DD6C98" w:rsidRPr="00BA72AE" w:rsidRDefault="00AA745C" w:rsidP="009B2CE0">
      <w:pPr>
        <w:widowControl w:val="0"/>
        <w:spacing w:after="60" w:line="228" w:lineRule="auto"/>
        <w:ind w:firstLine="284"/>
        <w:jc w:val="both"/>
        <w:rPr>
          <w:rFonts w:cs="mylotus" w:hint="cs"/>
          <w:sz w:val="36"/>
          <w:szCs w:val="27"/>
          <w:rtl/>
        </w:rPr>
      </w:pPr>
      <w:r w:rsidRPr="00BA72AE">
        <w:rPr>
          <w:rFonts w:cs="mylotus" w:hint="cs"/>
          <w:sz w:val="36"/>
          <w:szCs w:val="27"/>
          <w:rtl/>
        </w:rPr>
        <w:t xml:space="preserve">اللهم </w:t>
      </w:r>
      <w:r w:rsidR="009B2CE0" w:rsidRPr="00BA72AE">
        <w:rPr>
          <w:rFonts w:cs="mylotus" w:hint="cs"/>
          <w:sz w:val="36"/>
          <w:szCs w:val="27"/>
          <w:rtl/>
        </w:rPr>
        <w:t>إني أقسمت عليك</w:t>
      </w:r>
      <w:r w:rsidRPr="00BA72AE">
        <w:rPr>
          <w:rFonts w:cs="mylotus" w:hint="cs"/>
          <w:sz w:val="36"/>
          <w:szCs w:val="27"/>
          <w:rtl/>
        </w:rPr>
        <w:t xml:space="preserve"> برحم</w:t>
      </w:r>
      <w:r w:rsidR="009B2CE0" w:rsidRPr="00BA72AE">
        <w:rPr>
          <w:rFonts w:cs="mylotus" w:hint="cs"/>
          <w:sz w:val="36"/>
          <w:szCs w:val="27"/>
          <w:rtl/>
        </w:rPr>
        <w:t>تك</w:t>
      </w:r>
      <w:r w:rsidRPr="00BA72AE">
        <w:rPr>
          <w:rFonts w:cs="mylotus" w:hint="cs"/>
          <w:sz w:val="36"/>
          <w:szCs w:val="27"/>
          <w:rtl/>
        </w:rPr>
        <w:t xml:space="preserve"> </w:t>
      </w:r>
      <w:r w:rsidR="00DD6C98" w:rsidRPr="00BA72AE">
        <w:rPr>
          <w:rFonts w:cs="mylotus" w:hint="cs"/>
          <w:sz w:val="36"/>
          <w:szCs w:val="27"/>
          <w:rtl/>
        </w:rPr>
        <w:t xml:space="preserve">أن تحفظ عبادك الموحدين من شر المشركين. </w:t>
      </w:r>
    </w:p>
    <w:p w:rsidR="00DD6C98" w:rsidRPr="00BA72AE" w:rsidRDefault="00AA745C" w:rsidP="009B2CE0">
      <w:pPr>
        <w:widowControl w:val="0"/>
        <w:spacing w:after="60" w:line="228" w:lineRule="auto"/>
        <w:ind w:firstLine="284"/>
        <w:jc w:val="both"/>
        <w:rPr>
          <w:rFonts w:cs="mylotus" w:hint="cs"/>
          <w:sz w:val="36"/>
          <w:szCs w:val="27"/>
          <w:rtl/>
        </w:rPr>
      </w:pPr>
      <w:r w:rsidRPr="00BA72AE">
        <w:rPr>
          <w:rFonts w:cs="mylotus"/>
          <w:sz w:val="36"/>
          <w:szCs w:val="27"/>
          <w:rtl/>
        </w:rPr>
        <w:t>اللهم</w:t>
      </w:r>
      <w:r w:rsidRPr="00BA72AE">
        <w:rPr>
          <w:rFonts w:cs="mylotus" w:hint="cs"/>
          <w:sz w:val="36"/>
          <w:szCs w:val="27"/>
          <w:rtl/>
        </w:rPr>
        <w:t xml:space="preserve"> إن المسلمين قد انحرف</w:t>
      </w:r>
      <w:r w:rsidR="009B2CE0" w:rsidRPr="00BA72AE">
        <w:rPr>
          <w:rFonts w:cs="mylotus" w:hint="cs"/>
          <w:sz w:val="36"/>
          <w:szCs w:val="27"/>
          <w:rtl/>
        </w:rPr>
        <w:t>وا</w:t>
      </w:r>
      <w:r w:rsidRPr="00BA72AE">
        <w:rPr>
          <w:rFonts w:cs="mylotus"/>
          <w:sz w:val="36"/>
          <w:szCs w:val="27"/>
          <w:rtl/>
        </w:rPr>
        <w:t xml:space="preserve"> عن </w:t>
      </w:r>
      <w:r w:rsidRPr="00BA72AE">
        <w:rPr>
          <w:rFonts w:cs="mylotus" w:hint="cs"/>
          <w:sz w:val="36"/>
          <w:szCs w:val="27"/>
          <w:rtl/>
        </w:rPr>
        <w:t>نهج</w:t>
      </w:r>
      <w:r w:rsidRPr="00BA72AE">
        <w:rPr>
          <w:rFonts w:cs="mylotus"/>
          <w:sz w:val="36"/>
          <w:szCs w:val="27"/>
          <w:rtl/>
        </w:rPr>
        <w:t xml:space="preserve"> القرآن والسنة،</w:t>
      </w:r>
      <w:r w:rsidRPr="00BA72AE">
        <w:rPr>
          <w:rFonts w:cs="mylotus" w:hint="cs"/>
          <w:sz w:val="36"/>
          <w:szCs w:val="27"/>
          <w:rtl/>
        </w:rPr>
        <w:t xml:space="preserve"> فاهدهم</w:t>
      </w:r>
      <w:r w:rsidR="00D63DDE" w:rsidRPr="00BA72AE">
        <w:rPr>
          <w:rFonts w:cs="mylotus" w:hint="cs"/>
          <w:sz w:val="36"/>
          <w:szCs w:val="27"/>
          <w:rtl/>
        </w:rPr>
        <w:t>، وباعد بينهم وبين الشرك</w:t>
      </w:r>
      <w:r w:rsidR="009B2CE0" w:rsidRPr="00BA72AE">
        <w:rPr>
          <w:rtl/>
        </w:rPr>
        <w:t xml:space="preserve"> </w:t>
      </w:r>
      <w:r w:rsidR="009B2CE0" w:rsidRPr="00BA72AE">
        <w:rPr>
          <w:rFonts w:cs="mylotus"/>
          <w:sz w:val="36"/>
          <w:szCs w:val="27"/>
          <w:rtl/>
        </w:rPr>
        <w:t>برحمتك يا أرحم الراحمين</w:t>
      </w:r>
      <w:r w:rsidR="009B2CE0" w:rsidRPr="00BA72AE">
        <w:rPr>
          <w:rFonts w:cs="mylotus" w:hint="cs"/>
          <w:sz w:val="36"/>
          <w:szCs w:val="27"/>
          <w:rtl/>
        </w:rPr>
        <w:t>،</w:t>
      </w:r>
      <w:r w:rsidRPr="00BA72AE">
        <w:rPr>
          <w:rFonts w:cs="mylotus"/>
          <w:sz w:val="36"/>
          <w:szCs w:val="27"/>
          <w:rtl/>
        </w:rPr>
        <w:t xml:space="preserve"> وَلا حَوْلَ وَلا قُوَّةَ إِلا بِاللَّ</w:t>
      </w:r>
      <w:r w:rsidR="009B2CE0" w:rsidRPr="00BA72AE">
        <w:rPr>
          <w:rFonts w:cs="mylotus" w:hint="cs"/>
          <w:sz w:val="36"/>
          <w:szCs w:val="27"/>
          <w:rtl/>
        </w:rPr>
        <w:t>ـ</w:t>
      </w:r>
      <w:r w:rsidRPr="00BA72AE">
        <w:rPr>
          <w:rFonts w:cs="mylotus"/>
          <w:sz w:val="36"/>
          <w:szCs w:val="27"/>
          <w:rtl/>
        </w:rPr>
        <w:t>هِ الْعَلِيِّ الْعَظِيْمِ</w:t>
      </w:r>
      <w:r w:rsidR="009B2CE0" w:rsidRPr="00BA72AE">
        <w:rPr>
          <w:rFonts w:cs="mylotus" w:hint="cs"/>
          <w:sz w:val="36"/>
          <w:szCs w:val="27"/>
          <w:rtl/>
        </w:rPr>
        <w:t>.</w:t>
      </w:r>
      <w:r w:rsidR="00DD6C98" w:rsidRPr="00BA72AE">
        <w:rPr>
          <w:rFonts w:cs="mylotus" w:hint="cs"/>
          <w:sz w:val="36"/>
          <w:szCs w:val="27"/>
          <w:rtl/>
        </w:rPr>
        <w:t xml:space="preserve"> </w:t>
      </w:r>
    </w:p>
    <w:p w:rsidR="00DD6C98" w:rsidRPr="00BA72AE" w:rsidRDefault="00DD6C98" w:rsidP="003C3A82">
      <w:pPr>
        <w:pStyle w:val="a4"/>
        <w:rPr>
          <w:rFonts w:cs="mylotus" w:hint="cs"/>
          <w:szCs w:val="27"/>
          <w:rtl/>
        </w:rPr>
      </w:pPr>
      <w:bookmarkStart w:id="157" w:name="_Toc151554326"/>
      <w:bookmarkStart w:id="158" w:name="_Toc153116526"/>
      <w:bookmarkStart w:id="159" w:name="_Toc156794537"/>
      <w:bookmarkStart w:id="160" w:name="_Toc384813936"/>
      <w:r w:rsidRPr="00BA72AE">
        <w:rPr>
          <w:rFonts w:hint="cs"/>
          <w:rtl/>
        </w:rPr>
        <w:t>من أنواع الشرك: التبرك بالشجر والحجر ونحوهما</w:t>
      </w:r>
      <w:bookmarkEnd w:id="157"/>
      <w:bookmarkEnd w:id="158"/>
      <w:bookmarkEnd w:id="159"/>
      <w:bookmarkEnd w:id="160"/>
    </w:p>
    <w:p w:rsidR="002E42FA" w:rsidRPr="00BA72AE" w:rsidRDefault="002E42FA" w:rsidP="00E35AB7">
      <w:pPr>
        <w:widowControl w:val="0"/>
        <w:spacing w:after="60" w:line="228" w:lineRule="auto"/>
        <w:ind w:firstLine="284"/>
        <w:jc w:val="both"/>
        <w:rPr>
          <w:rFonts w:cs="mylotus" w:hint="cs"/>
          <w:sz w:val="36"/>
          <w:szCs w:val="27"/>
          <w:rtl/>
        </w:rPr>
      </w:pPr>
      <w:r w:rsidRPr="00BA72AE">
        <w:rPr>
          <w:rFonts w:cs="mylotus" w:hint="cs"/>
          <w:sz w:val="36"/>
          <w:szCs w:val="27"/>
          <w:rtl/>
        </w:rPr>
        <w:t>قا</w:t>
      </w:r>
      <w:r w:rsidR="00DD6C98" w:rsidRPr="00BA72AE">
        <w:rPr>
          <w:rFonts w:cs="mylotus" w:hint="cs"/>
          <w:sz w:val="36"/>
          <w:szCs w:val="27"/>
          <w:rtl/>
        </w:rPr>
        <w:t>ل</w:t>
      </w:r>
      <w:r w:rsidRPr="00BA72AE">
        <w:rPr>
          <w:rFonts w:cs="mylotus" w:hint="cs"/>
          <w:sz w:val="36"/>
          <w:szCs w:val="27"/>
          <w:rtl/>
        </w:rPr>
        <w:t xml:space="preserve"> الله</w:t>
      </w:r>
      <w:r w:rsidR="00DD6C98" w:rsidRPr="00BA72AE">
        <w:rPr>
          <w:rFonts w:cs="mylotus" w:hint="cs"/>
          <w:sz w:val="36"/>
          <w:szCs w:val="27"/>
          <w:rtl/>
        </w:rPr>
        <w:t xml:space="preserve"> تعالى</w:t>
      </w:r>
      <w:r w:rsidRPr="00BA72AE">
        <w:rPr>
          <w:rFonts w:cs="mylotus" w:hint="cs"/>
          <w:sz w:val="36"/>
          <w:szCs w:val="27"/>
          <w:rtl/>
        </w:rPr>
        <w:t>:</w:t>
      </w:r>
      <w:r w:rsidR="00BE5366" w:rsidRPr="00BA72AE">
        <w:rPr>
          <w:rFonts w:cs="mylotus" w:hint="cs"/>
          <w:sz w:val="36"/>
          <w:szCs w:val="27"/>
          <w:rtl/>
        </w:rPr>
        <w:t xml:space="preserve"> </w:t>
      </w:r>
      <w:r w:rsidR="00BE5366" w:rsidRPr="00BA72AE">
        <w:rPr>
          <w:sz w:val="28"/>
          <w:szCs w:val="28"/>
          <w:rtl/>
          <w:lang w:bidi="fa-IR"/>
        </w:rPr>
        <w:t>﴿</w:t>
      </w:r>
      <w:r w:rsidR="00BE5366" w:rsidRPr="00BA72AE">
        <w:rPr>
          <w:rStyle w:val="Char2"/>
          <w:rFonts w:eastAsia="MS Mincho"/>
          <w:rtl/>
        </w:rPr>
        <w:t>أَفَرَءَيۡتُمُ ٱللَّٰتَ وَٱلۡعُزَّىٰ ١٩ وَمَنَوٰةَ ٱلثَّالِثَةَ ٱلۡأُخۡرَىٰٓ ٢٠</w:t>
      </w:r>
      <w:r w:rsidR="00BE5366" w:rsidRPr="00BA72AE">
        <w:rPr>
          <w:sz w:val="28"/>
          <w:szCs w:val="28"/>
          <w:rtl/>
          <w:lang w:bidi="fa-IR"/>
        </w:rPr>
        <w:t>﴾</w:t>
      </w:r>
      <w:r w:rsidR="00BE5366" w:rsidRPr="00BA72AE">
        <w:rPr>
          <w:rFonts w:cs="B Lotus" w:hint="cs"/>
          <w:rtl/>
          <w:lang w:bidi="fa-IR"/>
        </w:rPr>
        <w:t xml:space="preserve"> </w:t>
      </w:r>
      <w:r w:rsidR="00BE5366" w:rsidRPr="00BA72AE">
        <w:rPr>
          <w:rStyle w:val="Char1"/>
          <w:rFonts w:eastAsia="MS Mincho" w:hint="cs"/>
          <w:rtl/>
        </w:rPr>
        <w:t>[النجم: 19- 20].</w:t>
      </w:r>
      <w:r w:rsidR="00DD6C98" w:rsidRPr="00BA72AE">
        <w:rPr>
          <w:rFonts w:cs="mylotus" w:hint="cs"/>
          <w:sz w:val="36"/>
          <w:szCs w:val="27"/>
          <w:rtl/>
        </w:rPr>
        <w:t xml:space="preserve"> </w:t>
      </w:r>
      <w:r w:rsidR="00BE5366" w:rsidRPr="00BA72AE">
        <w:rPr>
          <w:rFonts w:cs="mylotus"/>
          <w:sz w:val="36"/>
          <w:szCs w:val="27"/>
          <w:rtl/>
        </w:rPr>
        <w:t xml:space="preserve">(وكلمة </w:t>
      </w:r>
      <w:r w:rsidR="00E35AB7" w:rsidRPr="00BA72AE">
        <w:rPr>
          <w:rFonts w:ascii="Traditional Arabic" w:hAnsi="Traditional Arabic"/>
          <w:sz w:val="36"/>
          <w:szCs w:val="27"/>
          <w:rtl/>
        </w:rPr>
        <w:t>﴿</w:t>
      </w:r>
      <w:r w:rsidR="00E35AB7" w:rsidRPr="00BA72AE">
        <w:rPr>
          <w:rStyle w:val="Char2"/>
          <w:rFonts w:eastAsia="MS Mincho"/>
          <w:rtl/>
        </w:rPr>
        <w:t>ٱلۡأُخۡرَىٰٓ</w:t>
      </w:r>
      <w:r w:rsidR="00E35AB7" w:rsidRPr="00BA72AE">
        <w:rPr>
          <w:rStyle w:val="Char2"/>
          <w:rFonts w:ascii="Traditional Arabic" w:eastAsia="MS Mincho" w:hAnsi="Traditional Arabic" w:cs="Traditional Arabic"/>
          <w:rtl/>
        </w:rPr>
        <w:t>﴾</w:t>
      </w:r>
      <w:r w:rsidR="00BE5366" w:rsidRPr="00BA72AE">
        <w:rPr>
          <w:rFonts w:cs="mylotus"/>
          <w:sz w:val="36"/>
          <w:szCs w:val="27"/>
          <w:rtl/>
        </w:rPr>
        <w:t xml:space="preserve"> هنا صفة ذمٍّ، أي مناة المتأخرة والسافلة).</w:t>
      </w:r>
    </w:p>
    <w:p w:rsidR="00DD6C98" w:rsidRPr="00BA72AE" w:rsidRDefault="00DD6C98" w:rsidP="0028671A">
      <w:pPr>
        <w:widowControl w:val="0"/>
        <w:spacing w:after="60" w:line="228" w:lineRule="auto"/>
        <w:ind w:firstLine="284"/>
        <w:jc w:val="both"/>
        <w:rPr>
          <w:rFonts w:cs="mylotus" w:hint="cs"/>
          <w:sz w:val="36"/>
          <w:szCs w:val="27"/>
          <w:rtl/>
        </w:rPr>
      </w:pPr>
      <w:r w:rsidRPr="00BA72AE">
        <w:rPr>
          <w:rFonts w:cs="mylotus" w:hint="cs"/>
          <w:b/>
          <w:bCs/>
          <w:sz w:val="36"/>
          <w:szCs w:val="27"/>
          <w:rtl/>
        </w:rPr>
        <w:t>(اللا</w:t>
      </w:r>
      <w:r w:rsidR="00E35AB7" w:rsidRPr="00BA72AE">
        <w:rPr>
          <w:rFonts w:cs="mylotus" w:hint="cs"/>
          <w:b/>
          <w:bCs/>
          <w:sz w:val="36"/>
          <w:szCs w:val="27"/>
          <w:rtl/>
        </w:rPr>
        <w:t>َّ</w:t>
      </w:r>
      <w:r w:rsidRPr="00BA72AE">
        <w:rPr>
          <w:rFonts w:cs="mylotus" w:hint="cs"/>
          <w:b/>
          <w:bCs/>
          <w:sz w:val="36"/>
          <w:szCs w:val="27"/>
          <w:rtl/>
        </w:rPr>
        <w:t>ت)</w:t>
      </w:r>
      <w:r w:rsidRPr="00B203C1">
        <w:rPr>
          <w:rFonts w:cs="Arabic11 BT"/>
          <w:b/>
          <w:sz w:val="36"/>
          <w:szCs w:val="27"/>
          <w:vertAlign w:val="superscript"/>
          <w:rtl/>
        </w:rPr>
        <w:t>(</w:t>
      </w:r>
      <w:r w:rsidRPr="00B203C1">
        <w:rPr>
          <w:rFonts w:cs="Arabic11 BT"/>
          <w:b/>
          <w:sz w:val="36"/>
          <w:szCs w:val="27"/>
          <w:vertAlign w:val="superscript"/>
          <w:rtl/>
        </w:rPr>
        <w:footnoteReference w:id="95"/>
      </w:r>
      <w:r w:rsidRPr="00B203C1">
        <w:rPr>
          <w:rFonts w:cs="Arabic11 BT"/>
          <w:b/>
          <w:sz w:val="36"/>
          <w:szCs w:val="27"/>
          <w:vertAlign w:val="superscript"/>
          <w:rtl/>
        </w:rPr>
        <w:t>)</w:t>
      </w:r>
      <w:r w:rsidRPr="00BA72AE">
        <w:rPr>
          <w:rFonts w:cs="mylotus" w:hint="cs"/>
          <w:sz w:val="36"/>
          <w:szCs w:val="27"/>
          <w:rtl/>
        </w:rPr>
        <w:t xml:space="preserve">: </w:t>
      </w:r>
      <w:r w:rsidR="00E35AB7" w:rsidRPr="00BA72AE">
        <w:rPr>
          <w:rFonts w:cs="mylotus" w:hint="cs"/>
          <w:sz w:val="36"/>
          <w:szCs w:val="27"/>
          <w:rtl/>
        </w:rPr>
        <w:t>-</w:t>
      </w:r>
      <w:r w:rsidRPr="00BA72AE">
        <w:rPr>
          <w:rFonts w:cs="mylotus" w:hint="cs"/>
          <w:sz w:val="36"/>
          <w:szCs w:val="27"/>
          <w:rtl/>
        </w:rPr>
        <w:t>كما يقول ابن كثير</w:t>
      </w:r>
      <w:r w:rsidR="00E35AB7" w:rsidRPr="00BA72AE">
        <w:rPr>
          <w:rFonts w:cs="mylotus" w:hint="cs"/>
          <w:sz w:val="36"/>
          <w:szCs w:val="27"/>
          <w:rtl/>
        </w:rPr>
        <w:t>-</w:t>
      </w:r>
      <w:r w:rsidR="0028671A" w:rsidRPr="00BA72AE">
        <w:rPr>
          <w:rFonts w:cs="mylotus" w:hint="cs"/>
          <w:sz w:val="36"/>
          <w:szCs w:val="27"/>
          <w:rtl/>
        </w:rPr>
        <w:t xml:space="preserve"> كانت </w:t>
      </w:r>
      <w:r w:rsidR="0028671A" w:rsidRPr="00BA72AE">
        <w:rPr>
          <w:rFonts w:cs="mylotus"/>
          <w:sz w:val="36"/>
          <w:szCs w:val="27"/>
          <w:rtl/>
        </w:rPr>
        <w:t xml:space="preserve">صخرة بيضاء منقوشة، وعليها بيت بالطائف له أستار وسدنة، </w:t>
      </w:r>
      <w:r w:rsidRPr="00BA72AE">
        <w:rPr>
          <w:rFonts w:cs="mylotus" w:hint="cs"/>
          <w:sz w:val="36"/>
          <w:szCs w:val="27"/>
          <w:rtl/>
        </w:rPr>
        <w:t xml:space="preserve">أمر رسول الله </w:t>
      </w:r>
      <w:r w:rsidR="009C2751" w:rsidRPr="00BA72AE">
        <w:rPr>
          <w:rFonts w:cs="CTraditional Arabic" w:hint="cs"/>
          <w:sz w:val="36"/>
          <w:szCs w:val="27"/>
          <w:rtl/>
        </w:rPr>
        <w:t>ص</w:t>
      </w:r>
      <w:r w:rsidR="00AA2D08" w:rsidRPr="00BA72AE">
        <w:rPr>
          <w:rFonts w:cs="mylotus" w:hint="cs"/>
          <w:sz w:val="36"/>
          <w:szCs w:val="27"/>
          <w:rtl/>
        </w:rPr>
        <w:t xml:space="preserve"> المغيرة بن شعبة فحطم</w:t>
      </w:r>
      <w:r w:rsidRPr="00BA72AE">
        <w:rPr>
          <w:rFonts w:cs="mylotus" w:hint="cs"/>
          <w:sz w:val="36"/>
          <w:szCs w:val="27"/>
          <w:rtl/>
        </w:rPr>
        <w:t xml:space="preserve"> الصنم وأحرق</w:t>
      </w:r>
      <w:r w:rsidR="00E35AB7" w:rsidRPr="00BA72AE">
        <w:rPr>
          <w:rFonts w:cs="mylotus" w:hint="cs"/>
          <w:sz w:val="36"/>
          <w:szCs w:val="27"/>
          <w:rtl/>
        </w:rPr>
        <w:t xml:space="preserve"> معبده</w:t>
      </w:r>
      <w:r w:rsidR="00AA2D08" w:rsidRPr="00BA72AE">
        <w:rPr>
          <w:rFonts w:cs="mylotus" w:hint="cs"/>
          <w:sz w:val="36"/>
          <w:szCs w:val="27"/>
          <w:rtl/>
        </w:rPr>
        <w:t>ا</w:t>
      </w:r>
      <w:r w:rsidR="00E35AB7" w:rsidRPr="00BA72AE">
        <w:rPr>
          <w:rFonts w:cs="mylotus" w:hint="cs"/>
          <w:sz w:val="36"/>
          <w:szCs w:val="27"/>
          <w:rtl/>
        </w:rPr>
        <w:t xml:space="preserve"> [وجعل مكانه مسجد الطائف]</w:t>
      </w:r>
      <w:r w:rsidRPr="00B203C1">
        <w:rPr>
          <w:rFonts w:cs="Arabic11 BT"/>
          <w:b/>
          <w:sz w:val="36"/>
          <w:szCs w:val="27"/>
          <w:vertAlign w:val="superscript"/>
          <w:rtl/>
        </w:rPr>
        <w:t>(</w:t>
      </w:r>
      <w:r w:rsidRPr="00B203C1">
        <w:rPr>
          <w:rFonts w:cs="Arabic11 BT"/>
          <w:b/>
          <w:sz w:val="36"/>
          <w:szCs w:val="27"/>
          <w:vertAlign w:val="superscript"/>
          <w:rtl/>
        </w:rPr>
        <w:footnoteReference w:id="96"/>
      </w:r>
      <w:r w:rsidRPr="00B203C1">
        <w:rPr>
          <w:rFonts w:cs="Arabic11 BT"/>
          <w:b/>
          <w:sz w:val="36"/>
          <w:szCs w:val="27"/>
          <w:vertAlign w:val="superscript"/>
          <w:rtl/>
        </w:rPr>
        <w:t>)</w:t>
      </w:r>
      <w:r w:rsidRPr="00BA72AE">
        <w:rPr>
          <w:rFonts w:cs="mylotus" w:hint="cs"/>
          <w:sz w:val="36"/>
          <w:szCs w:val="27"/>
          <w:rtl/>
        </w:rPr>
        <w:t xml:space="preserve">. </w:t>
      </w:r>
    </w:p>
    <w:p w:rsidR="00DD6C98" w:rsidRPr="00BA72AE" w:rsidRDefault="00DD6C98" w:rsidP="003C3A82">
      <w:pPr>
        <w:widowControl w:val="0"/>
        <w:spacing w:after="60" w:line="228" w:lineRule="auto"/>
        <w:ind w:firstLine="284"/>
        <w:jc w:val="both"/>
        <w:rPr>
          <w:rFonts w:cs="mylotus" w:hint="cs"/>
          <w:sz w:val="36"/>
          <w:szCs w:val="27"/>
          <w:rtl/>
        </w:rPr>
      </w:pPr>
      <w:r w:rsidRPr="00BA72AE">
        <w:rPr>
          <w:rFonts w:cs="mylotus" w:hint="cs"/>
          <w:b/>
          <w:bCs/>
          <w:sz w:val="36"/>
          <w:szCs w:val="27"/>
          <w:rtl/>
        </w:rPr>
        <w:t xml:space="preserve">(العزى): </w:t>
      </w:r>
      <w:r w:rsidR="0028671A" w:rsidRPr="00BA72AE">
        <w:rPr>
          <w:rFonts w:cs="mylotus"/>
          <w:sz w:val="36"/>
          <w:szCs w:val="27"/>
          <w:rtl/>
        </w:rPr>
        <w:t>وكانت شجرة عليها بناء وأستار ب</w:t>
      </w:r>
      <w:r w:rsidR="0028671A" w:rsidRPr="00BA72AE">
        <w:rPr>
          <w:rFonts w:cs="mylotus" w:hint="cs"/>
          <w:sz w:val="36"/>
          <w:szCs w:val="27"/>
          <w:rtl/>
        </w:rPr>
        <w:t xml:space="preserve">منطقة </w:t>
      </w:r>
      <w:r w:rsidR="0028671A" w:rsidRPr="00BA72AE">
        <w:rPr>
          <w:rFonts w:cs="mylotus"/>
          <w:sz w:val="36"/>
          <w:szCs w:val="27"/>
          <w:rtl/>
        </w:rPr>
        <w:t xml:space="preserve">نخلة، وهي بين مكة والطائف، </w:t>
      </w:r>
      <w:r w:rsidR="0028671A" w:rsidRPr="00BA72AE">
        <w:rPr>
          <w:rFonts w:cs="mylotus" w:hint="cs"/>
          <w:sz w:val="36"/>
          <w:szCs w:val="27"/>
          <w:rtl/>
        </w:rPr>
        <w:t>[</w:t>
      </w:r>
      <w:r w:rsidR="0028671A" w:rsidRPr="00BA72AE">
        <w:rPr>
          <w:rFonts w:cs="mylotus"/>
          <w:sz w:val="36"/>
          <w:szCs w:val="27"/>
          <w:rtl/>
        </w:rPr>
        <w:t>كانت قريش يعظمونها</w:t>
      </w:r>
      <w:r w:rsidR="0028671A" w:rsidRPr="00BA72AE">
        <w:rPr>
          <w:rFonts w:cs="mylotus" w:hint="cs"/>
          <w:sz w:val="36"/>
          <w:szCs w:val="27"/>
          <w:rtl/>
        </w:rPr>
        <w:t>]</w:t>
      </w:r>
      <w:r w:rsidR="0028671A" w:rsidRPr="00BA72AE">
        <w:rPr>
          <w:rFonts w:cs="mylotus"/>
          <w:sz w:val="36"/>
          <w:szCs w:val="27"/>
          <w:rtl/>
        </w:rPr>
        <w:t xml:space="preserve">، </w:t>
      </w:r>
      <w:r w:rsidR="00203198" w:rsidRPr="00BA72AE">
        <w:rPr>
          <w:rFonts w:cs="mylotus" w:hint="cs"/>
          <w:sz w:val="36"/>
          <w:szCs w:val="27"/>
          <w:rtl/>
        </w:rPr>
        <w:t>ف</w:t>
      </w:r>
      <w:r w:rsidR="009B3FA8" w:rsidRPr="00BA72AE">
        <w:rPr>
          <w:rFonts w:cs="mylotus"/>
          <w:sz w:val="36"/>
          <w:szCs w:val="27"/>
          <w:rtl/>
        </w:rPr>
        <w:t>بعث</w:t>
      </w:r>
      <w:r w:rsidR="009B3FA8" w:rsidRPr="00BA72AE">
        <w:rPr>
          <w:rFonts w:cs="mylotus" w:hint="cs"/>
          <w:sz w:val="36"/>
          <w:szCs w:val="27"/>
          <w:rtl/>
        </w:rPr>
        <w:t xml:space="preserve"> رسول الله </w:t>
      </w:r>
      <w:r w:rsidR="009B3FA8" w:rsidRPr="00BA72AE">
        <w:rPr>
          <w:rFonts w:cs="CTraditional Arabic" w:hint="cs"/>
          <w:sz w:val="36"/>
          <w:szCs w:val="27"/>
          <w:rtl/>
        </w:rPr>
        <w:t>ص</w:t>
      </w:r>
      <w:r w:rsidR="009B3FA8" w:rsidRPr="00BA72AE">
        <w:rPr>
          <w:rFonts w:cs="mylotus"/>
          <w:sz w:val="36"/>
          <w:szCs w:val="27"/>
          <w:rtl/>
        </w:rPr>
        <w:t xml:space="preserve"> خالد بن الوليد</w:t>
      </w:r>
      <w:r w:rsidR="009B3FA8" w:rsidRPr="00BA72AE">
        <w:rPr>
          <w:rFonts w:cs="mylotus" w:hint="cs"/>
          <w:sz w:val="36"/>
          <w:szCs w:val="27"/>
          <w:rtl/>
        </w:rPr>
        <w:t xml:space="preserve">، قاقتلع تلك الشجرة وأحرقها. وقال البعض:  </w:t>
      </w:r>
      <w:r w:rsidR="009B3FA8" w:rsidRPr="00BA72AE">
        <w:rPr>
          <w:rFonts w:cs="mylotus"/>
          <w:sz w:val="36"/>
          <w:szCs w:val="27"/>
          <w:rtl/>
        </w:rPr>
        <w:t>كانت</w:t>
      </w:r>
      <w:r w:rsidR="009B3FA8" w:rsidRPr="00BA72AE">
        <w:rPr>
          <w:rFonts w:cs="mylotus" w:hint="cs"/>
          <w:sz w:val="36"/>
          <w:szCs w:val="27"/>
          <w:rtl/>
        </w:rPr>
        <w:t xml:space="preserve"> العزى</w:t>
      </w:r>
      <w:r w:rsidR="009B3FA8" w:rsidRPr="00BA72AE">
        <w:rPr>
          <w:rFonts w:cs="mylotus"/>
          <w:sz w:val="36"/>
          <w:szCs w:val="27"/>
          <w:rtl/>
        </w:rPr>
        <w:t xml:space="preserve"> على ثلاث سم</w:t>
      </w:r>
      <w:r w:rsidR="009B3FA8" w:rsidRPr="00BA72AE">
        <w:rPr>
          <w:rFonts w:cs="mylotus" w:hint="cs"/>
          <w:sz w:val="36"/>
          <w:szCs w:val="27"/>
          <w:rtl/>
        </w:rPr>
        <w:t>ُ</w:t>
      </w:r>
      <w:r w:rsidR="009B3FA8" w:rsidRPr="00BA72AE">
        <w:rPr>
          <w:rFonts w:cs="mylotus"/>
          <w:sz w:val="36"/>
          <w:szCs w:val="27"/>
          <w:rtl/>
        </w:rPr>
        <w:t>رات</w:t>
      </w:r>
      <w:r w:rsidR="009B3FA8" w:rsidRPr="00BA72AE">
        <w:rPr>
          <w:rFonts w:cs="mylotus" w:hint="cs"/>
          <w:sz w:val="36"/>
          <w:szCs w:val="27"/>
          <w:rtl/>
        </w:rPr>
        <w:t xml:space="preserve"> [</w:t>
      </w:r>
      <w:r w:rsidR="00203198" w:rsidRPr="00BA72AE">
        <w:rPr>
          <w:rFonts w:cs="mylotus" w:hint="cs"/>
          <w:sz w:val="36"/>
          <w:szCs w:val="27"/>
          <w:rtl/>
        </w:rPr>
        <w:t xml:space="preserve">أي </w:t>
      </w:r>
      <w:r w:rsidR="009B3FA8" w:rsidRPr="00BA72AE">
        <w:rPr>
          <w:rFonts w:cs="mylotus" w:hint="cs"/>
          <w:sz w:val="36"/>
          <w:szCs w:val="27"/>
          <w:rtl/>
        </w:rPr>
        <w:t>نخلات]</w:t>
      </w:r>
      <w:r w:rsidRPr="00B203C1">
        <w:rPr>
          <w:rFonts w:cs="Arabic11 BT"/>
          <w:b/>
          <w:sz w:val="36"/>
          <w:szCs w:val="27"/>
          <w:vertAlign w:val="superscript"/>
          <w:rtl/>
        </w:rPr>
        <w:t>(</w:t>
      </w:r>
      <w:r w:rsidRPr="00B203C1">
        <w:rPr>
          <w:rFonts w:cs="Arabic11 BT"/>
          <w:b/>
          <w:sz w:val="36"/>
          <w:szCs w:val="27"/>
          <w:vertAlign w:val="superscript"/>
          <w:rtl/>
        </w:rPr>
        <w:footnoteReference w:id="97"/>
      </w:r>
      <w:r w:rsidRPr="00B203C1">
        <w:rPr>
          <w:rFonts w:cs="Arabic11 BT"/>
          <w:b/>
          <w:sz w:val="36"/>
          <w:szCs w:val="27"/>
          <w:vertAlign w:val="superscript"/>
          <w:rtl/>
        </w:rPr>
        <w:t>)</w:t>
      </w:r>
      <w:r w:rsidRPr="00BA72AE">
        <w:rPr>
          <w:rFonts w:cs="mylotus" w:hint="cs"/>
          <w:sz w:val="36"/>
          <w:szCs w:val="27"/>
          <w:rtl/>
        </w:rPr>
        <w:t xml:space="preserve">. </w:t>
      </w:r>
    </w:p>
    <w:p w:rsidR="00DD6C98" w:rsidRPr="00BA72AE" w:rsidRDefault="00DD6C98" w:rsidP="00AA2D08">
      <w:pPr>
        <w:widowControl w:val="0"/>
        <w:spacing w:after="60" w:line="228" w:lineRule="auto"/>
        <w:ind w:firstLine="284"/>
        <w:jc w:val="both"/>
        <w:rPr>
          <w:rFonts w:cs="mylotus" w:hint="cs"/>
          <w:sz w:val="36"/>
          <w:szCs w:val="27"/>
          <w:rtl/>
        </w:rPr>
      </w:pPr>
      <w:r w:rsidRPr="00BA72AE">
        <w:rPr>
          <w:rFonts w:cs="mylotus" w:hint="cs"/>
          <w:sz w:val="36"/>
          <w:szCs w:val="27"/>
          <w:rtl/>
        </w:rPr>
        <w:t>(مناة): كان</w:t>
      </w:r>
      <w:r w:rsidR="003C3A82" w:rsidRPr="00BA72AE">
        <w:rPr>
          <w:rFonts w:cs="mylotus" w:hint="cs"/>
          <w:sz w:val="36"/>
          <w:szCs w:val="27"/>
          <w:rtl/>
        </w:rPr>
        <w:t>ت</w:t>
      </w:r>
      <w:r w:rsidRPr="00BA72AE">
        <w:rPr>
          <w:rFonts w:cs="mylotus" w:hint="cs"/>
          <w:sz w:val="36"/>
          <w:szCs w:val="27"/>
          <w:rtl/>
        </w:rPr>
        <w:t xml:space="preserve"> صنماً بين مكة والمدينة</w:t>
      </w:r>
      <w:r w:rsidR="003C3A82" w:rsidRPr="00BA72AE">
        <w:rPr>
          <w:rFonts w:cs="mylotus" w:hint="cs"/>
          <w:sz w:val="36"/>
          <w:szCs w:val="27"/>
          <w:rtl/>
        </w:rPr>
        <w:t>،</w:t>
      </w:r>
      <w:r w:rsidRPr="00BA72AE">
        <w:rPr>
          <w:rFonts w:cs="mylotus" w:hint="cs"/>
          <w:sz w:val="36"/>
          <w:szCs w:val="27"/>
          <w:rtl/>
        </w:rPr>
        <w:t xml:space="preserve"> فبعث رسول الله </w:t>
      </w:r>
      <w:r w:rsidR="009C2751" w:rsidRPr="00BA72AE">
        <w:rPr>
          <w:rFonts w:cs="CTraditional Arabic" w:hint="cs"/>
          <w:sz w:val="36"/>
          <w:szCs w:val="27"/>
          <w:rtl/>
        </w:rPr>
        <w:t>ص</w:t>
      </w:r>
      <w:r w:rsidRPr="00BA72AE">
        <w:rPr>
          <w:rFonts w:cs="mylotus" w:hint="cs"/>
          <w:sz w:val="36"/>
          <w:szCs w:val="27"/>
          <w:rtl/>
        </w:rPr>
        <w:t xml:space="preserve"> عام الفتح علياً</w:t>
      </w:r>
      <w:r w:rsidR="003C3A82" w:rsidRPr="00BA72AE">
        <w:rPr>
          <w:rFonts w:cs="mylotus" w:hint="cs"/>
          <w:sz w:val="36"/>
          <w:szCs w:val="27"/>
          <w:rtl/>
        </w:rPr>
        <w:t>(ع)</w:t>
      </w:r>
      <w:r w:rsidR="00AA2D08" w:rsidRPr="00BA72AE">
        <w:rPr>
          <w:rFonts w:cs="mylotus" w:hint="cs"/>
          <w:sz w:val="36"/>
          <w:szCs w:val="27"/>
          <w:rtl/>
        </w:rPr>
        <w:t xml:space="preserve"> فحطّمها وهدم</w:t>
      </w:r>
      <w:r w:rsidRPr="00BA72AE">
        <w:rPr>
          <w:rFonts w:cs="mylotus" w:hint="cs"/>
          <w:sz w:val="36"/>
          <w:szCs w:val="27"/>
          <w:rtl/>
        </w:rPr>
        <w:t xml:space="preserve"> </w:t>
      </w:r>
      <w:r w:rsidR="00AA2D08" w:rsidRPr="00BA72AE">
        <w:rPr>
          <w:rFonts w:cs="mylotus" w:hint="cs"/>
          <w:sz w:val="36"/>
          <w:szCs w:val="27"/>
          <w:rtl/>
        </w:rPr>
        <w:t>معبدها</w:t>
      </w:r>
      <w:r w:rsidRPr="00B203C1">
        <w:rPr>
          <w:rFonts w:cs="Arabic11 BT"/>
          <w:b/>
          <w:sz w:val="36"/>
          <w:szCs w:val="27"/>
          <w:vertAlign w:val="superscript"/>
          <w:rtl/>
        </w:rPr>
        <w:t>(</w:t>
      </w:r>
      <w:r w:rsidRPr="00B203C1">
        <w:rPr>
          <w:rFonts w:cs="Arabic11 BT"/>
          <w:b/>
          <w:sz w:val="36"/>
          <w:szCs w:val="27"/>
          <w:vertAlign w:val="superscript"/>
          <w:rtl/>
        </w:rPr>
        <w:footnoteReference w:id="98"/>
      </w:r>
      <w:r w:rsidRPr="00B203C1">
        <w:rPr>
          <w:rFonts w:cs="Arabic11 BT"/>
          <w:b/>
          <w:sz w:val="36"/>
          <w:szCs w:val="27"/>
          <w:vertAlign w:val="superscript"/>
          <w:rtl/>
        </w:rPr>
        <w:t>)</w:t>
      </w:r>
      <w:r w:rsidRPr="00BA72AE">
        <w:rPr>
          <w:rFonts w:cs="mylotus" w:hint="cs"/>
          <w:sz w:val="36"/>
          <w:szCs w:val="27"/>
          <w:rtl/>
        </w:rPr>
        <w:t xml:space="preserve">. </w:t>
      </w:r>
    </w:p>
    <w:p w:rsidR="001F0BEA" w:rsidRPr="00BA72AE" w:rsidRDefault="00DD6C98" w:rsidP="00BD21DE">
      <w:pPr>
        <w:widowControl w:val="0"/>
        <w:spacing w:after="60" w:line="228" w:lineRule="auto"/>
        <w:ind w:firstLine="284"/>
        <w:jc w:val="both"/>
        <w:rPr>
          <w:rFonts w:cs="mylotus" w:hint="cs"/>
          <w:sz w:val="36"/>
          <w:szCs w:val="27"/>
          <w:rtl/>
        </w:rPr>
      </w:pPr>
      <w:r w:rsidRPr="00BA72AE">
        <w:rPr>
          <w:rFonts w:cs="mylotus" w:hint="cs"/>
          <w:sz w:val="36"/>
          <w:szCs w:val="27"/>
          <w:rtl/>
        </w:rPr>
        <w:t>يقول أبو واقد الليثي</w:t>
      </w:r>
      <w:r w:rsidR="00AA2D08" w:rsidRPr="00BA72AE">
        <w:rPr>
          <w:rFonts w:cs="mylotus" w:hint="cs"/>
          <w:sz w:val="36"/>
          <w:szCs w:val="27"/>
          <w:rtl/>
        </w:rPr>
        <w:t xml:space="preserve">: </w:t>
      </w:r>
      <w:r w:rsidR="00AA2D08" w:rsidRPr="00BA72AE">
        <w:rPr>
          <w:rStyle w:val="Char0"/>
          <w:rtl/>
          <w:lang w:bidi="ar-SA"/>
        </w:rPr>
        <w:t xml:space="preserve">«خَرَجْنَا مَعَ رَسُولِ الله </w:t>
      </w:r>
      <w:r w:rsidR="00AA2D08" w:rsidRPr="00BA72AE">
        <w:rPr>
          <w:rStyle w:val="Char0"/>
          <w:rFonts w:cs="CTraditional Arabic" w:hint="cs"/>
          <w:rtl/>
        </w:rPr>
        <w:t>ص</w:t>
      </w:r>
      <w:r w:rsidR="00AA2D08" w:rsidRPr="00BA72AE">
        <w:rPr>
          <w:rStyle w:val="Char0"/>
          <w:rtl/>
          <w:lang w:bidi="ar-SA"/>
        </w:rPr>
        <w:t xml:space="preserve"> إِلَى حُنَيْنٍ وَنَحْنُ حُدَثَاءُ عَهْدٍ بِكُفْرٍ، ولِلْمُشْرِكِينَ سِدْرَةٌ يَعْكُفُونَ عِنْدَهَا، ويَنُوطُونَ بِهَا أَسْلِحَتَهُمْ يُقَالُ لَهَا: ذَاتُ أَنْوَاطٍ</w:t>
      </w:r>
      <w:r w:rsidR="00BD21DE" w:rsidRPr="00B203C1">
        <w:rPr>
          <w:rStyle w:val="Char0"/>
          <w:rFonts w:ascii="mylotus" w:hAnsi="mylotus" w:cs="Arabic11 BT"/>
          <w:b/>
          <w:sz w:val="40"/>
          <w:szCs w:val="27"/>
          <w:vertAlign w:val="superscript"/>
          <w:rtl/>
          <w:lang w:bidi="ar-SA"/>
        </w:rPr>
        <w:t>(</w:t>
      </w:r>
      <w:r w:rsidR="00BD21DE" w:rsidRPr="00B203C1">
        <w:rPr>
          <w:rStyle w:val="Char0"/>
          <w:rFonts w:ascii="mylotus" w:hAnsi="mylotus" w:cs="Arabic11 BT"/>
          <w:b/>
          <w:sz w:val="40"/>
          <w:szCs w:val="27"/>
          <w:vertAlign w:val="superscript"/>
          <w:rtl/>
          <w:lang w:bidi="ar-SA"/>
        </w:rPr>
        <w:footnoteReference w:id="99"/>
      </w:r>
      <w:r w:rsidR="00BD21DE" w:rsidRPr="00B203C1">
        <w:rPr>
          <w:rStyle w:val="Char0"/>
          <w:rFonts w:ascii="mylotus" w:hAnsi="mylotus" w:cs="Arabic11 BT"/>
          <w:b/>
          <w:sz w:val="40"/>
          <w:szCs w:val="27"/>
          <w:vertAlign w:val="superscript"/>
          <w:rtl/>
          <w:lang w:bidi="ar-SA"/>
        </w:rPr>
        <w:t>)</w:t>
      </w:r>
      <w:r w:rsidR="00AA2D08" w:rsidRPr="00BA72AE">
        <w:rPr>
          <w:rStyle w:val="Char0"/>
          <w:rtl/>
          <w:lang w:bidi="ar-SA"/>
        </w:rPr>
        <w:t xml:space="preserve">، قَالَ: </w:t>
      </w:r>
      <w:r w:rsidR="00BD21DE" w:rsidRPr="00BA72AE">
        <w:rPr>
          <w:rStyle w:val="Char0"/>
          <w:rtl/>
          <w:lang w:bidi="ar-SA"/>
        </w:rPr>
        <w:t>فَمَرَرْنَا بِس</w:t>
      </w:r>
      <w:r w:rsidR="00BD21DE" w:rsidRPr="00BA72AE">
        <w:rPr>
          <w:rStyle w:val="Char0"/>
          <w:rFonts w:hint="cs"/>
          <w:rtl/>
          <w:lang w:bidi="ar-SA"/>
        </w:rPr>
        <w:t>ِ</w:t>
      </w:r>
      <w:r w:rsidR="00AA2D08" w:rsidRPr="00BA72AE">
        <w:rPr>
          <w:rStyle w:val="Char0"/>
          <w:rtl/>
          <w:lang w:bidi="ar-SA"/>
        </w:rPr>
        <w:t>دْرَة</w:t>
      </w:r>
      <w:r w:rsidR="00BD21DE" w:rsidRPr="00BA72AE">
        <w:rPr>
          <w:rStyle w:val="Char0"/>
          <w:rFonts w:hint="cs"/>
          <w:rtl/>
        </w:rPr>
        <w:t>ٍ</w:t>
      </w:r>
      <w:r w:rsidR="00BD21DE" w:rsidRPr="00B203C1">
        <w:rPr>
          <w:rStyle w:val="Char0"/>
          <w:rFonts w:ascii="mylotus" w:hAnsi="mylotus" w:cs="Arabic11 BT"/>
          <w:b/>
          <w:sz w:val="40"/>
          <w:szCs w:val="27"/>
          <w:vertAlign w:val="superscript"/>
          <w:rtl/>
          <w:lang w:bidi="ar-SA"/>
        </w:rPr>
        <w:t>(</w:t>
      </w:r>
      <w:r w:rsidR="00BD21DE" w:rsidRPr="00B203C1">
        <w:rPr>
          <w:rStyle w:val="Char0"/>
          <w:rFonts w:ascii="mylotus" w:hAnsi="mylotus" w:cs="Arabic11 BT"/>
          <w:b/>
          <w:sz w:val="40"/>
          <w:szCs w:val="27"/>
          <w:vertAlign w:val="superscript"/>
          <w:rtl/>
          <w:lang w:bidi="ar-SA"/>
        </w:rPr>
        <w:footnoteReference w:id="100"/>
      </w:r>
      <w:r w:rsidR="00BD21DE" w:rsidRPr="00B203C1">
        <w:rPr>
          <w:rStyle w:val="Char0"/>
          <w:rFonts w:ascii="mylotus" w:hAnsi="mylotus" w:cs="Arabic11 BT"/>
          <w:b/>
          <w:sz w:val="40"/>
          <w:szCs w:val="27"/>
          <w:vertAlign w:val="superscript"/>
          <w:rtl/>
          <w:lang w:bidi="ar-SA"/>
        </w:rPr>
        <w:t>)</w:t>
      </w:r>
      <w:r w:rsidR="00AA2D08" w:rsidRPr="00BA72AE">
        <w:rPr>
          <w:rStyle w:val="Char0"/>
          <w:rtl/>
        </w:rPr>
        <w:t>، فَقُلْنَا: يَا رَسُولَ الله</w:t>
      </w:r>
      <w:r w:rsidR="00AA2D08" w:rsidRPr="00BA72AE">
        <w:rPr>
          <w:rStyle w:val="Char0"/>
          <w:rFonts w:hint="cs"/>
          <w:rtl/>
        </w:rPr>
        <w:t xml:space="preserve">! </w:t>
      </w:r>
      <w:r w:rsidR="00AA2D08" w:rsidRPr="00BA72AE">
        <w:rPr>
          <w:rStyle w:val="Char0"/>
          <w:rtl/>
          <w:lang w:bidi="ar-SA"/>
        </w:rPr>
        <w:t>اجْعَلْ لَنَا ذَاتَ أَنْوَاطٍ كَمَا لَهُمْ ذَاتُ أَنْوَاطٍ، فَقَالَ رَسُولُ اللَّ</w:t>
      </w:r>
      <w:r w:rsidR="00AA2D08" w:rsidRPr="00BA72AE">
        <w:rPr>
          <w:rStyle w:val="Char0"/>
          <w:rFonts w:hint="cs"/>
          <w:rtl/>
        </w:rPr>
        <w:t>ـ</w:t>
      </w:r>
      <w:r w:rsidR="00AA2D08" w:rsidRPr="00BA72AE">
        <w:rPr>
          <w:rStyle w:val="Char0"/>
          <w:rtl/>
          <w:lang w:bidi="ar-SA"/>
        </w:rPr>
        <w:t>هِ</w:t>
      </w:r>
      <w:r w:rsidR="00AA2D08" w:rsidRPr="00BA72AE">
        <w:rPr>
          <w:rStyle w:val="Char0"/>
          <w:rFonts w:hint="cs"/>
          <w:rtl/>
        </w:rPr>
        <w:t xml:space="preserve"> </w:t>
      </w:r>
      <w:r w:rsidR="00AA2D08" w:rsidRPr="00BA72AE">
        <w:rPr>
          <w:rStyle w:val="Char0"/>
          <w:rFonts w:cs="CTraditional Arabic" w:hint="cs"/>
          <w:rtl/>
        </w:rPr>
        <w:t>ص</w:t>
      </w:r>
      <w:r w:rsidR="00AA2D08" w:rsidRPr="00BA72AE">
        <w:rPr>
          <w:rStyle w:val="Char0"/>
          <w:rtl/>
          <w:lang w:bidi="ar-SA"/>
        </w:rPr>
        <w:t>: الله</w:t>
      </w:r>
      <w:r w:rsidR="00AA2D08" w:rsidRPr="00BA72AE">
        <w:rPr>
          <w:rStyle w:val="Char0"/>
          <w:rFonts w:hint="cs"/>
          <w:rtl/>
        </w:rPr>
        <w:t>ُ</w:t>
      </w:r>
      <w:r w:rsidR="00AA2D08" w:rsidRPr="00BA72AE">
        <w:rPr>
          <w:rStyle w:val="Char0"/>
          <w:rtl/>
          <w:lang w:bidi="ar-SA"/>
        </w:rPr>
        <w:t xml:space="preserve"> أَكْبَرُ، إِنَّهَا السُّنَنُ، قُلْتُمْ وَالَّذِي نَفْسِي بِيَدِهِ كَمَـا قَالَتْ بنو إِسْرَائِيلَ:</w:t>
      </w:r>
      <w:r w:rsidR="00AA2D08" w:rsidRPr="00BA72AE">
        <w:rPr>
          <w:rStyle w:val="Char0"/>
          <w:rFonts w:hint="cs"/>
          <w:rtl/>
        </w:rPr>
        <w:t xml:space="preserve"> </w:t>
      </w:r>
      <w:r w:rsidR="00AA2D08" w:rsidRPr="00BA72AE">
        <w:rPr>
          <w:rStyle w:val="Char0"/>
          <w:rFonts w:ascii="Traditional Arabic" w:hAnsi="Traditional Arabic" w:cs="Traditional Arabic"/>
          <w:rtl/>
        </w:rPr>
        <w:t>﴿</w:t>
      </w:r>
      <w:r w:rsidR="00AA2D08" w:rsidRPr="00BA72AE">
        <w:rPr>
          <w:rStyle w:val="Char2"/>
          <w:rFonts w:hint="cs"/>
          <w:rtl/>
        </w:rPr>
        <w:t>ٱ</w:t>
      </w:r>
      <w:r w:rsidR="00AA2D08" w:rsidRPr="00BA72AE">
        <w:rPr>
          <w:rStyle w:val="Char2"/>
          <w:rFonts w:hint="eastAsia"/>
          <w:rtl/>
        </w:rPr>
        <w:t>ج</w:t>
      </w:r>
      <w:r w:rsidR="00AA2D08" w:rsidRPr="00BA72AE">
        <w:rPr>
          <w:rStyle w:val="Char2"/>
          <w:rFonts w:hint="cs"/>
          <w:rtl/>
        </w:rPr>
        <w:t>ۡ</w:t>
      </w:r>
      <w:r w:rsidR="00AA2D08" w:rsidRPr="00BA72AE">
        <w:rPr>
          <w:rStyle w:val="Char2"/>
          <w:rFonts w:hint="eastAsia"/>
          <w:rtl/>
        </w:rPr>
        <w:t>عَل</w:t>
      </w:r>
      <w:r w:rsidR="00AA2D08" w:rsidRPr="00BA72AE">
        <w:rPr>
          <w:rStyle w:val="Char2"/>
          <w:rtl/>
        </w:rPr>
        <w:t xml:space="preserve"> </w:t>
      </w:r>
      <w:r w:rsidR="00AA2D08" w:rsidRPr="00BA72AE">
        <w:rPr>
          <w:rStyle w:val="Char2"/>
          <w:rFonts w:hint="eastAsia"/>
          <w:rtl/>
        </w:rPr>
        <w:t>لَّنَا</w:t>
      </w:r>
      <w:r w:rsidR="00AA2D08" w:rsidRPr="00BA72AE">
        <w:rPr>
          <w:rStyle w:val="Char2"/>
          <w:rFonts w:hint="cs"/>
          <w:rtl/>
        </w:rPr>
        <w:t>ٓ</w:t>
      </w:r>
      <w:r w:rsidR="00AA2D08" w:rsidRPr="00BA72AE">
        <w:rPr>
          <w:rStyle w:val="Char2"/>
          <w:rtl/>
        </w:rPr>
        <w:t xml:space="preserve"> </w:t>
      </w:r>
      <w:r w:rsidR="00AA2D08" w:rsidRPr="00BA72AE">
        <w:rPr>
          <w:rStyle w:val="Char2"/>
          <w:rFonts w:hint="eastAsia"/>
          <w:rtl/>
        </w:rPr>
        <w:t>إِلَ</w:t>
      </w:r>
      <w:r w:rsidR="00AA2D08" w:rsidRPr="00BA72AE">
        <w:rPr>
          <w:rStyle w:val="Char2"/>
          <w:rFonts w:hint="cs"/>
          <w:rtl/>
        </w:rPr>
        <w:t>ٰ</w:t>
      </w:r>
      <w:r w:rsidR="00AA2D08" w:rsidRPr="00BA72AE">
        <w:rPr>
          <w:rStyle w:val="Char2"/>
          <w:rFonts w:hint="eastAsia"/>
          <w:rtl/>
        </w:rPr>
        <w:t>ه</w:t>
      </w:r>
      <w:r w:rsidR="00AA2D08" w:rsidRPr="00BA72AE">
        <w:rPr>
          <w:rStyle w:val="Char2"/>
          <w:rFonts w:hint="cs"/>
          <w:rtl/>
        </w:rPr>
        <w:t>ٗ</w:t>
      </w:r>
      <w:r w:rsidR="00AA2D08" w:rsidRPr="00BA72AE">
        <w:rPr>
          <w:rStyle w:val="Char2"/>
          <w:rFonts w:hint="eastAsia"/>
          <w:rtl/>
        </w:rPr>
        <w:t>ا</w:t>
      </w:r>
      <w:r w:rsidR="00AA2D08" w:rsidRPr="00BA72AE">
        <w:rPr>
          <w:rStyle w:val="Char2"/>
          <w:rtl/>
        </w:rPr>
        <w:t xml:space="preserve"> </w:t>
      </w:r>
      <w:r w:rsidR="00AA2D08" w:rsidRPr="00BA72AE">
        <w:rPr>
          <w:rStyle w:val="Char2"/>
          <w:rFonts w:hint="eastAsia"/>
          <w:rtl/>
        </w:rPr>
        <w:t>كَمَا</w:t>
      </w:r>
      <w:r w:rsidR="00AA2D08" w:rsidRPr="00BA72AE">
        <w:rPr>
          <w:rStyle w:val="Char2"/>
          <w:rtl/>
        </w:rPr>
        <w:t xml:space="preserve"> </w:t>
      </w:r>
      <w:r w:rsidR="00AA2D08" w:rsidRPr="00BA72AE">
        <w:rPr>
          <w:rStyle w:val="Char2"/>
          <w:rFonts w:hint="eastAsia"/>
          <w:rtl/>
        </w:rPr>
        <w:t>لَهُم</w:t>
      </w:r>
      <w:r w:rsidR="00AA2D08" w:rsidRPr="00BA72AE">
        <w:rPr>
          <w:rStyle w:val="Char2"/>
          <w:rFonts w:hint="cs"/>
          <w:rtl/>
        </w:rPr>
        <w:t>ۡ</w:t>
      </w:r>
      <w:r w:rsidR="00AA2D08" w:rsidRPr="00BA72AE">
        <w:rPr>
          <w:rStyle w:val="Char2"/>
          <w:rtl/>
        </w:rPr>
        <w:t xml:space="preserve"> </w:t>
      </w:r>
      <w:r w:rsidR="00AA2D08" w:rsidRPr="00BA72AE">
        <w:rPr>
          <w:rStyle w:val="Char2"/>
          <w:rFonts w:hint="eastAsia"/>
          <w:rtl/>
        </w:rPr>
        <w:t>ءَالِهَة</w:t>
      </w:r>
      <w:r w:rsidR="00AA2D08" w:rsidRPr="00BA72AE">
        <w:rPr>
          <w:rStyle w:val="Char2"/>
          <w:rFonts w:hint="cs"/>
          <w:rtl/>
        </w:rPr>
        <w:t>ٞۚ</w:t>
      </w:r>
      <w:r w:rsidR="00AA2D08" w:rsidRPr="00BA72AE">
        <w:rPr>
          <w:rStyle w:val="Char2"/>
          <w:rtl/>
        </w:rPr>
        <w:t xml:space="preserve"> </w:t>
      </w:r>
      <w:r w:rsidR="00AA2D08" w:rsidRPr="00BA72AE">
        <w:rPr>
          <w:rStyle w:val="Char2"/>
          <w:rFonts w:hint="eastAsia"/>
          <w:rtl/>
        </w:rPr>
        <w:t>قَالَ</w:t>
      </w:r>
      <w:r w:rsidR="00AA2D08" w:rsidRPr="00BA72AE">
        <w:rPr>
          <w:rStyle w:val="Char2"/>
          <w:rtl/>
        </w:rPr>
        <w:t xml:space="preserve"> </w:t>
      </w:r>
      <w:r w:rsidR="00AA2D08" w:rsidRPr="00BA72AE">
        <w:rPr>
          <w:rStyle w:val="Char2"/>
          <w:rFonts w:hint="eastAsia"/>
          <w:rtl/>
        </w:rPr>
        <w:t>إِنَّكُم</w:t>
      </w:r>
      <w:r w:rsidR="00AA2D08" w:rsidRPr="00BA72AE">
        <w:rPr>
          <w:rStyle w:val="Char2"/>
          <w:rFonts w:hint="cs"/>
          <w:rtl/>
        </w:rPr>
        <w:t>ۡ</w:t>
      </w:r>
      <w:r w:rsidR="00AA2D08" w:rsidRPr="00BA72AE">
        <w:rPr>
          <w:rStyle w:val="Char2"/>
          <w:rtl/>
        </w:rPr>
        <w:t xml:space="preserve"> </w:t>
      </w:r>
      <w:r w:rsidR="00AA2D08" w:rsidRPr="00BA72AE">
        <w:rPr>
          <w:rStyle w:val="Char2"/>
          <w:rFonts w:hint="eastAsia"/>
          <w:rtl/>
        </w:rPr>
        <w:t>قَو</w:t>
      </w:r>
      <w:r w:rsidR="00AA2D08" w:rsidRPr="00BA72AE">
        <w:rPr>
          <w:rStyle w:val="Char2"/>
          <w:rFonts w:hint="cs"/>
          <w:rtl/>
        </w:rPr>
        <w:t>ۡ</w:t>
      </w:r>
      <w:r w:rsidR="00AA2D08" w:rsidRPr="00BA72AE">
        <w:rPr>
          <w:rStyle w:val="Char2"/>
          <w:rFonts w:hint="eastAsia"/>
          <w:rtl/>
        </w:rPr>
        <w:t>م</w:t>
      </w:r>
      <w:r w:rsidR="00AA2D08" w:rsidRPr="00BA72AE">
        <w:rPr>
          <w:rStyle w:val="Char2"/>
          <w:rFonts w:hint="cs"/>
          <w:rtl/>
        </w:rPr>
        <w:t>ٞ</w:t>
      </w:r>
      <w:r w:rsidR="00AA2D08" w:rsidRPr="00BA72AE">
        <w:rPr>
          <w:rStyle w:val="Char2"/>
          <w:rtl/>
        </w:rPr>
        <w:t xml:space="preserve"> </w:t>
      </w:r>
      <w:r w:rsidR="00AA2D08" w:rsidRPr="00BA72AE">
        <w:rPr>
          <w:rStyle w:val="Char2"/>
          <w:rFonts w:hint="eastAsia"/>
          <w:rtl/>
        </w:rPr>
        <w:t>تَج</w:t>
      </w:r>
      <w:r w:rsidR="00AA2D08" w:rsidRPr="00BA72AE">
        <w:rPr>
          <w:rStyle w:val="Char2"/>
          <w:rFonts w:hint="cs"/>
          <w:rtl/>
        </w:rPr>
        <w:t>ۡ</w:t>
      </w:r>
      <w:r w:rsidR="00AA2D08" w:rsidRPr="00BA72AE">
        <w:rPr>
          <w:rStyle w:val="Char2"/>
          <w:rFonts w:hint="eastAsia"/>
          <w:rtl/>
        </w:rPr>
        <w:t>هَلُونَ</w:t>
      </w:r>
      <w:r w:rsidR="00AA2D08" w:rsidRPr="00BA72AE">
        <w:rPr>
          <w:rStyle w:val="Char2"/>
          <w:rtl/>
        </w:rPr>
        <w:t xml:space="preserve"> </w:t>
      </w:r>
      <w:r w:rsidR="00AA2D08" w:rsidRPr="00BA72AE">
        <w:rPr>
          <w:rStyle w:val="Char2"/>
          <w:rFonts w:hint="cs"/>
          <w:rtl/>
        </w:rPr>
        <w:t>١٣٨</w:t>
      </w:r>
      <w:r w:rsidR="00AA2D08" w:rsidRPr="00BA72AE">
        <w:rPr>
          <w:rStyle w:val="Char0"/>
          <w:rFonts w:ascii="Traditional Arabic" w:hAnsi="Traditional Arabic" w:cs="Traditional Arabic"/>
          <w:rtl/>
        </w:rPr>
        <w:t>﴾</w:t>
      </w:r>
      <w:r w:rsidR="00AA2D08" w:rsidRPr="00BA72AE">
        <w:rPr>
          <w:rStyle w:val="Char0"/>
          <w:rtl/>
          <w:lang w:bidi="ar-SA"/>
        </w:rPr>
        <w:t xml:space="preserve"> </w:t>
      </w:r>
      <w:r w:rsidR="00AA2D08" w:rsidRPr="00BA72AE">
        <w:rPr>
          <w:rStyle w:val="Char1"/>
          <w:rtl/>
        </w:rPr>
        <w:t>[الأعراف: 138]</w:t>
      </w:r>
      <w:r w:rsidR="00AA2D08" w:rsidRPr="00BA72AE">
        <w:rPr>
          <w:rStyle w:val="Char0"/>
          <w:rFonts w:hint="eastAsia"/>
          <w:rtl/>
          <w:lang w:bidi="ar-SA"/>
        </w:rPr>
        <w:t>،</w:t>
      </w:r>
      <w:r w:rsidR="00AA2D08" w:rsidRPr="00BA72AE">
        <w:rPr>
          <w:rStyle w:val="Char0"/>
          <w:rtl/>
          <w:lang w:bidi="ar-SA"/>
        </w:rPr>
        <w:t xml:space="preserve"> لَتَرْكَبُنَّ سَنَنَ مَنْ كَانَ قَبْلَكُمْ»</w:t>
      </w:r>
      <w:r w:rsidRPr="00B203C1">
        <w:rPr>
          <w:rFonts w:cs="Arabic11 BT"/>
          <w:b/>
          <w:sz w:val="36"/>
          <w:szCs w:val="27"/>
          <w:vertAlign w:val="superscript"/>
          <w:rtl/>
        </w:rPr>
        <w:t>(</w:t>
      </w:r>
      <w:r w:rsidRPr="00B203C1">
        <w:rPr>
          <w:rFonts w:cs="Arabic11 BT"/>
          <w:b/>
          <w:sz w:val="36"/>
          <w:szCs w:val="27"/>
          <w:vertAlign w:val="superscript"/>
          <w:rtl/>
        </w:rPr>
        <w:footnoteReference w:id="101"/>
      </w:r>
      <w:r w:rsidRPr="00B203C1">
        <w:rPr>
          <w:rFonts w:cs="Arabic11 BT"/>
          <w:b/>
          <w:sz w:val="36"/>
          <w:szCs w:val="27"/>
          <w:vertAlign w:val="superscript"/>
          <w:rtl/>
        </w:rPr>
        <w:t>)</w:t>
      </w:r>
      <w:r w:rsidRPr="00BA72AE">
        <w:rPr>
          <w:rFonts w:cs="mylotus" w:hint="cs"/>
          <w:sz w:val="36"/>
          <w:szCs w:val="27"/>
          <w:rtl/>
        </w:rPr>
        <w:t>.</w:t>
      </w:r>
    </w:p>
    <w:p w:rsidR="00DD6C98" w:rsidRPr="00BA72AE" w:rsidRDefault="00DD6C98" w:rsidP="009B7239">
      <w:pPr>
        <w:widowControl w:val="0"/>
        <w:spacing w:after="60" w:line="228" w:lineRule="auto"/>
        <w:ind w:firstLine="284"/>
        <w:jc w:val="both"/>
        <w:rPr>
          <w:rFonts w:cs="mylotus" w:hint="cs"/>
          <w:sz w:val="36"/>
          <w:szCs w:val="27"/>
          <w:rtl/>
        </w:rPr>
      </w:pPr>
      <w:r w:rsidRPr="00BA72AE">
        <w:rPr>
          <w:rFonts w:cs="mylotus" w:hint="cs"/>
          <w:sz w:val="36"/>
          <w:szCs w:val="27"/>
          <w:rtl/>
        </w:rPr>
        <w:t xml:space="preserve">نبّه الرسول الكريم </w:t>
      </w:r>
      <w:r w:rsidR="009C2751" w:rsidRPr="00BA72AE">
        <w:rPr>
          <w:rFonts w:cs="CTraditional Arabic" w:hint="cs"/>
          <w:sz w:val="36"/>
          <w:szCs w:val="27"/>
          <w:rtl/>
        </w:rPr>
        <w:t>ص</w:t>
      </w:r>
      <w:r w:rsidRPr="00BA72AE">
        <w:rPr>
          <w:rFonts w:cs="mylotus" w:hint="cs"/>
          <w:sz w:val="36"/>
          <w:szCs w:val="27"/>
          <w:rtl/>
        </w:rPr>
        <w:t xml:space="preserve"> أم</w:t>
      </w:r>
      <w:r w:rsidR="00E21B97" w:rsidRPr="00BA72AE">
        <w:rPr>
          <w:rFonts w:cs="mylotus" w:hint="cs"/>
          <w:sz w:val="36"/>
          <w:szCs w:val="27"/>
          <w:rtl/>
        </w:rPr>
        <w:t>َّ</w:t>
      </w:r>
      <w:r w:rsidRPr="00BA72AE">
        <w:rPr>
          <w:rFonts w:cs="mylotus" w:hint="cs"/>
          <w:sz w:val="36"/>
          <w:szCs w:val="27"/>
          <w:rtl/>
        </w:rPr>
        <w:t>ته</w:t>
      </w:r>
      <w:r w:rsidR="00E21B97" w:rsidRPr="00BA72AE">
        <w:rPr>
          <w:rFonts w:cs="mylotus" w:hint="cs"/>
          <w:sz w:val="36"/>
          <w:szCs w:val="27"/>
          <w:rtl/>
        </w:rPr>
        <w:t xml:space="preserve"> في هذا الحديث إلى أنهم سيتَّبعون</w:t>
      </w:r>
      <w:r w:rsidRPr="00BA72AE">
        <w:rPr>
          <w:rFonts w:cs="mylotus" w:hint="cs"/>
          <w:sz w:val="36"/>
          <w:szCs w:val="27"/>
          <w:rtl/>
        </w:rPr>
        <w:t xml:space="preserve"> سَنَن من كان قبلهم</w:t>
      </w:r>
      <w:r w:rsidR="00E21B97" w:rsidRPr="00BA72AE">
        <w:rPr>
          <w:rFonts w:cs="mylotus" w:hint="cs"/>
          <w:sz w:val="36"/>
          <w:szCs w:val="27"/>
          <w:rtl/>
        </w:rPr>
        <w:t>؛</w:t>
      </w:r>
      <w:r w:rsidR="00AD3650" w:rsidRPr="00BA72AE">
        <w:rPr>
          <w:rFonts w:cs="mylotus" w:hint="cs"/>
          <w:sz w:val="36"/>
          <w:szCs w:val="27"/>
          <w:rtl/>
        </w:rPr>
        <w:t xml:space="preserve"> </w:t>
      </w:r>
      <w:r w:rsidR="00E21B97" w:rsidRPr="00BA72AE">
        <w:rPr>
          <w:rFonts w:cs="mylotus" w:hint="cs"/>
          <w:sz w:val="36"/>
          <w:szCs w:val="27"/>
          <w:rtl/>
        </w:rPr>
        <w:t>ولو دققنا النظر فسن</w:t>
      </w:r>
      <w:r w:rsidRPr="00BA72AE">
        <w:rPr>
          <w:rFonts w:cs="mylotus" w:hint="cs"/>
          <w:sz w:val="36"/>
          <w:szCs w:val="27"/>
          <w:rtl/>
        </w:rPr>
        <w:t>رى بوضوح</w:t>
      </w:r>
      <w:r w:rsidR="00E21B97" w:rsidRPr="00BA72AE">
        <w:rPr>
          <w:rFonts w:cs="mylotus" w:hint="cs"/>
          <w:sz w:val="36"/>
          <w:szCs w:val="27"/>
          <w:rtl/>
        </w:rPr>
        <w:t xml:space="preserve"> تبعية المسلمين لسنن من كان قبلهم</w:t>
      </w:r>
      <w:r w:rsidR="00AD3650" w:rsidRPr="00BA72AE">
        <w:rPr>
          <w:rFonts w:cs="mylotus" w:hint="cs"/>
          <w:sz w:val="36"/>
          <w:szCs w:val="27"/>
          <w:rtl/>
        </w:rPr>
        <w:t xml:space="preserve">، </w:t>
      </w:r>
      <w:r w:rsidR="00E21B97" w:rsidRPr="00BA72AE">
        <w:rPr>
          <w:rFonts w:cs="mylotus" w:hint="cs"/>
          <w:sz w:val="36"/>
          <w:szCs w:val="27"/>
          <w:rtl/>
        </w:rPr>
        <w:t>ب</w:t>
      </w:r>
      <w:r w:rsidRPr="00BA72AE">
        <w:rPr>
          <w:rFonts w:cs="mylotus" w:hint="cs"/>
          <w:sz w:val="36"/>
          <w:szCs w:val="27"/>
          <w:rtl/>
        </w:rPr>
        <w:t>حيث أصبح</w:t>
      </w:r>
      <w:r w:rsidR="00962062" w:rsidRPr="00BA72AE">
        <w:rPr>
          <w:rFonts w:cs="mylotus" w:hint="cs"/>
          <w:sz w:val="36"/>
          <w:szCs w:val="27"/>
          <w:rtl/>
        </w:rPr>
        <w:t xml:space="preserve"> </w:t>
      </w:r>
      <w:r w:rsidRPr="00BA72AE">
        <w:rPr>
          <w:rFonts w:cs="mylotus" w:hint="cs"/>
          <w:sz w:val="36"/>
          <w:szCs w:val="27"/>
          <w:rtl/>
        </w:rPr>
        <w:t xml:space="preserve">في كل مدينة </w:t>
      </w:r>
      <w:r w:rsidR="00E21B97" w:rsidRPr="00BA72AE">
        <w:rPr>
          <w:rFonts w:cs="mylotus" w:hint="cs"/>
          <w:sz w:val="36"/>
          <w:szCs w:val="27"/>
          <w:rtl/>
        </w:rPr>
        <w:t xml:space="preserve">أو </w:t>
      </w:r>
      <w:r w:rsidRPr="00BA72AE">
        <w:rPr>
          <w:rFonts w:cs="mylotus" w:hint="cs"/>
          <w:sz w:val="36"/>
          <w:szCs w:val="27"/>
          <w:rtl/>
        </w:rPr>
        <w:t>قرية</w:t>
      </w:r>
      <w:r w:rsidR="00E21B97" w:rsidRPr="00BA72AE">
        <w:rPr>
          <w:rFonts w:cs="mylotus" w:hint="cs"/>
          <w:sz w:val="36"/>
          <w:szCs w:val="27"/>
          <w:rtl/>
        </w:rPr>
        <w:t xml:space="preserve"> أو حيّ</w:t>
      </w:r>
      <w:r w:rsidR="00A9180B" w:rsidRPr="00BA72AE">
        <w:rPr>
          <w:rFonts w:cs="mylotus" w:hint="cs"/>
          <w:sz w:val="36"/>
          <w:szCs w:val="27"/>
          <w:rtl/>
        </w:rPr>
        <w:t>،</w:t>
      </w:r>
      <w:r w:rsidRPr="00BA72AE">
        <w:rPr>
          <w:rFonts w:cs="mylotus" w:hint="cs"/>
          <w:sz w:val="36"/>
          <w:szCs w:val="27"/>
          <w:rtl/>
        </w:rPr>
        <w:t xml:space="preserve"> حجر</w:t>
      </w:r>
      <w:r w:rsidR="00E21B97" w:rsidRPr="00BA72AE">
        <w:rPr>
          <w:rFonts w:cs="mylotus" w:hint="cs"/>
          <w:sz w:val="36"/>
          <w:szCs w:val="27"/>
          <w:rtl/>
        </w:rPr>
        <w:t>ة</w:t>
      </w:r>
      <w:r w:rsidRPr="00BA72AE">
        <w:rPr>
          <w:rFonts w:cs="mylotus" w:hint="cs"/>
          <w:sz w:val="36"/>
          <w:szCs w:val="27"/>
          <w:rtl/>
        </w:rPr>
        <w:t xml:space="preserve"> أو شجرة</w:t>
      </w:r>
      <w:r w:rsidR="003107A3" w:rsidRPr="00BA72AE">
        <w:rPr>
          <w:rFonts w:cs="mylotus" w:hint="cs"/>
          <w:sz w:val="36"/>
          <w:szCs w:val="27"/>
          <w:rtl/>
        </w:rPr>
        <w:t xml:space="preserve"> أو بيت </w:t>
      </w:r>
      <w:r w:rsidR="009B7239" w:rsidRPr="00BA72AE">
        <w:rPr>
          <w:rFonts w:cs="mylotus" w:hint="cs"/>
          <w:sz w:val="36"/>
          <w:szCs w:val="27"/>
          <w:rtl/>
        </w:rPr>
        <w:t>ل</w:t>
      </w:r>
      <w:r w:rsidR="003107A3" w:rsidRPr="00BA72AE">
        <w:rPr>
          <w:rFonts w:cs="mylotus" w:hint="cs"/>
          <w:sz w:val="36"/>
          <w:szCs w:val="27"/>
          <w:rtl/>
        </w:rPr>
        <w:t>لسقاية</w:t>
      </w:r>
      <w:r w:rsidR="00A9180B" w:rsidRPr="00BA72AE">
        <w:rPr>
          <w:rFonts w:cs="mylotus" w:hint="cs"/>
          <w:sz w:val="36"/>
          <w:szCs w:val="27"/>
          <w:rtl/>
        </w:rPr>
        <w:t xml:space="preserve"> أو مئات من أمثالها</w:t>
      </w:r>
      <w:r w:rsidR="00E21B97" w:rsidRPr="00BA72AE">
        <w:rPr>
          <w:rFonts w:cs="mylotus" w:hint="cs"/>
          <w:sz w:val="36"/>
          <w:szCs w:val="27"/>
          <w:rtl/>
        </w:rPr>
        <w:t>،</w:t>
      </w:r>
      <w:r w:rsidRPr="00BA72AE">
        <w:rPr>
          <w:rFonts w:cs="mylotus" w:hint="cs"/>
          <w:sz w:val="36"/>
          <w:szCs w:val="27"/>
          <w:rtl/>
        </w:rPr>
        <w:t xml:space="preserve"> </w:t>
      </w:r>
      <w:r w:rsidR="00E21B97" w:rsidRPr="00BA72AE">
        <w:rPr>
          <w:rFonts w:cs="mylotus" w:hint="cs"/>
          <w:sz w:val="36"/>
          <w:szCs w:val="27"/>
          <w:rtl/>
        </w:rPr>
        <w:t>يطلب</w:t>
      </w:r>
      <w:r w:rsidRPr="00BA72AE">
        <w:rPr>
          <w:rFonts w:cs="mylotus" w:hint="cs"/>
          <w:sz w:val="36"/>
          <w:szCs w:val="27"/>
          <w:rtl/>
        </w:rPr>
        <w:t xml:space="preserve"> منه</w:t>
      </w:r>
      <w:r w:rsidR="00E21B97" w:rsidRPr="00BA72AE">
        <w:rPr>
          <w:rFonts w:cs="mylotus" w:hint="cs"/>
          <w:sz w:val="36"/>
          <w:szCs w:val="27"/>
          <w:rtl/>
        </w:rPr>
        <w:t>ا الناس حوائجهم</w:t>
      </w:r>
      <w:r w:rsidRPr="00BA72AE">
        <w:rPr>
          <w:rFonts w:cs="mylotus" w:hint="cs"/>
          <w:sz w:val="36"/>
          <w:szCs w:val="27"/>
          <w:rtl/>
        </w:rPr>
        <w:t xml:space="preserve">. </w:t>
      </w:r>
    </w:p>
    <w:p w:rsidR="00DD6C98" w:rsidRPr="00BA72AE" w:rsidRDefault="00A9180B" w:rsidP="00A9180B">
      <w:pPr>
        <w:widowControl w:val="0"/>
        <w:spacing w:after="60" w:line="228" w:lineRule="auto"/>
        <w:ind w:firstLine="284"/>
        <w:jc w:val="both"/>
        <w:rPr>
          <w:rFonts w:cs="mylotus" w:hint="cs"/>
          <w:sz w:val="36"/>
          <w:szCs w:val="27"/>
          <w:rtl/>
        </w:rPr>
      </w:pPr>
      <w:r w:rsidRPr="00BA72AE">
        <w:rPr>
          <w:rFonts w:cs="mylotus" w:hint="cs"/>
          <w:sz w:val="36"/>
          <w:szCs w:val="27"/>
          <w:rtl/>
        </w:rPr>
        <w:t>فهل يمكننا أن نطلق و</w:t>
      </w:r>
      <w:r w:rsidR="00DD6C98" w:rsidRPr="00BA72AE">
        <w:rPr>
          <w:rFonts w:cs="mylotus" w:hint="cs"/>
          <w:sz w:val="36"/>
          <w:szCs w:val="27"/>
          <w:rtl/>
        </w:rPr>
        <w:t>صف الإسلا</w:t>
      </w:r>
      <w:r w:rsidRPr="00BA72AE">
        <w:rPr>
          <w:rFonts w:cs="mylotus" w:hint="cs"/>
          <w:sz w:val="36"/>
          <w:szCs w:val="27"/>
          <w:rtl/>
        </w:rPr>
        <w:t>م والتوحيد على أناس يعتق</w:t>
      </w:r>
      <w:r w:rsidR="009B7239" w:rsidRPr="00BA72AE">
        <w:rPr>
          <w:rFonts w:cs="mylotus" w:hint="cs"/>
          <w:sz w:val="36"/>
          <w:szCs w:val="27"/>
          <w:rtl/>
        </w:rPr>
        <w:t>دون بمثل هذه الأوهام</w:t>
      </w:r>
      <w:r w:rsidRPr="00BA72AE">
        <w:rPr>
          <w:rFonts w:cs="mylotus" w:hint="cs"/>
          <w:sz w:val="36"/>
          <w:szCs w:val="27"/>
          <w:rtl/>
        </w:rPr>
        <w:t xml:space="preserve"> ويطلبون منها حوائجهم</w:t>
      </w:r>
      <w:r w:rsidR="00DD6C98" w:rsidRPr="00BA72AE">
        <w:rPr>
          <w:rFonts w:cs="mylotus" w:hint="cs"/>
          <w:sz w:val="36"/>
          <w:szCs w:val="27"/>
          <w:rtl/>
        </w:rPr>
        <w:t xml:space="preserve">؟ أليس هؤلاء </w:t>
      </w:r>
      <w:r w:rsidRPr="00BA72AE">
        <w:rPr>
          <w:rFonts w:cs="mylotus" w:hint="cs"/>
          <w:sz w:val="36"/>
          <w:szCs w:val="27"/>
          <w:rtl/>
        </w:rPr>
        <w:t>مشركين</w:t>
      </w:r>
      <w:r w:rsidR="009B7239" w:rsidRPr="00BA72AE">
        <w:rPr>
          <w:rFonts w:cs="mylotus" w:hint="cs"/>
          <w:sz w:val="36"/>
          <w:szCs w:val="27"/>
          <w:rtl/>
        </w:rPr>
        <w:t>؟</w:t>
      </w:r>
      <w:r w:rsidR="00DD6C98" w:rsidRPr="00BA72AE">
        <w:rPr>
          <w:rFonts w:cs="mylotus" w:hint="cs"/>
          <w:sz w:val="36"/>
          <w:szCs w:val="27"/>
          <w:rtl/>
        </w:rPr>
        <w:t xml:space="preserve"> </w:t>
      </w:r>
    </w:p>
    <w:p w:rsidR="00A9180B" w:rsidRPr="00BA72AE" w:rsidRDefault="00A9180B" w:rsidP="003107A3">
      <w:pPr>
        <w:widowControl w:val="0"/>
        <w:spacing w:after="60" w:line="228" w:lineRule="auto"/>
        <w:ind w:firstLine="284"/>
        <w:jc w:val="both"/>
        <w:rPr>
          <w:rFonts w:cs="mylotus" w:hint="cs"/>
          <w:sz w:val="36"/>
          <w:szCs w:val="27"/>
          <w:rtl/>
        </w:rPr>
      </w:pPr>
      <w:r w:rsidRPr="00BA72AE">
        <w:rPr>
          <w:rFonts w:cs="mylotus"/>
          <w:sz w:val="36"/>
          <w:szCs w:val="27"/>
          <w:rtl/>
        </w:rPr>
        <w:t xml:space="preserve">والعجيب أنهم يقولون إن الشجرة أو الحجرة أو </w:t>
      </w:r>
      <w:r w:rsidR="003107A3" w:rsidRPr="00BA72AE">
        <w:rPr>
          <w:rFonts w:cs="mylotus" w:hint="cs"/>
          <w:sz w:val="36"/>
          <w:szCs w:val="27"/>
          <w:rtl/>
        </w:rPr>
        <w:t>بيت السقاية</w:t>
      </w:r>
      <w:r w:rsidRPr="00BA72AE">
        <w:rPr>
          <w:rFonts w:cs="mylotus"/>
          <w:sz w:val="36"/>
          <w:szCs w:val="27"/>
          <w:rtl/>
        </w:rPr>
        <w:t xml:space="preserve"> أو موضع القدم أو قِدْر </w:t>
      </w:r>
      <w:r w:rsidR="003107A3" w:rsidRPr="00BA72AE">
        <w:rPr>
          <w:rFonts w:ascii="Traditional Arabic" w:hAnsi="Traditional Arabic"/>
          <w:sz w:val="36"/>
          <w:szCs w:val="27"/>
          <w:rtl/>
        </w:rPr>
        <w:t>«</w:t>
      </w:r>
      <w:r w:rsidRPr="00BA72AE">
        <w:rPr>
          <w:rFonts w:cs="mylotus" w:hint="cs"/>
          <w:sz w:val="36"/>
          <w:szCs w:val="27"/>
          <w:rtl/>
        </w:rPr>
        <w:t>سمنو</w:t>
      </w:r>
      <w:r w:rsidR="003107A3" w:rsidRPr="00BA72AE">
        <w:rPr>
          <w:rFonts w:ascii="Traditional Arabic" w:hAnsi="Traditional Arabic"/>
          <w:sz w:val="36"/>
          <w:szCs w:val="27"/>
          <w:rtl/>
        </w:rPr>
        <w:t>»</w:t>
      </w:r>
      <w:r w:rsidRPr="00BA72AE">
        <w:rPr>
          <w:rFonts w:cs="mylotus" w:hint="cs"/>
          <w:sz w:val="36"/>
          <w:szCs w:val="27"/>
          <w:rtl/>
        </w:rPr>
        <w:t xml:space="preserve"> (نوع طعام)</w:t>
      </w:r>
      <w:r w:rsidRPr="00BA72AE">
        <w:rPr>
          <w:rFonts w:cs="mylotus"/>
          <w:sz w:val="36"/>
          <w:szCs w:val="27"/>
          <w:rtl/>
        </w:rPr>
        <w:t xml:space="preserve"> وغيرها التي نطلب منها حوائجنا</w:t>
      </w:r>
      <w:r w:rsidRPr="00BA72AE">
        <w:rPr>
          <w:rFonts w:cs="mylotus" w:hint="cs"/>
          <w:sz w:val="36"/>
          <w:szCs w:val="27"/>
          <w:rtl/>
        </w:rPr>
        <w:t xml:space="preserve"> </w:t>
      </w:r>
      <w:r w:rsidR="003107A3" w:rsidRPr="00BA72AE">
        <w:rPr>
          <w:rFonts w:cs="mylotus" w:hint="cs"/>
          <w:sz w:val="36"/>
          <w:szCs w:val="27"/>
          <w:rtl/>
        </w:rPr>
        <w:t xml:space="preserve">ليست إلا بسبب أن الصالح </w:t>
      </w:r>
      <w:r w:rsidRPr="00BA72AE">
        <w:rPr>
          <w:rFonts w:cs="mylotus"/>
          <w:sz w:val="36"/>
          <w:szCs w:val="27"/>
          <w:rtl/>
        </w:rPr>
        <w:t>من «ذرية الإمام»</w:t>
      </w:r>
      <w:r w:rsidR="003107A3" w:rsidRPr="00BA72AE">
        <w:rPr>
          <w:rFonts w:cs="mylotus" w:hint="cs"/>
          <w:sz w:val="36"/>
          <w:szCs w:val="27"/>
          <w:rtl/>
        </w:rPr>
        <w:t xml:space="preserve"> نظر</w:t>
      </w:r>
      <w:r w:rsidRPr="00BA72AE">
        <w:rPr>
          <w:rFonts w:cs="mylotus"/>
          <w:sz w:val="36"/>
          <w:szCs w:val="27"/>
          <w:rtl/>
        </w:rPr>
        <w:t xml:space="preserve"> إليها</w:t>
      </w:r>
      <w:r w:rsidR="003107A3" w:rsidRPr="00BA72AE">
        <w:rPr>
          <w:rFonts w:cs="mylotus" w:hint="cs"/>
          <w:sz w:val="36"/>
          <w:szCs w:val="27"/>
          <w:rtl/>
        </w:rPr>
        <w:t>.</w:t>
      </w:r>
      <w:r w:rsidRPr="00BA72AE">
        <w:rPr>
          <w:rFonts w:cs="mylotus"/>
          <w:sz w:val="36"/>
          <w:szCs w:val="27"/>
          <w:rtl/>
        </w:rPr>
        <w:t xml:space="preserve"> وهذ</w:t>
      </w:r>
      <w:r w:rsidR="003107A3" w:rsidRPr="00BA72AE">
        <w:rPr>
          <w:rFonts w:cs="mylotus"/>
          <w:sz w:val="36"/>
          <w:szCs w:val="27"/>
          <w:rtl/>
        </w:rPr>
        <w:t xml:space="preserve">ا لعمري عذر أقبح من ذنب، فهم </w:t>
      </w:r>
      <w:r w:rsidR="003107A3" w:rsidRPr="00BA72AE">
        <w:rPr>
          <w:rFonts w:cs="mylotus" w:hint="cs"/>
          <w:sz w:val="36"/>
          <w:szCs w:val="27"/>
          <w:rtl/>
        </w:rPr>
        <w:t>ب</w:t>
      </w:r>
      <w:r w:rsidRPr="00BA72AE">
        <w:rPr>
          <w:rFonts w:cs="mylotus"/>
          <w:sz w:val="36"/>
          <w:szCs w:val="27"/>
          <w:rtl/>
        </w:rPr>
        <w:t>كلامهم الجاهل هذا</w:t>
      </w:r>
      <w:r w:rsidR="003107A3" w:rsidRPr="00BA72AE">
        <w:rPr>
          <w:rFonts w:cs="mylotus" w:hint="cs"/>
          <w:sz w:val="36"/>
          <w:szCs w:val="27"/>
          <w:rtl/>
        </w:rPr>
        <w:t xml:space="preserve"> يريدون أن يلبّسوا </w:t>
      </w:r>
      <w:r w:rsidR="003107A3" w:rsidRPr="00BA72AE">
        <w:rPr>
          <w:rFonts w:cs="mylotus"/>
          <w:sz w:val="36"/>
          <w:szCs w:val="27"/>
          <w:rtl/>
        </w:rPr>
        <w:t xml:space="preserve">شركاً </w:t>
      </w:r>
      <w:r w:rsidR="003107A3" w:rsidRPr="00BA72AE">
        <w:rPr>
          <w:rFonts w:cs="mylotus" w:hint="cs"/>
          <w:sz w:val="36"/>
          <w:szCs w:val="27"/>
          <w:rtl/>
        </w:rPr>
        <w:t>ب</w:t>
      </w:r>
      <w:r w:rsidRPr="00BA72AE">
        <w:rPr>
          <w:rFonts w:cs="mylotus"/>
          <w:sz w:val="36"/>
          <w:szCs w:val="27"/>
          <w:rtl/>
        </w:rPr>
        <w:t xml:space="preserve">شركٍ آخر!! </w:t>
      </w:r>
      <w:r w:rsidR="003107A3" w:rsidRPr="00BA72AE">
        <w:rPr>
          <w:rFonts w:cs="mylotus" w:hint="cs"/>
          <w:sz w:val="36"/>
          <w:szCs w:val="27"/>
          <w:rtl/>
        </w:rPr>
        <w:t>فهل</w:t>
      </w:r>
      <w:r w:rsidRPr="00BA72AE">
        <w:rPr>
          <w:rFonts w:cs="mylotus"/>
          <w:sz w:val="36"/>
          <w:szCs w:val="27"/>
          <w:rtl/>
        </w:rPr>
        <w:t xml:space="preserve"> هذا الصالح من «ذرية الإمام»</w:t>
      </w:r>
      <w:r w:rsidR="003107A3" w:rsidRPr="00BA72AE">
        <w:rPr>
          <w:rFonts w:cs="mylotus"/>
          <w:sz w:val="36"/>
          <w:szCs w:val="27"/>
          <w:rtl/>
        </w:rPr>
        <w:t xml:space="preserve"> قاضي الحاجات حتى </w:t>
      </w:r>
      <w:r w:rsidR="003107A3" w:rsidRPr="00BA72AE">
        <w:rPr>
          <w:rFonts w:cs="mylotus" w:hint="cs"/>
          <w:sz w:val="36"/>
          <w:szCs w:val="27"/>
          <w:rtl/>
        </w:rPr>
        <w:t>تصبح شجرة</w:t>
      </w:r>
      <w:r w:rsidRPr="00BA72AE">
        <w:rPr>
          <w:rFonts w:cs="mylotus"/>
          <w:sz w:val="36"/>
          <w:szCs w:val="27"/>
          <w:rtl/>
        </w:rPr>
        <w:t xml:space="preserve"> </w:t>
      </w:r>
      <w:r w:rsidR="003107A3" w:rsidRPr="00BA72AE">
        <w:rPr>
          <w:rFonts w:cs="mylotus" w:hint="cs"/>
          <w:sz w:val="36"/>
          <w:szCs w:val="27"/>
          <w:rtl/>
        </w:rPr>
        <w:t xml:space="preserve">بسبب </w:t>
      </w:r>
      <w:r w:rsidRPr="00BA72AE">
        <w:rPr>
          <w:rFonts w:cs="mylotus"/>
          <w:sz w:val="36"/>
          <w:szCs w:val="27"/>
          <w:rtl/>
        </w:rPr>
        <w:t>نظره شجرةً قاضيةً للحاجات؟!</w:t>
      </w:r>
    </w:p>
    <w:p w:rsidR="00DD6C98" w:rsidRPr="00BA72AE" w:rsidRDefault="001E6D76" w:rsidP="004C23E5">
      <w:pPr>
        <w:widowControl w:val="0"/>
        <w:spacing w:after="60" w:line="228" w:lineRule="auto"/>
        <w:ind w:firstLine="284"/>
        <w:jc w:val="both"/>
        <w:rPr>
          <w:rFonts w:cs="mylotus" w:hint="cs"/>
          <w:sz w:val="36"/>
          <w:szCs w:val="27"/>
          <w:rtl/>
        </w:rPr>
      </w:pPr>
      <w:r w:rsidRPr="00BA72AE">
        <w:rPr>
          <w:rFonts w:cs="mylotus" w:hint="cs"/>
          <w:sz w:val="36"/>
          <w:szCs w:val="27"/>
          <w:rtl/>
        </w:rPr>
        <w:t>ولقد</w:t>
      </w:r>
      <w:r w:rsidR="00DD6C98" w:rsidRPr="00BA72AE">
        <w:rPr>
          <w:rFonts w:cs="mylotus" w:hint="cs"/>
          <w:sz w:val="36"/>
          <w:szCs w:val="27"/>
          <w:rtl/>
        </w:rPr>
        <w:t xml:space="preserve"> رأيت بنفسي شجر</w:t>
      </w:r>
      <w:r w:rsidRPr="00BA72AE">
        <w:rPr>
          <w:rFonts w:cs="mylotus" w:hint="cs"/>
          <w:sz w:val="36"/>
          <w:szCs w:val="27"/>
          <w:rtl/>
        </w:rPr>
        <w:t>ة تسمى</w:t>
      </w:r>
      <w:r w:rsidR="00DD6C98" w:rsidRPr="00BA72AE">
        <w:rPr>
          <w:rFonts w:cs="mylotus" w:hint="cs"/>
          <w:sz w:val="36"/>
          <w:szCs w:val="27"/>
          <w:rtl/>
        </w:rPr>
        <w:t xml:space="preserve"> </w:t>
      </w:r>
      <w:r w:rsidRPr="00BA72AE">
        <w:rPr>
          <w:rFonts w:cs="mylotus" w:hint="cs"/>
          <w:sz w:val="36"/>
          <w:szCs w:val="27"/>
          <w:rtl/>
        </w:rPr>
        <w:t>بـ</w:t>
      </w:r>
      <w:r w:rsidRPr="00BA72AE">
        <w:rPr>
          <w:rFonts w:ascii="Traditional Arabic" w:hAnsi="Traditional Arabic"/>
          <w:sz w:val="36"/>
          <w:szCs w:val="27"/>
          <w:rtl/>
        </w:rPr>
        <w:t>«</w:t>
      </w:r>
      <w:r w:rsidR="00DD6C98" w:rsidRPr="00BA72AE">
        <w:rPr>
          <w:rFonts w:cs="mylotus" w:hint="cs"/>
          <w:sz w:val="36"/>
          <w:szCs w:val="27"/>
          <w:rtl/>
        </w:rPr>
        <w:t>ملا جغندر</w:t>
      </w:r>
      <w:r w:rsidRPr="00BA72AE">
        <w:rPr>
          <w:rFonts w:ascii="Traditional Arabic" w:hAnsi="Traditional Arabic"/>
          <w:sz w:val="36"/>
          <w:szCs w:val="27"/>
          <w:rtl/>
        </w:rPr>
        <w:t>»</w:t>
      </w:r>
      <w:r w:rsidRPr="00BA72AE">
        <w:rPr>
          <w:rFonts w:cs="mylotus" w:hint="cs"/>
          <w:sz w:val="36"/>
          <w:szCs w:val="27"/>
          <w:rtl/>
        </w:rPr>
        <w:t xml:space="preserve"> التي كانت</w:t>
      </w:r>
      <w:r w:rsidR="00DD6C98" w:rsidRPr="00BA72AE">
        <w:rPr>
          <w:rFonts w:cs="mylotus" w:hint="cs"/>
          <w:sz w:val="36"/>
          <w:szCs w:val="27"/>
          <w:rtl/>
        </w:rPr>
        <w:t xml:space="preserve"> خلف مدرسة سيد ناصر الدين، وقد اجتمع</w:t>
      </w:r>
      <w:r w:rsidR="00E30BFA" w:rsidRPr="00BA72AE">
        <w:rPr>
          <w:rFonts w:cs="mylotus" w:hint="cs"/>
          <w:sz w:val="36"/>
          <w:szCs w:val="27"/>
          <w:rtl/>
        </w:rPr>
        <w:t>ت</w:t>
      </w:r>
      <w:r w:rsidRPr="00BA72AE">
        <w:rPr>
          <w:rFonts w:cs="mylotus" w:hint="cs"/>
          <w:sz w:val="36"/>
          <w:szCs w:val="27"/>
          <w:rtl/>
        </w:rPr>
        <w:t xml:space="preserve"> حولها</w:t>
      </w:r>
      <w:r w:rsidR="00DD6C98" w:rsidRPr="00BA72AE">
        <w:rPr>
          <w:rFonts w:cs="mylotus" w:hint="cs"/>
          <w:sz w:val="36"/>
          <w:szCs w:val="27"/>
          <w:rtl/>
        </w:rPr>
        <w:t xml:space="preserve"> النساء</w:t>
      </w:r>
      <w:r w:rsidR="00E30BFA" w:rsidRPr="00BA72AE">
        <w:rPr>
          <w:rFonts w:cs="mylotus" w:hint="cs"/>
          <w:sz w:val="36"/>
          <w:szCs w:val="27"/>
          <w:rtl/>
        </w:rPr>
        <w:t>،</w:t>
      </w:r>
      <w:r w:rsidRPr="00BA72AE">
        <w:rPr>
          <w:rFonts w:cs="mylotus" w:hint="cs"/>
          <w:sz w:val="36"/>
          <w:szCs w:val="27"/>
          <w:rtl/>
        </w:rPr>
        <w:t xml:space="preserve"> و</w:t>
      </w:r>
      <w:r w:rsidR="00E30BFA" w:rsidRPr="00BA72AE">
        <w:rPr>
          <w:rFonts w:cs="mylotus" w:hint="cs"/>
          <w:sz w:val="36"/>
          <w:szCs w:val="27"/>
          <w:rtl/>
        </w:rPr>
        <w:t xml:space="preserve">كان هناك </w:t>
      </w:r>
      <w:r w:rsidR="00DD6C98" w:rsidRPr="00BA72AE">
        <w:rPr>
          <w:rFonts w:cs="mylotus" w:hint="cs"/>
          <w:sz w:val="36"/>
          <w:szCs w:val="27"/>
          <w:rtl/>
        </w:rPr>
        <w:t>رجل</w:t>
      </w:r>
      <w:r w:rsidRPr="00BA72AE">
        <w:rPr>
          <w:rFonts w:cs="mylotus" w:hint="cs"/>
          <w:sz w:val="36"/>
          <w:szCs w:val="27"/>
          <w:rtl/>
        </w:rPr>
        <w:t xml:space="preserve"> يقرأ مرثية</w:t>
      </w:r>
      <w:r w:rsidR="00DD6C98" w:rsidRPr="00BA72AE">
        <w:rPr>
          <w:rFonts w:cs="mylotus" w:hint="cs"/>
          <w:sz w:val="36"/>
          <w:szCs w:val="27"/>
          <w:rtl/>
        </w:rPr>
        <w:t>، و</w:t>
      </w:r>
      <w:r w:rsidRPr="00BA72AE">
        <w:rPr>
          <w:rFonts w:cs="mylotus" w:hint="cs"/>
          <w:sz w:val="36"/>
          <w:szCs w:val="27"/>
          <w:rtl/>
        </w:rPr>
        <w:t>كانت النساء يطلبن حوائجهن</w:t>
      </w:r>
      <w:r w:rsidR="00DD6C98" w:rsidRPr="00BA72AE">
        <w:rPr>
          <w:rFonts w:cs="mylotus" w:hint="cs"/>
          <w:sz w:val="36"/>
          <w:szCs w:val="27"/>
          <w:rtl/>
        </w:rPr>
        <w:t xml:space="preserve"> من</w:t>
      </w:r>
      <w:r w:rsidR="00E30BFA" w:rsidRPr="00BA72AE">
        <w:rPr>
          <w:rFonts w:cs="mylotus" w:hint="cs"/>
          <w:sz w:val="36"/>
          <w:szCs w:val="27"/>
          <w:rtl/>
        </w:rPr>
        <w:t xml:space="preserve"> تلك</w:t>
      </w:r>
      <w:r w:rsidR="00DD6C98" w:rsidRPr="00BA72AE">
        <w:rPr>
          <w:rFonts w:cs="mylotus" w:hint="cs"/>
          <w:sz w:val="36"/>
          <w:szCs w:val="27"/>
          <w:rtl/>
        </w:rPr>
        <w:t xml:space="preserve"> الشجر</w:t>
      </w:r>
      <w:r w:rsidRPr="00BA72AE">
        <w:rPr>
          <w:rFonts w:cs="mylotus" w:hint="cs"/>
          <w:sz w:val="36"/>
          <w:szCs w:val="27"/>
          <w:rtl/>
        </w:rPr>
        <w:t>ة</w:t>
      </w:r>
      <w:r w:rsidR="004C23E5" w:rsidRPr="00BA72AE">
        <w:rPr>
          <w:rFonts w:cs="mylotus" w:hint="cs"/>
          <w:sz w:val="36"/>
          <w:szCs w:val="27"/>
          <w:rtl/>
        </w:rPr>
        <w:t>، وقد عُلِّق</w:t>
      </w:r>
      <w:r w:rsidR="00DD6C98" w:rsidRPr="00BA72AE">
        <w:rPr>
          <w:rFonts w:cs="mylotus" w:hint="cs"/>
          <w:sz w:val="36"/>
          <w:szCs w:val="27"/>
          <w:rtl/>
        </w:rPr>
        <w:t xml:space="preserve"> عليها من الخرق والأقمش</w:t>
      </w:r>
      <w:r w:rsidR="004C23E5" w:rsidRPr="00BA72AE">
        <w:rPr>
          <w:rFonts w:cs="mylotus" w:hint="cs"/>
          <w:sz w:val="36"/>
          <w:szCs w:val="27"/>
          <w:rtl/>
        </w:rPr>
        <w:t>ة ما لا يعدّ ولا يحصى، وجُعلت</w:t>
      </w:r>
      <w:r w:rsidR="00DD6C98" w:rsidRPr="00BA72AE">
        <w:rPr>
          <w:rFonts w:cs="mylotus" w:hint="cs"/>
          <w:sz w:val="36"/>
          <w:szCs w:val="27"/>
          <w:rtl/>
        </w:rPr>
        <w:t xml:space="preserve"> </w:t>
      </w:r>
      <w:r w:rsidR="004C23E5" w:rsidRPr="00BA72AE">
        <w:rPr>
          <w:rFonts w:cs="mylotus" w:hint="cs"/>
          <w:sz w:val="36"/>
          <w:szCs w:val="27"/>
          <w:rtl/>
        </w:rPr>
        <w:t>لها</w:t>
      </w:r>
      <w:r w:rsidRPr="00BA72AE">
        <w:rPr>
          <w:rFonts w:cs="mylotus" w:hint="cs"/>
          <w:sz w:val="36"/>
          <w:szCs w:val="27"/>
          <w:rtl/>
        </w:rPr>
        <w:t xml:space="preserve"> عيوناً من فضة، </w:t>
      </w:r>
      <w:r w:rsidRPr="00BA72AE">
        <w:rPr>
          <w:rFonts w:cs="mylotus"/>
          <w:sz w:val="36"/>
          <w:szCs w:val="27"/>
          <w:rtl/>
        </w:rPr>
        <w:t>و</w:t>
      </w:r>
      <w:r w:rsidR="00E30BFA" w:rsidRPr="00BA72AE">
        <w:rPr>
          <w:rFonts w:cs="mylotus"/>
          <w:sz w:val="36"/>
          <w:szCs w:val="27"/>
          <w:rtl/>
        </w:rPr>
        <w:t>لكثرة ما و</w:t>
      </w:r>
      <w:r w:rsidR="004C23E5" w:rsidRPr="00BA72AE">
        <w:rPr>
          <w:rFonts w:cs="mylotus" w:hint="cs"/>
          <w:sz w:val="36"/>
          <w:szCs w:val="27"/>
          <w:rtl/>
        </w:rPr>
        <w:t>ُ</w:t>
      </w:r>
      <w:r w:rsidR="00E30BFA" w:rsidRPr="00BA72AE">
        <w:rPr>
          <w:rFonts w:cs="mylotus"/>
          <w:sz w:val="36"/>
          <w:szCs w:val="27"/>
          <w:rtl/>
        </w:rPr>
        <w:t>ضع</w:t>
      </w:r>
      <w:r w:rsidR="004C23E5" w:rsidRPr="00BA72AE">
        <w:rPr>
          <w:rFonts w:cs="mylotus"/>
          <w:sz w:val="36"/>
          <w:szCs w:val="27"/>
          <w:rtl/>
        </w:rPr>
        <w:t xml:space="preserve"> عليها من </w:t>
      </w:r>
      <w:r w:rsidR="00E30BFA" w:rsidRPr="00BA72AE">
        <w:rPr>
          <w:rFonts w:cs="mylotus"/>
          <w:sz w:val="36"/>
          <w:szCs w:val="27"/>
          <w:rtl/>
        </w:rPr>
        <w:t>شموع مشتعلة</w:t>
      </w:r>
      <w:r w:rsidR="00E30BFA" w:rsidRPr="00BA72AE">
        <w:rPr>
          <w:rFonts w:cs="mylotus" w:hint="cs"/>
          <w:sz w:val="36"/>
          <w:szCs w:val="27"/>
          <w:rtl/>
        </w:rPr>
        <w:t xml:space="preserve"> </w:t>
      </w:r>
      <w:r w:rsidRPr="00BA72AE">
        <w:rPr>
          <w:rFonts w:cs="mylotus"/>
          <w:sz w:val="36"/>
          <w:szCs w:val="27"/>
          <w:rtl/>
        </w:rPr>
        <w:t>قد تحوّلت</w:t>
      </w:r>
      <w:r w:rsidRPr="00BA72AE">
        <w:rPr>
          <w:rFonts w:cs="mylotus" w:hint="cs"/>
          <w:sz w:val="36"/>
          <w:szCs w:val="27"/>
          <w:rtl/>
        </w:rPr>
        <w:t xml:space="preserve"> هذه</w:t>
      </w:r>
      <w:r w:rsidRPr="00BA72AE">
        <w:rPr>
          <w:rFonts w:cs="mylotus"/>
          <w:sz w:val="36"/>
          <w:szCs w:val="27"/>
          <w:rtl/>
        </w:rPr>
        <w:t xml:space="preserve"> الشجرة إلى خشبةٍ جافَّةٍ محترقةٍ متعفِّنةٍ</w:t>
      </w:r>
      <w:r w:rsidR="00E30BFA" w:rsidRPr="00BA72AE">
        <w:rPr>
          <w:rFonts w:cs="mylotus" w:hint="cs"/>
          <w:sz w:val="36"/>
          <w:szCs w:val="27"/>
          <w:rtl/>
        </w:rPr>
        <w:t>.</w:t>
      </w:r>
      <w:r w:rsidRPr="00BA72AE">
        <w:rPr>
          <w:rFonts w:cs="mylotus"/>
          <w:sz w:val="36"/>
          <w:szCs w:val="27"/>
          <w:rtl/>
        </w:rPr>
        <w:t xml:space="preserve"> </w:t>
      </w:r>
      <w:r w:rsidR="00DD6C98" w:rsidRPr="00BA72AE">
        <w:rPr>
          <w:rFonts w:cs="mylotus" w:hint="cs"/>
          <w:sz w:val="36"/>
          <w:szCs w:val="27"/>
          <w:rtl/>
        </w:rPr>
        <w:t>و</w:t>
      </w:r>
      <w:r w:rsidRPr="00BA72AE">
        <w:rPr>
          <w:rFonts w:cs="mylotus" w:hint="cs"/>
          <w:sz w:val="36"/>
          <w:szCs w:val="27"/>
          <w:rtl/>
        </w:rPr>
        <w:t>ال</w:t>
      </w:r>
      <w:r w:rsidR="00DD6C98" w:rsidRPr="00BA72AE">
        <w:rPr>
          <w:rFonts w:cs="mylotus" w:hint="cs"/>
          <w:sz w:val="36"/>
          <w:szCs w:val="27"/>
          <w:rtl/>
        </w:rPr>
        <w:t>أعجب من ذلك</w:t>
      </w:r>
      <w:r w:rsidRPr="00BA72AE">
        <w:rPr>
          <w:rFonts w:cs="mylotus" w:hint="cs"/>
          <w:sz w:val="36"/>
          <w:szCs w:val="27"/>
          <w:rtl/>
        </w:rPr>
        <w:t>، أن هذ</w:t>
      </w:r>
      <w:r w:rsidR="004C23E5" w:rsidRPr="00BA72AE">
        <w:rPr>
          <w:rFonts w:cs="mylotus" w:hint="cs"/>
          <w:sz w:val="36"/>
          <w:szCs w:val="27"/>
          <w:rtl/>
        </w:rPr>
        <w:t>ا</w:t>
      </w:r>
      <w:r w:rsidR="00DD6C98" w:rsidRPr="00BA72AE">
        <w:rPr>
          <w:rFonts w:cs="mylotus" w:hint="cs"/>
          <w:sz w:val="36"/>
          <w:szCs w:val="27"/>
          <w:rtl/>
        </w:rPr>
        <w:t xml:space="preserve"> الصنم كان خلف مدرسة</w:t>
      </w:r>
      <w:r w:rsidRPr="00BA72AE">
        <w:rPr>
          <w:rFonts w:cs="mylotus" w:hint="cs"/>
          <w:sz w:val="36"/>
          <w:szCs w:val="27"/>
          <w:rtl/>
        </w:rPr>
        <w:t xml:space="preserve"> دينية</w:t>
      </w:r>
      <w:r w:rsidR="00DD6C98" w:rsidRPr="00BA72AE">
        <w:rPr>
          <w:rFonts w:cs="mylotus" w:hint="cs"/>
          <w:sz w:val="36"/>
          <w:szCs w:val="27"/>
          <w:rtl/>
        </w:rPr>
        <w:t xml:space="preserve"> يدرس فيها </w:t>
      </w:r>
      <w:r w:rsidRPr="00BA72AE">
        <w:rPr>
          <w:rFonts w:cs="mylotus" w:hint="cs"/>
          <w:sz w:val="36"/>
          <w:szCs w:val="27"/>
          <w:rtl/>
        </w:rPr>
        <w:t>حوالى مائة طالب</w:t>
      </w:r>
      <w:r w:rsidR="00DD6C98" w:rsidRPr="00BA72AE">
        <w:rPr>
          <w:rFonts w:cs="mylotus" w:hint="cs"/>
          <w:sz w:val="36"/>
          <w:szCs w:val="27"/>
          <w:rtl/>
        </w:rPr>
        <w:t xml:space="preserve"> </w:t>
      </w:r>
      <w:r w:rsidRPr="00BA72AE">
        <w:rPr>
          <w:rFonts w:cs="mylotus" w:hint="cs"/>
          <w:sz w:val="36"/>
          <w:szCs w:val="27"/>
          <w:rtl/>
        </w:rPr>
        <w:t>ل</w:t>
      </w:r>
      <w:r w:rsidR="00DD6C98" w:rsidRPr="00BA72AE">
        <w:rPr>
          <w:rFonts w:cs="mylotus" w:hint="cs"/>
          <w:sz w:val="36"/>
          <w:szCs w:val="27"/>
          <w:rtl/>
        </w:rPr>
        <w:t>لعلوم ال</w:t>
      </w:r>
      <w:r w:rsidRPr="00BA72AE">
        <w:rPr>
          <w:rFonts w:cs="mylotus" w:hint="cs"/>
          <w:sz w:val="36"/>
          <w:szCs w:val="27"/>
          <w:rtl/>
        </w:rPr>
        <w:t>شرعية، فلم يكن أحد منهم</w:t>
      </w:r>
      <w:r w:rsidR="00DD6C98" w:rsidRPr="00BA72AE">
        <w:rPr>
          <w:rFonts w:cs="mylotus" w:hint="cs"/>
          <w:sz w:val="36"/>
          <w:szCs w:val="27"/>
          <w:rtl/>
        </w:rPr>
        <w:t xml:space="preserve"> يتجرأ </w:t>
      </w:r>
      <w:r w:rsidR="004C23E5" w:rsidRPr="00BA72AE">
        <w:rPr>
          <w:rFonts w:cs="mylotus" w:hint="cs"/>
          <w:sz w:val="36"/>
          <w:szCs w:val="27"/>
          <w:rtl/>
        </w:rPr>
        <w:t>على نهي</w:t>
      </w:r>
      <w:r w:rsidRPr="00BA72AE">
        <w:rPr>
          <w:rFonts w:cs="mylotus" w:hint="cs"/>
          <w:sz w:val="36"/>
          <w:szCs w:val="27"/>
          <w:rtl/>
        </w:rPr>
        <w:t xml:space="preserve"> ذلك المنكر</w:t>
      </w:r>
      <w:r w:rsidR="004C23E5" w:rsidRPr="00BA72AE">
        <w:rPr>
          <w:rFonts w:cs="mylotus" w:hint="cs"/>
          <w:sz w:val="36"/>
          <w:szCs w:val="27"/>
          <w:rtl/>
        </w:rPr>
        <w:t>.</w:t>
      </w:r>
      <w:r w:rsidR="005B41BD" w:rsidRPr="00BA72AE">
        <w:rPr>
          <w:rFonts w:cs="mylotus" w:hint="cs"/>
          <w:sz w:val="36"/>
          <w:szCs w:val="27"/>
          <w:rtl/>
        </w:rPr>
        <w:t xml:space="preserve"> </w:t>
      </w:r>
      <w:r w:rsidR="004C23E5" w:rsidRPr="00BA72AE">
        <w:rPr>
          <w:rFonts w:cs="mylotus"/>
          <w:sz w:val="36"/>
          <w:szCs w:val="27"/>
          <w:rtl/>
        </w:rPr>
        <w:t>ونحمد الله</w:t>
      </w:r>
      <w:r w:rsidR="004C23E5" w:rsidRPr="00BA72AE">
        <w:rPr>
          <w:rFonts w:cs="mylotus" w:hint="cs"/>
          <w:sz w:val="36"/>
          <w:szCs w:val="27"/>
          <w:rtl/>
        </w:rPr>
        <w:t xml:space="preserve"> تعالى</w:t>
      </w:r>
      <w:r w:rsidR="004C23E5" w:rsidRPr="00BA72AE">
        <w:rPr>
          <w:rFonts w:cs="mylotus"/>
          <w:sz w:val="36"/>
          <w:szCs w:val="27"/>
          <w:rtl/>
        </w:rPr>
        <w:t xml:space="preserve"> أن حوادث الزمن أدت إلى شق طريق في موضع تلك الشجرة مما أدى إلى إزالتها</w:t>
      </w:r>
      <w:r w:rsidR="00B3429A" w:rsidRPr="00BA72AE">
        <w:rPr>
          <w:rFonts w:cs="mylotus" w:hint="cs"/>
          <w:sz w:val="36"/>
          <w:szCs w:val="27"/>
          <w:rtl/>
        </w:rPr>
        <w:t xml:space="preserve">، </w:t>
      </w:r>
      <w:r w:rsidR="00B3429A" w:rsidRPr="00BA72AE">
        <w:rPr>
          <w:rFonts w:cs="mylotus"/>
          <w:sz w:val="36"/>
          <w:szCs w:val="27"/>
          <w:rtl/>
        </w:rPr>
        <w:t>ولكن للأسف الشديد تمت إزالة تلك المدرسة الجميلة معها أيضاً.</w:t>
      </w:r>
    </w:p>
    <w:p w:rsidR="00DD6C98" w:rsidRPr="00BA72AE" w:rsidRDefault="004C23E5" w:rsidP="004B6F6C">
      <w:pPr>
        <w:widowControl w:val="0"/>
        <w:spacing w:after="60" w:line="228" w:lineRule="auto"/>
        <w:ind w:firstLine="284"/>
        <w:jc w:val="both"/>
        <w:rPr>
          <w:rFonts w:cs="mylotus" w:hint="cs"/>
          <w:sz w:val="36"/>
          <w:szCs w:val="27"/>
          <w:rtl/>
        </w:rPr>
      </w:pPr>
      <w:r w:rsidRPr="00BA72AE">
        <w:rPr>
          <w:rFonts w:cs="mylotus" w:hint="cs"/>
          <w:sz w:val="36"/>
          <w:szCs w:val="27"/>
          <w:rtl/>
        </w:rPr>
        <w:t>و</w:t>
      </w:r>
      <w:r w:rsidR="00DD6C98" w:rsidRPr="00BA72AE">
        <w:rPr>
          <w:rFonts w:cs="mylotus" w:hint="cs"/>
          <w:sz w:val="36"/>
          <w:szCs w:val="27"/>
          <w:rtl/>
        </w:rPr>
        <w:t>كذلك كانت</w:t>
      </w:r>
      <w:r w:rsidRPr="00BA72AE">
        <w:rPr>
          <w:rFonts w:cs="mylotus" w:hint="cs"/>
          <w:sz w:val="36"/>
          <w:szCs w:val="27"/>
          <w:rtl/>
        </w:rPr>
        <w:t xml:space="preserve"> هناك</w:t>
      </w:r>
      <w:r w:rsidR="00DD6C98" w:rsidRPr="00BA72AE">
        <w:rPr>
          <w:rFonts w:cs="mylotus" w:hint="cs"/>
          <w:sz w:val="36"/>
          <w:szCs w:val="27"/>
          <w:rtl/>
        </w:rPr>
        <w:t xml:space="preserve"> </w:t>
      </w:r>
      <w:r w:rsidRPr="00BA72AE">
        <w:rPr>
          <w:rFonts w:cs="mylotus"/>
          <w:sz w:val="36"/>
          <w:szCs w:val="27"/>
          <w:rtl/>
        </w:rPr>
        <w:t>«شجرة دُلب»</w:t>
      </w:r>
      <w:r w:rsidRPr="00BA72AE">
        <w:rPr>
          <w:rFonts w:cs="mylotus" w:hint="cs"/>
          <w:sz w:val="36"/>
          <w:szCs w:val="27"/>
          <w:rtl/>
        </w:rPr>
        <w:t xml:space="preserve"> في القصر الملكي،</w:t>
      </w:r>
      <w:r w:rsidR="00DD6C98" w:rsidRPr="00BA72AE">
        <w:rPr>
          <w:rFonts w:cs="mylotus" w:hint="cs"/>
          <w:sz w:val="36"/>
          <w:szCs w:val="27"/>
          <w:rtl/>
        </w:rPr>
        <w:t xml:space="preserve"> </w:t>
      </w:r>
      <w:r w:rsidR="004B6F6C" w:rsidRPr="00BA72AE">
        <w:rPr>
          <w:rFonts w:cs="mylotus"/>
          <w:sz w:val="36"/>
          <w:szCs w:val="27"/>
          <w:rtl/>
        </w:rPr>
        <w:t>يُقال لها</w:t>
      </w:r>
      <w:r w:rsidR="004B6F6C" w:rsidRPr="00BA72AE">
        <w:rPr>
          <w:rFonts w:cs="mylotus" w:hint="cs"/>
          <w:sz w:val="36"/>
          <w:szCs w:val="27"/>
          <w:rtl/>
        </w:rPr>
        <w:t>:</w:t>
      </w:r>
      <w:r w:rsidR="004B6F6C" w:rsidRPr="00BA72AE">
        <w:rPr>
          <w:rFonts w:cs="mylotus"/>
          <w:sz w:val="36"/>
          <w:szCs w:val="27"/>
          <w:rtl/>
        </w:rPr>
        <w:t xml:space="preserve"> «شجرة دُلب عباس علي»</w:t>
      </w:r>
      <w:r w:rsidR="004B6F6C" w:rsidRPr="00BA72AE">
        <w:rPr>
          <w:rFonts w:cs="mylotus" w:hint="cs"/>
          <w:sz w:val="36"/>
          <w:szCs w:val="27"/>
          <w:rtl/>
        </w:rPr>
        <w:t>،</w:t>
      </w:r>
      <w:r w:rsidR="004B6F6C" w:rsidRPr="00BA72AE">
        <w:rPr>
          <w:rFonts w:cs="mylotus"/>
          <w:sz w:val="36"/>
          <w:szCs w:val="27"/>
          <w:rtl/>
        </w:rPr>
        <w:t xml:space="preserve"> </w:t>
      </w:r>
      <w:r w:rsidR="004B6F6C" w:rsidRPr="00BA72AE">
        <w:rPr>
          <w:rFonts w:cs="mylotus" w:hint="cs"/>
          <w:sz w:val="36"/>
          <w:szCs w:val="27"/>
          <w:rtl/>
        </w:rPr>
        <w:t xml:space="preserve"> وكان سكان هذه المنطقة يتوجهون إليها و</w:t>
      </w:r>
      <w:r w:rsidR="00DD6C98" w:rsidRPr="00BA72AE">
        <w:rPr>
          <w:rFonts w:cs="mylotus" w:hint="cs"/>
          <w:sz w:val="36"/>
          <w:szCs w:val="27"/>
          <w:rtl/>
        </w:rPr>
        <w:t xml:space="preserve">يتبركون بها، </w:t>
      </w:r>
      <w:r w:rsidR="004B6F6C" w:rsidRPr="00BA72AE">
        <w:rPr>
          <w:rFonts w:cs="mylotus" w:hint="cs"/>
          <w:sz w:val="36"/>
          <w:szCs w:val="27"/>
          <w:rtl/>
        </w:rPr>
        <w:t>ف</w:t>
      </w:r>
      <w:r w:rsidR="004B6F6C" w:rsidRPr="00BA72AE">
        <w:rPr>
          <w:rFonts w:cs="mylotus"/>
          <w:sz w:val="36"/>
          <w:szCs w:val="27"/>
          <w:rtl/>
        </w:rPr>
        <w:t>نحمد الله</w:t>
      </w:r>
      <w:r w:rsidR="004B6F6C" w:rsidRPr="00BA72AE">
        <w:rPr>
          <w:rFonts w:cs="mylotus" w:hint="cs"/>
          <w:sz w:val="36"/>
          <w:szCs w:val="27"/>
          <w:rtl/>
        </w:rPr>
        <w:t>،</w:t>
      </w:r>
      <w:r w:rsidR="004B6F6C" w:rsidRPr="00BA72AE">
        <w:rPr>
          <w:rFonts w:cs="mylotus"/>
          <w:sz w:val="36"/>
          <w:szCs w:val="27"/>
          <w:rtl/>
        </w:rPr>
        <w:t xml:space="preserve"> أنها اقتُلِعَت من جذورها.</w:t>
      </w:r>
    </w:p>
    <w:p w:rsidR="00DD6C98" w:rsidRPr="00BA72AE" w:rsidRDefault="00DD6C98" w:rsidP="00DE2DDC">
      <w:pPr>
        <w:widowControl w:val="0"/>
        <w:spacing w:after="60" w:line="228" w:lineRule="auto"/>
        <w:ind w:firstLine="284"/>
        <w:jc w:val="both"/>
        <w:rPr>
          <w:rFonts w:cs="mylotus" w:hint="cs"/>
          <w:sz w:val="36"/>
          <w:szCs w:val="27"/>
          <w:rtl/>
        </w:rPr>
      </w:pPr>
      <w:r w:rsidRPr="00BA72AE">
        <w:rPr>
          <w:rFonts w:cs="mylotus" w:hint="cs"/>
          <w:sz w:val="36"/>
          <w:szCs w:val="27"/>
          <w:rtl/>
        </w:rPr>
        <w:t xml:space="preserve">وقد بلّغ خاتم الأنبياء </w:t>
      </w:r>
      <w:r w:rsidR="009C2751" w:rsidRPr="00BA72AE">
        <w:rPr>
          <w:rFonts w:cs="CTraditional Arabic" w:hint="cs"/>
          <w:sz w:val="36"/>
          <w:szCs w:val="27"/>
          <w:rtl/>
        </w:rPr>
        <w:t>ص</w:t>
      </w:r>
      <w:r w:rsidRPr="00BA72AE">
        <w:rPr>
          <w:rFonts w:cs="mylotus" w:hint="cs"/>
          <w:sz w:val="36"/>
          <w:szCs w:val="27"/>
          <w:rtl/>
        </w:rPr>
        <w:t xml:space="preserve"> الرسالةَ، وأبعد المسلمين عن مظاهر الشرك</w:t>
      </w:r>
      <w:r w:rsidR="000B16C2" w:rsidRPr="00BA72AE">
        <w:rPr>
          <w:rFonts w:cs="mylotus" w:hint="cs"/>
          <w:sz w:val="36"/>
          <w:szCs w:val="27"/>
          <w:rtl/>
        </w:rPr>
        <w:t>،</w:t>
      </w:r>
      <w:r w:rsidRPr="00BA72AE">
        <w:rPr>
          <w:rFonts w:cs="mylotus" w:hint="cs"/>
          <w:sz w:val="36"/>
          <w:szCs w:val="27"/>
          <w:rtl/>
        </w:rPr>
        <w:t xml:space="preserve"> إلى حد أن </w:t>
      </w:r>
      <w:r w:rsidR="000B16C2" w:rsidRPr="00BA72AE">
        <w:rPr>
          <w:rFonts w:ascii="Traditional Arabic" w:hAnsi="Traditional Arabic"/>
          <w:sz w:val="36"/>
          <w:szCs w:val="27"/>
          <w:rtl/>
        </w:rPr>
        <w:t>«</w:t>
      </w:r>
      <w:r w:rsidRPr="00BA72AE">
        <w:rPr>
          <w:rFonts w:cs="mylotus" w:hint="cs"/>
          <w:sz w:val="36"/>
          <w:szCs w:val="27"/>
          <w:rtl/>
        </w:rPr>
        <w:t>عمر</w:t>
      </w:r>
      <w:r w:rsidR="000B16C2" w:rsidRPr="00BA72AE">
        <w:rPr>
          <w:rFonts w:ascii="Traditional Arabic" w:hAnsi="Traditional Arabic"/>
          <w:sz w:val="36"/>
          <w:szCs w:val="27"/>
          <w:rtl/>
        </w:rPr>
        <w:t>»</w:t>
      </w:r>
      <w:r w:rsidRPr="00BA72AE">
        <w:rPr>
          <w:rFonts w:cs="mylotus" w:hint="cs"/>
          <w:sz w:val="36"/>
          <w:szCs w:val="27"/>
          <w:rtl/>
        </w:rPr>
        <w:t xml:space="preserve"> مع تعصبه</w:t>
      </w:r>
      <w:r w:rsidR="000B16C2" w:rsidRPr="00BA72AE">
        <w:rPr>
          <w:rFonts w:cs="mylotus" w:hint="cs"/>
          <w:sz w:val="36"/>
          <w:szCs w:val="27"/>
          <w:rtl/>
        </w:rPr>
        <w:t xml:space="preserve"> الشديد </w:t>
      </w:r>
      <w:r w:rsidRPr="00BA72AE">
        <w:rPr>
          <w:rFonts w:cs="mylotus" w:hint="cs"/>
          <w:sz w:val="36"/>
          <w:szCs w:val="27"/>
          <w:rtl/>
        </w:rPr>
        <w:t>في الجاهلية لعبادة الأصنام إلا أنه لما تشرف في خلافته بزيارة الكعبة</w:t>
      </w:r>
      <w:r w:rsidR="000B16C2" w:rsidRPr="00BA72AE">
        <w:rPr>
          <w:rFonts w:cs="mylotus" w:hint="cs"/>
          <w:sz w:val="36"/>
          <w:szCs w:val="27"/>
          <w:rtl/>
        </w:rPr>
        <w:t>، لما</w:t>
      </w:r>
      <w:r w:rsidRPr="00BA72AE">
        <w:rPr>
          <w:rFonts w:cs="mylotus" w:hint="cs"/>
          <w:sz w:val="36"/>
          <w:szCs w:val="27"/>
          <w:rtl/>
        </w:rPr>
        <w:t xml:space="preserve"> وصل </w:t>
      </w:r>
      <w:r w:rsidR="000B16C2" w:rsidRPr="00BA72AE">
        <w:rPr>
          <w:rFonts w:cs="mylotus" w:hint="cs"/>
          <w:sz w:val="36"/>
          <w:szCs w:val="27"/>
          <w:rtl/>
        </w:rPr>
        <w:t>إلى</w:t>
      </w:r>
      <w:r w:rsidRPr="00BA72AE">
        <w:rPr>
          <w:rFonts w:cs="mylotus" w:hint="cs"/>
          <w:sz w:val="36"/>
          <w:szCs w:val="27"/>
          <w:rtl/>
        </w:rPr>
        <w:t xml:space="preserve"> الحجر الأسود</w:t>
      </w:r>
      <w:r w:rsidR="000B16C2" w:rsidRPr="00BA72AE">
        <w:rPr>
          <w:rFonts w:cs="mylotus" w:hint="cs"/>
          <w:sz w:val="36"/>
          <w:szCs w:val="27"/>
          <w:rtl/>
        </w:rPr>
        <w:t>،</w:t>
      </w:r>
      <w:r w:rsidRPr="00BA72AE">
        <w:rPr>
          <w:rFonts w:cs="mylotus" w:hint="cs"/>
          <w:sz w:val="36"/>
          <w:szCs w:val="27"/>
          <w:rtl/>
        </w:rPr>
        <w:t xml:space="preserve"> خاطبه قائلاً: </w:t>
      </w:r>
      <w:r w:rsidR="000B16C2" w:rsidRPr="00BA72AE">
        <w:rPr>
          <w:rFonts w:ascii="Traditional Arabic" w:hAnsi="Traditional Arabic"/>
          <w:sz w:val="36"/>
          <w:szCs w:val="27"/>
          <w:rtl/>
        </w:rPr>
        <w:t>«</w:t>
      </w:r>
      <w:r w:rsidR="000B16C2" w:rsidRPr="00BA72AE">
        <w:rPr>
          <w:rFonts w:cs="mylotus" w:hint="cs"/>
          <w:sz w:val="36"/>
          <w:szCs w:val="27"/>
          <w:rtl/>
        </w:rPr>
        <w:t>أيها الحجر، لست إلا جماداً،</w:t>
      </w:r>
      <w:r w:rsidRPr="00BA72AE">
        <w:rPr>
          <w:rFonts w:cs="mylotus" w:hint="cs"/>
          <w:sz w:val="36"/>
          <w:szCs w:val="27"/>
          <w:rtl/>
        </w:rPr>
        <w:t xml:space="preserve"> ولولا أني رأيت رسول</w:t>
      </w:r>
      <w:r w:rsidR="00DE2DDC">
        <w:rPr>
          <w:rFonts w:cs="Times New Roman" w:hint="cs"/>
          <w:sz w:val="36"/>
          <w:szCs w:val="27"/>
          <w:rtl/>
        </w:rPr>
        <w:t>‌</w:t>
      </w:r>
      <w:r w:rsidRPr="00BA72AE">
        <w:rPr>
          <w:rFonts w:cs="mylotus" w:hint="cs"/>
          <w:sz w:val="36"/>
          <w:szCs w:val="27"/>
          <w:rtl/>
        </w:rPr>
        <w:t>الله</w:t>
      </w:r>
      <w:r w:rsidR="009C2751" w:rsidRPr="00BA72AE">
        <w:rPr>
          <w:rFonts w:cs="CTraditional Arabic" w:hint="cs"/>
          <w:sz w:val="36"/>
          <w:szCs w:val="27"/>
          <w:rtl/>
        </w:rPr>
        <w:t>ص</w:t>
      </w:r>
      <w:r w:rsidR="000B16C2" w:rsidRPr="00BA72AE">
        <w:rPr>
          <w:rFonts w:cs="mylotus" w:hint="cs"/>
          <w:sz w:val="36"/>
          <w:szCs w:val="27"/>
          <w:rtl/>
        </w:rPr>
        <w:t xml:space="preserve"> يستلمك ويحترمك</w:t>
      </w:r>
      <w:r w:rsidRPr="00BA72AE">
        <w:rPr>
          <w:rFonts w:cs="mylotus" w:hint="cs"/>
          <w:sz w:val="36"/>
          <w:szCs w:val="27"/>
          <w:rtl/>
        </w:rPr>
        <w:t xml:space="preserve"> </w:t>
      </w:r>
      <w:r w:rsidR="000B16C2" w:rsidRPr="00BA72AE">
        <w:rPr>
          <w:rFonts w:cs="mylotus" w:hint="cs"/>
          <w:sz w:val="36"/>
          <w:szCs w:val="27"/>
          <w:rtl/>
        </w:rPr>
        <w:t>لما اهتممت بك أبداً</w:t>
      </w:r>
      <w:r w:rsidR="000B16C2" w:rsidRPr="00BA72AE">
        <w:rPr>
          <w:rFonts w:ascii="Traditional Arabic" w:hAnsi="Traditional Arabic"/>
          <w:sz w:val="36"/>
          <w:szCs w:val="27"/>
          <w:rtl/>
        </w:rPr>
        <w:t>»</w:t>
      </w:r>
      <w:r w:rsidR="000B16C2" w:rsidRPr="00B203C1">
        <w:rPr>
          <w:rFonts w:ascii="mylotus" w:hAnsi="mylotus" w:cs="Arabic11 BT"/>
          <w:b/>
          <w:sz w:val="40"/>
          <w:szCs w:val="27"/>
          <w:vertAlign w:val="superscript"/>
          <w:rtl/>
        </w:rPr>
        <w:t>(</w:t>
      </w:r>
      <w:r w:rsidR="000B16C2" w:rsidRPr="00B203C1">
        <w:rPr>
          <w:rFonts w:ascii="mylotus" w:hAnsi="mylotus" w:cs="Arabic11 BT"/>
          <w:b/>
          <w:sz w:val="40"/>
          <w:szCs w:val="27"/>
          <w:vertAlign w:val="superscript"/>
          <w:rtl/>
        </w:rPr>
        <w:footnoteReference w:id="102"/>
      </w:r>
      <w:r w:rsidR="000B16C2" w:rsidRPr="00B203C1">
        <w:rPr>
          <w:rFonts w:ascii="mylotus" w:hAnsi="mylotus" w:cs="Arabic11 BT"/>
          <w:b/>
          <w:sz w:val="40"/>
          <w:szCs w:val="27"/>
          <w:vertAlign w:val="superscript"/>
          <w:rtl/>
        </w:rPr>
        <w:t>)</w:t>
      </w:r>
      <w:r w:rsidRPr="00BA72AE">
        <w:rPr>
          <w:rFonts w:cs="mylotus" w:hint="cs"/>
          <w:sz w:val="36"/>
          <w:szCs w:val="27"/>
          <w:rtl/>
        </w:rPr>
        <w:t>.</w:t>
      </w:r>
      <w:r w:rsidR="000B16C2" w:rsidRPr="00BA72AE">
        <w:rPr>
          <w:rFonts w:cs="mylotus" w:hint="cs"/>
          <w:sz w:val="36"/>
          <w:szCs w:val="27"/>
          <w:rtl/>
        </w:rPr>
        <w:t xml:space="preserve"> </w:t>
      </w:r>
      <w:r w:rsidR="000B16C2" w:rsidRPr="00BA72AE">
        <w:rPr>
          <w:rFonts w:cs="mylotus"/>
          <w:sz w:val="36"/>
          <w:szCs w:val="27"/>
          <w:rtl/>
        </w:rPr>
        <w:t>فانظر الاختلاف الكبير بين ذلك الزمن وهذا الزمن!</w:t>
      </w:r>
    </w:p>
    <w:p w:rsidR="00DD6C98" w:rsidRPr="00BA72AE" w:rsidRDefault="00D31D44" w:rsidP="00AA45B7">
      <w:pPr>
        <w:widowControl w:val="0"/>
        <w:spacing w:after="60" w:line="228" w:lineRule="auto"/>
        <w:ind w:firstLine="284"/>
        <w:jc w:val="both"/>
        <w:rPr>
          <w:rFonts w:cs="mylotus" w:hint="cs"/>
          <w:sz w:val="36"/>
          <w:szCs w:val="27"/>
          <w:rtl/>
        </w:rPr>
      </w:pPr>
      <w:r w:rsidRPr="00BA72AE">
        <w:rPr>
          <w:rFonts w:cs="mylotus" w:hint="cs"/>
          <w:sz w:val="36"/>
          <w:szCs w:val="27"/>
          <w:rtl/>
        </w:rPr>
        <w:t>جدير بالذكر، أنه لا ينبغي أن يُعبد الحجر الأسود، بل يُستحب استلامه فقط. و</w:t>
      </w:r>
      <w:r w:rsidR="00DD6C98" w:rsidRPr="00BA72AE">
        <w:rPr>
          <w:rFonts w:cs="mylotus" w:hint="cs"/>
          <w:sz w:val="36"/>
          <w:szCs w:val="27"/>
          <w:rtl/>
        </w:rPr>
        <w:t>قد و</w:t>
      </w:r>
      <w:r w:rsidRPr="00BA72AE">
        <w:rPr>
          <w:rFonts w:cs="mylotus" w:hint="cs"/>
          <w:sz w:val="36"/>
          <w:szCs w:val="27"/>
          <w:rtl/>
        </w:rPr>
        <w:t>ُ</w:t>
      </w:r>
      <w:r w:rsidR="00DD6C98" w:rsidRPr="00BA72AE">
        <w:rPr>
          <w:rFonts w:cs="mylotus" w:hint="cs"/>
          <w:sz w:val="36"/>
          <w:szCs w:val="27"/>
          <w:rtl/>
        </w:rPr>
        <w:t>ضع هذا الحجر</w:t>
      </w:r>
      <w:r w:rsidRPr="00BA72AE">
        <w:rPr>
          <w:rFonts w:cs="mylotus" w:hint="cs"/>
          <w:sz w:val="36"/>
          <w:szCs w:val="27"/>
          <w:rtl/>
        </w:rPr>
        <w:t>،</w:t>
      </w:r>
      <w:r w:rsidR="00DD6C98" w:rsidRPr="00BA72AE">
        <w:rPr>
          <w:rFonts w:cs="mylotus" w:hint="cs"/>
          <w:sz w:val="36"/>
          <w:szCs w:val="27"/>
          <w:rtl/>
        </w:rPr>
        <w:t xml:space="preserve"> لتحديد</w:t>
      </w:r>
      <w:r w:rsidR="009B7239" w:rsidRPr="00BA72AE">
        <w:rPr>
          <w:rFonts w:cs="mylotus" w:hint="cs"/>
          <w:sz w:val="36"/>
          <w:szCs w:val="27"/>
          <w:rtl/>
        </w:rPr>
        <w:t xml:space="preserve"> نقطة</w:t>
      </w:r>
      <w:r w:rsidR="00DD6C98" w:rsidRPr="00BA72AE">
        <w:rPr>
          <w:rFonts w:cs="mylotus" w:hint="cs"/>
          <w:sz w:val="36"/>
          <w:szCs w:val="27"/>
          <w:rtl/>
        </w:rPr>
        <w:t xml:space="preserve"> </w:t>
      </w:r>
      <w:r w:rsidRPr="00BA72AE">
        <w:rPr>
          <w:rFonts w:cs="mylotus" w:hint="cs"/>
          <w:sz w:val="36"/>
          <w:szCs w:val="27"/>
          <w:rtl/>
        </w:rPr>
        <w:t>بدء الطواف</w:t>
      </w:r>
      <w:r w:rsidR="00AA45B7" w:rsidRPr="00BA72AE">
        <w:rPr>
          <w:rFonts w:cs="mylotus" w:hint="cs"/>
          <w:sz w:val="36"/>
          <w:szCs w:val="27"/>
          <w:rtl/>
        </w:rPr>
        <w:t>، أو أنه حجر لتعيين عدد الطواف.</w:t>
      </w:r>
      <w:r w:rsidR="00DD6C98" w:rsidRPr="00BA72AE">
        <w:rPr>
          <w:rFonts w:cs="mylotus" w:hint="cs"/>
          <w:sz w:val="36"/>
          <w:szCs w:val="27"/>
          <w:rtl/>
        </w:rPr>
        <w:t xml:space="preserve"> وبعبارة أوضح</w:t>
      </w:r>
      <w:r w:rsidRPr="00BA72AE">
        <w:rPr>
          <w:rFonts w:cs="mylotus" w:hint="cs"/>
          <w:sz w:val="36"/>
          <w:szCs w:val="27"/>
          <w:rtl/>
        </w:rPr>
        <w:t>،</w:t>
      </w:r>
      <w:r w:rsidR="00DD6C98" w:rsidRPr="00BA72AE">
        <w:rPr>
          <w:rFonts w:cs="mylotus" w:hint="cs"/>
          <w:sz w:val="36"/>
          <w:szCs w:val="27"/>
          <w:rtl/>
        </w:rPr>
        <w:t xml:space="preserve"> فإن الحاج يبدأ الطواف بمحاذاة الحجر الأسود، لأن الطائفين ينبغي لهم أن يتحركوا باتجاه واحد، فلو ابتدؤوا الطواف من جهات مختلفة</w:t>
      </w:r>
      <w:r w:rsidR="00AA45B7" w:rsidRPr="00BA72AE">
        <w:rPr>
          <w:rFonts w:cs="mylotus" w:hint="cs"/>
          <w:sz w:val="36"/>
          <w:szCs w:val="27"/>
          <w:rtl/>
        </w:rPr>
        <w:t xml:space="preserve"> [وتحرك كل منهم في جهة مخالفة للآخر]</w:t>
      </w:r>
      <w:r w:rsidRPr="00BA72AE">
        <w:rPr>
          <w:rFonts w:cs="mylotus" w:hint="cs"/>
          <w:sz w:val="36"/>
          <w:szCs w:val="27"/>
          <w:rtl/>
        </w:rPr>
        <w:t xml:space="preserve"> لاصطدموا ببعضهم</w:t>
      </w:r>
      <w:r w:rsidR="00DD6C98" w:rsidRPr="00BA72AE">
        <w:rPr>
          <w:rFonts w:cs="mylotus" w:hint="cs"/>
          <w:sz w:val="36"/>
          <w:szCs w:val="27"/>
          <w:rtl/>
        </w:rPr>
        <w:t>، وسيصعب الطواف في هذه الحال</w:t>
      </w:r>
      <w:r w:rsidR="00AA45B7" w:rsidRPr="00BA72AE">
        <w:rPr>
          <w:rFonts w:cs="mylotus" w:hint="cs"/>
          <w:sz w:val="36"/>
          <w:szCs w:val="27"/>
          <w:rtl/>
        </w:rPr>
        <w:t>ة</w:t>
      </w:r>
      <w:r w:rsidR="00AD3650" w:rsidRPr="00BA72AE">
        <w:rPr>
          <w:rFonts w:cs="mylotus" w:hint="cs"/>
          <w:sz w:val="36"/>
          <w:szCs w:val="27"/>
          <w:rtl/>
        </w:rPr>
        <w:t xml:space="preserve">، </w:t>
      </w:r>
      <w:r w:rsidRPr="00BA72AE">
        <w:rPr>
          <w:rFonts w:cs="mylotus" w:hint="cs"/>
          <w:sz w:val="36"/>
          <w:szCs w:val="27"/>
          <w:rtl/>
        </w:rPr>
        <w:t>و</w:t>
      </w:r>
      <w:r w:rsidR="00DD6C98" w:rsidRPr="00BA72AE">
        <w:rPr>
          <w:rFonts w:cs="mylotus" w:hint="cs"/>
          <w:sz w:val="36"/>
          <w:szCs w:val="27"/>
          <w:rtl/>
        </w:rPr>
        <w:t>لهذا ش</w:t>
      </w:r>
      <w:r w:rsidR="00AA45B7" w:rsidRPr="00BA72AE">
        <w:rPr>
          <w:rFonts w:cs="mylotus" w:hint="cs"/>
          <w:sz w:val="36"/>
          <w:szCs w:val="27"/>
          <w:rtl/>
        </w:rPr>
        <w:t>ُ</w:t>
      </w:r>
      <w:r w:rsidR="00DD6C98" w:rsidRPr="00BA72AE">
        <w:rPr>
          <w:rFonts w:cs="mylotus" w:hint="cs"/>
          <w:sz w:val="36"/>
          <w:szCs w:val="27"/>
          <w:rtl/>
        </w:rPr>
        <w:t>رع لهم أن ينووا</w:t>
      </w:r>
      <w:r w:rsidRPr="00BA72AE">
        <w:rPr>
          <w:rFonts w:cs="mylotus" w:hint="cs"/>
          <w:sz w:val="36"/>
          <w:szCs w:val="27"/>
          <w:rtl/>
        </w:rPr>
        <w:t xml:space="preserve"> بمحاذاة الحجر، ويبدؤوا الطواف من عنده</w:t>
      </w:r>
      <w:r w:rsidR="00DD6C98" w:rsidRPr="00BA72AE">
        <w:rPr>
          <w:rFonts w:cs="mylotus" w:hint="cs"/>
          <w:sz w:val="36"/>
          <w:szCs w:val="27"/>
          <w:rtl/>
        </w:rPr>
        <w:t>.</w:t>
      </w:r>
    </w:p>
    <w:p w:rsidR="00DD6C98" w:rsidRPr="00BA72AE" w:rsidRDefault="00DD6C98" w:rsidP="002876BE">
      <w:pPr>
        <w:widowControl w:val="0"/>
        <w:spacing w:after="60" w:line="228" w:lineRule="auto"/>
        <w:ind w:firstLine="284"/>
        <w:jc w:val="both"/>
        <w:rPr>
          <w:rFonts w:cs="mylotus" w:hint="cs"/>
          <w:sz w:val="36"/>
          <w:szCs w:val="27"/>
          <w:rtl/>
        </w:rPr>
      </w:pPr>
      <w:r w:rsidRPr="00BA72AE">
        <w:rPr>
          <w:rFonts w:cs="mylotus" w:hint="cs"/>
          <w:sz w:val="36"/>
          <w:szCs w:val="27"/>
          <w:rtl/>
        </w:rPr>
        <w:t>هذه</w:t>
      </w:r>
      <w:r w:rsidR="00A82EF5" w:rsidRPr="00BA72AE">
        <w:rPr>
          <w:rFonts w:cs="mylotus" w:hint="cs"/>
          <w:sz w:val="36"/>
          <w:szCs w:val="27"/>
          <w:rtl/>
        </w:rPr>
        <w:t xml:space="preserve"> هي</w:t>
      </w:r>
      <w:r w:rsidRPr="00BA72AE">
        <w:rPr>
          <w:rFonts w:cs="mylotus" w:hint="cs"/>
          <w:sz w:val="36"/>
          <w:szCs w:val="27"/>
          <w:rtl/>
        </w:rPr>
        <w:t xml:space="preserve"> تربية الرسول </w:t>
      </w:r>
      <w:r w:rsidR="009C2751" w:rsidRPr="00BA72AE">
        <w:rPr>
          <w:rFonts w:cs="CTraditional Arabic" w:hint="cs"/>
          <w:sz w:val="36"/>
          <w:szCs w:val="27"/>
          <w:rtl/>
        </w:rPr>
        <w:t>ص</w:t>
      </w:r>
      <w:r w:rsidRPr="00BA72AE">
        <w:rPr>
          <w:rFonts w:cs="mylotus" w:hint="cs"/>
          <w:sz w:val="36"/>
          <w:szCs w:val="27"/>
          <w:rtl/>
        </w:rPr>
        <w:t xml:space="preserve">، </w:t>
      </w:r>
      <w:r w:rsidR="00A82EF5" w:rsidRPr="00BA72AE">
        <w:rPr>
          <w:rFonts w:cs="mylotus" w:hint="cs"/>
          <w:sz w:val="36"/>
          <w:szCs w:val="27"/>
          <w:rtl/>
        </w:rPr>
        <w:t>و</w:t>
      </w:r>
      <w:r w:rsidRPr="00BA72AE">
        <w:rPr>
          <w:rFonts w:cs="mylotus" w:hint="cs"/>
          <w:sz w:val="36"/>
          <w:szCs w:val="27"/>
          <w:rtl/>
        </w:rPr>
        <w:t>لكن مع الأسف</w:t>
      </w:r>
      <w:r w:rsidR="00A82EF5" w:rsidRPr="00BA72AE">
        <w:rPr>
          <w:rFonts w:cs="mylotus" w:hint="cs"/>
          <w:sz w:val="36"/>
          <w:szCs w:val="27"/>
          <w:rtl/>
        </w:rPr>
        <w:t xml:space="preserve"> الشديد</w:t>
      </w:r>
      <w:r w:rsidR="002876BE" w:rsidRPr="00BA72AE">
        <w:rPr>
          <w:rFonts w:cs="mylotus" w:hint="cs"/>
          <w:sz w:val="36"/>
          <w:szCs w:val="27"/>
          <w:rtl/>
        </w:rPr>
        <w:t>!</w:t>
      </w:r>
      <w:r w:rsidRPr="00BA72AE">
        <w:rPr>
          <w:rFonts w:cs="mylotus" w:hint="cs"/>
          <w:sz w:val="36"/>
          <w:szCs w:val="27"/>
          <w:rtl/>
        </w:rPr>
        <w:t xml:space="preserve"> بعد فترة يسيرة</w:t>
      </w:r>
      <w:r w:rsidR="00A82EF5" w:rsidRPr="00BA72AE">
        <w:rPr>
          <w:rFonts w:cs="mylotus" w:hint="cs"/>
          <w:sz w:val="36"/>
          <w:szCs w:val="27"/>
          <w:rtl/>
        </w:rPr>
        <w:t xml:space="preserve"> من رحيله،</w:t>
      </w:r>
      <w:r w:rsidRPr="00BA72AE">
        <w:rPr>
          <w:rFonts w:cs="mylotus" w:hint="cs"/>
          <w:sz w:val="36"/>
          <w:szCs w:val="27"/>
          <w:rtl/>
        </w:rPr>
        <w:t xml:space="preserve"> وقع كثير من الأمة في الشرك، </w:t>
      </w:r>
      <w:r w:rsidR="00A82EF5" w:rsidRPr="00BA72AE">
        <w:rPr>
          <w:rFonts w:cs="mylotus" w:hint="cs"/>
          <w:sz w:val="36"/>
          <w:szCs w:val="27"/>
          <w:rtl/>
        </w:rPr>
        <w:t>وانغمسوا فيه إلى حدّ أن بعض الع</w:t>
      </w:r>
      <w:r w:rsidRPr="00BA72AE">
        <w:rPr>
          <w:rFonts w:cs="mylotus" w:hint="cs"/>
          <w:sz w:val="36"/>
          <w:szCs w:val="27"/>
          <w:rtl/>
        </w:rPr>
        <w:t xml:space="preserve">ادات </w:t>
      </w:r>
      <w:r w:rsidR="002876BE" w:rsidRPr="00BA72AE">
        <w:rPr>
          <w:rFonts w:cs="mylotus" w:hint="cs"/>
          <w:sz w:val="36"/>
          <w:szCs w:val="27"/>
          <w:rtl/>
        </w:rPr>
        <w:t>الشركية لديهم</w:t>
      </w:r>
      <w:r w:rsidRPr="00BA72AE">
        <w:rPr>
          <w:rFonts w:cs="mylotus" w:hint="cs"/>
          <w:sz w:val="36"/>
          <w:szCs w:val="27"/>
          <w:rtl/>
        </w:rPr>
        <w:t xml:space="preserve"> صارت من ضروريات الدين، ومسلّمات شريعة سيد المرسلين </w:t>
      </w:r>
      <w:r w:rsidR="009C2751" w:rsidRPr="00BA72AE">
        <w:rPr>
          <w:rFonts w:cs="CTraditional Arabic" w:hint="cs"/>
          <w:sz w:val="36"/>
          <w:szCs w:val="27"/>
          <w:rtl/>
        </w:rPr>
        <w:t>ص</w:t>
      </w:r>
      <w:r w:rsidRPr="00BA72AE">
        <w:rPr>
          <w:rFonts w:cs="mylotus" w:hint="cs"/>
          <w:sz w:val="36"/>
          <w:szCs w:val="27"/>
          <w:rtl/>
        </w:rPr>
        <w:t xml:space="preserve">. </w:t>
      </w:r>
    </w:p>
    <w:p w:rsidR="001F0BEA" w:rsidRPr="00BA72AE" w:rsidRDefault="00D9129E" w:rsidP="003A17A8">
      <w:pPr>
        <w:widowControl w:val="0"/>
        <w:spacing w:after="60" w:line="228" w:lineRule="auto"/>
        <w:ind w:firstLine="284"/>
        <w:jc w:val="both"/>
        <w:rPr>
          <w:rFonts w:cs="mylotus" w:hint="cs"/>
          <w:sz w:val="36"/>
          <w:szCs w:val="27"/>
          <w:rtl/>
        </w:rPr>
      </w:pPr>
      <w:r w:rsidRPr="00BA72AE">
        <w:rPr>
          <w:rFonts w:cs="mylotus" w:hint="cs"/>
          <w:sz w:val="36"/>
          <w:szCs w:val="27"/>
          <w:rtl/>
        </w:rPr>
        <w:t>انظروا كيف رجعوا إلى</w:t>
      </w:r>
      <w:r w:rsidR="00DD6C98" w:rsidRPr="00BA72AE">
        <w:rPr>
          <w:rFonts w:cs="mylotus" w:hint="cs"/>
          <w:sz w:val="36"/>
          <w:szCs w:val="27"/>
          <w:rtl/>
        </w:rPr>
        <w:t xml:space="preserve"> الجاهلية من جديد! </w:t>
      </w:r>
      <w:r w:rsidR="008501F4" w:rsidRPr="00BA72AE">
        <w:rPr>
          <w:rFonts w:cs="mylotus" w:hint="cs"/>
          <w:sz w:val="36"/>
          <w:szCs w:val="27"/>
          <w:rtl/>
        </w:rPr>
        <w:t>كم اختلقوا من رؤيا كاذبة!</w:t>
      </w:r>
      <w:r w:rsidR="00DD6C98" w:rsidRPr="00BA72AE">
        <w:rPr>
          <w:rFonts w:cs="mylotus" w:hint="cs"/>
          <w:sz w:val="36"/>
          <w:szCs w:val="27"/>
          <w:rtl/>
        </w:rPr>
        <w:t xml:space="preserve"> و</w:t>
      </w:r>
      <w:r w:rsidRPr="00BA72AE">
        <w:rPr>
          <w:rFonts w:cs="mylotus" w:hint="cs"/>
          <w:sz w:val="36"/>
          <w:szCs w:val="27"/>
          <w:rtl/>
        </w:rPr>
        <w:t>كم</w:t>
      </w:r>
      <w:r w:rsidR="00DD6C98" w:rsidRPr="00BA72AE">
        <w:rPr>
          <w:rFonts w:cs="mylotus" w:hint="cs"/>
          <w:sz w:val="36"/>
          <w:szCs w:val="27"/>
          <w:rtl/>
        </w:rPr>
        <w:t xml:space="preserve"> علّقوا</w:t>
      </w:r>
      <w:r w:rsidRPr="00BA72AE">
        <w:rPr>
          <w:rFonts w:cs="mylotus" w:hint="cs"/>
          <w:sz w:val="36"/>
          <w:szCs w:val="27"/>
          <w:rtl/>
        </w:rPr>
        <w:t xml:space="preserve"> </w:t>
      </w:r>
      <w:r w:rsidR="003A17A8" w:rsidRPr="00BA72AE">
        <w:rPr>
          <w:rFonts w:cs="mylotus" w:hint="cs"/>
          <w:sz w:val="36"/>
          <w:szCs w:val="27"/>
          <w:rtl/>
        </w:rPr>
        <w:t xml:space="preserve">من </w:t>
      </w:r>
      <w:r w:rsidRPr="00BA72AE">
        <w:rPr>
          <w:rFonts w:cs="mylotus" w:hint="cs"/>
          <w:sz w:val="36"/>
          <w:szCs w:val="27"/>
          <w:rtl/>
        </w:rPr>
        <w:t>خ</w:t>
      </w:r>
      <w:r w:rsidR="003A17A8" w:rsidRPr="00BA72AE">
        <w:rPr>
          <w:rFonts w:cs="mylotus" w:hint="cs"/>
          <w:sz w:val="36"/>
          <w:szCs w:val="27"/>
          <w:rtl/>
        </w:rPr>
        <w:t>ِرَق</w:t>
      </w:r>
      <w:r w:rsidRPr="00BA72AE">
        <w:rPr>
          <w:rFonts w:cs="mylotus" w:hint="cs"/>
          <w:sz w:val="36"/>
          <w:szCs w:val="27"/>
          <w:rtl/>
        </w:rPr>
        <w:t xml:space="preserve"> على الأشجار! وكم اخترعوا </w:t>
      </w:r>
      <w:r w:rsidR="003A17A8" w:rsidRPr="00BA72AE">
        <w:rPr>
          <w:rFonts w:cs="mylotus" w:hint="cs"/>
          <w:sz w:val="36"/>
          <w:szCs w:val="27"/>
          <w:rtl/>
        </w:rPr>
        <w:t xml:space="preserve">من </w:t>
      </w:r>
      <w:r w:rsidRPr="00BA72AE">
        <w:rPr>
          <w:rFonts w:cs="mylotus" w:hint="cs"/>
          <w:sz w:val="36"/>
          <w:szCs w:val="27"/>
          <w:rtl/>
        </w:rPr>
        <w:t xml:space="preserve">مواضع </w:t>
      </w:r>
      <w:r w:rsidR="003A17A8" w:rsidRPr="00BA72AE">
        <w:rPr>
          <w:rFonts w:cs="mylotus" w:hint="cs"/>
          <w:sz w:val="36"/>
          <w:szCs w:val="27"/>
          <w:rtl/>
        </w:rPr>
        <w:t>لل</w:t>
      </w:r>
      <w:r w:rsidRPr="00BA72AE">
        <w:rPr>
          <w:rFonts w:cs="mylotus" w:hint="cs"/>
          <w:sz w:val="36"/>
          <w:szCs w:val="27"/>
          <w:rtl/>
        </w:rPr>
        <w:t>أقدام! وكم أشعلوا</w:t>
      </w:r>
      <w:r w:rsidR="003A17A8" w:rsidRPr="00BA72AE">
        <w:rPr>
          <w:rFonts w:cs="mylotus" w:hint="cs"/>
          <w:sz w:val="36"/>
          <w:szCs w:val="27"/>
          <w:rtl/>
        </w:rPr>
        <w:t xml:space="preserve"> من</w:t>
      </w:r>
      <w:r w:rsidRPr="00BA72AE">
        <w:rPr>
          <w:rFonts w:cs="mylotus" w:hint="cs"/>
          <w:sz w:val="36"/>
          <w:szCs w:val="27"/>
          <w:rtl/>
        </w:rPr>
        <w:t xml:space="preserve"> شموع على بيوت السقاية </w:t>
      </w:r>
      <w:r w:rsidR="00DD6C98" w:rsidRPr="00BA72AE">
        <w:rPr>
          <w:rFonts w:cs="mylotus" w:hint="cs"/>
          <w:sz w:val="36"/>
          <w:szCs w:val="27"/>
          <w:rtl/>
        </w:rPr>
        <w:t xml:space="preserve">ونحوها </w:t>
      </w:r>
      <w:r w:rsidRPr="00BA72AE">
        <w:rPr>
          <w:rFonts w:cs="mylotus" w:hint="cs"/>
          <w:sz w:val="36"/>
          <w:szCs w:val="27"/>
          <w:rtl/>
        </w:rPr>
        <w:t>حتى في وسط النهار</w:t>
      </w:r>
      <w:r w:rsidR="00DD6C98" w:rsidRPr="00BA72AE">
        <w:rPr>
          <w:rFonts w:cs="mylotus" w:hint="cs"/>
          <w:sz w:val="36"/>
          <w:szCs w:val="27"/>
          <w:rtl/>
        </w:rPr>
        <w:t>!.</w:t>
      </w:r>
    </w:p>
    <w:p w:rsidR="00D3434E" w:rsidRPr="00BA72AE" w:rsidRDefault="00D56FA5" w:rsidP="00D56FA5">
      <w:pPr>
        <w:widowControl w:val="0"/>
        <w:spacing w:after="60" w:line="228" w:lineRule="auto"/>
        <w:ind w:firstLine="284"/>
        <w:jc w:val="center"/>
        <w:rPr>
          <w:rFonts w:cs="mylotus"/>
          <w:sz w:val="36"/>
          <w:szCs w:val="27"/>
          <w:rtl/>
        </w:rPr>
      </w:pPr>
      <w:r w:rsidRPr="00BA72AE">
        <w:rPr>
          <w:rFonts w:cs="mylotus"/>
          <w:sz w:val="36"/>
          <w:szCs w:val="27"/>
          <w:rtl/>
        </w:rPr>
        <w:t>لِكَثرة ما ألصقوا به من أمور وأشياء</w:t>
      </w:r>
      <w:r w:rsidRPr="00BA72AE">
        <w:rPr>
          <w:rFonts w:cs="mylotus"/>
          <w:sz w:val="36"/>
          <w:szCs w:val="27"/>
          <w:rtl/>
        </w:rPr>
        <w:tab/>
        <w:t>فإنك لو جئت ورأيته لم تعْرِفْه</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03"/>
      </w:r>
      <w:r w:rsidR="00DD6C98" w:rsidRPr="00B203C1">
        <w:rPr>
          <w:rFonts w:cs="Arabic11 BT"/>
          <w:b/>
          <w:sz w:val="36"/>
          <w:szCs w:val="27"/>
          <w:vertAlign w:val="superscript"/>
          <w:rtl/>
        </w:rPr>
        <w:t>)</w:t>
      </w:r>
      <w:r w:rsidR="00DD6C98" w:rsidRPr="00BA72AE">
        <w:rPr>
          <w:rFonts w:cs="mylotus" w:hint="cs"/>
          <w:sz w:val="36"/>
          <w:szCs w:val="27"/>
          <w:rtl/>
        </w:rPr>
        <w:t>.</w:t>
      </w:r>
    </w:p>
    <w:p w:rsidR="00DD6C98" w:rsidRPr="00BA72AE" w:rsidRDefault="00DD6C98" w:rsidP="003E3A41">
      <w:pPr>
        <w:pStyle w:val="a4"/>
        <w:rPr>
          <w:rFonts w:hint="cs"/>
          <w:rtl/>
        </w:rPr>
      </w:pPr>
      <w:bookmarkStart w:id="161" w:name="_Toc151554327"/>
      <w:bookmarkStart w:id="162" w:name="_Toc153116527"/>
      <w:bookmarkStart w:id="163" w:name="_Toc156794538"/>
      <w:bookmarkStart w:id="164" w:name="_Toc384813937"/>
      <w:r w:rsidRPr="00BA72AE">
        <w:rPr>
          <w:rFonts w:hint="cs"/>
          <w:rtl/>
        </w:rPr>
        <w:t>من أنواع الشرك: الذبح و</w:t>
      </w:r>
      <w:r w:rsidR="003E3A41" w:rsidRPr="00BA72AE">
        <w:rPr>
          <w:rtl/>
        </w:rPr>
        <w:t xml:space="preserve">تقديم القرابين </w:t>
      </w:r>
      <w:r w:rsidRPr="00BA72AE">
        <w:rPr>
          <w:rFonts w:hint="cs"/>
          <w:rtl/>
        </w:rPr>
        <w:t>لغير الله</w:t>
      </w:r>
      <w:bookmarkEnd w:id="161"/>
      <w:bookmarkEnd w:id="162"/>
      <w:bookmarkEnd w:id="163"/>
      <w:bookmarkEnd w:id="164"/>
    </w:p>
    <w:p w:rsidR="00DD6C98" w:rsidRPr="00BA72AE" w:rsidRDefault="003E3A41" w:rsidP="003D55F2">
      <w:pPr>
        <w:widowControl w:val="0"/>
        <w:spacing w:after="60" w:line="228" w:lineRule="auto"/>
        <w:ind w:firstLine="284"/>
        <w:jc w:val="both"/>
        <w:rPr>
          <w:rFonts w:cs="mylotus" w:hint="cs"/>
          <w:sz w:val="36"/>
          <w:szCs w:val="27"/>
          <w:rtl/>
        </w:rPr>
      </w:pPr>
      <w:r w:rsidRPr="00BA72AE">
        <w:rPr>
          <w:rFonts w:cs="mylotus" w:hint="cs"/>
          <w:sz w:val="36"/>
          <w:szCs w:val="27"/>
          <w:rtl/>
        </w:rPr>
        <w:t>والمقصود بالقربان، هو كل ما</w:t>
      </w:r>
      <w:r w:rsidR="00DD6C98" w:rsidRPr="00BA72AE">
        <w:rPr>
          <w:rFonts w:cs="mylotus" w:hint="cs"/>
          <w:sz w:val="36"/>
          <w:szCs w:val="27"/>
          <w:rtl/>
        </w:rPr>
        <w:t xml:space="preserve"> يتقرب به الإنسان إلى الله، سواء كان</w:t>
      </w:r>
      <w:r w:rsidRPr="00BA72AE">
        <w:rPr>
          <w:rFonts w:cs="mylotus" w:hint="cs"/>
          <w:sz w:val="36"/>
          <w:szCs w:val="27"/>
          <w:rtl/>
        </w:rPr>
        <w:t xml:space="preserve"> دماً</w:t>
      </w:r>
      <w:r w:rsidR="00DD6C98" w:rsidRPr="00BA72AE">
        <w:rPr>
          <w:rFonts w:cs="mylotus" w:hint="cs"/>
          <w:sz w:val="36"/>
          <w:szCs w:val="27"/>
          <w:rtl/>
        </w:rPr>
        <w:t xml:space="preserve"> </w:t>
      </w:r>
      <w:r w:rsidRPr="00BA72AE">
        <w:rPr>
          <w:rFonts w:cs="mylotus" w:hint="cs"/>
          <w:sz w:val="36"/>
          <w:szCs w:val="27"/>
          <w:rtl/>
        </w:rPr>
        <w:t>أم غيره. وفي العرف هو اسم للذبيحة التي تُقدم قرباناً.</w:t>
      </w:r>
      <w:r w:rsidR="00DD6C98" w:rsidRPr="00BA72AE">
        <w:rPr>
          <w:rFonts w:cs="mylotus" w:hint="cs"/>
          <w:sz w:val="36"/>
          <w:szCs w:val="27"/>
          <w:rtl/>
        </w:rPr>
        <w:t xml:space="preserve"> </w:t>
      </w:r>
      <w:r w:rsidRPr="00BA72AE">
        <w:rPr>
          <w:rFonts w:cs="mylotus" w:hint="cs"/>
          <w:sz w:val="36"/>
          <w:szCs w:val="27"/>
          <w:rtl/>
        </w:rPr>
        <w:t>كما ذُكر في تا</w:t>
      </w:r>
      <w:r w:rsidR="00DD6C98" w:rsidRPr="00BA72AE">
        <w:rPr>
          <w:rFonts w:cs="mylotus" w:hint="cs"/>
          <w:sz w:val="36"/>
          <w:szCs w:val="27"/>
          <w:rtl/>
        </w:rPr>
        <w:t>ريخ</w:t>
      </w:r>
      <w:r w:rsidRPr="00BA72AE">
        <w:rPr>
          <w:rFonts w:cs="mylotus" w:hint="cs"/>
          <w:sz w:val="36"/>
          <w:szCs w:val="27"/>
          <w:rtl/>
        </w:rPr>
        <w:t xml:space="preserve"> </w:t>
      </w:r>
      <w:r w:rsidR="00DD6C98" w:rsidRPr="00BA72AE">
        <w:rPr>
          <w:rFonts w:cs="mylotus" w:hint="cs"/>
          <w:sz w:val="36"/>
          <w:szCs w:val="27"/>
          <w:rtl/>
        </w:rPr>
        <w:t>ب</w:t>
      </w:r>
      <w:r w:rsidRPr="00BA72AE">
        <w:rPr>
          <w:rFonts w:cs="mylotus" w:hint="cs"/>
          <w:sz w:val="36"/>
          <w:szCs w:val="27"/>
          <w:rtl/>
        </w:rPr>
        <w:t>ن</w:t>
      </w:r>
      <w:r w:rsidR="00DD6C98" w:rsidRPr="00BA72AE">
        <w:rPr>
          <w:rFonts w:cs="mylotus" w:hint="cs"/>
          <w:sz w:val="36"/>
          <w:szCs w:val="27"/>
          <w:rtl/>
        </w:rPr>
        <w:t xml:space="preserve">ي إسرائيل أن قربان قابيل كان من </w:t>
      </w:r>
      <w:r w:rsidR="003D55F2" w:rsidRPr="00BA72AE">
        <w:rPr>
          <w:rFonts w:cs="mylotus" w:hint="cs"/>
          <w:sz w:val="36"/>
          <w:szCs w:val="27"/>
          <w:rtl/>
        </w:rPr>
        <w:t>ث</w:t>
      </w:r>
      <w:r w:rsidR="0015703B" w:rsidRPr="00BA72AE">
        <w:rPr>
          <w:rFonts w:cs="mylotus" w:hint="cs"/>
          <w:sz w:val="36"/>
          <w:szCs w:val="27"/>
          <w:rtl/>
        </w:rPr>
        <w:t>مار الحقل</w:t>
      </w:r>
      <w:r w:rsidR="00DD6C98" w:rsidRPr="00BA72AE">
        <w:rPr>
          <w:rFonts w:cs="mylotus" w:hint="cs"/>
          <w:sz w:val="36"/>
          <w:szCs w:val="27"/>
          <w:rtl/>
        </w:rPr>
        <w:t>، وكان قربان هابيل من الحيوانات.</w:t>
      </w:r>
    </w:p>
    <w:p w:rsidR="00DD6C98" w:rsidRPr="00DE2DDC" w:rsidRDefault="00DD6C98" w:rsidP="0048720F">
      <w:pPr>
        <w:widowControl w:val="0"/>
        <w:spacing w:after="60" w:line="228" w:lineRule="auto"/>
        <w:ind w:firstLine="284"/>
        <w:jc w:val="both"/>
        <w:rPr>
          <w:rFonts w:cs="mylotus" w:hint="cs"/>
          <w:spacing w:val="-4"/>
          <w:sz w:val="36"/>
          <w:szCs w:val="27"/>
          <w:rtl/>
        </w:rPr>
      </w:pPr>
      <w:r w:rsidRPr="00DE2DDC">
        <w:rPr>
          <w:rFonts w:cs="mylotus" w:hint="cs"/>
          <w:spacing w:val="-4"/>
          <w:sz w:val="36"/>
          <w:szCs w:val="27"/>
          <w:rtl/>
        </w:rPr>
        <w:t>وفي زمن نوح</w:t>
      </w:r>
      <w:r w:rsidR="003D55F2" w:rsidRPr="00DE2DDC">
        <w:rPr>
          <w:rFonts w:cs="mylotus" w:hint="cs"/>
          <w:spacing w:val="-4"/>
          <w:sz w:val="28"/>
          <w:szCs w:val="19"/>
        </w:rPr>
        <w:sym w:font="AGA Arabesque" w:char="F075"/>
      </w:r>
      <w:r w:rsidR="003D55F2" w:rsidRPr="00DE2DDC">
        <w:rPr>
          <w:rFonts w:cs="mylotus" w:hint="cs"/>
          <w:spacing w:val="-4"/>
          <w:sz w:val="36"/>
          <w:szCs w:val="27"/>
          <w:rtl/>
        </w:rPr>
        <w:t>،</w:t>
      </w:r>
      <w:r w:rsidRPr="00DE2DDC">
        <w:rPr>
          <w:rFonts w:cs="mylotus" w:hint="cs"/>
          <w:spacing w:val="-4"/>
          <w:sz w:val="36"/>
          <w:szCs w:val="27"/>
          <w:rtl/>
        </w:rPr>
        <w:t xml:space="preserve"> </w:t>
      </w:r>
      <w:r w:rsidR="003D55F2" w:rsidRPr="00DE2DDC">
        <w:rPr>
          <w:rFonts w:cs="mylotus" w:hint="cs"/>
          <w:spacing w:val="-4"/>
          <w:sz w:val="36"/>
          <w:szCs w:val="27"/>
          <w:rtl/>
        </w:rPr>
        <w:t>بنى الناس مذبحاً</w:t>
      </w:r>
      <w:r w:rsidRPr="00DE2DDC">
        <w:rPr>
          <w:rFonts w:cs="mylotus" w:hint="cs"/>
          <w:spacing w:val="-4"/>
          <w:sz w:val="36"/>
          <w:szCs w:val="27"/>
          <w:rtl/>
        </w:rPr>
        <w:t xml:space="preserve"> يذبحون عنده الحيوانات ويُحرقونها</w:t>
      </w:r>
      <w:r w:rsidR="0048720F" w:rsidRPr="00DE2DDC">
        <w:rPr>
          <w:rFonts w:cs="mylotus" w:hint="cs"/>
          <w:spacing w:val="-4"/>
          <w:sz w:val="36"/>
          <w:szCs w:val="27"/>
          <w:rtl/>
        </w:rPr>
        <w:t>.</w:t>
      </w:r>
      <w:r w:rsidRPr="00DE2DDC">
        <w:rPr>
          <w:rFonts w:cs="mylotus" w:hint="cs"/>
          <w:spacing w:val="-4"/>
          <w:sz w:val="36"/>
          <w:szCs w:val="27"/>
          <w:rtl/>
        </w:rPr>
        <w:t xml:space="preserve"> وفي زمن إبراهيم</w:t>
      </w:r>
      <w:r w:rsidR="003D55F2" w:rsidRPr="00DE2DDC">
        <w:rPr>
          <w:rFonts w:cs="mylotus" w:hint="cs"/>
          <w:spacing w:val="-4"/>
          <w:sz w:val="28"/>
          <w:szCs w:val="22"/>
        </w:rPr>
        <w:sym w:font="AGA Arabesque" w:char="F075"/>
      </w:r>
      <w:r w:rsidR="003D55F2" w:rsidRPr="00DE2DDC">
        <w:rPr>
          <w:rFonts w:cs="mylotus" w:hint="cs"/>
          <w:spacing w:val="-4"/>
          <w:sz w:val="36"/>
          <w:szCs w:val="27"/>
          <w:rtl/>
        </w:rPr>
        <w:t>،</w:t>
      </w:r>
      <w:r w:rsidRPr="00DE2DDC">
        <w:rPr>
          <w:rFonts w:cs="mylotus" w:hint="cs"/>
          <w:spacing w:val="-4"/>
          <w:sz w:val="36"/>
          <w:szCs w:val="27"/>
          <w:rtl/>
        </w:rPr>
        <w:t xml:space="preserve"> كانت قرابين الناس</w:t>
      </w:r>
      <w:r w:rsidR="003D55F2" w:rsidRPr="00DE2DDC">
        <w:rPr>
          <w:rFonts w:cs="mylotus" w:hint="cs"/>
          <w:spacing w:val="-4"/>
          <w:sz w:val="36"/>
          <w:szCs w:val="27"/>
          <w:rtl/>
        </w:rPr>
        <w:t xml:space="preserve"> إلى أصنامهم</w:t>
      </w:r>
      <w:r w:rsidRPr="00DE2DDC">
        <w:rPr>
          <w:rFonts w:cs="mylotus" w:hint="cs"/>
          <w:spacing w:val="-4"/>
          <w:sz w:val="36"/>
          <w:szCs w:val="27"/>
          <w:rtl/>
        </w:rPr>
        <w:t xml:space="preserve"> من الخبز والخمر</w:t>
      </w:r>
      <w:r w:rsidR="003D55F2" w:rsidRPr="00DE2DDC">
        <w:rPr>
          <w:rFonts w:cs="mylotus" w:hint="cs"/>
          <w:spacing w:val="-4"/>
          <w:sz w:val="36"/>
          <w:szCs w:val="27"/>
          <w:rtl/>
        </w:rPr>
        <w:t xml:space="preserve"> والبشر. وقد م</w:t>
      </w:r>
      <w:r w:rsidR="0048720F" w:rsidRPr="00DE2DDC">
        <w:rPr>
          <w:rFonts w:cs="mylotus" w:hint="cs"/>
          <w:spacing w:val="-4"/>
          <w:sz w:val="36"/>
          <w:szCs w:val="27"/>
          <w:rtl/>
        </w:rPr>
        <w:t>َ</w:t>
      </w:r>
      <w:r w:rsidRPr="00DE2DDC">
        <w:rPr>
          <w:rFonts w:cs="mylotus" w:hint="cs"/>
          <w:spacing w:val="-4"/>
          <w:sz w:val="36"/>
          <w:szCs w:val="27"/>
          <w:rtl/>
        </w:rPr>
        <w:t>ن</w:t>
      </w:r>
      <w:r w:rsidR="0048720F" w:rsidRPr="00DE2DDC">
        <w:rPr>
          <w:rFonts w:cs="mylotus" w:hint="cs"/>
          <w:spacing w:val="-4"/>
          <w:sz w:val="36"/>
          <w:szCs w:val="27"/>
          <w:rtl/>
        </w:rPr>
        <w:t>َ</w:t>
      </w:r>
      <w:r w:rsidRPr="00DE2DDC">
        <w:rPr>
          <w:rFonts w:cs="mylotus" w:hint="cs"/>
          <w:spacing w:val="-4"/>
          <w:sz w:val="36"/>
          <w:szCs w:val="27"/>
          <w:rtl/>
        </w:rPr>
        <w:t>ع إبراهيم</w:t>
      </w:r>
      <w:r w:rsidR="003D55F2" w:rsidRPr="00DE2DDC">
        <w:rPr>
          <w:rFonts w:ascii="AGA Arabesque" w:hAnsi="AGA Arabesque" w:cs="mylotus" w:hint="cs"/>
          <w:spacing w:val="-4"/>
          <w:sz w:val="28"/>
          <w:szCs w:val="27"/>
        </w:rPr>
        <w:t></w:t>
      </w:r>
      <w:r w:rsidRPr="00DE2DDC">
        <w:rPr>
          <w:rFonts w:cs="mylotus" w:hint="cs"/>
          <w:spacing w:val="-4"/>
          <w:sz w:val="36"/>
          <w:szCs w:val="27"/>
          <w:rtl/>
        </w:rPr>
        <w:t xml:space="preserve"> ذبح البشر</w:t>
      </w:r>
      <w:r w:rsidR="003D55F2" w:rsidRPr="00DE2DDC">
        <w:rPr>
          <w:rFonts w:cs="mylotus" w:hint="cs"/>
          <w:spacing w:val="-4"/>
          <w:sz w:val="36"/>
          <w:szCs w:val="27"/>
          <w:rtl/>
        </w:rPr>
        <w:t xml:space="preserve"> وتقديمه كالقربان؛</w:t>
      </w:r>
      <w:r w:rsidR="00AD3650" w:rsidRPr="00DE2DDC">
        <w:rPr>
          <w:rFonts w:cs="mylotus" w:hint="cs"/>
          <w:spacing w:val="-4"/>
          <w:sz w:val="36"/>
          <w:szCs w:val="27"/>
          <w:rtl/>
        </w:rPr>
        <w:t xml:space="preserve"> </w:t>
      </w:r>
      <w:r w:rsidR="0048720F" w:rsidRPr="00DE2DDC">
        <w:rPr>
          <w:rFonts w:cs="mylotus" w:hint="cs"/>
          <w:spacing w:val="-4"/>
          <w:sz w:val="36"/>
          <w:szCs w:val="27"/>
          <w:rtl/>
        </w:rPr>
        <w:t>(</w:t>
      </w:r>
      <w:r w:rsidRPr="00DE2DDC">
        <w:rPr>
          <w:rFonts w:cs="mylotus" w:hint="cs"/>
          <w:spacing w:val="-4"/>
          <w:sz w:val="36"/>
          <w:szCs w:val="27"/>
          <w:rtl/>
        </w:rPr>
        <w:t xml:space="preserve">وهو ما تشير إليه قصة ذبح إسماعيل </w:t>
      </w:r>
      <w:r w:rsidR="003D55F2" w:rsidRPr="00DE2DDC">
        <w:rPr>
          <w:rFonts w:ascii="AGA Arabesque" w:hAnsi="AGA Arabesque" w:cs="mylotus" w:hint="cs"/>
          <w:spacing w:val="-4"/>
          <w:sz w:val="28"/>
          <w:szCs w:val="27"/>
        </w:rPr>
        <w:t></w:t>
      </w:r>
      <w:r w:rsidRPr="00DE2DDC">
        <w:rPr>
          <w:rFonts w:cs="mylotus" w:hint="cs"/>
          <w:spacing w:val="-4"/>
          <w:sz w:val="36"/>
          <w:szCs w:val="27"/>
          <w:rtl/>
        </w:rPr>
        <w:t xml:space="preserve"> ومجيء الفدية بدلاً عنه</w:t>
      </w:r>
      <w:r w:rsidR="0048720F" w:rsidRPr="00DE2DDC">
        <w:rPr>
          <w:rFonts w:cs="mylotus" w:hint="cs"/>
          <w:spacing w:val="-4"/>
          <w:sz w:val="36"/>
          <w:szCs w:val="27"/>
          <w:rtl/>
        </w:rPr>
        <w:t>)</w:t>
      </w:r>
      <w:r w:rsidRPr="00DE2DDC">
        <w:rPr>
          <w:rFonts w:cs="mylotus" w:hint="cs"/>
          <w:spacing w:val="-4"/>
          <w:sz w:val="36"/>
          <w:szCs w:val="27"/>
          <w:rtl/>
        </w:rPr>
        <w:t>.</w:t>
      </w:r>
    </w:p>
    <w:p w:rsidR="001F0BEA" w:rsidRPr="00B57FD0" w:rsidRDefault="00DD6C98" w:rsidP="00EF4455">
      <w:pPr>
        <w:widowControl w:val="0"/>
        <w:spacing w:after="60" w:line="228" w:lineRule="auto"/>
        <w:ind w:firstLine="284"/>
        <w:jc w:val="both"/>
        <w:rPr>
          <w:rFonts w:cs="mylotus" w:hint="cs"/>
          <w:spacing w:val="-2"/>
          <w:sz w:val="36"/>
          <w:szCs w:val="27"/>
          <w:rtl/>
        </w:rPr>
      </w:pPr>
      <w:r w:rsidRPr="00B57FD0">
        <w:rPr>
          <w:rFonts w:cs="mylotus" w:hint="cs"/>
          <w:spacing w:val="-2"/>
          <w:sz w:val="36"/>
          <w:szCs w:val="27"/>
          <w:rtl/>
        </w:rPr>
        <w:t>وفي عصر موسى</w:t>
      </w:r>
      <w:r w:rsidR="003D55F2" w:rsidRPr="00B57FD0">
        <w:rPr>
          <w:rFonts w:ascii="AGA Arabesque" w:hAnsi="AGA Arabesque" w:cs="mylotus" w:hint="cs"/>
          <w:spacing w:val="-2"/>
          <w:sz w:val="28"/>
          <w:szCs w:val="27"/>
        </w:rPr>
        <w:t></w:t>
      </w:r>
      <w:r w:rsidR="0048720F" w:rsidRPr="00B57FD0">
        <w:rPr>
          <w:rFonts w:cs="mylotus" w:hint="cs"/>
          <w:spacing w:val="-2"/>
          <w:sz w:val="36"/>
          <w:szCs w:val="27"/>
          <w:rtl/>
        </w:rPr>
        <w:t>،</w:t>
      </w:r>
      <w:r w:rsidRPr="00B57FD0">
        <w:rPr>
          <w:rFonts w:cs="mylotus" w:hint="cs"/>
          <w:spacing w:val="-2"/>
          <w:sz w:val="36"/>
          <w:szCs w:val="27"/>
          <w:rtl/>
        </w:rPr>
        <w:t xml:space="preserve"> كانت القرابين على نوعين: الدموي</w:t>
      </w:r>
      <w:r w:rsidR="0048720F" w:rsidRPr="00B57FD0">
        <w:rPr>
          <w:rFonts w:cs="mylotus" w:hint="cs"/>
          <w:spacing w:val="-2"/>
          <w:sz w:val="36"/>
          <w:szCs w:val="27"/>
          <w:rtl/>
        </w:rPr>
        <w:t>ة</w:t>
      </w:r>
      <w:r w:rsidRPr="00B57FD0">
        <w:rPr>
          <w:rFonts w:cs="mylotus" w:hint="cs"/>
          <w:spacing w:val="-2"/>
          <w:sz w:val="36"/>
          <w:szCs w:val="27"/>
          <w:rtl/>
        </w:rPr>
        <w:t xml:space="preserve"> وغير الدموي</w:t>
      </w:r>
      <w:r w:rsidR="0048720F" w:rsidRPr="00B57FD0">
        <w:rPr>
          <w:rFonts w:cs="mylotus" w:hint="cs"/>
          <w:spacing w:val="-2"/>
          <w:sz w:val="36"/>
          <w:szCs w:val="27"/>
          <w:rtl/>
        </w:rPr>
        <w:t>ة</w:t>
      </w:r>
      <w:r w:rsidRPr="00B57FD0">
        <w:rPr>
          <w:rFonts w:cs="mylotus" w:hint="cs"/>
          <w:spacing w:val="-2"/>
          <w:sz w:val="36"/>
          <w:szCs w:val="27"/>
          <w:rtl/>
        </w:rPr>
        <w:t xml:space="preserve">، </w:t>
      </w:r>
      <w:r w:rsidR="0048720F" w:rsidRPr="00B57FD0">
        <w:rPr>
          <w:rFonts w:cs="mylotus" w:hint="cs"/>
          <w:spacing w:val="-2"/>
          <w:sz w:val="36"/>
          <w:szCs w:val="27"/>
          <w:rtl/>
        </w:rPr>
        <w:t>ف</w:t>
      </w:r>
      <w:r w:rsidRPr="00B57FD0">
        <w:rPr>
          <w:rFonts w:cs="mylotus" w:hint="cs"/>
          <w:spacing w:val="-2"/>
          <w:sz w:val="36"/>
          <w:szCs w:val="27"/>
          <w:rtl/>
        </w:rPr>
        <w:t>كانوا يذبحون</w:t>
      </w:r>
      <w:r w:rsidR="0048720F" w:rsidRPr="00B57FD0">
        <w:rPr>
          <w:rFonts w:cs="mylotus" w:hint="cs"/>
          <w:spacing w:val="-2"/>
          <w:sz w:val="36"/>
          <w:szCs w:val="27"/>
          <w:rtl/>
        </w:rPr>
        <w:t xml:space="preserve"> القرابين</w:t>
      </w:r>
      <w:r w:rsidRPr="00B57FD0">
        <w:rPr>
          <w:rFonts w:cs="mylotus" w:hint="cs"/>
          <w:spacing w:val="-2"/>
          <w:sz w:val="36"/>
          <w:szCs w:val="27"/>
          <w:rtl/>
        </w:rPr>
        <w:t xml:space="preserve"> الدموي</w:t>
      </w:r>
      <w:r w:rsidR="0048720F" w:rsidRPr="00B57FD0">
        <w:rPr>
          <w:rFonts w:cs="mylotus" w:hint="cs"/>
          <w:spacing w:val="-2"/>
          <w:sz w:val="36"/>
          <w:szCs w:val="27"/>
          <w:rtl/>
        </w:rPr>
        <w:t>ة</w:t>
      </w:r>
      <w:r w:rsidRPr="00B57FD0">
        <w:rPr>
          <w:rFonts w:cs="mylotus" w:hint="cs"/>
          <w:spacing w:val="-2"/>
          <w:sz w:val="36"/>
          <w:szCs w:val="27"/>
          <w:rtl/>
        </w:rPr>
        <w:t xml:space="preserve"> و يتركون غير الدموي</w:t>
      </w:r>
      <w:r w:rsidR="0048720F" w:rsidRPr="00B57FD0">
        <w:rPr>
          <w:rFonts w:cs="mylotus" w:hint="cs"/>
          <w:spacing w:val="-2"/>
          <w:sz w:val="36"/>
          <w:szCs w:val="27"/>
          <w:rtl/>
        </w:rPr>
        <w:t>ة</w:t>
      </w:r>
      <w:r w:rsidRPr="00B57FD0">
        <w:rPr>
          <w:rFonts w:cs="mylotus" w:hint="cs"/>
          <w:spacing w:val="-2"/>
          <w:sz w:val="36"/>
          <w:szCs w:val="27"/>
          <w:rtl/>
        </w:rPr>
        <w:t xml:space="preserve"> في الصحراء</w:t>
      </w:r>
      <w:r w:rsidR="0048720F" w:rsidRPr="00B57FD0">
        <w:rPr>
          <w:rFonts w:cs="mylotus" w:hint="cs"/>
          <w:spacing w:val="-2"/>
          <w:sz w:val="36"/>
          <w:szCs w:val="27"/>
          <w:rtl/>
        </w:rPr>
        <w:t>.</w:t>
      </w:r>
      <w:r w:rsidRPr="00B57FD0">
        <w:rPr>
          <w:rFonts w:cs="mylotus" w:hint="cs"/>
          <w:spacing w:val="-2"/>
          <w:sz w:val="36"/>
          <w:szCs w:val="27"/>
          <w:rtl/>
        </w:rPr>
        <w:t xml:space="preserve"> وقد تعلّم العرب في الجاهلية هذه العادة من قوم موسى </w:t>
      </w:r>
      <w:r w:rsidR="0048720F" w:rsidRPr="00B57FD0">
        <w:rPr>
          <w:rFonts w:cs="mylotus" w:hint="cs"/>
          <w:spacing w:val="-2"/>
          <w:sz w:val="36"/>
          <w:szCs w:val="27"/>
          <w:rtl/>
        </w:rPr>
        <w:t>فكانوا يسيبون</w:t>
      </w:r>
      <w:r w:rsidRPr="00B57FD0">
        <w:rPr>
          <w:rFonts w:cs="mylotus" w:hint="cs"/>
          <w:spacing w:val="-2"/>
          <w:sz w:val="36"/>
          <w:szCs w:val="27"/>
          <w:rtl/>
        </w:rPr>
        <w:t xml:space="preserve"> الحيوانات تقر</w:t>
      </w:r>
      <w:r w:rsidR="0048720F" w:rsidRPr="00B57FD0">
        <w:rPr>
          <w:rFonts w:cs="mylotus" w:hint="cs"/>
          <w:spacing w:val="-2"/>
          <w:sz w:val="36"/>
          <w:szCs w:val="27"/>
          <w:rtl/>
        </w:rPr>
        <w:t>ّباً للأصنام؛ وهي ما يسميها القرآن بــ</w:t>
      </w:r>
      <w:r w:rsidR="0048720F" w:rsidRPr="00B57FD0">
        <w:rPr>
          <w:rFonts w:ascii="Traditional Arabic" w:hAnsi="Traditional Arabic"/>
          <w:spacing w:val="-2"/>
          <w:sz w:val="36"/>
          <w:szCs w:val="27"/>
          <w:rtl/>
        </w:rPr>
        <w:t>«</w:t>
      </w:r>
      <w:r w:rsidR="0048720F" w:rsidRPr="00B57FD0">
        <w:rPr>
          <w:rFonts w:cs="mylotus" w:hint="cs"/>
          <w:spacing w:val="-2"/>
          <w:sz w:val="36"/>
          <w:szCs w:val="27"/>
          <w:rtl/>
        </w:rPr>
        <w:t>البحيرة</w:t>
      </w:r>
      <w:r w:rsidR="0048720F" w:rsidRPr="00B57FD0">
        <w:rPr>
          <w:rFonts w:ascii="Traditional Arabic" w:hAnsi="Traditional Arabic"/>
          <w:spacing w:val="-2"/>
          <w:sz w:val="36"/>
          <w:szCs w:val="27"/>
          <w:rtl/>
        </w:rPr>
        <w:t>»</w:t>
      </w:r>
      <w:r w:rsidR="0048720F" w:rsidRPr="00B57FD0">
        <w:rPr>
          <w:rFonts w:cs="mylotus" w:hint="cs"/>
          <w:spacing w:val="-2"/>
          <w:sz w:val="36"/>
          <w:szCs w:val="27"/>
          <w:rtl/>
        </w:rPr>
        <w:t xml:space="preserve"> و</w:t>
      </w:r>
      <w:r w:rsidR="0048720F" w:rsidRPr="00B57FD0">
        <w:rPr>
          <w:rFonts w:ascii="Traditional Arabic" w:hAnsi="Traditional Arabic"/>
          <w:spacing w:val="-2"/>
          <w:sz w:val="36"/>
          <w:szCs w:val="27"/>
          <w:rtl/>
        </w:rPr>
        <w:t>«</w:t>
      </w:r>
      <w:r w:rsidR="0048720F" w:rsidRPr="00B57FD0">
        <w:rPr>
          <w:rFonts w:cs="mylotus" w:hint="cs"/>
          <w:spacing w:val="-2"/>
          <w:sz w:val="36"/>
          <w:szCs w:val="27"/>
          <w:rtl/>
        </w:rPr>
        <w:t>السائبة</w:t>
      </w:r>
      <w:r w:rsidR="0048720F" w:rsidRPr="00B57FD0">
        <w:rPr>
          <w:rFonts w:ascii="Traditional Arabic" w:hAnsi="Traditional Arabic"/>
          <w:spacing w:val="-2"/>
          <w:sz w:val="36"/>
          <w:szCs w:val="27"/>
          <w:rtl/>
        </w:rPr>
        <w:t>»</w:t>
      </w:r>
      <w:r w:rsidR="00A919B9" w:rsidRPr="00B57FD0">
        <w:rPr>
          <w:rFonts w:cs="mylotus" w:hint="cs"/>
          <w:spacing w:val="-2"/>
          <w:sz w:val="36"/>
          <w:szCs w:val="27"/>
          <w:rtl/>
        </w:rPr>
        <w:t>،</w:t>
      </w:r>
      <w:r w:rsidRPr="00B57FD0">
        <w:rPr>
          <w:rFonts w:cs="mylotus" w:hint="cs"/>
          <w:spacing w:val="-2"/>
          <w:sz w:val="36"/>
          <w:szCs w:val="27"/>
          <w:rtl/>
        </w:rPr>
        <w:t xml:space="preserve"> كما </w:t>
      </w:r>
      <w:r w:rsidR="00A919B9" w:rsidRPr="00B57FD0">
        <w:rPr>
          <w:rFonts w:cs="mylotus" w:hint="cs"/>
          <w:spacing w:val="-2"/>
          <w:sz w:val="36"/>
          <w:szCs w:val="27"/>
          <w:rtl/>
        </w:rPr>
        <w:t>قال</w:t>
      </w:r>
      <w:r w:rsidRPr="00B57FD0">
        <w:rPr>
          <w:rFonts w:cs="mylotus" w:hint="cs"/>
          <w:spacing w:val="-2"/>
          <w:sz w:val="36"/>
          <w:szCs w:val="27"/>
          <w:rtl/>
        </w:rPr>
        <w:t xml:space="preserve"> تعالى:</w:t>
      </w:r>
      <w:r w:rsidR="00EF4455" w:rsidRPr="00B57FD0">
        <w:rPr>
          <w:rFonts w:cs="mylotus" w:hint="cs"/>
          <w:spacing w:val="-2"/>
          <w:sz w:val="36"/>
          <w:szCs w:val="27"/>
          <w:rtl/>
        </w:rPr>
        <w:t xml:space="preserve"> </w:t>
      </w:r>
      <w:r w:rsidR="00EF4455" w:rsidRPr="00B57FD0">
        <w:rPr>
          <w:rFonts w:eastAsia="MS Mincho" w:hint="cs"/>
          <w:spacing w:val="-2"/>
          <w:sz w:val="28"/>
          <w:szCs w:val="28"/>
          <w:rtl/>
          <w:lang w:eastAsia="en-US" w:bidi="fa-IR"/>
        </w:rPr>
        <w:t>﴿</w:t>
      </w:r>
      <w:r w:rsidR="00EF4455" w:rsidRPr="00B57FD0">
        <w:rPr>
          <w:rFonts w:ascii="KFGQPC Uthmanic Script HAFS" w:eastAsia="MS Mincho" w:cs="KFGQPC Uthmanic Script HAFS" w:hint="cs"/>
          <w:spacing w:val="-2"/>
          <w:sz w:val="28"/>
          <w:szCs w:val="28"/>
          <w:rtl/>
          <w:lang w:eastAsia="en-US"/>
        </w:rPr>
        <w:t xml:space="preserve">مَا جَعَلَ </w:t>
      </w:r>
      <w:r w:rsidR="00EF4455" w:rsidRPr="00B57FD0">
        <w:rPr>
          <w:rFonts w:ascii="KFGQPC Uthmanic Script HAFS" w:eastAsia="MS Mincho" w:cs="KFGQPC Uthmanic Script HAFS"/>
          <w:spacing w:val="-2"/>
          <w:sz w:val="28"/>
          <w:szCs w:val="28"/>
          <w:rtl/>
          <w:lang w:eastAsia="en-US"/>
        </w:rPr>
        <w:t>ٱللَّهُ مِنۢ بَحِيرَة</w:t>
      </w:r>
      <w:r w:rsidR="00EF4455" w:rsidRPr="00B57FD0">
        <w:rPr>
          <w:rFonts w:ascii="KFGQPC Uthmanic Script HAFS" w:eastAsia="MS Mincho" w:cs="KFGQPC Uthmanic Script HAFS" w:hint="cs"/>
          <w:spacing w:val="-2"/>
          <w:sz w:val="28"/>
          <w:szCs w:val="28"/>
          <w:rtl/>
          <w:lang w:eastAsia="en-US"/>
        </w:rPr>
        <w:t xml:space="preserve">ٖ وَلَا سَآئِبَةٖ وَلَا وَصِيلَةٖ وَلَا حَامٖ وَلَٰكِنَّ ٱلَّذِينَ </w:t>
      </w:r>
      <w:r w:rsidR="00EF4455" w:rsidRPr="00B57FD0">
        <w:rPr>
          <w:rFonts w:ascii="KFGQPC Uthmanic Script HAFS" w:eastAsia="MS Mincho" w:cs="KFGQPC Uthmanic Script HAFS"/>
          <w:spacing w:val="-2"/>
          <w:sz w:val="28"/>
          <w:szCs w:val="28"/>
          <w:rtl/>
          <w:lang w:eastAsia="en-US"/>
        </w:rPr>
        <w:t>كَفَرُواْ يَفۡتَرُونَ عَلَى ٱللَّهِ ٱلۡكَذِبَۖ وَأَكۡثَرُهُمۡ لَا يَعۡقِلُونَ ١٠٣</w:t>
      </w:r>
      <w:r w:rsidR="00EF4455" w:rsidRPr="00B57FD0">
        <w:rPr>
          <w:rFonts w:eastAsia="MS Mincho" w:hint="cs"/>
          <w:spacing w:val="-2"/>
          <w:sz w:val="28"/>
          <w:szCs w:val="28"/>
          <w:rtl/>
          <w:lang w:eastAsia="en-US" w:bidi="fa-IR"/>
        </w:rPr>
        <w:t>﴾</w:t>
      </w:r>
      <w:r w:rsidR="00EF4455" w:rsidRPr="00B57FD0">
        <w:rPr>
          <w:rFonts w:ascii="Tahoma" w:eastAsia="MS Mincho" w:hAnsi="Tahoma" w:cs="Tahoma" w:hint="cs"/>
          <w:b/>
          <w:bCs/>
          <w:spacing w:val="-2"/>
          <w:sz w:val="28"/>
          <w:szCs w:val="28"/>
          <w:rtl/>
          <w:lang w:eastAsia="en-US" w:bidi="fa-IR"/>
        </w:rPr>
        <w:t xml:space="preserve"> </w:t>
      </w:r>
      <w:r w:rsidR="00EF4455" w:rsidRPr="00B57FD0">
        <w:rPr>
          <w:rFonts w:ascii="mylotus" w:eastAsia="MS Mincho" w:hAnsi="mylotus" w:cs="mylotus" w:hint="cs"/>
          <w:spacing w:val="-2"/>
          <w:sz w:val="24"/>
          <w:szCs w:val="24"/>
          <w:rtl/>
          <w:lang w:eastAsia="en-US"/>
        </w:rPr>
        <w:t>[</w:t>
      </w:r>
      <w:r w:rsidR="00EF4455" w:rsidRPr="00B57FD0">
        <w:rPr>
          <w:rFonts w:ascii="mylotus" w:eastAsia="MS Mincho" w:hAnsi="mylotus" w:cs="mylotus"/>
          <w:spacing w:val="-2"/>
          <w:sz w:val="24"/>
          <w:szCs w:val="24"/>
          <w:rtl/>
          <w:lang w:eastAsia="en-US"/>
        </w:rPr>
        <w:t>المائدة</w:t>
      </w:r>
      <w:r w:rsidR="00EF4455" w:rsidRPr="00B57FD0">
        <w:rPr>
          <w:rFonts w:ascii="mylotus" w:eastAsia="MS Mincho" w:hAnsi="mylotus" w:cs="mylotus" w:hint="cs"/>
          <w:spacing w:val="-2"/>
          <w:sz w:val="24"/>
          <w:szCs w:val="24"/>
          <w:rtl/>
          <w:lang w:eastAsia="en-US"/>
        </w:rPr>
        <w:t xml:space="preserve">: </w:t>
      </w:r>
      <w:r w:rsidR="00EF4455" w:rsidRPr="00B57FD0">
        <w:rPr>
          <w:rFonts w:ascii="mylotus" w:eastAsia="MS Mincho" w:hAnsi="mylotus" w:cs="mylotus"/>
          <w:spacing w:val="-2"/>
          <w:sz w:val="24"/>
          <w:szCs w:val="24"/>
          <w:rtl/>
          <w:lang w:eastAsia="en-US"/>
        </w:rPr>
        <w:t>103</w:t>
      </w:r>
      <w:r w:rsidR="00EF4455" w:rsidRPr="00B57FD0">
        <w:rPr>
          <w:rFonts w:ascii="mylotus" w:eastAsia="MS Mincho" w:hAnsi="mylotus" w:cs="mylotus" w:hint="cs"/>
          <w:spacing w:val="-2"/>
          <w:sz w:val="24"/>
          <w:szCs w:val="24"/>
          <w:rtl/>
          <w:lang w:eastAsia="en-US"/>
        </w:rPr>
        <w:t>].</w:t>
      </w:r>
    </w:p>
    <w:p w:rsidR="00EF4455" w:rsidRPr="00BA72AE" w:rsidRDefault="00DD6C98" w:rsidP="00A20D52">
      <w:pPr>
        <w:widowControl w:val="0"/>
        <w:spacing w:after="60" w:line="228" w:lineRule="auto"/>
        <w:ind w:firstLine="284"/>
        <w:jc w:val="both"/>
        <w:rPr>
          <w:rFonts w:cs="mylotus" w:hint="cs"/>
          <w:sz w:val="36"/>
          <w:szCs w:val="27"/>
          <w:rtl/>
        </w:rPr>
      </w:pPr>
      <w:r w:rsidRPr="00BA72AE">
        <w:rPr>
          <w:rFonts w:cs="mylotus" w:hint="cs"/>
          <w:b/>
          <w:bCs/>
          <w:sz w:val="36"/>
          <w:szCs w:val="27"/>
          <w:rtl/>
        </w:rPr>
        <w:t>البحيرة:</w:t>
      </w:r>
      <w:r w:rsidRPr="00BA72AE">
        <w:rPr>
          <w:rFonts w:cs="mylotus" w:hint="cs"/>
          <w:sz w:val="36"/>
          <w:szCs w:val="27"/>
          <w:rtl/>
        </w:rPr>
        <w:t xml:space="preserve"> كان </w:t>
      </w:r>
      <w:r w:rsidR="00EF4455" w:rsidRPr="00BA72AE">
        <w:rPr>
          <w:rFonts w:cs="mylotus" w:hint="cs"/>
          <w:sz w:val="36"/>
          <w:szCs w:val="27"/>
          <w:rtl/>
        </w:rPr>
        <w:t>من عادة العرب أنه</w:t>
      </w:r>
      <w:r w:rsidR="00BD10E3" w:rsidRPr="00BA72AE">
        <w:rPr>
          <w:rFonts w:cs="mylotus" w:hint="cs"/>
          <w:sz w:val="36"/>
          <w:szCs w:val="27"/>
          <w:rtl/>
        </w:rPr>
        <w:t xml:space="preserve"> </w:t>
      </w:r>
      <w:r w:rsidR="00BD10E3" w:rsidRPr="00BA72AE">
        <w:rPr>
          <w:rFonts w:cs="mylotus"/>
          <w:sz w:val="36"/>
          <w:szCs w:val="27"/>
          <w:rtl/>
        </w:rPr>
        <w:t>إذا نتجت</w:t>
      </w:r>
      <w:r w:rsidR="00BD10E3" w:rsidRPr="00BA72AE">
        <w:rPr>
          <w:rFonts w:cs="mylotus" w:hint="cs"/>
          <w:sz w:val="36"/>
          <w:szCs w:val="27"/>
          <w:rtl/>
        </w:rPr>
        <w:t xml:space="preserve"> الناقة</w:t>
      </w:r>
      <w:r w:rsidR="00BD10E3" w:rsidRPr="00BA72AE">
        <w:rPr>
          <w:rFonts w:cs="mylotus"/>
          <w:sz w:val="36"/>
          <w:szCs w:val="27"/>
          <w:rtl/>
        </w:rPr>
        <w:t xml:space="preserve"> خمسة أبطن</w:t>
      </w:r>
      <w:r w:rsidR="00BD10E3" w:rsidRPr="00BA72AE">
        <w:rPr>
          <w:rFonts w:cs="mylotus" w:hint="cs"/>
          <w:sz w:val="36"/>
          <w:szCs w:val="27"/>
          <w:rtl/>
        </w:rPr>
        <w:t>،</w:t>
      </w:r>
      <w:r w:rsidR="00BD10E3" w:rsidRPr="00BA72AE">
        <w:rPr>
          <w:rFonts w:cs="mylotus"/>
          <w:sz w:val="36"/>
          <w:szCs w:val="27"/>
          <w:rtl/>
        </w:rPr>
        <w:t xml:space="preserve"> فإذا كان الخامس ذكرا</w:t>
      </w:r>
      <w:r w:rsidR="00BD10E3" w:rsidRPr="00BA72AE">
        <w:rPr>
          <w:rFonts w:cs="mylotus" w:hint="cs"/>
          <w:sz w:val="36"/>
          <w:szCs w:val="27"/>
          <w:rtl/>
        </w:rPr>
        <w:t>ً</w:t>
      </w:r>
      <w:r w:rsidR="00EF4455" w:rsidRPr="00BA72AE">
        <w:rPr>
          <w:rFonts w:cs="mylotus" w:hint="cs"/>
          <w:sz w:val="36"/>
          <w:szCs w:val="27"/>
          <w:rtl/>
        </w:rPr>
        <w:t xml:space="preserve"> </w:t>
      </w:r>
      <w:r w:rsidR="00BD10E3" w:rsidRPr="00BA72AE">
        <w:rPr>
          <w:rFonts w:cs="mylotus" w:hint="cs"/>
          <w:sz w:val="36"/>
          <w:szCs w:val="27"/>
          <w:rtl/>
        </w:rPr>
        <w:t>بحروا (أي شقوا) أذنها،</w:t>
      </w:r>
      <w:r w:rsidRPr="00BA72AE">
        <w:rPr>
          <w:rFonts w:cs="mylotus" w:hint="cs"/>
          <w:sz w:val="36"/>
          <w:szCs w:val="27"/>
          <w:rtl/>
        </w:rPr>
        <w:t xml:space="preserve"> </w:t>
      </w:r>
      <w:r w:rsidR="00BD10E3" w:rsidRPr="00BA72AE">
        <w:rPr>
          <w:rFonts w:cs="mylotus" w:hint="cs"/>
          <w:sz w:val="36"/>
          <w:szCs w:val="27"/>
          <w:rtl/>
        </w:rPr>
        <w:t>وخلوا سبيلها، وكانوا يمتنعون عن</w:t>
      </w:r>
      <w:r w:rsidRPr="00BA72AE">
        <w:rPr>
          <w:rFonts w:cs="mylotus" w:hint="cs"/>
          <w:sz w:val="36"/>
          <w:szCs w:val="27"/>
          <w:rtl/>
        </w:rPr>
        <w:t xml:space="preserve"> </w:t>
      </w:r>
      <w:r w:rsidR="00BD10E3" w:rsidRPr="00BA72AE">
        <w:rPr>
          <w:rFonts w:cs="mylotus" w:hint="cs"/>
          <w:sz w:val="36"/>
          <w:szCs w:val="27"/>
          <w:rtl/>
        </w:rPr>
        <w:t>نحرها</w:t>
      </w:r>
      <w:r w:rsidRPr="00BA72AE">
        <w:rPr>
          <w:rFonts w:cs="mylotus" w:hint="cs"/>
          <w:sz w:val="36"/>
          <w:szCs w:val="27"/>
          <w:rtl/>
        </w:rPr>
        <w:t xml:space="preserve"> وركوبها</w:t>
      </w:r>
      <w:r w:rsidR="00BD10E3" w:rsidRPr="00BA72AE">
        <w:rPr>
          <w:rFonts w:cs="mylotus" w:hint="cs"/>
          <w:sz w:val="36"/>
          <w:szCs w:val="27"/>
          <w:rtl/>
        </w:rPr>
        <w:t xml:space="preserve">، </w:t>
      </w:r>
      <w:r w:rsidR="00A20D52" w:rsidRPr="00BA72AE">
        <w:rPr>
          <w:rFonts w:cs="mylotus" w:hint="cs"/>
          <w:sz w:val="36"/>
          <w:szCs w:val="27"/>
          <w:rtl/>
        </w:rPr>
        <w:t>ولا تُمنع</w:t>
      </w:r>
      <w:r w:rsidRPr="00BA72AE">
        <w:rPr>
          <w:rFonts w:cs="mylotus" w:hint="cs"/>
          <w:sz w:val="36"/>
          <w:szCs w:val="27"/>
          <w:rtl/>
        </w:rPr>
        <w:t xml:space="preserve"> </w:t>
      </w:r>
      <w:r w:rsidR="00BD10E3" w:rsidRPr="00BA72AE">
        <w:rPr>
          <w:rFonts w:cs="mylotus" w:hint="cs"/>
          <w:sz w:val="36"/>
          <w:szCs w:val="27"/>
          <w:rtl/>
        </w:rPr>
        <w:t>عن</w:t>
      </w:r>
      <w:r w:rsidRPr="00BA72AE">
        <w:rPr>
          <w:rFonts w:cs="mylotus" w:hint="cs"/>
          <w:sz w:val="36"/>
          <w:szCs w:val="27"/>
          <w:rtl/>
        </w:rPr>
        <w:t xml:space="preserve"> ماء و</w:t>
      </w:r>
      <w:r w:rsidR="00A20D52" w:rsidRPr="00BA72AE">
        <w:rPr>
          <w:rFonts w:cs="mylotus" w:hint="cs"/>
          <w:sz w:val="36"/>
          <w:szCs w:val="27"/>
          <w:rtl/>
        </w:rPr>
        <w:t>لا كلاء</w:t>
      </w:r>
      <w:r w:rsidRPr="00B203C1">
        <w:rPr>
          <w:rFonts w:cs="Arabic11 BT"/>
          <w:b/>
          <w:sz w:val="36"/>
          <w:szCs w:val="27"/>
          <w:vertAlign w:val="superscript"/>
          <w:rtl/>
        </w:rPr>
        <w:t>(</w:t>
      </w:r>
      <w:r w:rsidRPr="00B203C1">
        <w:rPr>
          <w:rFonts w:cs="Arabic11 BT"/>
          <w:b/>
          <w:sz w:val="36"/>
          <w:szCs w:val="27"/>
          <w:vertAlign w:val="superscript"/>
          <w:rtl/>
        </w:rPr>
        <w:footnoteReference w:id="104"/>
      </w:r>
      <w:r w:rsidRPr="00B203C1">
        <w:rPr>
          <w:rFonts w:cs="Arabic11 BT"/>
          <w:b/>
          <w:sz w:val="36"/>
          <w:szCs w:val="27"/>
          <w:vertAlign w:val="superscript"/>
          <w:rtl/>
        </w:rPr>
        <w:t>)</w:t>
      </w:r>
      <w:r w:rsidRPr="00BA72AE">
        <w:rPr>
          <w:rFonts w:cs="mylotus" w:hint="cs"/>
          <w:sz w:val="36"/>
          <w:szCs w:val="27"/>
          <w:rtl/>
        </w:rPr>
        <w:t>.</w:t>
      </w:r>
    </w:p>
    <w:p w:rsidR="00DD6C98" w:rsidRPr="00BA72AE" w:rsidRDefault="00DD6C98" w:rsidP="00886DFA">
      <w:pPr>
        <w:widowControl w:val="0"/>
        <w:spacing w:after="60" w:line="228" w:lineRule="auto"/>
        <w:ind w:firstLine="284"/>
        <w:jc w:val="both"/>
        <w:rPr>
          <w:rFonts w:cs="mylotus" w:hint="cs"/>
          <w:sz w:val="36"/>
          <w:szCs w:val="27"/>
          <w:rtl/>
        </w:rPr>
      </w:pPr>
      <w:r w:rsidRPr="00BA72AE">
        <w:rPr>
          <w:rFonts w:cs="mylotus" w:hint="cs"/>
          <w:b/>
          <w:bCs/>
          <w:sz w:val="36"/>
          <w:szCs w:val="27"/>
          <w:rtl/>
        </w:rPr>
        <w:t>السائبة:</w:t>
      </w:r>
      <w:r w:rsidRPr="00BA72AE">
        <w:rPr>
          <w:rFonts w:cs="mylotus" w:hint="cs"/>
          <w:sz w:val="36"/>
          <w:szCs w:val="27"/>
          <w:rtl/>
        </w:rPr>
        <w:t xml:space="preserve"> كان</w:t>
      </w:r>
      <w:r w:rsidR="00517CFE" w:rsidRPr="00BA72AE">
        <w:rPr>
          <w:rFonts w:cs="mylotus" w:hint="cs"/>
          <w:sz w:val="36"/>
          <w:szCs w:val="27"/>
          <w:rtl/>
        </w:rPr>
        <w:t>ت</w:t>
      </w:r>
      <w:r w:rsidRPr="00BA72AE">
        <w:rPr>
          <w:rFonts w:cs="mylotus" w:hint="cs"/>
          <w:sz w:val="36"/>
          <w:szCs w:val="27"/>
          <w:rtl/>
        </w:rPr>
        <w:t xml:space="preserve"> العرب</w:t>
      </w:r>
      <w:r w:rsidR="00517CFE" w:rsidRPr="00BA72AE">
        <w:rPr>
          <w:rFonts w:cs="mylotus" w:hint="cs"/>
          <w:sz w:val="36"/>
          <w:szCs w:val="27"/>
          <w:rtl/>
        </w:rPr>
        <w:t xml:space="preserve"> في الجاهلية</w:t>
      </w:r>
      <w:r w:rsidR="00886DFA" w:rsidRPr="00BA72AE">
        <w:rPr>
          <w:rFonts w:cs="mylotus" w:hint="cs"/>
          <w:sz w:val="36"/>
          <w:szCs w:val="27"/>
          <w:rtl/>
        </w:rPr>
        <w:t xml:space="preserve"> ينذرون</w:t>
      </w:r>
      <w:r w:rsidRPr="00BA72AE">
        <w:rPr>
          <w:rFonts w:cs="mylotus" w:hint="cs"/>
          <w:sz w:val="36"/>
          <w:szCs w:val="27"/>
          <w:rtl/>
        </w:rPr>
        <w:t xml:space="preserve"> أنه إذا رجع مسافرهم</w:t>
      </w:r>
      <w:r w:rsidR="00517CFE" w:rsidRPr="00BA72AE">
        <w:rPr>
          <w:rFonts w:cs="mylotus" w:hint="cs"/>
          <w:sz w:val="36"/>
          <w:szCs w:val="27"/>
          <w:rtl/>
        </w:rPr>
        <w:t xml:space="preserve"> [سالماً)</w:t>
      </w:r>
      <w:r w:rsidRPr="00BA72AE">
        <w:rPr>
          <w:rFonts w:cs="mylotus" w:hint="cs"/>
          <w:sz w:val="36"/>
          <w:szCs w:val="27"/>
          <w:rtl/>
        </w:rPr>
        <w:t xml:space="preserve"> أو ش</w:t>
      </w:r>
      <w:r w:rsidR="00517CFE" w:rsidRPr="00BA72AE">
        <w:rPr>
          <w:rFonts w:cs="mylotus" w:hint="cs"/>
          <w:sz w:val="36"/>
          <w:szCs w:val="27"/>
          <w:rtl/>
        </w:rPr>
        <w:t>ُ</w:t>
      </w:r>
      <w:r w:rsidRPr="00BA72AE">
        <w:rPr>
          <w:rFonts w:cs="mylotus" w:hint="cs"/>
          <w:sz w:val="36"/>
          <w:szCs w:val="27"/>
          <w:rtl/>
        </w:rPr>
        <w:t>في م</w:t>
      </w:r>
      <w:r w:rsidR="00517CFE" w:rsidRPr="00BA72AE">
        <w:rPr>
          <w:rFonts w:cs="mylotus" w:hint="cs"/>
          <w:sz w:val="36"/>
          <w:szCs w:val="27"/>
          <w:rtl/>
        </w:rPr>
        <w:t xml:space="preserve">ريضهم أن </w:t>
      </w:r>
      <w:r w:rsidR="00886DFA" w:rsidRPr="00BA72AE">
        <w:rPr>
          <w:rFonts w:cs="mylotus" w:hint="cs"/>
          <w:sz w:val="36"/>
          <w:szCs w:val="27"/>
          <w:rtl/>
        </w:rPr>
        <w:t>يسيبوا [أي يحرروا]</w:t>
      </w:r>
      <w:r w:rsidRPr="00BA72AE">
        <w:rPr>
          <w:rFonts w:cs="mylotus" w:hint="cs"/>
          <w:sz w:val="36"/>
          <w:szCs w:val="27"/>
          <w:rtl/>
        </w:rPr>
        <w:t xml:space="preserve"> ناقة</w:t>
      </w:r>
      <w:r w:rsidR="00517CFE" w:rsidRPr="00BA72AE">
        <w:rPr>
          <w:rFonts w:cs="mylotus" w:hint="cs"/>
          <w:sz w:val="36"/>
          <w:szCs w:val="27"/>
          <w:rtl/>
        </w:rPr>
        <w:t xml:space="preserve"> </w:t>
      </w:r>
      <w:r w:rsidRPr="00BA72AE">
        <w:rPr>
          <w:rFonts w:cs="mylotus" w:hint="cs"/>
          <w:sz w:val="36"/>
          <w:szCs w:val="27"/>
          <w:rtl/>
        </w:rPr>
        <w:t xml:space="preserve"> من ملكه كمن يعتق رقبة</w:t>
      </w:r>
      <w:r w:rsidRPr="00B203C1">
        <w:rPr>
          <w:rFonts w:cs="Arabic11 BT"/>
          <w:b/>
          <w:sz w:val="36"/>
          <w:szCs w:val="27"/>
          <w:vertAlign w:val="superscript"/>
          <w:rtl/>
        </w:rPr>
        <w:t>(</w:t>
      </w:r>
      <w:r w:rsidRPr="00B203C1">
        <w:rPr>
          <w:rFonts w:cs="Arabic11 BT"/>
          <w:b/>
          <w:sz w:val="36"/>
          <w:szCs w:val="27"/>
          <w:vertAlign w:val="superscript"/>
          <w:rtl/>
        </w:rPr>
        <w:footnoteReference w:id="105"/>
      </w:r>
      <w:r w:rsidRPr="00B203C1">
        <w:rPr>
          <w:rFonts w:cs="Arabic11 BT"/>
          <w:b/>
          <w:sz w:val="36"/>
          <w:szCs w:val="27"/>
          <w:vertAlign w:val="superscript"/>
          <w:rtl/>
        </w:rPr>
        <w:t>)</w:t>
      </w:r>
      <w:r w:rsidRPr="00BA72AE">
        <w:rPr>
          <w:rFonts w:cs="mylotus" w:hint="cs"/>
          <w:sz w:val="36"/>
          <w:szCs w:val="27"/>
          <w:rtl/>
        </w:rPr>
        <w:t>.</w:t>
      </w:r>
    </w:p>
    <w:p w:rsidR="00DD6C98" w:rsidRPr="00BA72AE" w:rsidRDefault="00517CFE" w:rsidP="00886DFA">
      <w:pPr>
        <w:widowControl w:val="0"/>
        <w:spacing w:after="60" w:line="228" w:lineRule="auto"/>
        <w:ind w:firstLine="284"/>
        <w:jc w:val="both"/>
        <w:rPr>
          <w:rFonts w:cs="mylotus" w:hint="cs"/>
          <w:sz w:val="36"/>
          <w:szCs w:val="27"/>
          <w:rtl/>
        </w:rPr>
      </w:pPr>
      <w:r w:rsidRPr="00BA72AE">
        <w:rPr>
          <w:rFonts w:cs="mylotus" w:hint="cs"/>
          <w:b/>
          <w:bCs/>
          <w:sz w:val="36"/>
          <w:szCs w:val="27"/>
          <w:rtl/>
        </w:rPr>
        <w:t>ال</w:t>
      </w:r>
      <w:r w:rsidR="00DD6C98" w:rsidRPr="00BA72AE">
        <w:rPr>
          <w:rFonts w:cs="mylotus" w:hint="cs"/>
          <w:b/>
          <w:bCs/>
          <w:sz w:val="36"/>
          <w:szCs w:val="27"/>
          <w:rtl/>
        </w:rPr>
        <w:t>وصيلة:</w:t>
      </w:r>
      <w:r w:rsidR="00DD6C98" w:rsidRPr="00BA72AE">
        <w:rPr>
          <w:rFonts w:cs="mylotus" w:hint="cs"/>
          <w:sz w:val="36"/>
          <w:szCs w:val="27"/>
          <w:rtl/>
        </w:rPr>
        <w:t xml:space="preserve"> </w:t>
      </w:r>
      <w:r w:rsidR="00886DFA" w:rsidRPr="00BA72AE">
        <w:rPr>
          <w:rFonts w:cs="mylotus" w:hint="cs"/>
          <w:sz w:val="36"/>
          <w:szCs w:val="27"/>
          <w:rtl/>
        </w:rPr>
        <w:t>كانت</w:t>
      </w:r>
      <w:r w:rsidR="00DD6C98" w:rsidRPr="00BA72AE">
        <w:rPr>
          <w:rFonts w:cs="mylotus" w:hint="cs"/>
          <w:sz w:val="36"/>
          <w:szCs w:val="27"/>
          <w:rtl/>
        </w:rPr>
        <w:t xml:space="preserve"> </w:t>
      </w:r>
      <w:r w:rsidR="00886DFA" w:rsidRPr="00BA72AE">
        <w:rPr>
          <w:rFonts w:cs="mylotus" w:hint="cs"/>
          <w:sz w:val="36"/>
          <w:szCs w:val="27"/>
          <w:rtl/>
        </w:rPr>
        <w:t>ال</w:t>
      </w:r>
      <w:r w:rsidR="00DD6C98" w:rsidRPr="00BA72AE">
        <w:rPr>
          <w:rFonts w:cs="mylotus" w:hint="cs"/>
          <w:sz w:val="36"/>
          <w:szCs w:val="27"/>
          <w:rtl/>
        </w:rPr>
        <w:t xml:space="preserve">شاة </w:t>
      </w:r>
      <w:r w:rsidR="00886DFA" w:rsidRPr="00BA72AE">
        <w:rPr>
          <w:rFonts w:cs="mylotus" w:hint="cs"/>
          <w:sz w:val="36"/>
          <w:szCs w:val="27"/>
          <w:rtl/>
        </w:rPr>
        <w:t>إذا ولدت</w:t>
      </w:r>
      <w:r w:rsidR="00DD6C98" w:rsidRPr="00BA72AE">
        <w:rPr>
          <w:rFonts w:cs="mylotus" w:hint="cs"/>
          <w:sz w:val="36"/>
          <w:szCs w:val="27"/>
          <w:rtl/>
        </w:rPr>
        <w:t xml:space="preserve"> سبع</w:t>
      </w:r>
      <w:r w:rsidR="00886DFA" w:rsidRPr="00BA72AE">
        <w:rPr>
          <w:rFonts w:cs="mylotus" w:hint="cs"/>
          <w:sz w:val="36"/>
          <w:szCs w:val="27"/>
          <w:rtl/>
        </w:rPr>
        <w:t>ة</w:t>
      </w:r>
      <w:r w:rsidR="00DD6C98" w:rsidRPr="00BA72AE">
        <w:rPr>
          <w:rFonts w:cs="mylotus" w:hint="cs"/>
          <w:sz w:val="36"/>
          <w:szCs w:val="27"/>
          <w:rtl/>
        </w:rPr>
        <w:t xml:space="preserve"> </w:t>
      </w:r>
      <w:r w:rsidR="00886DFA" w:rsidRPr="00BA72AE">
        <w:rPr>
          <w:rFonts w:cs="mylotus" w:hint="cs"/>
          <w:sz w:val="36"/>
          <w:szCs w:val="27"/>
          <w:rtl/>
        </w:rPr>
        <w:t>أبطن، ف</w:t>
      </w:r>
      <w:r w:rsidR="00DD6C98" w:rsidRPr="00BA72AE">
        <w:rPr>
          <w:rFonts w:cs="mylotus" w:hint="cs"/>
          <w:sz w:val="36"/>
          <w:szCs w:val="27"/>
          <w:rtl/>
        </w:rPr>
        <w:t xml:space="preserve">إن كان بطنها السابع </w:t>
      </w:r>
      <w:r w:rsidR="00886DFA" w:rsidRPr="00BA72AE">
        <w:rPr>
          <w:rFonts w:cs="mylotus" w:hint="cs"/>
          <w:sz w:val="36"/>
          <w:szCs w:val="27"/>
          <w:rtl/>
        </w:rPr>
        <w:t>جدياً ذبحوه قرباناً لأصنامهم، وإن</w:t>
      </w:r>
      <w:r w:rsidR="00DD6C98" w:rsidRPr="00BA72AE">
        <w:rPr>
          <w:rFonts w:cs="mylotus" w:hint="cs"/>
          <w:sz w:val="36"/>
          <w:szCs w:val="27"/>
          <w:rtl/>
        </w:rPr>
        <w:t xml:space="preserve"> ولدت</w:t>
      </w:r>
      <w:r w:rsidR="00886DFA" w:rsidRPr="00BA72AE">
        <w:rPr>
          <w:rFonts w:cs="mylotus" w:hint="cs"/>
          <w:sz w:val="36"/>
          <w:szCs w:val="27"/>
          <w:rtl/>
        </w:rPr>
        <w:t xml:space="preserve"> في البطن السابع جدياً وعناقاً كانوا </w:t>
      </w:r>
      <w:r w:rsidR="00DD6C98" w:rsidRPr="00BA72AE">
        <w:rPr>
          <w:rFonts w:cs="mylotus" w:hint="cs"/>
          <w:sz w:val="36"/>
          <w:szCs w:val="27"/>
          <w:rtl/>
        </w:rPr>
        <w:t>يقولون: وصلت أخاها</w:t>
      </w:r>
      <w:r w:rsidR="00886DFA" w:rsidRPr="00BA72AE">
        <w:rPr>
          <w:rFonts w:cs="mylotus" w:hint="cs"/>
          <w:sz w:val="36"/>
          <w:szCs w:val="27"/>
          <w:rtl/>
        </w:rPr>
        <w:t>، فلا يذبحون الجدي لأجل أخته</w:t>
      </w:r>
      <w:r w:rsidR="00886DFA" w:rsidRPr="00B203C1">
        <w:rPr>
          <w:rFonts w:cs="Arabic11 BT"/>
          <w:b/>
          <w:sz w:val="36"/>
          <w:szCs w:val="27"/>
          <w:vertAlign w:val="superscript"/>
          <w:rtl/>
        </w:rPr>
        <w:t>(</w:t>
      </w:r>
      <w:r w:rsidR="00886DFA" w:rsidRPr="00B203C1">
        <w:rPr>
          <w:rFonts w:cs="Arabic11 BT"/>
          <w:b/>
          <w:sz w:val="36"/>
          <w:szCs w:val="27"/>
          <w:vertAlign w:val="superscript"/>
          <w:rtl/>
        </w:rPr>
        <w:footnoteReference w:id="106"/>
      </w:r>
      <w:r w:rsidR="00886DFA" w:rsidRPr="00B203C1">
        <w:rPr>
          <w:rFonts w:cs="Arabic11 BT"/>
          <w:b/>
          <w:sz w:val="36"/>
          <w:szCs w:val="27"/>
          <w:vertAlign w:val="superscript"/>
          <w:rtl/>
        </w:rPr>
        <w:t>)</w:t>
      </w:r>
      <w:r w:rsidR="00DD6C98" w:rsidRPr="00BA72AE">
        <w:rPr>
          <w:rFonts w:cs="mylotus" w:hint="cs"/>
          <w:sz w:val="36"/>
          <w:szCs w:val="27"/>
          <w:rtl/>
        </w:rPr>
        <w:t>.</w:t>
      </w:r>
    </w:p>
    <w:p w:rsidR="00C47051" w:rsidRPr="00BA72AE" w:rsidRDefault="00F856EE" w:rsidP="00EB2766">
      <w:pPr>
        <w:widowControl w:val="0"/>
        <w:spacing w:after="60" w:line="228" w:lineRule="auto"/>
        <w:ind w:firstLine="284"/>
        <w:jc w:val="both"/>
        <w:rPr>
          <w:rFonts w:cs="mylotus" w:hint="cs"/>
          <w:sz w:val="36"/>
          <w:szCs w:val="27"/>
          <w:rtl/>
        </w:rPr>
      </w:pPr>
      <w:r w:rsidRPr="00BA72AE">
        <w:rPr>
          <w:rFonts w:cs="mylotus" w:hint="cs"/>
          <w:b/>
          <w:bCs/>
          <w:sz w:val="36"/>
          <w:szCs w:val="27"/>
          <w:rtl/>
        </w:rPr>
        <w:t>الحام</w:t>
      </w:r>
      <w:r w:rsidR="00DD6C98" w:rsidRPr="00BA72AE">
        <w:rPr>
          <w:rFonts w:cs="mylotus" w:hint="cs"/>
          <w:b/>
          <w:bCs/>
          <w:sz w:val="36"/>
          <w:szCs w:val="27"/>
          <w:rtl/>
        </w:rPr>
        <w:t>:</w:t>
      </w:r>
      <w:r w:rsidR="00C47051" w:rsidRPr="00BA72AE">
        <w:rPr>
          <w:rFonts w:cs="mylotus" w:hint="cs"/>
          <w:sz w:val="36"/>
          <w:szCs w:val="27"/>
          <w:rtl/>
        </w:rPr>
        <w:t xml:space="preserve"> </w:t>
      </w:r>
      <w:r w:rsidR="00C47051" w:rsidRPr="00BA72AE">
        <w:rPr>
          <w:rFonts w:cs="mylotus"/>
          <w:sz w:val="36"/>
          <w:szCs w:val="27"/>
          <w:rtl/>
        </w:rPr>
        <w:t xml:space="preserve">وهو </w:t>
      </w:r>
      <w:r w:rsidR="00C47051" w:rsidRPr="00BA72AE">
        <w:rPr>
          <w:rFonts w:cs="mylotus" w:hint="cs"/>
          <w:sz w:val="36"/>
          <w:szCs w:val="27"/>
          <w:rtl/>
        </w:rPr>
        <w:t>الفحل</w:t>
      </w:r>
      <w:r w:rsidR="00A20D52" w:rsidRPr="00BA72AE">
        <w:rPr>
          <w:rFonts w:cs="mylotus" w:hint="cs"/>
          <w:sz w:val="36"/>
          <w:szCs w:val="27"/>
          <w:rtl/>
        </w:rPr>
        <w:t xml:space="preserve"> [الذكر من الإبل]</w:t>
      </w:r>
      <w:r w:rsidR="00C47051" w:rsidRPr="00BA72AE">
        <w:rPr>
          <w:rFonts w:cs="mylotus" w:hint="cs"/>
          <w:sz w:val="36"/>
          <w:szCs w:val="27"/>
          <w:rtl/>
        </w:rPr>
        <w:t xml:space="preserve"> إذا نتج من صلبه سبعة أبطن</w:t>
      </w:r>
      <w:r w:rsidR="00C47051" w:rsidRPr="00B203C1">
        <w:rPr>
          <w:rFonts w:ascii="mylotus" w:hAnsi="mylotus" w:cs="Arabic11 BT"/>
          <w:b/>
          <w:sz w:val="40"/>
          <w:szCs w:val="27"/>
          <w:vertAlign w:val="superscript"/>
          <w:rtl/>
        </w:rPr>
        <w:t>(</w:t>
      </w:r>
      <w:r w:rsidR="00C47051" w:rsidRPr="00B203C1">
        <w:rPr>
          <w:rFonts w:ascii="mylotus" w:hAnsi="mylotus" w:cs="Arabic11 BT"/>
          <w:b/>
          <w:sz w:val="40"/>
          <w:szCs w:val="27"/>
          <w:vertAlign w:val="superscript"/>
          <w:rtl/>
        </w:rPr>
        <w:footnoteReference w:id="107"/>
      </w:r>
      <w:r w:rsidR="00C47051" w:rsidRPr="00B203C1">
        <w:rPr>
          <w:rFonts w:ascii="mylotus" w:hAnsi="mylotus" w:cs="Arabic11 BT"/>
          <w:b/>
          <w:sz w:val="40"/>
          <w:szCs w:val="27"/>
          <w:vertAlign w:val="superscript"/>
          <w:rtl/>
        </w:rPr>
        <w:t>)</w:t>
      </w:r>
      <w:r w:rsidR="00C47051" w:rsidRPr="00BA72AE">
        <w:rPr>
          <w:rFonts w:cs="mylotus" w:hint="cs"/>
          <w:sz w:val="36"/>
          <w:szCs w:val="27"/>
          <w:rtl/>
        </w:rPr>
        <w:t>،</w:t>
      </w:r>
      <w:r w:rsidR="00DD6C98" w:rsidRPr="00BA72AE">
        <w:rPr>
          <w:rFonts w:cs="mylotus" w:hint="cs"/>
          <w:sz w:val="36"/>
          <w:szCs w:val="27"/>
          <w:rtl/>
        </w:rPr>
        <w:t xml:space="preserve"> كل و</w:t>
      </w:r>
      <w:r w:rsidR="00C47051" w:rsidRPr="00BA72AE">
        <w:rPr>
          <w:rFonts w:cs="mylotus" w:hint="cs"/>
          <w:sz w:val="36"/>
          <w:szCs w:val="27"/>
          <w:rtl/>
        </w:rPr>
        <w:t>احد منها يصلح</w:t>
      </w:r>
      <w:r w:rsidR="00A20D52" w:rsidRPr="00BA72AE">
        <w:rPr>
          <w:rFonts w:cs="mylotus" w:hint="cs"/>
          <w:sz w:val="36"/>
          <w:szCs w:val="27"/>
          <w:rtl/>
        </w:rPr>
        <w:t xml:space="preserve"> للركوب.</w:t>
      </w:r>
      <w:r w:rsidR="00C47051" w:rsidRPr="00BA72AE">
        <w:rPr>
          <w:rFonts w:cs="mylotus" w:hint="cs"/>
          <w:sz w:val="36"/>
          <w:szCs w:val="27"/>
          <w:rtl/>
        </w:rPr>
        <w:t xml:space="preserve"> وقيل</w:t>
      </w:r>
      <w:r w:rsidR="00DD6C98" w:rsidRPr="00BA72AE">
        <w:rPr>
          <w:rFonts w:cs="mylotus" w:hint="cs"/>
          <w:sz w:val="36"/>
          <w:szCs w:val="27"/>
          <w:rtl/>
        </w:rPr>
        <w:t xml:space="preserve">: إذا </w:t>
      </w:r>
      <w:r w:rsidR="00C47051" w:rsidRPr="00BA72AE">
        <w:rPr>
          <w:rFonts w:cs="mylotus" w:hint="cs"/>
          <w:sz w:val="36"/>
          <w:szCs w:val="27"/>
          <w:rtl/>
        </w:rPr>
        <w:t>رُكب</w:t>
      </w:r>
      <w:r w:rsidR="00DD6C98" w:rsidRPr="00BA72AE">
        <w:rPr>
          <w:rFonts w:cs="mylotus" w:hint="cs"/>
          <w:sz w:val="36"/>
          <w:szCs w:val="27"/>
          <w:rtl/>
        </w:rPr>
        <w:t xml:space="preserve"> ولد ولده</w:t>
      </w:r>
      <w:r w:rsidR="00A20D52" w:rsidRPr="00BA72AE">
        <w:rPr>
          <w:rFonts w:cs="mylotus" w:hint="cs"/>
          <w:sz w:val="36"/>
          <w:szCs w:val="27"/>
          <w:rtl/>
        </w:rPr>
        <w:t>،</w:t>
      </w:r>
      <w:r w:rsidR="00DD6C98" w:rsidRPr="00BA72AE">
        <w:rPr>
          <w:rFonts w:cs="mylotus" w:hint="cs"/>
          <w:sz w:val="36"/>
          <w:szCs w:val="27"/>
          <w:rtl/>
        </w:rPr>
        <w:t xml:space="preserve"> </w:t>
      </w:r>
      <w:r w:rsidR="00C47051" w:rsidRPr="00BA72AE">
        <w:rPr>
          <w:rFonts w:cs="mylotus" w:hint="cs"/>
          <w:sz w:val="36"/>
          <w:szCs w:val="27"/>
          <w:rtl/>
        </w:rPr>
        <w:t xml:space="preserve">كانوا </w:t>
      </w:r>
      <w:r w:rsidR="00DD6C98" w:rsidRPr="00BA72AE">
        <w:rPr>
          <w:rFonts w:cs="mylotus" w:hint="cs"/>
          <w:sz w:val="36"/>
          <w:szCs w:val="27"/>
          <w:rtl/>
        </w:rPr>
        <w:t>يقولون</w:t>
      </w:r>
      <w:r w:rsidR="00A20D52" w:rsidRPr="00BA72AE">
        <w:rPr>
          <w:rFonts w:cs="mylotus" w:hint="cs"/>
          <w:sz w:val="36"/>
          <w:szCs w:val="27"/>
          <w:rtl/>
        </w:rPr>
        <w:t>:</w:t>
      </w:r>
      <w:r w:rsidR="00DD6C98" w:rsidRPr="00BA72AE">
        <w:rPr>
          <w:rFonts w:cs="mylotus" w:hint="cs"/>
          <w:sz w:val="36"/>
          <w:szCs w:val="27"/>
          <w:rtl/>
        </w:rPr>
        <w:t xml:space="preserve"> حمى ظهره</w:t>
      </w:r>
      <w:r w:rsidR="00EB2766" w:rsidRPr="00BA72AE">
        <w:rPr>
          <w:rFonts w:cs="mylotus" w:hint="cs"/>
          <w:sz w:val="36"/>
          <w:szCs w:val="27"/>
          <w:rtl/>
        </w:rPr>
        <w:t xml:space="preserve"> من الركوب،</w:t>
      </w:r>
      <w:r w:rsidR="00DD6C98" w:rsidRPr="00BA72AE">
        <w:rPr>
          <w:rFonts w:cs="mylotus" w:hint="cs"/>
          <w:sz w:val="36"/>
          <w:szCs w:val="27"/>
          <w:rtl/>
        </w:rPr>
        <w:t xml:space="preserve"> </w:t>
      </w:r>
      <w:r w:rsidR="00EB2766" w:rsidRPr="00BA72AE">
        <w:rPr>
          <w:rFonts w:cs="mylotus" w:hint="cs"/>
          <w:sz w:val="36"/>
          <w:szCs w:val="27"/>
          <w:rtl/>
        </w:rPr>
        <w:t xml:space="preserve">فخلوا سبيله، </w:t>
      </w:r>
      <w:r w:rsidR="00C47051" w:rsidRPr="00BA72AE">
        <w:rPr>
          <w:rFonts w:cs="mylotus"/>
          <w:sz w:val="36"/>
          <w:szCs w:val="27"/>
          <w:rtl/>
        </w:rPr>
        <w:t>ولا ي</w:t>
      </w:r>
      <w:r w:rsidR="00EB2766" w:rsidRPr="00BA72AE">
        <w:rPr>
          <w:rFonts w:cs="mylotus" w:hint="cs"/>
          <w:sz w:val="36"/>
          <w:szCs w:val="27"/>
          <w:rtl/>
        </w:rPr>
        <w:t>ُ</w:t>
      </w:r>
      <w:r w:rsidR="00C47051" w:rsidRPr="00BA72AE">
        <w:rPr>
          <w:rFonts w:cs="mylotus"/>
          <w:sz w:val="36"/>
          <w:szCs w:val="27"/>
          <w:rtl/>
        </w:rPr>
        <w:t>منع من كلاء ولا ماء</w:t>
      </w:r>
      <w:r w:rsidR="00EB2766" w:rsidRPr="00BA72AE">
        <w:rPr>
          <w:rFonts w:cs="mylotus" w:hint="cs"/>
          <w:sz w:val="36"/>
          <w:szCs w:val="27"/>
          <w:rtl/>
        </w:rPr>
        <w:t xml:space="preserve"> </w:t>
      </w:r>
      <w:r w:rsidR="00EB2766" w:rsidRPr="00B203C1">
        <w:rPr>
          <w:rFonts w:ascii="mylotus" w:hAnsi="mylotus" w:cs="Arabic11 BT"/>
          <w:b/>
          <w:sz w:val="40"/>
          <w:szCs w:val="27"/>
          <w:vertAlign w:val="superscript"/>
          <w:rtl/>
        </w:rPr>
        <w:t>(</w:t>
      </w:r>
      <w:r w:rsidR="00EB2766" w:rsidRPr="00B203C1">
        <w:rPr>
          <w:rFonts w:ascii="mylotus" w:hAnsi="mylotus" w:cs="Arabic11 BT"/>
          <w:b/>
          <w:sz w:val="40"/>
          <w:szCs w:val="27"/>
          <w:vertAlign w:val="superscript"/>
          <w:rtl/>
        </w:rPr>
        <w:footnoteReference w:id="108"/>
      </w:r>
      <w:r w:rsidR="00EB2766" w:rsidRPr="00B203C1">
        <w:rPr>
          <w:rFonts w:ascii="mylotus" w:hAnsi="mylotus" w:cs="Arabic11 BT"/>
          <w:b/>
          <w:sz w:val="40"/>
          <w:szCs w:val="27"/>
          <w:vertAlign w:val="superscript"/>
          <w:rtl/>
        </w:rPr>
        <w:t>)</w:t>
      </w:r>
      <w:r w:rsidR="00C47051" w:rsidRPr="00BA72AE">
        <w:rPr>
          <w:rFonts w:cs="mylotus"/>
          <w:sz w:val="36"/>
          <w:szCs w:val="27"/>
          <w:rtl/>
        </w:rPr>
        <w:t>.</w:t>
      </w:r>
    </w:p>
    <w:p w:rsidR="00DD6C98" w:rsidRPr="00BA72AE" w:rsidRDefault="00F3057E" w:rsidP="006229F8">
      <w:pPr>
        <w:widowControl w:val="0"/>
        <w:spacing w:after="60" w:line="228" w:lineRule="auto"/>
        <w:ind w:firstLine="284"/>
        <w:jc w:val="both"/>
        <w:rPr>
          <w:rFonts w:cs="mylotus" w:hint="cs"/>
          <w:sz w:val="36"/>
          <w:szCs w:val="27"/>
          <w:rtl/>
        </w:rPr>
      </w:pPr>
      <w:r w:rsidRPr="00BA72AE">
        <w:rPr>
          <w:rFonts w:cs="mylotus" w:hint="cs"/>
          <w:sz w:val="36"/>
          <w:szCs w:val="27"/>
          <w:rtl/>
        </w:rPr>
        <w:t>وهذه العادة</w:t>
      </w:r>
      <w:r w:rsidR="00DD6C98" w:rsidRPr="00BA72AE">
        <w:rPr>
          <w:rFonts w:cs="mylotus" w:hint="cs"/>
          <w:sz w:val="36"/>
          <w:szCs w:val="27"/>
          <w:rtl/>
        </w:rPr>
        <w:t xml:space="preserve"> لدى المشركين قد </w:t>
      </w:r>
      <w:r w:rsidRPr="00BA72AE">
        <w:rPr>
          <w:rFonts w:cs="mylotus" w:hint="cs"/>
          <w:sz w:val="36"/>
          <w:szCs w:val="27"/>
          <w:rtl/>
        </w:rPr>
        <w:t>أصبحت سائدة لدى</w:t>
      </w:r>
      <w:r w:rsidR="00DD6C98" w:rsidRPr="00BA72AE">
        <w:rPr>
          <w:rFonts w:cs="mylotus" w:hint="cs"/>
          <w:sz w:val="36"/>
          <w:szCs w:val="27"/>
          <w:rtl/>
        </w:rPr>
        <w:t xml:space="preserve"> بعض المسلمين</w:t>
      </w:r>
      <w:r w:rsidRPr="00BA72AE">
        <w:rPr>
          <w:rFonts w:cs="mylotus" w:hint="cs"/>
          <w:sz w:val="36"/>
          <w:szCs w:val="27"/>
          <w:rtl/>
        </w:rPr>
        <w:t>،</w:t>
      </w:r>
      <w:r w:rsidR="00DD6C98" w:rsidRPr="00BA72AE">
        <w:rPr>
          <w:rFonts w:cs="mylotus" w:hint="cs"/>
          <w:sz w:val="36"/>
          <w:szCs w:val="27"/>
          <w:rtl/>
        </w:rPr>
        <w:t xml:space="preserve"> </w:t>
      </w:r>
      <w:r w:rsidR="006229F8" w:rsidRPr="00BA72AE">
        <w:rPr>
          <w:rFonts w:cs="mylotus" w:hint="cs"/>
          <w:sz w:val="36"/>
          <w:szCs w:val="27"/>
          <w:rtl/>
        </w:rPr>
        <w:t>حيث</w:t>
      </w:r>
      <w:r w:rsidRPr="00BA72AE">
        <w:rPr>
          <w:rFonts w:cs="mylotus" w:hint="cs"/>
          <w:sz w:val="36"/>
          <w:szCs w:val="27"/>
          <w:rtl/>
        </w:rPr>
        <w:t xml:space="preserve"> </w:t>
      </w:r>
      <w:r w:rsidR="006229F8" w:rsidRPr="00BA72AE">
        <w:rPr>
          <w:rFonts w:cs="mylotus" w:hint="cs"/>
          <w:sz w:val="36"/>
          <w:szCs w:val="27"/>
          <w:rtl/>
        </w:rPr>
        <w:t>يطلقون</w:t>
      </w:r>
      <w:r w:rsidR="00DD6C98" w:rsidRPr="00BA72AE">
        <w:rPr>
          <w:rFonts w:cs="mylotus" w:hint="cs"/>
          <w:sz w:val="36"/>
          <w:szCs w:val="27"/>
          <w:rtl/>
        </w:rPr>
        <w:t xml:space="preserve"> </w:t>
      </w:r>
      <w:r w:rsidRPr="00BA72AE">
        <w:rPr>
          <w:rFonts w:cs="mylotus" w:hint="cs"/>
          <w:sz w:val="36"/>
          <w:szCs w:val="27"/>
          <w:rtl/>
        </w:rPr>
        <w:t>عنزة</w:t>
      </w:r>
      <w:r w:rsidR="00DD6C98" w:rsidRPr="00BA72AE">
        <w:rPr>
          <w:rFonts w:cs="mylotus" w:hint="cs"/>
          <w:sz w:val="36"/>
          <w:szCs w:val="27"/>
          <w:rtl/>
        </w:rPr>
        <w:t xml:space="preserve"> أو </w:t>
      </w:r>
      <w:r w:rsidRPr="00BA72AE">
        <w:rPr>
          <w:rFonts w:cs="mylotus" w:hint="cs"/>
          <w:sz w:val="36"/>
          <w:szCs w:val="27"/>
          <w:rtl/>
        </w:rPr>
        <w:t>خروف</w:t>
      </w:r>
      <w:r w:rsidR="006229F8" w:rsidRPr="00BA72AE">
        <w:rPr>
          <w:rFonts w:cs="mylotus" w:hint="cs"/>
          <w:sz w:val="36"/>
          <w:szCs w:val="27"/>
          <w:rtl/>
        </w:rPr>
        <w:t>اً</w:t>
      </w:r>
      <w:r w:rsidRPr="00BA72AE">
        <w:rPr>
          <w:rFonts w:cs="mylotus" w:hint="cs"/>
          <w:sz w:val="36"/>
          <w:szCs w:val="27"/>
          <w:rtl/>
        </w:rPr>
        <w:t xml:space="preserve"> أو جمل</w:t>
      </w:r>
      <w:r w:rsidR="006229F8" w:rsidRPr="00BA72AE">
        <w:rPr>
          <w:rFonts w:cs="mylotus" w:hint="cs"/>
          <w:sz w:val="36"/>
          <w:szCs w:val="27"/>
          <w:rtl/>
        </w:rPr>
        <w:t xml:space="preserve">اً </w:t>
      </w:r>
      <w:r w:rsidRPr="00BA72AE">
        <w:rPr>
          <w:rFonts w:cs="mylotus" w:hint="cs"/>
          <w:sz w:val="36"/>
          <w:szCs w:val="27"/>
          <w:rtl/>
        </w:rPr>
        <w:t>لبيت السقاية</w:t>
      </w:r>
      <w:r w:rsidR="00DD6C98" w:rsidRPr="00BA72AE">
        <w:rPr>
          <w:rFonts w:cs="mylotus" w:hint="cs"/>
          <w:sz w:val="36"/>
          <w:szCs w:val="27"/>
          <w:rtl/>
        </w:rPr>
        <w:t xml:space="preserve"> أو </w:t>
      </w:r>
      <w:r w:rsidRPr="00BA72AE">
        <w:rPr>
          <w:rFonts w:cs="mylotus" w:hint="cs"/>
          <w:sz w:val="36"/>
          <w:szCs w:val="27"/>
          <w:rtl/>
        </w:rPr>
        <w:t>لقبر أحد الصالحين.</w:t>
      </w:r>
      <w:r w:rsidR="00DD6C98" w:rsidRPr="00BA72AE">
        <w:rPr>
          <w:rFonts w:cs="mylotus" w:hint="cs"/>
          <w:sz w:val="36"/>
          <w:szCs w:val="27"/>
          <w:rtl/>
        </w:rPr>
        <w:t xml:space="preserve"> ومن الأمثال </w:t>
      </w:r>
      <w:r w:rsidR="006229F8" w:rsidRPr="00BA72AE">
        <w:rPr>
          <w:rFonts w:cs="mylotus" w:hint="cs"/>
          <w:sz w:val="36"/>
          <w:szCs w:val="27"/>
          <w:rtl/>
        </w:rPr>
        <w:t>السائرة</w:t>
      </w:r>
      <w:r w:rsidR="00DD6C98" w:rsidRPr="00BA72AE">
        <w:rPr>
          <w:rFonts w:cs="mylotus" w:hint="cs"/>
          <w:sz w:val="36"/>
          <w:szCs w:val="27"/>
          <w:rtl/>
        </w:rPr>
        <w:t xml:space="preserve"> أن</w:t>
      </w:r>
      <w:r w:rsidR="006229F8" w:rsidRPr="00BA72AE">
        <w:rPr>
          <w:rFonts w:cs="mylotus" w:hint="cs"/>
          <w:sz w:val="36"/>
          <w:szCs w:val="27"/>
          <w:rtl/>
        </w:rPr>
        <w:t>هم يقولون: إن</w:t>
      </w:r>
      <w:r w:rsidR="00DD6C98" w:rsidRPr="00BA72AE">
        <w:rPr>
          <w:rFonts w:cs="mylotus" w:hint="cs"/>
          <w:sz w:val="36"/>
          <w:szCs w:val="27"/>
          <w:rtl/>
        </w:rPr>
        <w:t xml:space="preserve"> ع</w:t>
      </w:r>
      <w:r w:rsidR="006229F8" w:rsidRPr="00BA72AE">
        <w:rPr>
          <w:rFonts w:cs="mylotus" w:hint="cs"/>
          <w:sz w:val="36"/>
          <w:szCs w:val="27"/>
          <w:rtl/>
        </w:rPr>
        <w:t>ِ</w:t>
      </w:r>
      <w:r w:rsidR="00DD6C98" w:rsidRPr="00BA72AE">
        <w:rPr>
          <w:rFonts w:cs="mylotus" w:hint="cs"/>
          <w:sz w:val="36"/>
          <w:szCs w:val="27"/>
          <w:rtl/>
        </w:rPr>
        <w:t>ج</w:t>
      </w:r>
      <w:r w:rsidR="006229F8" w:rsidRPr="00BA72AE">
        <w:rPr>
          <w:rFonts w:cs="mylotus" w:hint="cs"/>
          <w:sz w:val="36"/>
          <w:szCs w:val="27"/>
          <w:rtl/>
        </w:rPr>
        <w:t>ْ</w:t>
      </w:r>
      <w:r w:rsidR="00DD6C98" w:rsidRPr="00BA72AE">
        <w:rPr>
          <w:rFonts w:cs="mylotus" w:hint="cs"/>
          <w:sz w:val="36"/>
          <w:szCs w:val="27"/>
          <w:rtl/>
        </w:rPr>
        <w:t xml:space="preserve">ل الإمام الرضا لا </w:t>
      </w:r>
      <w:r w:rsidRPr="00BA72AE">
        <w:rPr>
          <w:rFonts w:cs="mylotus" w:hint="cs"/>
          <w:sz w:val="36"/>
          <w:szCs w:val="27"/>
          <w:rtl/>
        </w:rPr>
        <w:t>يؤكل في</w:t>
      </w:r>
      <w:r w:rsidR="00DD6C98" w:rsidRPr="00BA72AE">
        <w:rPr>
          <w:rFonts w:cs="mylotus" w:hint="cs"/>
          <w:sz w:val="36"/>
          <w:szCs w:val="27"/>
          <w:rtl/>
        </w:rPr>
        <w:t xml:space="preserve"> الضحى</w:t>
      </w:r>
      <w:r w:rsidRPr="00BA72AE">
        <w:rPr>
          <w:rFonts w:cs="mylotus" w:hint="cs"/>
          <w:sz w:val="36"/>
          <w:szCs w:val="27"/>
          <w:rtl/>
        </w:rPr>
        <w:t>؛</w:t>
      </w:r>
      <w:r w:rsidR="00DD6C98" w:rsidRPr="00BA72AE">
        <w:rPr>
          <w:rFonts w:cs="mylotus" w:hint="cs"/>
          <w:sz w:val="36"/>
          <w:szCs w:val="27"/>
          <w:rtl/>
        </w:rPr>
        <w:t xml:space="preserve"> و</w:t>
      </w:r>
      <w:r w:rsidRPr="00BA72AE">
        <w:rPr>
          <w:rFonts w:cs="mylotus" w:hint="cs"/>
          <w:sz w:val="36"/>
          <w:szCs w:val="27"/>
          <w:rtl/>
        </w:rPr>
        <w:t>أن أمر</w:t>
      </w:r>
      <w:r w:rsidR="00DD6C98" w:rsidRPr="00BA72AE">
        <w:rPr>
          <w:rFonts w:cs="mylotus" w:hint="cs"/>
          <w:sz w:val="36"/>
          <w:szCs w:val="27"/>
          <w:rtl/>
        </w:rPr>
        <w:t xml:space="preserve"> العجل </w:t>
      </w:r>
      <w:r w:rsidRPr="00BA72AE">
        <w:rPr>
          <w:rFonts w:cs="mylotus" w:hint="cs"/>
          <w:sz w:val="36"/>
          <w:szCs w:val="27"/>
          <w:rtl/>
        </w:rPr>
        <w:t>يرجع إلى زمن</w:t>
      </w:r>
      <w:r w:rsidR="00DD6C98" w:rsidRPr="00BA72AE">
        <w:rPr>
          <w:rFonts w:cs="mylotus" w:hint="cs"/>
          <w:sz w:val="36"/>
          <w:szCs w:val="27"/>
          <w:rtl/>
        </w:rPr>
        <w:t xml:space="preserve"> </w:t>
      </w:r>
      <w:r w:rsidRPr="00BA72AE">
        <w:rPr>
          <w:rFonts w:cs="mylotus" w:hint="cs"/>
          <w:sz w:val="36"/>
          <w:szCs w:val="27"/>
          <w:rtl/>
        </w:rPr>
        <w:t>الشاه السلطان حسين الصفوي</w:t>
      </w:r>
      <w:r w:rsidR="00DD6C98" w:rsidRPr="00BA72AE">
        <w:rPr>
          <w:rFonts w:cs="mylotus" w:hint="cs"/>
          <w:sz w:val="36"/>
          <w:szCs w:val="27"/>
          <w:rtl/>
        </w:rPr>
        <w:t>،</w:t>
      </w:r>
      <w:r w:rsidRPr="00BA72AE">
        <w:rPr>
          <w:rFonts w:cs="mylotus" w:hint="cs"/>
          <w:sz w:val="36"/>
          <w:szCs w:val="27"/>
          <w:rtl/>
        </w:rPr>
        <w:t xml:space="preserve"> فإنهم</w:t>
      </w:r>
      <w:r w:rsidR="00DD6C98" w:rsidRPr="00BA72AE">
        <w:rPr>
          <w:rFonts w:cs="mylotus" w:hint="cs"/>
          <w:sz w:val="36"/>
          <w:szCs w:val="27"/>
          <w:rtl/>
        </w:rPr>
        <w:t xml:space="preserve"> كانوا </w:t>
      </w:r>
      <w:r w:rsidR="006229F8" w:rsidRPr="00BA72AE">
        <w:rPr>
          <w:rFonts w:cs="mylotus" w:hint="cs"/>
          <w:sz w:val="36"/>
          <w:szCs w:val="27"/>
          <w:rtl/>
        </w:rPr>
        <w:t xml:space="preserve">يزينونه </w:t>
      </w:r>
      <w:r w:rsidR="006229F8" w:rsidRPr="00BA72AE">
        <w:rPr>
          <w:rFonts w:cs="mylotus"/>
          <w:sz w:val="36"/>
          <w:szCs w:val="27"/>
          <w:rtl/>
        </w:rPr>
        <w:t>بالذهب والمرايا</w:t>
      </w:r>
      <w:r w:rsidR="00DD6C98" w:rsidRPr="00BA72AE">
        <w:rPr>
          <w:rFonts w:cs="mylotus" w:hint="cs"/>
          <w:sz w:val="36"/>
          <w:szCs w:val="27"/>
          <w:rtl/>
        </w:rPr>
        <w:t>،</w:t>
      </w:r>
      <w:r w:rsidR="006229F8" w:rsidRPr="00BA72AE">
        <w:rPr>
          <w:rFonts w:cs="mylotus" w:hint="cs"/>
          <w:sz w:val="36"/>
          <w:szCs w:val="27"/>
          <w:rtl/>
        </w:rPr>
        <w:t xml:space="preserve"> ثم </w:t>
      </w:r>
      <w:r w:rsidR="006229F8" w:rsidRPr="00BA72AE">
        <w:rPr>
          <w:rFonts w:cs="mylotus"/>
          <w:sz w:val="36"/>
          <w:szCs w:val="27"/>
          <w:rtl/>
        </w:rPr>
        <w:t>تركوه طليقاً في الأزقَّة والأسواق</w:t>
      </w:r>
      <w:r w:rsidR="006229F8" w:rsidRPr="00BA72AE">
        <w:rPr>
          <w:rFonts w:cs="mylotus" w:hint="cs"/>
          <w:sz w:val="36"/>
          <w:szCs w:val="27"/>
          <w:rtl/>
        </w:rPr>
        <w:t>،</w:t>
      </w:r>
      <w:r w:rsidR="006229F8" w:rsidRPr="00BA72AE">
        <w:rPr>
          <w:rFonts w:cs="mylotus"/>
          <w:sz w:val="36"/>
          <w:szCs w:val="27"/>
          <w:rtl/>
        </w:rPr>
        <w:t xml:space="preserve"> فكان الناس يتبرّكون به</w:t>
      </w:r>
      <w:r w:rsidR="006229F8" w:rsidRPr="00BA72AE">
        <w:rPr>
          <w:rFonts w:cs="mylotus" w:hint="cs"/>
          <w:sz w:val="36"/>
          <w:szCs w:val="27"/>
          <w:rtl/>
        </w:rPr>
        <w:t>.</w:t>
      </w:r>
      <w:r w:rsidR="006229F8" w:rsidRPr="00BA72AE">
        <w:rPr>
          <w:rFonts w:cs="mylotus"/>
          <w:sz w:val="36"/>
          <w:szCs w:val="27"/>
          <w:rtl/>
        </w:rPr>
        <w:t xml:space="preserve"> ولقد رأيت بنفسي أنهم أطلقوا عنزةً تقرّباً إلى</w:t>
      </w:r>
      <w:r w:rsidR="006229F8" w:rsidRPr="00BA72AE">
        <w:rPr>
          <w:rFonts w:cs="mylotus" w:hint="cs"/>
          <w:sz w:val="36"/>
          <w:szCs w:val="27"/>
          <w:rtl/>
        </w:rPr>
        <w:t xml:space="preserve"> بيت السقاية</w:t>
      </w:r>
      <w:r w:rsidR="006229F8" w:rsidRPr="00BA72AE">
        <w:rPr>
          <w:rFonts w:cs="mylotus"/>
          <w:sz w:val="36"/>
          <w:szCs w:val="27"/>
          <w:rtl/>
        </w:rPr>
        <w:t xml:space="preserve"> وجعلوا قرنها من ذهب وكانوا يتبرّكون به</w:t>
      </w:r>
      <w:r w:rsidR="009B7239" w:rsidRPr="00BA72AE">
        <w:rPr>
          <w:rFonts w:cs="mylotus" w:hint="cs"/>
          <w:sz w:val="36"/>
          <w:szCs w:val="27"/>
          <w:rtl/>
        </w:rPr>
        <w:t>ا</w:t>
      </w:r>
      <w:r w:rsidR="006229F8" w:rsidRPr="00BA72AE">
        <w:rPr>
          <w:rFonts w:cs="mylotus"/>
          <w:sz w:val="36"/>
          <w:szCs w:val="27"/>
          <w:rtl/>
        </w:rPr>
        <w:t>!</w:t>
      </w:r>
      <w:r w:rsidR="00DD6C98" w:rsidRPr="00BA72AE">
        <w:rPr>
          <w:rFonts w:cs="mylotus" w:hint="cs"/>
          <w:sz w:val="36"/>
          <w:szCs w:val="27"/>
          <w:rtl/>
        </w:rPr>
        <w:t xml:space="preserve"> </w:t>
      </w:r>
    </w:p>
    <w:p w:rsidR="00DD6C98" w:rsidRPr="00BA72AE" w:rsidRDefault="00C22D42" w:rsidP="00C22D42">
      <w:pPr>
        <w:widowControl w:val="0"/>
        <w:spacing w:after="60" w:line="228" w:lineRule="auto"/>
        <w:ind w:firstLine="284"/>
        <w:jc w:val="both"/>
        <w:rPr>
          <w:rFonts w:cs="mylotus" w:hint="cs"/>
          <w:sz w:val="36"/>
          <w:szCs w:val="27"/>
          <w:rtl/>
        </w:rPr>
      </w:pPr>
      <w:r w:rsidRPr="00BA72AE">
        <w:rPr>
          <w:rFonts w:cs="mylotus" w:hint="cs"/>
          <w:sz w:val="36"/>
          <w:szCs w:val="27"/>
          <w:rtl/>
        </w:rPr>
        <w:t>و</w:t>
      </w:r>
      <w:r w:rsidR="00DD6C98" w:rsidRPr="00BA72AE">
        <w:rPr>
          <w:rFonts w:cs="mylotus" w:hint="cs"/>
          <w:sz w:val="36"/>
          <w:szCs w:val="27"/>
          <w:rtl/>
        </w:rPr>
        <w:t>بنو إسرائيل</w:t>
      </w:r>
      <w:r w:rsidRPr="00BA72AE">
        <w:rPr>
          <w:rFonts w:cs="mylotus" w:hint="cs"/>
          <w:sz w:val="36"/>
          <w:szCs w:val="27"/>
          <w:rtl/>
        </w:rPr>
        <w:t xml:space="preserve"> كانوا</w:t>
      </w:r>
      <w:r w:rsidR="00DD6C98" w:rsidRPr="00BA72AE">
        <w:rPr>
          <w:rFonts w:cs="mylotus" w:hint="cs"/>
          <w:sz w:val="36"/>
          <w:szCs w:val="27"/>
          <w:rtl/>
        </w:rPr>
        <w:t xml:space="preserve"> </w:t>
      </w:r>
      <w:r w:rsidRPr="00BA72AE">
        <w:rPr>
          <w:rFonts w:cs="mylotus" w:hint="cs"/>
          <w:sz w:val="36"/>
          <w:szCs w:val="27"/>
          <w:rtl/>
        </w:rPr>
        <w:t>ي</w:t>
      </w:r>
      <w:r w:rsidR="00DD6C98" w:rsidRPr="00BA72AE">
        <w:rPr>
          <w:rFonts w:cs="mylotus" w:hint="cs"/>
          <w:sz w:val="36"/>
          <w:szCs w:val="27"/>
          <w:rtl/>
        </w:rPr>
        <w:t>قسم</w:t>
      </w:r>
      <w:r w:rsidRPr="00BA72AE">
        <w:rPr>
          <w:rFonts w:cs="mylotus" w:hint="cs"/>
          <w:sz w:val="36"/>
          <w:szCs w:val="27"/>
          <w:rtl/>
        </w:rPr>
        <w:t>ون</w:t>
      </w:r>
      <w:r w:rsidR="00DD6C98" w:rsidRPr="00BA72AE">
        <w:rPr>
          <w:rFonts w:cs="mylotus" w:hint="cs"/>
          <w:sz w:val="36"/>
          <w:szCs w:val="27"/>
          <w:rtl/>
        </w:rPr>
        <w:t xml:space="preserve"> الذبائح الدموية على ثلاثة أقسام: </w:t>
      </w:r>
      <w:r w:rsidR="004C4B45" w:rsidRPr="00BA72AE">
        <w:rPr>
          <w:rFonts w:cs="mylotus" w:hint="cs"/>
          <w:sz w:val="36"/>
          <w:szCs w:val="27"/>
          <w:rtl/>
        </w:rPr>
        <w:t>ال</w:t>
      </w:r>
      <w:r w:rsidR="00DD6C98" w:rsidRPr="00BA72AE">
        <w:rPr>
          <w:rFonts w:cs="mylotus" w:hint="cs"/>
          <w:sz w:val="36"/>
          <w:szCs w:val="27"/>
          <w:rtl/>
        </w:rPr>
        <w:t xml:space="preserve">ذبيحة </w:t>
      </w:r>
      <w:r w:rsidR="004C4B45" w:rsidRPr="00BA72AE">
        <w:rPr>
          <w:rFonts w:cs="mylotus" w:hint="cs"/>
          <w:sz w:val="36"/>
          <w:szCs w:val="27"/>
          <w:rtl/>
        </w:rPr>
        <w:t>ال</w:t>
      </w:r>
      <w:r w:rsidR="00DD6C98" w:rsidRPr="00BA72AE">
        <w:rPr>
          <w:rFonts w:cs="mylotus" w:hint="cs"/>
          <w:sz w:val="36"/>
          <w:szCs w:val="27"/>
          <w:rtl/>
        </w:rPr>
        <w:t xml:space="preserve">محرقة، </w:t>
      </w:r>
      <w:r w:rsidR="004C4B45" w:rsidRPr="00BA72AE">
        <w:rPr>
          <w:rFonts w:cs="mylotus" w:hint="cs"/>
          <w:sz w:val="36"/>
          <w:szCs w:val="27"/>
          <w:rtl/>
        </w:rPr>
        <w:t>و</w:t>
      </w:r>
      <w:r w:rsidR="00DD6C98" w:rsidRPr="00BA72AE">
        <w:rPr>
          <w:rFonts w:cs="mylotus" w:hint="cs"/>
          <w:sz w:val="36"/>
          <w:szCs w:val="27"/>
          <w:rtl/>
        </w:rPr>
        <w:t>ذبيحة كفارة الذنوب، ذبيحة السلامة.</w:t>
      </w:r>
      <w:r w:rsidR="00424D75" w:rsidRPr="00BA72AE">
        <w:rPr>
          <w:rFonts w:cs="mylotus" w:hint="cs"/>
          <w:sz w:val="36"/>
          <w:szCs w:val="27"/>
          <w:rtl/>
        </w:rPr>
        <w:t xml:space="preserve"> فكانوا يحرقون </w:t>
      </w:r>
      <w:r w:rsidR="00DD6C98" w:rsidRPr="00BA72AE">
        <w:rPr>
          <w:rFonts w:cs="mylotus" w:hint="cs"/>
          <w:sz w:val="36"/>
          <w:szCs w:val="27"/>
          <w:rtl/>
        </w:rPr>
        <w:t xml:space="preserve">الذبيحة الأولى ما </w:t>
      </w:r>
      <w:r w:rsidR="00424D75" w:rsidRPr="00BA72AE">
        <w:rPr>
          <w:rFonts w:cs="mylotus" w:hint="cs"/>
          <w:sz w:val="36"/>
          <w:szCs w:val="27"/>
          <w:rtl/>
        </w:rPr>
        <w:t>عدا جلدها؛ وأما الذبيحة الثانية، فيقسمونها على نصفين، فيعطون النصف الأول</w:t>
      </w:r>
      <w:r w:rsidR="00DD6C98" w:rsidRPr="00BA72AE">
        <w:rPr>
          <w:rFonts w:cs="mylotus" w:hint="cs"/>
          <w:sz w:val="36"/>
          <w:szCs w:val="27"/>
          <w:rtl/>
        </w:rPr>
        <w:t xml:space="preserve"> للكاهن، و</w:t>
      </w:r>
      <w:r w:rsidR="00424D75" w:rsidRPr="00BA72AE">
        <w:rPr>
          <w:rFonts w:cs="mylotus" w:hint="cs"/>
          <w:sz w:val="36"/>
          <w:szCs w:val="27"/>
          <w:rtl/>
        </w:rPr>
        <w:t>يحرقون النصف الثاني</w:t>
      </w:r>
      <w:r w:rsidR="00DD6C98" w:rsidRPr="00BA72AE">
        <w:rPr>
          <w:rFonts w:cs="mylotus" w:hint="cs"/>
          <w:sz w:val="36"/>
          <w:szCs w:val="27"/>
          <w:rtl/>
        </w:rPr>
        <w:t xml:space="preserve">. </w:t>
      </w:r>
      <w:r w:rsidR="00424D75" w:rsidRPr="00BA72AE">
        <w:rPr>
          <w:rFonts w:cs="mylotus" w:hint="cs"/>
          <w:sz w:val="36"/>
          <w:szCs w:val="27"/>
          <w:rtl/>
        </w:rPr>
        <w:t>وكانوا يأكلون الذبائح من القسم الثالث</w:t>
      </w:r>
      <w:r w:rsidR="00DD6C98" w:rsidRPr="00BA72AE">
        <w:rPr>
          <w:rFonts w:cs="mylotus" w:hint="cs"/>
          <w:sz w:val="36"/>
          <w:szCs w:val="27"/>
          <w:rtl/>
        </w:rPr>
        <w:t>.</w:t>
      </w:r>
    </w:p>
    <w:p w:rsidR="00DD6C98" w:rsidRPr="00BA72AE" w:rsidRDefault="00DD6C98" w:rsidP="00F53720">
      <w:pPr>
        <w:widowControl w:val="0"/>
        <w:spacing w:after="60" w:line="228" w:lineRule="auto"/>
        <w:ind w:firstLine="284"/>
        <w:jc w:val="both"/>
        <w:rPr>
          <w:rFonts w:cs="mylotus" w:hint="cs"/>
          <w:sz w:val="36"/>
          <w:szCs w:val="27"/>
          <w:rtl/>
        </w:rPr>
      </w:pPr>
      <w:r w:rsidRPr="00BA72AE">
        <w:rPr>
          <w:rFonts w:cs="mylotus" w:hint="cs"/>
          <w:sz w:val="36"/>
          <w:szCs w:val="27"/>
          <w:rtl/>
        </w:rPr>
        <w:t>وأ</w:t>
      </w:r>
      <w:r w:rsidR="00F53720" w:rsidRPr="00BA72AE">
        <w:rPr>
          <w:rFonts w:cs="mylotus" w:hint="cs"/>
          <w:sz w:val="36"/>
          <w:szCs w:val="27"/>
          <w:rtl/>
        </w:rPr>
        <w:t>ما قرابين المسيحيين، فكانت منحصرة</w:t>
      </w:r>
      <w:r w:rsidRPr="00BA72AE">
        <w:rPr>
          <w:rFonts w:cs="mylotus" w:hint="cs"/>
          <w:sz w:val="36"/>
          <w:szCs w:val="27"/>
          <w:rtl/>
        </w:rPr>
        <w:t xml:space="preserve"> بالخبز والخمر </w:t>
      </w:r>
      <w:r w:rsidR="00F53720" w:rsidRPr="00BA72AE">
        <w:rPr>
          <w:rFonts w:cs="mylotus" w:hint="cs"/>
          <w:sz w:val="36"/>
          <w:szCs w:val="27"/>
          <w:rtl/>
        </w:rPr>
        <w:t>ويعتبرونهما لحم المسيح ودمه</w:t>
      </w:r>
      <w:r w:rsidRPr="00BA72AE">
        <w:rPr>
          <w:rFonts w:cs="mylotus" w:hint="cs"/>
          <w:sz w:val="36"/>
          <w:szCs w:val="27"/>
          <w:rtl/>
        </w:rPr>
        <w:t>.</w:t>
      </w:r>
    </w:p>
    <w:p w:rsidR="00B47AC1" w:rsidRPr="00BA72AE" w:rsidRDefault="00F53720" w:rsidP="00B47AC1">
      <w:pPr>
        <w:widowControl w:val="0"/>
        <w:spacing w:after="60" w:line="228" w:lineRule="auto"/>
        <w:ind w:firstLine="284"/>
        <w:jc w:val="both"/>
        <w:rPr>
          <w:rFonts w:cs="mylotus" w:hint="cs"/>
          <w:sz w:val="36"/>
          <w:szCs w:val="27"/>
          <w:rtl/>
        </w:rPr>
      </w:pPr>
      <w:r w:rsidRPr="00BA72AE">
        <w:rPr>
          <w:rFonts w:cs="mylotus" w:hint="cs"/>
          <w:sz w:val="36"/>
          <w:szCs w:val="27"/>
          <w:rtl/>
        </w:rPr>
        <w:t>وكان بعض الأمم السابقين كالمصريين والرومان</w:t>
      </w:r>
      <w:r w:rsidR="00DD6C98" w:rsidRPr="00BA72AE">
        <w:rPr>
          <w:rFonts w:cs="mylotus" w:hint="cs"/>
          <w:sz w:val="36"/>
          <w:szCs w:val="27"/>
          <w:rtl/>
        </w:rPr>
        <w:t xml:space="preserve"> والفينيقيين وا</w:t>
      </w:r>
      <w:r w:rsidRPr="00BA72AE">
        <w:rPr>
          <w:rFonts w:cs="mylotus" w:hint="cs"/>
          <w:sz w:val="36"/>
          <w:szCs w:val="27"/>
          <w:rtl/>
        </w:rPr>
        <w:t>لكنعانيين يبالغون في أمر القرابين إلى درجة</w:t>
      </w:r>
      <w:r w:rsidR="00DD6C98" w:rsidRPr="00BA72AE">
        <w:rPr>
          <w:rFonts w:cs="mylotus" w:hint="cs"/>
          <w:sz w:val="36"/>
          <w:szCs w:val="27"/>
          <w:rtl/>
        </w:rPr>
        <w:t xml:space="preserve"> أنهم</w:t>
      </w:r>
      <w:r w:rsidR="00B47AC1" w:rsidRPr="00BA72AE">
        <w:rPr>
          <w:rFonts w:cs="mylotus" w:hint="cs"/>
          <w:sz w:val="36"/>
          <w:szCs w:val="27"/>
          <w:rtl/>
        </w:rPr>
        <w:t xml:space="preserve"> كانوا</w:t>
      </w:r>
      <w:r w:rsidR="00DD6C98" w:rsidRPr="00BA72AE">
        <w:rPr>
          <w:rFonts w:cs="mylotus" w:hint="cs"/>
          <w:sz w:val="36"/>
          <w:szCs w:val="27"/>
          <w:rtl/>
        </w:rPr>
        <w:t xml:space="preserve"> </w:t>
      </w:r>
      <w:r w:rsidR="0015703B" w:rsidRPr="00BA72AE">
        <w:rPr>
          <w:rFonts w:cs="mylotus" w:hint="cs"/>
          <w:sz w:val="36"/>
          <w:szCs w:val="27"/>
          <w:rtl/>
        </w:rPr>
        <w:t>يضحون بالبشر</w:t>
      </w:r>
      <w:r w:rsidR="00B47AC1" w:rsidRPr="00BA72AE">
        <w:rPr>
          <w:rFonts w:cs="mylotus" w:hint="cs"/>
          <w:sz w:val="36"/>
          <w:szCs w:val="27"/>
          <w:rtl/>
        </w:rPr>
        <w:t>؛</w:t>
      </w:r>
      <w:r w:rsidR="00DD6C98" w:rsidRPr="00BA72AE">
        <w:rPr>
          <w:rFonts w:cs="mylotus" w:hint="cs"/>
          <w:sz w:val="36"/>
          <w:szCs w:val="27"/>
          <w:rtl/>
        </w:rPr>
        <w:t xml:space="preserve"> </w:t>
      </w:r>
      <w:r w:rsidR="00B47AC1" w:rsidRPr="00BA72AE">
        <w:rPr>
          <w:rFonts w:cs="mylotus" w:hint="cs"/>
          <w:sz w:val="36"/>
          <w:szCs w:val="27"/>
          <w:rtl/>
        </w:rPr>
        <w:t xml:space="preserve">وقد استمرت </w:t>
      </w:r>
      <w:r w:rsidR="00DD6C98" w:rsidRPr="00BA72AE">
        <w:rPr>
          <w:rFonts w:cs="mylotus" w:hint="cs"/>
          <w:sz w:val="36"/>
          <w:szCs w:val="27"/>
          <w:rtl/>
        </w:rPr>
        <w:t>هذه العادة المشئومة في أوروبا إلى القرن السابع الميلادي</w:t>
      </w:r>
      <w:r w:rsidR="00B47AC1" w:rsidRPr="00BA72AE">
        <w:rPr>
          <w:rFonts w:cs="mylotus" w:hint="cs"/>
          <w:sz w:val="36"/>
          <w:szCs w:val="27"/>
          <w:rtl/>
        </w:rPr>
        <w:t>.</w:t>
      </w:r>
    </w:p>
    <w:p w:rsidR="00DD6C98" w:rsidRPr="00BA72AE" w:rsidRDefault="00FD3AB1" w:rsidP="009B7239">
      <w:pPr>
        <w:widowControl w:val="0"/>
        <w:spacing w:after="60" w:line="228" w:lineRule="auto"/>
        <w:ind w:firstLine="284"/>
        <w:jc w:val="both"/>
        <w:rPr>
          <w:rFonts w:cs="mylotus" w:hint="cs"/>
          <w:sz w:val="36"/>
          <w:szCs w:val="27"/>
          <w:rtl/>
        </w:rPr>
      </w:pPr>
      <w:r w:rsidRPr="00BA72AE">
        <w:rPr>
          <w:rFonts w:cs="mylotus" w:hint="cs"/>
          <w:b/>
          <w:bCs/>
          <w:sz w:val="36"/>
          <w:szCs w:val="27"/>
          <w:rtl/>
        </w:rPr>
        <w:t xml:space="preserve">وأما في سبب نشأة قرابين الحيوانات؛ </w:t>
      </w:r>
      <w:r w:rsidRPr="00BA72AE">
        <w:rPr>
          <w:rFonts w:cs="mylotus" w:hint="cs"/>
          <w:sz w:val="36"/>
          <w:szCs w:val="27"/>
          <w:rtl/>
        </w:rPr>
        <w:t>فقيل: إن أصلها كان</w:t>
      </w:r>
      <w:r w:rsidR="00DD6C98" w:rsidRPr="00BA72AE">
        <w:rPr>
          <w:rFonts w:cs="mylotus" w:hint="cs"/>
          <w:sz w:val="36"/>
          <w:szCs w:val="27"/>
          <w:rtl/>
        </w:rPr>
        <w:t xml:space="preserve"> ضيافة يقدمها بعض تلك الأمم لآلهتهم، فكانوا يجتم</w:t>
      </w:r>
      <w:r w:rsidRPr="00BA72AE">
        <w:rPr>
          <w:rFonts w:cs="mylotus" w:hint="cs"/>
          <w:sz w:val="36"/>
          <w:szCs w:val="27"/>
          <w:rtl/>
        </w:rPr>
        <w:t>عون في معابد الأوثان ويذبحون</w:t>
      </w:r>
      <w:r w:rsidR="00DD6C98" w:rsidRPr="00BA72AE">
        <w:rPr>
          <w:rFonts w:cs="mylotus" w:hint="cs"/>
          <w:sz w:val="36"/>
          <w:szCs w:val="27"/>
          <w:rtl/>
        </w:rPr>
        <w:t xml:space="preserve"> الحيوانات</w:t>
      </w:r>
      <w:r w:rsidRPr="00BA72AE">
        <w:rPr>
          <w:rFonts w:cs="mylotus" w:hint="cs"/>
          <w:sz w:val="36"/>
          <w:szCs w:val="27"/>
          <w:rtl/>
        </w:rPr>
        <w:t xml:space="preserve"> ثم يأكلون لحومها؛</w:t>
      </w:r>
      <w:r w:rsidR="00AD3650" w:rsidRPr="00BA72AE">
        <w:rPr>
          <w:rFonts w:cs="mylotus" w:hint="cs"/>
          <w:sz w:val="36"/>
          <w:szCs w:val="27"/>
          <w:rtl/>
        </w:rPr>
        <w:t xml:space="preserve"> </w:t>
      </w:r>
      <w:r w:rsidRPr="00BA72AE">
        <w:rPr>
          <w:rFonts w:cs="mylotus" w:hint="cs"/>
          <w:sz w:val="36"/>
          <w:szCs w:val="27"/>
          <w:rtl/>
        </w:rPr>
        <w:t>وكذلك</w:t>
      </w:r>
      <w:r w:rsidR="00DD6C98" w:rsidRPr="00BA72AE">
        <w:rPr>
          <w:rFonts w:cs="mylotus" w:hint="cs"/>
          <w:sz w:val="36"/>
          <w:szCs w:val="27"/>
          <w:rtl/>
        </w:rPr>
        <w:t xml:space="preserve"> كانوا</w:t>
      </w:r>
      <w:r w:rsidR="008263EF" w:rsidRPr="00BA72AE">
        <w:rPr>
          <w:rFonts w:cs="mylotus" w:hint="cs"/>
          <w:sz w:val="36"/>
          <w:szCs w:val="27"/>
          <w:rtl/>
        </w:rPr>
        <w:t xml:space="preserve"> </w:t>
      </w:r>
      <w:r w:rsidR="009B7239" w:rsidRPr="00BA72AE">
        <w:rPr>
          <w:rFonts w:cs="mylotus" w:hint="cs"/>
          <w:sz w:val="36"/>
          <w:szCs w:val="27"/>
          <w:rtl/>
        </w:rPr>
        <w:t>يذبحون</w:t>
      </w:r>
      <w:r w:rsidR="00DD6C98" w:rsidRPr="00BA72AE">
        <w:rPr>
          <w:rFonts w:cs="mylotus" w:hint="cs"/>
          <w:sz w:val="36"/>
          <w:szCs w:val="27"/>
          <w:rtl/>
        </w:rPr>
        <w:t xml:space="preserve"> أسرى الحروب</w:t>
      </w:r>
      <w:r w:rsidR="009B7239" w:rsidRPr="00BA72AE">
        <w:rPr>
          <w:rFonts w:cs="mylotus" w:hint="cs"/>
          <w:sz w:val="36"/>
          <w:szCs w:val="27"/>
          <w:rtl/>
        </w:rPr>
        <w:t xml:space="preserve"> قرباناً</w:t>
      </w:r>
      <w:r w:rsidR="0015703B" w:rsidRPr="00BA72AE">
        <w:rPr>
          <w:rFonts w:cs="mylotus" w:hint="cs"/>
          <w:sz w:val="36"/>
          <w:szCs w:val="27"/>
          <w:rtl/>
        </w:rPr>
        <w:t xml:space="preserve"> للأصنام</w:t>
      </w:r>
      <w:r w:rsidR="00DD6C98" w:rsidRPr="00BA72AE">
        <w:rPr>
          <w:rFonts w:cs="mylotus" w:hint="cs"/>
          <w:sz w:val="36"/>
          <w:szCs w:val="27"/>
          <w:rtl/>
        </w:rPr>
        <w:t xml:space="preserve">. </w:t>
      </w:r>
    </w:p>
    <w:p w:rsidR="00DD6C98" w:rsidRPr="00BA72AE" w:rsidRDefault="00DD6C98" w:rsidP="008263EF">
      <w:pPr>
        <w:widowControl w:val="0"/>
        <w:spacing w:after="60" w:line="228" w:lineRule="auto"/>
        <w:ind w:firstLine="284"/>
        <w:jc w:val="both"/>
        <w:rPr>
          <w:rFonts w:cs="mylotus" w:hint="cs"/>
          <w:sz w:val="36"/>
          <w:szCs w:val="27"/>
        </w:rPr>
      </w:pPr>
      <w:r w:rsidRPr="00BA72AE">
        <w:rPr>
          <w:rFonts w:cs="mylotus" w:hint="cs"/>
          <w:sz w:val="36"/>
          <w:szCs w:val="27"/>
          <w:rtl/>
        </w:rPr>
        <w:t>و</w:t>
      </w:r>
      <w:r w:rsidR="008263EF" w:rsidRPr="00BA72AE">
        <w:rPr>
          <w:rFonts w:cs="mylotus" w:hint="cs"/>
          <w:sz w:val="36"/>
          <w:szCs w:val="27"/>
          <w:rtl/>
        </w:rPr>
        <w:t>قال بعضهم</w:t>
      </w:r>
      <w:r w:rsidR="00962062" w:rsidRPr="00BA72AE">
        <w:rPr>
          <w:rFonts w:cs="mylotus" w:hint="cs"/>
          <w:sz w:val="36"/>
          <w:szCs w:val="27"/>
          <w:rtl/>
        </w:rPr>
        <w:t>:</w:t>
      </w:r>
      <w:r w:rsidRPr="00BA72AE">
        <w:rPr>
          <w:rFonts w:cs="mylotus" w:hint="cs"/>
          <w:sz w:val="36"/>
          <w:szCs w:val="27"/>
          <w:rtl/>
        </w:rPr>
        <w:t xml:space="preserve"> ا</w:t>
      </w:r>
      <w:r w:rsidR="00E33322" w:rsidRPr="00BA72AE">
        <w:rPr>
          <w:rFonts w:cs="mylotus" w:hint="cs"/>
          <w:sz w:val="36"/>
          <w:szCs w:val="27"/>
          <w:rtl/>
        </w:rPr>
        <w:t>ُ</w:t>
      </w:r>
      <w:r w:rsidRPr="00BA72AE">
        <w:rPr>
          <w:rFonts w:cs="mylotus" w:hint="cs"/>
          <w:sz w:val="36"/>
          <w:szCs w:val="27"/>
          <w:rtl/>
        </w:rPr>
        <w:t>تخذت القرابين لسببن: 1</w:t>
      </w:r>
      <w:r w:rsidR="008263EF" w:rsidRPr="00BA72AE">
        <w:rPr>
          <w:rFonts w:cs="mylotus" w:hint="cs"/>
          <w:sz w:val="36"/>
          <w:szCs w:val="27"/>
          <w:rtl/>
        </w:rPr>
        <w:t>-</w:t>
      </w:r>
      <w:r w:rsidRPr="00BA72AE">
        <w:rPr>
          <w:rFonts w:cs="mylotus" w:hint="cs"/>
          <w:sz w:val="36"/>
          <w:szCs w:val="27"/>
          <w:rtl/>
        </w:rPr>
        <w:t xml:space="preserve"> </w:t>
      </w:r>
      <w:r w:rsidR="008263EF" w:rsidRPr="00BA72AE">
        <w:rPr>
          <w:rFonts w:cs="mylotus"/>
          <w:sz w:val="36"/>
          <w:szCs w:val="27"/>
          <w:rtl/>
        </w:rPr>
        <w:t>الإهداء للآلهة</w:t>
      </w:r>
      <w:r w:rsidR="008263EF" w:rsidRPr="00BA72AE">
        <w:rPr>
          <w:rFonts w:cs="mylotus" w:hint="cs"/>
          <w:sz w:val="36"/>
          <w:szCs w:val="27"/>
          <w:rtl/>
        </w:rPr>
        <w:t xml:space="preserve"> تعظيماً</w:t>
      </w:r>
      <w:r w:rsidR="008263EF" w:rsidRPr="00BA72AE">
        <w:rPr>
          <w:rFonts w:cs="mylotus"/>
          <w:sz w:val="36"/>
          <w:szCs w:val="27"/>
          <w:rtl/>
        </w:rPr>
        <w:t xml:space="preserve"> </w:t>
      </w:r>
      <w:r w:rsidR="008263EF" w:rsidRPr="00BA72AE">
        <w:rPr>
          <w:rFonts w:cs="mylotus" w:hint="cs"/>
          <w:sz w:val="36"/>
          <w:szCs w:val="27"/>
          <w:rtl/>
        </w:rPr>
        <w:t xml:space="preserve">وتشريفاً لها </w:t>
      </w:r>
      <w:r w:rsidRPr="00BA72AE">
        <w:rPr>
          <w:rFonts w:cs="mylotus" w:hint="cs"/>
          <w:sz w:val="36"/>
          <w:szCs w:val="27"/>
          <w:rtl/>
        </w:rPr>
        <w:t>[كما سبق].</w:t>
      </w:r>
      <w:r w:rsidR="008263EF" w:rsidRPr="00BA72AE">
        <w:rPr>
          <w:rFonts w:cs="mylotus" w:hint="cs"/>
          <w:sz w:val="36"/>
          <w:szCs w:val="27"/>
          <w:rtl/>
        </w:rPr>
        <w:t xml:space="preserve"> </w:t>
      </w:r>
      <w:r w:rsidRPr="00BA72AE">
        <w:rPr>
          <w:rFonts w:cs="mylotus" w:hint="cs"/>
          <w:sz w:val="36"/>
          <w:szCs w:val="27"/>
          <w:rtl/>
        </w:rPr>
        <w:t>2</w:t>
      </w:r>
      <w:r w:rsidR="008263EF" w:rsidRPr="00BA72AE">
        <w:rPr>
          <w:rFonts w:cs="mylotus" w:hint="cs"/>
          <w:sz w:val="36"/>
          <w:szCs w:val="27"/>
          <w:rtl/>
        </w:rPr>
        <w:t>-</w:t>
      </w:r>
      <w:r w:rsidRPr="00BA72AE">
        <w:rPr>
          <w:rFonts w:cs="mylotus" w:hint="cs"/>
          <w:sz w:val="36"/>
          <w:szCs w:val="27"/>
          <w:rtl/>
        </w:rPr>
        <w:t xml:space="preserve"> لتكفير الذنوب وإرضاء الآلهة وتسكين غضبها.</w:t>
      </w:r>
    </w:p>
    <w:p w:rsidR="00DD6C98" w:rsidRPr="00BA72AE" w:rsidRDefault="00E33322" w:rsidP="000F4355">
      <w:pPr>
        <w:widowControl w:val="0"/>
        <w:spacing w:after="60" w:line="228" w:lineRule="auto"/>
        <w:ind w:firstLine="284"/>
        <w:jc w:val="both"/>
        <w:rPr>
          <w:rFonts w:cs="mylotus" w:hint="cs"/>
          <w:sz w:val="36"/>
          <w:szCs w:val="27"/>
          <w:rtl/>
        </w:rPr>
      </w:pPr>
      <w:r w:rsidRPr="00BA72AE">
        <w:rPr>
          <w:rFonts w:cs="mylotus" w:hint="cs"/>
          <w:sz w:val="36"/>
          <w:szCs w:val="27"/>
          <w:rtl/>
        </w:rPr>
        <w:t>وأما</w:t>
      </w:r>
      <w:r w:rsidR="00DD6C98" w:rsidRPr="00BA72AE">
        <w:rPr>
          <w:rFonts w:cs="mylotus" w:hint="cs"/>
          <w:sz w:val="36"/>
          <w:szCs w:val="27"/>
          <w:rtl/>
        </w:rPr>
        <w:t xml:space="preserve"> </w:t>
      </w:r>
      <w:r w:rsidR="00DD6C98" w:rsidRPr="00BA72AE">
        <w:rPr>
          <w:rFonts w:cs="mylotus" w:hint="cs"/>
          <w:b/>
          <w:bCs/>
          <w:sz w:val="36"/>
          <w:szCs w:val="27"/>
          <w:rtl/>
        </w:rPr>
        <w:t>الأمم المتوحشة</w:t>
      </w:r>
      <w:r w:rsidRPr="00BA72AE">
        <w:rPr>
          <w:rFonts w:cs="mylotus" w:hint="cs"/>
          <w:b/>
          <w:bCs/>
          <w:sz w:val="36"/>
          <w:szCs w:val="27"/>
          <w:rtl/>
        </w:rPr>
        <w:t>،</w:t>
      </w:r>
      <w:r w:rsidRPr="00BA72AE">
        <w:rPr>
          <w:rFonts w:cs="mylotus" w:hint="cs"/>
          <w:sz w:val="36"/>
          <w:szCs w:val="27"/>
          <w:rtl/>
        </w:rPr>
        <w:t xml:space="preserve"> فكانت تقدم القرابين</w:t>
      </w:r>
      <w:r w:rsidR="00DD6C98" w:rsidRPr="00BA72AE">
        <w:rPr>
          <w:rFonts w:cs="mylotus" w:hint="cs"/>
          <w:sz w:val="36"/>
          <w:szCs w:val="27"/>
          <w:rtl/>
        </w:rPr>
        <w:t xml:space="preserve"> لثلاثة أسباب: </w:t>
      </w:r>
    </w:p>
    <w:p w:rsidR="00BA2A47" w:rsidRPr="00BA72AE" w:rsidRDefault="00DD6C98" w:rsidP="004E6987">
      <w:pPr>
        <w:widowControl w:val="0"/>
        <w:spacing w:after="60" w:line="228" w:lineRule="auto"/>
        <w:ind w:firstLine="284"/>
        <w:jc w:val="both"/>
        <w:rPr>
          <w:rFonts w:cs="mylotus" w:hint="cs"/>
          <w:sz w:val="36"/>
          <w:szCs w:val="27"/>
          <w:rtl/>
        </w:rPr>
      </w:pPr>
      <w:r w:rsidRPr="00BA72AE">
        <w:rPr>
          <w:rFonts w:cs="mylotus" w:hint="cs"/>
          <w:sz w:val="36"/>
          <w:szCs w:val="27"/>
          <w:rtl/>
        </w:rPr>
        <w:t>1</w:t>
      </w:r>
      <w:r w:rsidR="00E33322" w:rsidRPr="00BA72AE">
        <w:rPr>
          <w:rFonts w:cs="mylotus" w:hint="cs"/>
          <w:sz w:val="36"/>
          <w:szCs w:val="27"/>
          <w:rtl/>
        </w:rPr>
        <w:t>-</w:t>
      </w:r>
      <w:r w:rsidRPr="00BA72AE">
        <w:rPr>
          <w:rFonts w:cs="mylotus" w:hint="cs"/>
          <w:sz w:val="36"/>
          <w:szCs w:val="27"/>
          <w:rtl/>
        </w:rPr>
        <w:t xml:space="preserve"> </w:t>
      </w:r>
      <w:r w:rsidR="00E33322" w:rsidRPr="00BA72AE">
        <w:rPr>
          <w:rFonts w:cs="mylotus" w:hint="cs"/>
          <w:sz w:val="36"/>
          <w:szCs w:val="27"/>
          <w:rtl/>
        </w:rPr>
        <w:t>لروح الميت، لأنهم كانوا يعتقدون بأ</w:t>
      </w:r>
      <w:r w:rsidRPr="00BA72AE">
        <w:rPr>
          <w:rFonts w:cs="mylotus" w:hint="cs"/>
          <w:sz w:val="36"/>
          <w:szCs w:val="27"/>
          <w:rtl/>
        </w:rPr>
        <w:t>ن</w:t>
      </w:r>
      <w:r w:rsidR="00E33322" w:rsidRPr="00BA72AE">
        <w:rPr>
          <w:rFonts w:cs="mylotus" w:hint="cs"/>
          <w:sz w:val="36"/>
          <w:szCs w:val="27"/>
          <w:rtl/>
        </w:rPr>
        <w:t xml:space="preserve"> الميت يجوع في قبره،</w:t>
      </w:r>
      <w:r w:rsidRPr="00BA72AE">
        <w:rPr>
          <w:rFonts w:cs="mylotus" w:hint="cs"/>
          <w:sz w:val="36"/>
          <w:szCs w:val="27"/>
          <w:rtl/>
        </w:rPr>
        <w:t xml:space="preserve"> ويحتاج إلى </w:t>
      </w:r>
      <w:r w:rsidR="00E33322" w:rsidRPr="00BA72AE">
        <w:rPr>
          <w:rFonts w:cs="mylotus" w:hint="cs"/>
          <w:sz w:val="36"/>
          <w:szCs w:val="27"/>
          <w:rtl/>
        </w:rPr>
        <w:t>غذاء، حتى أنهم كانوا يذبحون فرس الميت وغلمانه</w:t>
      </w:r>
      <w:r w:rsidRPr="00BA72AE">
        <w:rPr>
          <w:rFonts w:cs="mylotus" w:hint="cs"/>
          <w:sz w:val="36"/>
          <w:szCs w:val="27"/>
          <w:rtl/>
        </w:rPr>
        <w:t xml:space="preserve"> ليخدموه في قبره.</w:t>
      </w:r>
    </w:p>
    <w:p w:rsidR="00BA2A47" w:rsidRPr="00BA72AE" w:rsidRDefault="00DD6C98" w:rsidP="004E6987">
      <w:pPr>
        <w:widowControl w:val="0"/>
        <w:spacing w:after="60" w:line="228" w:lineRule="auto"/>
        <w:ind w:firstLine="284"/>
        <w:jc w:val="both"/>
        <w:rPr>
          <w:rFonts w:cs="mylotus" w:hint="cs"/>
          <w:sz w:val="36"/>
          <w:szCs w:val="27"/>
          <w:rtl/>
        </w:rPr>
      </w:pPr>
      <w:r w:rsidRPr="00BA72AE">
        <w:rPr>
          <w:rFonts w:cs="mylotus" w:hint="cs"/>
          <w:sz w:val="36"/>
          <w:szCs w:val="27"/>
          <w:rtl/>
        </w:rPr>
        <w:t>2</w:t>
      </w:r>
      <w:r w:rsidR="00E33322" w:rsidRPr="00BA72AE">
        <w:rPr>
          <w:rFonts w:cs="mylotus" w:hint="cs"/>
          <w:sz w:val="36"/>
          <w:szCs w:val="27"/>
          <w:rtl/>
        </w:rPr>
        <w:t>-</w:t>
      </w:r>
      <w:r w:rsidR="00A94476" w:rsidRPr="00BA72AE">
        <w:rPr>
          <w:rFonts w:cs="mylotus" w:hint="cs"/>
          <w:sz w:val="36"/>
          <w:szCs w:val="27"/>
          <w:rtl/>
        </w:rPr>
        <w:t xml:space="preserve"> إرضاء للآلهة،</w:t>
      </w:r>
      <w:r w:rsidRPr="00BA72AE">
        <w:rPr>
          <w:rFonts w:cs="mylotus" w:hint="cs"/>
          <w:sz w:val="36"/>
          <w:szCs w:val="27"/>
          <w:rtl/>
        </w:rPr>
        <w:t xml:space="preserve"> </w:t>
      </w:r>
      <w:r w:rsidR="00A94476" w:rsidRPr="00BA72AE">
        <w:rPr>
          <w:rFonts w:cs="mylotus" w:hint="cs"/>
          <w:sz w:val="36"/>
          <w:szCs w:val="27"/>
          <w:rtl/>
        </w:rPr>
        <w:t>ف</w:t>
      </w:r>
      <w:r w:rsidR="00E33322" w:rsidRPr="00BA72AE">
        <w:rPr>
          <w:rFonts w:cs="mylotus" w:hint="cs"/>
          <w:sz w:val="36"/>
          <w:szCs w:val="27"/>
          <w:rtl/>
        </w:rPr>
        <w:t>يقدمون</w:t>
      </w:r>
      <w:r w:rsidR="00A94476" w:rsidRPr="00BA72AE">
        <w:rPr>
          <w:rFonts w:cs="mylotus" w:hint="cs"/>
          <w:sz w:val="36"/>
          <w:szCs w:val="27"/>
          <w:rtl/>
        </w:rPr>
        <w:t xml:space="preserve"> لها</w:t>
      </w:r>
      <w:r w:rsidR="00E33322" w:rsidRPr="00BA72AE">
        <w:rPr>
          <w:rFonts w:cs="mylotus" w:hint="cs"/>
          <w:sz w:val="36"/>
          <w:szCs w:val="27"/>
          <w:rtl/>
        </w:rPr>
        <w:t xml:space="preserve"> القرابين </w:t>
      </w:r>
      <w:r w:rsidR="00A94476" w:rsidRPr="00BA72AE">
        <w:rPr>
          <w:rFonts w:cs="mylotus" w:hint="cs"/>
          <w:sz w:val="36"/>
          <w:szCs w:val="27"/>
          <w:rtl/>
        </w:rPr>
        <w:t>حتى ترضى عنهم</w:t>
      </w:r>
      <w:r w:rsidR="00E33322" w:rsidRPr="00BA72AE">
        <w:rPr>
          <w:rFonts w:cs="mylotus" w:hint="cs"/>
          <w:sz w:val="36"/>
          <w:szCs w:val="27"/>
          <w:rtl/>
        </w:rPr>
        <w:t>.</w:t>
      </w:r>
    </w:p>
    <w:p w:rsidR="00EF204B" w:rsidRPr="00BA72AE" w:rsidRDefault="00DD6C98" w:rsidP="004E6987">
      <w:pPr>
        <w:widowControl w:val="0"/>
        <w:spacing w:after="60" w:line="228" w:lineRule="auto"/>
        <w:ind w:firstLine="284"/>
        <w:jc w:val="both"/>
        <w:rPr>
          <w:rFonts w:cs="mylotus" w:hint="cs"/>
          <w:sz w:val="36"/>
          <w:szCs w:val="27"/>
          <w:rtl/>
        </w:rPr>
      </w:pPr>
      <w:r w:rsidRPr="00BA72AE">
        <w:rPr>
          <w:rFonts w:cs="mylotus" w:hint="cs"/>
          <w:sz w:val="36"/>
          <w:szCs w:val="27"/>
          <w:rtl/>
        </w:rPr>
        <w:t>3</w:t>
      </w:r>
      <w:r w:rsidR="00E33322" w:rsidRPr="00BA72AE">
        <w:rPr>
          <w:rFonts w:cs="mylotus" w:hint="cs"/>
          <w:sz w:val="36"/>
          <w:szCs w:val="27"/>
          <w:rtl/>
        </w:rPr>
        <w:t>- ل</w:t>
      </w:r>
      <w:r w:rsidR="00A94476" w:rsidRPr="00BA72AE">
        <w:rPr>
          <w:rFonts w:cs="mylotus" w:hint="cs"/>
          <w:sz w:val="36"/>
          <w:szCs w:val="27"/>
          <w:rtl/>
        </w:rPr>
        <w:t xml:space="preserve">تكفير </w:t>
      </w:r>
      <w:r w:rsidRPr="00BA72AE">
        <w:rPr>
          <w:rFonts w:cs="mylotus" w:hint="cs"/>
          <w:sz w:val="36"/>
          <w:szCs w:val="27"/>
          <w:rtl/>
        </w:rPr>
        <w:t>ذنوبهم وذن</w:t>
      </w:r>
      <w:r w:rsidR="007265AB" w:rsidRPr="00BA72AE">
        <w:rPr>
          <w:rFonts w:cs="mylotus" w:hint="cs"/>
          <w:sz w:val="36"/>
          <w:szCs w:val="27"/>
          <w:rtl/>
        </w:rPr>
        <w:t>وب قبيلتهم</w:t>
      </w:r>
      <w:r w:rsidR="00A94476" w:rsidRPr="00BA72AE">
        <w:rPr>
          <w:rFonts w:cs="mylotus" w:hint="cs"/>
          <w:sz w:val="36"/>
          <w:szCs w:val="27"/>
          <w:rtl/>
        </w:rPr>
        <w:t>.</w:t>
      </w:r>
      <w:r w:rsidRPr="00BA72AE">
        <w:rPr>
          <w:rFonts w:cs="mylotus" w:hint="cs"/>
          <w:sz w:val="36"/>
          <w:szCs w:val="27"/>
          <w:rtl/>
        </w:rPr>
        <w:t xml:space="preserve"> و</w:t>
      </w:r>
      <w:r w:rsidR="00A94476" w:rsidRPr="00BA72AE">
        <w:rPr>
          <w:rFonts w:cs="mylotus" w:hint="cs"/>
          <w:sz w:val="36"/>
          <w:szCs w:val="27"/>
          <w:rtl/>
        </w:rPr>
        <w:t>ال</w:t>
      </w:r>
      <w:r w:rsidRPr="00BA72AE">
        <w:rPr>
          <w:rFonts w:cs="mylotus" w:hint="cs"/>
          <w:sz w:val="36"/>
          <w:szCs w:val="27"/>
          <w:rtl/>
        </w:rPr>
        <w:t>أصل</w:t>
      </w:r>
      <w:r w:rsidR="00A94476" w:rsidRPr="00BA72AE">
        <w:rPr>
          <w:rFonts w:cs="mylotus" w:hint="cs"/>
          <w:sz w:val="36"/>
          <w:szCs w:val="27"/>
          <w:rtl/>
        </w:rPr>
        <w:t xml:space="preserve"> في</w:t>
      </w:r>
      <w:r w:rsidRPr="00BA72AE">
        <w:rPr>
          <w:rFonts w:cs="mylotus" w:hint="cs"/>
          <w:sz w:val="36"/>
          <w:szCs w:val="27"/>
          <w:rtl/>
        </w:rPr>
        <w:t xml:space="preserve"> هذا القربان</w:t>
      </w:r>
      <w:r w:rsidR="00A94476" w:rsidRPr="00BA72AE">
        <w:rPr>
          <w:rFonts w:cs="mylotus" w:hint="cs"/>
          <w:sz w:val="36"/>
          <w:szCs w:val="27"/>
          <w:rtl/>
        </w:rPr>
        <w:t>،</w:t>
      </w:r>
      <w:r w:rsidRPr="00BA72AE">
        <w:rPr>
          <w:rFonts w:cs="mylotus" w:hint="cs"/>
          <w:sz w:val="36"/>
          <w:szCs w:val="27"/>
          <w:rtl/>
        </w:rPr>
        <w:t xml:space="preserve"> أنهم كانوا يعتقدون أنه</w:t>
      </w:r>
      <w:r w:rsidR="00A94476" w:rsidRPr="00BA72AE">
        <w:rPr>
          <w:rFonts w:cs="mylotus" w:hint="cs"/>
          <w:sz w:val="36"/>
          <w:szCs w:val="27"/>
          <w:rtl/>
        </w:rPr>
        <w:t>م بذبحهم لحيوان قرباناً ينتقل المرض</w:t>
      </w:r>
      <w:r w:rsidRPr="00BA72AE">
        <w:rPr>
          <w:rFonts w:cs="mylotus" w:hint="cs"/>
          <w:sz w:val="36"/>
          <w:szCs w:val="27"/>
          <w:rtl/>
        </w:rPr>
        <w:t xml:space="preserve"> </w:t>
      </w:r>
      <w:r w:rsidR="00A94476" w:rsidRPr="00BA72AE">
        <w:rPr>
          <w:rFonts w:cs="mylotus" w:hint="cs"/>
          <w:sz w:val="36"/>
          <w:szCs w:val="27"/>
          <w:rtl/>
        </w:rPr>
        <w:t>من</w:t>
      </w:r>
      <w:r w:rsidR="007265AB" w:rsidRPr="00BA72AE">
        <w:rPr>
          <w:rFonts w:cs="mylotus" w:hint="cs"/>
          <w:sz w:val="36"/>
          <w:szCs w:val="27"/>
          <w:rtl/>
        </w:rPr>
        <w:t xml:space="preserve"> الإنسان</w:t>
      </w:r>
      <w:r w:rsidR="00A94476" w:rsidRPr="00BA72AE">
        <w:rPr>
          <w:rFonts w:cs="mylotus" w:hint="cs"/>
          <w:sz w:val="36"/>
          <w:szCs w:val="27"/>
          <w:rtl/>
        </w:rPr>
        <w:t xml:space="preserve"> </w:t>
      </w:r>
      <w:r w:rsidRPr="00BA72AE">
        <w:rPr>
          <w:rFonts w:cs="mylotus" w:hint="cs"/>
          <w:sz w:val="36"/>
          <w:szCs w:val="27"/>
          <w:rtl/>
        </w:rPr>
        <w:t xml:space="preserve">المريض إلى الحيوان المذبوح، ثم </w:t>
      </w:r>
      <w:r w:rsidR="007265AB" w:rsidRPr="00BA72AE">
        <w:rPr>
          <w:rFonts w:cs="mylotus" w:hint="cs"/>
          <w:sz w:val="36"/>
          <w:szCs w:val="27"/>
          <w:rtl/>
        </w:rPr>
        <w:t>تطور</w:t>
      </w:r>
      <w:r w:rsidR="00A94476" w:rsidRPr="00BA72AE">
        <w:rPr>
          <w:rFonts w:cs="mylotus" w:hint="cs"/>
          <w:sz w:val="36"/>
          <w:szCs w:val="27"/>
          <w:rtl/>
        </w:rPr>
        <w:t xml:space="preserve"> هذا الاعتقاد فنشأ عنه </w:t>
      </w:r>
      <w:r w:rsidRPr="00BA72AE">
        <w:rPr>
          <w:rFonts w:cs="mylotus" w:hint="cs"/>
          <w:sz w:val="36"/>
          <w:szCs w:val="27"/>
          <w:rtl/>
        </w:rPr>
        <w:t>اعتقاد</w:t>
      </w:r>
      <w:r w:rsidR="00A94476" w:rsidRPr="00BA72AE">
        <w:rPr>
          <w:rFonts w:cs="mylotus" w:hint="cs"/>
          <w:sz w:val="36"/>
          <w:szCs w:val="27"/>
          <w:rtl/>
        </w:rPr>
        <w:t xml:space="preserve"> آخر، وهي انتقال</w:t>
      </w:r>
      <w:r w:rsidRPr="00BA72AE">
        <w:rPr>
          <w:rFonts w:cs="mylotus" w:hint="cs"/>
          <w:sz w:val="36"/>
          <w:szCs w:val="27"/>
          <w:rtl/>
        </w:rPr>
        <w:t xml:space="preserve"> </w:t>
      </w:r>
      <w:r w:rsidR="00A94476" w:rsidRPr="00BA72AE">
        <w:rPr>
          <w:rFonts w:cs="mylotus" w:hint="cs"/>
          <w:sz w:val="36"/>
          <w:szCs w:val="27"/>
          <w:rtl/>
        </w:rPr>
        <w:t>إثم</w:t>
      </w:r>
      <w:r w:rsidRPr="00BA72AE">
        <w:rPr>
          <w:rFonts w:cs="mylotus" w:hint="cs"/>
          <w:sz w:val="36"/>
          <w:szCs w:val="27"/>
          <w:rtl/>
        </w:rPr>
        <w:t xml:space="preserve"> الأمة </w:t>
      </w:r>
      <w:r w:rsidR="00A94476" w:rsidRPr="00BA72AE">
        <w:rPr>
          <w:rFonts w:cs="mylotus" w:hint="cs"/>
          <w:sz w:val="36"/>
          <w:szCs w:val="27"/>
          <w:rtl/>
        </w:rPr>
        <w:t>إلى</w:t>
      </w:r>
      <w:r w:rsidRPr="00BA72AE">
        <w:rPr>
          <w:rFonts w:cs="mylotus" w:hint="cs"/>
          <w:sz w:val="36"/>
          <w:szCs w:val="27"/>
          <w:rtl/>
        </w:rPr>
        <w:t xml:space="preserve"> الحيوان المذبوح</w:t>
      </w:r>
      <w:r w:rsidR="00A94476" w:rsidRPr="00BA72AE">
        <w:rPr>
          <w:rFonts w:cs="mylotus" w:hint="cs"/>
          <w:sz w:val="36"/>
          <w:szCs w:val="27"/>
          <w:rtl/>
        </w:rPr>
        <w:t>؛</w:t>
      </w:r>
      <w:r w:rsidRPr="00BA72AE">
        <w:rPr>
          <w:rFonts w:cs="mylotus" w:hint="cs"/>
          <w:sz w:val="36"/>
          <w:szCs w:val="27"/>
          <w:rtl/>
        </w:rPr>
        <w:t xml:space="preserve"> كما</w:t>
      </w:r>
      <w:r w:rsidR="00A94476" w:rsidRPr="00BA72AE">
        <w:rPr>
          <w:rFonts w:cs="mylotus" w:hint="cs"/>
          <w:sz w:val="36"/>
          <w:szCs w:val="27"/>
          <w:rtl/>
        </w:rPr>
        <w:t xml:space="preserve"> أن بعض القبائل الأفريقية تضحي</w:t>
      </w:r>
      <w:r w:rsidR="004E6987" w:rsidRPr="00BA72AE">
        <w:rPr>
          <w:rFonts w:cs="mylotus" w:hint="cs"/>
          <w:sz w:val="36"/>
          <w:szCs w:val="27"/>
          <w:rtl/>
        </w:rPr>
        <w:t xml:space="preserve"> كل سنة</w:t>
      </w:r>
      <w:r w:rsidR="00A94476" w:rsidRPr="00BA72AE">
        <w:rPr>
          <w:rFonts w:cs="mylotus" w:hint="cs"/>
          <w:sz w:val="36"/>
          <w:szCs w:val="27"/>
          <w:rtl/>
        </w:rPr>
        <w:t xml:space="preserve"> برجل وامرأة</w:t>
      </w:r>
      <w:r w:rsidR="004E6987" w:rsidRPr="00BA72AE">
        <w:rPr>
          <w:rFonts w:cs="mylotus" w:hint="cs"/>
          <w:sz w:val="36"/>
          <w:szCs w:val="27"/>
          <w:rtl/>
        </w:rPr>
        <w:t>،</w:t>
      </w:r>
      <w:r w:rsidR="007265AB" w:rsidRPr="00BA72AE">
        <w:rPr>
          <w:rFonts w:cs="mylotus" w:hint="cs"/>
          <w:sz w:val="36"/>
          <w:szCs w:val="27"/>
          <w:rtl/>
        </w:rPr>
        <w:t xml:space="preserve"> </w:t>
      </w:r>
      <w:r w:rsidRPr="00BA72AE">
        <w:rPr>
          <w:rFonts w:cs="mylotus" w:hint="cs"/>
          <w:sz w:val="36"/>
          <w:szCs w:val="27"/>
          <w:rtl/>
        </w:rPr>
        <w:t>و</w:t>
      </w:r>
      <w:r w:rsidR="007265AB" w:rsidRPr="00BA72AE">
        <w:rPr>
          <w:rFonts w:cs="mylotus" w:hint="cs"/>
          <w:sz w:val="36"/>
          <w:szCs w:val="27"/>
          <w:rtl/>
        </w:rPr>
        <w:t>تعتقد</w:t>
      </w:r>
      <w:r w:rsidRPr="00BA72AE">
        <w:rPr>
          <w:rFonts w:cs="mylotus" w:hint="cs"/>
          <w:sz w:val="36"/>
          <w:szCs w:val="27"/>
          <w:rtl/>
        </w:rPr>
        <w:t xml:space="preserve"> </w:t>
      </w:r>
      <w:r w:rsidR="007265AB" w:rsidRPr="00BA72AE">
        <w:rPr>
          <w:rFonts w:cs="mylotus" w:hint="cs"/>
          <w:sz w:val="36"/>
          <w:szCs w:val="27"/>
          <w:rtl/>
        </w:rPr>
        <w:t>أن</w:t>
      </w:r>
      <w:r w:rsidRPr="00BA72AE">
        <w:rPr>
          <w:rFonts w:cs="mylotus" w:hint="cs"/>
          <w:sz w:val="36"/>
          <w:szCs w:val="27"/>
          <w:rtl/>
        </w:rPr>
        <w:t xml:space="preserve"> </w:t>
      </w:r>
      <w:r w:rsidR="00A94476" w:rsidRPr="00BA72AE">
        <w:rPr>
          <w:rFonts w:cs="mylotus" w:hint="cs"/>
          <w:sz w:val="36"/>
          <w:szCs w:val="27"/>
          <w:rtl/>
        </w:rPr>
        <w:t>آثام</w:t>
      </w:r>
      <w:r w:rsidRPr="00BA72AE">
        <w:rPr>
          <w:rFonts w:cs="mylotus" w:hint="cs"/>
          <w:sz w:val="36"/>
          <w:szCs w:val="27"/>
          <w:rtl/>
        </w:rPr>
        <w:t xml:space="preserve"> الق</w:t>
      </w:r>
      <w:r w:rsidR="007265AB" w:rsidRPr="00BA72AE">
        <w:rPr>
          <w:rFonts w:cs="mylotus" w:hint="cs"/>
          <w:sz w:val="36"/>
          <w:szCs w:val="27"/>
          <w:rtl/>
        </w:rPr>
        <w:t>بيلة تنتقل إلى هذين الشخصين، و</w:t>
      </w:r>
      <w:r w:rsidR="004E6987" w:rsidRPr="00BA72AE">
        <w:rPr>
          <w:rFonts w:cs="mylotus" w:hint="cs"/>
          <w:sz w:val="36"/>
          <w:szCs w:val="27"/>
          <w:rtl/>
        </w:rPr>
        <w:t xml:space="preserve">بذبحهما </w:t>
      </w:r>
      <w:r w:rsidR="007265AB" w:rsidRPr="00BA72AE">
        <w:rPr>
          <w:rFonts w:cs="mylotus" w:hint="cs"/>
          <w:sz w:val="36"/>
          <w:szCs w:val="27"/>
          <w:rtl/>
        </w:rPr>
        <w:t>تت</w:t>
      </w:r>
      <w:r w:rsidRPr="00BA72AE">
        <w:rPr>
          <w:rFonts w:cs="mylotus" w:hint="cs"/>
          <w:sz w:val="36"/>
          <w:szCs w:val="27"/>
          <w:rtl/>
        </w:rPr>
        <w:t>طهّ</w:t>
      </w:r>
      <w:r w:rsidR="00A94476" w:rsidRPr="00BA72AE">
        <w:rPr>
          <w:rFonts w:cs="mylotus" w:hint="cs"/>
          <w:sz w:val="36"/>
          <w:szCs w:val="27"/>
          <w:rtl/>
        </w:rPr>
        <w:t>ر القبيلة من ذنوبها</w:t>
      </w:r>
      <w:r w:rsidRPr="00BA72AE">
        <w:rPr>
          <w:rFonts w:cs="mylotus" w:hint="cs"/>
          <w:sz w:val="36"/>
          <w:szCs w:val="27"/>
          <w:rtl/>
        </w:rPr>
        <w:t>.</w:t>
      </w:r>
      <w:r w:rsidR="00EF204B" w:rsidRPr="00BA72AE">
        <w:rPr>
          <w:rFonts w:cs="mylotus" w:hint="cs"/>
          <w:sz w:val="36"/>
          <w:szCs w:val="27"/>
          <w:rtl/>
        </w:rPr>
        <w:t xml:space="preserve"> </w:t>
      </w:r>
      <w:r w:rsidR="00EF204B" w:rsidRPr="00BA72AE">
        <w:rPr>
          <w:rFonts w:cs="mylotus"/>
          <w:sz w:val="36"/>
          <w:szCs w:val="27"/>
          <w:rtl/>
        </w:rPr>
        <w:t>وكان الأثينيون يضحون بإنسان في أوقات انتشار الأوبئة العامة أو الكوارث الطبيعية مثل القحط والغلاء ويعتقدون أن البلاء يرتفع عنهم وتنجو أمتهم بالتضحية بذلك الشخص.</w:t>
      </w:r>
    </w:p>
    <w:p w:rsidR="004E6987" w:rsidRPr="00BA72AE" w:rsidRDefault="00EF204B" w:rsidP="00BA2A47">
      <w:pPr>
        <w:widowControl w:val="0"/>
        <w:spacing w:after="60" w:line="228" w:lineRule="auto"/>
        <w:ind w:firstLine="284"/>
        <w:jc w:val="both"/>
        <w:rPr>
          <w:rFonts w:hint="cs"/>
          <w:rtl/>
        </w:rPr>
      </w:pPr>
      <w:r w:rsidRPr="00BA72AE">
        <w:rPr>
          <w:rFonts w:cs="mylotus" w:hint="cs"/>
          <w:sz w:val="36"/>
          <w:szCs w:val="27"/>
          <w:rtl/>
        </w:rPr>
        <w:t>وإن ه</w:t>
      </w:r>
      <w:r w:rsidR="003775B5" w:rsidRPr="00BA72AE">
        <w:rPr>
          <w:rFonts w:cs="mylotus" w:hint="cs"/>
          <w:sz w:val="36"/>
          <w:szCs w:val="27"/>
          <w:rtl/>
        </w:rPr>
        <w:t>ذه العقيدة هي الأساس لنشأة</w:t>
      </w:r>
      <w:r w:rsidRPr="00BA72AE">
        <w:rPr>
          <w:rFonts w:cs="mylotus" w:hint="cs"/>
          <w:sz w:val="36"/>
          <w:szCs w:val="27"/>
          <w:rtl/>
        </w:rPr>
        <w:t xml:space="preserve"> عقيدة الفداء لدى النصارى </w:t>
      </w:r>
      <w:r w:rsidRPr="00BA72AE">
        <w:rPr>
          <w:rFonts w:cs="mylotus"/>
          <w:sz w:val="36"/>
          <w:szCs w:val="27"/>
          <w:rtl/>
        </w:rPr>
        <w:t xml:space="preserve">الذين </w:t>
      </w:r>
      <w:r w:rsidR="00BA2A47" w:rsidRPr="00BA72AE">
        <w:rPr>
          <w:rFonts w:cs="mylotus" w:hint="cs"/>
          <w:sz w:val="36"/>
          <w:szCs w:val="27"/>
          <w:rtl/>
        </w:rPr>
        <w:t>يدعون</w:t>
      </w:r>
      <w:r w:rsidRPr="00BA72AE">
        <w:rPr>
          <w:rFonts w:cs="mylotus"/>
          <w:sz w:val="36"/>
          <w:szCs w:val="27"/>
          <w:rtl/>
        </w:rPr>
        <w:t xml:space="preserve"> </w:t>
      </w:r>
      <w:r w:rsidR="00BA2A47" w:rsidRPr="00BA72AE">
        <w:rPr>
          <w:rFonts w:cs="mylotus" w:hint="cs"/>
          <w:sz w:val="36"/>
          <w:szCs w:val="27"/>
          <w:rtl/>
        </w:rPr>
        <w:t>أ</w:t>
      </w:r>
      <w:r w:rsidRPr="00BA72AE">
        <w:rPr>
          <w:rFonts w:cs="mylotus"/>
          <w:sz w:val="36"/>
          <w:szCs w:val="27"/>
          <w:rtl/>
        </w:rPr>
        <w:t xml:space="preserve">ن </w:t>
      </w:r>
      <w:r w:rsidR="00BA2A47" w:rsidRPr="00BA72AE">
        <w:rPr>
          <w:rFonts w:cs="mylotus" w:hint="cs"/>
          <w:sz w:val="36"/>
          <w:szCs w:val="27"/>
          <w:rtl/>
        </w:rPr>
        <w:t>المسيح</w:t>
      </w:r>
      <w:r w:rsidRPr="00BA72AE">
        <w:rPr>
          <w:rFonts w:cs="mylotus"/>
          <w:sz w:val="36"/>
          <w:szCs w:val="27"/>
          <w:rtl/>
        </w:rPr>
        <w:t xml:space="preserve"> فدى </w:t>
      </w:r>
      <w:r w:rsidR="00BA2A47" w:rsidRPr="00BA72AE">
        <w:rPr>
          <w:rFonts w:cs="mylotus" w:hint="cs"/>
          <w:sz w:val="36"/>
          <w:szCs w:val="27"/>
          <w:rtl/>
        </w:rPr>
        <w:t>البشر</w:t>
      </w:r>
      <w:r w:rsidRPr="00BA72AE">
        <w:rPr>
          <w:rFonts w:cs="mylotus"/>
          <w:sz w:val="36"/>
          <w:szCs w:val="27"/>
          <w:rtl/>
        </w:rPr>
        <w:t xml:space="preserve"> بنفسه </w:t>
      </w:r>
      <w:r w:rsidR="00BA2A47" w:rsidRPr="00BA72AE">
        <w:rPr>
          <w:rFonts w:cs="mylotus" w:hint="cs"/>
          <w:sz w:val="36"/>
          <w:szCs w:val="27"/>
          <w:rtl/>
        </w:rPr>
        <w:t>[</w:t>
      </w:r>
      <w:r w:rsidR="00BA2A47" w:rsidRPr="00BA72AE">
        <w:rPr>
          <w:rFonts w:cs="mylotus"/>
          <w:sz w:val="36"/>
          <w:szCs w:val="27"/>
          <w:rtl/>
        </w:rPr>
        <w:t>بموته على الصليب</w:t>
      </w:r>
      <w:r w:rsidR="00BA2A47" w:rsidRPr="00BA72AE">
        <w:rPr>
          <w:rFonts w:cs="mylotus" w:hint="cs"/>
          <w:sz w:val="36"/>
          <w:szCs w:val="27"/>
          <w:rtl/>
        </w:rPr>
        <w:t xml:space="preserve">] </w:t>
      </w:r>
      <w:r w:rsidRPr="00BA72AE">
        <w:rPr>
          <w:rFonts w:cs="mylotus"/>
          <w:sz w:val="36"/>
          <w:szCs w:val="27"/>
          <w:rtl/>
        </w:rPr>
        <w:t>كي</w:t>
      </w:r>
      <w:r w:rsidR="00BA2A47" w:rsidRPr="00BA72AE">
        <w:rPr>
          <w:rFonts w:cs="mylotus" w:hint="cs"/>
          <w:sz w:val="36"/>
          <w:szCs w:val="27"/>
          <w:rtl/>
        </w:rPr>
        <w:t xml:space="preserve"> </w:t>
      </w:r>
      <w:r w:rsidRPr="00BA72AE">
        <w:rPr>
          <w:rFonts w:cs="mylotus"/>
          <w:sz w:val="36"/>
          <w:szCs w:val="27"/>
          <w:rtl/>
        </w:rPr>
        <w:t>يطهِّر الناس من ذنوبهم، وتوجد مثل هذه العقيدة لدى أراذل الشيعة وجهلتهم الذين يرون أن الحسين بن علي</w:t>
      </w:r>
      <w:r w:rsidRPr="00BA72AE">
        <w:rPr>
          <w:rFonts w:cs="mylotus" w:hint="cs"/>
          <w:sz w:val="36"/>
          <w:szCs w:val="27"/>
          <w:rtl/>
        </w:rPr>
        <w:t xml:space="preserve"> (ع)</w:t>
      </w:r>
      <w:r w:rsidRPr="00BA72AE">
        <w:rPr>
          <w:rFonts w:cs="mylotus"/>
          <w:sz w:val="36"/>
          <w:szCs w:val="27"/>
          <w:rtl/>
        </w:rPr>
        <w:t xml:space="preserve"> استشهد ليطهِّرَ الشيعة بذلك من ذنبوهم.</w:t>
      </w:r>
    </w:p>
    <w:p w:rsidR="00DD6C98" w:rsidRPr="00BA72AE" w:rsidRDefault="003D716D" w:rsidP="004E6987">
      <w:pPr>
        <w:pStyle w:val="a4"/>
        <w:rPr>
          <w:rFonts w:hint="cs"/>
          <w:rtl/>
        </w:rPr>
      </w:pPr>
      <w:bookmarkStart w:id="165" w:name="_Toc151554328"/>
      <w:bookmarkStart w:id="166" w:name="_Toc153116528"/>
      <w:bookmarkStart w:id="167" w:name="_Toc156794539"/>
      <w:bookmarkStart w:id="168" w:name="_Toc384813938"/>
      <w:r w:rsidRPr="00BA72AE">
        <w:rPr>
          <w:rFonts w:hint="cs"/>
          <w:rtl/>
        </w:rPr>
        <w:t>تقديم القرابين والأضاحي</w:t>
      </w:r>
      <w:r w:rsidR="00DD6C98" w:rsidRPr="00BA72AE">
        <w:rPr>
          <w:rFonts w:hint="cs"/>
          <w:rtl/>
        </w:rPr>
        <w:t xml:space="preserve"> في الإسلام</w:t>
      </w:r>
      <w:bookmarkEnd w:id="165"/>
      <w:bookmarkEnd w:id="166"/>
      <w:bookmarkEnd w:id="167"/>
      <w:bookmarkEnd w:id="168"/>
    </w:p>
    <w:p w:rsidR="0057452C" w:rsidRPr="00BA72AE" w:rsidRDefault="00DD6C98" w:rsidP="0057452C">
      <w:pPr>
        <w:widowControl w:val="0"/>
        <w:spacing w:after="60" w:line="228" w:lineRule="auto"/>
        <w:ind w:firstLine="284"/>
        <w:jc w:val="both"/>
        <w:rPr>
          <w:rFonts w:cs="mylotus" w:hint="cs"/>
          <w:sz w:val="36"/>
          <w:szCs w:val="27"/>
          <w:rtl/>
        </w:rPr>
      </w:pPr>
      <w:r w:rsidRPr="00BA72AE">
        <w:rPr>
          <w:rFonts w:cs="mylotus" w:hint="cs"/>
          <w:sz w:val="36"/>
          <w:szCs w:val="27"/>
          <w:rtl/>
        </w:rPr>
        <w:t xml:space="preserve">لقد </w:t>
      </w:r>
      <w:r w:rsidR="003D716D" w:rsidRPr="00BA72AE">
        <w:rPr>
          <w:rFonts w:cs="mylotus" w:hint="cs"/>
          <w:sz w:val="36"/>
          <w:szCs w:val="27"/>
          <w:rtl/>
        </w:rPr>
        <w:t>أزال الإسلام عن البشر جميع تلك</w:t>
      </w:r>
      <w:r w:rsidRPr="00BA72AE">
        <w:rPr>
          <w:rFonts w:cs="mylotus" w:hint="cs"/>
          <w:sz w:val="36"/>
          <w:szCs w:val="27"/>
          <w:rtl/>
        </w:rPr>
        <w:t xml:space="preserve"> الأوهام</w:t>
      </w:r>
      <w:r w:rsidR="003D716D" w:rsidRPr="00BA72AE">
        <w:rPr>
          <w:rFonts w:cs="mylotus" w:hint="cs"/>
          <w:sz w:val="36"/>
          <w:szCs w:val="27"/>
          <w:rtl/>
        </w:rPr>
        <w:t xml:space="preserve"> والخرافات</w:t>
      </w:r>
      <w:r w:rsidRPr="00BA72AE">
        <w:rPr>
          <w:rFonts w:cs="mylotus" w:hint="cs"/>
          <w:sz w:val="36"/>
          <w:szCs w:val="27"/>
          <w:rtl/>
        </w:rPr>
        <w:t xml:space="preserve"> </w:t>
      </w:r>
      <w:r w:rsidR="003D716D" w:rsidRPr="00BA72AE">
        <w:rPr>
          <w:rFonts w:cs="mylotus" w:hint="cs"/>
          <w:sz w:val="36"/>
          <w:szCs w:val="27"/>
          <w:rtl/>
        </w:rPr>
        <w:t>المتعلقة بالقرابين</w:t>
      </w:r>
      <w:r w:rsidRPr="00BA72AE">
        <w:rPr>
          <w:rFonts w:cs="mylotus" w:hint="cs"/>
          <w:sz w:val="36"/>
          <w:szCs w:val="27"/>
          <w:rtl/>
        </w:rPr>
        <w:t>، وأقرّ</w:t>
      </w:r>
      <w:r w:rsidR="003D716D" w:rsidRPr="00BA72AE">
        <w:rPr>
          <w:rFonts w:cs="mylotus" w:hint="cs"/>
          <w:sz w:val="36"/>
          <w:szCs w:val="27"/>
          <w:rtl/>
        </w:rPr>
        <w:t xml:space="preserve"> الأضحية ب</w:t>
      </w:r>
      <w:r w:rsidR="009B7239" w:rsidRPr="00BA72AE">
        <w:rPr>
          <w:rFonts w:cs="mylotus" w:hint="cs"/>
          <w:sz w:val="36"/>
          <w:szCs w:val="27"/>
          <w:rtl/>
        </w:rPr>
        <w:t>الأنعام</w:t>
      </w:r>
      <w:r w:rsidRPr="00BA72AE">
        <w:rPr>
          <w:rFonts w:cs="mylotus" w:hint="cs"/>
          <w:sz w:val="36"/>
          <w:szCs w:val="27"/>
          <w:rtl/>
        </w:rPr>
        <w:t>، ونهى</w:t>
      </w:r>
      <w:r w:rsidR="003D716D" w:rsidRPr="00BA72AE">
        <w:rPr>
          <w:rFonts w:cs="mylotus" w:hint="cs"/>
          <w:sz w:val="36"/>
          <w:szCs w:val="27"/>
          <w:rtl/>
        </w:rPr>
        <w:t xml:space="preserve"> بشدة عن تضحية البشر.</w:t>
      </w:r>
      <w:r w:rsidR="0057452C" w:rsidRPr="00BA72AE">
        <w:rPr>
          <w:rFonts w:cs="mylotus" w:hint="cs"/>
          <w:sz w:val="36"/>
          <w:szCs w:val="27"/>
          <w:rtl/>
        </w:rPr>
        <w:t xml:space="preserve"> فقد </w:t>
      </w:r>
      <w:r w:rsidR="0057452C" w:rsidRPr="00BA72AE">
        <w:rPr>
          <w:rFonts w:cs="mylotus"/>
          <w:sz w:val="36"/>
          <w:szCs w:val="27"/>
          <w:rtl/>
        </w:rPr>
        <w:t xml:space="preserve">كان المصريون يقومون مرَّةً في كل </w:t>
      </w:r>
      <w:r w:rsidR="0057452C" w:rsidRPr="00BA72AE">
        <w:rPr>
          <w:rFonts w:cs="mylotus" w:hint="cs"/>
          <w:sz w:val="36"/>
          <w:szCs w:val="27"/>
          <w:rtl/>
        </w:rPr>
        <w:t>عام</w:t>
      </w:r>
      <w:r w:rsidR="0057452C" w:rsidRPr="00BA72AE">
        <w:rPr>
          <w:rFonts w:cs="mylotus"/>
          <w:sz w:val="36"/>
          <w:szCs w:val="27"/>
          <w:rtl/>
        </w:rPr>
        <w:t xml:space="preserve"> بإغراق فتاة جميلة في نهر النيل ويسمونها عروس النيل،</w:t>
      </w:r>
      <w:r w:rsidR="0057452C" w:rsidRPr="00BA72AE">
        <w:rPr>
          <w:rFonts w:cs="mylotus" w:hint="cs"/>
          <w:sz w:val="36"/>
          <w:szCs w:val="27"/>
          <w:rtl/>
        </w:rPr>
        <w:t xml:space="preserve"> </w:t>
      </w:r>
      <w:r w:rsidR="0057452C" w:rsidRPr="00BA72AE">
        <w:rPr>
          <w:rFonts w:cs="mylotus"/>
          <w:sz w:val="36"/>
          <w:szCs w:val="27"/>
          <w:rtl/>
        </w:rPr>
        <w:t>وبقي ذلك الأمر حتى زمن الفتح الإسلامي وحكم «عمرو بن العاص» لمصر حيث توقفت</w:t>
      </w:r>
      <w:r w:rsidR="0057452C" w:rsidRPr="00BA72AE">
        <w:rPr>
          <w:rFonts w:cs="mylotus" w:hint="cs"/>
          <w:sz w:val="36"/>
          <w:szCs w:val="27"/>
          <w:rtl/>
        </w:rPr>
        <w:t xml:space="preserve"> هذه</w:t>
      </w:r>
      <w:r w:rsidR="0057452C" w:rsidRPr="00BA72AE">
        <w:rPr>
          <w:rFonts w:cs="mylotus"/>
          <w:sz w:val="36"/>
          <w:szCs w:val="27"/>
          <w:rtl/>
        </w:rPr>
        <w:t xml:space="preserve"> العادة</w:t>
      </w:r>
      <w:r w:rsidR="0057452C" w:rsidRPr="00BA72AE">
        <w:rPr>
          <w:rFonts w:cs="mylotus" w:hint="cs"/>
          <w:sz w:val="36"/>
          <w:szCs w:val="27"/>
          <w:rtl/>
        </w:rPr>
        <w:t xml:space="preserve"> الفظيعة</w:t>
      </w:r>
      <w:r w:rsidR="0057452C" w:rsidRPr="00BA72AE">
        <w:rPr>
          <w:rFonts w:cs="mylotus"/>
          <w:sz w:val="36"/>
          <w:szCs w:val="27"/>
          <w:rtl/>
        </w:rPr>
        <w:t xml:space="preserve"> الشنيعة ببركة الإسلام.</w:t>
      </w:r>
    </w:p>
    <w:p w:rsidR="008F53C7" w:rsidRPr="00BA72AE" w:rsidRDefault="00781162" w:rsidP="00B53565">
      <w:pPr>
        <w:widowControl w:val="0"/>
        <w:spacing w:after="60" w:line="228" w:lineRule="auto"/>
        <w:ind w:firstLine="284"/>
        <w:jc w:val="both"/>
        <w:rPr>
          <w:rFonts w:cs="mylotus" w:hint="cs"/>
          <w:sz w:val="36"/>
          <w:szCs w:val="27"/>
          <w:rtl/>
        </w:rPr>
      </w:pPr>
      <w:r w:rsidRPr="00BA72AE">
        <w:rPr>
          <w:rFonts w:cs="mylotus" w:hint="cs"/>
          <w:sz w:val="36"/>
          <w:szCs w:val="27"/>
          <w:rtl/>
        </w:rPr>
        <w:t>لقد أقرّ</w:t>
      </w:r>
      <w:r w:rsidR="00DD6C98" w:rsidRPr="00BA72AE">
        <w:rPr>
          <w:rFonts w:cs="mylotus" w:hint="cs"/>
          <w:sz w:val="36"/>
          <w:szCs w:val="27"/>
          <w:rtl/>
        </w:rPr>
        <w:t xml:space="preserve"> الإسلام</w:t>
      </w:r>
      <w:r w:rsidRPr="00BA72AE">
        <w:rPr>
          <w:rFonts w:cs="mylotus" w:hint="cs"/>
          <w:sz w:val="36"/>
          <w:szCs w:val="27"/>
          <w:rtl/>
        </w:rPr>
        <w:t xml:space="preserve"> الأضحية</w:t>
      </w:r>
      <w:r w:rsidR="00DD6C98" w:rsidRPr="00BA72AE">
        <w:rPr>
          <w:rFonts w:cs="mylotus" w:hint="cs"/>
          <w:sz w:val="36"/>
          <w:szCs w:val="27"/>
          <w:rtl/>
        </w:rPr>
        <w:t xml:space="preserve"> </w:t>
      </w:r>
      <w:r w:rsidRPr="00BA72AE">
        <w:rPr>
          <w:rFonts w:cs="mylotus" w:hint="cs"/>
          <w:sz w:val="36"/>
          <w:szCs w:val="27"/>
          <w:rtl/>
        </w:rPr>
        <w:t>ب</w:t>
      </w:r>
      <w:r w:rsidR="00DD6C98" w:rsidRPr="00BA72AE">
        <w:rPr>
          <w:rFonts w:cs="mylotus" w:hint="cs"/>
          <w:sz w:val="36"/>
          <w:szCs w:val="27"/>
          <w:rtl/>
        </w:rPr>
        <w:t>الحيوانات</w:t>
      </w:r>
      <w:r w:rsidRPr="00BA72AE">
        <w:rPr>
          <w:rFonts w:cs="mylotus" w:hint="cs"/>
          <w:sz w:val="36"/>
          <w:szCs w:val="27"/>
          <w:rtl/>
        </w:rPr>
        <w:t xml:space="preserve">، وبيّن الحكمة من ذلك، على </w:t>
      </w:r>
      <w:r w:rsidR="00DD6C98" w:rsidRPr="00BA72AE">
        <w:rPr>
          <w:rFonts w:cs="mylotus" w:hint="cs"/>
          <w:sz w:val="36"/>
          <w:szCs w:val="27"/>
          <w:rtl/>
        </w:rPr>
        <w:t>أنها ليست</w:t>
      </w:r>
      <w:r w:rsidRPr="00BA72AE">
        <w:rPr>
          <w:rFonts w:cs="mylotus" w:hint="cs"/>
          <w:sz w:val="36"/>
          <w:szCs w:val="27"/>
          <w:rtl/>
        </w:rPr>
        <w:t xml:space="preserve"> إرضاء</w:t>
      </w:r>
      <w:r w:rsidR="00DD6C98" w:rsidRPr="00BA72AE">
        <w:rPr>
          <w:rFonts w:cs="mylotus" w:hint="cs"/>
          <w:sz w:val="36"/>
          <w:szCs w:val="27"/>
          <w:rtl/>
        </w:rPr>
        <w:t xml:space="preserve"> للأصنام</w:t>
      </w:r>
      <w:r w:rsidR="00AD3650" w:rsidRPr="00BA72AE">
        <w:rPr>
          <w:rFonts w:cs="mylotus" w:hint="cs"/>
          <w:sz w:val="36"/>
          <w:szCs w:val="27"/>
          <w:rtl/>
        </w:rPr>
        <w:t xml:space="preserve">، </w:t>
      </w:r>
      <w:r w:rsidRPr="00BA72AE">
        <w:rPr>
          <w:rFonts w:cs="mylotus" w:hint="cs"/>
          <w:sz w:val="36"/>
          <w:szCs w:val="27"/>
          <w:rtl/>
        </w:rPr>
        <w:t>ولا</w:t>
      </w:r>
      <w:r w:rsidR="00DD6C98" w:rsidRPr="00BA72AE">
        <w:rPr>
          <w:rFonts w:cs="mylotus" w:hint="cs"/>
          <w:sz w:val="36"/>
          <w:szCs w:val="27"/>
          <w:rtl/>
        </w:rPr>
        <w:t xml:space="preserve"> تغذية </w:t>
      </w:r>
      <w:r w:rsidRPr="00BA72AE">
        <w:rPr>
          <w:rFonts w:cs="mylotus" w:hint="cs"/>
          <w:sz w:val="36"/>
          <w:szCs w:val="27"/>
          <w:rtl/>
        </w:rPr>
        <w:t>ل</w:t>
      </w:r>
      <w:r w:rsidR="00DD6C98" w:rsidRPr="00BA72AE">
        <w:rPr>
          <w:rFonts w:cs="mylotus" w:hint="cs"/>
          <w:sz w:val="36"/>
          <w:szCs w:val="27"/>
          <w:rtl/>
        </w:rPr>
        <w:t>لأموات</w:t>
      </w:r>
      <w:r w:rsidRPr="00BA72AE">
        <w:rPr>
          <w:rFonts w:cs="mylotus" w:hint="cs"/>
          <w:sz w:val="36"/>
          <w:szCs w:val="27"/>
          <w:rtl/>
        </w:rPr>
        <w:t xml:space="preserve"> ولا تفدية للأحياء، بل هي هدية من الأغنياء ل</w:t>
      </w:r>
      <w:r w:rsidR="00DD6C98" w:rsidRPr="00BA72AE">
        <w:rPr>
          <w:rFonts w:cs="mylotus" w:hint="cs"/>
          <w:sz w:val="36"/>
          <w:szCs w:val="27"/>
          <w:rtl/>
        </w:rPr>
        <w:t>لفقراء</w:t>
      </w:r>
      <w:r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فالمقصود من الأضاحي</w:t>
      </w:r>
      <w:r w:rsidR="00DD6C98" w:rsidRPr="00BA72AE">
        <w:rPr>
          <w:rFonts w:cs="mylotus" w:hint="cs"/>
          <w:sz w:val="36"/>
          <w:szCs w:val="27"/>
          <w:rtl/>
        </w:rPr>
        <w:t xml:space="preserve"> إطعام الجائعين </w:t>
      </w:r>
      <w:r w:rsidRPr="00BA72AE">
        <w:rPr>
          <w:rFonts w:cs="mylotus" w:hint="cs"/>
          <w:sz w:val="36"/>
          <w:szCs w:val="27"/>
          <w:rtl/>
        </w:rPr>
        <w:t>والفقراء والبؤساء</w:t>
      </w:r>
      <w:r w:rsidR="00DD6C98" w:rsidRPr="00BA72AE">
        <w:rPr>
          <w:rFonts w:cs="mylotus" w:hint="cs"/>
          <w:sz w:val="36"/>
          <w:szCs w:val="27"/>
          <w:rtl/>
        </w:rPr>
        <w:t xml:space="preserve">، كما يقول تعالى: </w:t>
      </w:r>
      <w:r w:rsidR="00B53565" w:rsidRPr="00BA72AE">
        <w:rPr>
          <w:rFonts w:ascii="Tahoma" w:eastAsia="MS Mincho" w:hAnsi="Tahoma" w:hint="cs"/>
          <w:sz w:val="28"/>
          <w:szCs w:val="28"/>
          <w:rtl/>
          <w:lang w:eastAsia="en-US" w:bidi="fa-IR"/>
        </w:rPr>
        <w:t>﴿</w:t>
      </w:r>
      <w:r w:rsidR="00B53565" w:rsidRPr="00BA72AE">
        <w:rPr>
          <w:rFonts w:ascii="KFGQPC Uthmanic Script HAFS" w:eastAsia="MS Mincho" w:cs="KFGQPC Uthmanic Script HAFS"/>
          <w:sz w:val="28"/>
          <w:szCs w:val="28"/>
          <w:rtl/>
          <w:lang w:eastAsia="en-US"/>
        </w:rPr>
        <w:t>وَٱلۡبُدۡنَ جَعَلۡنَٰهَا لَكُم مِّن شَعَٰٓئِرِ ٱللَّهِ لَكُمۡ فِيهَا خَيۡر</w:t>
      </w:r>
      <w:r w:rsidR="00B53565" w:rsidRPr="00BA72AE">
        <w:rPr>
          <w:rFonts w:ascii="KFGQPC Uthmanic Script HAFS" w:eastAsia="MS Mincho" w:cs="KFGQPC Uthmanic Script HAFS" w:hint="cs"/>
          <w:sz w:val="28"/>
          <w:szCs w:val="28"/>
          <w:rtl/>
          <w:lang w:eastAsia="en-US"/>
        </w:rPr>
        <w:t>ٞۖ فَٱذۡكُرُواْ ٱسۡمَ ٱ</w:t>
      </w:r>
      <w:r w:rsidR="00B53565" w:rsidRPr="00BA72AE">
        <w:rPr>
          <w:rFonts w:ascii="KFGQPC Uthmanic Script HAFS" w:eastAsia="MS Mincho" w:cs="KFGQPC Uthmanic Script HAFS"/>
          <w:sz w:val="28"/>
          <w:szCs w:val="28"/>
          <w:rtl/>
          <w:lang w:eastAsia="en-US"/>
        </w:rPr>
        <w:t>للَّهِ عَلَيۡهَا صَوَآفَّۖ فَإِذَا وَجَبَتۡ جُنُوبُهَا فَكُلُواْ مِنۡهَا وَأَطۡعِمُواْ ٱلۡقَانِعَ وَٱلۡمُعۡتَرَّۚ كَذَٰلِكَ سَخَّرۡنَٰهَا لَكُمۡ لَعَلَّكُمۡ تَشۡكُرُونَ ٣٦</w:t>
      </w:r>
      <w:r w:rsidR="00B53565" w:rsidRPr="00BA72AE">
        <w:rPr>
          <w:rFonts w:ascii="KFGQPC Uthmanic Script HAFS" w:eastAsia="MS Mincho" w:cs="KFGQPC Uthmanic Script HAFS" w:hint="cs"/>
          <w:sz w:val="28"/>
          <w:szCs w:val="28"/>
          <w:rtl/>
          <w:lang w:eastAsia="en-US"/>
        </w:rPr>
        <w:t xml:space="preserve"> </w:t>
      </w:r>
      <w:r w:rsidR="00B53565" w:rsidRPr="00BA72AE">
        <w:rPr>
          <w:rFonts w:ascii="KFGQPC Uthmanic Script HAFS" w:eastAsia="MS Mincho" w:cs="KFGQPC Uthmanic Script HAFS"/>
          <w:sz w:val="28"/>
          <w:szCs w:val="28"/>
          <w:rtl/>
          <w:lang w:eastAsia="en-US"/>
        </w:rPr>
        <w:t>لَن يَنَالَ ٱللَّهَ لُحُومُهَا وَلَا دِمَآؤُهَا وَلَٰكِن يَنَالُهُ ٱلتَّقۡوَىٰ مِنكُمۡۚ كَذَٰلِكَ سَخَّرَهَا لَكُمۡ لِتُكَبِّرُواْ ٱللَّهَ عَلَىٰ مَا هَدَىٰكُمۡۗ وَبَشِّرِ ٱلۡمُحۡسِنِينَ ٣٧</w:t>
      </w:r>
      <w:r w:rsidR="00B53565" w:rsidRPr="00BA72AE">
        <w:rPr>
          <w:rFonts w:ascii="Tahoma" w:eastAsia="MS Mincho" w:hAnsi="Tahoma" w:hint="cs"/>
          <w:sz w:val="28"/>
          <w:szCs w:val="28"/>
          <w:rtl/>
          <w:lang w:eastAsia="en-US" w:bidi="fa-IR"/>
        </w:rPr>
        <w:t xml:space="preserve">﴾ </w:t>
      </w:r>
      <w:r w:rsidR="00B53565" w:rsidRPr="00BA72AE">
        <w:rPr>
          <w:rFonts w:ascii="mylotus" w:eastAsia="MS Mincho" w:hAnsi="mylotus" w:cs="mylotus" w:hint="cs"/>
          <w:sz w:val="24"/>
          <w:szCs w:val="24"/>
          <w:rtl/>
          <w:lang w:eastAsia="en-US"/>
        </w:rPr>
        <w:t>[</w:t>
      </w:r>
      <w:r w:rsidR="00B53565" w:rsidRPr="00BA72AE">
        <w:rPr>
          <w:rFonts w:ascii="mylotus" w:eastAsia="MS Mincho" w:hAnsi="mylotus" w:cs="mylotus"/>
          <w:sz w:val="24"/>
          <w:szCs w:val="24"/>
          <w:rtl/>
          <w:lang w:eastAsia="en-US"/>
        </w:rPr>
        <w:t>الحج</w:t>
      </w:r>
      <w:r w:rsidR="00B53565" w:rsidRPr="00BA72AE">
        <w:rPr>
          <w:rFonts w:ascii="mylotus" w:eastAsia="MS Mincho" w:hAnsi="mylotus" w:cs="mylotus" w:hint="cs"/>
          <w:sz w:val="24"/>
          <w:szCs w:val="24"/>
          <w:rtl/>
          <w:lang w:eastAsia="en-US"/>
        </w:rPr>
        <w:t xml:space="preserve">: </w:t>
      </w:r>
      <w:r w:rsidR="00B53565" w:rsidRPr="00BA72AE">
        <w:rPr>
          <w:rFonts w:ascii="mylotus" w:eastAsia="MS Mincho" w:hAnsi="mylotus" w:cs="mylotus"/>
          <w:sz w:val="24"/>
          <w:szCs w:val="24"/>
          <w:rtl/>
          <w:lang w:eastAsia="en-US"/>
        </w:rPr>
        <w:t>36</w:t>
      </w:r>
      <w:r w:rsidR="00B53565" w:rsidRPr="00BA72AE">
        <w:rPr>
          <w:rFonts w:ascii="mylotus" w:eastAsia="MS Mincho" w:hAnsi="mylotus" w:cs="mylotus" w:hint="cs"/>
          <w:sz w:val="24"/>
          <w:szCs w:val="24"/>
          <w:rtl/>
          <w:lang w:eastAsia="en-US"/>
        </w:rPr>
        <w:t>]</w:t>
      </w:r>
      <w:r w:rsidR="00B53565" w:rsidRPr="00BA72AE">
        <w:rPr>
          <w:rFonts w:ascii="mylotus" w:eastAsia="MS Mincho" w:hAnsi="mylotus" w:cs="mylotus"/>
          <w:sz w:val="24"/>
          <w:szCs w:val="24"/>
          <w:rtl/>
          <w:lang w:eastAsia="en-US"/>
        </w:rPr>
        <w:t>.</w:t>
      </w:r>
    </w:p>
    <w:p w:rsidR="00DD6C98" w:rsidRPr="00BA72AE" w:rsidRDefault="008F53C7" w:rsidP="008F53C7">
      <w:pPr>
        <w:widowControl w:val="0"/>
        <w:spacing w:after="60" w:line="228" w:lineRule="auto"/>
        <w:ind w:firstLine="284"/>
        <w:jc w:val="both"/>
        <w:rPr>
          <w:rFonts w:cs="mylotus" w:hint="cs"/>
          <w:sz w:val="36"/>
          <w:szCs w:val="27"/>
          <w:rtl/>
        </w:rPr>
      </w:pPr>
      <w:r w:rsidRPr="00BA72AE">
        <w:rPr>
          <w:rFonts w:cs="mylotus" w:hint="cs"/>
          <w:sz w:val="36"/>
          <w:szCs w:val="27"/>
          <w:rtl/>
        </w:rPr>
        <w:t xml:space="preserve">ينبغي أن يقول </w:t>
      </w:r>
      <w:r w:rsidRPr="00BA72AE">
        <w:rPr>
          <w:rFonts w:cs="mylotus"/>
          <w:sz w:val="36"/>
          <w:szCs w:val="27"/>
          <w:rtl/>
        </w:rPr>
        <w:t>المضحِّي</w:t>
      </w:r>
      <w:r w:rsidR="00DD6C98" w:rsidRPr="00BA72AE">
        <w:rPr>
          <w:rFonts w:cs="mylotus" w:hint="cs"/>
          <w:sz w:val="36"/>
          <w:szCs w:val="27"/>
          <w:rtl/>
        </w:rPr>
        <w:t xml:space="preserve"> عند الذبح: </w:t>
      </w:r>
      <w:r w:rsidRPr="00BA72AE">
        <w:rPr>
          <w:rFonts w:ascii="Traditional Arabic" w:hAnsi="Traditional Arabic"/>
          <w:sz w:val="36"/>
          <w:szCs w:val="27"/>
          <w:rtl/>
        </w:rPr>
        <w:t>«</w:t>
      </w:r>
      <w:r w:rsidRPr="00BA72AE">
        <w:rPr>
          <w:rFonts w:cs="mylotus"/>
          <w:sz w:val="36"/>
          <w:szCs w:val="27"/>
          <w:rtl/>
        </w:rPr>
        <w:t>اللهُ أَكْبَرُ، لاَ إِلَهِ إِلاَّ</w:t>
      </w:r>
      <w:r w:rsidRPr="00BA72AE">
        <w:rPr>
          <w:rFonts w:ascii="MS Mincho" w:eastAsia="MS Mincho" w:hAnsi="MS Mincho" w:cs="MS Mincho" w:hint="eastAsia"/>
          <w:sz w:val="36"/>
          <w:szCs w:val="27"/>
          <w:rtl/>
        </w:rPr>
        <w:t>‬</w:t>
      </w:r>
      <w:r w:rsidRPr="00BA72AE">
        <w:rPr>
          <w:rFonts w:cs="mylotus"/>
          <w:sz w:val="36"/>
          <w:szCs w:val="27"/>
          <w:rtl/>
        </w:rPr>
        <w:t xml:space="preserve"> </w:t>
      </w:r>
      <w:dir w:val="rtl">
        <w:r w:rsidRPr="00BA72AE">
          <w:rPr>
            <w:rFonts w:ascii="mylotus" w:hAnsi="mylotus" w:cs="mylotus" w:hint="cs"/>
            <w:sz w:val="36"/>
            <w:szCs w:val="27"/>
            <w:rtl/>
          </w:rPr>
          <w:t>اللهُ</w:t>
        </w:r>
        <w:r w:rsidRPr="00BA72AE">
          <w:rPr>
            <w:rFonts w:cs="mylotus"/>
            <w:sz w:val="36"/>
            <w:szCs w:val="27"/>
            <w:rtl/>
          </w:rPr>
          <w:t xml:space="preserve"> </w:t>
        </w:r>
        <w:r w:rsidRPr="00BA72AE">
          <w:rPr>
            <w:rFonts w:ascii="mylotus" w:hAnsi="mylotus" w:cs="mylotus" w:hint="cs"/>
            <w:sz w:val="36"/>
            <w:szCs w:val="27"/>
            <w:rtl/>
          </w:rPr>
          <w:t>وَاللهُ</w:t>
        </w:r>
        <w:r w:rsidRPr="00BA72AE">
          <w:rPr>
            <w:rFonts w:cs="mylotus"/>
            <w:sz w:val="36"/>
            <w:szCs w:val="27"/>
            <w:rtl/>
          </w:rPr>
          <w:t xml:space="preserve"> </w:t>
        </w:r>
        <w:r w:rsidRPr="00BA72AE">
          <w:rPr>
            <w:rFonts w:ascii="mylotus" w:hAnsi="mylotus" w:cs="mylotus" w:hint="cs"/>
            <w:sz w:val="36"/>
            <w:szCs w:val="27"/>
            <w:rtl/>
          </w:rPr>
          <w:t>أَكْبَرُ،</w:t>
        </w:r>
        <w:r w:rsidRPr="00BA72AE">
          <w:rPr>
            <w:rFonts w:cs="mylotus"/>
            <w:sz w:val="36"/>
            <w:szCs w:val="27"/>
            <w:rtl/>
          </w:rPr>
          <w:t xml:space="preserve"> اَللَّهُمَّ مِنْكَ وَإِلَ</w:t>
        </w:r>
        <w:r w:rsidRPr="00BA72AE">
          <w:rPr>
            <w:rFonts w:cs="mylotus" w:hint="cs"/>
            <w:sz w:val="36"/>
            <w:szCs w:val="27"/>
            <w:rtl/>
          </w:rPr>
          <w:t>یْ</w:t>
        </w:r>
        <w:r w:rsidRPr="00BA72AE">
          <w:rPr>
            <w:rFonts w:cs="mylotus" w:hint="eastAsia"/>
            <w:sz w:val="36"/>
            <w:szCs w:val="27"/>
            <w:rtl/>
          </w:rPr>
          <w:t>كَ</w:t>
        </w:r>
        <w:r w:rsidRPr="00BA72AE">
          <w:rPr>
            <w:rFonts w:ascii="Traditional Arabic" w:hAnsi="Traditional Arabic"/>
            <w:sz w:val="36"/>
            <w:szCs w:val="27"/>
            <w:rtl/>
          </w:rPr>
          <w:t>»</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09"/>
        </w:r>
        <w:r w:rsidRPr="00B203C1">
          <w:rPr>
            <w:rFonts w:ascii="mylotus" w:hAnsi="mylotus" w:cs="Arabic11 BT"/>
            <w:b/>
            <w:sz w:val="40"/>
            <w:szCs w:val="27"/>
            <w:vertAlign w:val="superscript"/>
            <w:rtl/>
          </w:rPr>
          <w:t>)</w:t>
        </w:r>
        <w:r w:rsidR="00DD6C98" w:rsidRPr="00BA72AE">
          <w:rPr>
            <w:rFonts w:cs="mylotus" w:hint="cs"/>
            <w:sz w:val="36"/>
            <w:szCs w:val="27"/>
            <w:rtl/>
          </w:rPr>
          <w:t xml:space="preserve">. </w:t>
        </w:r>
      </w:dir>
    </w:p>
    <w:p w:rsidR="00E61705" w:rsidRPr="00BA72AE" w:rsidRDefault="00E61705" w:rsidP="004B7F7B">
      <w:pPr>
        <w:widowControl w:val="0"/>
        <w:spacing w:after="60" w:line="228" w:lineRule="auto"/>
        <w:ind w:firstLine="284"/>
        <w:jc w:val="both"/>
        <w:rPr>
          <w:rFonts w:cs="mylotus"/>
          <w:sz w:val="36"/>
          <w:szCs w:val="27"/>
          <w:rtl/>
        </w:rPr>
      </w:pPr>
      <w:r w:rsidRPr="00BA72AE">
        <w:rPr>
          <w:rFonts w:ascii="Traditional Arabic" w:eastAsia="MS Mincho" w:hAnsi="Traditional Arabic"/>
          <w:sz w:val="28"/>
          <w:szCs w:val="28"/>
          <w:rtl/>
          <w:lang w:eastAsia="en-US"/>
        </w:rPr>
        <w:t>﴿</w:t>
      </w:r>
      <w:r w:rsidRPr="00BA72AE">
        <w:rPr>
          <w:rFonts w:ascii="KFGQPC Uthmanic Script HAFS" w:eastAsia="MS Mincho" w:cs="KFGQPC Uthmanic Script HAFS"/>
          <w:sz w:val="28"/>
          <w:szCs w:val="28"/>
          <w:rtl/>
          <w:lang w:eastAsia="en-US"/>
        </w:rPr>
        <w:t>ٱلۡقَانِعَ</w:t>
      </w:r>
      <w:r w:rsidRPr="00BA72AE">
        <w:rPr>
          <w:rFonts w:ascii="Traditional Arabic" w:eastAsia="MS Mincho" w:hAnsi="Traditional Arabic"/>
          <w:sz w:val="28"/>
          <w:szCs w:val="28"/>
          <w:rtl/>
          <w:lang w:eastAsia="en-US"/>
        </w:rPr>
        <w:t>﴾</w:t>
      </w:r>
      <w:r w:rsidRPr="00BA72AE">
        <w:rPr>
          <w:rFonts w:ascii="KFGQPC Uthmanic Script HAFS" w:eastAsia="MS Mincho" w:cs="Times New Roman" w:hint="cs"/>
          <w:sz w:val="28"/>
          <w:szCs w:val="28"/>
          <w:rtl/>
          <w:lang w:eastAsia="en-US"/>
        </w:rPr>
        <w:t>:</w:t>
      </w:r>
      <w:r w:rsidRPr="00BA72AE">
        <w:rPr>
          <w:rFonts w:ascii="KFGQPC Uthmanic Script HAFS" w:eastAsia="MS Mincho" w:cs="KFGQPC Uthmanic Script HAFS"/>
          <w:sz w:val="28"/>
          <w:szCs w:val="28"/>
          <w:rtl/>
          <w:lang w:eastAsia="en-US"/>
        </w:rPr>
        <w:t xml:space="preserve"> </w:t>
      </w:r>
      <w:r w:rsidRPr="00BA72AE">
        <w:rPr>
          <w:rFonts w:cs="mylotus"/>
          <w:sz w:val="36"/>
          <w:szCs w:val="27"/>
          <w:rtl/>
        </w:rPr>
        <w:t>هو الفقير</w:t>
      </w:r>
      <w:r w:rsidRPr="00BA72AE">
        <w:rPr>
          <w:rFonts w:cs="mylotus" w:hint="cs"/>
          <w:sz w:val="36"/>
          <w:szCs w:val="27"/>
          <w:rtl/>
        </w:rPr>
        <w:t xml:space="preserve"> الذي يقتنع بما يُعطى له، وأما </w:t>
      </w:r>
      <w:r w:rsidRPr="00BA72AE">
        <w:rPr>
          <w:rFonts w:ascii="Traditional Arabic" w:eastAsia="MS Mincho" w:hAnsi="Traditional Arabic"/>
          <w:sz w:val="28"/>
          <w:szCs w:val="28"/>
          <w:rtl/>
          <w:lang w:eastAsia="en-US"/>
        </w:rPr>
        <w:t>﴿</w:t>
      </w:r>
      <w:r w:rsidRPr="00BA72AE">
        <w:rPr>
          <w:rFonts w:ascii="KFGQPC Uthmanic Script HAFS" w:eastAsia="MS Mincho" w:cs="KFGQPC Uthmanic Script HAFS"/>
          <w:sz w:val="28"/>
          <w:szCs w:val="28"/>
          <w:rtl/>
          <w:lang w:eastAsia="en-US"/>
        </w:rPr>
        <w:t>ٱلۡمُعۡتَرَّ</w:t>
      </w:r>
      <w:r w:rsidRPr="00BA72AE">
        <w:rPr>
          <w:rFonts w:ascii="Traditional Arabic" w:hAnsi="Traditional Arabic"/>
          <w:sz w:val="36"/>
          <w:szCs w:val="27"/>
          <w:rtl/>
        </w:rPr>
        <w:t>﴾</w:t>
      </w:r>
      <w:r w:rsidR="004B7F7B" w:rsidRPr="00BA72AE">
        <w:rPr>
          <w:rFonts w:cs="mylotus" w:hint="cs"/>
          <w:sz w:val="36"/>
          <w:szCs w:val="27"/>
          <w:rtl/>
        </w:rPr>
        <w:t>،</w:t>
      </w:r>
      <w:r w:rsidRPr="00BA72AE">
        <w:rPr>
          <w:rFonts w:cs="mylotus" w:hint="cs"/>
          <w:sz w:val="36"/>
          <w:szCs w:val="27"/>
          <w:rtl/>
        </w:rPr>
        <w:t xml:space="preserve"> فهو الفقير</w:t>
      </w:r>
      <w:r w:rsidR="004B7F7B" w:rsidRPr="00BA72AE">
        <w:rPr>
          <w:rFonts w:cs="mylotus" w:hint="cs"/>
          <w:sz w:val="36"/>
          <w:szCs w:val="27"/>
          <w:rtl/>
        </w:rPr>
        <w:t xml:space="preserve"> المحتاج الذي يتعفف عن السؤال</w:t>
      </w:r>
      <w:r w:rsidRPr="00BA72AE">
        <w:rPr>
          <w:rFonts w:cs="mylotus"/>
          <w:sz w:val="36"/>
          <w:szCs w:val="27"/>
          <w:rtl/>
        </w:rPr>
        <w:t>. وقال بعضهم</w:t>
      </w:r>
      <w:r w:rsidR="004B7F7B" w:rsidRPr="00BA72AE">
        <w:rPr>
          <w:rFonts w:cs="mylotus" w:hint="cs"/>
          <w:sz w:val="36"/>
          <w:szCs w:val="27"/>
          <w:rtl/>
        </w:rPr>
        <w:t>:</w:t>
      </w:r>
      <w:r w:rsidRPr="00BA72AE">
        <w:rPr>
          <w:rFonts w:cs="mylotus"/>
          <w:sz w:val="36"/>
          <w:szCs w:val="27"/>
          <w:rtl/>
        </w:rPr>
        <w:t xml:space="preserve"> </w:t>
      </w:r>
      <w:r w:rsidR="004B7F7B" w:rsidRPr="00BA72AE">
        <w:rPr>
          <w:rFonts w:ascii="Traditional Arabic" w:eastAsia="MS Mincho" w:hAnsi="Traditional Arabic"/>
          <w:sz w:val="28"/>
          <w:szCs w:val="28"/>
          <w:rtl/>
          <w:lang w:eastAsia="en-US"/>
        </w:rPr>
        <w:t>﴿</w:t>
      </w:r>
      <w:r w:rsidR="004B7F7B" w:rsidRPr="00BA72AE">
        <w:rPr>
          <w:rFonts w:ascii="KFGQPC Uthmanic Script HAFS" w:eastAsia="MS Mincho" w:cs="KFGQPC Uthmanic Script HAFS"/>
          <w:sz w:val="28"/>
          <w:szCs w:val="28"/>
          <w:rtl/>
          <w:lang w:eastAsia="en-US"/>
        </w:rPr>
        <w:t>ٱلۡقَانِعَ</w:t>
      </w:r>
      <w:r w:rsidR="004B7F7B" w:rsidRPr="00BA72AE">
        <w:rPr>
          <w:rFonts w:ascii="Traditional Arabic" w:eastAsia="MS Mincho" w:hAnsi="Traditional Arabic"/>
          <w:sz w:val="28"/>
          <w:szCs w:val="28"/>
          <w:rtl/>
          <w:lang w:eastAsia="en-US"/>
        </w:rPr>
        <w:t>﴾</w:t>
      </w:r>
      <w:r w:rsidRPr="00BA72AE">
        <w:rPr>
          <w:rFonts w:cs="mylotus"/>
          <w:sz w:val="36"/>
          <w:szCs w:val="27"/>
          <w:rtl/>
        </w:rPr>
        <w:t xml:space="preserve"> فقير مكة</w:t>
      </w:r>
      <w:r w:rsidR="004B7F7B" w:rsidRPr="00BA72AE">
        <w:rPr>
          <w:rFonts w:cs="mylotus" w:hint="cs"/>
          <w:sz w:val="36"/>
          <w:szCs w:val="27"/>
          <w:rtl/>
        </w:rPr>
        <w:t>،</w:t>
      </w:r>
      <w:r w:rsidRPr="00BA72AE">
        <w:rPr>
          <w:rFonts w:cs="mylotus"/>
          <w:sz w:val="36"/>
          <w:szCs w:val="27"/>
          <w:rtl/>
        </w:rPr>
        <w:t xml:space="preserve"> و</w:t>
      </w:r>
      <w:r w:rsidR="004B7F7B" w:rsidRPr="00BA72AE">
        <w:rPr>
          <w:rFonts w:ascii="Traditional Arabic" w:eastAsia="MS Mincho" w:hAnsi="Traditional Arabic"/>
          <w:sz w:val="28"/>
          <w:szCs w:val="28"/>
          <w:rtl/>
          <w:lang w:eastAsia="en-US"/>
        </w:rPr>
        <w:t>﴿</w:t>
      </w:r>
      <w:r w:rsidR="004B7F7B" w:rsidRPr="00BA72AE">
        <w:rPr>
          <w:rFonts w:ascii="KFGQPC Uthmanic Script HAFS" w:eastAsia="MS Mincho" w:cs="KFGQPC Uthmanic Script HAFS"/>
          <w:sz w:val="28"/>
          <w:szCs w:val="28"/>
          <w:rtl/>
          <w:lang w:eastAsia="en-US"/>
        </w:rPr>
        <w:t>ٱلۡمُعۡتَرَّ</w:t>
      </w:r>
      <w:r w:rsidR="004B7F7B" w:rsidRPr="00BA72AE">
        <w:rPr>
          <w:rFonts w:ascii="Traditional Arabic" w:hAnsi="Traditional Arabic"/>
          <w:sz w:val="36"/>
          <w:szCs w:val="27"/>
          <w:rtl/>
        </w:rPr>
        <w:t>﴾</w:t>
      </w:r>
      <w:r w:rsidRPr="00BA72AE">
        <w:rPr>
          <w:rFonts w:cs="mylotus"/>
          <w:sz w:val="36"/>
          <w:szCs w:val="27"/>
          <w:rtl/>
        </w:rPr>
        <w:t xml:space="preserve"> الفقير الآفاقي (أي القادم من خارج مكة).</w:t>
      </w:r>
    </w:p>
    <w:p w:rsidR="00DD6C98" w:rsidRPr="00BA72AE" w:rsidRDefault="00E61705" w:rsidP="009B7239">
      <w:pPr>
        <w:widowControl w:val="0"/>
        <w:spacing w:after="60" w:line="228" w:lineRule="auto"/>
        <w:ind w:firstLine="284"/>
        <w:jc w:val="both"/>
        <w:rPr>
          <w:rFonts w:cs="mylotus" w:hint="cs"/>
          <w:sz w:val="36"/>
          <w:szCs w:val="27"/>
          <w:rtl/>
        </w:rPr>
      </w:pPr>
      <w:r w:rsidRPr="00BA72AE">
        <w:rPr>
          <w:rFonts w:cs="mylotus"/>
          <w:sz w:val="36"/>
          <w:szCs w:val="27"/>
          <w:rtl/>
        </w:rPr>
        <w:t>لقد صرَّحت الآية الكريمة أن الأضاحي ليست مقصودة لذاتها</w:t>
      </w:r>
      <w:r w:rsidR="00E52474" w:rsidRPr="00BA72AE">
        <w:rPr>
          <w:rFonts w:cs="mylotus" w:hint="cs"/>
          <w:sz w:val="36"/>
          <w:szCs w:val="27"/>
          <w:rtl/>
        </w:rPr>
        <w:t>،</w:t>
      </w:r>
      <w:r w:rsidRPr="00BA72AE">
        <w:rPr>
          <w:rFonts w:cs="mylotus"/>
          <w:sz w:val="36"/>
          <w:szCs w:val="27"/>
          <w:rtl/>
        </w:rPr>
        <w:t xml:space="preserve"> كما أنها لا تفيد ذات الحق تعالى</w:t>
      </w:r>
      <w:r w:rsidR="00E52474" w:rsidRPr="00BA72AE">
        <w:rPr>
          <w:rFonts w:cs="mylotus" w:hint="cs"/>
          <w:sz w:val="36"/>
          <w:szCs w:val="27"/>
          <w:rtl/>
        </w:rPr>
        <w:t>،</w:t>
      </w:r>
      <w:r w:rsidRPr="00BA72AE">
        <w:rPr>
          <w:rFonts w:cs="mylotus"/>
          <w:sz w:val="36"/>
          <w:szCs w:val="27"/>
          <w:rtl/>
        </w:rPr>
        <w:t xml:space="preserve"> </w:t>
      </w:r>
      <w:r w:rsidR="00E52474" w:rsidRPr="00BA72AE">
        <w:rPr>
          <w:rFonts w:cs="mylotus" w:hint="cs"/>
          <w:sz w:val="36"/>
          <w:szCs w:val="27"/>
          <w:rtl/>
        </w:rPr>
        <w:t>فـــ</w:t>
      </w:r>
      <w:r w:rsidR="00E52474" w:rsidRPr="00BA72AE">
        <w:rPr>
          <w:rFonts w:ascii="Tahoma" w:hAnsi="Tahoma" w:hint="cs"/>
          <w:sz w:val="28"/>
          <w:szCs w:val="28"/>
          <w:rtl/>
          <w:lang w:bidi="fa-IR"/>
        </w:rPr>
        <w:t>﴿</w:t>
      </w:r>
      <w:r w:rsidR="00E52474" w:rsidRPr="00BA72AE">
        <w:rPr>
          <w:rStyle w:val="Char2"/>
          <w:rFonts w:hint="cs"/>
          <w:rtl/>
        </w:rPr>
        <w:t>إِنَّ ٱ</w:t>
      </w:r>
      <w:r w:rsidR="00E52474" w:rsidRPr="00BA72AE">
        <w:rPr>
          <w:rStyle w:val="Char2"/>
          <w:rtl/>
        </w:rPr>
        <w:t>للَّهَ غَنِيٌّ عَنِ ٱلۡعَٰلَمِينَ</w:t>
      </w:r>
      <w:r w:rsidR="00E52474" w:rsidRPr="00BA72AE">
        <w:rPr>
          <w:rFonts w:ascii="Tahoma" w:hAnsi="Tahoma" w:hint="cs"/>
          <w:sz w:val="28"/>
          <w:szCs w:val="28"/>
          <w:rtl/>
          <w:lang w:bidi="fa-IR"/>
        </w:rPr>
        <w:t>﴾</w:t>
      </w:r>
      <w:r w:rsidR="00E52474" w:rsidRPr="00BA72AE">
        <w:rPr>
          <w:rFonts w:ascii="Tahoma" w:hAnsi="Tahoma" w:hint="cs"/>
          <w:rtl/>
          <w:lang w:bidi="fa-IR"/>
        </w:rPr>
        <w:t xml:space="preserve"> </w:t>
      </w:r>
      <w:r w:rsidR="00E52474" w:rsidRPr="00BA72AE">
        <w:rPr>
          <w:rStyle w:val="Char1"/>
          <w:rFonts w:hint="cs"/>
          <w:rtl/>
        </w:rPr>
        <w:t>[</w:t>
      </w:r>
      <w:r w:rsidR="00E52474" w:rsidRPr="00BA72AE">
        <w:rPr>
          <w:rStyle w:val="Char1"/>
          <w:rtl/>
        </w:rPr>
        <w:t>آل</w:t>
      </w:r>
      <w:r w:rsidR="00E52474" w:rsidRPr="00BA72AE">
        <w:rPr>
          <w:rStyle w:val="Char1"/>
          <w:rFonts w:ascii="Times New Roman" w:hAnsi="Times New Roman" w:cs="Times New Roman" w:hint="cs"/>
          <w:rtl/>
        </w:rPr>
        <w:t>‌</w:t>
      </w:r>
      <w:r w:rsidR="00E52474" w:rsidRPr="00BA72AE">
        <w:rPr>
          <w:rStyle w:val="Char1"/>
          <w:rtl/>
        </w:rPr>
        <w:t>عمران</w:t>
      </w:r>
      <w:r w:rsidR="00E52474" w:rsidRPr="00BA72AE">
        <w:rPr>
          <w:rStyle w:val="Char1"/>
          <w:rFonts w:hint="cs"/>
          <w:rtl/>
        </w:rPr>
        <w:t xml:space="preserve">: </w:t>
      </w:r>
      <w:r w:rsidR="00E52474" w:rsidRPr="00BA72AE">
        <w:rPr>
          <w:rStyle w:val="Char1"/>
          <w:rtl/>
        </w:rPr>
        <w:t>97</w:t>
      </w:r>
      <w:r w:rsidR="00E52474" w:rsidRPr="00BA72AE">
        <w:rPr>
          <w:rStyle w:val="Char1"/>
          <w:rFonts w:hint="cs"/>
          <w:rtl/>
        </w:rPr>
        <w:t>]</w:t>
      </w:r>
      <w:r w:rsidRPr="00BA72AE">
        <w:rPr>
          <w:rFonts w:cs="mylotus"/>
          <w:sz w:val="36"/>
          <w:szCs w:val="27"/>
          <w:rtl/>
        </w:rPr>
        <w:t xml:space="preserve">، كما أنها ليست ركناً من أركان الدين، </w:t>
      </w:r>
      <w:r w:rsidR="00E52474" w:rsidRPr="00BA72AE">
        <w:rPr>
          <w:rFonts w:cs="mylotus" w:hint="cs"/>
          <w:sz w:val="36"/>
          <w:szCs w:val="27"/>
          <w:rtl/>
        </w:rPr>
        <w:t>و</w:t>
      </w:r>
      <w:r w:rsidRPr="00BA72AE">
        <w:rPr>
          <w:rFonts w:cs="mylotus"/>
          <w:sz w:val="36"/>
          <w:szCs w:val="27"/>
          <w:rtl/>
        </w:rPr>
        <w:t xml:space="preserve">لكنها </w:t>
      </w:r>
      <w:r w:rsidR="00E52474" w:rsidRPr="00BA72AE">
        <w:rPr>
          <w:rFonts w:cs="mylotus" w:hint="cs"/>
          <w:sz w:val="36"/>
          <w:szCs w:val="27"/>
          <w:rtl/>
        </w:rPr>
        <w:t xml:space="preserve">اعْتبِرَتْ </w:t>
      </w:r>
      <w:r w:rsidRPr="00BA72AE">
        <w:rPr>
          <w:rFonts w:cs="mylotus"/>
          <w:sz w:val="36"/>
          <w:szCs w:val="27"/>
          <w:rtl/>
        </w:rPr>
        <w:t>ص</w:t>
      </w:r>
      <w:r w:rsidR="00E52474" w:rsidRPr="00BA72AE">
        <w:rPr>
          <w:rFonts w:cs="mylotus"/>
          <w:sz w:val="36"/>
          <w:szCs w:val="27"/>
          <w:rtl/>
        </w:rPr>
        <w:t xml:space="preserve">دقة </w:t>
      </w:r>
      <w:r w:rsidR="009B7239" w:rsidRPr="00BA72AE">
        <w:rPr>
          <w:rFonts w:cs="mylotus" w:hint="cs"/>
          <w:sz w:val="36"/>
          <w:szCs w:val="27"/>
          <w:rtl/>
        </w:rPr>
        <w:t>لل</w:t>
      </w:r>
      <w:r w:rsidR="00E52474" w:rsidRPr="00BA72AE">
        <w:rPr>
          <w:rFonts w:cs="mylotus"/>
          <w:sz w:val="36"/>
          <w:szCs w:val="27"/>
          <w:rtl/>
        </w:rPr>
        <w:t>توسعة</w:t>
      </w:r>
      <w:r w:rsidRPr="00BA72AE">
        <w:rPr>
          <w:rFonts w:cs="mylotus"/>
          <w:sz w:val="36"/>
          <w:szCs w:val="27"/>
          <w:rtl/>
        </w:rPr>
        <w:t xml:space="preserve"> ع</w:t>
      </w:r>
      <w:r w:rsidR="00E52474" w:rsidRPr="00BA72AE">
        <w:rPr>
          <w:rFonts w:cs="mylotus"/>
          <w:sz w:val="36"/>
          <w:szCs w:val="27"/>
          <w:rtl/>
        </w:rPr>
        <w:t>لى الفقراء والمح</w:t>
      </w:r>
      <w:r w:rsidR="00E52474" w:rsidRPr="00BA72AE">
        <w:rPr>
          <w:rFonts w:cs="mylotus" w:hint="cs"/>
          <w:sz w:val="36"/>
          <w:szCs w:val="27"/>
          <w:rtl/>
        </w:rPr>
        <w:t>تاجين</w:t>
      </w:r>
      <w:r w:rsidRPr="00BA72AE">
        <w:rPr>
          <w:rFonts w:cs="mylotus"/>
          <w:sz w:val="36"/>
          <w:szCs w:val="27"/>
          <w:rtl/>
        </w:rPr>
        <w:t>.</w:t>
      </w:r>
    </w:p>
    <w:p w:rsidR="002A553C" w:rsidRPr="00B57FD0" w:rsidRDefault="004E52CF" w:rsidP="002A553C">
      <w:pPr>
        <w:widowControl w:val="0"/>
        <w:spacing w:after="60" w:line="228" w:lineRule="auto"/>
        <w:ind w:firstLine="284"/>
        <w:jc w:val="both"/>
        <w:rPr>
          <w:rFonts w:cs="mylotus" w:hint="cs"/>
          <w:spacing w:val="-4"/>
          <w:sz w:val="36"/>
          <w:szCs w:val="27"/>
          <w:rtl/>
        </w:rPr>
      </w:pPr>
      <w:r w:rsidRPr="00B57FD0">
        <w:rPr>
          <w:rFonts w:cs="mylotus" w:hint="cs"/>
          <w:spacing w:val="-4"/>
          <w:sz w:val="36"/>
          <w:szCs w:val="27"/>
          <w:rtl/>
        </w:rPr>
        <w:t>وينبغي أن يكون الذبح والقرابين</w:t>
      </w:r>
      <w:r w:rsidR="00DD6C98" w:rsidRPr="00B57FD0">
        <w:rPr>
          <w:rFonts w:cs="mylotus" w:hint="cs"/>
          <w:spacing w:val="-4"/>
          <w:sz w:val="36"/>
          <w:szCs w:val="27"/>
          <w:rtl/>
        </w:rPr>
        <w:t xml:space="preserve"> لله تعالى</w:t>
      </w:r>
      <w:r w:rsidRPr="00B57FD0">
        <w:rPr>
          <w:rFonts w:cs="mylotus" w:hint="cs"/>
          <w:spacing w:val="-4"/>
          <w:sz w:val="36"/>
          <w:szCs w:val="27"/>
          <w:rtl/>
        </w:rPr>
        <w:t xml:space="preserve"> وحده</w:t>
      </w:r>
      <w:r w:rsidR="00DD6C98" w:rsidRPr="00B57FD0">
        <w:rPr>
          <w:rFonts w:cs="mylotus" w:hint="cs"/>
          <w:spacing w:val="-4"/>
          <w:sz w:val="36"/>
          <w:szCs w:val="27"/>
          <w:rtl/>
        </w:rPr>
        <w:t xml:space="preserve">، ولا يذُكر اسم غير الله عند الذبح والنحر، كما </w:t>
      </w:r>
      <w:r w:rsidRPr="00B57FD0">
        <w:rPr>
          <w:rFonts w:cs="mylotus" w:hint="cs"/>
          <w:spacing w:val="-4"/>
          <w:sz w:val="36"/>
          <w:szCs w:val="27"/>
          <w:rtl/>
        </w:rPr>
        <w:t xml:space="preserve">قال </w:t>
      </w:r>
      <w:r w:rsidR="00DD6C98" w:rsidRPr="00B57FD0">
        <w:rPr>
          <w:rFonts w:cs="mylotus" w:hint="cs"/>
          <w:spacing w:val="-4"/>
          <w:sz w:val="36"/>
          <w:szCs w:val="27"/>
          <w:rtl/>
        </w:rPr>
        <w:t>تعالى:</w:t>
      </w:r>
      <w:r w:rsidR="002A553C" w:rsidRPr="00B57FD0">
        <w:rPr>
          <w:rFonts w:cs="mylotus" w:hint="cs"/>
          <w:spacing w:val="-4"/>
          <w:sz w:val="36"/>
          <w:szCs w:val="27"/>
          <w:rtl/>
        </w:rPr>
        <w:t xml:space="preserve"> </w:t>
      </w:r>
      <w:r w:rsidR="002A553C" w:rsidRPr="00B57FD0">
        <w:rPr>
          <w:rFonts w:ascii="Tahoma" w:hAnsi="Tahoma" w:hint="cs"/>
          <w:spacing w:val="-4"/>
          <w:rtl/>
          <w:lang w:bidi="fa-IR"/>
        </w:rPr>
        <w:t>﴿</w:t>
      </w:r>
      <w:r w:rsidR="002A553C" w:rsidRPr="00B57FD0">
        <w:rPr>
          <w:rStyle w:val="Char2"/>
          <w:spacing w:val="-4"/>
          <w:rtl/>
        </w:rPr>
        <w:t>قُلۡ إِنَّ صَلَاتِي وَنُسُكِي وَمَحۡيَايَ وَمَمَاتِي لِلَّهِ رَبِّ ٱلۡعَٰلَمِينَ ١٦٢</w:t>
      </w:r>
      <w:r w:rsidR="002A553C" w:rsidRPr="00B57FD0">
        <w:rPr>
          <w:rFonts w:ascii="Tahoma" w:hAnsi="Tahoma" w:hint="cs"/>
          <w:spacing w:val="-4"/>
          <w:rtl/>
          <w:lang w:bidi="fa-IR"/>
        </w:rPr>
        <w:t xml:space="preserve">﴾ </w:t>
      </w:r>
      <w:r w:rsidR="002A553C" w:rsidRPr="00B57FD0">
        <w:rPr>
          <w:rStyle w:val="Char1"/>
          <w:rFonts w:hint="cs"/>
          <w:spacing w:val="-4"/>
          <w:rtl/>
        </w:rPr>
        <w:t>[</w:t>
      </w:r>
      <w:r w:rsidR="002A553C" w:rsidRPr="00B57FD0">
        <w:rPr>
          <w:rStyle w:val="Char1"/>
          <w:spacing w:val="-4"/>
          <w:rtl/>
        </w:rPr>
        <w:t>الأنعام</w:t>
      </w:r>
      <w:r w:rsidR="002A553C" w:rsidRPr="00B57FD0">
        <w:rPr>
          <w:rStyle w:val="Char1"/>
          <w:rFonts w:hint="cs"/>
          <w:spacing w:val="-4"/>
          <w:rtl/>
        </w:rPr>
        <w:t xml:space="preserve">: </w:t>
      </w:r>
      <w:r w:rsidR="002A553C" w:rsidRPr="00B57FD0">
        <w:rPr>
          <w:rStyle w:val="Char1"/>
          <w:spacing w:val="-4"/>
          <w:rtl/>
        </w:rPr>
        <w:t>162</w:t>
      </w:r>
      <w:r w:rsidR="002A553C" w:rsidRPr="00B57FD0">
        <w:rPr>
          <w:rStyle w:val="Char1"/>
          <w:rFonts w:hint="cs"/>
          <w:spacing w:val="-4"/>
          <w:rtl/>
        </w:rPr>
        <w:t>]</w:t>
      </w:r>
      <w:r w:rsidR="002A553C" w:rsidRPr="00B57FD0">
        <w:rPr>
          <w:rStyle w:val="Char1"/>
          <w:spacing w:val="-4"/>
          <w:rtl/>
        </w:rPr>
        <w:t>.</w:t>
      </w:r>
      <w:r w:rsidR="00DD6C98" w:rsidRPr="00B57FD0">
        <w:rPr>
          <w:rFonts w:cs="mylotus" w:hint="cs"/>
          <w:spacing w:val="-4"/>
          <w:sz w:val="36"/>
          <w:szCs w:val="27"/>
          <w:rtl/>
        </w:rPr>
        <w:t xml:space="preserve"> </w:t>
      </w:r>
    </w:p>
    <w:p w:rsidR="00DD6C98" w:rsidRPr="00BA72AE" w:rsidRDefault="002A553C" w:rsidP="00B57FD0">
      <w:pPr>
        <w:widowControl w:val="0"/>
        <w:spacing w:line="228" w:lineRule="auto"/>
        <w:ind w:firstLine="284"/>
        <w:jc w:val="both"/>
        <w:rPr>
          <w:rFonts w:cs="mylotus" w:hint="cs"/>
          <w:sz w:val="36"/>
          <w:szCs w:val="27"/>
          <w:rtl/>
        </w:rPr>
      </w:pPr>
      <w:r w:rsidRPr="00BA72AE">
        <w:rPr>
          <w:rFonts w:cs="mylotus" w:hint="cs"/>
          <w:sz w:val="36"/>
          <w:szCs w:val="27"/>
          <w:rtl/>
        </w:rPr>
        <w:t xml:space="preserve">قال </w:t>
      </w:r>
      <w:r w:rsidR="00DD6C98" w:rsidRPr="00BA72AE">
        <w:rPr>
          <w:rFonts w:cs="mylotus" w:hint="cs"/>
          <w:sz w:val="36"/>
          <w:szCs w:val="27"/>
          <w:rtl/>
        </w:rPr>
        <w:t>مجاهد وسعيد بن جبير وقتادة والضحاك</w:t>
      </w:r>
      <w:r w:rsidRPr="00BA72AE">
        <w:rPr>
          <w:rFonts w:cs="mylotus" w:hint="cs"/>
          <w:sz w:val="36"/>
          <w:szCs w:val="27"/>
          <w:rtl/>
        </w:rPr>
        <w:t xml:space="preserve"> في  قوله: </w:t>
      </w:r>
      <w:r w:rsidRPr="00BA72AE">
        <w:rPr>
          <w:rStyle w:val="Char2"/>
          <w:rFonts w:ascii="Traditional Arabic" w:hAnsi="Traditional Arabic" w:cs="Traditional Arabic"/>
          <w:rtl/>
        </w:rPr>
        <w:t>﴿</w:t>
      </w:r>
      <w:r w:rsidRPr="00BA72AE">
        <w:rPr>
          <w:rStyle w:val="Char2"/>
          <w:rtl/>
        </w:rPr>
        <w:t>وَنُسُكِي</w:t>
      </w:r>
      <w:r w:rsidRPr="00BA72AE">
        <w:rPr>
          <w:rFonts w:ascii="Traditional Arabic" w:hAnsi="Traditional Arabic"/>
          <w:sz w:val="36"/>
          <w:szCs w:val="27"/>
          <w:rtl/>
        </w:rPr>
        <w:t>﴾</w:t>
      </w:r>
      <w:r w:rsidRPr="00BA72AE">
        <w:rPr>
          <w:rFonts w:cs="mylotus" w:hint="cs"/>
          <w:sz w:val="36"/>
          <w:szCs w:val="27"/>
          <w:rtl/>
        </w:rPr>
        <w:t xml:space="preserve">: </w:t>
      </w:r>
      <w:r w:rsidR="007754A6" w:rsidRPr="00BA72AE">
        <w:rPr>
          <w:rFonts w:cs="mylotus"/>
          <w:sz w:val="36"/>
          <w:szCs w:val="27"/>
          <w:rtl/>
        </w:rPr>
        <w:t>الن</w:t>
      </w:r>
      <w:r w:rsidR="007754A6" w:rsidRPr="00BA72AE">
        <w:rPr>
          <w:rFonts w:cs="mylotus" w:hint="cs"/>
          <w:sz w:val="36"/>
          <w:szCs w:val="27"/>
          <w:rtl/>
        </w:rPr>
        <w:t>ُ</w:t>
      </w:r>
      <w:r w:rsidR="007754A6" w:rsidRPr="00BA72AE">
        <w:rPr>
          <w:rFonts w:cs="mylotus"/>
          <w:sz w:val="36"/>
          <w:szCs w:val="27"/>
          <w:rtl/>
        </w:rPr>
        <w:t>سك: الذبح في الحج والعمرة</w:t>
      </w:r>
      <w:r w:rsidR="007754A6" w:rsidRPr="00B203C1">
        <w:rPr>
          <w:rFonts w:ascii="mylotus" w:hAnsi="mylotus" w:cs="Arabic11 BT"/>
          <w:b/>
          <w:sz w:val="40"/>
          <w:szCs w:val="27"/>
          <w:vertAlign w:val="superscript"/>
          <w:rtl/>
        </w:rPr>
        <w:t>(</w:t>
      </w:r>
      <w:r w:rsidR="007754A6" w:rsidRPr="00B203C1">
        <w:rPr>
          <w:rFonts w:ascii="mylotus" w:hAnsi="mylotus" w:cs="Arabic11 BT"/>
          <w:b/>
          <w:sz w:val="40"/>
          <w:szCs w:val="27"/>
          <w:vertAlign w:val="superscript"/>
          <w:rtl/>
        </w:rPr>
        <w:footnoteReference w:id="110"/>
      </w:r>
      <w:r w:rsidR="007754A6" w:rsidRPr="00B203C1">
        <w:rPr>
          <w:rFonts w:ascii="mylotus" w:hAnsi="mylotus" w:cs="Arabic11 BT"/>
          <w:b/>
          <w:sz w:val="40"/>
          <w:szCs w:val="27"/>
          <w:vertAlign w:val="superscript"/>
          <w:rtl/>
        </w:rPr>
        <w:t>)</w:t>
      </w:r>
      <w:r w:rsidR="007754A6" w:rsidRPr="00BA72AE">
        <w:rPr>
          <w:rFonts w:cs="mylotus"/>
          <w:sz w:val="36"/>
          <w:szCs w:val="27"/>
          <w:rtl/>
        </w:rPr>
        <w:t>.</w:t>
      </w:r>
    </w:p>
    <w:p w:rsidR="00A22B68" w:rsidRPr="00BA72AE" w:rsidRDefault="009F02F6" w:rsidP="00B57FD0">
      <w:pPr>
        <w:widowControl w:val="0"/>
        <w:spacing w:line="228" w:lineRule="auto"/>
        <w:ind w:firstLine="284"/>
        <w:jc w:val="both"/>
        <w:rPr>
          <w:rFonts w:cs="mylotus" w:hint="cs"/>
          <w:sz w:val="36"/>
          <w:szCs w:val="27"/>
          <w:rtl/>
        </w:rPr>
      </w:pPr>
      <w:r w:rsidRPr="00BA72AE">
        <w:rPr>
          <w:rFonts w:cs="mylotus" w:hint="cs"/>
          <w:sz w:val="36"/>
          <w:szCs w:val="27"/>
          <w:rtl/>
        </w:rPr>
        <w:t>وصرحت</w:t>
      </w:r>
      <w:r w:rsidR="00DD6C98" w:rsidRPr="00BA72AE">
        <w:rPr>
          <w:rFonts w:cs="mylotus" w:hint="cs"/>
          <w:sz w:val="36"/>
          <w:szCs w:val="27"/>
          <w:rtl/>
        </w:rPr>
        <w:t xml:space="preserve"> هذه الآية المباركة</w:t>
      </w:r>
      <w:r w:rsidRPr="00BA72AE">
        <w:rPr>
          <w:rFonts w:cs="mylotus" w:hint="cs"/>
          <w:sz w:val="36"/>
          <w:szCs w:val="27"/>
          <w:rtl/>
        </w:rPr>
        <w:t xml:space="preserve"> أن القرابين تقدم</w:t>
      </w:r>
      <w:r w:rsidR="00DD6C98" w:rsidRPr="00BA72AE">
        <w:rPr>
          <w:rFonts w:cs="mylotus" w:hint="cs"/>
          <w:sz w:val="36"/>
          <w:szCs w:val="27"/>
          <w:rtl/>
        </w:rPr>
        <w:t xml:space="preserve"> لله تعالى فقط، لا ينبغي أن يشاركهُ فيها أحد</w:t>
      </w:r>
      <w:r w:rsidRPr="00BA72AE">
        <w:rPr>
          <w:rFonts w:cs="mylotus" w:hint="cs"/>
          <w:sz w:val="36"/>
          <w:szCs w:val="27"/>
          <w:rtl/>
        </w:rPr>
        <w:t>.</w:t>
      </w:r>
    </w:p>
    <w:p w:rsidR="00A22B68" w:rsidRPr="00BA72AE" w:rsidRDefault="009F02F6" w:rsidP="00B57FD0">
      <w:pPr>
        <w:widowControl w:val="0"/>
        <w:spacing w:line="228" w:lineRule="auto"/>
        <w:ind w:firstLine="284"/>
        <w:jc w:val="both"/>
        <w:rPr>
          <w:rFonts w:ascii="mylotus" w:eastAsia="MS Mincho" w:hAnsi="mylotus" w:cs="mylotus" w:hint="cs"/>
          <w:sz w:val="24"/>
          <w:szCs w:val="24"/>
          <w:rtl/>
          <w:lang w:eastAsia="en-US"/>
        </w:rPr>
      </w:pPr>
      <w:r w:rsidRPr="00BA72AE">
        <w:rPr>
          <w:rFonts w:cs="mylotus" w:hint="cs"/>
          <w:sz w:val="36"/>
          <w:szCs w:val="27"/>
          <w:rtl/>
        </w:rPr>
        <w:t>و</w:t>
      </w:r>
      <w:r w:rsidR="00A22B68" w:rsidRPr="00BA72AE">
        <w:rPr>
          <w:rFonts w:cs="mylotus" w:hint="cs"/>
          <w:sz w:val="36"/>
          <w:szCs w:val="27"/>
          <w:rtl/>
        </w:rPr>
        <w:t>يقول</w:t>
      </w:r>
      <w:r w:rsidR="00DD6C98" w:rsidRPr="00BA72AE">
        <w:rPr>
          <w:rFonts w:cs="mylotus" w:hint="cs"/>
          <w:sz w:val="36"/>
          <w:szCs w:val="27"/>
          <w:rtl/>
        </w:rPr>
        <w:t xml:space="preserve"> تعالى أيضاً:</w:t>
      </w:r>
      <w:r w:rsidR="00A22B68" w:rsidRPr="00BA72AE">
        <w:rPr>
          <w:rFonts w:cs="mylotus" w:hint="cs"/>
          <w:sz w:val="36"/>
          <w:szCs w:val="27"/>
          <w:rtl/>
        </w:rPr>
        <w:t xml:space="preserve"> </w:t>
      </w:r>
      <w:r w:rsidR="00A22B68" w:rsidRPr="00BA72AE">
        <w:rPr>
          <w:rFonts w:ascii="Tahoma" w:eastAsia="MS Mincho" w:hAnsi="Tahoma" w:hint="cs"/>
          <w:sz w:val="28"/>
          <w:szCs w:val="28"/>
          <w:rtl/>
          <w:lang w:eastAsia="en-US" w:bidi="fa-IR"/>
        </w:rPr>
        <w:t>﴿</w:t>
      </w:r>
      <w:r w:rsidR="00A22B68" w:rsidRPr="00BA72AE">
        <w:rPr>
          <w:rFonts w:ascii="KFGQPC Uthmanic Script HAFS" w:eastAsia="MS Mincho" w:cs="KFGQPC Uthmanic Script HAFS"/>
          <w:sz w:val="28"/>
          <w:szCs w:val="28"/>
          <w:rtl/>
          <w:lang w:eastAsia="en-US"/>
        </w:rPr>
        <w:t>فَصَلِّ لِرَبِّكَ وَٱنۡحَرۡ ٢</w:t>
      </w:r>
      <w:r w:rsidR="00A22B68" w:rsidRPr="00BA72AE">
        <w:rPr>
          <w:rFonts w:ascii="Tahoma" w:eastAsia="MS Mincho" w:hAnsi="Tahoma" w:hint="cs"/>
          <w:sz w:val="28"/>
          <w:szCs w:val="28"/>
          <w:rtl/>
          <w:lang w:eastAsia="en-US" w:bidi="fa-IR"/>
        </w:rPr>
        <w:t>﴾</w:t>
      </w:r>
      <w:r w:rsidR="00A22B68" w:rsidRPr="00BA72AE">
        <w:rPr>
          <w:rFonts w:eastAsia="MS Mincho" w:cs="B Lotus"/>
          <w:sz w:val="28"/>
          <w:szCs w:val="28"/>
          <w:rtl/>
          <w:lang w:eastAsia="en-US" w:bidi="fa-IR"/>
        </w:rPr>
        <w:t xml:space="preserve"> </w:t>
      </w:r>
      <w:r w:rsidR="00A22B68" w:rsidRPr="00BA72AE">
        <w:rPr>
          <w:rFonts w:ascii="mylotus" w:eastAsia="MS Mincho" w:hAnsi="mylotus" w:cs="mylotus" w:hint="cs"/>
          <w:sz w:val="24"/>
          <w:szCs w:val="24"/>
          <w:rtl/>
          <w:lang w:eastAsia="en-US"/>
        </w:rPr>
        <w:t>[</w:t>
      </w:r>
      <w:r w:rsidR="00A22B68" w:rsidRPr="00BA72AE">
        <w:rPr>
          <w:rFonts w:ascii="mylotus" w:eastAsia="MS Mincho" w:hAnsi="mylotus" w:cs="mylotus"/>
          <w:sz w:val="24"/>
          <w:szCs w:val="24"/>
          <w:rtl/>
          <w:lang w:eastAsia="en-US"/>
        </w:rPr>
        <w:t>الكوثر</w:t>
      </w:r>
      <w:r w:rsidR="00A22B68" w:rsidRPr="00BA72AE">
        <w:rPr>
          <w:rFonts w:ascii="mylotus" w:eastAsia="MS Mincho" w:hAnsi="mylotus" w:cs="mylotus" w:hint="cs"/>
          <w:sz w:val="24"/>
          <w:szCs w:val="24"/>
          <w:rtl/>
          <w:lang w:eastAsia="en-US"/>
        </w:rPr>
        <w:t xml:space="preserve">: </w:t>
      </w:r>
      <w:r w:rsidR="00A22B68" w:rsidRPr="00BA72AE">
        <w:rPr>
          <w:rFonts w:ascii="mylotus" w:eastAsia="MS Mincho" w:hAnsi="mylotus" w:cs="mylotus"/>
          <w:sz w:val="24"/>
          <w:szCs w:val="24"/>
          <w:rtl/>
          <w:lang w:eastAsia="en-US"/>
        </w:rPr>
        <w:t>2</w:t>
      </w:r>
      <w:r w:rsidR="00A22B68" w:rsidRPr="00BA72AE">
        <w:rPr>
          <w:rFonts w:ascii="mylotus" w:eastAsia="MS Mincho" w:hAnsi="mylotus" w:cs="mylotus" w:hint="cs"/>
          <w:sz w:val="24"/>
          <w:szCs w:val="24"/>
          <w:rtl/>
          <w:lang w:eastAsia="en-US"/>
        </w:rPr>
        <w:t>]</w:t>
      </w:r>
      <w:r w:rsidR="00A22B68" w:rsidRPr="00BA72AE">
        <w:rPr>
          <w:rFonts w:ascii="mylotus" w:eastAsia="MS Mincho" w:hAnsi="mylotus" w:cs="mylotus"/>
          <w:sz w:val="24"/>
          <w:szCs w:val="24"/>
          <w:rtl/>
          <w:lang w:eastAsia="en-US"/>
        </w:rPr>
        <w:t>.</w:t>
      </w:r>
      <w:r w:rsidR="00A22B68" w:rsidRPr="00BA72AE">
        <w:rPr>
          <w:rFonts w:ascii="mylotus" w:eastAsia="MS Mincho" w:hAnsi="mylotus" w:cs="mylotus" w:hint="cs"/>
          <w:sz w:val="24"/>
          <w:szCs w:val="24"/>
          <w:rtl/>
          <w:lang w:eastAsia="en-US"/>
        </w:rPr>
        <w:t xml:space="preserve"> </w:t>
      </w:r>
    </w:p>
    <w:p w:rsidR="00A22B68" w:rsidRPr="00BA72AE" w:rsidRDefault="00A22B68" w:rsidP="00B57FD0">
      <w:pPr>
        <w:widowControl w:val="0"/>
        <w:spacing w:line="228" w:lineRule="auto"/>
        <w:ind w:firstLine="284"/>
        <w:jc w:val="both"/>
        <w:rPr>
          <w:rFonts w:cs="mylotus" w:hint="cs"/>
          <w:sz w:val="36"/>
          <w:szCs w:val="27"/>
          <w:rtl/>
        </w:rPr>
      </w:pPr>
      <w:r w:rsidRPr="00BA72AE">
        <w:rPr>
          <w:rFonts w:cs="mylotus" w:hint="cs"/>
          <w:sz w:val="36"/>
          <w:szCs w:val="27"/>
          <w:rtl/>
        </w:rPr>
        <w:t>ويقول تعالى أيضا:</w:t>
      </w:r>
      <w:r w:rsidRPr="00BA72AE">
        <w:rPr>
          <w:rFonts w:ascii="Tahoma" w:eastAsia="MS Mincho" w:hAnsi="Tahoma" w:hint="cs"/>
          <w:sz w:val="28"/>
          <w:szCs w:val="28"/>
          <w:rtl/>
          <w:lang w:eastAsia="en-US"/>
        </w:rPr>
        <w:t xml:space="preserve"> </w:t>
      </w:r>
      <w:r w:rsidRPr="00BA72AE">
        <w:rPr>
          <w:rFonts w:ascii="Tahoma" w:eastAsia="MS Mincho" w:hAnsi="Tahoma" w:hint="cs"/>
          <w:sz w:val="28"/>
          <w:szCs w:val="28"/>
          <w:rtl/>
          <w:lang w:eastAsia="en-US" w:bidi="fa-IR"/>
        </w:rPr>
        <w:t>﴿</w:t>
      </w:r>
      <w:r w:rsidRPr="00BA72AE">
        <w:rPr>
          <w:rFonts w:ascii="KFGQPC Uthmanic Script HAFS" w:eastAsia="MS Mincho" w:cs="KFGQPC Uthmanic Script HAFS"/>
          <w:sz w:val="28"/>
          <w:szCs w:val="28"/>
          <w:rtl/>
          <w:lang w:eastAsia="en-US"/>
        </w:rPr>
        <w:t>إِنَّمَا حَرَّمَ عَلَيۡكُمُ ٱلۡمَيۡتَةَ وَٱلدَّمَ وَلَحۡمَ ٱلۡخِنزِيرِ وَمَآ أُهِلَّ بِهِۦ لِغَيۡرِ ٱللَّهِ</w:t>
      </w:r>
      <w:r w:rsidRPr="00BA72AE">
        <w:rPr>
          <w:rFonts w:ascii="Tahoma" w:eastAsia="MS Mincho" w:hAnsi="Tahoma" w:hint="cs"/>
          <w:sz w:val="28"/>
          <w:szCs w:val="28"/>
          <w:rtl/>
          <w:lang w:eastAsia="en-US" w:bidi="fa-IR"/>
        </w:rPr>
        <w:t>﴾</w:t>
      </w:r>
      <w:r w:rsidRPr="00BA72AE">
        <w:rPr>
          <w:rFonts w:eastAsia="MS Mincho" w:cs="B Lotus"/>
          <w:sz w:val="28"/>
          <w:szCs w:val="28"/>
          <w:rtl/>
          <w:lang w:eastAsia="en-US" w:bidi="fa-IR"/>
        </w:rPr>
        <w:t xml:space="preserve"> </w:t>
      </w:r>
      <w:r w:rsidRPr="00BA72AE">
        <w:rPr>
          <w:rFonts w:ascii="mylotus" w:eastAsia="MS Mincho" w:hAnsi="mylotus" w:cs="mylotus" w:hint="cs"/>
          <w:sz w:val="24"/>
          <w:szCs w:val="24"/>
          <w:rtl/>
          <w:lang w:eastAsia="en-US"/>
        </w:rPr>
        <w:t>[</w:t>
      </w:r>
      <w:r w:rsidRPr="00BA72AE">
        <w:rPr>
          <w:rFonts w:ascii="mylotus" w:eastAsia="MS Mincho" w:hAnsi="mylotus" w:cs="mylotus"/>
          <w:sz w:val="24"/>
          <w:szCs w:val="24"/>
          <w:rtl/>
          <w:lang w:eastAsia="en-US"/>
        </w:rPr>
        <w:t>البقرة</w:t>
      </w:r>
      <w:r w:rsidRPr="00BA72AE">
        <w:rPr>
          <w:rFonts w:ascii="mylotus" w:eastAsia="MS Mincho" w:hAnsi="mylotus" w:cs="mylotus" w:hint="cs"/>
          <w:sz w:val="24"/>
          <w:szCs w:val="24"/>
          <w:rtl/>
          <w:lang w:eastAsia="en-US"/>
        </w:rPr>
        <w:t xml:space="preserve">: </w:t>
      </w:r>
      <w:r w:rsidRPr="00BA72AE">
        <w:rPr>
          <w:rFonts w:ascii="mylotus" w:eastAsia="MS Mincho" w:hAnsi="mylotus" w:cs="mylotus"/>
          <w:sz w:val="24"/>
          <w:szCs w:val="24"/>
          <w:rtl/>
          <w:lang w:eastAsia="en-US"/>
        </w:rPr>
        <w:t>173</w:t>
      </w:r>
      <w:r w:rsidRPr="00BA72AE">
        <w:rPr>
          <w:rFonts w:ascii="mylotus" w:eastAsia="MS Mincho" w:hAnsi="mylotus" w:cs="mylotus" w:hint="cs"/>
          <w:sz w:val="24"/>
          <w:szCs w:val="24"/>
          <w:rtl/>
          <w:lang w:eastAsia="en-US"/>
        </w:rPr>
        <w:t>]</w:t>
      </w:r>
      <w:r w:rsidRPr="00BA72AE">
        <w:rPr>
          <w:rFonts w:ascii="mylotus" w:eastAsia="MS Mincho" w:hAnsi="mylotus" w:cs="mylotus"/>
          <w:sz w:val="24"/>
          <w:szCs w:val="24"/>
          <w:rtl/>
          <w:lang w:eastAsia="en-US"/>
        </w:rPr>
        <w:t>.</w:t>
      </w:r>
    </w:p>
    <w:p w:rsidR="00DD6C98" w:rsidRPr="00BA72AE" w:rsidRDefault="00DD6C98" w:rsidP="0022739B">
      <w:pPr>
        <w:widowControl w:val="0"/>
        <w:spacing w:after="60" w:line="228" w:lineRule="auto"/>
        <w:ind w:firstLine="284"/>
        <w:jc w:val="both"/>
        <w:rPr>
          <w:rFonts w:cs="mylotus" w:hint="cs"/>
          <w:sz w:val="36"/>
          <w:szCs w:val="27"/>
          <w:rtl/>
        </w:rPr>
      </w:pPr>
      <w:r w:rsidRPr="00BA72AE">
        <w:rPr>
          <w:rFonts w:cs="mylotus" w:hint="cs"/>
          <w:sz w:val="36"/>
          <w:szCs w:val="27"/>
          <w:rtl/>
        </w:rPr>
        <w:t xml:space="preserve"> والمراد من قوله: </w:t>
      </w:r>
      <w:r w:rsidR="00A22B68" w:rsidRPr="00BA72AE">
        <w:rPr>
          <w:rFonts w:ascii="Traditional Arabic" w:eastAsia="MS Mincho" w:hAnsi="Traditional Arabic"/>
          <w:sz w:val="28"/>
          <w:szCs w:val="28"/>
          <w:rtl/>
          <w:lang w:eastAsia="en-US"/>
        </w:rPr>
        <w:t>﴿</w:t>
      </w:r>
      <w:r w:rsidR="00A22B68" w:rsidRPr="00BA72AE">
        <w:rPr>
          <w:rFonts w:ascii="KFGQPC Uthmanic Script HAFS" w:eastAsia="MS Mincho" w:cs="KFGQPC Uthmanic Script HAFS"/>
          <w:sz w:val="28"/>
          <w:szCs w:val="28"/>
          <w:rtl/>
          <w:lang w:eastAsia="en-US"/>
        </w:rPr>
        <w:t>وَمَآ أُهِلَّ بِهِۦ لِغَيۡرِ ٱللَّهِ</w:t>
      </w:r>
      <w:r w:rsidR="00A22B68" w:rsidRPr="00BA72AE">
        <w:rPr>
          <w:rFonts w:ascii="Tahoma" w:eastAsia="MS Mincho" w:hAnsi="Tahoma" w:hint="cs"/>
          <w:sz w:val="28"/>
          <w:szCs w:val="28"/>
          <w:rtl/>
          <w:lang w:eastAsia="en-US" w:bidi="fa-IR"/>
        </w:rPr>
        <w:t>﴾</w:t>
      </w:r>
      <w:r w:rsidR="0022739B" w:rsidRPr="00BA72AE">
        <w:rPr>
          <w:rFonts w:cs="mylotus" w:hint="cs"/>
          <w:sz w:val="36"/>
          <w:szCs w:val="27"/>
          <w:rtl/>
        </w:rPr>
        <w:t xml:space="preserve"> هو ما كان</w:t>
      </w:r>
      <w:r w:rsidRPr="00BA72AE">
        <w:rPr>
          <w:rFonts w:cs="mylotus" w:hint="cs"/>
          <w:sz w:val="36"/>
          <w:szCs w:val="27"/>
          <w:rtl/>
        </w:rPr>
        <w:t xml:space="preserve"> يُذبح </w:t>
      </w:r>
      <w:r w:rsidR="0022739B" w:rsidRPr="00BA72AE">
        <w:rPr>
          <w:rFonts w:cs="mylotus" w:hint="cs"/>
          <w:sz w:val="36"/>
          <w:szCs w:val="27"/>
          <w:rtl/>
        </w:rPr>
        <w:t>باسم الأصنام</w:t>
      </w:r>
      <w:r w:rsidRPr="00BA72AE">
        <w:rPr>
          <w:rFonts w:cs="mylotus" w:hint="cs"/>
          <w:sz w:val="36"/>
          <w:szCs w:val="27"/>
          <w:rtl/>
        </w:rPr>
        <w:t xml:space="preserve"> و</w:t>
      </w:r>
      <w:r w:rsidR="0022739B" w:rsidRPr="00BA72AE">
        <w:rPr>
          <w:rFonts w:cs="mylotus" w:hint="cs"/>
          <w:sz w:val="36"/>
          <w:szCs w:val="27"/>
          <w:rtl/>
        </w:rPr>
        <w:t>ا</w:t>
      </w:r>
      <w:r w:rsidRPr="00BA72AE">
        <w:rPr>
          <w:rFonts w:cs="mylotus" w:hint="cs"/>
          <w:sz w:val="36"/>
          <w:szCs w:val="27"/>
          <w:rtl/>
        </w:rPr>
        <w:t xml:space="preserve">لآلهة دون الله، </w:t>
      </w:r>
      <w:r w:rsidR="0022739B" w:rsidRPr="00BA72AE">
        <w:rPr>
          <w:rFonts w:cs="mylotus" w:hint="cs"/>
          <w:sz w:val="36"/>
          <w:szCs w:val="27"/>
          <w:rtl/>
        </w:rPr>
        <w:t>فيقول أحدهم</w:t>
      </w:r>
      <w:r w:rsidRPr="00BA72AE">
        <w:rPr>
          <w:rFonts w:cs="mylotus" w:hint="cs"/>
          <w:sz w:val="36"/>
          <w:szCs w:val="27"/>
          <w:rtl/>
        </w:rPr>
        <w:t xml:space="preserve"> عند الذ</w:t>
      </w:r>
      <w:r w:rsidR="0022739B" w:rsidRPr="00BA72AE">
        <w:rPr>
          <w:rFonts w:cs="mylotus" w:hint="cs"/>
          <w:sz w:val="36"/>
          <w:szCs w:val="27"/>
          <w:rtl/>
        </w:rPr>
        <w:t>بح: أيها</w:t>
      </w:r>
      <w:r w:rsidRPr="00BA72AE">
        <w:rPr>
          <w:rFonts w:cs="mylotus" w:hint="cs"/>
          <w:sz w:val="36"/>
          <w:szCs w:val="27"/>
          <w:rtl/>
        </w:rPr>
        <w:t xml:space="preserve"> </w:t>
      </w:r>
      <w:r w:rsidR="0022739B" w:rsidRPr="00BA72AE">
        <w:rPr>
          <w:rFonts w:cs="mylotus" w:hint="cs"/>
          <w:sz w:val="36"/>
          <w:szCs w:val="27"/>
          <w:rtl/>
        </w:rPr>
        <w:t>ال</w:t>
      </w:r>
      <w:r w:rsidRPr="00BA72AE">
        <w:rPr>
          <w:rFonts w:cs="mylotus" w:hint="cs"/>
          <w:sz w:val="36"/>
          <w:szCs w:val="27"/>
          <w:rtl/>
        </w:rPr>
        <w:t>صنم</w:t>
      </w:r>
      <w:r w:rsidR="0022739B" w:rsidRPr="00BA72AE">
        <w:rPr>
          <w:rFonts w:cs="mylotus" w:hint="cs"/>
          <w:sz w:val="36"/>
          <w:szCs w:val="27"/>
          <w:rtl/>
        </w:rPr>
        <w:t>، أقدم لك هذه الشاة متقرِّبا</w:t>
      </w:r>
      <w:r w:rsidR="00A76D94" w:rsidRPr="00BA72AE">
        <w:rPr>
          <w:rFonts w:cs="mylotus" w:hint="cs"/>
          <w:sz w:val="36"/>
          <w:szCs w:val="27"/>
          <w:rtl/>
        </w:rPr>
        <w:t>ً</w:t>
      </w:r>
      <w:r w:rsidRPr="00BA72AE">
        <w:rPr>
          <w:rFonts w:cs="mylotus" w:hint="cs"/>
          <w:sz w:val="36"/>
          <w:szCs w:val="27"/>
          <w:rtl/>
        </w:rPr>
        <w:t xml:space="preserve"> بك إلى الله.</w:t>
      </w:r>
    </w:p>
    <w:p w:rsidR="00DD6C98" w:rsidRPr="00BA72AE" w:rsidRDefault="00DD6C98" w:rsidP="00201CCA">
      <w:pPr>
        <w:widowControl w:val="0"/>
        <w:spacing w:after="60" w:line="228" w:lineRule="auto"/>
        <w:ind w:firstLine="284"/>
        <w:jc w:val="both"/>
        <w:rPr>
          <w:rFonts w:cs="mylotus" w:hint="cs"/>
          <w:sz w:val="36"/>
          <w:szCs w:val="27"/>
          <w:rtl/>
        </w:rPr>
      </w:pPr>
      <w:r w:rsidRPr="00BA72AE">
        <w:rPr>
          <w:rFonts w:cs="mylotus" w:hint="cs"/>
          <w:sz w:val="36"/>
          <w:szCs w:val="27"/>
          <w:rtl/>
        </w:rPr>
        <w:t xml:space="preserve">قال أمير المؤمنين علي </w:t>
      </w:r>
      <w:r w:rsidR="003D55F2" w:rsidRPr="00BA72AE">
        <w:rPr>
          <w:rFonts w:ascii="AGA Arabesque" w:hAnsi="AGA Arabesque" w:cs="mylotus" w:hint="cs"/>
          <w:sz w:val="28"/>
          <w:szCs w:val="27"/>
        </w:rPr>
        <w:t></w:t>
      </w:r>
      <w:r w:rsidRPr="00BA72AE">
        <w:rPr>
          <w:rFonts w:cs="mylotus" w:hint="cs"/>
          <w:sz w:val="36"/>
          <w:szCs w:val="27"/>
          <w:rtl/>
        </w:rPr>
        <w:t xml:space="preserve">: حدّثني رسول الله </w:t>
      </w:r>
      <w:r w:rsidR="009C2751" w:rsidRPr="00BA72AE">
        <w:rPr>
          <w:rFonts w:cs="CTraditional Arabic" w:hint="cs"/>
          <w:sz w:val="36"/>
          <w:szCs w:val="27"/>
          <w:rtl/>
        </w:rPr>
        <w:t>ص</w:t>
      </w:r>
      <w:r w:rsidRPr="00BA72AE">
        <w:rPr>
          <w:rFonts w:cs="mylotus" w:hint="cs"/>
          <w:sz w:val="36"/>
          <w:szCs w:val="27"/>
          <w:rtl/>
        </w:rPr>
        <w:t xml:space="preserve"> بأربع كلمات: </w:t>
      </w:r>
      <w:r w:rsidR="007948F6" w:rsidRPr="00BA72AE">
        <w:rPr>
          <w:rStyle w:val="Char0"/>
          <w:rtl/>
          <w:lang w:bidi="ar-SA"/>
        </w:rPr>
        <w:t>«لَعَنَ اللهُ مَنْ ذَبَحَ لِغَ</w:t>
      </w:r>
      <w:r w:rsidR="007948F6" w:rsidRPr="00BA72AE">
        <w:rPr>
          <w:rStyle w:val="Char0"/>
          <w:rFonts w:hint="cs"/>
          <w:rtl/>
          <w:lang w:bidi="ar-SA"/>
        </w:rPr>
        <w:t>ی</w:t>
      </w:r>
      <w:r w:rsidR="007948F6" w:rsidRPr="00BA72AE">
        <w:rPr>
          <w:rStyle w:val="Char0"/>
          <w:rFonts w:hint="eastAsia"/>
          <w:rtl/>
          <w:lang w:bidi="ar-SA"/>
        </w:rPr>
        <w:t>رِ</w:t>
      </w:r>
      <w:r w:rsidR="007948F6" w:rsidRPr="00BA72AE">
        <w:rPr>
          <w:rStyle w:val="Char0"/>
          <w:rtl/>
          <w:lang w:bidi="ar-SA"/>
        </w:rPr>
        <w:t xml:space="preserve"> الله، لَعَنَ اللهُ مَنْ لَعَنَ وَالِدَ</w:t>
      </w:r>
      <w:r w:rsidR="007948F6" w:rsidRPr="00BA72AE">
        <w:rPr>
          <w:rStyle w:val="Char0"/>
          <w:rFonts w:hint="cs"/>
          <w:rtl/>
          <w:lang w:bidi="ar-SA"/>
        </w:rPr>
        <w:t>ی</w:t>
      </w:r>
      <w:r w:rsidR="007948F6" w:rsidRPr="00BA72AE">
        <w:rPr>
          <w:rStyle w:val="Char0"/>
          <w:rFonts w:hint="eastAsia"/>
          <w:rtl/>
          <w:lang w:bidi="ar-SA"/>
        </w:rPr>
        <w:t>هِ،</w:t>
      </w:r>
      <w:r w:rsidR="007948F6" w:rsidRPr="00BA72AE">
        <w:rPr>
          <w:rStyle w:val="Char0"/>
          <w:rtl/>
          <w:lang w:bidi="ar-SA"/>
        </w:rPr>
        <w:t xml:space="preserve"> لَعَنَ اللهُ مَنْ آوَى مُحْدِثًا، لَعَنَ الله مَنْ غَ</w:t>
      </w:r>
      <w:r w:rsidR="007948F6" w:rsidRPr="00BA72AE">
        <w:rPr>
          <w:rStyle w:val="Char0"/>
          <w:rFonts w:hint="cs"/>
          <w:rtl/>
          <w:lang w:bidi="ar-SA"/>
        </w:rPr>
        <w:t>یَّ</w:t>
      </w:r>
      <w:r w:rsidR="007948F6" w:rsidRPr="00BA72AE">
        <w:rPr>
          <w:rStyle w:val="Char0"/>
          <w:rFonts w:hint="eastAsia"/>
          <w:rtl/>
          <w:lang w:bidi="ar-SA"/>
        </w:rPr>
        <w:t>رَ</w:t>
      </w:r>
      <w:r w:rsidR="007948F6" w:rsidRPr="00BA72AE">
        <w:rPr>
          <w:rStyle w:val="Char0"/>
          <w:rtl/>
          <w:lang w:bidi="ar-SA"/>
        </w:rPr>
        <w:t xml:space="preserve"> مَنَارَ الأرْضِ»</w:t>
      </w:r>
      <w:r w:rsidRPr="00B203C1">
        <w:rPr>
          <w:rFonts w:cs="Arabic11 BT"/>
          <w:b/>
          <w:sz w:val="36"/>
          <w:szCs w:val="27"/>
          <w:vertAlign w:val="superscript"/>
          <w:rtl/>
        </w:rPr>
        <w:t>(</w:t>
      </w:r>
      <w:r w:rsidRPr="00B203C1">
        <w:rPr>
          <w:rFonts w:cs="Arabic11 BT"/>
          <w:b/>
          <w:sz w:val="36"/>
          <w:szCs w:val="27"/>
          <w:vertAlign w:val="superscript"/>
          <w:rtl/>
        </w:rPr>
        <w:footnoteReference w:id="111"/>
      </w:r>
      <w:r w:rsidRPr="00B203C1">
        <w:rPr>
          <w:rFonts w:cs="Arabic11 BT"/>
          <w:b/>
          <w:sz w:val="36"/>
          <w:szCs w:val="27"/>
          <w:vertAlign w:val="superscript"/>
          <w:rtl/>
        </w:rPr>
        <w:t>)</w:t>
      </w:r>
      <w:r w:rsidR="007948F6" w:rsidRPr="00BA72AE">
        <w:rPr>
          <w:rFonts w:cs="mylotus" w:hint="cs"/>
          <w:sz w:val="36"/>
          <w:szCs w:val="27"/>
          <w:rtl/>
        </w:rPr>
        <w:t>.</w:t>
      </w:r>
      <w:r w:rsidRPr="00BA72AE">
        <w:rPr>
          <w:rFonts w:cs="mylotus" w:hint="cs"/>
          <w:sz w:val="36"/>
          <w:szCs w:val="27"/>
          <w:rtl/>
        </w:rPr>
        <w:t xml:space="preserve"> وروى أبو عبيد في كتاب الأموال والبيهقي عن الزهري عن خاتم النبيين </w:t>
      </w:r>
      <w:r w:rsidR="009C2751" w:rsidRPr="00BA72AE">
        <w:rPr>
          <w:rFonts w:cs="CTraditional Arabic" w:hint="cs"/>
          <w:sz w:val="36"/>
          <w:szCs w:val="27"/>
          <w:rtl/>
        </w:rPr>
        <w:t>ص</w:t>
      </w:r>
      <w:r w:rsidRPr="00BA72AE">
        <w:rPr>
          <w:rFonts w:cs="mylotus" w:hint="cs"/>
          <w:sz w:val="36"/>
          <w:szCs w:val="27"/>
          <w:rtl/>
        </w:rPr>
        <w:t xml:space="preserve"> أنه:</w:t>
      </w:r>
      <w:r w:rsidR="00C27ACF" w:rsidRPr="00BA72AE">
        <w:rPr>
          <w:rFonts w:cs="mylotus" w:hint="cs"/>
          <w:sz w:val="36"/>
          <w:szCs w:val="27"/>
          <w:rtl/>
        </w:rPr>
        <w:t xml:space="preserve"> </w:t>
      </w:r>
      <w:r w:rsidR="00C27ACF" w:rsidRPr="00BA72AE">
        <w:rPr>
          <w:rStyle w:val="Char0"/>
          <w:rtl/>
          <w:lang w:bidi="ar-SA"/>
        </w:rPr>
        <w:t>«نَهَى عَنْ ذَبَائِحِ الْجِنِّ</w:t>
      </w:r>
      <w:r w:rsidR="00C27ACF" w:rsidRPr="00BA72AE">
        <w:rPr>
          <w:rStyle w:val="Char0"/>
          <w:rFonts w:hint="cs"/>
          <w:rtl/>
        </w:rPr>
        <w:t>، وَقَالَ:</w:t>
      </w:r>
      <w:r w:rsidR="00C27ACF" w:rsidRPr="00BA72AE">
        <w:rPr>
          <w:rStyle w:val="Char0"/>
          <w:rtl/>
          <w:lang w:bidi="ar-SA"/>
        </w:rPr>
        <w:t xml:space="preserve"> </w:t>
      </w:r>
      <w:r w:rsidR="00C27ACF" w:rsidRPr="00BA72AE">
        <w:rPr>
          <w:rStyle w:val="Char0"/>
          <w:rFonts w:hint="cs"/>
          <w:rtl/>
        </w:rPr>
        <w:t xml:space="preserve">وَذَبَائِحُ الْجِنِّ </w:t>
      </w:r>
      <w:r w:rsidR="00C27ACF" w:rsidRPr="00BA72AE">
        <w:rPr>
          <w:rStyle w:val="Char0"/>
          <w:rtl/>
          <w:lang w:bidi="ar-SA"/>
        </w:rPr>
        <w:t xml:space="preserve">أَنْ </w:t>
      </w:r>
      <w:r w:rsidR="00C27ACF" w:rsidRPr="00BA72AE">
        <w:rPr>
          <w:rStyle w:val="Char0"/>
          <w:rFonts w:hint="cs"/>
          <w:rtl/>
          <w:lang w:bidi="ar-SA"/>
        </w:rPr>
        <w:t>ی</w:t>
      </w:r>
      <w:r w:rsidR="00C27ACF" w:rsidRPr="00BA72AE">
        <w:rPr>
          <w:rStyle w:val="Char0"/>
          <w:rFonts w:hint="eastAsia"/>
          <w:rtl/>
          <w:lang w:bidi="ar-SA"/>
        </w:rPr>
        <w:t>شْتَرِي</w:t>
      </w:r>
      <w:r w:rsidR="00C27ACF" w:rsidRPr="00BA72AE">
        <w:rPr>
          <w:rStyle w:val="Char0"/>
          <w:rtl/>
          <w:lang w:bidi="ar-SA"/>
        </w:rPr>
        <w:t xml:space="preserve"> الرَّجُلُ الدَّارَ أَوْ </w:t>
      </w:r>
      <w:r w:rsidR="00C27ACF" w:rsidRPr="00BA72AE">
        <w:rPr>
          <w:rStyle w:val="Char0"/>
          <w:rFonts w:hint="cs"/>
          <w:rtl/>
          <w:lang w:bidi="ar-SA"/>
        </w:rPr>
        <w:t>ی</w:t>
      </w:r>
      <w:r w:rsidR="00C27ACF" w:rsidRPr="00BA72AE">
        <w:rPr>
          <w:rStyle w:val="Char0"/>
          <w:rFonts w:hint="eastAsia"/>
          <w:rtl/>
          <w:lang w:bidi="ar-SA"/>
        </w:rPr>
        <w:t>سْتَخْرِجَ</w:t>
      </w:r>
      <w:r w:rsidR="00C27ACF" w:rsidRPr="00BA72AE">
        <w:rPr>
          <w:rStyle w:val="Char0"/>
          <w:rtl/>
          <w:lang w:bidi="ar-SA"/>
        </w:rPr>
        <w:t xml:space="preserve"> الْعَ</w:t>
      </w:r>
      <w:r w:rsidR="00C27ACF" w:rsidRPr="00BA72AE">
        <w:rPr>
          <w:rStyle w:val="Char0"/>
          <w:rFonts w:hint="cs"/>
          <w:rtl/>
          <w:lang w:bidi="ar-SA"/>
        </w:rPr>
        <w:t>ی</w:t>
      </w:r>
      <w:r w:rsidR="00C27ACF" w:rsidRPr="00BA72AE">
        <w:rPr>
          <w:rStyle w:val="Char0"/>
          <w:rFonts w:hint="eastAsia"/>
          <w:rtl/>
          <w:lang w:bidi="ar-SA"/>
        </w:rPr>
        <w:t>نَ</w:t>
      </w:r>
      <w:r w:rsidR="00C27ACF" w:rsidRPr="00BA72AE">
        <w:rPr>
          <w:rStyle w:val="Char0"/>
          <w:rtl/>
          <w:lang w:bidi="ar-SA"/>
        </w:rPr>
        <w:t xml:space="preserve"> وَمَا أَشْبَهَ ذَلِكَ فَ</w:t>
      </w:r>
      <w:r w:rsidR="00C27ACF" w:rsidRPr="00BA72AE">
        <w:rPr>
          <w:rStyle w:val="Char0"/>
          <w:rFonts w:hint="cs"/>
          <w:rtl/>
          <w:lang w:bidi="ar-SA"/>
        </w:rPr>
        <w:t>ی</w:t>
      </w:r>
      <w:r w:rsidR="00C27ACF" w:rsidRPr="00BA72AE">
        <w:rPr>
          <w:rStyle w:val="Char0"/>
          <w:rFonts w:hint="eastAsia"/>
          <w:rtl/>
          <w:lang w:bidi="ar-SA"/>
        </w:rPr>
        <w:t>ذْبَحَ</w:t>
      </w:r>
      <w:r w:rsidR="00C27ACF" w:rsidRPr="00BA72AE">
        <w:rPr>
          <w:rStyle w:val="Char0"/>
          <w:rtl/>
        </w:rPr>
        <w:t xml:space="preserve"> لَ</w:t>
      </w:r>
      <w:r w:rsidR="00C27ACF" w:rsidRPr="00BA72AE">
        <w:rPr>
          <w:rStyle w:val="Char0"/>
          <w:rFonts w:hint="cs"/>
          <w:rtl/>
        </w:rPr>
        <w:t>هَا</w:t>
      </w:r>
      <w:r w:rsidR="00C27ACF" w:rsidRPr="00BA72AE">
        <w:rPr>
          <w:rStyle w:val="Char0"/>
          <w:rtl/>
          <w:lang w:bidi="ar-SA"/>
        </w:rPr>
        <w:t xml:space="preserve"> ذَبِ</w:t>
      </w:r>
      <w:r w:rsidR="00C27ACF" w:rsidRPr="00BA72AE">
        <w:rPr>
          <w:rStyle w:val="Char0"/>
          <w:rFonts w:hint="cs"/>
          <w:rtl/>
          <w:lang w:bidi="ar-SA"/>
        </w:rPr>
        <w:t>ی</w:t>
      </w:r>
      <w:r w:rsidR="00C27ACF" w:rsidRPr="00BA72AE">
        <w:rPr>
          <w:rStyle w:val="Char0"/>
          <w:rFonts w:hint="eastAsia"/>
          <w:rtl/>
          <w:lang w:bidi="ar-SA"/>
        </w:rPr>
        <w:t>حَةً</w:t>
      </w:r>
      <w:r w:rsidR="00C27ACF" w:rsidRPr="00BA72AE">
        <w:rPr>
          <w:rStyle w:val="Char0"/>
          <w:rtl/>
          <w:lang w:bidi="ar-SA"/>
        </w:rPr>
        <w:t xml:space="preserve"> لِلطِّ</w:t>
      </w:r>
      <w:r w:rsidR="00C27ACF" w:rsidRPr="00BA72AE">
        <w:rPr>
          <w:rStyle w:val="Char0"/>
          <w:rFonts w:hint="cs"/>
          <w:rtl/>
          <w:lang w:bidi="ar-SA"/>
        </w:rPr>
        <w:t>یَ</w:t>
      </w:r>
      <w:r w:rsidR="00C27ACF" w:rsidRPr="00BA72AE">
        <w:rPr>
          <w:rStyle w:val="Char0"/>
          <w:rFonts w:hint="eastAsia"/>
          <w:rtl/>
          <w:lang w:bidi="ar-SA"/>
        </w:rPr>
        <w:t>رَةِ</w:t>
      </w:r>
      <w:r w:rsidR="00C27ACF" w:rsidRPr="00BA72AE">
        <w:rPr>
          <w:rStyle w:val="Char0"/>
          <w:rFonts w:hint="cs"/>
          <w:rtl/>
        </w:rPr>
        <w:t xml:space="preserve">، </w:t>
      </w:r>
      <w:r w:rsidR="00C27ACF" w:rsidRPr="00BA72AE">
        <w:rPr>
          <w:rStyle w:val="Char0"/>
          <w:rtl/>
          <w:lang w:bidi="ar-SA"/>
        </w:rPr>
        <w:t>و</w:t>
      </w:r>
      <w:r w:rsidR="00C27ACF" w:rsidRPr="00BA72AE">
        <w:rPr>
          <w:rStyle w:val="Char0"/>
          <w:rFonts w:hint="cs"/>
          <w:rtl/>
        </w:rPr>
        <w:t>َ</w:t>
      </w:r>
      <w:r w:rsidR="00C27ACF" w:rsidRPr="00BA72AE">
        <w:rPr>
          <w:rStyle w:val="Char0"/>
          <w:rtl/>
          <w:lang w:bidi="ar-SA"/>
        </w:rPr>
        <w:t>ك</w:t>
      </w:r>
      <w:r w:rsidR="00C27ACF" w:rsidRPr="00BA72AE">
        <w:rPr>
          <w:rStyle w:val="Char0"/>
          <w:rFonts w:hint="cs"/>
          <w:rtl/>
        </w:rPr>
        <w:t>َ</w:t>
      </w:r>
      <w:r w:rsidR="00C27ACF" w:rsidRPr="00BA72AE">
        <w:rPr>
          <w:rStyle w:val="Char0"/>
          <w:rtl/>
          <w:lang w:bidi="ar-SA"/>
        </w:rPr>
        <w:t>ان</w:t>
      </w:r>
      <w:r w:rsidR="00C27ACF" w:rsidRPr="00BA72AE">
        <w:rPr>
          <w:rStyle w:val="Char0"/>
          <w:rFonts w:hint="cs"/>
          <w:rtl/>
        </w:rPr>
        <w:t>ُ</w:t>
      </w:r>
      <w:r w:rsidR="00C27ACF" w:rsidRPr="00BA72AE">
        <w:rPr>
          <w:rStyle w:val="Char0"/>
          <w:rtl/>
          <w:lang w:bidi="ar-SA"/>
        </w:rPr>
        <w:t>وا ف</w:t>
      </w:r>
      <w:r w:rsidR="00C27ACF" w:rsidRPr="00BA72AE">
        <w:rPr>
          <w:rStyle w:val="Char0"/>
          <w:rFonts w:hint="cs"/>
          <w:rtl/>
        </w:rPr>
        <w:t>ِ</w:t>
      </w:r>
      <w:r w:rsidR="00C27ACF" w:rsidRPr="00BA72AE">
        <w:rPr>
          <w:rStyle w:val="Char0"/>
          <w:rtl/>
          <w:lang w:bidi="ar-SA"/>
        </w:rPr>
        <w:t>ي ال</w:t>
      </w:r>
      <w:r w:rsidR="00C27ACF" w:rsidRPr="00BA72AE">
        <w:rPr>
          <w:rStyle w:val="Char0"/>
          <w:rFonts w:hint="cs"/>
          <w:rtl/>
        </w:rPr>
        <w:t>ْ</w:t>
      </w:r>
      <w:r w:rsidR="00C27ACF" w:rsidRPr="00BA72AE">
        <w:rPr>
          <w:rStyle w:val="Char0"/>
          <w:rtl/>
          <w:lang w:bidi="ar-SA"/>
        </w:rPr>
        <w:t>ج</w:t>
      </w:r>
      <w:r w:rsidR="00C27ACF" w:rsidRPr="00BA72AE">
        <w:rPr>
          <w:rStyle w:val="Char0"/>
          <w:rFonts w:hint="cs"/>
          <w:rtl/>
        </w:rPr>
        <w:t>َ</w:t>
      </w:r>
      <w:r w:rsidR="00C27ACF" w:rsidRPr="00BA72AE">
        <w:rPr>
          <w:rStyle w:val="Char0"/>
          <w:rtl/>
          <w:lang w:bidi="ar-SA"/>
        </w:rPr>
        <w:t>اه</w:t>
      </w:r>
      <w:r w:rsidR="00C27ACF" w:rsidRPr="00BA72AE">
        <w:rPr>
          <w:rStyle w:val="Char0"/>
          <w:rFonts w:hint="cs"/>
          <w:rtl/>
        </w:rPr>
        <w:t>ِ</w:t>
      </w:r>
      <w:r w:rsidR="00C27ACF" w:rsidRPr="00BA72AE">
        <w:rPr>
          <w:rStyle w:val="Char0"/>
          <w:rtl/>
          <w:lang w:bidi="ar-SA"/>
        </w:rPr>
        <w:t>ل</w:t>
      </w:r>
      <w:r w:rsidR="00C27ACF" w:rsidRPr="00BA72AE">
        <w:rPr>
          <w:rStyle w:val="Char0"/>
          <w:rFonts w:hint="cs"/>
          <w:rtl/>
        </w:rPr>
        <w:t>ِ</w:t>
      </w:r>
      <w:r w:rsidR="00C27ACF" w:rsidRPr="00BA72AE">
        <w:rPr>
          <w:rStyle w:val="Char0"/>
          <w:rtl/>
          <w:lang w:bidi="ar-SA"/>
        </w:rPr>
        <w:t>ي</w:t>
      </w:r>
      <w:r w:rsidR="00C27ACF" w:rsidRPr="00BA72AE">
        <w:rPr>
          <w:rStyle w:val="Char0"/>
          <w:rFonts w:hint="cs"/>
          <w:rtl/>
        </w:rPr>
        <w:t>َّ</w:t>
      </w:r>
      <w:r w:rsidR="00C27ACF" w:rsidRPr="00BA72AE">
        <w:rPr>
          <w:rStyle w:val="Char0"/>
          <w:rtl/>
          <w:lang w:bidi="ar-SA"/>
        </w:rPr>
        <w:t>ة</w:t>
      </w:r>
      <w:r w:rsidR="00C27ACF" w:rsidRPr="00BA72AE">
        <w:rPr>
          <w:rStyle w:val="Char0"/>
          <w:rFonts w:hint="cs"/>
          <w:rtl/>
        </w:rPr>
        <w:t>ِ</w:t>
      </w:r>
      <w:r w:rsidR="00C27ACF" w:rsidRPr="00BA72AE">
        <w:rPr>
          <w:rStyle w:val="Char0"/>
          <w:rtl/>
          <w:lang w:bidi="ar-SA"/>
        </w:rPr>
        <w:t xml:space="preserve"> ي</w:t>
      </w:r>
      <w:r w:rsidR="00C27ACF" w:rsidRPr="00BA72AE">
        <w:rPr>
          <w:rStyle w:val="Char0"/>
          <w:rFonts w:hint="cs"/>
          <w:rtl/>
        </w:rPr>
        <w:t>َ</w:t>
      </w:r>
      <w:r w:rsidR="00C27ACF" w:rsidRPr="00BA72AE">
        <w:rPr>
          <w:rStyle w:val="Char0"/>
          <w:rtl/>
          <w:lang w:bidi="ar-SA"/>
        </w:rPr>
        <w:t>ق</w:t>
      </w:r>
      <w:r w:rsidR="00C27ACF" w:rsidRPr="00BA72AE">
        <w:rPr>
          <w:rStyle w:val="Char0"/>
          <w:rFonts w:hint="cs"/>
          <w:rtl/>
        </w:rPr>
        <w:t>ُ</w:t>
      </w:r>
      <w:r w:rsidR="00C27ACF" w:rsidRPr="00BA72AE">
        <w:rPr>
          <w:rStyle w:val="Char0"/>
          <w:rtl/>
          <w:lang w:bidi="ar-SA"/>
        </w:rPr>
        <w:t>ول</w:t>
      </w:r>
      <w:r w:rsidR="00C27ACF" w:rsidRPr="00BA72AE">
        <w:rPr>
          <w:rStyle w:val="Char0"/>
          <w:rFonts w:hint="cs"/>
          <w:rtl/>
        </w:rPr>
        <w:t>ُ</w:t>
      </w:r>
      <w:r w:rsidR="00C27ACF" w:rsidRPr="00BA72AE">
        <w:rPr>
          <w:rStyle w:val="Char0"/>
          <w:rtl/>
          <w:lang w:bidi="ar-SA"/>
        </w:rPr>
        <w:t>ون</w:t>
      </w:r>
      <w:r w:rsidR="00C27ACF" w:rsidRPr="00BA72AE">
        <w:rPr>
          <w:rStyle w:val="Char0"/>
          <w:rFonts w:hint="cs"/>
          <w:rtl/>
        </w:rPr>
        <w:t>َ</w:t>
      </w:r>
      <w:r w:rsidR="00C27ACF" w:rsidRPr="00BA72AE">
        <w:rPr>
          <w:rStyle w:val="Char0"/>
          <w:rtl/>
          <w:lang w:bidi="ar-SA"/>
        </w:rPr>
        <w:t xml:space="preserve"> إ</w:t>
      </w:r>
      <w:r w:rsidR="00C27ACF" w:rsidRPr="00BA72AE">
        <w:rPr>
          <w:rStyle w:val="Char0"/>
          <w:rFonts w:hint="cs"/>
          <w:rtl/>
        </w:rPr>
        <w:t>ِ</w:t>
      </w:r>
      <w:r w:rsidR="00C27ACF" w:rsidRPr="00BA72AE">
        <w:rPr>
          <w:rStyle w:val="Char0"/>
          <w:rtl/>
          <w:lang w:bidi="ar-SA"/>
        </w:rPr>
        <w:t>ذ</w:t>
      </w:r>
      <w:r w:rsidR="00C27ACF" w:rsidRPr="00BA72AE">
        <w:rPr>
          <w:rStyle w:val="Char0"/>
          <w:rFonts w:hint="cs"/>
          <w:rtl/>
        </w:rPr>
        <w:t>َ</w:t>
      </w:r>
      <w:r w:rsidR="00C27ACF" w:rsidRPr="00BA72AE">
        <w:rPr>
          <w:rStyle w:val="Char0"/>
          <w:rtl/>
          <w:lang w:bidi="ar-SA"/>
        </w:rPr>
        <w:t>ا ف</w:t>
      </w:r>
      <w:r w:rsidR="00C27ACF" w:rsidRPr="00BA72AE">
        <w:rPr>
          <w:rStyle w:val="Char0"/>
          <w:rFonts w:hint="cs"/>
          <w:rtl/>
        </w:rPr>
        <w:t>َ</w:t>
      </w:r>
      <w:r w:rsidR="00C27ACF" w:rsidRPr="00BA72AE">
        <w:rPr>
          <w:rStyle w:val="Char0"/>
          <w:rtl/>
          <w:lang w:bidi="ar-SA"/>
        </w:rPr>
        <w:t>ع</w:t>
      </w:r>
      <w:r w:rsidR="00C27ACF" w:rsidRPr="00BA72AE">
        <w:rPr>
          <w:rStyle w:val="Char0"/>
          <w:rFonts w:hint="cs"/>
          <w:rtl/>
        </w:rPr>
        <w:t>َ</w:t>
      </w:r>
      <w:r w:rsidR="00C27ACF" w:rsidRPr="00BA72AE">
        <w:rPr>
          <w:rStyle w:val="Char0"/>
          <w:rtl/>
          <w:lang w:bidi="ar-SA"/>
        </w:rPr>
        <w:t>ل</w:t>
      </w:r>
      <w:r w:rsidR="00C27ACF" w:rsidRPr="00BA72AE">
        <w:rPr>
          <w:rStyle w:val="Char0"/>
          <w:rFonts w:hint="cs"/>
          <w:rtl/>
        </w:rPr>
        <w:t>َ</w:t>
      </w:r>
      <w:r w:rsidR="00C27ACF" w:rsidRPr="00BA72AE">
        <w:rPr>
          <w:rStyle w:val="Char0"/>
          <w:rtl/>
          <w:lang w:bidi="ar-SA"/>
        </w:rPr>
        <w:t xml:space="preserve"> ذ</w:t>
      </w:r>
      <w:r w:rsidR="00C27ACF" w:rsidRPr="00BA72AE">
        <w:rPr>
          <w:rStyle w:val="Char0"/>
          <w:rFonts w:hint="cs"/>
          <w:rtl/>
        </w:rPr>
        <w:t>َ</w:t>
      </w:r>
      <w:r w:rsidR="00C27ACF" w:rsidRPr="00BA72AE">
        <w:rPr>
          <w:rStyle w:val="Char0"/>
          <w:rtl/>
          <w:lang w:bidi="ar-SA"/>
        </w:rPr>
        <w:t>ل</w:t>
      </w:r>
      <w:r w:rsidR="00C27ACF" w:rsidRPr="00BA72AE">
        <w:rPr>
          <w:rStyle w:val="Char0"/>
          <w:rFonts w:hint="cs"/>
          <w:rtl/>
        </w:rPr>
        <w:t>ِ</w:t>
      </w:r>
      <w:r w:rsidR="00C27ACF" w:rsidRPr="00BA72AE">
        <w:rPr>
          <w:rStyle w:val="Char0"/>
          <w:rtl/>
          <w:lang w:bidi="ar-SA"/>
        </w:rPr>
        <w:t>ك</w:t>
      </w:r>
      <w:r w:rsidR="00C27ACF" w:rsidRPr="00BA72AE">
        <w:rPr>
          <w:rStyle w:val="Char0"/>
          <w:rFonts w:hint="cs"/>
          <w:rtl/>
        </w:rPr>
        <w:t>َ</w:t>
      </w:r>
      <w:r w:rsidR="00C27ACF" w:rsidRPr="00BA72AE">
        <w:rPr>
          <w:rStyle w:val="Char0"/>
          <w:rtl/>
          <w:lang w:bidi="ar-SA"/>
        </w:rPr>
        <w:t xml:space="preserve"> ل</w:t>
      </w:r>
      <w:r w:rsidR="00C27ACF" w:rsidRPr="00BA72AE">
        <w:rPr>
          <w:rStyle w:val="Char0"/>
          <w:rFonts w:hint="cs"/>
          <w:rtl/>
        </w:rPr>
        <w:t>َ</w:t>
      </w:r>
      <w:r w:rsidR="00C27ACF" w:rsidRPr="00BA72AE">
        <w:rPr>
          <w:rStyle w:val="Char0"/>
          <w:rtl/>
          <w:lang w:bidi="ar-SA"/>
        </w:rPr>
        <w:t>ن</w:t>
      </w:r>
      <w:r w:rsidR="00C27ACF" w:rsidRPr="00BA72AE">
        <w:rPr>
          <w:rStyle w:val="Char0"/>
          <w:rFonts w:hint="cs"/>
          <w:rtl/>
        </w:rPr>
        <w:t>ْ</w:t>
      </w:r>
      <w:r w:rsidR="00C27ACF" w:rsidRPr="00BA72AE">
        <w:rPr>
          <w:rStyle w:val="Char0"/>
          <w:rtl/>
          <w:lang w:bidi="ar-SA"/>
        </w:rPr>
        <w:t xml:space="preserve"> ي</w:t>
      </w:r>
      <w:r w:rsidR="00C27ACF" w:rsidRPr="00BA72AE">
        <w:rPr>
          <w:rStyle w:val="Char0"/>
          <w:rFonts w:hint="cs"/>
          <w:rtl/>
        </w:rPr>
        <w:t>َ</w:t>
      </w:r>
      <w:r w:rsidR="00C27ACF" w:rsidRPr="00BA72AE">
        <w:rPr>
          <w:rStyle w:val="Char0"/>
          <w:rtl/>
          <w:lang w:bidi="ar-SA"/>
        </w:rPr>
        <w:t>ض</w:t>
      </w:r>
      <w:r w:rsidR="00C27ACF" w:rsidRPr="00BA72AE">
        <w:rPr>
          <w:rStyle w:val="Char0"/>
          <w:rFonts w:hint="cs"/>
          <w:rtl/>
        </w:rPr>
        <w:t>ُ</w:t>
      </w:r>
      <w:r w:rsidR="00C27ACF" w:rsidRPr="00BA72AE">
        <w:rPr>
          <w:rStyle w:val="Char0"/>
          <w:rtl/>
          <w:lang w:bidi="ar-SA"/>
        </w:rPr>
        <w:t>ر</w:t>
      </w:r>
      <w:r w:rsidR="00C27ACF" w:rsidRPr="00BA72AE">
        <w:rPr>
          <w:rStyle w:val="Char0"/>
          <w:rFonts w:hint="cs"/>
          <w:rtl/>
        </w:rPr>
        <w:t>َّ</w:t>
      </w:r>
      <w:r w:rsidR="00C27ACF" w:rsidRPr="00BA72AE">
        <w:rPr>
          <w:rStyle w:val="Char0"/>
          <w:rtl/>
          <w:lang w:bidi="ar-SA"/>
        </w:rPr>
        <w:t xml:space="preserve"> أ</w:t>
      </w:r>
      <w:r w:rsidR="00C27ACF" w:rsidRPr="00BA72AE">
        <w:rPr>
          <w:rStyle w:val="Char0"/>
          <w:rFonts w:hint="cs"/>
          <w:rtl/>
        </w:rPr>
        <w:t>َ</w:t>
      </w:r>
      <w:r w:rsidR="00C27ACF" w:rsidRPr="00BA72AE">
        <w:rPr>
          <w:rStyle w:val="Char0"/>
          <w:rtl/>
          <w:lang w:bidi="ar-SA"/>
        </w:rPr>
        <w:t>ه</w:t>
      </w:r>
      <w:r w:rsidR="00C27ACF" w:rsidRPr="00BA72AE">
        <w:rPr>
          <w:rStyle w:val="Char0"/>
          <w:rFonts w:hint="cs"/>
          <w:rtl/>
        </w:rPr>
        <w:t>ْ</w:t>
      </w:r>
      <w:r w:rsidR="00C27ACF" w:rsidRPr="00BA72AE">
        <w:rPr>
          <w:rStyle w:val="Char0"/>
          <w:rtl/>
          <w:lang w:bidi="ar-SA"/>
        </w:rPr>
        <w:t>ل</w:t>
      </w:r>
      <w:r w:rsidR="00C27ACF" w:rsidRPr="00BA72AE">
        <w:rPr>
          <w:rStyle w:val="Char0"/>
          <w:rFonts w:hint="cs"/>
          <w:rtl/>
        </w:rPr>
        <w:t>َ</w:t>
      </w:r>
      <w:r w:rsidR="00C27ACF" w:rsidRPr="00BA72AE">
        <w:rPr>
          <w:rStyle w:val="Char0"/>
          <w:rtl/>
          <w:lang w:bidi="ar-SA"/>
        </w:rPr>
        <w:t>ه</w:t>
      </w:r>
      <w:r w:rsidR="00C27ACF" w:rsidRPr="00BA72AE">
        <w:rPr>
          <w:rStyle w:val="Char0"/>
          <w:rFonts w:hint="cs"/>
          <w:rtl/>
        </w:rPr>
        <w:t>َ</w:t>
      </w:r>
      <w:r w:rsidR="00C27ACF" w:rsidRPr="00BA72AE">
        <w:rPr>
          <w:rStyle w:val="Char0"/>
          <w:rtl/>
          <w:lang w:bidi="ar-SA"/>
        </w:rPr>
        <w:t>ا</w:t>
      </w:r>
      <w:r w:rsidR="00C27ACF" w:rsidRPr="00BA72AE">
        <w:rPr>
          <w:rStyle w:val="Char0"/>
          <w:rFonts w:hint="cs"/>
          <w:rtl/>
        </w:rPr>
        <w:t xml:space="preserve"> </w:t>
      </w:r>
      <w:r w:rsidR="00C27ACF" w:rsidRPr="00BA72AE">
        <w:rPr>
          <w:rStyle w:val="Char0"/>
          <w:rtl/>
          <w:lang w:bidi="ar-SA"/>
        </w:rPr>
        <w:t>ال</w:t>
      </w:r>
      <w:r w:rsidR="00C27ACF" w:rsidRPr="00BA72AE">
        <w:rPr>
          <w:rStyle w:val="Char0"/>
          <w:rFonts w:hint="cs"/>
          <w:rtl/>
        </w:rPr>
        <w:t>ْ</w:t>
      </w:r>
      <w:r w:rsidR="00C27ACF" w:rsidRPr="00BA72AE">
        <w:rPr>
          <w:rStyle w:val="Char0"/>
          <w:rtl/>
          <w:lang w:bidi="ar-SA"/>
        </w:rPr>
        <w:t>ج</w:t>
      </w:r>
      <w:r w:rsidR="00C27ACF" w:rsidRPr="00BA72AE">
        <w:rPr>
          <w:rStyle w:val="Char0"/>
          <w:rFonts w:hint="cs"/>
          <w:rtl/>
        </w:rPr>
        <w:t>ِ</w:t>
      </w:r>
      <w:r w:rsidR="00C27ACF" w:rsidRPr="00BA72AE">
        <w:rPr>
          <w:rStyle w:val="Char0"/>
          <w:rtl/>
          <w:lang w:bidi="ar-SA"/>
        </w:rPr>
        <w:t>نّ</w:t>
      </w:r>
      <w:r w:rsidR="00C27ACF" w:rsidRPr="00BA72AE">
        <w:rPr>
          <w:rStyle w:val="Char0"/>
          <w:rFonts w:hint="cs"/>
          <w:rtl/>
        </w:rPr>
        <w:t>ُ،</w:t>
      </w:r>
      <w:r w:rsidR="00C27ACF" w:rsidRPr="00BA72AE">
        <w:rPr>
          <w:rStyle w:val="Char0"/>
          <w:rtl/>
          <w:lang w:bidi="ar-SA"/>
        </w:rPr>
        <w:t xml:space="preserve"> فَأَبْطَلَ </w:t>
      </w:r>
      <w:r w:rsidR="00201CCA" w:rsidRPr="00BA72AE">
        <w:rPr>
          <w:rStyle w:val="Char0"/>
          <w:rFonts w:cs="CTraditional Arabic" w:hint="cs"/>
          <w:rtl/>
        </w:rPr>
        <w:t>ص</w:t>
      </w:r>
      <w:r w:rsidR="00C27ACF" w:rsidRPr="00BA72AE">
        <w:rPr>
          <w:rStyle w:val="Char0"/>
          <w:rFonts w:hint="cs"/>
          <w:rtl/>
        </w:rPr>
        <w:t xml:space="preserve"> ذَلِكَ</w:t>
      </w:r>
      <w:r w:rsidR="00C27ACF" w:rsidRPr="00BA72AE">
        <w:rPr>
          <w:rStyle w:val="Char0"/>
          <w:rtl/>
          <w:lang w:bidi="ar-SA"/>
        </w:rPr>
        <w:t xml:space="preserve"> وَ</w:t>
      </w:r>
      <w:r w:rsidR="00C27ACF" w:rsidRPr="00BA72AE">
        <w:rPr>
          <w:rStyle w:val="Char0"/>
          <w:rFonts w:hint="eastAsia"/>
          <w:rtl/>
          <w:lang w:bidi="ar-SA"/>
        </w:rPr>
        <w:t>نَهَى</w:t>
      </w:r>
      <w:r w:rsidR="00C27ACF" w:rsidRPr="00BA72AE">
        <w:rPr>
          <w:rStyle w:val="Char0"/>
          <w:rtl/>
          <w:lang w:bidi="ar-SA"/>
        </w:rPr>
        <w:t xml:space="preserve"> عَنْهُ»</w:t>
      </w:r>
      <w:r w:rsidR="00201CCA" w:rsidRPr="00B203C1">
        <w:rPr>
          <w:rStyle w:val="Char0"/>
          <w:rFonts w:ascii="mylotus" w:hAnsi="mylotus" w:cs="Arabic11 BT"/>
          <w:b/>
          <w:sz w:val="40"/>
          <w:szCs w:val="27"/>
          <w:vertAlign w:val="superscript"/>
          <w:rtl/>
          <w:lang w:bidi="ar-SA"/>
        </w:rPr>
        <w:t>(</w:t>
      </w:r>
      <w:r w:rsidR="00201CCA" w:rsidRPr="00B203C1">
        <w:rPr>
          <w:rStyle w:val="Char0"/>
          <w:rFonts w:ascii="mylotus" w:hAnsi="mylotus" w:cs="Arabic11 BT"/>
          <w:b/>
          <w:sz w:val="40"/>
          <w:szCs w:val="27"/>
          <w:vertAlign w:val="superscript"/>
          <w:rtl/>
          <w:lang w:bidi="ar-SA"/>
        </w:rPr>
        <w:footnoteReference w:id="112"/>
      </w:r>
      <w:r w:rsidR="00201CCA" w:rsidRPr="00B203C1">
        <w:rPr>
          <w:rStyle w:val="Char0"/>
          <w:rFonts w:ascii="mylotus" w:hAnsi="mylotus" w:cs="Arabic11 BT"/>
          <w:b/>
          <w:sz w:val="40"/>
          <w:szCs w:val="27"/>
          <w:vertAlign w:val="superscript"/>
          <w:rtl/>
          <w:lang w:bidi="ar-SA"/>
        </w:rPr>
        <w:t>)</w:t>
      </w:r>
      <w:r w:rsidR="00C27ACF" w:rsidRPr="00BA72AE">
        <w:rPr>
          <w:rStyle w:val="Char0"/>
          <w:rtl/>
          <w:lang w:bidi="ar-SA"/>
        </w:rPr>
        <w:t>.</w:t>
      </w:r>
    </w:p>
    <w:p w:rsidR="00DD6C98" w:rsidRPr="00BA72AE" w:rsidRDefault="00DD6C98" w:rsidP="00E85698">
      <w:pPr>
        <w:widowControl w:val="0"/>
        <w:spacing w:after="60" w:line="228" w:lineRule="auto"/>
        <w:ind w:firstLine="284"/>
        <w:jc w:val="both"/>
        <w:rPr>
          <w:rFonts w:cs="mylotus" w:hint="cs"/>
          <w:sz w:val="36"/>
          <w:szCs w:val="27"/>
          <w:rtl/>
        </w:rPr>
      </w:pPr>
      <w:r w:rsidRPr="00BA72AE">
        <w:rPr>
          <w:rFonts w:cs="mylotus" w:hint="cs"/>
          <w:sz w:val="36"/>
          <w:szCs w:val="27"/>
          <w:rtl/>
        </w:rPr>
        <w:t xml:space="preserve">فاتضح </w:t>
      </w:r>
      <w:r w:rsidR="00E85698" w:rsidRPr="00BA72AE">
        <w:rPr>
          <w:rFonts w:cs="mylotus" w:hint="cs"/>
          <w:sz w:val="36"/>
          <w:szCs w:val="27"/>
          <w:rtl/>
        </w:rPr>
        <w:t>من هذه الآيات ال</w:t>
      </w:r>
      <w:r w:rsidR="00BA4884" w:rsidRPr="00BA72AE">
        <w:rPr>
          <w:rFonts w:cs="mylotus" w:hint="cs"/>
          <w:sz w:val="36"/>
          <w:szCs w:val="27"/>
          <w:rtl/>
        </w:rPr>
        <w:t>مباركة</w:t>
      </w:r>
      <w:r w:rsidRPr="00BA72AE">
        <w:rPr>
          <w:rFonts w:cs="mylotus" w:hint="cs"/>
          <w:sz w:val="36"/>
          <w:szCs w:val="27"/>
          <w:rtl/>
        </w:rPr>
        <w:t xml:space="preserve"> والأحاديث النبوية أن </w:t>
      </w:r>
      <w:r w:rsidR="00E85698" w:rsidRPr="00BA72AE">
        <w:rPr>
          <w:rFonts w:cs="mylotus" w:hint="cs"/>
          <w:sz w:val="36"/>
          <w:szCs w:val="27"/>
          <w:rtl/>
        </w:rPr>
        <w:t>تقديم القرابين</w:t>
      </w:r>
      <w:r w:rsidRPr="00BA72AE">
        <w:rPr>
          <w:rFonts w:cs="mylotus" w:hint="cs"/>
          <w:sz w:val="36"/>
          <w:szCs w:val="27"/>
          <w:rtl/>
        </w:rPr>
        <w:t xml:space="preserve"> لغير الله شرك، وأن </w:t>
      </w:r>
      <w:r w:rsidR="00E85698" w:rsidRPr="00BA72AE">
        <w:rPr>
          <w:rFonts w:cs="mylotus" w:hint="cs"/>
          <w:sz w:val="36"/>
          <w:szCs w:val="27"/>
          <w:rtl/>
        </w:rPr>
        <w:t>لحمها</w:t>
      </w:r>
      <w:r w:rsidRPr="00BA72AE">
        <w:rPr>
          <w:rFonts w:cs="mylotus" w:hint="cs"/>
          <w:sz w:val="36"/>
          <w:szCs w:val="27"/>
          <w:rtl/>
        </w:rPr>
        <w:t xml:space="preserve"> حرام.</w:t>
      </w:r>
    </w:p>
    <w:p w:rsidR="00DD6C98" w:rsidRPr="00BA72AE" w:rsidRDefault="00DD6C98" w:rsidP="00E85698">
      <w:pPr>
        <w:widowControl w:val="0"/>
        <w:spacing w:after="60" w:line="228" w:lineRule="auto"/>
        <w:ind w:firstLine="284"/>
        <w:jc w:val="both"/>
        <w:rPr>
          <w:rFonts w:cs="mylotus" w:hint="cs"/>
          <w:sz w:val="36"/>
          <w:szCs w:val="27"/>
          <w:rtl/>
        </w:rPr>
      </w:pPr>
      <w:r w:rsidRPr="00BA72AE">
        <w:rPr>
          <w:rFonts w:cs="mylotus" w:hint="cs"/>
          <w:sz w:val="36"/>
          <w:szCs w:val="27"/>
          <w:rtl/>
        </w:rPr>
        <w:t>يقول الفقهاء رضوان الل</w:t>
      </w:r>
      <w:r w:rsidR="00E85698" w:rsidRPr="00BA72AE">
        <w:rPr>
          <w:rFonts w:cs="mylotus" w:hint="cs"/>
          <w:sz w:val="36"/>
          <w:szCs w:val="27"/>
          <w:rtl/>
        </w:rPr>
        <w:t>ه عليهم: كل ذبيحة ذُكر عليها</w:t>
      </w:r>
      <w:r w:rsidRPr="00BA72AE">
        <w:rPr>
          <w:rFonts w:cs="mylotus" w:hint="cs"/>
          <w:sz w:val="36"/>
          <w:szCs w:val="27"/>
          <w:rtl/>
        </w:rPr>
        <w:t xml:space="preserve"> اسم</w:t>
      </w:r>
      <w:r w:rsidR="00E85698" w:rsidRPr="00BA72AE">
        <w:rPr>
          <w:rFonts w:cs="mylotus" w:hint="cs"/>
          <w:sz w:val="36"/>
          <w:szCs w:val="27"/>
          <w:rtl/>
        </w:rPr>
        <w:t xml:space="preserve"> غير</w:t>
      </w:r>
      <w:r w:rsidRPr="00BA72AE">
        <w:rPr>
          <w:rFonts w:cs="mylotus" w:hint="cs"/>
          <w:sz w:val="36"/>
          <w:szCs w:val="27"/>
          <w:rtl/>
        </w:rPr>
        <w:t xml:space="preserve"> الله فلحمها حرام</w:t>
      </w:r>
      <w:r w:rsidR="00E85698" w:rsidRPr="00BA72AE">
        <w:rPr>
          <w:rFonts w:cs="mylotus" w:hint="cs"/>
          <w:sz w:val="36"/>
          <w:szCs w:val="27"/>
          <w:rtl/>
        </w:rPr>
        <w:t>،</w:t>
      </w:r>
      <w:r w:rsidRPr="00BA72AE">
        <w:rPr>
          <w:rFonts w:cs="mylotus" w:hint="cs"/>
          <w:sz w:val="36"/>
          <w:szCs w:val="27"/>
          <w:rtl/>
        </w:rPr>
        <w:t xml:space="preserve"> ولو ض</w:t>
      </w:r>
      <w:r w:rsidR="00E85698" w:rsidRPr="00BA72AE">
        <w:rPr>
          <w:rFonts w:cs="mylotus" w:hint="cs"/>
          <w:sz w:val="36"/>
          <w:szCs w:val="27"/>
          <w:rtl/>
        </w:rPr>
        <w:t>ُ</w:t>
      </w:r>
      <w:r w:rsidRPr="00BA72AE">
        <w:rPr>
          <w:rFonts w:cs="mylotus" w:hint="cs"/>
          <w:sz w:val="36"/>
          <w:szCs w:val="27"/>
          <w:rtl/>
        </w:rPr>
        <w:t>م</w:t>
      </w:r>
      <w:r w:rsidR="00E85698" w:rsidRPr="00BA72AE">
        <w:rPr>
          <w:rFonts w:cs="mylotus" w:hint="cs"/>
          <w:sz w:val="36"/>
          <w:szCs w:val="27"/>
          <w:rtl/>
        </w:rPr>
        <w:t>َّ اسم الله عزوجل</w:t>
      </w:r>
      <w:r w:rsidR="00BA4884" w:rsidRPr="00BA72AE">
        <w:rPr>
          <w:rFonts w:cs="mylotus" w:hint="cs"/>
          <w:sz w:val="36"/>
          <w:szCs w:val="27"/>
          <w:rtl/>
        </w:rPr>
        <w:t xml:space="preserve"> إلى ذلك الاسم عند الذبح،</w:t>
      </w:r>
      <w:r w:rsidRPr="00BA72AE">
        <w:rPr>
          <w:rFonts w:cs="mylotus" w:hint="cs"/>
          <w:sz w:val="36"/>
          <w:szCs w:val="27"/>
          <w:rtl/>
        </w:rPr>
        <w:t xml:space="preserve"> بل </w:t>
      </w:r>
      <w:r w:rsidR="00BA4884" w:rsidRPr="00BA72AE">
        <w:rPr>
          <w:rFonts w:cs="mylotus" w:hint="cs"/>
          <w:sz w:val="36"/>
          <w:szCs w:val="27"/>
          <w:rtl/>
        </w:rPr>
        <w:t xml:space="preserve">إن </w:t>
      </w:r>
      <w:r w:rsidRPr="00BA72AE">
        <w:rPr>
          <w:rFonts w:cs="mylotus" w:hint="cs"/>
          <w:sz w:val="36"/>
          <w:szCs w:val="27"/>
          <w:rtl/>
        </w:rPr>
        <w:t>هذا العمل شرك</w:t>
      </w:r>
      <w:r w:rsidRPr="00B203C1">
        <w:rPr>
          <w:rFonts w:cs="Arabic11 BT"/>
          <w:b/>
          <w:sz w:val="36"/>
          <w:szCs w:val="27"/>
          <w:vertAlign w:val="superscript"/>
          <w:rtl/>
        </w:rPr>
        <w:t>(</w:t>
      </w:r>
      <w:r w:rsidRPr="00B203C1">
        <w:rPr>
          <w:rFonts w:cs="Arabic11 BT"/>
          <w:b/>
          <w:sz w:val="36"/>
          <w:szCs w:val="27"/>
          <w:vertAlign w:val="superscript"/>
          <w:rtl/>
        </w:rPr>
        <w:footnoteReference w:id="113"/>
      </w:r>
      <w:r w:rsidRPr="00B203C1">
        <w:rPr>
          <w:rFonts w:cs="Arabic11 BT"/>
          <w:b/>
          <w:sz w:val="36"/>
          <w:szCs w:val="27"/>
          <w:vertAlign w:val="superscript"/>
          <w:rtl/>
        </w:rPr>
        <w:t>)</w:t>
      </w:r>
      <w:r w:rsidRPr="00BA72AE">
        <w:rPr>
          <w:rFonts w:cs="mylotus" w:hint="cs"/>
          <w:sz w:val="36"/>
          <w:szCs w:val="27"/>
          <w:rtl/>
        </w:rPr>
        <w:t xml:space="preserve">. </w:t>
      </w:r>
    </w:p>
    <w:p w:rsidR="00DD6C98" w:rsidRPr="00BA72AE" w:rsidRDefault="00DD6C98" w:rsidP="00BA4884">
      <w:pPr>
        <w:widowControl w:val="0"/>
        <w:spacing w:after="60" w:line="228" w:lineRule="auto"/>
        <w:ind w:firstLine="284"/>
        <w:jc w:val="both"/>
        <w:rPr>
          <w:rFonts w:cs="mylotus" w:hint="cs"/>
          <w:sz w:val="36"/>
          <w:szCs w:val="27"/>
          <w:rtl/>
        </w:rPr>
      </w:pPr>
      <w:r w:rsidRPr="00BA72AE">
        <w:rPr>
          <w:rFonts w:cs="mylotus" w:hint="cs"/>
          <w:sz w:val="36"/>
          <w:szCs w:val="27"/>
          <w:rtl/>
        </w:rPr>
        <w:t>ومن هذا القبيل</w:t>
      </w:r>
      <w:r w:rsidR="006A1B4D" w:rsidRPr="00BA72AE">
        <w:rPr>
          <w:rFonts w:cs="mylotus" w:hint="cs"/>
          <w:sz w:val="36"/>
          <w:szCs w:val="27"/>
          <w:rtl/>
        </w:rPr>
        <w:t>،</w:t>
      </w:r>
      <w:r w:rsidRPr="00BA72AE">
        <w:rPr>
          <w:rFonts w:cs="mylotus" w:hint="cs"/>
          <w:sz w:val="36"/>
          <w:szCs w:val="27"/>
          <w:rtl/>
        </w:rPr>
        <w:t xml:space="preserve"> ما</w:t>
      </w:r>
      <w:r w:rsidR="006A1B4D" w:rsidRPr="00BA72AE">
        <w:rPr>
          <w:rFonts w:cs="mylotus" w:hint="cs"/>
          <w:sz w:val="36"/>
          <w:szCs w:val="27"/>
          <w:rtl/>
        </w:rPr>
        <w:t xml:space="preserve"> يُذبح</w:t>
      </w:r>
      <w:r w:rsidRPr="00BA72AE">
        <w:rPr>
          <w:rFonts w:cs="mylotus" w:hint="cs"/>
          <w:sz w:val="36"/>
          <w:szCs w:val="27"/>
          <w:rtl/>
        </w:rPr>
        <w:t xml:space="preserve"> اليوم باسم </w:t>
      </w:r>
      <w:r w:rsidR="006A1B4D" w:rsidRPr="00BA72AE">
        <w:rPr>
          <w:rFonts w:cs="mylotus" w:hint="cs"/>
          <w:sz w:val="36"/>
          <w:szCs w:val="27"/>
          <w:rtl/>
        </w:rPr>
        <w:t>صالح من ذرية الأئمة</w:t>
      </w:r>
      <w:r w:rsidRPr="00BA72AE">
        <w:rPr>
          <w:rFonts w:cs="mylotus" w:hint="cs"/>
          <w:sz w:val="36"/>
          <w:szCs w:val="27"/>
          <w:rtl/>
        </w:rPr>
        <w:t xml:space="preserve"> أو باسم أبي الفضل (ع) أو أئمة </w:t>
      </w:r>
      <w:r w:rsidR="006A1B4D" w:rsidRPr="00BA72AE">
        <w:rPr>
          <w:rFonts w:cs="mylotus" w:hint="cs"/>
          <w:sz w:val="36"/>
          <w:szCs w:val="27"/>
          <w:rtl/>
        </w:rPr>
        <w:t>الهدى (ع).</w:t>
      </w:r>
      <w:r w:rsidRPr="00BA72AE">
        <w:rPr>
          <w:rFonts w:cs="mylotus" w:hint="cs"/>
          <w:sz w:val="36"/>
          <w:szCs w:val="27"/>
          <w:rtl/>
        </w:rPr>
        <w:t xml:space="preserve"> </w:t>
      </w:r>
      <w:r w:rsidR="006A1B4D" w:rsidRPr="00BA72AE">
        <w:rPr>
          <w:rFonts w:cs="mylotus" w:hint="cs"/>
          <w:sz w:val="36"/>
          <w:szCs w:val="27"/>
          <w:rtl/>
        </w:rPr>
        <w:t>ف</w:t>
      </w:r>
      <w:r w:rsidRPr="00BA72AE">
        <w:rPr>
          <w:rFonts w:cs="mylotus" w:hint="cs"/>
          <w:sz w:val="36"/>
          <w:szCs w:val="27"/>
          <w:rtl/>
        </w:rPr>
        <w:t>يقول الشخص العامي</w:t>
      </w:r>
      <w:r w:rsidR="006A1B4D" w:rsidRPr="00BA72AE">
        <w:rPr>
          <w:rFonts w:cs="mylotus" w:hint="cs"/>
          <w:sz w:val="36"/>
          <w:szCs w:val="27"/>
          <w:rtl/>
        </w:rPr>
        <w:t>:</w:t>
      </w:r>
      <w:r w:rsidRPr="00BA72AE">
        <w:rPr>
          <w:rFonts w:cs="mylotus" w:hint="cs"/>
          <w:sz w:val="36"/>
          <w:szCs w:val="27"/>
          <w:rtl/>
        </w:rPr>
        <w:t xml:space="preserve"> يا </w:t>
      </w:r>
      <w:r w:rsidR="006A1B4D" w:rsidRPr="00BA72AE">
        <w:rPr>
          <w:rFonts w:cs="mylotus" w:hint="cs"/>
          <w:sz w:val="36"/>
          <w:szCs w:val="27"/>
          <w:rtl/>
        </w:rPr>
        <w:t>ابن</w:t>
      </w:r>
      <w:r w:rsidRPr="00BA72AE">
        <w:rPr>
          <w:rFonts w:cs="mylotus" w:hint="cs"/>
          <w:sz w:val="36"/>
          <w:szCs w:val="27"/>
          <w:rtl/>
        </w:rPr>
        <w:t xml:space="preserve"> الإمام</w:t>
      </w:r>
      <w:r w:rsidR="006A1B4D" w:rsidRPr="00BA72AE">
        <w:rPr>
          <w:rFonts w:cs="mylotus" w:hint="cs"/>
          <w:sz w:val="36"/>
          <w:szCs w:val="27"/>
          <w:rtl/>
        </w:rPr>
        <w:t>، ذبحت هذه الشاة</w:t>
      </w:r>
      <w:r w:rsidRPr="00BA72AE">
        <w:rPr>
          <w:rFonts w:cs="mylotus" w:hint="cs"/>
          <w:sz w:val="36"/>
          <w:szCs w:val="27"/>
          <w:rtl/>
        </w:rPr>
        <w:t xml:space="preserve"> في سبيلك</w:t>
      </w:r>
      <w:r w:rsidR="006A1B4D" w:rsidRPr="00BA72AE">
        <w:rPr>
          <w:rFonts w:cs="mylotus" w:hint="cs"/>
          <w:sz w:val="36"/>
          <w:szCs w:val="27"/>
          <w:rtl/>
        </w:rPr>
        <w:t>،</w:t>
      </w:r>
      <w:r w:rsidRPr="00BA72AE">
        <w:rPr>
          <w:rFonts w:cs="mylotus" w:hint="cs"/>
          <w:sz w:val="36"/>
          <w:szCs w:val="27"/>
          <w:rtl/>
        </w:rPr>
        <w:t xml:space="preserve"> أو يقول</w:t>
      </w:r>
      <w:r w:rsidR="00BA4884" w:rsidRPr="00BA72AE">
        <w:rPr>
          <w:rFonts w:cs="mylotus" w:hint="cs"/>
          <w:sz w:val="36"/>
          <w:szCs w:val="27"/>
          <w:rtl/>
        </w:rPr>
        <w:t>:</w:t>
      </w:r>
      <w:r w:rsidRPr="00BA72AE">
        <w:rPr>
          <w:rFonts w:cs="mylotus" w:hint="cs"/>
          <w:sz w:val="36"/>
          <w:szCs w:val="27"/>
          <w:rtl/>
        </w:rPr>
        <w:t xml:space="preserve"> يا أبا الفضل</w:t>
      </w:r>
      <w:r w:rsidR="00BA4884" w:rsidRPr="00BA72AE">
        <w:rPr>
          <w:rFonts w:cs="mylotus" w:hint="cs"/>
          <w:sz w:val="36"/>
          <w:szCs w:val="27"/>
          <w:rtl/>
        </w:rPr>
        <w:t>!</w:t>
      </w:r>
      <w:r w:rsidRPr="00BA72AE">
        <w:rPr>
          <w:rFonts w:cs="mylotus" w:hint="cs"/>
          <w:sz w:val="36"/>
          <w:szCs w:val="27"/>
          <w:rtl/>
        </w:rPr>
        <w:t xml:space="preserve"> أذبح باسمك هذا الخروف، </w:t>
      </w:r>
      <w:r w:rsidR="00BA4884" w:rsidRPr="00BA72AE">
        <w:rPr>
          <w:rFonts w:cs="mylotus" w:hint="cs"/>
          <w:sz w:val="36"/>
          <w:szCs w:val="27"/>
          <w:rtl/>
        </w:rPr>
        <w:t>كي</w:t>
      </w:r>
      <w:r w:rsidRPr="00BA72AE">
        <w:rPr>
          <w:rFonts w:cs="mylotus" w:hint="cs"/>
          <w:sz w:val="36"/>
          <w:szCs w:val="27"/>
          <w:rtl/>
        </w:rPr>
        <w:t xml:space="preserve"> </w:t>
      </w:r>
      <w:r w:rsidR="00BA4884" w:rsidRPr="00BA72AE">
        <w:rPr>
          <w:rFonts w:cs="mylotus" w:hint="cs"/>
          <w:sz w:val="36"/>
          <w:szCs w:val="27"/>
          <w:rtl/>
        </w:rPr>
        <w:t>تشفي لي</w:t>
      </w:r>
      <w:r w:rsidRPr="00BA72AE">
        <w:rPr>
          <w:rFonts w:cs="mylotus" w:hint="cs"/>
          <w:sz w:val="36"/>
          <w:szCs w:val="27"/>
          <w:rtl/>
        </w:rPr>
        <w:t xml:space="preserve"> مريضي. </w:t>
      </w:r>
    </w:p>
    <w:p w:rsidR="00DD6C98" w:rsidRPr="00BA72AE" w:rsidRDefault="00BA4884" w:rsidP="00AC0E9A">
      <w:pPr>
        <w:widowControl w:val="0"/>
        <w:spacing w:after="60" w:line="228" w:lineRule="auto"/>
        <w:ind w:firstLine="284"/>
        <w:jc w:val="both"/>
        <w:rPr>
          <w:rFonts w:cs="mylotus" w:hint="cs"/>
          <w:sz w:val="36"/>
          <w:szCs w:val="27"/>
          <w:rtl/>
        </w:rPr>
      </w:pPr>
      <w:r w:rsidRPr="00BA72AE">
        <w:rPr>
          <w:rFonts w:cs="mylotus"/>
          <w:sz w:val="36"/>
          <w:szCs w:val="27"/>
          <w:rtl/>
        </w:rPr>
        <w:t>يا ربّ! لقد ساد الشرك باسم التوحيد، وصار أكثر الناس يرتكبون أعمالاً شركيةً باسم الإسلام</w:t>
      </w:r>
      <w:r w:rsidR="00AC0E9A" w:rsidRPr="00BA72AE">
        <w:rPr>
          <w:rFonts w:cs="mylotus" w:hint="cs"/>
          <w:sz w:val="36"/>
          <w:szCs w:val="27"/>
          <w:rtl/>
        </w:rPr>
        <w:t>، واختلط الحابل بالنابل، [</w:t>
      </w:r>
      <w:r w:rsidR="00DD6C98" w:rsidRPr="00BA72AE">
        <w:rPr>
          <w:rFonts w:cs="mylotus" w:hint="cs"/>
          <w:sz w:val="36"/>
          <w:szCs w:val="27"/>
          <w:rtl/>
        </w:rPr>
        <w:t xml:space="preserve">فاهدنا وإياهم إلى </w:t>
      </w:r>
      <w:r w:rsidR="00AC0E9A" w:rsidRPr="00BA72AE">
        <w:rPr>
          <w:rFonts w:cs="mylotus" w:hint="cs"/>
          <w:sz w:val="36"/>
          <w:szCs w:val="27"/>
          <w:rtl/>
        </w:rPr>
        <w:t>سواء الصراط]</w:t>
      </w:r>
      <w:r w:rsidR="00DD6C98" w:rsidRPr="00BA72AE">
        <w:rPr>
          <w:rFonts w:cs="mylotus" w:hint="cs"/>
          <w:sz w:val="36"/>
          <w:szCs w:val="27"/>
          <w:rtl/>
        </w:rPr>
        <w:t>.</w:t>
      </w:r>
    </w:p>
    <w:p w:rsidR="00C57A8D" w:rsidRPr="00BA72AE" w:rsidRDefault="0033135E" w:rsidP="00C57A8D">
      <w:pPr>
        <w:widowControl w:val="0"/>
        <w:spacing w:after="60" w:line="228" w:lineRule="auto"/>
        <w:ind w:firstLine="284"/>
        <w:jc w:val="both"/>
        <w:rPr>
          <w:rFonts w:cs="mylotus" w:hint="cs"/>
          <w:sz w:val="36"/>
          <w:szCs w:val="27"/>
          <w:rtl/>
        </w:rPr>
      </w:pPr>
      <w:r w:rsidRPr="00BA72AE">
        <w:rPr>
          <w:rFonts w:cs="mylotus"/>
          <w:sz w:val="36"/>
          <w:szCs w:val="27"/>
          <w:rtl/>
        </w:rPr>
        <w:t>حقّاً إنها مشكلة غريبة</w:t>
      </w:r>
      <w:r w:rsidRPr="00BA72AE">
        <w:rPr>
          <w:rFonts w:cs="mylotus" w:hint="cs"/>
          <w:sz w:val="36"/>
          <w:szCs w:val="27"/>
          <w:rtl/>
        </w:rPr>
        <w:t>!</w:t>
      </w:r>
      <w:r w:rsidR="00AC0E9A" w:rsidRPr="00BA72AE">
        <w:rPr>
          <w:rFonts w:cs="mylotus"/>
          <w:sz w:val="36"/>
          <w:szCs w:val="27"/>
          <w:rtl/>
        </w:rPr>
        <w:t xml:space="preserve"> ولا شكّ أن إثم ذلك يقع </w:t>
      </w:r>
      <w:r w:rsidRPr="00BA72AE">
        <w:rPr>
          <w:rFonts w:cs="mylotus"/>
          <w:sz w:val="36"/>
          <w:szCs w:val="27"/>
          <w:rtl/>
        </w:rPr>
        <w:t xml:space="preserve">على عاتق الدجّالين الذين </w:t>
      </w:r>
      <w:r w:rsidRPr="00BA72AE">
        <w:rPr>
          <w:rFonts w:cs="mylotus" w:hint="cs"/>
          <w:sz w:val="36"/>
          <w:szCs w:val="27"/>
          <w:rtl/>
        </w:rPr>
        <w:t>يبرّرون أفعال العوام الشركية بأ</w:t>
      </w:r>
      <w:r w:rsidR="00AC0E9A" w:rsidRPr="00BA72AE">
        <w:rPr>
          <w:rFonts w:cs="mylotus"/>
          <w:sz w:val="36"/>
          <w:szCs w:val="27"/>
          <w:rtl/>
        </w:rPr>
        <w:t>لف تبرير</w:t>
      </w:r>
      <w:r w:rsidRPr="00BA72AE">
        <w:rPr>
          <w:rFonts w:cs="mylotus" w:hint="cs"/>
          <w:sz w:val="36"/>
          <w:szCs w:val="27"/>
          <w:rtl/>
        </w:rPr>
        <w:t xml:space="preserve"> </w:t>
      </w:r>
      <w:r w:rsidR="004A4F66" w:rsidRPr="00BA72AE">
        <w:rPr>
          <w:rFonts w:cs="mylotus" w:hint="cs"/>
          <w:sz w:val="36"/>
          <w:szCs w:val="27"/>
          <w:rtl/>
        </w:rPr>
        <w:t>حتى يرتزقوا من وراء ذلك</w:t>
      </w:r>
      <w:r w:rsidR="00AC0E9A" w:rsidRPr="00BA72AE">
        <w:rPr>
          <w:rFonts w:cs="mylotus"/>
          <w:sz w:val="36"/>
          <w:szCs w:val="27"/>
          <w:rtl/>
        </w:rPr>
        <w:t>.</w:t>
      </w:r>
      <w:r w:rsidR="004A4F66" w:rsidRPr="00BA72AE">
        <w:rPr>
          <w:rFonts w:cs="mylotus" w:hint="cs"/>
          <w:sz w:val="36"/>
          <w:szCs w:val="27"/>
          <w:rtl/>
        </w:rPr>
        <w:t xml:space="preserve"> وفي الواقع،</w:t>
      </w:r>
      <w:r w:rsidR="00AC0E9A" w:rsidRPr="00BA72AE">
        <w:rPr>
          <w:rFonts w:cs="mylotus"/>
          <w:sz w:val="36"/>
          <w:szCs w:val="27"/>
          <w:rtl/>
        </w:rPr>
        <w:t xml:space="preserve"> </w:t>
      </w:r>
      <w:r w:rsidR="004A4F66" w:rsidRPr="00BA72AE">
        <w:rPr>
          <w:rFonts w:cs="mylotus" w:hint="cs"/>
          <w:sz w:val="36"/>
          <w:szCs w:val="27"/>
          <w:rtl/>
        </w:rPr>
        <w:t>أن هؤلاء</w:t>
      </w:r>
      <w:r w:rsidR="00AC0E9A" w:rsidRPr="00BA72AE">
        <w:rPr>
          <w:rFonts w:cs="mylotus"/>
          <w:sz w:val="36"/>
          <w:szCs w:val="27"/>
          <w:rtl/>
        </w:rPr>
        <w:t xml:space="preserve"> هم المُقَلِّدون لل</w:t>
      </w:r>
      <w:r w:rsidRPr="00BA72AE">
        <w:rPr>
          <w:rFonts w:cs="mylotus"/>
          <w:sz w:val="36"/>
          <w:szCs w:val="27"/>
          <w:rtl/>
        </w:rPr>
        <w:t>عوام وليس العوام مُقلِّدين لهم</w:t>
      </w:r>
      <w:r w:rsidRPr="00BA72AE">
        <w:rPr>
          <w:rFonts w:cs="mylotus" w:hint="cs"/>
          <w:sz w:val="36"/>
          <w:szCs w:val="27"/>
          <w:rtl/>
        </w:rPr>
        <w:t xml:space="preserve">، </w:t>
      </w:r>
      <w:r w:rsidR="00AC0E9A" w:rsidRPr="00BA72AE">
        <w:rPr>
          <w:rFonts w:cs="mylotus"/>
          <w:sz w:val="36"/>
          <w:szCs w:val="27"/>
          <w:rtl/>
        </w:rPr>
        <w:t>فحيثما ذهب العوام</w:t>
      </w:r>
      <w:r w:rsidRPr="00BA72AE">
        <w:rPr>
          <w:rFonts w:cs="mylotus" w:hint="cs"/>
          <w:sz w:val="36"/>
          <w:szCs w:val="27"/>
          <w:rtl/>
        </w:rPr>
        <w:t xml:space="preserve"> فهم يسيرون</w:t>
      </w:r>
      <w:r w:rsidR="00AC0E9A" w:rsidRPr="00BA72AE">
        <w:rPr>
          <w:rFonts w:cs="mylotus"/>
          <w:sz w:val="36"/>
          <w:szCs w:val="27"/>
          <w:rtl/>
        </w:rPr>
        <w:t xml:space="preserve"> كالأنعام وراءهم. ولما كان أولئك الدجالون الذين يبيعون دينهم بعرض زائل من الدنيا </w:t>
      </w:r>
      <w:r w:rsidRPr="00BA72AE">
        <w:rPr>
          <w:rFonts w:cs="mylotus" w:hint="cs"/>
          <w:sz w:val="36"/>
          <w:szCs w:val="27"/>
          <w:rtl/>
        </w:rPr>
        <w:t>ي</w:t>
      </w:r>
      <w:r w:rsidR="004A4F66" w:rsidRPr="00BA72AE">
        <w:rPr>
          <w:rFonts w:cs="mylotus" w:hint="cs"/>
          <w:sz w:val="36"/>
          <w:szCs w:val="27"/>
          <w:rtl/>
        </w:rPr>
        <w:t>تحدثون</w:t>
      </w:r>
      <w:r w:rsidRPr="00BA72AE">
        <w:rPr>
          <w:rFonts w:cs="mylotus" w:hint="cs"/>
          <w:sz w:val="36"/>
          <w:szCs w:val="27"/>
          <w:rtl/>
        </w:rPr>
        <w:t xml:space="preserve"> ب</w:t>
      </w:r>
      <w:r w:rsidR="00AC0E9A" w:rsidRPr="00BA72AE">
        <w:rPr>
          <w:rFonts w:cs="mylotus"/>
          <w:sz w:val="36"/>
          <w:szCs w:val="27"/>
          <w:rtl/>
        </w:rPr>
        <w:t>ما يوافق أهواء ورغبات العوا</w:t>
      </w:r>
      <w:r w:rsidR="00AC0E9A" w:rsidRPr="00BA72AE">
        <w:rPr>
          <w:rFonts w:cs="mylotus"/>
          <w:b/>
          <w:bCs/>
          <w:sz w:val="36"/>
          <w:szCs w:val="27"/>
          <w:rtl/>
        </w:rPr>
        <w:t>م</w:t>
      </w:r>
      <w:r w:rsidRPr="00BA72AE">
        <w:rPr>
          <w:rFonts w:cs="mylotus"/>
          <w:sz w:val="36"/>
          <w:szCs w:val="27"/>
          <w:rtl/>
        </w:rPr>
        <w:t xml:space="preserve"> الجهلة، فإن ال</w:t>
      </w:r>
      <w:r w:rsidRPr="00BA72AE">
        <w:rPr>
          <w:rFonts w:cs="mylotus" w:hint="cs"/>
          <w:sz w:val="36"/>
          <w:szCs w:val="27"/>
          <w:rtl/>
        </w:rPr>
        <w:t>عوام الجهلة</w:t>
      </w:r>
      <w:r w:rsidR="00AC0E9A" w:rsidRPr="00BA72AE">
        <w:rPr>
          <w:rFonts w:cs="mylotus"/>
          <w:sz w:val="36"/>
          <w:szCs w:val="27"/>
          <w:rtl/>
        </w:rPr>
        <w:t xml:space="preserve"> الذين لا يملكون القدرة ع</w:t>
      </w:r>
      <w:r w:rsidR="004A4F66" w:rsidRPr="00BA72AE">
        <w:rPr>
          <w:rFonts w:cs="mylotus"/>
          <w:sz w:val="36"/>
          <w:szCs w:val="27"/>
          <w:rtl/>
        </w:rPr>
        <w:t>لى تشخيص الصواب من الخطأ</w:t>
      </w:r>
      <w:r w:rsidR="004A4F66" w:rsidRPr="00BA72AE">
        <w:rPr>
          <w:rFonts w:cs="mylotus" w:hint="cs"/>
          <w:sz w:val="36"/>
          <w:szCs w:val="27"/>
          <w:rtl/>
        </w:rPr>
        <w:t xml:space="preserve"> والحق من الباطل</w:t>
      </w:r>
      <w:r w:rsidR="004A4F66" w:rsidRPr="00BA72AE">
        <w:rPr>
          <w:rFonts w:cs="mylotus"/>
          <w:sz w:val="36"/>
          <w:szCs w:val="27"/>
          <w:rtl/>
        </w:rPr>
        <w:t xml:space="preserve"> ي</w:t>
      </w:r>
      <w:r w:rsidR="004A4F66" w:rsidRPr="00BA72AE">
        <w:rPr>
          <w:rFonts w:cs="mylotus" w:hint="cs"/>
          <w:sz w:val="36"/>
          <w:szCs w:val="27"/>
          <w:rtl/>
        </w:rPr>
        <w:t>ظنون</w:t>
      </w:r>
      <w:r w:rsidR="004A4F66" w:rsidRPr="00BA72AE">
        <w:rPr>
          <w:rFonts w:cs="mylotus"/>
          <w:sz w:val="36"/>
          <w:szCs w:val="27"/>
          <w:rtl/>
        </w:rPr>
        <w:t xml:space="preserve"> أن أولئك ال</w:t>
      </w:r>
      <w:r w:rsidR="004A4F66" w:rsidRPr="00BA72AE">
        <w:rPr>
          <w:rFonts w:cs="mylotus" w:hint="cs"/>
          <w:sz w:val="36"/>
          <w:szCs w:val="27"/>
          <w:rtl/>
        </w:rPr>
        <w:t>شيوخ</w:t>
      </w:r>
      <w:r w:rsidR="00AC0E9A" w:rsidRPr="00BA72AE">
        <w:rPr>
          <w:rFonts w:cs="mylotus"/>
          <w:sz w:val="36"/>
          <w:szCs w:val="27"/>
          <w:rtl/>
        </w:rPr>
        <w:t xml:space="preserve"> مطاعون في الدين</w:t>
      </w:r>
      <w:r w:rsidR="004A4F66" w:rsidRPr="00BA72AE">
        <w:rPr>
          <w:rFonts w:cs="mylotus" w:hint="cs"/>
          <w:sz w:val="36"/>
          <w:szCs w:val="27"/>
          <w:rtl/>
        </w:rPr>
        <w:t>،</w:t>
      </w:r>
      <w:r w:rsidR="00AC0E9A" w:rsidRPr="00BA72AE">
        <w:rPr>
          <w:rFonts w:cs="mylotus"/>
          <w:sz w:val="36"/>
          <w:szCs w:val="27"/>
          <w:rtl/>
        </w:rPr>
        <w:t xml:space="preserve"> فيطيعونهم طاعة </w:t>
      </w:r>
      <w:r w:rsidR="004A4F66" w:rsidRPr="00BA72AE">
        <w:rPr>
          <w:rFonts w:cs="mylotus" w:hint="cs"/>
          <w:sz w:val="36"/>
          <w:szCs w:val="27"/>
          <w:rtl/>
        </w:rPr>
        <w:t>تامة</w:t>
      </w:r>
      <w:r w:rsidR="00C57A8D" w:rsidRPr="00BA72AE">
        <w:rPr>
          <w:rFonts w:cs="mylotus" w:hint="cs"/>
          <w:sz w:val="36"/>
          <w:szCs w:val="27"/>
          <w:rtl/>
        </w:rPr>
        <w:t>؛</w:t>
      </w:r>
      <w:r w:rsidR="00AC0E9A" w:rsidRPr="00BA72AE">
        <w:rPr>
          <w:rFonts w:cs="mylotus"/>
          <w:sz w:val="36"/>
          <w:szCs w:val="27"/>
          <w:rtl/>
        </w:rPr>
        <w:t xml:space="preserve"> </w:t>
      </w:r>
      <w:r w:rsidR="00C57A8D" w:rsidRPr="00BA72AE">
        <w:rPr>
          <w:rFonts w:cs="mylotus" w:hint="cs"/>
          <w:sz w:val="36"/>
          <w:szCs w:val="27"/>
          <w:rtl/>
        </w:rPr>
        <w:t>ف</w:t>
      </w:r>
      <w:r w:rsidR="00AC0E9A" w:rsidRPr="00BA72AE">
        <w:rPr>
          <w:rFonts w:cs="mylotus"/>
          <w:sz w:val="36"/>
          <w:szCs w:val="27"/>
          <w:rtl/>
        </w:rPr>
        <w:t>يدخل التابع والمتبوع كلاهما في النار!</w:t>
      </w:r>
      <w:r w:rsidRPr="00BA72AE">
        <w:rPr>
          <w:rFonts w:cs="mylotus" w:hint="cs"/>
          <w:sz w:val="36"/>
          <w:szCs w:val="27"/>
          <w:rtl/>
        </w:rPr>
        <w:t xml:space="preserve"> </w:t>
      </w:r>
      <w:r w:rsidR="00C57A8D" w:rsidRPr="00BA72AE">
        <w:rPr>
          <w:rFonts w:eastAsia="MS Mincho" w:hint="cs"/>
          <w:sz w:val="28"/>
          <w:szCs w:val="28"/>
          <w:rtl/>
          <w:lang w:eastAsia="en-US" w:bidi="fa-IR"/>
        </w:rPr>
        <w:t>﴿</w:t>
      </w:r>
      <w:r w:rsidR="00C57A8D" w:rsidRPr="00BA72AE">
        <w:rPr>
          <w:rFonts w:ascii="KFGQPC Uthmanic Script HAFS" w:eastAsia="MS Mincho" w:cs="KFGQPC Uthmanic Script HAFS"/>
          <w:sz w:val="28"/>
          <w:szCs w:val="28"/>
          <w:rtl/>
          <w:lang w:eastAsia="en-US"/>
        </w:rPr>
        <w:t>يَوۡمَ تُقَلَّبُ وُجُوهُهُمۡ فِي ٱلنَّارِ يَقُولُونَ يَٰلَيۡتَنَآ أَطَعۡنَا ٱللَّهَ وَأَطَعۡنَا ٱلرَّسُولَا۠ ٦٦ وَقَالُواْ رَبَّنَآ إِنَّآ أَطَعۡنَا سَادَتَنَا وَكُبَرَآءَنَا فَأَضَلُّونَا ٱلسَّبِيلَا۠ ٦٧</w:t>
      </w:r>
      <w:r w:rsidR="00C57A8D" w:rsidRPr="00BA72AE">
        <w:rPr>
          <w:rFonts w:ascii="KFGQPC Uthmanic Script HAFS" w:eastAsia="MS Mincho" w:cs="KFGQPC Uthmanic Script HAFS" w:hint="cs"/>
          <w:sz w:val="28"/>
          <w:szCs w:val="28"/>
          <w:rtl/>
          <w:lang w:eastAsia="en-US"/>
        </w:rPr>
        <w:t xml:space="preserve"> </w:t>
      </w:r>
      <w:r w:rsidR="00C57A8D" w:rsidRPr="00BA72AE">
        <w:rPr>
          <w:rFonts w:ascii="KFGQPC Uthmanic Script HAFS" w:eastAsia="MS Mincho" w:cs="KFGQPC Uthmanic Script HAFS"/>
          <w:sz w:val="28"/>
          <w:szCs w:val="28"/>
          <w:rtl/>
          <w:lang w:eastAsia="en-US"/>
        </w:rPr>
        <w:t>رَبَّنَآ ءَاتِهِمۡ ضِعۡفَيۡنِ مِنَ ٱلۡعَذَابِ وَٱلۡعَنۡهُمۡ لَعۡن</w:t>
      </w:r>
      <w:r w:rsidR="00C57A8D" w:rsidRPr="00BA72AE">
        <w:rPr>
          <w:rFonts w:ascii="KFGQPC Uthmanic Script HAFS" w:eastAsia="MS Mincho" w:cs="KFGQPC Uthmanic Script HAFS" w:hint="cs"/>
          <w:sz w:val="28"/>
          <w:szCs w:val="28"/>
          <w:rtl/>
          <w:lang w:eastAsia="en-US"/>
        </w:rPr>
        <w:t>ٗا كَبِيرٗا ٦٨</w:t>
      </w:r>
      <w:r w:rsidR="00C57A8D" w:rsidRPr="00BA72AE">
        <w:rPr>
          <w:rFonts w:eastAsia="MS Mincho" w:hint="cs"/>
          <w:sz w:val="28"/>
          <w:szCs w:val="28"/>
          <w:rtl/>
          <w:lang w:eastAsia="en-US" w:bidi="fa-IR"/>
        </w:rPr>
        <w:t>﴾</w:t>
      </w:r>
      <w:r w:rsidR="00C57A8D" w:rsidRPr="00BA72AE">
        <w:rPr>
          <w:rFonts w:eastAsia="MS Mincho" w:cs="B Lotus"/>
          <w:sz w:val="28"/>
          <w:szCs w:val="28"/>
          <w:rtl/>
          <w:lang w:eastAsia="en-US" w:bidi="fa-IR"/>
        </w:rPr>
        <w:t xml:space="preserve"> </w:t>
      </w:r>
      <w:r w:rsidR="00C57A8D" w:rsidRPr="00BA72AE">
        <w:rPr>
          <w:rFonts w:ascii="mylotus" w:eastAsia="MS Mincho" w:hAnsi="mylotus" w:cs="mylotus" w:hint="cs"/>
          <w:sz w:val="24"/>
          <w:szCs w:val="24"/>
          <w:rtl/>
          <w:lang w:eastAsia="en-US"/>
        </w:rPr>
        <w:t>[</w:t>
      </w:r>
      <w:r w:rsidR="00C57A8D" w:rsidRPr="00BA72AE">
        <w:rPr>
          <w:rFonts w:ascii="mylotus" w:eastAsia="MS Mincho" w:hAnsi="mylotus" w:cs="mylotus"/>
          <w:sz w:val="24"/>
          <w:szCs w:val="24"/>
          <w:rtl/>
          <w:lang w:eastAsia="en-US"/>
        </w:rPr>
        <w:t>الأحزاب</w:t>
      </w:r>
      <w:r w:rsidR="00C57A8D" w:rsidRPr="00BA72AE">
        <w:rPr>
          <w:rFonts w:ascii="mylotus" w:eastAsia="MS Mincho" w:hAnsi="mylotus" w:cs="mylotus" w:hint="cs"/>
          <w:sz w:val="24"/>
          <w:szCs w:val="24"/>
          <w:rtl/>
          <w:lang w:eastAsia="en-US"/>
        </w:rPr>
        <w:t xml:space="preserve">: </w:t>
      </w:r>
      <w:r w:rsidR="00C57A8D" w:rsidRPr="00BA72AE">
        <w:rPr>
          <w:rFonts w:ascii="mylotus" w:eastAsia="MS Mincho" w:hAnsi="mylotus" w:cs="mylotus"/>
          <w:sz w:val="24"/>
          <w:szCs w:val="24"/>
          <w:rtl/>
          <w:lang w:eastAsia="en-US"/>
        </w:rPr>
        <w:t>67</w:t>
      </w:r>
      <w:r w:rsidR="00C57A8D" w:rsidRPr="00BA72AE">
        <w:rPr>
          <w:rFonts w:ascii="mylotus" w:eastAsia="MS Mincho" w:hAnsi="mylotus" w:cs="mylotus" w:hint="cs"/>
          <w:sz w:val="24"/>
          <w:szCs w:val="24"/>
          <w:rtl/>
          <w:lang w:eastAsia="en-US"/>
        </w:rPr>
        <w:t>]</w:t>
      </w:r>
      <w:r w:rsidR="00C57A8D" w:rsidRPr="00BA72AE">
        <w:rPr>
          <w:rFonts w:ascii="mylotus" w:eastAsia="MS Mincho" w:hAnsi="mylotus" w:cs="mylotus"/>
          <w:sz w:val="24"/>
          <w:szCs w:val="24"/>
          <w:rtl/>
          <w:lang w:eastAsia="en-US"/>
        </w:rPr>
        <w:t>.</w:t>
      </w:r>
      <w:r w:rsidR="00DD6C98" w:rsidRPr="00BA72AE">
        <w:rPr>
          <w:rFonts w:cs="mylotus" w:hint="cs"/>
          <w:sz w:val="36"/>
          <w:szCs w:val="27"/>
          <w:rtl/>
        </w:rPr>
        <w:t xml:space="preserve"> </w:t>
      </w:r>
    </w:p>
    <w:p w:rsidR="00DD6C98" w:rsidRPr="00BA72AE" w:rsidRDefault="00C57A8D" w:rsidP="00C57A8D">
      <w:pPr>
        <w:widowControl w:val="0"/>
        <w:spacing w:after="60" w:line="228" w:lineRule="auto"/>
        <w:ind w:firstLine="284"/>
        <w:jc w:val="both"/>
        <w:rPr>
          <w:rFonts w:cs="mylotus" w:hint="cs"/>
          <w:sz w:val="36"/>
          <w:szCs w:val="27"/>
          <w:rtl/>
        </w:rPr>
      </w:pPr>
      <w:r w:rsidRPr="00BA72AE">
        <w:rPr>
          <w:rFonts w:cs="mylotus" w:hint="cs"/>
          <w:sz w:val="36"/>
          <w:szCs w:val="27"/>
          <w:rtl/>
        </w:rPr>
        <w:t>و</w:t>
      </w:r>
      <w:r w:rsidR="00DD6C98" w:rsidRPr="00BA72AE">
        <w:rPr>
          <w:rFonts w:cs="mylotus" w:hint="cs"/>
          <w:sz w:val="36"/>
          <w:szCs w:val="27"/>
          <w:rtl/>
        </w:rPr>
        <w:t xml:space="preserve">لو كانوا </w:t>
      </w:r>
      <w:r w:rsidR="00DC7098" w:rsidRPr="00BA72AE">
        <w:rPr>
          <w:rFonts w:cs="mylotus" w:hint="cs"/>
          <w:sz w:val="36"/>
          <w:szCs w:val="27"/>
          <w:rtl/>
        </w:rPr>
        <w:t>مؤمنين</w:t>
      </w:r>
      <w:r w:rsidR="00DD6C98" w:rsidRPr="00BA72AE">
        <w:rPr>
          <w:rFonts w:cs="mylotus" w:hint="cs"/>
          <w:sz w:val="36"/>
          <w:szCs w:val="27"/>
          <w:rtl/>
        </w:rPr>
        <w:t xml:space="preserve"> بالله والرسول </w:t>
      </w:r>
      <w:r w:rsidRPr="00BA72AE">
        <w:rPr>
          <w:rFonts w:cs="mylotus" w:hint="cs"/>
          <w:sz w:val="36"/>
          <w:szCs w:val="27"/>
          <w:rtl/>
        </w:rPr>
        <w:t>حقاً،</w:t>
      </w:r>
      <w:r w:rsidR="00DD6C98" w:rsidRPr="00BA72AE">
        <w:rPr>
          <w:rFonts w:cs="mylotus" w:hint="cs"/>
          <w:sz w:val="36"/>
          <w:szCs w:val="27"/>
          <w:rtl/>
        </w:rPr>
        <w:t xml:space="preserve"> ويخافون </w:t>
      </w:r>
      <w:r w:rsidR="009B2EE1" w:rsidRPr="00BA72AE">
        <w:rPr>
          <w:rFonts w:cs="mylotus" w:hint="cs"/>
          <w:sz w:val="36"/>
          <w:szCs w:val="27"/>
          <w:rtl/>
        </w:rPr>
        <w:t>يوم القيامة لردعتهم</w:t>
      </w:r>
      <w:r w:rsidRPr="00BA72AE">
        <w:rPr>
          <w:rFonts w:cs="mylotus" w:hint="cs"/>
          <w:sz w:val="36"/>
          <w:szCs w:val="27"/>
          <w:rtl/>
        </w:rPr>
        <w:t xml:space="preserve"> هذه الآية </w:t>
      </w:r>
      <w:r w:rsidR="00DD6C98" w:rsidRPr="00BA72AE">
        <w:rPr>
          <w:rFonts w:cs="mylotus" w:hint="cs"/>
          <w:sz w:val="36"/>
          <w:szCs w:val="27"/>
          <w:rtl/>
        </w:rPr>
        <w:t xml:space="preserve">وحدها! ولكن مع الأسف </w:t>
      </w:r>
      <w:r w:rsidRPr="00BA72AE">
        <w:rPr>
          <w:rFonts w:eastAsia="MS Mincho" w:hint="cs"/>
          <w:sz w:val="28"/>
          <w:szCs w:val="28"/>
          <w:rtl/>
          <w:lang w:eastAsia="en-US" w:bidi="fa-IR"/>
        </w:rPr>
        <w:t>﴿</w:t>
      </w:r>
      <w:r w:rsidRPr="00BA72AE">
        <w:rPr>
          <w:rFonts w:ascii="KFGQPC Uthmanic Script HAFS" w:eastAsia="MS Mincho" w:cs="KFGQPC Uthmanic Script HAFS"/>
          <w:sz w:val="28"/>
          <w:szCs w:val="28"/>
          <w:rtl/>
          <w:lang w:eastAsia="en-US"/>
        </w:rPr>
        <w:t>إِنَّهُمۡ عَنِ ٱلسَّمۡعِ لَمَعۡزُولُونَ ٢١٢</w:t>
      </w:r>
      <w:r w:rsidRPr="00BA72AE">
        <w:rPr>
          <w:rFonts w:eastAsia="MS Mincho" w:hint="cs"/>
          <w:sz w:val="28"/>
          <w:szCs w:val="28"/>
          <w:rtl/>
          <w:lang w:eastAsia="en-US" w:bidi="fa-IR"/>
        </w:rPr>
        <w:t>﴾</w:t>
      </w:r>
      <w:r w:rsidRPr="00BA72AE">
        <w:rPr>
          <w:rFonts w:eastAsia="MS Mincho" w:cs="B Lotus"/>
          <w:sz w:val="28"/>
          <w:szCs w:val="28"/>
          <w:rtl/>
          <w:lang w:eastAsia="en-US" w:bidi="fa-IR"/>
        </w:rPr>
        <w:t xml:space="preserve"> </w:t>
      </w:r>
      <w:r w:rsidRPr="00BA72AE">
        <w:rPr>
          <w:rFonts w:ascii="mylotus" w:eastAsia="MS Mincho" w:hAnsi="mylotus" w:cs="mylotus" w:hint="cs"/>
          <w:sz w:val="24"/>
          <w:szCs w:val="24"/>
          <w:rtl/>
          <w:lang w:eastAsia="en-US"/>
        </w:rPr>
        <w:t>[</w:t>
      </w:r>
      <w:r w:rsidRPr="00BA72AE">
        <w:rPr>
          <w:rFonts w:ascii="mylotus" w:eastAsia="MS Mincho" w:hAnsi="mylotus" w:cs="mylotus"/>
          <w:sz w:val="24"/>
          <w:szCs w:val="24"/>
          <w:rtl/>
          <w:lang w:eastAsia="en-US"/>
        </w:rPr>
        <w:t>الشعراء</w:t>
      </w:r>
      <w:r w:rsidRPr="00BA72AE">
        <w:rPr>
          <w:rFonts w:ascii="mylotus" w:eastAsia="MS Mincho" w:hAnsi="mylotus" w:cs="mylotus" w:hint="cs"/>
          <w:sz w:val="24"/>
          <w:szCs w:val="24"/>
          <w:rtl/>
          <w:lang w:eastAsia="en-US"/>
        </w:rPr>
        <w:t xml:space="preserve">: </w:t>
      </w:r>
      <w:r w:rsidRPr="00BA72AE">
        <w:rPr>
          <w:rFonts w:ascii="mylotus" w:eastAsia="MS Mincho" w:hAnsi="mylotus" w:cs="mylotus"/>
          <w:sz w:val="24"/>
          <w:szCs w:val="24"/>
          <w:rtl/>
          <w:lang w:eastAsia="en-US"/>
        </w:rPr>
        <w:t>212</w:t>
      </w:r>
      <w:r w:rsidRPr="00BA72AE">
        <w:rPr>
          <w:rFonts w:ascii="mylotus" w:eastAsia="MS Mincho" w:hAnsi="mylotus" w:cs="mylotus" w:hint="cs"/>
          <w:sz w:val="24"/>
          <w:szCs w:val="24"/>
          <w:rtl/>
          <w:lang w:eastAsia="en-US"/>
        </w:rPr>
        <w:t>]</w:t>
      </w:r>
      <w:r w:rsidRPr="00BA72AE">
        <w:rPr>
          <w:rFonts w:ascii="mylotus" w:eastAsia="MS Mincho" w:hAnsi="mylotus" w:cs="mylotus"/>
          <w:sz w:val="24"/>
          <w:szCs w:val="24"/>
          <w:rtl/>
          <w:lang w:eastAsia="en-US"/>
        </w:rPr>
        <w:t>.</w:t>
      </w:r>
    </w:p>
    <w:p w:rsidR="00DD6C98" w:rsidRPr="00BA72AE" w:rsidRDefault="00DD6C98" w:rsidP="00C57A8D">
      <w:pPr>
        <w:pStyle w:val="a4"/>
        <w:rPr>
          <w:rFonts w:hint="cs"/>
          <w:rtl/>
        </w:rPr>
      </w:pPr>
      <w:bookmarkStart w:id="169" w:name="_Toc151554329"/>
      <w:bookmarkStart w:id="170" w:name="_Toc153116529"/>
      <w:bookmarkStart w:id="171" w:name="_Toc156794541"/>
      <w:bookmarkStart w:id="172" w:name="_Toc384813939"/>
      <w:r w:rsidRPr="00BA72AE">
        <w:rPr>
          <w:rFonts w:hint="cs"/>
          <w:rtl/>
        </w:rPr>
        <w:t>من أنواع الشرك: النذر لغير الله</w:t>
      </w:r>
      <w:bookmarkEnd w:id="169"/>
      <w:bookmarkEnd w:id="170"/>
      <w:bookmarkEnd w:id="171"/>
      <w:bookmarkEnd w:id="172"/>
    </w:p>
    <w:p w:rsidR="009D744B" w:rsidRPr="00BA72AE" w:rsidRDefault="00DD6C98" w:rsidP="00F8641A">
      <w:pPr>
        <w:widowControl w:val="0"/>
        <w:spacing w:after="60" w:line="228" w:lineRule="auto"/>
        <w:ind w:firstLine="284"/>
        <w:jc w:val="both"/>
        <w:rPr>
          <w:rFonts w:cs="mylotus" w:hint="cs"/>
          <w:sz w:val="36"/>
          <w:szCs w:val="27"/>
          <w:rtl/>
        </w:rPr>
      </w:pPr>
      <w:r w:rsidRPr="00BA72AE">
        <w:rPr>
          <w:rFonts w:cs="mylotus" w:hint="cs"/>
          <w:sz w:val="36"/>
          <w:szCs w:val="27"/>
          <w:rtl/>
        </w:rPr>
        <w:t xml:space="preserve">يقول الله تعالى في </w:t>
      </w:r>
      <w:r w:rsidR="00C57A8D" w:rsidRPr="00BA72AE">
        <w:rPr>
          <w:rFonts w:cs="mylotus" w:hint="cs"/>
          <w:sz w:val="36"/>
          <w:szCs w:val="27"/>
          <w:rtl/>
        </w:rPr>
        <w:t>مادحاً</w:t>
      </w:r>
      <w:r w:rsidRPr="00BA72AE">
        <w:rPr>
          <w:rFonts w:cs="mylotus" w:hint="cs"/>
          <w:sz w:val="36"/>
          <w:szCs w:val="27"/>
          <w:rtl/>
        </w:rPr>
        <w:t xml:space="preserve"> عباده المُخْلَصين</w:t>
      </w:r>
      <w:r w:rsidR="00C57A8D" w:rsidRPr="00BA72AE">
        <w:rPr>
          <w:rFonts w:cs="mylotus" w:hint="cs"/>
          <w:sz w:val="36"/>
          <w:szCs w:val="27"/>
          <w:rtl/>
        </w:rPr>
        <w:t>:</w:t>
      </w:r>
      <w:r w:rsidRPr="00BA72AE">
        <w:rPr>
          <w:rFonts w:cs="mylotus" w:hint="cs"/>
          <w:sz w:val="36"/>
          <w:szCs w:val="27"/>
          <w:rtl/>
        </w:rPr>
        <w:t xml:space="preserve"> </w:t>
      </w:r>
      <w:r w:rsidR="00DC7098" w:rsidRPr="00BA72AE">
        <w:rPr>
          <w:rFonts w:eastAsia="MS Mincho" w:hint="cs"/>
          <w:sz w:val="28"/>
          <w:szCs w:val="28"/>
          <w:rtl/>
          <w:lang w:eastAsia="en-US" w:bidi="fa-IR"/>
        </w:rPr>
        <w:t>﴿</w:t>
      </w:r>
      <w:r w:rsidR="00DC7098" w:rsidRPr="00BA72AE">
        <w:rPr>
          <w:rFonts w:ascii="KFGQPC Uthmanic Script HAFS" w:eastAsia="MS Mincho" w:cs="KFGQPC Uthmanic Script HAFS"/>
          <w:sz w:val="28"/>
          <w:szCs w:val="28"/>
          <w:rtl/>
          <w:lang w:eastAsia="en-US"/>
        </w:rPr>
        <w:t>يُوفُونَ بِٱلنَّذۡرِ</w:t>
      </w:r>
      <w:r w:rsidR="00DC7098" w:rsidRPr="00BA72AE">
        <w:rPr>
          <w:rFonts w:eastAsia="MS Mincho" w:hint="cs"/>
          <w:sz w:val="28"/>
          <w:szCs w:val="28"/>
          <w:rtl/>
          <w:lang w:eastAsia="en-US" w:bidi="fa-IR"/>
        </w:rPr>
        <w:t>﴾</w:t>
      </w:r>
      <w:r w:rsidR="00DC7098" w:rsidRPr="00BA72AE">
        <w:rPr>
          <w:rFonts w:ascii="MS Mincho" w:eastAsia="MS Mincho" w:hAnsi="MS Mincho" w:cs="MS Mincho"/>
          <w:sz w:val="28"/>
          <w:szCs w:val="28"/>
          <w:rtl/>
          <w:lang w:eastAsia="en-US" w:bidi="fa-IR"/>
        </w:rPr>
        <w:t>‬</w:t>
      </w:r>
      <w:r w:rsidR="00DC7098" w:rsidRPr="00BA72AE">
        <w:rPr>
          <w:rFonts w:eastAsia="MS Mincho" w:cs="B Lotus"/>
          <w:sz w:val="28"/>
          <w:szCs w:val="28"/>
          <w:rtl/>
          <w:lang w:eastAsia="en-US" w:bidi="fa-IR"/>
        </w:rPr>
        <w:t xml:space="preserve"> </w:t>
      </w:r>
      <w:r w:rsidR="00DC7098" w:rsidRPr="00BA72AE">
        <w:rPr>
          <w:rFonts w:ascii="mylotus" w:eastAsia="MS Mincho" w:hAnsi="mylotus" w:cs="mylotus" w:hint="cs"/>
          <w:sz w:val="24"/>
          <w:szCs w:val="24"/>
          <w:rtl/>
          <w:lang w:eastAsia="en-US"/>
        </w:rPr>
        <w:t>[</w:t>
      </w:r>
      <w:r w:rsidR="00DC7098" w:rsidRPr="00BA72AE">
        <w:rPr>
          <w:rFonts w:ascii="mylotus" w:eastAsia="MS Mincho" w:hAnsi="mylotus" w:cs="mylotus"/>
          <w:sz w:val="24"/>
          <w:szCs w:val="24"/>
          <w:rtl/>
          <w:lang w:eastAsia="en-US"/>
        </w:rPr>
        <w:t>الإنسان</w:t>
      </w:r>
      <w:r w:rsidR="00DC7098" w:rsidRPr="00BA72AE">
        <w:rPr>
          <w:rFonts w:ascii="mylotus" w:eastAsia="MS Mincho" w:hAnsi="mylotus" w:cs="mylotus" w:hint="cs"/>
          <w:sz w:val="24"/>
          <w:szCs w:val="24"/>
          <w:rtl/>
          <w:lang w:eastAsia="en-US"/>
        </w:rPr>
        <w:t xml:space="preserve">: </w:t>
      </w:r>
      <w:r w:rsidR="00DC7098" w:rsidRPr="00BA72AE">
        <w:rPr>
          <w:rFonts w:ascii="mylotus" w:eastAsia="MS Mincho" w:hAnsi="mylotus" w:cs="mylotus"/>
          <w:sz w:val="24"/>
          <w:szCs w:val="24"/>
          <w:rtl/>
          <w:lang w:eastAsia="en-US"/>
        </w:rPr>
        <w:t>7</w:t>
      </w:r>
      <w:r w:rsidR="00DC7098" w:rsidRPr="00BA72AE">
        <w:rPr>
          <w:rFonts w:ascii="mylotus" w:eastAsia="MS Mincho" w:hAnsi="mylotus" w:cs="mylotus" w:hint="cs"/>
          <w:sz w:val="24"/>
          <w:szCs w:val="24"/>
          <w:rtl/>
          <w:lang w:eastAsia="en-US"/>
        </w:rPr>
        <w:t>]</w:t>
      </w:r>
      <w:r w:rsidR="00DC7098" w:rsidRPr="00BA72AE">
        <w:rPr>
          <w:rFonts w:ascii="mylotus" w:eastAsia="MS Mincho" w:hAnsi="mylotus" w:cs="mylotus"/>
          <w:sz w:val="24"/>
          <w:szCs w:val="24"/>
          <w:rtl/>
          <w:lang w:eastAsia="en-US"/>
        </w:rPr>
        <w:t>.</w:t>
      </w:r>
      <w:r w:rsidRPr="00BA72AE">
        <w:rPr>
          <w:rFonts w:cs="mylotus" w:hint="cs"/>
          <w:sz w:val="36"/>
          <w:szCs w:val="27"/>
          <w:rtl/>
        </w:rPr>
        <w:t xml:space="preserve"> هذه الآية المباركة تدل ع</w:t>
      </w:r>
      <w:r w:rsidR="00DC7098" w:rsidRPr="00BA72AE">
        <w:rPr>
          <w:rFonts w:cs="mylotus" w:hint="cs"/>
          <w:sz w:val="36"/>
          <w:szCs w:val="27"/>
          <w:rtl/>
        </w:rPr>
        <w:t xml:space="preserve">لى وجوب وفاء النذر وتمدح الذين يوفون بالنذر. فالنذر من جملة العبادات، والعبادة </w:t>
      </w:r>
      <w:r w:rsidR="00DC7098" w:rsidRPr="00BA72AE">
        <w:rPr>
          <w:rFonts w:cs="mylotus"/>
          <w:sz w:val="36"/>
          <w:szCs w:val="27"/>
          <w:rtl/>
        </w:rPr>
        <w:t>يجب أن تكون خالصةً لِـلَّهِ لا يُتَوَجَّهُ بها لأحدٍ غيره،</w:t>
      </w:r>
      <w:r w:rsidRPr="00BA72AE">
        <w:rPr>
          <w:rFonts w:cs="mylotus" w:hint="cs"/>
          <w:sz w:val="36"/>
          <w:szCs w:val="27"/>
          <w:rtl/>
        </w:rPr>
        <w:t xml:space="preserve"> </w:t>
      </w:r>
      <w:r w:rsidR="00DC7098" w:rsidRPr="00BA72AE">
        <w:rPr>
          <w:rFonts w:cs="mylotus" w:hint="cs"/>
          <w:sz w:val="36"/>
          <w:szCs w:val="27"/>
          <w:rtl/>
        </w:rPr>
        <w:t xml:space="preserve">كما أن </w:t>
      </w:r>
      <w:r w:rsidRPr="00BA72AE">
        <w:rPr>
          <w:rFonts w:cs="mylotus" w:hint="cs"/>
          <w:sz w:val="36"/>
          <w:szCs w:val="27"/>
          <w:rtl/>
        </w:rPr>
        <w:t>الصلاة والصوم</w:t>
      </w:r>
      <w:r w:rsidR="00DC7098" w:rsidRPr="00BA72AE">
        <w:rPr>
          <w:rFonts w:cs="mylotus" w:hint="cs"/>
          <w:sz w:val="36"/>
          <w:szCs w:val="27"/>
          <w:rtl/>
        </w:rPr>
        <w:t xml:space="preserve"> لا يكونان إلا لله تعالى وحده،</w:t>
      </w:r>
      <w:r w:rsidRPr="00BA72AE">
        <w:rPr>
          <w:rFonts w:cs="mylotus" w:hint="cs"/>
          <w:sz w:val="36"/>
          <w:szCs w:val="27"/>
          <w:rtl/>
        </w:rPr>
        <w:t xml:space="preserve"> </w:t>
      </w:r>
      <w:r w:rsidR="00DC7098" w:rsidRPr="00BA72AE">
        <w:rPr>
          <w:rFonts w:cs="mylotus"/>
          <w:sz w:val="36"/>
          <w:szCs w:val="27"/>
          <w:rtl/>
        </w:rPr>
        <w:t>ولو أُدِّيا لغير الله كانا باطلين، فكذلك النذر بما أنه عبادة فإن أُدِّي لغير الله كان باطلا</w:t>
      </w:r>
      <w:r w:rsidR="00DC7098" w:rsidRPr="00BA72AE">
        <w:rPr>
          <w:rFonts w:cs="mylotus" w:hint="cs"/>
          <w:sz w:val="36"/>
          <w:szCs w:val="27"/>
          <w:rtl/>
        </w:rPr>
        <w:t>ً</w:t>
      </w:r>
      <w:r w:rsidR="00F8641A" w:rsidRPr="00BA72AE">
        <w:rPr>
          <w:rFonts w:cs="mylotus" w:hint="cs"/>
          <w:sz w:val="36"/>
          <w:szCs w:val="27"/>
          <w:rtl/>
        </w:rPr>
        <w:t>.</w:t>
      </w:r>
      <w:r w:rsidR="00DC7098" w:rsidRPr="00BA72AE">
        <w:rPr>
          <w:rFonts w:cs="mylotus"/>
          <w:sz w:val="36"/>
          <w:szCs w:val="27"/>
          <w:rtl/>
        </w:rPr>
        <w:t xml:space="preserve"> ولهذا</w:t>
      </w:r>
      <w:r w:rsidRPr="00BA72AE">
        <w:rPr>
          <w:rFonts w:cs="mylotus" w:hint="cs"/>
          <w:sz w:val="36"/>
          <w:szCs w:val="27"/>
          <w:rtl/>
        </w:rPr>
        <w:t xml:space="preserve"> يقول الفقهاء رضوان الله عليهم: لا ينعقد نذر الكافر. </w:t>
      </w:r>
    </w:p>
    <w:p w:rsidR="00DD6C98" w:rsidRPr="00BA72AE" w:rsidRDefault="00DD6C98" w:rsidP="009D744B">
      <w:pPr>
        <w:widowControl w:val="0"/>
        <w:spacing w:after="60" w:line="228" w:lineRule="auto"/>
        <w:ind w:firstLine="284"/>
        <w:jc w:val="both"/>
        <w:rPr>
          <w:rFonts w:cs="mylotus" w:hint="cs"/>
          <w:sz w:val="36"/>
          <w:szCs w:val="27"/>
          <w:rtl/>
        </w:rPr>
      </w:pPr>
      <w:r w:rsidRPr="00BA72AE">
        <w:rPr>
          <w:rFonts w:cs="mylotus" w:hint="cs"/>
          <w:sz w:val="36"/>
          <w:szCs w:val="27"/>
          <w:rtl/>
        </w:rPr>
        <w:t xml:space="preserve">يقول الله تعالى: </w:t>
      </w:r>
      <w:r w:rsidR="00F8641A" w:rsidRPr="00BA72AE">
        <w:rPr>
          <w:rFonts w:eastAsia="MS Mincho" w:hint="cs"/>
          <w:sz w:val="28"/>
          <w:szCs w:val="28"/>
          <w:rtl/>
          <w:lang w:eastAsia="en-US" w:bidi="fa-IR"/>
        </w:rPr>
        <w:t>﴿</w:t>
      </w:r>
      <w:r w:rsidR="00F8641A" w:rsidRPr="00BA72AE">
        <w:rPr>
          <w:rFonts w:ascii="KFGQPC Uthmanic Script HAFS" w:eastAsia="MS Mincho" w:cs="KFGQPC Uthmanic Script HAFS"/>
          <w:sz w:val="28"/>
          <w:szCs w:val="28"/>
          <w:rtl/>
          <w:lang w:eastAsia="en-US"/>
        </w:rPr>
        <w:t>وَمَآ أَنفَقۡتُم مِّن نَّفَقَةٍ أَوۡ نَذَرۡتُم مِّن نَّذۡر</w:t>
      </w:r>
      <w:r w:rsidR="00F8641A" w:rsidRPr="00BA72AE">
        <w:rPr>
          <w:rFonts w:ascii="KFGQPC Uthmanic Script HAFS" w:eastAsia="MS Mincho" w:cs="KFGQPC Uthmanic Script HAFS" w:hint="cs"/>
          <w:sz w:val="28"/>
          <w:szCs w:val="28"/>
          <w:rtl/>
          <w:lang w:eastAsia="en-US"/>
        </w:rPr>
        <w:t>ٖ فَإِنَّ ٱ</w:t>
      </w:r>
      <w:r w:rsidR="00F8641A" w:rsidRPr="00BA72AE">
        <w:rPr>
          <w:rFonts w:ascii="KFGQPC Uthmanic Script HAFS" w:eastAsia="MS Mincho" w:cs="KFGQPC Uthmanic Script HAFS"/>
          <w:sz w:val="28"/>
          <w:szCs w:val="28"/>
          <w:rtl/>
          <w:lang w:eastAsia="en-US"/>
        </w:rPr>
        <w:t>للَّهَ يَعۡلَمُهُۥ</w:t>
      </w:r>
      <w:r w:rsidR="00F8641A" w:rsidRPr="00BA72AE">
        <w:rPr>
          <w:rFonts w:eastAsia="MS Mincho" w:hint="cs"/>
          <w:sz w:val="28"/>
          <w:szCs w:val="28"/>
          <w:rtl/>
          <w:lang w:eastAsia="en-US" w:bidi="fa-IR"/>
        </w:rPr>
        <w:t>﴾</w:t>
      </w:r>
      <w:r w:rsidR="00F8641A" w:rsidRPr="00BA72AE">
        <w:rPr>
          <w:rFonts w:eastAsia="MS Mincho" w:cs="B Lotus" w:hint="cs"/>
          <w:sz w:val="28"/>
          <w:szCs w:val="28"/>
          <w:rtl/>
          <w:lang w:eastAsia="en-US" w:bidi="fa-IR"/>
        </w:rPr>
        <w:t xml:space="preserve"> </w:t>
      </w:r>
      <w:r w:rsidR="00F8641A" w:rsidRPr="00BA72AE">
        <w:rPr>
          <w:rFonts w:ascii="mylotus" w:eastAsia="MS Mincho" w:hAnsi="mylotus" w:cs="mylotus" w:hint="cs"/>
          <w:sz w:val="24"/>
          <w:szCs w:val="24"/>
          <w:rtl/>
          <w:lang w:eastAsia="en-US"/>
        </w:rPr>
        <w:t>[</w:t>
      </w:r>
      <w:r w:rsidR="00F8641A" w:rsidRPr="00BA72AE">
        <w:rPr>
          <w:rFonts w:ascii="mylotus" w:eastAsia="MS Mincho" w:hAnsi="mylotus" w:cs="mylotus"/>
          <w:sz w:val="24"/>
          <w:szCs w:val="24"/>
          <w:rtl/>
          <w:lang w:eastAsia="en-US"/>
        </w:rPr>
        <w:t>البقرة</w:t>
      </w:r>
      <w:r w:rsidR="00F8641A" w:rsidRPr="00BA72AE">
        <w:rPr>
          <w:rFonts w:ascii="mylotus" w:eastAsia="MS Mincho" w:hAnsi="mylotus" w:cs="mylotus" w:hint="cs"/>
          <w:sz w:val="24"/>
          <w:szCs w:val="24"/>
          <w:rtl/>
          <w:lang w:eastAsia="en-US"/>
        </w:rPr>
        <w:t xml:space="preserve">: </w:t>
      </w:r>
      <w:r w:rsidR="00F8641A" w:rsidRPr="00BA72AE">
        <w:rPr>
          <w:rFonts w:ascii="mylotus" w:eastAsia="MS Mincho" w:hAnsi="mylotus" w:cs="mylotus"/>
          <w:sz w:val="24"/>
          <w:szCs w:val="24"/>
          <w:rtl/>
          <w:lang w:eastAsia="en-US"/>
        </w:rPr>
        <w:t>270</w:t>
      </w:r>
      <w:r w:rsidR="00F8641A" w:rsidRPr="00BA72AE">
        <w:rPr>
          <w:rFonts w:ascii="mylotus" w:eastAsia="MS Mincho" w:hAnsi="mylotus" w:cs="mylotus" w:hint="cs"/>
          <w:sz w:val="24"/>
          <w:szCs w:val="24"/>
          <w:rtl/>
          <w:lang w:eastAsia="en-US"/>
        </w:rPr>
        <w:t>]</w:t>
      </w:r>
      <w:r w:rsidR="00F8641A" w:rsidRPr="00BA72AE">
        <w:rPr>
          <w:rFonts w:ascii="mylotus" w:eastAsia="MS Mincho" w:hAnsi="mylotus" w:cs="mylotus"/>
          <w:sz w:val="24"/>
          <w:szCs w:val="24"/>
          <w:rtl/>
          <w:lang w:eastAsia="en-US"/>
        </w:rPr>
        <w:t>.</w:t>
      </w:r>
      <w:r w:rsidR="009D744B" w:rsidRPr="00BA72AE">
        <w:rPr>
          <w:rFonts w:cs="mylotus" w:hint="cs"/>
          <w:sz w:val="36"/>
          <w:szCs w:val="27"/>
          <w:rtl/>
        </w:rPr>
        <w:t xml:space="preserve"> </w:t>
      </w:r>
      <w:r w:rsidRPr="00BA72AE">
        <w:rPr>
          <w:rFonts w:cs="mylotus" w:hint="cs"/>
          <w:sz w:val="36"/>
          <w:szCs w:val="27"/>
          <w:rtl/>
        </w:rPr>
        <w:t>أخبر الله تعالى</w:t>
      </w:r>
      <w:r w:rsidR="009D744B" w:rsidRPr="00BA72AE">
        <w:rPr>
          <w:rFonts w:cs="mylotus" w:hint="cs"/>
          <w:sz w:val="36"/>
          <w:szCs w:val="27"/>
          <w:rtl/>
        </w:rPr>
        <w:t xml:space="preserve"> في هذه الآية المباركة بأنه عليم</w:t>
      </w:r>
      <w:r w:rsidRPr="00BA72AE">
        <w:rPr>
          <w:rFonts w:cs="mylotus" w:hint="cs"/>
          <w:sz w:val="36"/>
          <w:szCs w:val="27"/>
          <w:rtl/>
        </w:rPr>
        <w:t xml:space="preserve"> بأعمال</w:t>
      </w:r>
      <w:r w:rsidR="009D744B" w:rsidRPr="00BA72AE">
        <w:rPr>
          <w:rFonts w:cs="mylotus" w:hint="cs"/>
          <w:sz w:val="36"/>
          <w:szCs w:val="27"/>
          <w:rtl/>
        </w:rPr>
        <w:t xml:space="preserve"> العباد</w:t>
      </w:r>
      <w:r w:rsidRPr="00BA72AE">
        <w:rPr>
          <w:rFonts w:cs="mylotus" w:hint="cs"/>
          <w:sz w:val="36"/>
          <w:szCs w:val="27"/>
          <w:rtl/>
        </w:rPr>
        <w:t>،</w:t>
      </w:r>
      <w:r w:rsidR="00230B4E" w:rsidRPr="00BA72AE">
        <w:rPr>
          <w:rFonts w:cs="mylotus" w:hint="cs"/>
          <w:sz w:val="36"/>
          <w:szCs w:val="27"/>
          <w:rtl/>
        </w:rPr>
        <w:t xml:space="preserve"> سواء أكانت</w:t>
      </w:r>
      <w:r w:rsidRPr="00BA72AE">
        <w:rPr>
          <w:rFonts w:cs="mylotus" w:hint="cs"/>
          <w:sz w:val="36"/>
          <w:szCs w:val="27"/>
          <w:rtl/>
        </w:rPr>
        <w:t xml:space="preserve"> ن</w:t>
      </w:r>
      <w:r w:rsidR="00230B4E" w:rsidRPr="00BA72AE">
        <w:rPr>
          <w:rFonts w:cs="mylotus" w:hint="cs"/>
          <w:sz w:val="36"/>
          <w:szCs w:val="27"/>
          <w:rtl/>
        </w:rPr>
        <w:t>فقةً</w:t>
      </w:r>
      <w:r w:rsidR="009D744B" w:rsidRPr="00BA72AE">
        <w:rPr>
          <w:rFonts w:cs="mylotus" w:hint="cs"/>
          <w:sz w:val="36"/>
          <w:szCs w:val="27"/>
          <w:rtl/>
        </w:rPr>
        <w:t xml:space="preserve"> أو نذراً، وقد تعهد</w:t>
      </w:r>
      <w:r w:rsidRPr="00BA72AE">
        <w:rPr>
          <w:rFonts w:cs="mylotus" w:hint="cs"/>
          <w:sz w:val="36"/>
          <w:szCs w:val="27"/>
          <w:rtl/>
        </w:rPr>
        <w:t xml:space="preserve"> الله تعالى بأن يجزي المحسنين خيراً.</w:t>
      </w:r>
    </w:p>
    <w:p w:rsidR="008A3028" w:rsidRPr="00BA72AE" w:rsidRDefault="00DD6C98" w:rsidP="007526E1">
      <w:pPr>
        <w:widowControl w:val="0"/>
        <w:spacing w:after="60" w:line="228" w:lineRule="auto"/>
        <w:ind w:firstLine="284"/>
        <w:jc w:val="both"/>
        <w:rPr>
          <w:rFonts w:cs="mylotus" w:hint="cs"/>
          <w:sz w:val="36"/>
          <w:szCs w:val="27"/>
          <w:rtl/>
        </w:rPr>
      </w:pPr>
      <w:r w:rsidRPr="00BA72AE">
        <w:rPr>
          <w:rFonts w:cs="mylotus" w:hint="cs"/>
          <w:sz w:val="36"/>
          <w:szCs w:val="27"/>
          <w:rtl/>
        </w:rPr>
        <w:t>ورد</w:t>
      </w:r>
      <w:r w:rsidR="009D744B" w:rsidRPr="00BA72AE">
        <w:rPr>
          <w:rFonts w:cs="mylotus" w:hint="cs"/>
          <w:sz w:val="36"/>
          <w:szCs w:val="27"/>
          <w:rtl/>
        </w:rPr>
        <w:t xml:space="preserve"> في</w:t>
      </w:r>
      <w:r w:rsidRPr="00BA72AE">
        <w:rPr>
          <w:rFonts w:cs="mylotus" w:hint="cs"/>
          <w:sz w:val="36"/>
          <w:szCs w:val="27"/>
          <w:rtl/>
        </w:rPr>
        <w:t xml:space="preserve"> الكافي عن جعفر بن محمد </w:t>
      </w:r>
      <w:r w:rsidR="003D55F2" w:rsidRPr="00BA72AE">
        <w:rPr>
          <w:rFonts w:ascii="AGA Arabesque" w:hAnsi="AGA Arabesque" w:cs="mylotus" w:hint="cs"/>
          <w:sz w:val="28"/>
          <w:szCs w:val="27"/>
        </w:rPr>
        <w:t></w:t>
      </w:r>
      <w:r w:rsidRPr="00BA72AE">
        <w:rPr>
          <w:rFonts w:cs="mylotus" w:hint="cs"/>
          <w:sz w:val="36"/>
          <w:szCs w:val="27"/>
          <w:rtl/>
        </w:rPr>
        <w:t xml:space="preserve"> أنه قال: </w:t>
      </w:r>
      <w:r w:rsidR="009D744B" w:rsidRPr="00BA72AE">
        <w:rPr>
          <w:rStyle w:val="Char0"/>
          <w:rtl/>
          <w:lang w:bidi="ar-SA"/>
        </w:rPr>
        <w:t>«إِذَا قَالَ الرَّجُلُ: عَليَّ الْـمَشْيُ إِلَى بَ</w:t>
      </w:r>
      <w:r w:rsidR="009D744B" w:rsidRPr="00BA72AE">
        <w:rPr>
          <w:rStyle w:val="Char0"/>
          <w:rFonts w:hint="cs"/>
          <w:rtl/>
          <w:lang w:bidi="ar-SA"/>
        </w:rPr>
        <w:t>ی</w:t>
      </w:r>
      <w:r w:rsidR="009D744B" w:rsidRPr="00BA72AE">
        <w:rPr>
          <w:rStyle w:val="Char0"/>
          <w:rFonts w:hint="eastAsia"/>
          <w:rtl/>
          <w:lang w:bidi="ar-SA"/>
        </w:rPr>
        <w:t>تِ</w:t>
      </w:r>
      <w:r w:rsidR="009D744B" w:rsidRPr="00BA72AE">
        <w:rPr>
          <w:rStyle w:val="Char0"/>
          <w:rtl/>
          <w:lang w:bidi="ar-SA"/>
        </w:rPr>
        <w:t xml:space="preserve"> الله</w:t>
      </w:r>
      <w:r w:rsidR="009D744B" w:rsidRPr="00BA72AE">
        <w:rPr>
          <w:rStyle w:val="Char0"/>
          <w:rFonts w:hint="cs"/>
          <w:rtl/>
          <w:lang w:bidi="ar-SA"/>
        </w:rPr>
        <w:t>ِ</w:t>
      </w:r>
      <w:r w:rsidR="009D744B" w:rsidRPr="00BA72AE">
        <w:rPr>
          <w:rStyle w:val="Char0"/>
          <w:rtl/>
          <w:lang w:bidi="ar-SA"/>
        </w:rPr>
        <w:t xml:space="preserve"> وَهُوَ مُحْرِمٌ بِحَجَّةٍ أَوْ عَليَّ هَدْيُ كَذَا وَكَذَا فَلَ</w:t>
      </w:r>
      <w:r w:rsidR="009D744B" w:rsidRPr="00BA72AE">
        <w:rPr>
          <w:rStyle w:val="Char0"/>
          <w:rFonts w:hint="cs"/>
          <w:rtl/>
          <w:lang w:bidi="ar-SA"/>
        </w:rPr>
        <w:t>ی</w:t>
      </w:r>
      <w:r w:rsidR="009D744B" w:rsidRPr="00BA72AE">
        <w:rPr>
          <w:rStyle w:val="Char0"/>
          <w:rFonts w:hint="eastAsia"/>
          <w:rtl/>
          <w:lang w:bidi="ar-SA"/>
        </w:rPr>
        <w:t>سَ</w:t>
      </w:r>
      <w:r w:rsidR="009D744B" w:rsidRPr="00BA72AE">
        <w:rPr>
          <w:rStyle w:val="Char0"/>
          <w:rtl/>
          <w:lang w:bidi="ar-SA"/>
        </w:rPr>
        <w:t xml:space="preserve"> بِشَي‏ءٍ حَتَّى </w:t>
      </w:r>
      <w:r w:rsidR="009D744B" w:rsidRPr="00BA72AE">
        <w:rPr>
          <w:rStyle w:val="Char0"/>
          <w:rFonts w:hint="cs"/>
          <w:rtl/>
          <w:lang w:bidi="ar-SA"/>
        </w:rPr>
        <w:t>ی</w:t>
      </w:r>
      <w:r w:rsidR="009D744B" w:rsidRPr="00BA72AE">
        <w:rPr>
          <w:rStyle w:val="Char0"/>
          <w:rFonts w:hint="eastAsia"/>
          <w:rtl/>
          <w:lang w:bidi="ar-SA"/>
        </w:rPr>
        <w:t>قُولَ</w:t>
      </w:r>
      <w:r w:rsidR="009D744B" w:rsidRPr="00BA72AE">
        <w:rPr>
          <w:rStyle w:val="Char0"/>
          <w:rtl/>
          <w:lang w:bidi="ar-SA"/>
        </w:rPr>
        <w:t>: لِلَّهِ عَليَّ الْـمَشْيُ إِلَى بَ</w:t>
      </w:r>
      <w:r w:rsidR="009D744B" w:rsidRPr="00BA72AE">
        <w:rPr>
          <w:rStyle w:val="Char0"/>
          <w:rFonts w:hint="cs"/>
          <w:rtl/>
          <w:lang w:bidi="ar-SA"/>
        </w:rPr>
        <w:t>ی</w:t>
      </w:r>
      <w:r w:rsidR="009D744B" w:rsidRPr="00BA72AE">
        <w:rPr>
          <w:rStyle w:val="Char0"/>
          <w:rFonts w:hint="eastAsia"/>
          <w:rtl/>
          <w:lang w:bidi="ar-SA"/>
        </w:rPr>
        <w:t>تِهِ</w:t>
      </w:r>
      <w:r w:rsidR="009D744B" w:rsidRPr="00BA72AE">
        <w:rPr>
          <w:rStyle w:val="Char0"/>
          <w:rtl/>
          <w:lang w:bidi="ar-SA"/>
        </w:rPr>
        <w:t xml:space="preserve"> أَوْ </w:t>
      </w:r>
      <w:r w:rsidR="009D744B" w:rsidRPr="00BA72AE">
        <w:rPr>
          <w:rStyle w:val="Char0"/>
          <w:rFonts w:hint="cs"/>
          <w:rtl/>
          <w:lang w:bidi="ar-SA"/>
        </w:rPr>
        <w:t>ی</w:t>
      </w:r>
      <w:r w:rsidR="009D744B" w:rsidRPr="00BA72AE">
        <w:rPr>
          <w:rStyle w:val="Char0"/>
          <w:rFonts w:hint="eastAsia"/>
          <w:rtl/>
          <w:lang w:bidi="ar-SA"/>
        </w:rPr>
        <w:t>قُولَ</w:t>
      </w:r>
      <w:r w:rsidR="009D744B" w:rsidRPr="00BA72AE">
        <w:rPr>
          <w:rStyle w:val="Char0"/>
          <w:rtl/>
          <w:lang w:bidi="ar-SA"/>
        </w:rPr>
        <w:t xml:space="preserve">: لِلَّهِ عَليَّ أَنْ أُحْرِمَ بِحَجَّةٍ أَوْ </w:t>
      </w:r>
      <w:r w:rsidR="009D744B" w:rsidRPr="00BA72AE">
        <w:rPr>
          <w:rStyle w:val="Char0"/>
          <w:rFonts w:hint="cs"/>
          <w:rtl/>
          <w:lang w:bidi="ar-SA"/>
        </w:rPr>
        <w:t>ی</w:t>
      </w:r>
      <w:r w:rsidR="009D744B" w:rsidRPr="00BA72AE">
        <w:rPr>
          <w:rStyle w:val="Char0"/>
          <w:rFonts w:hint="eastAsia"/>
          <w:rtl/>
          <w:lang w:bidi="ar-SA"/>
        </w:rPr>
        <w:t>قُولَ</w:t>
      </w:r>
      <w:r w:rsidR="009D744B" w:rsidRPr="00BA72AE">
        <w:rPr>
          <w:rStyle w:val="Char0"/>
          <w:rtl/>
          <w:lang w:bidi="ar-SA"/>
        </w:rPr>
        <w:t>: لِلَّهِ عَليَّ هَدْيُ كَذَا وَكَذَا إِن</w:t>
      </w:r>
      <w:r w:rsidR="009D744B" w:rsidRPr="00BA72AE">
        <w:rPr>
          <w:rStyle w:val="Char0"/>
          <w:rtl/>
        </w:rPr>
        <w:t>ْ لَـمْ أَفْعَلْ كَذَا وَكَذَا»</w:t>
      </w:r>
      <w:r w:rsidRPr="00B203C1">
        <w:rPr>
          <w:rFonts w:cs="Arabic11 BT"/>
          <w:b/>
          <w:sz w:val="36"/>
          <w:szCs w:val="27"/>
          <w:vertAlign w:val="superscript"/>
          <w:rtl/>
        </w:rPr>
        <w:t>(</w:t>
      </w:r>
      <w:r w:rsidRPr="00B203C1">
        <w:rPr>
          <w:rFonts w:cs="Arabic11 BT"/>
          <w:b/>
          <w:sz w:val="36"/>
          <w:szCs w:val="27"/>
          <w:vertAlign w:val="superscript"/>
          <w:rtl/>
        </w:rPr>
        <w:footnoteReference w:id="114"/>
      </w:r>
      <w:r w:rsidRPr="00B203C1">
        <w:rPr>
          <w:rFonts w:cs="Arabic11 BT"/>
          <w:b/>
          <w:sz w:val="36"/>
          <w:szCs w:val="27"/>
          <w:vertAlign w:val="superscript"/>
          <w:rtl/>
        </w:rPr>
        <w:t>)</w:t>
      </w:r>
      <w:r w:rsidRPr="00BA72AE">
        <w:rPr>
          <w:rFonts w:cs="mylotus" w:hint="cs"/>
          <w:sz w:val="36"/>
          <w:szCs w:val="27"/>
          <w:rtl/>
        </w:rPr>
        <w:t>.</w:t>
      </w:r>
      <w:r w:rsidR="007526E1" w:rsidRPr="00BA72AE">
        <w:rPr>
          <w:rFonts w:cs="mylotus" w:hint="cs"/>
          <w:sz w:val="36"/>
          <w:szCs w:val="27"/>
          <w:rtl/>
        </w:rPr>
        <w:t xml:space="preserve"> أي:</w:t>
      </w:r>
      <w:r w:rsidRPr="00BA72AE">
        <w:rPr>
          <w:rFonts w:cs="mylotus" w:hint="cs"/>
          <w:sz w:val="36"/>
          <w:szCs w:val="27"/>
          <w:rtl/>
        </w:rPr>
        <w:t xml:space="preserve"> أنه إذا قال شخص</w:t>
      </w:r>
      <w:r w:rsidR="007526E1" w:rsidRPr="00BA72AE">
        <w:rPr>
          <w:rFonts w:cs="mylotus" w:hint="cs"/>
          <w:sz w:val="36"/>
          <w:szCs w:val="27"/>
          <w:rtl/>
        </w:rPr>
        <w:t>:</w:t>
      </w:r>
      <w:r w:rsidRPr="00BA72AE">
        <w:rPr>
          <w:rFonts w:cs="mylotus" w:hint="cs"/>
          <w:sz w:val="36"/>
          <w:szCs w:val="27"/>
          <w:rtl/>
        </w:rPr>
        <w:t xml:space="preserve"> عليّ</w:t>
      </w:r>
      <w:r w:rsidR="007526E1" w:rsidRPr="00BA72AE">
        <w:rPr>
          <w:rFonts w:cs="mylotus" w:hint="cs"/>
          <w:sz w:val="36"/>
          <w:szCs w:val="27"/>
          <w:rtl/>
        </w:rPr>
        <w:t>َ</w:t>
      </w:r>
      <w:r w:rsidRPr="00BA72AE">
        <w:rPr>
          <w:rFonts w:cs="mylotus" w:hint="cs"/>
          <w:sz w:val="36"/>
          <w:szCs w:val="27"/>
          <w:rtl/>
        </w:rPr>
        <w:t xml:space="preserve"> عمل كذا، لا يقع إلا أن يقول</w:t>
      </w:r>
      <w:r w:rsidR="007526E1" w:rsidRPr="00BA72AE">
        <w:rPr>
          <w:rFonts w:cs="mylotus" w:hint="cs"/>
          <w:sz w:val="36"/>
          <w:szCs w:val="27"/>
          <w:rtl/>
        </w:rPr>
        <w:t>:</w:t>
      </w:r>
      <w:r w:rsidRPr="00BA72AE">
        <w:rPr>
          <w:rFonts w:cs="mylotus" w:hint="cs"/>
          <w:sz w:val="36"/>
          <w:szCs w:val="27"/>
          <w:rtl/>
        </w:rPr>
        <w:t xml:space="preserve"> عليّ لله كذا. </w:t>
      </w:r>
    </w:p>
    <w:p w:rsidR="007526E1" w:rsidRPr="00BA72AE" w:rsidRDefault="00DD6C98" w:rsidP="008A3028">
      <w:pPr>
        <w:widowControl w:val="0"/>
        <w:spacing w:after="60" w:line="228" w:lineRule="auto"/>
        <w:ind w:firstLine="284"/>
        <w:jc w:val="both"/>
        <w:rPr>
          <w:rFonts w:cs="mylotus" w:hint="cs"/>
          <w:sz w:val="36"/>
          <w:szCs w:val="27"/>
          <w:rtl/>
        </w:rPr>
      </w:pPr>
      <w:r w:rsidRPr="00BA72AE">
        <w:rPr>
          <w:rFonts w:cs="mylotus" w:hint="cs"/>
          <w:sz w:val="36"/>
          <w:szCs w:val="27"/>
          <w:rtl/>
        </w:rPr>
        <w:t xml:space="preserve">وفي الكافي عن </w:t>
      </w:r>
      <w:r w:rsidR="008A3028" w:rsidRPr="00BA72AE">
        <w:rPr>
          <w:rFonts w:cs="mylotus"/>
          <w:sz w:val="36"/>
          <w:szCs w:val="27"/>
          <w:rtl/>
        </w:rPr>
        <w:t>الْكِنَانِيِّ</w:t>
      </w:r>
      <w:r w:rsidRPr="00BA72AE">
        <w:rPr>
          <w:rFonts w:cs="mylotus" w:hint="cs"/>
          <w:sz w:val="36"/>
          <w:szCs w:val="27"/>
          <w:rtl/>
        </w:rPr>
        <w:t xml:space="preserve"> ق</w:t>
      </w:r>
      <w:r w:rsidR="008A3028" w:rsidRPr="00BA72AE">
        <w:rPr>
          <w:rFonts w:cs="mylotus" w:hint="cs"/>
          <w:sz w:val="36"/>
          <w:szCs w:val="27"/>
          <w:rtl/>
        </w:rPr>
        <w:t>َ</w:t>
      </w:r>
      <w:r w:rsidRPr="00BA72AE">
        <w:rPr>
          <w:rFonts w:cs="mylotus" w:hint="cs"/>
          <w:sz w:val="36"/>
          <w:szCs w:val="27"/>
          <w:rtl/>
        </w:rPr>
        <w:t>ال</w:t>
      </w:r>
      <w:r w:rsidR="008A3028" w:rsidRPr="00BA72AE">
        <w:rPr>
          <w:rFonts w:cs="mylotus" w:hint="cs"/>
          <w:sz w:val="36"/>
          <w:szCs w:val="27"/>
          <w:rtl/>
        </w:rPr>
        <w:t>َ</w:t>
      </w:r>
      <w:r w:rsidRPr="00BA72AE">
        <w:rPr>
          <w:rFonts w:cs="mylotus" w:hint="cs"/>
          <w:sz w:val="36"/>
          <w:szCs w:val="27"/>
          <w:rtl/>
        </w:rPr>
        <w:t xml:space="preserve">: </w:t>
      </w:r>
      <w:r w:rsidR="007526E1" w:rsidRPr="00BA72AE">
        <w:rPr>
          <w:rStyle w:val="Char0"/>
          <w:rtl/>
          <w:lang w:bidi="ar-SA"/>
        </w:rPr>
        <w:t>«سَأَلْتُ أَبَا عَبْدِ اللَّهِ عَنْ رَجُلٍ قَالَ: عَليَّ نَذْرٌ؟ قَالَ: لَ</w:t>
      </w:r>
      <w:r w:rsidR="007526E1" w:rsidRPr="00BA72AE">
        <w:rPr>
          <w:rStyle w:val="Char0"/>
          <w:rFonts w:hint="cs"/>
          <w:rtl/>
          <w:lang w:bidi="ar-SA"/>
        </w:rPr>
        <w:t>ی</w:t>
      </w:r>
      <w:r w:rsidR="007526E1" w:rsidRPr="00BA72AE">
        <w:rPr>
          <w:rStyle w:val="Char0"/>
          <w:rFonts w:hint="eastAsia"/>
          <w:rtl/>
          <w:lang w:bidi="ar-SA"/>
        </w:rPr>
        <w:t>سَ</w:t>
      </w:r>
      <w:r w:rsidR="007526E1" w:rsidRPr="00BA72AE">
        <w:rPr>
          <w:rStyle w:val="Char0"/>
          <w:rtl/>
          <w:lang w:bidi="ar-SA"/>
        </w:rPr>
        <w:t xml:space="preserve"> النَّذْرُ بِشَي</w:t>
      </w:r>
      <w:r w:rsidR="007526E1" w:rsidRPr="00BA72AE">
        <w:rPr>
          <w:rStyle w:val="Char0"/>
          <w:rFonts w:hint="cs"/>
          <w:rtl/>
          <w:lang w:bidi="ar-SA"/>
        </w:rPr>
        <w:t>ْ</w:t>
      </w:r>
      <w:r w:rsidR="007526E1" w:rsidRPr="00BA72AE">
        <w:rPr>
          <w:rStyle w:val="Char0"/>
          <w:rtl/>
          <w:lang w:bidi="ar-SA"/>
        </w:rPr>
        <w:t xml:space="preserve">‏ءٍ حَتَّى </w:t>
      </w:r>
      <w:r w:rsidR="007526E1" w:rsidRPr="00BA72AE">
        <w:rPr>
          <w:rStyle w:val="Char0"/>
          <w:rFonts w:hint="cs"/>
          <w:rtl/>
          <w:lang w:bidi="ar-SA"/>
        </w:rPr>
        <w:t>یُ</w:t>
      </w:r>
      <w:r w:rsidR="007526E1" w:rsidRPr="00BA72AE">
        <w:rPr>
          <w:rStyle w:val="Char0"/>
          <w:rFonts w:hint="eastAsia"/>
          <w:rtl/>
          <w:lang w:bidi="ar-SA"/>
        </w:rPr>
        <w:t>سَـمِّيَ</w:t>
      </w:r>
      <w:r w:rsidR="007526E1" w:rsidRPr="00BA72AE">
        <w:rPr>
          <w:rStyle w:val="Char0"/>
          <w:rtl/>
          <w:lang w:bidi="ar-SA"/>
        </w:rPr>
        <w:t xml:space="preserve"> شَ</w:t>
      </w:r>
      <w:r w:rsidR="007526E1" w:rsidRPr="00BA72AE">
        <w:rPr>
          <w:rStyle w:val="Char0"/>
          <w:rFonts w:hint="cs"/>
          <w:rtl/>
          <w:lang w:bidi="ar-SA"/>
        </w:rPr>
        <w:t>یْ</w:t>
      </w:r>
      <w:r w:rsidR="007526E1" w:rsidRPr="00BA72AE">
        <w:rPr>
          <w:rStyle w:val="Char0"/>
          <w:rFonts w:hint="eastAsia"/>
          <w:rtl/>
          <w:lang w:bidi="ar-SA"/>
        </w:rPr>
        <w:t>ئًا</w:t>
      </w:r>
      <w:r w:rsidR="007526E1" w:rsidRPr="00BA72AE">
        <w:rPr>
          <w:rStyle w:val="Char0"/>
          <w:rtl/>
          <w:lang w:bidi="ar-SA"/>
        </w:rPr>
        <w:t xml:space="preserve"> لِـلَّهِ صِ</w:t>
      </w:r>
      <w:r w:rsidR="007526E1" w:rsidRPr="00BA72AE">
        <w:rPr>
          <w:rStyle w:val="Char0"/>
          <w:rFonts w:hint="cs"/>
          <w:rtl/>
          <w:lang w:bidi="ar-SA"/>
        </w:rPr>
        <w:t>یَ</w:t>
      </w:r>
      <w:r w:rsidR="007526E1" w:rsidRPr="00BA72AE">
        <w:rPr>
          <w:rStyle w:val="Char0"/>
          <w:rFonts w:hint="eastAsia"/>
          <w:rtl/>
          <w:lang w:bidi="ar-SA"/>
        </w:rPr>
        <w:t>امًا</w:t>
      </w:r>
      <w:r w:rsidR="007526E1" w:rsidRPr="00BA72AE">
        <w:rPr>
          <w:rStyle w:val="Char0"/>
          <w:rtl/>
          <w:lang w:bidi="ar-SA"/>
        </w:rPr>
        <w:t xml:space="preserve"> أَوْ صَدَقَةً أَوْ هَدْ</w:t>
      </w:r>
      <w:r w:rsidR="007526E1" w:rsidRPr="00BA72AE">
        <w:rPr>
          <w:rStyle w:val="Char0"/>
          <w:rFonts w:hint="cs"/>
          <w:rtl/>
          <w:lang w:bidi="ar-SA"/>
        </w:rPr>
        <w:t>یً</w:t>
      </w:r>
      <w:r w:rsidR="007526E1" w:rsidRPr="00BA72AE">
        <w:rPr>
          <w:rStyle w:val="Char0"/>
          <w:rFonts w:hint="eastAsia"/>
          <w:rtl/>
          <w:lang w:bidi="ar-SA"/>
        </w:rPr>
        <w:t>ا</w:t>
      </w:r>
      <w:r w:rsidR="007526E1" w:rsidRPr="00BA72AE">
        <w:rPr>
          <w:rStyle w:val="Char0"/>
          <w:rtl/>
          <w:lang w:bidi="ar-SA"/>
        </w:rPr>
        <w:t xml:space="preserve"> أَوْ حَجًّا»</w:t>
      </w:r>
      <w:r w:rsidRPr="00B203C1">
        <w:rPr>
          <w:rFonts w:cs="Arabic11 BT"/>
          <w:b/>
          <w:sz w:val="36"/>
          <w:szCs w:val="27"/>
          <w:vertAlign w:val="superscript"/>
          <w:rtl/>
        </w:rPr>
        <w:t>(</w:t>
      </w:r>
      <w:r w:rsidRPr="00B203C1">
        <w:rPr>
          <w:rFonts w:cs="Arabic11 BT"/>
          <w:b/>
          <w:sz w:val="36"/>
          <w:szCs w:val="27"/>
          <w:vertAlign w:val="superscript"/>
          <w:rtl/>
        </w:rPr>
        <w:footnoteReference w:id="115"/>
      </w:r>
      <w:r w:rsidRPr="00B203C1">
        <w:rPr>
          <w:rFonts w:cs="Arabic11 BT"/>
          <w:b/>
          <w:sz w:val="36"/>
          <w:szCs w:val="27"/>
          <w:vertAlign w:val="superscript"/>
          <w:rtl/>
        </w:rPr>
        <w:t>)</w:t>
      </w:r>
      <w:r w:rsidRPr="00BA72AE">
        <w:rPr>
          <w:rFonts w:cs="mylotus" w:hint="cs"/>
          <w:sz w:val="36"/>
          <w:szCs w:val="27"/>
          <w:rtl/>
        </w:rPr>
        <w:t xml:space="preserve">. </w:t>
      </w:r>
    </w:p>
    <w:p w:rsidR="00DD6C98" w:rsidRPr="00BA72AE" w:rsidRDefault="00DD6C98" w:rsidP="00FD4F3A">
      <w:pPr>
        <w:widowControl w:val="0"/>
        <w:spacing w:after="60" w:line="228" w:lineRule="auto"/>
        <w:ind w:firstLine="284"/>
        <w:jc w:val="both"/>
        <w:rPr>
          <w:rFonts w:cs="mylotus" w:hint="cs"/>
          <w:sz w:val="36"/>
          <w:szCs w:val="27"/>
          <w:rtl/>
        </w:rPr>
      </w:pPr>
      <w:r w:rsidRPr="00BA72AE">
        <w:rPr>
          <w:rFonts w:cs="mylotus" w:hint="cs"/>
          <w:sz w:val="36"/>
          <w:szCs w:val="27"/>
          <w:rtl/>
        </w:rPr>
        <w:t xml:space="preserve">رُوِي في الكافي عن أبي عبد الله </w:t>
      </w:r>
      <w:r w:rsidR="00FD4F3A" w:rsidRPr="00BA72AE">
        <w:rPr>
          <w:rStyle w:val="Char0"/>
          <w:rtl/>
          <w:lang w:bidi="ar-SA"/>
        </w:rPr>
        <w:t xml:space="preserve">«عَنِ الرَّجُلِ </w:t>
      </w:r>
      <w:r w:rsidR="00FD4F3A" w:rsidRPr="00BA72AE">
        <w:rPr>
          <w:rStyle w:val="Char0"/>
          <w:rFonts w:hint="cs"/>
          <w:rtl/>
          <w:lang w:bidi="ar-SA"/>
        </w:rPr>
        <w:t>یَ</w:t>
      </w:r>
      <w:r w:rsidR="00FD4F3A" w:rsidRPr="00BA72AE">
        <w:rPr>
          <w:rStyle w:val="Char0"/>
          <w:rFonts w:hint="eastAsia"/>
          <w:rtl/>
          <w:lang w:bidi="ar-SA"/>
        </w:rPr>
        <w:t>حْلِفُ</w:t>
      </w:r>
      <w:r w:rsidR="00FD4F3A" w:rsidRPr="00BA72AE">
        <w:rPr>
          <w:rStyle w:val="Char0"/>
          <w:rtl/>
          <w:lang w:bidi="ar-SA"/>
        </w:rPr>
        <w:t xml:space="preserve"> بِالنَّذْرِ وَنِ</w:t>
      </w:r>
      <w:r w:rsidR="00FD4F3A" w:rsidRPr="00BA72AE">
        <w:rPr>
          <w:rStyle w:val="Char0"/>
          <w:rFonts w:hint="cs"/>
          <w:rtl/>
          <w:lang w:bidi="ar-SA"/>
        </w:rPr>
        <w:t>یَّ</w:t>
      </w:r>
      <w:r w:rsidR="00FD4F3A" w:rsidRPr="00BA72AE">
        <w:rPr>
          <w:rStyle w:val="Char0"/>
          <w:rFonts w:hint="eastAsia"/>
          <w:rtl/>
          <w:lang w:bidi="ar-SA"/>
        </w:rPr>
        <w:t>تُهُ</w:t>
      </w:r>
      <w:r w:rsidR="00FD4F3A" w:rsidRPr="00BA72AE">
        <w:rPr>
          <w:rStyle w:val="Char0"/>
          <w:rtl/>
          <w:lang w:bidi="ar-SA"/>
        </w:rPr>
        <w:t xml:space="preserve"> فِيْ </w:t>
      </w:r>
      <w:r w:rsidR="00FD4F3A" w:rsidRPr="00BA72AE">
        <w:rPr>
          <w:rStyle w:val="Char0"/>
          <w:rFonts w:hint="cs"/>
          <w:rtl/>
          <w:lang w:bidi="ar-SA"/>
        </w:rPr>
        <w:t>یَ</w:t>
      </w:r>
      <w:r w:rsidR="00FD4F3A" w:rsidRPr="00BA72AE">
        <w:rPr>
          <w:rStyle w:val="Char0"/>
          <w:rFonts w:hint="eastAsia"/>
          <w:rtl/>
          <w:lang w:bidi="ar-SA"/>
        </w:rPr>
        <w:t>مِ</w:t>
      </w:r>
      <w:r w:rsidR="00FD4F3A" w:rsidRPr="00BA72AE">
        <w:rPr>
          <w:rStyle w:val="Char0"/>
          <w:rFonts w:hint="cs"/>
          <w:rtl/>
          <w:lang w:bidi="ar-SA"/>
        </w:rPr>
        <w:t>یْ</w:t>
      </w:r>
      <w:r w:rsidR="00FD4F3A" w:rsidRPr="00BA72AE">
        <w:rPr>
          <w:rStyle w:val="Char0"/>
          <w:rFonts w:hint="eastAsia"/>
          <w:rtl/>
          <w:lang w:bidi="ar-SA"/>
        </w:rPr>
        <w:t>نِهِ</w:t>
      </w:r>
      <w:r w:rsidR="00FD4F3A" w:rsidRPr="00BA72AE">
        <w:rPr>
          <w:rStyle w:val="Char0"/>
          <w:rtl/>
          <w:lang w:bidi="ar-SA"/>
        </w:rPr>
        <w:t xml:space="preserve"> الَّتِيْ حَلَفَ عَلَ</w:t>
      </w:r>
      <w:r w:rsidR="00FD4F3A" w:rsidRPr="00BA72AE">
        <w:rPr>
          <w:rStyle w:val="Char0"/>
          <w:rFonts w:hint="cs"/>
          <w:rtl/>
          <w:lang w:bidi="ar-SA"/>
        </w:rPr>
        <w:t>یْ</w:t>
      </w:r>
      <w:r w:rsidR="00FD4F3A" w:rsidRPr="00BA72AE">
        <w:rPr>
          <w:rStyle w:val="Char0"/>
          <w:rFonts w:hint="eastAsia"/>
          <w:rtl/>
          <w:lang w:bidi="ar-SA"/>
        </w:rPr>
        <w:t>هَا</w:t>
      </w:r>
      <w:r w:rsidR="00FD4F3A" w:rsidRPr="00BA72AE">
        <w:rPr>
          <w:rStyle w:val="Char0"/>
          <w:rtl/>
          <w:lang w:bidi="ar-SA"/>
        </w:rPr>
        <w:t xml:space="preserve"> دِرْهَمٌ أَوْ أَقَلُّ. قَالَ: إِذَا لَـمْ </w:t>
      </w:r>
      <w:r w:rsidR="00FD4F3A" w:rsidRPr="00BA72AE">
        <w:rPr>
          <w:rStyle w:val="Char0"/>
          <w:rFonts w:hint="cs"/>
          <w:rtl/>
          <w:lang w:bidi="ar-SA"/>
        </w:rPr>
        <w:t>یَ</w:t>
      </w:r>
      <w:r w:rsidR="00FD4F3A" w:rsidRPr="00BA72AE">
        <w:rPr>
          <w:rStyle w:val="Char0"/>
          <w:rFonts w:hint="eastAsia"/>
          <w:rtl/>
          <w:lang w:bidi="ar-SA"/>
        </w:rPr>
        <w:t>جْعَلْ</w:t>
      </w:r>
      <w:r w:rsidR="00FD4F3A" w:rsidRPr="00BA72AE">
        <w:rPr>
          <w:rStyle w:val="Char0"/>
          <w:rtl/>
          <w:lang w:bidi="ar-SA"/>
        </w:rPr>
        <w:t xml:space="preserve"> لِلَّهِ فَلَ</w:t>
      </w:r>
      <w:r w:rsidR="00FD4F3A" w:rsidRPr="00BA72AE">
        <w:rPr>
          <w:rStyle w:val="Char0"/>
          <w:rFonts w:hint="cs"/>
          <w:rtl/>
          <w:lang w:bidi="ar-SA"/>
        </w:rPr>
        <w:t>ی</w:t>
      </w:r>
      <w:r w:rsidR="00FD4F3A" w:rsidRPr="00BA72AE">
        <w:rPr>
          <w:rStyle w:val="Char0"/>
          <w:rFonts w:hint="eastAsia"/>
          <w:rtl/>
          <w:lang w:bidi="ar-SA"/>
        </w:rPr>
        <w:t>سَ</w:t>
      </w:r>
      <w:r w:rsidR="00FD4F3A" w:rsidRPr="00BA72AE">
        <w:rPr>
          <w:rStyle w:val="Char0"/>
          <w:rtl/>
          <w:lang w:bidi="ar-SA"/>
        </w:rPr>
        <w:t xml:space="preserve"> بِشَيْءٍ»</w:t>
      </w:r>
      <w:r w:rsidRPr="00B203C1">
        <w:rPr>
          <w:rFonts w:cs="Arabic11 BT"/>
          <w:b/>
          <w:sz w:val="36"/>
          <w:szCs w:val="27"/>
          <w:vertAlign w:val="superscript"/>
          <w:rtl/>
        </w:rPr>
        <w:t>(</w:t>
      </w:r>
      <w:r w:rsidRPr="00B203C1">
        <w:rPr>
          <w:rFonts w:cs="Arabic11 BT"/>
          <w:b/>
          <w:sz w:val="36"/>
          <w:szCs w:val="27"/>
          <w:vertAlign w:val="superscript"/>
          <w:rtl/>
        </w:rPr>
        <w:footnoteReference w:id="116"/>
      </w:r>
      <w:r w:rsidRPr="00B203C1">
        <w:rPr>
          <w:rFonts w:cs="Arabic11 BT"/>
          <w:b/>
          <w:sz w:val="36"/>
          <w:szCs w:val="27"/>
          <w:vertAlign w:val="superscript"/>
          <w:rtl/>
        </w:rPr>
        <w:t>)</w:t>
      </w:r>
      <w:r w:rsidR="00FD4F3A" w:rsidRPr="00BA72AE">
        <w:rPr>
          <w:rFonts w:cs="mylotus" w:hint="cs"/>
          <w:sz w:val="36"/>
          <w:szCs w:val="27"/>
          <w:rtl/>
        </w:rPr>
        <w:t>.</w:t>
      </w:r>
      <w:r w:rsidRPr="00BA72AE">
        <w:rPr>
          <w:rFonts w:cs="mylotus" w:hint="cs"/>
          <w:sz w:val="36"/>
          <w:szCs w:val="27"/>
          <w:rtl/>
        </w:rPr>
        <w:t xml:space="preserve"> (يعني باطل).</w:t>
      </w:r>
    </w:p>
    <w:p w:rsidR="00DD6C98" w:rsidRPr="00BA72AE" w:rsidRDefault="00B23702" w:rsidP="00737182">
      <w:pPr>
        <w:widowControl w:val="0"/>
        <w:spacing w:after="60" w:line="228" w:lineRule="auto"/>
        <w:ind w:firstLine="284"/>
        <w:jc w:val="both"/>
        <w:rPr>
          <w:rFonts w:cs="mylotus" w:hint="cs"/>
          <w:sz w:val="36"/>
          <w:szCs w:val="27"/>
          <w:rtl/>
        </w:rPr>
      </w:pPr>
      <w:r w:rsidRPr="00BA72AE">
        <w:rPr>
          <w:rFonts w:cs="mylotus" w:hint="cs"/>
          <w:sz w:val="36"/>
          <w:szCs w:val="27"/>
          <w:rtl/>
        </w:rPr>
        <w:t>فبناءً على هذه المقدمات من الآيات والأحاديث</w:t>
      </w:r>
      <w:r w:rsidR="00DD6C98" w:rsidRPr="00BA72AE">
        <w:rPr>
          <w:rFonts w:cs="mylotus" w:hint="cs"/>
          <w:sz w:val="36"/>
          <w:szCs w:val="27"/>
          <w:rtl/>
        </w:rPr>
        <w:t xml:space="preserve"> وإجماع العلماء</w:t>
      </w:r>
      <w:r w:rsidRPr="00BA72AE">
        <w:rPr>
          <w:rFonts w:cs="mylotus" w:hint="cs"/>
          <w:sz w:val="36"/>
          <w:szCs w:val="27"/>
          <w:rtl/>
        </w:rPr>
        <w:t>، يتضح</w:t>
      </w:r>
      <w:r w:rsidR="00DD6C98" w:rsidRPr="00BA72AE">
        <w:rPr>
          <w:rFonts w:cs="mylotus" w:hint="cs"/>
          <w:sz w:val="36"/>
          <w:szCs w:val="27"/>
          <w:rtl/>
        </w:rPr>
        <w:t xml:space="preserve"> على أن النذر لغير الله </w:t>
      </w:r>
      <w:r w:rsidRPr="00BA72AE">
        <w:rPr>
          <w:rFonts w:cs="mylotus" w:hint="cs"/>
          <w:sz w:val="36"/>
          <w:szCs w:val="27"/>
          <w:rtl/>
        </w:rPr>
        <w:t>لا يجوز، وأنه باطل، ك</w:t>
      </w:r>
      <w:r w:rsidR="00DD6C98" w:rsidRPr="00BA72AE">
        <w:rPr>
          <w:rFonts w:cs="mylotus" w:hint="cs"/>
          <w:sz w:val="36"/>
          <w:szCs w:val="27"/>
          <w:rtl/>
        </w:rPr>
        <w:t>النذور التي ينذرونها لقبو</w:t>
      </w:r>
      <w:r w:rsidRPr="00BA72AE">
        <w:rPr>
          <w:rFonts w:cs="mylotus" w:hint="cs"/>
          <w:sz w:val="36"/>
          <w:szCs w:val="27"/>
          <w:rtl/>
        </w:rPr>
        <w:t>ر الصالحين، كقولهم: نذرنا لك يا ابن</w:t>
      </w:r>
      <w:r w:rsidR="00DD6C98" w:rsidRPr="00BA72AE">
        <w:rPr>
          <w:rFonts w:cs="mylotus" w:hint="cs"/>
          <w:sz w:val="36"/>
          <w:szCs w:val="27"/>
          <w:rtl/>
        </w:rPr>
        <w:t xml:space="preserve"> الإمام</w:t>
      </w:r>
      <w:r w:rsidRPr="00BA72AE">
        <w:rPr>
          <w:rFonts w:cs="mylotus" w:hint="cs"/>
          <w:sz w:val="36"/>
          <w:szCs w:val="27"/>
          <w:rtl/>
        </w:rPr>
        <w:t>،</w:t>
      </w:r>
      <w:r w:rsidR="00DD6C98" w:rsidRPr="00BA72AE">
        <w:rPr>
          <w:rFonts w:cs="mylotus" w:hint="cs"/>
          <w:sz w:val="36"/>
          <w:szCs w:val="27"/>
          <w:rtl/>
        </w:rPr>
        <w:t xml:space="preserve"> هذ</w:t>
      </w:r>
      <w:r w:rsidRPr="00BA72AE">
        <w:rPr>
          <w:rFonts w:cs="mylotus" w:hint="cs"/>
          <w:sz w:val="36"/>
          <w:szCs w:val="27"/>
          <w:rtl/>
        </w:rPr>
        <w:t>ه السجادة أو</w:t>
      </w:r>
      <w:r w:rsidR="00737182" w:rsidRPr="00BA72AE">
        <w:rPr>
          <w:rFonts w:cs="mylotus" w:hint="cs"/>
          <w:sz w:val="36"/>
          <w:szCs w:val="27"/>
          <w:rtl/>
        </w:rPr>
        <w:t xml:space="preserve"> هذا</w:t>
      </w:r>
      <w:r w:rsidRPr="00BA72AE">
        <w:rPr>
          <w:rFonts w:cs="mylotus" w:hint="cs"/>
          <w:sz w:val="36"/>
          <w:szCs w:val="27"/>
          <w:rtl/>
        </w:rPr>
        <w:t xml:space="preserve"> المصباح</w:t>
      </w:r>
      <w:r w:rsidR="00DD6C98" w:rsidRPr="00BA72AE">
        <w:rPr>
          <w:rFonts w:cs="mylotus" w:hint="cs"/>
          <w:sz w:val="36"/>
          <w:szCs w:val="27"/>
          <w:rtl/>
        </w:rPr>
        <w:t xml:space="preserve"> أو </w:t>
      </w:r>
      <w:r w:rsidRPr="00BA72AE">
        <w:rPr>
          <w:rFonts w:cs="mylotus" w:hint="cs"/>
          <w:sz w:val="36"/>
          <w:szCs w:val="27"/>
          <w:rtl/>
        </w:rPr>
        <w:t>الشمعدان</w:t>
      </w:r>
      <w:r w:rsidR="00DD6C98" w:rsidRPr="00BA72AE">
        <w:rPr>
          <w:rFonts w:cs="mylotus" w:hint="cs"/>
          <w:sz w:val="36"/>
          <w:szCs w:val="27"/>
          <w:rtl/>
        </w:rPr>
        <w:t>، أو</w:t>
      </w:r>
      <w:r w:rsidR="00737182" w:rsidRPr="00BA72AE">
        <w:rPr>
          <w:rFonts w:cs="mylotus" w:hint="cs"/>
          <w:sz w:val="36"/>
          <w:szCs w:val="27"/>
          <w:rtl/>
        </w:rPr>
        <w:t xml:space="preserve"> هذا</w:t>
      </w:r>
      <w:r w:rsidR="00DD6C98" w:rsidRPr="00BA72AE">
        <w:rPr>
          <w:rFonts w:cs="mylotus" w:hint="cs"/>
          <w:sz w:val="36"/>
          <w:szCs w:val="27"/>
          <w:rtl/>
        </w:rPr>
        <w:t xml:space="preserve"> الخروف</w:t>
      </w:r>
      <w:r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فكل هذه النذور باطلة. وإذا طالب الناذر من صاحب القبر</w:t>
      </w:r>
      <w:r w:rsidR="00737182" w:rsidRPr="00BA72AE">
        <w:rPr>
          <w:rFonts w:cs="mylotus" w:hint="cs"/>
          <w:sz w:val="36"/>
          <w:szCs w:val="27"/>
          <w:rtl/>
        </w:rPr>
        <w:t xml:space="preserve"> أن يقضي حوائجه،</w:t>
      </w:r>
      <w:r w:rsidRPr="00BA72AE">
        <w:rPr>
          <w:rFonts w:cs="mylotus" w:hint="cs"/>
          <w:sz w:val="36"/>
          <w:szCs w:val="27"/>
          <w:rtl/>
        </w:rPr>
        <w:t xml:space="preserve"> فعمله هذا شرك بلاريب</w:t>
      </w:r>
      <w:r w:rsidR="00DD6C98" w:rsidRPr="00BA72AE">
        <w:rPr>
          <w:rFonts w:cs="mylotus" w:hint="cs"/>
          <w:sz w:val="36"/>
          <w:szCs w:val="27"/>
          <w:rtl/>
        </w:rPr>
        <w:t xml:space="preserve">. يقول الله تعالى: </w:t>
      </w:r>
      <w:r w:rsidR="00737182" w:rsidRPr="00BA72AE">
        <w:rPr>
          <w:rFonts w:eastAsia="MS Mincho" w:hint="cs"/>
          <w:sz w:val="28"/>
          <w:szCs w:val="28"/>
          <w:rtl/>
          <w:lang w:eastAsia="en-US" w:bidi="fa-IR"/>
        </w:rPr>
        <w:t>﴿</w:t>
      </w:r>
      <w:r w:rsidR="00737182" w:rsidRPr="00BA72AE">
        <w:rPr>
          <w:rFonts w:ascii="KFGQPC Uthmanic Script HAFS" w:eastAsia="MS Mincho" w:cs="KFGQPC Uthmanic Script HAFS"/>
          <w:sz w:val="28"/>
          <w:szCs w:val="28"/>
          <w:rtl/>
          <w:lang w:eastAsia="en-US"/>
        </w:rPr>
        <w:t>وَجَعَلُواْ لِلَّهِ مِمَّا ذَرَأَ مِنَ ٱلۡحَرۡثِ وَٱلۡأَنۡعَٰمِ نَصِيب</w:t>
      </w:r>
      <w:r w:rsidR="00737182" w:rsidRPr="00BA72AE">
        <w:rPr>
          <w:rFonts w:ascii="KFGQPC Uthmanic Script HAFS" w:eastAsia="MS Mincho" w:cs="KFGQPC Uthmanic Script HAFS" w:hint="cs"/>
          <w:sz w:val="28"/>
          <w:szCs w:val="28"/>
          <w:rtl/>
          <w:lang w:eastAsia="en-US"/>
        </w:rPr>
        <w:t xml:space="preserve">ٗا </w:t>
      </w:r>
      <w:r w:rsidR="00737182" w:rsidRPr="00BA72AE">
        <w:rPr>
          <w:rFonts w:ascii="KFGQPC Uthmanic Script HAFS" w:eastAsia="MS Mincho" w:cs="KFGQPC Uthmanic Script HAFS"/>
          <w:sz w:val="28"/>
          <w:szCs w:val="28"/>
          <w:rtl/>
          <w:lang w:eastAsia="en-US"/>
        </w:rPr>
        <w:t>فَقَالُواْ هَٰذَا لِلَّهِ بِزَعۡمِهِمۡ وَهَٰذَا لِشُرَكَآئِنَاۖ فَمَا كَانَ لِشُرَكَآئِهِمۡ فَلَا يَصِلُ إِلَى ٱللَّهِۖ وَمَا كَانَ لِلَّهِ فَهُوَ يَصِلُ إِلَىٰ شُرَكَآئِهِمۡۗ سَآءَ مَا يَحۡكُمُونَ ١٣٦</w:t>
      </w:r>
      <w:r w:rsidR="00737182" w:rsidRPr="00BA72AE">
        <w:rPr>
          <w:rFonts w:eastAsia="MS Mincho" w:hint="cs"/>
          <w:sz w:val="28"/>
          <w:szCs w:val="28"/>
          <w:rtl/>
          <w:lang w:eastAsia="en-US" w:bidi="fa-IR"/>
        </w:rPr>
        <w:t>﴾</w:t>
      </w:r>
      <w:r w:rsidR="00737182" w:rsidRPr="00BA72AE">
        <w:rPr>
          <w:rFonts w:eastAsia="MS Mincho" w:cs="B Lotus" w:hint="cs"/>
          <w:sz w:val="28"/>
          <w:szCs w:val="28"/>
          <w:rtl/>
          <w:lang w:eastAsia="en-US" w:bidi="fa-IR"/>
        </w:rPr>
        <w:t xml:space="preserve"> </w:t>
      </w:r>
      <w:r w:rsidR="00737182" w:rsidRPr="00BA72AE">
        <w:rPr>
          <w:rFonts w:ascii="mylotus" w:eastAsia="MS Mincho" w:hAnsi="mylotus" w:cs="mylotus" w:hint="cs"/>
          <w:sz w:val="24"/>
          <w:szCs w:val="24"/>
          <w:rtl/>
          <w:lang w:eastAsia="en-US"/>
        </w:rPr>
        <w:t>[</w:t>
      </w:r>
      <w:r w:rsidR="00737182" w:rsidRPr="00BA72AE">
        <w:rPr>
          <w:rFonts w:ascii="mylotus" w:eastAsia="MS Mincho" w:hAnsi="mylotus" w:cs="mylotus"/>
          <w:sz w:val="24"/>
          <w:szCs w:val="24"/>
          <w:rtl/>
          <w:lang w:eastAsia="en-US"/>
        </w:rPr>
        <w:t>الأنعام</w:t>
      </w:r>
      <w:r w:rsidR="00737182" w:rsidRPr="00BA72AE">
        <w:rPr>
          <w:rFonts w:ascii="mylotus" w:eastAsia="MS Mincho" w:hAnsi="mylotus" w:cs="mylotus" w:hint="cs"/>
          <w:sz w:val="24"/>
          <w:szCs w:val="24"/>
          <w:rtl/>
          <w:lang w:eastAsia="en-US"/>
        </w:rPr>
        <w:t xml:space="preserve">: </w:t>
      </w:r>
      <w:r w:rsidR="00737182" w:rsidRPr="00BA72AE">
        <w:rPr>
          <w:rFonts w:ascii="mylotus" w:eastAsia="MS Mincho" w:hAnsi="mylotus" w:cs="mylotus"/>
          <w:sz w:val="24"/>
          <w:szCs w:val="24"/>
          <w:rtl/>
          <w:lang w:eastAsia="en-US"/>
        </w:rPr>
        <w:t>136</w:t>
      </w:r>
      <w:r w:rsidR="00737182" w:rsidRPr="00BA72AE">
        <w:rPr>
          <w:rFonts w:ascii="mylotus" w:eastAsia="MS Mincho" w:hAnsi="mylotus" w:cs="mylotus" w:hint="cs"/>
          <w:sz w:val="24"/>
          <w:szCs w:val="24"/>
          <w:rtl/>
          <w:lang w:eastAsia="en-US"/>
        </w:rPr>
        <w:t>]</w:t>
      </w:r>
      <w:r w:rsidR="00737182" w:rsidRPr="00BA72AE">
        <w:rPr>
          <w:rFonts w:ascii="mylotus" w:eastAsia="MS Mincho" w:hAnsi="mylotus" w:cs="mylotus"/>
          <w:sz w:val="24"/>
          <w:szCs w:val="24"/>
          <w:rtl/>
          <w:lang w:eastAsia="en-US"/>
        </w:rPr>
        <w:t>.</w:t>
      </w:r>
      <w:r w:rsidR="00737182" w:rsidRPr="00BA72AE">
        <w:rPr>
          <w:rFonts w:ascii="MS Mincho" w:eastAsia="MS Mincho" w:hAnsi="MS Mincho" w:cs="MS Mincho"/>
          <w:sz w:val="24"/>
          <w:szCs w:val="24"/>
          <w:rtl/>
          <w:lang w:eastAsia="en-US"/>
        </w:rPr>
        <w:t>‬</w:t>
      </w:r>
    </w:p>
    <w:p w:rsidR="00DD6C98" w:rsidRPr="00BA72AE" w:rsidRDefault="00737182" w:rsidP="00F13620">
      <w:pPr>
        <w:widowControl w:val="0"/>
        <w:spacing w:after="60" w:line="228" w:lineRule="auto"/>
        <w:ind w:firstLine="284"/>
        <w:jc w:val="both"/>
        <w:rPr>
          <w:rFonts w:cs="mylotus" w:hint="cs"/>
          <w:sz w:val="36"/>
          <w:szCs w:val="27"/>
          <w:rtl/>
        </w:rPr>
      </w:pPr>
      <w:r w:rsidRPr="00BA72AE">
        <w:rPr>
          <w:rFonts w:cs="mylotus" w:hint="cs"/>
          <w:sz w:val="36"/>
          <w:szCs w:val="27"/>
          <w:rtl/>
        </w:rPr>
        <w:t>كان لقبيلة بني خَولان صنمٌ</w:t>
      </w:r>
      <w:r w:rsidR="00DD6C98" w:rsidRPr="00BA72AE">
        <w:rPr>
          <w:rFonts w:cs="mylotus" w:hint="cs"/>
          <w:sz w:val="36"/>
          <w:szCs w:val="27"/>
          <w:rtl/>
        </w:rPr>
        <w:t xml:space="preserve"> ي</w:t>
      </w:r>
      <w:r w:rsidR="00F13620" w:rsidRPr="00BA72AE">
        <w:rPr>
          <w:rFonts w:cs="mylotus" w:hint="cs"/>
          <w:sz w:val="36"/>
          <w:szCs w:val="27"/>
          <w:rtl/>
        </w:rPr>
        <w:t>ُ</w:t>
      </w:r>
      <w:r w:rsidR="00DD6C98" w:rsidRPr="00BA72AE">
        <w:rPr>
          <w:rFonts w:cs="mylotus" w:hint="cs"/>
          <w:sz w:val="36"/>
          <w:szCs w:val="27"/>
          <w:rtl/>
        </w:rPr>
        <w:t>قال له</w:t>
      </w:r>
      <w:r w:rsidRPr="00BA72AE">
        <w:rPr>
          <w:rFonts w:cs="mylotus" w:hint="cs"/>
          <w:sz w:val="36"/>
          <w:szCs w:val="27"/>
          <w:rtl/>
        </w:rPr>
        <w:t>:</w:t>
      </w:r>
      <w:r w:rsidR="00DD6C98" w:rsidRPr="00BA72AE">
        <w:rPr>
          <w:rFonts w:cs="mylotus" w:hint="cs"/>
          <w:sz w:val="36"/>
          <w:szCs w:val="27"/>
          <w:rtl/>
        </w:rPr>
        <w:t xml:space="preserve"> ع</w:t>
      </w:r>
      <w:r w:rsidRPr="00BA72AE">
        <w:rPr>
          <w:rFonts w:cs="mylotus" w:hint="cs"/>
          <w:sz w:val="36"/>
          <w:szCs w:val="27"/>
          <w:rtl/>
        </w:rPr>
        <w:t>ُ</w:t>
      </w:r>
      <w:r w:rsidR="00DD6C98" w:rsidRPr="00BA72AE">
        <w:rPr>
          <w:rFonts w:cs="mylotus" w:hint="cs"/>
          <w:sz w:val="36"/>
          <w:szCs w:val="27"/>
          <w:rtl/>
        </w:rPr>
        <w:t>م</w:t>
      </w:r>
      <w:r w:rsidRPr="00BA72AE">
        <w:rPr>
          <w:rFonts w:cs="mylotus" w:hint="cs"/>
          <w:sz w:val="36"/>
          <w:szCs w:val="27"/>
          <w:rtl/>
        </w:rPr>
        <w:t>ْ</w:t>
      </w:r>
      <w:r w:rsidR="00DD6C98" w:rsidRPr="00BA72AE">
        <w:rPr>
          <w:rFonts w:cs="mylotus" w:hint="cs"/>
          <w:sz w:val="36"/>
          <w:szCs w:val="27"/>
          <w:rtl/>
        </w:rPr>
        <w:t>ي</w:t>
      </w:r>
      <w:r w:rsidRPr="00BA72AE">
        <w:rPr>
          <w:rFonts w:cs="mylotus" w:hint="cs"/>
          <w:sz w:val="36"/>
          <w:szCs w:val="27"/>
          <w:rtl/>
        </w:rPr>
        <w:t>َ</w:t>
      </w:r>
      <w:r w:rsidR="00DD6C98" w:rsidRPr="00BA72AE">
        <w:rPr>
          <w:rFonts w:cs="mylotus" w:hint="cs"/>
          <w:sz w:val="36"/>
          <w:szCs w:val="27"/>
          <w:rtl/>
        </w:rPr>
        <w:t>ان</w:t>
      </w:r>
      <w:r w:rsidRPr="00BA72AE">
        <w:rPr>
          <w:rFonts w:cs="mylotus" w:hint="cs"/>
          <w:sz w:val="36"/>
          <w:szCs w:val="27"/>
          <w:rtl/>
        </w:rPr>
        <w:t>ِ</w:t>
      </w:r>
      <w:r w:rsidR="00DD6C98" w:rsidRPr="00BA72AE">
        <w:rPr>
          <w:rFonts w:cs="mylotus" w:hint="cs"/>
          <w:sz w:val="36"/>
          <w:szCs w:val="27"/>
          <w:rtl/>
        </w:rPr>
        <w:t>س</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17"/>
      </w:r>
      <w:r w:rsidR="00DD6C98" w:rsidRPr="00B203C1">
        <w:rPr>
          <w:rFonts w:cs="Arabic11 BT"/>
          <w:b/>
          <w:sz w:val="36"/>
          <w:szCs w:val="27"/>
          <w:vertAlign w:val="superscript"/>
          <w:rtl/>
        </w:rPr>
        <w:t>)</w:t>
      </w:r>
      <w:r w:rsidR="00DD6C98" w:rsidRPr="00BA72AE">
        <w:rPr>
          <w:rFonts w:cs="mylotus" w:hint="cs"/>
          <w:sz w:val="36"/>
          <w:szCs w:val="27"/>
          <w:rtl/>
        </w:rPr>
        <w:t>، وكان من عادة هذه القبيلة</w:t>
      </w:r>
      <w:r w:rsidRPr="00BA72AE">
        <w:rPr>
          <w:rFonts w:cs="mylotus" w:hint="cs"/>
          <w:sz w:val="36"/>
          <w:szCs w:val="27"/>
          <w:rtl/>
        </w:rPr>
        <w:t>،</w:t>
      </w:r>
      <w:r w:rsidR="00DD6C98" w:rsidRPr="00BA72AE">
        <w:rPr>
          <w:rFonts w:cs="mylotus" w:hint="cs"/>
          <w:sz w:val="36"/>
          <w:szCs w:val="27"/>
          <w:rtl/>
        </w:rPr>
        <w:t xml:space="preserve"> أن</w:t>
      </w:r>
      <w:r w:rsidRPr="00BA72AE">
        <w:rPr>
          <w:rFonts w:cs="mylotus" w:hint="cs"/>
          <w:sz w:val="36"/>
          <w:szCs w:val="27"/>
          <w:rtl/>
        </w:rPr>
        <w:t>هم كانوا يقسمون</w:t>
      </w:r>
      <w:r w:rsidR="00DD6C98" w:rsidRPr="00BA72AE">
        <w:rPr>
          <w:rFonts w:cs="mylotus" w:hint="cs"/>
          <w:sz w:val="36"/>
          <w:szCs w:val="27"/>
          <w:rtl/>
        </w:rPr>
        <w:t xml:space="preserve"> م</w:t>
      </w:r>
      <w:r w:rsidRPr="00BA72AE">
        <w:rPr>
          <w:rFonts w:cs="mylotus" w:hint="cs"/>
          <w:sz w:val="36"/>
          <w:szCs w:val="27"/>
          <w:rtl/>
        </w:rPr>
        <w:t>ا لديهم من الزرع والحرث والأنعام على نصفين،</w:t>
      </w:r>
      <w:r w:rsidR="00DD6C98" w:rsidRPr="00BA72AE">
        <w:rPr>
          <w:rFonts w:cs="mylotus" w:hint="cs"/>
          <w:sz w:val="36"/>
          <w:szCs w:val="27"/>
          <w:rtl/>
        </w:rPr>
        <w:t xml:space="preserve"> </w:t>
      </w:r>
      <w:r w:rsidRPr="00BA72AE">
        <w:rPr>
          <w:rFonts w:cs="mylotus" w:hint="cs"/>
          <w:sz w:val="36"/>
          <w:szCs w:val="27"/>
          <w:rtl/>
        </w:rPr>
        <w:t>ف</w:t>
      </w:r>
      <w:r w:rsidR="00DD6C98" w:rsidRPr="00BA72AE">
        <w:rPr>
          <w:rFonts w:cs="mylotus" w:hint="cs"/>
          <w:sz w:val="36"/>
          <w:szCs w:val="27"/>
          <w:rtl/>
        </w:rPr>
        <w:t>يجعلون نصفها لله ون</w:t>
      </w:r>
      <w:r w:rsidRPr="00BA72AE">
        <w:rPr>
          <w:rFonts w:cs="mylotus" w:hint="cs"/>
          <w:sz w:val="36"/>
          <w:szCs w:val="27"/>
          <w:rtl/>
        </w:rPr>
        <w:t>صفها</w:t>
      </w:r>
      <w:r w:rsidR="00F13620" w:rsidRPr="00BA72AE">
        <w:rPr>
          <w:rFonts w:cs="mylotus" w:hint="cs"/>
          <w:sz w:val="36"/>
          <w:szCs w:val="27"/>
          <w:rtl/>
        </w:rPr>
        <w:t xml:space="preserve"> الآخر</w:t>
      </w:r>
      <w:r w:rsidRPr="00BA72AE">
        <w:rPr>
          <w:rFonts w:cs="mylotus" w:hint="cs"/>
          <w:sz w:val="36"/>
          <w:szCs w:val="27"/>
          <w:rtl/>
        </w:rPr>
        <w:t xml:space="preserve"> لأصنامهم، فما كان لله أطعموه الضيوف</w:t>
      </w:r>
      <w:r w:rsidR="00DD6C98" w:rsidRPr="00BA72AE">
        <w:rPr>
          <w:rFonts w:cs="mylotus" w:hint="cs"/>
          <w:sz w:val="36"/>
          <w:szCs w:val="27"/>
          <w:rtl/>
        </w:rPr>
        <w:t xml:space="preserve"> </w:t>
      </w:r>
      <w:r w:rsidRPr="00BA72AE">
        <w:rPr>
          <w:rFonts w:cs="mylotus" w:hint="cs"/>
          <w:sz w:val="36"/>
          <w:szCs w:val="27"/>
          <w:rtl/>
        </w:rPr>
        <w:t>وا</w:t>
      </w:r>
      <w:r w:rsidR="00DD6C98" w:rsidRPr="00BA72AE">
        <w:rPr>
          <w:rFonts w:cs="mylotus" w:hint="cs"/>
          <w:sz w:val="36"/>
          <w:szCs w:val="27"/>
          <w:rtl/>
        </w:rPr>
        <w:t>لفقراء</w:t>
      </w:r>
      <w:r w:rsidR="00492623" w:rsidRPr="00BA72AE">
        <w:rPr>
          <w:rFonts w:cs="mylotus" w:hint="cs"/>
          <w:sz w:val="36"/>
          <w:szCs w:val="27"/>
          <w:rtl/>
        </w:rPr>
        <w:t>، وما كان لأوثانهم قسموه بين</w:t>
      </w:r>
      <w:r w:rsidR="00DD6C98" w:rsidRPr="00BA72AE">
        <w:rPr>
          <w:rFonts w:cs="mylotus" w:hint="cs"/>
          <w:sz w:val="36"/>
          <w:szCs w:val="27"/>
          <w:rtl/>
        </w:rPr>
        <w:t xml:space="preserve"> </w:t>
      </w:r>
      <w:r w:rsidR="00492623" w:rsidRPr="00BA72AE">
        <w:rPr>
          <w:rFonts w:cs="mylotus" w:hint="cs"/>
          <w:sz w:val="36"/>
          <w:szCs w:val="27"/>
          <w:rtl/>
        </w:rPr>
        <w:t>سدنة الأصنام، وإذا تبين أن نصيب الله أحسن،</w:t>
      </w:r>
      <w:r w:rsidR="00DD6C98" w:rsidRPr="00BA72AE">
        <w:rPr>
          <w:rFonts w:cs="mylotus" w:hint="cs"/>
          <w:sz w:val="36"/>
          <w:szCs w:val="27"/>
          <w:rtl/>
        </w:rPr>
        <w:t xml:space="preserve"> </w:t>
      </w:r>
      <w:r w:rsidR="00492623" w:rsidRPr="00BA72AE">
        <w:rPr>
          <w:rFonts w:cs="mylotus" w:hint="cs"/>
          <w:sz w:val="36"/>
          <w:szCs w:val="27"/>
          <w:rtl/>
        </w:rPr>
        <w:t>ف</w:t>
      </w:r>
      <w:r w:rsidR="00DD6C98" w:rsidRPr="00BA72AE">
        <w:rPr>
          <w:rFonts w:cs="mylotus" w:hint="cs"/>
          <w:sz w:val="36"/>
          <w:szCs w:val="27"/>
          <w:rtl/>
        </w:rPr>
        <w:t xml:space="preserve">كانوا يبدلونه بنصيب الأصنام، وإذا سقط شيء من نصيب الله في نصيب الأصنام فلا يأخذونه، ويقولون إن الله </w:t>
      </w:r>
      <w:r w:rsidR="00492623" w:rsidRPr="00BA72AE">
        <w:rPr>
          <w:rFonts w:cs="mylotus" w:hint="cs"/>
          <w:sz w:val="36"/>
          <w:szCs w:val="27"/>
          <w:rtl/>
        </w:rPr>
        <w:t>غني</w:t>
      </w:r>
      <w:r w:rsidR="00F13620" w:rsidRPr="00B203C1">
        <w:rPr>
          <w:rFonts w:cs="Arabic11 BT"/>
          <w:b/>
          <w:sz w:val="36"/>
          <w:szCs w:val="27"/>
          <w:vertAlign w:val="superscript"/>
          <w:rtl/>
        </w:rPr>
        <w:t>(</w:t>
      </w:r>
      <w:r w:rsidR="00F13620" w:rsidRPr="00B203C1">
        <w:rPr>
          <w:rFonts w:cs="Arabic11 BT"/>
          <w:b/>
          <w:sz w:val="36"/>
          <w:szCs w:val="27"/>
          <w:vertAlign w:val="superscript"/>
          <w:rtl/>
        </w:rPr>
        <w:footnoteReference w:id="118"/>
      </w:r>
      <w:r w:rsidR="00F13620" w:rsidRPr="00B203C1">
        <w:rPr>
          <w:rFonts w:cs="Arabic11 BT"/>
          <w:b/>
          <w:sz w:val="36"/>
          <w:szCs w:val="27"/>
          <w:vertAlign w:val="superscript"/>
          <w:rtl/>
        </w:rPr>
        <w:t>)</w:t>
      </w:r>
      <w:r w:rsidR="00492623" w:rsidRPr="00BA72AE">
        <w:rPr>
          <w:rFonts w:cs="mylotus" w:hint="cs"/>
          <w:sz w:val="36"/>
          <w:szCs w:val="27"/>
          <w:rtl/>
        </w:rPr>
        <w:t xml:space="preserve">. </w:t>
      </w:r>
      <w:r w:rsidR="00492623" w:rsidRPr="00BA72AE">
        <w:rPr>
          <w:rFonts w:cs="mylotus"/>
          <w:sz w:val="36"/>
          <w:szCs w:val="27"/>
          <w:rtl/>
        </w:rPr>
        <w:t>وقد أشار الحق تعالى إلى هذا الأمر في الآية المذكورة</w:t>
      </w:r>
      <w:r w:rsidR="00DD6C98" w:rsidRPr="00BA72AE">
        <w:rPr>
          <w:rFonts w:cs="mylotus" w:hint="cs"/>
          <w:sz w:val="36"/>
          <w:szCs w:val="27"/>
          <w:rtl/>
        </w:rPr>
        <w:t>.</w:t>
      </w:r>
    </w:p>
    <w:p w:rsidR="00D3434E" w:rsidRPr="00BA72AE" w:rsidRDefault="00DD6C98" w:rsidP="00F13620">
      <w:pPr>
        <w:widowControl w:val="0"/>
        <w:spacing w:after="60" w:line="228" w:lineRule="auto"/>
        <w:ind w:firstLine="284"/>
        <w:jc w:val="both"/>
        <w:rPr>
          <w:rFonts w:cs="mylotus" w:hint="cs"/>
          <w:sz w:val="36"/>
          <w:szCs w:val="27"/>
          <w:rtl/>
        </w:rPr>
      </w:pPr>
      <w:r w:rsidRPr="00BA72AE">
        <w:rPr>
          <w:rFonts w:cs="mylotus" w:hint="cs"/>
          <w:sz w:val="36"/>
          <w:szCs w:val="27"/>
          <w:rtl/>
        </w:rPr>
        <w:t>وبهذا يتضح أن النذر لغير الله باطل</w:t>
      </w:r>
      <w:r w:rsidR="00F13620" w:rsidRPr="00BA72AE">
        <w:rPr>
          <w:rFonts w:cs="mylotus" w:hint="cs"/>
          <w:sz w:val="36"/>
          <w:szCs w:val="27"/>
          <w:rtl/>
        </w:rPr>
        <w:t xml:space="preserve"> ومحرم</w:t>
      </w:r>
      <w:r w:rsidR="00962062" w:rsidRPr="00BA72AE">
        <w:rPr>
          <w:rFonts w:cs="mylotus" w:hint="cs"/>
          <w:sz w:val="36"/>
          <w:szCs w:val="27"/>
          <w:rtl/>
        </w:rPr>
        <w:t>،</w:t>
      </w:r>
      <w:r w:rsidRPr="00BA72AE">
        <w:rPr>
          <w:rFonts w:cs="mylotus" w:hint="cs"/>
          <w:sz w:val="36"/>
          <w:szCs w:val="27"/>
          <w:rtl/>
        </w:rPr>
        <w:t xml:space="preserve"> سواء كان</w:t>
      </w:r>
      <w:r w:rsidR="00F13620" w:rsidRPr="00BA72AE">
        <w:rPr>
          <w:rFonts w:cs="mylotus" w:hint="cs"/>
          <w:sz w:val="36"/>
          <w:szCs w:val="27"/>
          <w:rtl/>
        </w:rPr>
        <w:t xml:space="preserve"> ذلك ل</w:t>
      </w:r>
      <w:r w:rsidRPr="00BA72AE">
        <w:rPr>
          <w:rFonts w:cs="mylotus" w:hint="cs"/>
          <w:sz w:val="36"/>
          <w:szCs w:val="27"/>
          <w:rtl/>
        </w:rPr>
        <w:t>قبر أو لشخص حيّ، لأسباب عدة، هي:</w:t>
      </w:r>
      <w:r w:rsidR="00D3434E" w:rsidRPr="00BA72AE">
        <w:rPr>
          <w:rFonts w:cs="mylotus" w:hint="cs"/>
          <w:sz w:val="36"/>
          <w:szCs w:val="27"/>
          <w:rtl/>
        </w:rPr>
        <w:t xml:space="preserve"> </w:t>
      </w:r>
    </w:p>
    <w:p w:rsidR="00D3434E" w:rsidRPr="00BA72AE" w:rsidRDefault="00DD6C98" w:rsidP="000F4355">
      <w:pPr>
        <w:widowControl w:val="0"/>
        <w:spacing w:after="60" w:line="228" w:lineRule="auto"/>
        <w:ind w:firstLine="284"/>
        <w:jc w:val="both"/>
        <w:rPr>
          <w:rFonts w:cs="mylotus" w:hint="cs"/>
          <w:sz w:val="36"/>
          <w:szCs w:val="27"/>
          <w:rtl/>
        </w:rPr>
      </w:pPr>
      <w:r w:rsidRPr="00BA72AE">
        <w:rPr>
          <w:rFonts w:cs="mylotus" w:hint="cs"/>
          <w:sz w:val="36"/>
          <w:szCs w:val="27"/>
          <w:rtl/>
        </w:rPr>
        <w:t xml:space="preserve">أولاً: </w:t>
      </w:r>
      <w:r w:rsidR="00F13620" w:rsidRPr="00BA72AE">
        <w:rPr>
          <w:rFonts w:cs="mylotus" w:hint="cs"/>
          <w:sz w:val="36"/>
          <w:szCs w:val="27"/>
          <w:rtl/>
        </w:rPr>
        <w:t xml:space="preserve">أن </w:t>
      </w:r>
      <w:r w:rsidRPr="00BA72AE">
        <w:rPr>
          <w:rFonts w:cs="mylotus" w:hint="cs"/>
          <w:sz w:val="36"/>
          <w:szCs w:val="27"/>
          <w:rtl/>
        </w:rPr>
        <w:t xml:space="preserve">النذر لغير الله كالصلاة لغير الله، فكلاهما عبادة، وينبغي أن تكون العبادة لله. </w:t>
      </w:r>
    </w:p>
    <w:p w:rsidR="00D3434E" w:rsidRPr="00B57FD0" w:rsidRDefault="00DD6C98" w:rsidP="002856C3">
      <w:pPr>
        <w:widowControl w:val="0"/>
        <w:spacing w:after="60" w:line="228" w:lineRule="auto"/>
        <w:ind w:firstLine="284"/>
        <w:jc w:val="both"/>
        <w:rPr>
          <w:rFonts w:cs="mylotus" w:hint="cs"/>
          <w:spacing w:val="-4"/>
          <w:sz w:val="36"/>
          <w:szCs w:val="27"/>
          <w:rtl/>
        </w:rPr>
      </w:pPr>
      <w:r w:rsidRPr="00B57FD0">
        <w:rPr>
          <w:rFonts w:cs="mylotus" w:hint="cs"/>
          <w:spacing w:val="-4"/>
          <w:sz w:val="36"/>
          <w:szCs w:val="27"/>
          <w:rtl/>
        </w:rPr>
        <w:t>ثانياً: لا ي</w:t>
      </w:r>
      <w:r w:rsidR="002856C3" w:rsidRPr="00B57FD0">
        <w:rPr>
          <w:rFonts w:cs="mylotus" w:hint="cs"/>
          <w:spacing w:val="-4"/>
          <w:sz w:val="36"/>
          <w:szCs w:val="27"/>
          <w:rtl/>
        </w:rPr>
        <w:t>ُ</w:t>
      </w:r>
      <w:r w:rsidRPr="00B57FD0">
        <w:rPr>
          <w:rFonts w:cs="mylotus" w:hint="cs"/>
          <w:spacing w:val="-4"/>
          <w:sz w:val="36"/>
          <w:szCs w:val="27"/>
          <w:rtl/>
        </w:rPr>
        <w:t>تصو</w:t>
      </w:r>
      <w:r w:rsidR="002856C3" w:rsidRPr="00B57FD0">
        <w:rPr>
          <w:rFonts w:cs="mylotus" w:hint="cs"/>
          <w:spacing w:val="-4"/>
          <w:sz w:val="36"/>
          <w:szCs w:val="27"/>
          <w:rtl/>
        </w:rPr>
        <w:t>َّ</w:t>
      </w:r>
      <w:r w:rsidRPr="00B57FD0">
        <w:rPr>
          <w:rFonts w:cs="mylotus" w:hint="cs"/>
          <w:spacing w:val="-4"/>
          <w:sz w:val="36"/>
          <w:szCs w:val="27"/>
          <w:rtl/>
        </w:rPr>
        <w:t xml:space="preserve">ر النذر للميت، لأن الميت بإجماع أمة محمد </w:t>
      </w:r>
      <w:r w:rsidR="009C2751" w:rsidRPr="00B57FD0">
        <w:rPr>
          <w:rFonts w:cs="CTraditional Arabic" w:hint="cs"/>
          <w:spacing w:val="-4"/>
          <w:sz w:val="36"/>
          <w:szCs w:val="27"/>
          <w:rtl/>
        </w:rPr>
        <w:t>ص</w:t>
      </w:r>
      <w:r w:rsidRPr="00B57FD0">
        <w:rPr>
          <w:rFonts w:cs="mylotus" w:hint="cs"/>
          <w:spacing w:val="-4"/>
          <w:sz w:val="36"/>
          <w:szCs w:val="27"/>
          <w:rtl/>
        </w:rPr>
        <w:t>، وضرورة العقل</w:t>
      </w:r>
      <w:r w:rsidR="002856C3" w:rsidRPr="00B57FD0">
        <w:rPr>
          <w:rFonts w:cs="mylotus" w:hint="cs"/>
          <w:spacing w:val="-4"/>
          <w:sz w:val="36"/>
          <w:szCs w:val="27"/>
          <w:rtl/>
        </w:rPr>
        <w:t xml:space="preserve"> لا يملك شيئًا</w:t>
      </w:r>
      <w:r w:rsidRPr="00B57FD0">
        <w:rPr>
          <w:rFonts w:cs="mylotus" w:hint="cs"/>
          <w:spacing w:val="-4"/>
          <w:sz w:val="36"/>
          <w:szCs w:val="27"/>
          <w:rtl/>
        </w:rPr>
        <w:t>.</w:t>
      </w:r>
      <w:r w:rsidR="00D3434E" w:rsidRPr="00B57FD0">
        <w:rPr>
          <w:rFonts w:cs="mylotus" w:hint="cs"/>
          <w:spacing w:val="-4"/>
          <w:sz w:val="36"/>
          <w:szCs w:val="27"/>
          <w:rtl/>
        </w:rPr>
        <w:t xml:space="preserve"> </w:t>
      </w:r>
    </w:p>
    <w:p w:rsidR="002856C3" w:rsidRPr="00BA72AE" w:rsidRDefault="002856C3" w:rsidP="002856C3">
      <w:pPr>
        <w:widowControl w:val="0"/>
        <w:spacing w:after="60" w:line="228" w:lineRule="auto"/>
        <w:ind w:firstLine="284"/>
        <w:jc w:val="both"/>
        <w:rPr>
          <w:rFonts w:cs="mylotus" w:hint="cs"/>
          <w:sz w:val="36"/>
          <w:szCs w:val="27"/>
          <w:rtl/>
        </w:rPr>
      </w:pPr>
      <w:r w:rsidRPr="00BA72AE">
        <w:rPr>
          <w:rFonts w:cs="mylotus"/>
          <w:sz w:val="36"/>
          <w:szCs w:val="27"/>
          <w:rtl/>
        </w:rPr>
        <w:t>إن الشخص الذي ينذر لصحاب القبر يفترض أن صاحب القبر مستقل في التصرف بالأمور في مقابل الله وهذا شرك وكفر صريح.</w:t>
      </w:r>
    </w:p>
    <w:p w:rsidR="00DD6C98" w:rsidRPr="00BA72AE" w:rsidRDefault="00DD6C98" w:rsidP="00230B4E">
      <w:pPr>
        <w:widowControl w:val="0"/>
        <w:spacing w:after="60" w:line="228" w:lineRule="auto"/>
        <w:ind w:firstLine="284"/>
        <w:jc w:val="both"/>
        <w:rPr>
          <w:rFonts w:cs="mylotus" w:hint="cs"/>
          <w:sz w:val="36"/>
          <w:szCs w:val="27"/>
          <w:rtl/>
        </w:rPr>
      </w:pPr>
      <w:r w:rsidRPr="00BA72AE">
        <w:rPr>
          <w:rFonts w:cs="mylotus" w:hint="cs"/>
          <w:sz w:val="36"/>
          <w:szCs w:val="27"/>
          <w:rtl/>
        </w:rPr>
        <w:t xml:space="preserve">ثالثاً: </w:t>
      </w:r>
      <w:r w:rsidR="002856C3" w:rsidRPr="00BA72AE">
        <w:rPr>
          <w:rFonts w:cs="mylotus" w:hint="cs"/>
          <w:sz w:val="36"/>
          <w:szCs w:val="27"/>
          <w:rtl/>
        </w:rPr>
        <w:t xml:space="preserve">إن </w:t>
      </w:r>
      <w:r w:rsidR="002856C3" w:rsidRPr="00BA72AE">
        <w:rPr>
          <w:rFonts w:cs="mylotus"/>
          <w:sz w:val="36"/>
          <w:szCs w:val="27"/>
          <w:rtl/>
        </w:rPr>
        <w:t>الشخص الذي ينذر لصا</w:t>
      </w:r>
      <w:r w:rsidR="002856C3" w:rsidRPr="00BA72AE">
        <w:rPr>
          <w:rFonts w:cs="mylotus" w:hint="cs"/>
          <w:sz w:val="36"/>
          <w:szCs w:val="27"/>
          <w:rtl/>
        </w:rPr>
        <w:t>ح</w:t>
      </w:r>
      <w:r w:rsidR="002856C3" w:rsidRPr="00BA72AE">
        <w:rPr>
          <w:rFonts w:cs="mylotus"/>
          <w:sz w:val="36"/>
          <w:szCs w:val="27"/>
          <w:rtl/>
        </w:rPr>
        <w:t>ب القبر</w:t>
      </w:r>
      <w:r w:rsidR="002856C3" w:rsidRPr="00BA72AE">
        <w:rPr>
          <w:rFonts w:cs="mylotus" w:hint="cs"/>
          <w:sz w:val="36"/>
          <w:szCs w:val="27"/>
          <w:rtl/>
        </w:rPr>
        <w:t xml:space="preserve"> يفترض </w:t>
      </w:r>
      <w:r w:rsidRPr="00BA72AE">
        <w:rPr>
          <w:rFonts w:cs="mylotus" w:hint="cs"/>
          <w:sz w:val="36"/>
          <w:szCs w:val="27"/>
          <w:rtl/>
        </w:rPr>
        <w:t>أن صاحب القبر</w:t>
      </w:r>
      <w:r w:rsidR="00962062" w:rsidRPr="00BA72AE">
        <w:rPr>
          <w:rFonts w:cs="mylotus" w:hint="cs"/>
          <w:sz w:val="36"/>
          <w:szCs w:val="27"/>
          <w:rtl/>
        </w:rPr>
        <w:t xml:space="preserve"> </w:t>
      </w:r>
      <w:r w:rsidR="00230B4E" w:rsidRPr="00BA72AE">
        <w:rPr>
          <w:rFonts w:cs="mylotus" w:hint="cs"/>
          <w:sz w:val="36"/>
          <w:szCs w:val="27"/>
          <w:rtl/>
        </w:rPr>
        <w:t>م</w:t>
      </w:r>
      <w:r w:rsidR="002856C3" w:rsidRPr="00BA72AE">
        <w:rPr>
          <w:rFonts w:cs="mylotus" w:hint="cs"/>
          <w:sz w:val="36"/>
          <w:szCs w:val="27"/>
          <w:rtl/>
        </w:rPr>
        <w:t xml:space="preserve">ستقلّ في </w:t>
      </w:r>
      <w:r w:rsidR="00892B4B" w:rsidRPr="00BA72AE">
        <w:rPr>
          <w:rFonts w:cs="mylotus" w:hint="cs"/>
          <w:sz w:val="36"/>
          <w:szCs w:val="27"/>
          <w:rtl/>
        </w:rPr>
        <w:t>تسيير</w:t>
      </w:r>
      <w:r w:rsidR="002856C3" w:rsidRPr="00BA72AE">
        <w:rPr>
          <w:rFonts w:cs="mylotus" w:hint="cs"/>
          <w:sz w:val="36"/>
          <w:szCs w:val="27"/>
          <w:rtl/>
        </w:rPr>
        <w:t xml:space="preserve"> الأمور </w:t>
      </w:r>
      <w:r w:rsidR="00230B4E" w:rsidRPr="00BA72AE">
        <w:rPr>
          <w:rFonts w:cs="mylotus" w:hint="cs"/>
          <w:sz w:val="36"/>
          <w:szCs w:val="27"/>
          <w:rtl/>
        </w:rPr>
        <w:t>من دون</w:t>
      </w:r>
      <w:r w:rsidRPr="00BA72AE">
        <w:rPr>
          <w:rFonts w:cs="mylotus" w:hint="cs"/>
          <w:sz w:val="36"/>
          <w:szCs w:val="27"/>
          <w:rtl/>
        </w:rPr>
        <w:t xml:space="preserve"> الله تعالى، وهذا</w:t>
      </w:r>
      <w:r w:rsidR="002856C3" w:rsidRPr="00BA72AE">
        <w:rPr>
          <w:rFonts w:cs="mylotus" w:hint="cs"/>
          <w:sz w:val="36"/>
          <w:szCs w:val="27"/>
          <w:rtl/>
        </w:rPr>
        <w:t xml:space="preserve"> كفر وشرك صريح</w:t>
      </w:r>
      <w:r w:rsidRPr="00BA72AE">
        <w:rPr>
          <w:rFonts w:cs="mylotus" w:hint="cs"/>
          <w:sz w:val="36"/>
          <w:szCs w:val="27"/>
          <w:rtl/>
        </w:rPr>
        <w:t>.</w:t>
      </w:r>
    </w:p>
    <w:p w:rsidR="00DD6C98" w:rsidRPr="00BA72AE" w:rsidRDefault="00DD6C98" w:rsidP="00292557">
      <w:pPr>
        <w:widowControl w:val="0"/>
        <w:spacing w:after="60" w:line="228" w:lineRule="auto"/>
        <w:ind w:firstLine="284"/>
        <w:jc w:val="both"/>
        <w:rPr>
          <w:rFonts w:cs="mylotus" w:hint="cs"/>
          <w:sz w:val="36"/>
          <w:szCs w:val="27"/>
          <w:rtl/>
        </w:rPr>
      </w:pPr>
      <w:r w:rsidRPr="00BA72AE">
        <w:rPr>
          <w:rFonts w:cs="mylotus" w:hint="cs"/>
          <w:sz w:val="36"/>
          <w:szCs w:val="27"/>
          <w:rtl/>
        </w:rPr>
        <w:t>وبعد فهم هذه المطالب</w:t>
      </w:r>
      <w:r w:rsidR="007F1ABF" w:rsidRPr="00BA72AE">
        <w:rPr>
          <w:rFonts w:cs="mylotus" w:hint="cs"/>
          <w:sz w:val="36"/>
          <w:szCs w:val="27"/>
          <w:rtl/>
        </w:rPr>
        <w:t>،</w:t>
      </w:r>
      <w:r w:rsidRPr="00BA72AE">
        <w:rPr>
          <w:rFonts w:cs="mylotus" w:hint="cs"/>
          <w:sz w:val="36"/>
          <w:szCs w:val="27"/>
          <w:rtl/>
        </w:rPr>
        <w:t xml:space="preserve"> متى ما تنبه أحد إلى</w:t>
      </w:r>
      <w:r w:rsidR="007F1ABF" w:rsidRPr="00BA72AE">
        <w:rPr>
          <w:rFonts w:cs="mylotus" w:hint="cs"/>
          <w:sz w:val="36"/>
          <w:szCs w:val="27"/>
          <w:rtl/>
        </w:rPr>
        <w:t xml:space="preserve"> ش</w:t>
      </w:r>
      <w:r w:rsidR="00292557" w:rsidRPr="00BA72AE">
        <w:rPr>
          <w:rFonts w:cs="mylotus" w:hint="cs"/>
          <w:sz w:val="36"/>
          <w:szCs w:val="27"/>
          <w:rtl/>
        </w:rPr>
        <w:t>ِ</w:t>
      </w:r>
      <w:r w:rsidR="007F1ABF" w:rsidRPr="00BA72AE">
        <w:rPr>
          <w:rFonts w:cs="mylotus" w:hint="cs"/>
          <w:sz w:val="36"/>
          <w:szCs w:val="27"/>
          <w:rtl/>
        </w:rPr>
        <w:t>ر</w:t>
      </w:r>
      <w:r w:rsidR="00292557" w:rsidRPr="00BA72AE">
        <w:rPr>
          <w:rFonts w:cs="mylotus" w:hint="cs"/>
          <w:sz w:val="36"/>
          <w:szCs w:val="27"/>
          <w:rtl/>
        </w:rPr>
        <w:t>ْ</w:t>
      </w:r>
      <w:r w:rsidR="007F1ABF" w:rsidRPr="00BA72AE">
        <w:rPr>
          <w:rFonts w:cs="mylotus" w:hint="cs"/>
          <w:sz w:val="36"/>
          <w:szCs w:val="27"/>
          <w:rtl/>
        </w:rPr>
        <w:t>كه، وأدرك أنه</w:t>
      </w:r>
      <w:r w:rsidR="00292557" w:rsidRPr="00BA72AE">
        <w:rPr>
          <w:rFonts w:cs="mylotus" w:hint="cs"/>
          <w:sz w:val="36"/>
          <w:szCs w:val="27"/>
          <w:rtl/>
        </w:rPr>
        <w:t xml:space="preserve"> بسبب الجهل والغفلة،</w:t>
      </w:r>
      <w:r w:rsidRPr="00BA72AE">
        <w:rPr>
          <w:rFonts w:cs="mylotus" w:hint="cs"/>
          <w:sz w:val="36"/>
          <w:szCs w:val="27"/>
          <w:rtl/>
        </w:rPr>
        <w:t xml:space="preserve"> عاش فترة من عمره</w:t>
      </w:r>
      <w:r w:rsidR="007F1ABF" w:rsidRPr="00BA72AE">
        <w:rPr>
          <w:rFonts w:cs="mylotus" w:hint="cs"/>
          <w:sz w:val="36"/>
          <w:szCs w:val="27"/>
          <w:rtl/>
        </w:rPr>
        <w:t xml:space="preserve"> في الشرك،</w:t>
      </w:r>
      <w:r w:rsidRPr="00BA72AE">
        <w:rPr>
          <w:rFonts w:cs="mylotus" w:hint="cs"/>
          <w:sz w:val="36"/>
          <w:szCs w:val="27"/>
          <w:rtl/>
        </w:rPr>
        <w:t xml:space="preserve"> فعليه أن يتوب</w:t>
      </w:r>
      <w:r w:rsidR="00292557" w:rsidRPr="00BA72AE">
        <w:rPr>
          <w:rFonts w:cs="mylotus" w:hint="cs"/>
          <w:sz w:val="36"/>
          <w:szCs w:val="27"/>
          <w:rtl/>
        </w:rPr>
        <w:t>.</w:t>
      </w:r>
      <w:r w:rsidRPr="00BA72AE">
        <w:rPr>
          <w:rFonts w:cs="mylotus" w:hint="cs"/>
          <w:sz w:val="36"/>
          <w:szCs w:val="27"/>
          <w:rtl/>
        </w:rPr>
        <w:t xml:space="preserve"> ثم إذا أراد</w:t>
      </w:r>
      <w:r w:rsidR="007F1ABF" w:rsidRPr="00BA72AE">
        <w:rPr>
          <w:rFonts w:cs="mylotus" w:hint="cs"/>
          <w:sz w:val="36"/>
          <w:szCs w:val="27"/>
          <w:rtl/>
        </w:rPr>
        <w:t xml:space="preserve"> بعد ذلك أن ينذر</w:t>
      </w:r>
      <w:r w:rsidR="00292557" w:rsidRPr="00BA72AE">
        <w:rPr>
          <w:rFonts w:cs="mylotus" w:hint="cs"/>
          <w:sz w:val="36"/>
          <w:szCs w:val="27"/>
          <w:rtl/>
        </w:rPr>
        <w:t>،</w:t>
      </w:r>
      <w:r w:rsidR="007F1ABF" w:rsidRPr="00BA72AE">
        <w:rPr>
          <w:rFonts w:cs="mylotus" w:hint="cs"/>
          <w:sz w:val="36"/>
          <w:szCs w:val="27"/>
          <w:rtl/>
        </w:rPr>
        <w:t xml:space="preserve"> فليقل</w:t>
      </w:r>
      <w:r w:rsidRPr="00BA72AE">
        <w:rPr>
          <w:rFonts w:cs="mylotus" w:hint="cs"/>
          <w:sz w:val="36"/>
          <w:szCs w:val="27"/>
          <w:rtl/>
        </w:rPr>
        <w:t>:</w:t>
      </w:r>
      <w:r w:rsidR="007F1ABF" w:rsidRPr="00BA72AE">
        <w:rPr>
          <w:rFonts w:cs="mylotus" w:hint="cs"/>
          <w:sz w:val="36"/>
          <w:szCs w:val="27"/>
          <w:rtl/>
        </w:rPr>
        <w:t xml:space="preserve"> اللهم إني</w:t>
      </w:r>
      <w:r w:rsidRPr="00BA72AE">
        <w:rPr>
          <w:rFonts w:cs="mylotus" w:hint="cs"/>
          <w:sz w:val="36"/>
          <w:szCs w:val="27"/>
          <w:rtl/>
        </w:rPr>
        <w:t xml:space="preserve"> نذرت لك </w:t>
      </w:r>
      <w:r w:rsidR="007F1ABF" w:rsidRPr="00BA72AE">
        <w:rPr>
          <w:rFonts w:cs="mylotus" w:hint="cs"/>
          <w:sz w:val="36"/>
          <w:szCs w:val="27"/>
          <w:rtl/>
        </w:rPr>
        <w:t>هذه الذبيحة، وأهدي</w:t>
      </w:r>
      <w:r w:rsidRPr="00BA72AE">
        <w:rPr>
          <w:rFonts w:cs="mylotus" w:hint="cs"/>
          <w:sz w:val="36"/>
          <w:szCs w:val="27"/>
          <w:rtl/>
        </w:rPr>
        <w:t xml:space="preserve"> ثواب </w:t>
      </w:r>
      <w:r w:rsidR="00F66E4C" w:rsidRPr="00BA72AE">
        <w:rPr>
          <w:rFonts w:cs="mylotus" w:hint="cs"/>
          <w:sz w:val="36"/>
          <w:szCs w:val="27"/>
          <w:rtl/>
        </w:rPr>
        <w:t>عملي هذا</w:t>
      </w:r>
      <w:r w:rsidR="007F1ABF" w:rsidRPr="00BA72AE">
        <w:rPr>
          <w:rFonts w:cs="mylotus" w:hint="cs"/>
          <w:sz w:val="36"/>
          <w:szCs w:val="27"/>
          <w:rtl/>
        </w:rPr>
        <w:t xml:space="preserve"> إلى روح</w:t>
      </w:r>
      <w:r w:rsidRPr="00BA72AE">
        <w:rPr>
          <w:rFonts w:cs="mylotus" w:hint="cs"/>
          <w:sz w:val="36"/>
          <w:szCs w:val="27"/>
          <w:rtl/>
        </w:rPr>
        <w:t xml:space="preserve"> </w:t>
      </w:r>
      <w:r w:rsidR="007F1ABF" w:rsidRPr="00BA72AE">
        <w:rPr>
          <w:rFonts w:cs="mylotus" w:hint="cs"/>
          <w:sz w:val="36"/>
          <w:szCs w:val="27"/>
          <w:rtl/>
        </w:rPr>
        <w:t>سيد الشهداء</w:t>
      </w:r>
      <w:r w:rsidR="008C596F" w:rsidRPr="00BA72AE">
        <w:rPr>
          <w:rFonts w:cs="mylotus" w:hint="cs"/>
          <w:sz w:val="36"/>
          <w:szCs w:val="27"/>
          <w:rtl/>
        </w:rPr>
        <w:t>(ع)، أو</w:t>
      </w:r>
      <w:r w:rsidRPr="00BA72AE">
        <w:rPr>
          <w:rFonts w:cs="mylotus" w:hint="cs"/>
          <w:sz w:val="36"/>
          <w:szCs w:val="27"/>
          <w:rtl/>
        </w:rPr>
        <w:t xml:space="preserve"> الأئمة أو الأولياء الآخرين، وجعلت </w:t>
      </w:r>
      <w:r w:rsidR="007F1ABF" w:rsidRPr="00BA72AE">
        <w:rPr>
          <w:rFonts w:cs="mylotus" w:hint="cs"/>
          <w:sz w:val="36"/>
          <w:szCs w:val="27"/>
          <w:rtl/>
        </w:rPr>
        <w:t>م</w:t>
      </w:r>
      <w:r w:rsidRPr="00BA72AE">
        <w:rPr>
          <w:rFonts w:cs="mylotus" w:hint="cs"/>
          <w:sz w:val="36"/>
          <w:szCs w:val="27"/>
          <w:rtl/>
        </w:rPr>
        <w:t xml:space="preserve">صرفها </w:t>
      </w:r>
      <w:r w:rsidR="007F1ABF" w:rsidRPr="00BA72AE">
        <w:rPr>
          <w:rFonts w:cs="mylotus" w:hint="cs"/>
          <w:sz w:val="36"/>
          <w:szCs w:val="27"/>
          <w:rtl/>
        </w:rPr>
        <w:t>ل</w:t>
      </w:r>
      <w:r w:rsidRPr="00BA72AE">
        <w:rPr>
          <w:rFonts w:cs="mylotus" w:hint="cs"/>
          <w:sz w:val="36"/>
          <w:szCs w:val="27"/>
          <w:rtl/>
        </w:rPr>
        <w:t>لفقراء</w:t>
      </w:r>
      <w:r w:rsidR="007F1ABF" w:rsidRPr="00BA72AE">
        <w:rPr>
          <w:rFonts w:cs="mylotus" w:hint="cs"/>
          <w:sz w:val="36"/>
          <w:szCs w:val="27"/>
          <w:rtl/>
        </w:rPr>
        <w:t xml:space="preserve"> ومحبي</w:t>
      </w:r>
      <w:r w:rsidRPr="00BA72AE">
        <w:rPr>
          <w:rFonts w:cs="mylotus" w:hint="cs"/>
          <w:sz w:val="36"/>
          <w:szCs w:val="27"/>
          <w:rtl/>
        </w:rPr>
        <w:t xml:space="preserve"> الأئمة</w:t>
      </w:r>
      <w:r w:rsidR="007F1ABF" w:rsidRPr="00BA72AE">
        <w:rPr>
          <w:rFonts w:cs="mylotus" w:hint="cs"/>
          <w:sz w:val="36"/>
          <w:szCs w:val="27"/>
          <w:rtl/>
        </w:rPr>
        <w:t xml:space="preserve"> الهدى</w:t>
      </w:r>
      <w:r w:rsidRPr="00BA72AE">
        <w:rPr>
          <w:rFonts w:cs="mylotus" w:hint="cs"/>
          <w:sz w:val="36"/>
          <w:szCs w:val="27"/>
          <w:rtl/>
        </w:rPr>
        <w:t>. أو</w:t>
      </w:r>
      <w:r w:rsidR="007F1ABF" w:rsidRPr="00BA72AE">
        <w:rPr>
          <w:rFonts w:cs="mylotus" w:hint="cs"/>
          <w:sz w:val="36"/>
          <w:szCs w:val="27"/>
          <w:rtl/>
        </w:rPr>
        <w:t xml:space="preserve"> يقول: يا رب!</w:t>
      </w:r>
      <w:r w:rsidRPr="00BA72AE">
        <w:rPr>
          <w:rFonts w:cs="mylotus" w:hint="cs"/>
          <w:sz w:val="36"/>
          <w:szCs w:val="27"/>
          <w:rtl/>
        </w:rPr>
        <w:t xml:space="preserve"> نذرت</w:t>
      </w:r>
      <w:r w:rsidR="007F1ABF" w:rsidRPr="00BA72AE">
        <w:rPr>
          <w:rFonts w:cs="mylotus" w:hint="cs"/>
          <w:sz w:val="36"/>
          <w:szCs w:val="27"/>
          <w:rtl/>
        </w:rPr>
        <w:t>ُ لك</w:t>
      </w:r>
      <w:r w:rsidRPr="00BA72AE">
        <w:rPr>
          <w:rFonts w:cs="mylotus" w:hint="cs"/>
          <w:sz w:val="36"/>
          <w:szCs w:val="27"/>
          <w:rtl/>
        </w:rPr>
        <w:t xml:space="preserve"> هذ</w:t>
      </w:r>
      <w:r w:rsidR="007F1ABF" w:rsidRPr="00BA72AE">
        <w:rPr>
          <w:rFonts w:cs="mylotus" w:hint="cs"/>
          <w:sz w:val="36"/>
          <w:szCs w:val="27"/>
          <w:rtl/>
        </w:rPr>
        <w:t>ه</w:t>
      </w:r>
      <w:r w:rsidRPr="00BA72AE">
        <w:rPr>
          <w:rFonts w:cs="mylotus" w:hint="cs"/>
          <w:sz w:val="36"/>
          <w:szCs w:val="27"/>
          <w:rtl/>
        </w:rPr>
        <w:t xml:space="preserve"> ال</w:t>
      </w:r>
      <w:r w:rsidR="007F1ABF" w:rsidRPr="00BA72AE">
        <w:rPr>
          <w:rFonts w:cs="mylotus" w:hint="cs"/>
          <w:sz w:val="36"/>
          <w:szCs w:val="27"/>
          <w:rtl/>
        </w:rPr>
        <w:t>سجادة</w:t>
      </w:r>
      <w:r w:rsidRPr="00BA72AE">
        <w:rPr>
          <w:rFonts w:cs="mylotus" w:hint="cs"/>
          <w:sz w:val="36"/>
          <w:szCs w:val="27"/>
          <w:rtl/>
        </w:rPr>
        <w:t xml:space="preserve"> أو</w:t>
      </w:r>
      <w:r w:rsidR="007F1ABF" w:rsidRPr="00BA72AE">
        <w:rPr>
          <w:rFonts w:cs="mylotus" w:hint="cs"/>
          <w:sz w:val="36"/>
          <w:szCs w:val="27"/>
          <w:rtl/>
        </w:rPr>
        <w:t xml:space="preserve"> هذا المصباح</w:t>
      </w:r>
      <w:r w:rsidRPr="00BA72AE">
        <w:rPr>
          <w:rFonts w:cs="mylotus" w:hint="cs"/>
          <w:sz w:val="36"/>
          <w:szCs w:val="27"/>
          <w:rtl/>
        </w:rPr>
        <w:t xml:space="preserve"> أو </w:t>
      </w:r>
      <w:r w:rsidR="007F1ABF" w:rsidRPr="00BA72AE">
        <w:rPr>
          <w:rFonts w:cs="mylotus" w:hint="cs"/>
          <w:sz w:val="36"/>
          <w:szCs w:val="27"/>
          <w:rtl/>
        </w:rPr>
        <w:t>هذه الآنية</w:t>
      </w:r>
      <w:r w:rsidRPr="00BA72AE">
        <w:rPr>
          <w:rFonts w:cs="mylotus" w:hint="cs"/>
          <w:sz w:val="36"/>
          <w:szCs w:val="27"/>
          <w:rtl/>
        </w:rPr>
        <w:t>، وجعلت</w:t>
      </w:r>
      <w:r w:rsidR="008C596F" w:rsidRPr="00BA72AE">
        <w:rPr>
          <w:rFonts w:cs="mylotus" w:hint="cs"/>
          <w:sz w:val="36"/>
          <w:szCs w:val="27"/>
          <w:rtl/>
        </w:rPr>
        <w:t>ُ</w:t>
      </w:r>
      <w:r w:rsidRPr="00BA72AE">
        <w:rPr>
          <w:rFonts w:cs="mylotus" w:hint="cs"/>
          <w:sz w:val="36"/>
          <w:szCs w:val="27"/>
          <w:rtl/>
        </w:rPr>
        <w:t xml:space="preserve"> مصرفه</w:t>
      </w:r>
      <w:r w:rsidR="008C596F" w:rsidRPr="00BA72AE">
        <w:rPr>
          <w:rFonts w:cs="mylotus" w:hint="cs"/>
          <w:sz w:val="36"/>
          <w:szCs w:val="27"/>
          <w:rtl/>
        </w:rPr>
        <w:t>ا</w:t>
      </w:r>
      <w:r w:rsidRPr="00BA72AE">
        <w:rPr>
          <w:rFonts w:cs="mylotus" w:hint="cs"/>
          <w:sz w:val="36"/>
          <w:szCs w:val="27"/>
          <w:rtl/>
        </w:rPr>
        <w:t xml:space="preserve"> </w:t>
      </w:r>
      <w:r w:rsidR="007F1ABF" w:rsidRPr="00BA72AE">
        <w:rPr>
          <w:rFonts w:cs="mylotus" w:hint="cs"/>
          <w:sz w:val="36"/>
          <w:szCs w:val="27"/>
          <w:rtl/>
        </w:rPr>
        <w:t>للحرم أو المسجد.</w:t>
      </w:r>
      <w:r w:rsidRPr="00BA72AE">
        <w:rPr>
          <w:rFonts w:cs="mylotus" w:hint="cs"/>
          <w:sz w:val="36"/>
          <w:szCs w:val="27"/>
          <w:rtl/>
        </w:rPr>
        <w:t xml:space="preserve"> فإذا</w:t>
      </w:r>
      <w:r w:rsidR="007F1ABF" w:rsidRPr="00BA72AE">
        <w:rPr>
          <w:rFonts w:cs="mylotus" w:hint="cs"/>
          <w:sz w:val="36"/>
          <w:szCs w:val="27"/>
          <w:rtl/>
        </w:rPr>
        <w:t xml:space="preserve"> نذر بهذه الطريقة</w:t>
      </w:r>
      <w:r w:rsidRPr="00BA72AE">
        <w:rPr>
          <w:rFonts w:cs="mylotus" w:hint="cs"/>
          <w:sz w:val="36"/>
          <w:szCs w:val="27"/>
          <w:rtl/>
        </w:rPr>
        <w:t xml:space="preserve"> المذكورة فنذره صحيح، وهو مأجور</w:t>
      </w:r>
      <w:r w:rsidR="007F1ABF" w:rsidRPr="00B203C1">
        <w:rPr>
          <w:rFonts w:ascii="mylotus" w:hAnsi="mylotus" w:cs="Arabic11 BT"/>
          <w:b/>
          <w:sz w:val="40"/>
          <w:szCs w:val="27"/>
          <w:vertAlign w:val="superscript"/>
          <w:rtl/>
        </w:rPr>
        <w:t>(</w:t>
      </w:r>
      <w:r w:rsidR="007F1ABF" w:rsidRPr="00B203C1">
        <w:rPr>
          <w:rFonts w:ascii="mylotus" w:hAnsi="mylotus" w:cs="Arabic11 BT"/>
          <w:b/>
          <w:sz w:val="40"/>
          <w:szCs w:val="27"/>
          <w:vertAlign w:val="superscript"/>
          <w:rtl/>
        </w:rPr>
        <w:footnoteReference w:id="119"/>
      </w:r>
      <w:r w:rsidR="007F1ABF" w:rsidRPr="00B203C1">
        <w:rPr>
          <w:rFonts w:ascii="mylotus" w:hAnsi="mylotus" w:cs="Arabic11 BT"/>
          <w:b/>
          <w:sz w:val="40"/>
          <w:szCs w:val="27"/>
          <w:vertAlign w:val="superscript"/>
          <w:rtl/>
        </w:rPr>
        <w:t>)</w:t>
      </w:r>
      <w:r w:rsidRPr="00BA72AE">
        <w:rPr>
          <w:rFonts w:cs="mylotus" w:hint="cs"/>
          <w:sz w:val="36"/>
          <w:szCs w:val="27"/>
          <w:rtl/>
        </w:rPr>
        <w:t>.</w:t>
      </w:r>
    </w:p>
    <w:p w:rsidR="00DD6C98" w:rsidRPr="00BA72AE" w:rsidRDefault="00DD6C98" w:rsidP="00292557">
      <w:pPr>
        <w:widowControl w:val="0"/>
        <w:spacing w:after="60" w:line="228" w:lineRule="auto"/>
        <w:ind w:firstLine="284"/>
        <w:jc w:val="both"/>
        <w:rPr>
          <w:rFonts w:cs="mylotus" w:hint="cs"/>
          <w:sz w:val="36"/>
          <w:szCs w:val="27"/>
          <w:rtl/>
        </w:rPr>
      </w:pPr>
      <w:r w:rsidRPr="00BA72AE">
        <w:rPr>
          <w:rFonts w:cs="mylotus" w:hint="cs"/>
          <w:sz w:val="36"/>
          <w:szCs w:val="27"/>
          <w:rtl/>
        </w:rPr>
        <w:t>ولا شك ب</w:t>
      </w:r>
      <w:r w:rsidR="00292557" w:rsidRPr="00BA72AE">
        <w:rPr>
          <w:rFonts w:cs="mylotus" w:hint="cs"/>
          <w:sz w:val="36"/>
          <w:szCs w:val="27"/>
          <w:rtl/>
        </w:rPr>
        <w:t>أ</w:t>
      </w:r>
      <w:r w:rsidRPr="00BA72AE">
        <w:rPr>
          <w:rFonts w:cs="mylotus" w:hint="cs"/>
          <w:sz w:val="36"/>
          <w:szCs w:val="27"/>
          <w:rtl/>
        </w:rPr>
        <w:t xml:space="preserve">ن </w:t>
      </w:r>
      <w:r w:rsidR="00292557" w:rsidRPr="00BA72AE">
        <w:rPr>
          <w:rFonts w:cs="mylotus" w:hint="cs"/>
          <w:sz w:val="36"/>
          <w:szCs w:val="27"/>
          <w:rtl/>
        </w:rPr>
        <w:t>معظم</w:t>
      </w:r>
      <w:r w:rsidRPr="00BA72AE">
        <w:rPr>
          <w:rFonts w:cs="mylotus" w:hint="cs"/>
          <w:sz w:val="36"/>
          <w:szCs w:val="27"/>
          <w:rtl/>
        </w:rPr>
        <w:t xml:space="preserve"> الضلالات التي يرتكبها الناس</w:t>
      </w:r>
      <w:r w:rsidR="00292557" w:rsidRPr="00BA72AE">
        <w:rPr>
          <w:rFonts w:cs="mylotus" w:hint="cs"/>
          <w:sz w:val="36"/>
          <w:szCs w:val="27"/>
          <w:rtl/>
        </w:rPr>
        <w:t>،</w:t>
      </w:r>
      <w:r w:rsidRPr="00BA72AE">
        <w:rPr>
          <w:rFonts w:cs="mylotus" w:hint="cs"/>
          <w:sz w:val="36"/>
          <w:szCs w:val="27"/>
          <w:rtl/>
        </w:rPr>
        <w:t xml:space="preserve"> </w:t>
      </w:r>
      <w:r w:rsidR="00292557" w:rsidRPr="00BA72AE">
        <w:rPr>
          <w:rFonts w:cs="mylotus" w:hint="cs"/>
          <w:sz w:val="36"/>
          <w:szCs w:val="27"/>
          <w:rtl/>
        </w:rPr>
        <w:t>سببها الجهل بالأحكام الشرعية</w:t>
      </w:r>
      <w:r w:rsidRPr="00BA72AE">
        <w:rPr>
          <w:rFonts w:cs="mylotus" w:hint="cs"/>
          <w:sz w:val="36"/>
          <w:szCs w:val="27"/>
          <w:rtl/>
        </w:rPr>
        <w:t>،</w:t>
      </w:r>
      <w:r w:rsidR="00292557" w:rsidRPr="00BA72AE">
        <w:rPr>
          <w:rFonts w:cs="mylotus" w:hint="cs"/>
          <w:sz w:val="36"/>
          <w:szCs w:val="27"/>
          <w:rtl/>
        </w:rPr>
        <w:t xml:space="preserve"> </w:t>
      </w:r>
      <w:r w:rsidR="00230B4E" w:rsidRPr="00BA72AE">
        <w:rPr>
          <w:rFonts w:cs="mylotus"/>
          <w:sz w:val="36"/>
          <w:szCs w:val="27"/>
          <w:rtl/>
        </w:rPr>
        <w:t>فإذا تمَّت توعيتهم ب</w:t>
      </w:r>
      <w:r w:rsidR="00230B4E" w:rsidRPr="00BA72AE">
        <w:rPr>
          <w:rFonts w:cs="mylotus" w:hint="cs"/>
          <w:sz w:val="36"/>
          <w:szCs w:val="27"/>
          <w:rtl/>
        </w:rPr>
        <w:t>ها</w:t>
      </w:r>
      <w:r w:rsidR="00292557" w:rsidRPr="00BA72AE">
        <w:rPr>
          <w:rFonts w:cs="mylotus"/>
          <w:sz w:val="36"/>
          <w:szCs w:val="27"/>
          <w:rtl/>
        </w:rPr>
        <w:t xml:space="preserve"> فإنهم سيعملون بها بلا شك. </w:t>
      </w:r>
    </w:p>
    <w:p w:rsidR="00DD6C98" w:rsidRPr="00BA72AE" w:rsidRDefault="00DD6C98" w:rsidP="00457AB1">
      <w:pPr>
        <w:pStyle w:val="a4"/>
        <w:rPr>
          <w:rFonts w:hint="cs"/>
          <w:rtl/>
        </w:rPr>
      </w:pPr>
      <w:bookmarkStart w:id="173" w:name="_Toc151554330"/>
      <w:bookmarkStart w:id="174" w:name="_Toc153116530"/>
      <w:bookmarkStart w:id="175" w:name="_Toc156794542"/>
      <w:bookmarkStart w:id="176" w:name="_Toc384813940"/>
      <w:r w:rsidRPr="00BA72AE">
        <w:rPr>
          <w:rFonts w:hint="cs"/>
          <w:rtl/>
        </w:rPr>
        <w:t>من أنواع الشرك: دعاء</w:t>
      </w:r>
      <w:r w:rsidR="00457AB1" w:rsidRPr="00BA72AE">
        <w:rPr>
          <w:rFonts w:hint="cs"/>
          <w:rtl/>
        </w:rPr>
        <w:t xml:space="preserve"> غير الله</w:t>
      </w:r>
      <w:r w:rsidRPr="00BA72AE">
        <w:rPr>
          <w:rFonts w:hint="cs"/>
          <w:rtl/>
        </w:rPr>
        <w:t xml:space="preserve"> والاستغاثة بغير</w:t>
      </w:r>
      <w:bookmarkEnd w:id="173"/>
      <w:bookmarkEnd w:id="174"/>
      <w:bookmarkEnd w:id="175"/>
      <w:r w:rsidR="00457AB1" w:rsidRPr="00BA72AE">
        <w:rPr>
          <w:rFonts w:hint="cs"/>
          <w:rtl/>
        </w:rPr>
        <w:t>ه</w:t>
      </w:r>
      <w:bookmarkEnd w:id="176"/>
    </w:p>
    <w:p w:rsidR="00DD6C98" w:rsidRPr="00BA72AE" w:rsidRDefault="00DD6C98" w:rsidP="00BA30FE">
      <w:pPr>
        <w:widowControl w:val="0"/>
        <w:spacing w:after="60" w:line="228" w:lineRule="auto"/>
        <w:ind w:firstLine="284"/>
        <w:jc w:val="both"/>
        <w:rPr>
          <w:rFonts w:cs="mylotus" w:hint="cs"/>
          <w:sz w:val="36"/>
          <w:szCs w:val="27"/>
          <w:rtl/>
        </w:rPr>
      </w:pPr>
      <w:r w:rsidRPr="00BA72AE">
        <w:rPr>
          <w:rFonts w:cs="mylotus" w:hint="cs"/>
          <w:sz w:val="36"/>
          <w:szCs w:val="27"/>
          <w:rtl/>
        </w:rPr>
        <w:t>الاستغاثة</w:t>
      </w:r>
      <w:r w:rsidR="00457AB1" w:rsidRPr="00BA72AE">
        <w:rPr>
          <w:rFonts w:cs="mylotus" w:hint="cs"/>
          <w:sz w:val="36"/>
          <w:szCs w:val="27"/>
          <w:rtl/>
        </w:rPr>
        <w:t>:</w:t>
      </w:r>
      <w:r w:rsidRPr="00BA72AE">
        <w:rPr>
          <w:rFonts w:cs="mylotus" w:hint="cs"/>
          <w:sz w:val="36"/>
          <w:szCs w:val="27"/>
          <w:rtl/>
        </w:rPr>
        <w:t xml:space="preserve"> طلب الغوث</w:t>
      </w:r>
      <w:r w:rsidR="00292557" w:rsidRPr="00BA72AE">
        <w:rPr>
          <w:rFonts w:cs="mylotus" w:hint="cs"/>
          <w:sz w:val="36"/>
          <w:szCs w:val="27"/>
          <w:rtl/>
        </w:rPr>
        <w:t xml:space="preserve"> </w:t>
      </w:r>
      <w:r w:rsidR="00BA30FE" w:rsidRPr="00BA72AE">
        <w:rPr>
          <w:rFonts w:cs="mylotus" w:hint="cs"/>
          <w:sz w:val="36"/>
          <w:szCs w:val="27"/>
          <w:rtl/>
        </w:rPr>
        <w:t>لإزالة الشدة، و</w:t>
      </w:r>
      <w:r w:rsidR="00292557" w:rsidRPr="00BA72AE">
        <w:rPr>
          <w:rFonts w:cs="mylotus" w:hint="cs"/>
          <w:sz w:val="36"/>
          <w:szCs w:val="27"/>
          <w:rtl/>
        </w:rPr>
        <w:t>طلب العون.</w:t>
      </w:r>
      <w:r w:rsidRPr="00BA72AE">
        <w:rPr>
          <w:rFonts w:cs="mylotus" w:hint="cs"/>
          <w:sz w:val="36"/>
          <w:szCs w:val="27"/>
          <w:rtl/>
        </w:rPr>
        <w:t xml:space="preserve"> </w:t>
      </w:r>
    </w:p>
    <w:p w:rsidR="00DD6C98" w:rsidRPr="00BA72AE" w:rsidRDefault="00DD6C98" w:rsidP="00457AB1">
      <w:pPr>
        <w:widowControl w:val="0"/>
        <w:spacing w:after="60" w:line="228" w:lineRule="auto"/>
        <w:ind w:firstLine="284"/>
        <w:jc w:val="both"/>
        <w:rPr>
          <w:rFonts w:cs="mylotus" w:hint="cs"/>
          <w:sz w:val="36"/>
          <w:szCs w:val="27"/>
          <w:rtl/>
        </w:rPr>
      </w:pPr>
      <w:r w:rsidRPr="00BA72AE">
        <w:rPr>
          <w:rFonts w:cs="mylotus" w:hint="cs"/>
          <w:sz w:val="36"/>
          <w:szCs w:val="27"/>
          <w:rtl/>
        </w:rPr>
        <w:t>وقال بعضهم</w:t>
      </w:r>
      <w:r w:rsidR="00BA30FE" w:rsidRPr="00BA72AE">
        <w:rPr>
          <w:rFonts w:cs="mylotus" w:hint="cs"/>
          <w:sz w:val="36"/>
          <w:szCs w:val="27"/>
          <w:rtl/>
        </w:rPr>
        <w:t>:</w:t>
      </w:r>
      <w:r w:rsidRPr="00BA72AE">
        <w:rPr>
          <w:rFonts w:cs="mylotus" w:hint="cs"/>
          <w:sz w:val="36"/>
          <w:szCs w:val="27"/>
          <w:rtl/>
        </w:rPr>
        <w:t xml:space="preserve"> الاستغاثة تكون من المكروب، والمصاب بالغم، والدعاء</w:t>
      </w:r>
      <w:r w:rsidR="00BA30FE" w:rsidRPr="00BA72AE">
        <w:rPr>
          <w:rFonts w:cs="mylotus" w:hint="cs"/>
          <w:sz w:val="36"/>
          <w:szCs w:val="27"/>
          <w:rtl/>
        </w:rPr>
        <w:t xml:space="preserve"> غير</w:t>
      </w:r>
      <w:r w:rsidRPr="00BA72AE">
        <w:rPr>
          <w:rFonts w:cs="mylotus" w:hint="cs"/>
          <w:sz w:val="36"/>
          <w:szCs w:val="27"/>
          <w:rtl/>
        </w:rPr>
        <w:t xml:space="preserve"> الاستغاثة</w:t>
      </w:r>
      <w:r w:rsidR="00BA30FE" w:rsidRPr="00BA72AE">
        <w:rPr>
          <w:rFonts w:cs="mylotus" w:hint="cs"/>
          <w:sz w:val="36"/>
          <w:szCs w:val="27"/>
          <w:rtl/>
        </w:rPr>
        <w:t xml:space="preserve"> </w:t>
      </w:r>
      <w:r w:rsidR="00457AB1" w:rsidRPr="00BA72AE">
        <w:rPr>
          <w:rFonts w:cs="mylotus" w:hint="cs"/>
          <w:sz w:val="36"/>
          <w:szCs w:val="27"/>
          <w:rtl/>
        </w:rPr>
        <w:t>وهو</w:t>
      </w:r>
      <w:r w:rsidR="00BA30FE" w:rsidRPr="00BA72AE">
        <w:rPr>
          <w:rFonts w:cs="mylotus" w:hint="cs"/>
          <w:sz w:val="36"/>
          <w:szCs w:val="27"/>
          <w:rtl/>
        </w:rPr>
        <w:t xml:space="preserve"> أعم منها،</w:t>
      </w:r>
      <w:r w:rsidRPr="00BA72AE">
        <w:rPr>
          <w:rFonts w:cs="mylotus" w:hint="cs"/>
          <w:sz w:val="36"/>
          <w:szCs w:val="27"/>
          <w:rtl/>
        </w:rPr>
        <w:t xml:space="preserve"> فالنسبة بين الدعاء والاستغاثة نسبة عموم وخصوص</w:t>
      </w:r>
      <w:r w:rsidR="00BA30FE" w:rsidRPr="00BA72AE">
        <w:rPr>
          <w:rFonts w:cs="mylotus" w:hint="cs"/>
          <w:sz w:val="36"/>
          <w:szCs w:val="27"/>
          <w:rtl/>
        </w:rPr>
        <w:t xml:space="preserve"> مطلق</w:t>
      </w:r>
      <w:r w:rsidRPr="00BA72AE">
        <w:rPr>
          <w:rFonts w:cs="mylotus" w:hint="cs"/>
          <w:sz w:val="36"/>
          <w:szCs w:val="27"/>
          <w:rtl/>
        </w:rPr>
        <w:t>، فكل استغاثة دعاء، وليس كل دعاء استغاثة.</w:t>
      </w:r>
    </w:p>
    <w:p w:rsidR="00B97B18" w:rsidRPr="00BA72AE" w:rsidRDefault="00DD6C98" w:rsidP="00457AB1">
      <w:pPr>
        <w:widowControl w:val="0"/>
        <w:spacing w:after="60" w:line="228" w:lineRule="auto"/>
        <w:ind w:firstLine="284"/>
        <w:jc w:val="both"/>
        <w:rPr>
          <w:rFonts w:cs="mylotus" w:hint="cs"/>
          <w:sz w:val="36"/>
          <w:szCs w:val="27"/>
          <w:rtl/>
        </w:rPr>
      </w:pPr>
      <w:r w:rsidRPr="00BA72AE">
        <w:rPr>
          <w:rFonts w:cs="mylotus" w:hint="cs"/>
          <w:b/>
          <w:bCs/>
          <w:sz w:val="36"/>
          <w:szCs w:val="27"/>
          <w:rtl/>
        </w:rPr>
        <w:t>والدعاء على نوعين:</w:t>
      </w:r>
      <w:r w:rsidRPr="00BA72AE">
        <w:rPr>
          <w:rFonts w:cs="mylotus" w:hint="cs"/>
          <w:sz w:val="36"/>
          <w:szCs w:val="27"/>
          <w:rtl/>
        </w:rPr>
        <w:t xml:space="preserve"> دعاء العبادة، ودعاء المسألة والطلب. </w:t>
      </w:r>
    </w:p>
    <w:p w:rsidR="00DD6C98" w:rsidRPr="00BA72AE" w:rsidRDefault="00DD6C98" w:rsidP="00F55BF1">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b/>
          <w:bCs/>
          <w:sz w:val="36"/>
          <w:szCs w:val="27"/>
          <w:rtl/>
        </w:rPr>
        <w:t>فدعاء المسألة</w:t>
      </w:r>
      <w:r w:rsidRPr="00BA72AE">
        <w:rPr>
          <w:rFonts w:cs="mylotus" w:hint="cs"/>
          <w:sz w:val="36"/>
          <w:szCs w:val="27"/>
          <w:rtl/>
        </w:rPr>
        <w:t xml:space="preserve"> هو أن</w:t>
      </w:r>
      <w:r w:rsidR="00457AB1" w:rsidRPr="00BA72AE">
        <w:rPr>
          <w:rFonts w:cs="mylotus" w:hint="cs"/>
          <w:sz w:val="36"/>
          <w:szCs w:val="27"/>
          <w:rtl/>
        </w:rPr>
        <w:t xml:space="preserve"> يطلب الداعي ما ينفعه من جلب منفعة</w:t>
      </w:r>
      <w:r w:rsidRPr="00BA72AE">
        <w:rPr>
          <w:rFonts w:cs="mylotus" w:hint="cs"/>
          <w:sz w:val="36"/>
          <w:szCs w:val="27"/>
          <w:rtl/>
        </w:rPr>
        <w:t xml:space="preserve"> أو </w:t>
      </w:r>
      <w:r w:rsidR="00457AB1" w:rsidRPr="00BA72AE">
        <w:rPr>
          <w:rFonts w:cs="mylotus" w:hint="cs"/>
          <w:sz w:val="36"/>
          <w:szCs w:val="27"/>
          <w:rtl/>
        </w:rPr>
        <w:t>دفع مضرة؛</w:t>
      </w:r>
      <w:r w:rsidRPr="00BA72AE">
        <w:rPr>
          <w:rFonts w:cs="mylotus" w:hint="cs"/>
          <w:sz w:val="36"/>
          <w:szCs w:val="27"/>
          <w:rtl/>
        </w:rPr>
        <w:t xml:space="preserve"> و</w:t>
      </w:r>
      <w:r w:rsidR="00457AB1" w:rsidRPr="00BA72AE">
        <w:rPr>
          <w:rFonts w:cs="mylotus" w:hint="cs"/>
          <w:sz w:val="36"/>
          <w:szCs w:val="27"/>
          <w:rtl/>
        </w:rPr>
        <w:t xml:space="preserve">قد خطّأ الله </w:t>
      </w:r>
      <w:r w:rsidRPr="00BA72AE">
        <w:rPr>
          <w:rFonts w:cs="mylotus" w:hint="cs"/>
          <w:sz w:val="36"/>
          <w:szCs w:val="27"/>
          <w:rtl/>
        </w:rPr>
        <w:t>تعالى في القرآن الكريم م</w:t>
      </w:r>
      <w:r w:rsidR="00457AB1" w:rsidRPr="00BA72AE">
        <w:rPr>
          <w:rFonts w:cs="mylotus" w:hint="cs"/>
          <w:sz w:val="36"/>
          <w:szCs w:val="27"/>
          <w:rtl/>
        </w:rPr>
        <w:t>َ</w:t>
      </w:r>
      <w:r w:rsidRPr="00BA72AE">
        <w:rPr>
          <w:rFonts w:cs="mylotus" w:hint="cs"/>
          <w:sz w:val="36"/>
          <w:szCs w:val="27"/>
          <w:rtl/>
        </w:rPr>
        <w:t>ن</w:t>
      </w:r>
      <w:r w:rsidR="00457AB1" w:rsidRPr="00BA72AE">
        <w:rPr>
          <w:rFonts w:cs="mylotus" w:hint="cs"/>
          <w:sz w:val="36"/>
          <w:szCs w:val="27"/>
          <w:rtl/>
        </w:rPr>
        <w:t>ْ</w:t>
      </w:r>
      <w:r w:rsidRPr="00BA72AE">
        <w:rPr>
          <w:rFonts w:cs="mylotus" w:hint="cs"/>
          <w:sz w:val="36"/>
          <w:szCs w:val="27"/>
          <w:rtl/>
        </w:rPr>
        <w:t xml:space="preserve"> دعا غير</w:t>
      </w:r>
      <w:r w:rsidR="00457AB1" w:rsidRPr="00BA72AE">
        <w:rPr>
          <w:rFonts w:cs="mylotus" w:hint="cs"/>
          <w:sz w:val="36"/>
          <w:szCs w:val="27"/>
          <w:rtl/>
        </w:rPr>
        <w:t xml:space="preserve"> الله في جلب النفع أو كشف الضر، فقال سبحانه</w:t>
      </w:r>
      <w:r w:rsidRPr="00BA72AE">
        <w:rPr>
          <w:rFonts w:cs="mylotus" w:hint="cs"/>
          <w:sz w:val="36"/>
          <w:szCs w:val="27"/>
          <w:rtl/>
        </w:rPr>
        <w:t>:</w:t>
      </w:r>
      <w:r w:rsidR="00953B26" w:rsidRPr="00BA72AE">
        <w:rPr>
          <w:rFonts w:cs="mylotus" w:hint="cs"/>
          <w:sz w:val="36"/>
          <w:szCs w:val="27"/>
          <w:rtl/>
        </w:rPr>
        <w:t xml:space="preserve"> </w:t>
      </w:r>
      <w:r w:rsidR="00953B26" w:rsidRPr="00BA72AE">
        <w:rPr>
          <w:rFonts w:ascii="Traditional Arabic" w:hAnsi="Traditional Arabic"/>
          <w:sz w:val="36"/>
          <w:szCs w:val="27"/>
          <w:rtl/>
        </w:rPr>
        <w:t>﴿</w:t>
      </w:r>
      <w:r w:rsidR="00F55BF1" w:rsidRPr="00BA72AE">
        <w:rPr>
          <w:rStyle w:val="Char2"/>
          <w:rFonts w:hint="eastAsia"/>
          <w:rtl/>
        </w:rPr>
        <w:t>قُلۡ</w:t>
      </w:r>
      <w:r w:rsidR="00F55BF1" w:rsidRPr="00BA72AE">
        <w:rPr>
          <w:rStyle w:val="Char2"/>
          <w:rtl/>
        </w:rPr>
        <w:t xml:space="preserve"> أَتَعۡبُدُونَ مِن دُونِ </w:t>
      </w:r>
      <w:r w:rsidR="00F55BF1" w:rsidRPr="00BA72AE">
        <w:rPr>
          <w:rStyle w:val="Char2"/>
          <w:rFonts w:hint="cs"/>
          <w:rtl/>
        </w:rPr>
        <w:t>ٱ</w:t>
      </w:r>
      <w:r w:rsidR="00F55BF1" w:rsidRPr="00BA72AE">
        <w:rPr>
          <w:rStyle w:val="Char2"/>
          <w:rFonts w:hint="eastAsia"/>
          <w:rtl/>
        </w:rPr>
        <w:t>للَّهِ</w:t>
      </w:r>
      <w:r w:rsidR="00F55BF1" w:rsidRPr="00BA72AE">
        <w:rPr>
          <w:rStyle w:val="Char2"/>
          <w:rtl/>
        </w:rPr>
        <w:t xml:space="preserve"> مَا لَا يَمۡلِكُ لَكُمۡ ضَرّٗا وَلَا نَفۡعٗاۚ وَ</w:t>
      </w:r>
      <w:r w:rsidR="00F55BF1" w:rsidRPr="00BA72AE">
        <w:rPr>
          <w:rStyle w:val="Char2"/>
          <w:rFonts w:hint="cs"/>
          <w:rtl/>
        </w:rPr>
        <w:t>ٱ</w:t>
      </w:r>
      <w:r w:rsidR="00F55BF1" w:rsidRPr="00BA72AE">
        <w:rPr>
          <w:rStyle w:val="Char2"/>
          <w:rFonts w:hint="eastAsia"/>
          <w:rtl/>
        </w:rPr>
        <w:t>للَّهُ</w:t>
      </w:r>
      <w:r w:rsidR="00F55BF1" w:rsidRPr="00BA72AE">
        <w:rPr>
          <w:rStyle w:val="Char2"/>
          <w:rtl/>
        </w:rPr>
        <w:t xml:space="preserve"> هُوَ </w:t>
      </w:r>
      <w:r w:rsidR="00F55BF1" w:rsidRPr="00BA72AE">
        <w:rPr>
          <w:rStyle w:val="Char2"/>
          <w:rFonts w:hint="cs"/>
          <w:rtl/>
        </w:rPr>
        <w:t>ٱ</w:t>
      </w:r>
      <w:r w:rsidR="00F55BF1" w:rsidRPr="00BA72AE">
        <w:rPr>
          <w:rStyle w:val="Char2"/>
          <w:rFonts w:hint="eastAsia"/>
          <w:rtl/>
        </w:rPr>
        <w:t>لسَّمِيعُ</w:t>
      </w:r>
      <w:r w:rsidR="00F55BF1" w:rsidRPr="00BA72AE">
        <w:rPr>
          <w:rStyle w:val="Char2"/>
          <w:rtl/>
        </w:rPr>
        <w:t xml:space="preserve"> </w:t>
      </w:r>
      <w:r w:rsidR="00F55BF1" w:rsidRPr="00BA72AE">
        <w:rPr>
          <w:rStyle w:val="Char2"/>
          <w:rFonts w:hint="cs"/>
          <w:rtl/>
        </w:rPr>
        <w:t>ٱ</w:t>
      </w:r>
      <w:r w:rsidR="00F55BF1" w:rsidRPr="00BA72AE">
        <w:rPr>
          <w:rStyle w:val="Char2"/>
          <w:rFonts w:hint="eastAsia"/>
          <w:rtl/>
        </w:rPr>
        <w:t>لۡعَلِيمُ</w:t>
      </w:r>
      <w:r w:rsidR="00F55BF1" w:rsidRPr="00BA72AE">
        <w:rPr>
          <w:rStyle w:val="Char2"/>
          <w:rtl/>
        </w:rPr>
        <w:t xml:space="preserve"> ٧٦</w:t>
      </w:r>
      <w:r w:rsidR="00953B26" w:rsidRPr="00BA72AE">
        <w:rPr>
          <w:rFonts w:ascii="Traditional Arabic" w:hAnsi="Traditional Arabic"/>
          <w:sz w:val="36"/>
          <w:szCs w:val="27"/>
          <w:rtl/>
        </w:rPr>
        <w:t>﴾</w:t>
      </w:r>
      <w:r w:rsidR="00953B26" w:rsidRPr="00BA72AE">
        <w:rPr>
          <w:rFonts w:cs="mylotus" w:hint="cs"/>
          <w:sz w:val="36"/>
          <w:szCs w:val="27"/>
          <w:rtl/>
        </w:rPr>
        <w:t xml:space="preserve"> </w:t>
      </w:r>
      <w:r w:rsidR="00953B26" w:rsidRPr="00BA72AE">
        <w:rPr>
          <w:rStyle w:val="Char1"/>
          <w:rFonts w:hint="cs"/>
          <w:rtl/>
        </w:rPr>
        <w:t>[المائدة: 79]</w:t>
      </w:r>
      <w:r w:rsidRPr="00BA72AE">
        <w:rPr>
          <w:rFonts w:cs="mylotus" w:hint="cs"/>
          <w:sz w:val="36"/>
          <w:szCs w:val="27"/>
          <w:rtl/>
        </w:rPr>
        <w:t>، وقال:</w:t>
      </w:r>
      <w:r w:rsidR="00953B26" w:rsidRPr="00BA72AE">
        <w:rPr>
          <w:rFonts w:cs="mylotus" w:hint="cs"/>
          <w:sz w:val="36"/>
          <w:szCs w:val="27"/>
          <w:rtl/>
        </w:rPr>
        <w:t xml:space="preserve"> </w:t>
      </w:r>
      <w:r w:rsidR="00953B26" w:rsidRPr="00BA72AE">
        <w:rPr>
          <w:rFonts w:ascii="Traditional Arabic" w:hAnsi="Traditional Arabic"/>
          <w:sz w:val="36"/>
          <w:szCs w:val="27"/>
          <w:rtl/>
        </w:rPr>
        <w:t>﴿</w:t>
      </w:r>
      <w:r w:rsidR="00F55BF1" w:rsidRPr="00BA72AE">
        <w:rPr>
          <w:rStyle w:val="Char2"/>
          <w:rFonts w:hint="eastAsia"/>
          <w:rtl/>
        </w:rPr>
        <w:t>قُلۡ</w:t>
      </w:r>
      <w:r w:rsidR="00F55BF1" w:rsidRPr="00BA72AE">
        <w:rPr>
          <w:rStyle w:val="Char2"/>
          <w:rtl/>
        </w:rPr>
        <w:t xml:space="preserve"> أَنَدۡعُواْ مِن دُونِ </w:t>
      </w:r>
      <w:r w:rsidR="00F55BF1" w:rsidRPr="00BA72AE">
        <w:rPr>
          <w:rStyle w:val="Char2"/>
          <w:rFonts w:hint="cs"/>
          <w:rtl/>
        </w:rPr>
        <w:t>ٱ</w:t>
      </w:r>
      <w:r w:rsidR="00F55BF1" w:rsidRPr="00BA72AE">
        <w:rPr>
          <w:rStyle w:val="Char2"/>
          <w:rFonts w:hint="eastAsia"/>
          <w:rtl/>
        </w:rPr>
        <w:t>للَّهِ</w:t>
      </w:r>
      <w:r w:rsidR="00F55BF1" w:rsidRPr="00BA72AE">
        <w:rPr>
          <w:rStyle w:val="Char2"/>
          <w:rtl/>
        </w:rPr>
        <w:t xml:space="preserve"> مَا لَا يَنفَعُنَا وَلَا يَضُرُّنَا وَنُرَدُّ عَلَىٰٓ أَعۡقَابِنَا بَعۡدَ إِذۡ هَدَىٰنَا</w:t>
      </w:r>
      <w:r w:rsidR="00953B26" w:rsidRPr="00BA72AE">
        <w:rPr>
          <w:rFonts w:ascii="Traditional Arabic" w:hAnsi="Traditional Arabic"/>
          <w:sz w:val="36"/>
          <w:szCs w:val="27"/>
          <w:rtl/>
        </w:rPr>
        <w:t>﴾</w:t>
      </w:r>
      <w:r w:rsidR="00953B26" w:rsidRPr="00BA72AE">
        <w:rPr>
          <w:rFonts w:cs="mylotus" w:hint="cs"/>
          <w:sz w:val="36"/>
          <w:szCs w:val="27"/>
          <w:rtl/>
        </w:rPr>
        <w:t xml:space="preserve"> </w:t>
      </w:r>
      <w:r w:rsidR="00953B26" w:rsidRPr="00BA72AE">
        <w:rPr>
          <w:rStyle w:val="Char1"/>
          <w:rFonts w:hint="cs"/>
          <w:rtl/>
        </w:rPr>
        <w:t>[الأنعام: 71]</w:t>
      </w:r>
      <w:r w:rsidRPr="00BA72AE">
        <w:rPr>
          <w:rFonts w:cs="mylotus" w:hint="cs"/>
          <w:sz w:val="36"/>
          <w:szCs w:val="27"/>
          <w:rtl/>
        </w:rPr>
        <w:t>، وقال</w:t>
      </w:r>
      <w:r w:rsidR="00AD1206" w:rsidRPr="00BA72AE">
        <w:rPr>
          <w:rFonts w:cs="mylotus" w:hint="cs"/>
          <w:sz w:val="36"/>
          <w:szCs w:val="27"/>
          <w:rtl/>
        </w:rPr>
        <w:t xml:space="preserve"> أيضاً</w:t>
      </w:r>
      <w:r w:rsidRPr="00BA72AE">
        <w:rPr>
          <w:rFonts w:cs="mylotus" w:hint="cs"/>
          <w:sz w:val="36"/>
          <w:szCs w:val="27"/>
          <w:rtl/>
        </w:rPr>
        <w:t>:</w:t>
      </w:r>
      <w:r w:rsidR="00953B26" w:rsidRPr="00BA72AE">
        <w:rPr>
          <w:rFonts w:cs="mylotus" w:hint="cs"/>
          <w:sz w:val="36"/>
          <w:szCs w:val="27"/>
          <w:rtl/>
        </w:rPr>
        <w:t xml:space="preserve"> </w:t>
      </w:r>
      <w:r w:rsidR="00953B26" w:rsidRPr="00BA72AE">
        <w:rPr>
          <w:rFonts w:ascii="Traditional Arabic" w:hAnsi="Traditional Arabic"/>
          <w:sz w:val="36"/>
          <w:szCs w:val="27"/>
          <w:rtl/>
        </w:rPr>
        <w:t>﴿</w:t>
      </w:r>
      <w:r w:rsidR="00F55BF1" w:rsidRPr="00BA72AE">
        <w:rPr>
          <w:rStyle w:val="Char2"/>
          <w:rFonts w:hint="eastAsia"/>
          <w:rtl/>
        </w:rPr>
        <w:t>وَلَا</w:t>
      </w:r>
      <w:r w:rsidR="00F55BF1" w:rsidRPr="00BA72AE">
        <w:rPr>
          <w:rStyle w:val="Char2"/>
          <w:rtl/>
        </w:rPr>
        <w:t xml:space="preserve"> تَدۡعُ مِن دُونِ </w:t>
      </w:r>
      <w:r w:rsidR="00F55BF1" w:rsidRPr="00BA72AE">
        <w:rPr>
          <w:rStyle w:val="Char2"/>
          <w:rFonts w:hint="cs"/>
          <w:rtl/>
        </w:rPr>
        <w:t>ٱ</w:t>
      </w:r>
      <w:r w:rsidR="00F55BF1" w:rsidRPr="00BA72AE">
        <w:rPr>
          <w:rStyle w:val="Char2"/>
          <w:rFonts w:hint="eastAsia"/>
          <w:rtl/>
        </w:rPr>
        <w:t>للَّهِ</w:t>
      </w:r>
      <w:r w:rsidR="00F55BF1" w:rsidRPr="00BA72AE">
        <w:rPr>
          <w:rStyle w:val="Char2"/>
          <w:rtl/>
        </w:rPr>
        <w:t xml:space="preserve"> مَا لَا يَنفَعُكَ وَلَا يَضُرُّكَۖ فَإِن فَعَلۡتَ فَإِنَّكَ إِذٗا مِّنَ </w:t>
      </w:r>
      <w:r w:rsidR="00F55BF1" w:rsidRPr="00BA72AE">
        <w:rPr>
          <w:rStyle w:val="Char2"/>
          <w:rFonts w:hint="cs"/>
          <w:rtl/>
        </w:rPr>
        <w:t>ٱ</w:t>
      </w:r>
      <w:r w:rsidR="00F55BF1" w:rsidRPr="00BA72AE">
        <w:rPr>
          <w:rStyle w:val="Char2"/>
          <w:rFonts w:hint="eastAsia"/>
          <w:rtl/>
        </w:rPr>
        <w:t>لظَّٰلِمِينَ</w:t>
      </w:r>
      <w:r w:rsidR="00F55BF1" w:rsidRPr="00BA72AE">
        <w:rPr>
          <w:rStyle w:val="Char2"/>
          <w:rtl/>
        </w:rPr>
        <w:t xml:space="preserve"> ١٠٦</w:t>
      </w:r>
      <w:r w:rsidR="00953B26" w:rsidRPr="00BA72AE">
        <w:rPr>
          <w:rFonts w:ascii="Traditional Arabic" w:hAnsi="Traditional Arabic"/>
          <w:sz w:val="36"/>
          <w:szCs w:val="27"/>
          <w:rtl/>
        </w:rPr>
        <w:t>﴾</w:t>
      </w:r>
      <w:r w:rsidR="00953B26" w:rsidRPr="00BA72AE">
        <w:rPr>
          <w:rFonts w:cs="mylotus" w:hint="cs"/>
          <w:sz w:val="36"/>
          <w:szCs w:val="27"/>
          <w:rtl/>
        </w:rPr>
        <w:t xml:space="preserve"> </w:t>
      </w:r>
      <w:r w:rsidR="00953B26" w:rsidRPr="00BA72AE">
        <w:rPr>
          <w:rStyle w:val="Char1"/>
          <w:rFonts w:hint="cs"/>
          <w:rtl/>
        </w:rPr>
        <w:t>[يونس: 106]</w:t>
      </w:r>
      <w:r w:rsidRPr="00BA72AE">
        <w:rPr>
          <w:rFonts w:cs="mylotus" w:hint="cs"/>
          <w:sz w:val="36"/>
          <w:szCs w:val="27"/>
          <w:rtl/>
        </w:rPr>
        <w:t>.</w:t>
      </w:r>
    </w:p>
    <w:p w:rsidR="00DD6C98" w:rsidRPr="00BA72AE" w:rsidRDefault="00B96468" w:rsidP="00B96468">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sz w:val="36"/>
          <w:szCs w:val="27"/>
          <w:rtl/>
        </w:rPr>
        <w:t>وإن كل دعاء العبادة يستلزم دعاء المسألة، كما أن كل دعاء المسألة يستلزم دعاء العبادة، كما قال الله تعالى:</w:t>
      </w:r>
      <w:r w:rsidR="00953B26" w:rsidRPr="00BA72AE">
        <w:rPr>
          <w:rFonts w:cs="mylotus" w:hint="cs"/>
          <w:sz w:val="36"/>
          <w:szCs w:val="27"/>
          <w:rtl/>
        </w:rPr>
        <w:t xml:space="preserve"> </w:t>
      </w:r>
      <w:r w:rsidR="00953B26" w:rsidRPr="00BA72AE">
        <w:rPr>
          <w:rFonts w:ascii="Traditional Arabic" w:hAnsi="Traditional Arabic"/>
          <w:sz w:val="36"/>
          <w:szCs w:val="27"/>
          <w:rtl/>
        </w:rPr>
        <w:t>﴿</w:t>
      </w:r>
      <w:r w:rsidR="00F55BF1" w:rsidRPr="00BA72AE">
        <w:rPr>
          <w:rStyle w:val="Char2"/>
          <w:rFonts w:hint="cs"/>
          <w:rtl/>
        </w:rPr>
        <w:t>ٱ</w:t>
      </w:r>
      <w:r w:rsidR="00F55BF1" w:rsidRPr="00BA72AE">
        <w:rPr>
          <w:rStyle w:val="Char2"/>
          <w:rFonts w:hint="eastAsia"/>
          <w:rtl/>
        </w:rPr>
        <w:t>دۡعُواْ</w:t>
      </w:r>
      <w:r w:rsidR="00F55BF1" w:rsidRPr="00BA72AE">
        <w:rPr>
          <w:rStyle w:val="Char2"/>
          <w:rtl/>
        </w:rPr>
        <w:t xml:space="preserve"> رَبَّكُمۡ تَضَرُّعٗا وَخُفۡيَةًۚ إِنَّهُ</w:t>
      </w:r>
      <w:r w:rsidR="00F55BF1" w:rsidRPr="00BA72AE">
        <w:rPr>
          <w:rStyle w:val="Char2"/>
          <w:rFonts w:hint="cs"/>
          <w:rtl/>
        </w:rPr>
        <w:t>ۥ</w:t>
      </w:r>
      <w:r w:rsidR="00F55BF1" w:rsidRPr="00BA72AE">
        <w:rPr>
          <w:rStyle w:val="Char2"/>
          <w:rtl/>
        </w:rPr>
        <w:t xml:space="preserve"> لَا يُحِبُّ </w:t>
      </w:r>
      <w:r w:rsidR="00F55BF1" w:rsidRPr="00BA72AE">
        <w:rPr>
          <w:rStyle w:val="Char2"/>
          <w:rFonts w:hint="cs"/>
          <w:rtl/>
        </w:rPr>
        <w:t>ٱ</w:t>
      </w:r>
      <w:r w:rsidR="00F55BF1" w:rsidRPr="00BA72AE">
        <w:rPr>
          <w:rStyle w:val="Char2"/>
          <w:rFonts w:hint="eastAsia"/>
          <w:rtl/>
        </w:rPr>
        <w:t>لۡمُعۡتَدِينَ</w:t>
      </w:r>
      <w:r w:rsidR="00F55BF1" w:rsidRPr="00BA72AE">
        <w:rPr>
          <w:rStyle w:val="Char2"/>
          <w:rtl/>
        </w:rPr>
        <w:t xml:space="preserve"> ٥٥</w:t>
      </w:r>
      <w:r w:rsidR="00953B26" w:rsidRPr="00BA72AE">
        <w:rPr>
          <w:rFonts w:ascii="Traditional Arabic" w:hAnsi="Traditional Arabic"/>
          <w:sz w:val="36"/>
          <w:szCs w:val="27"/>
          <w:rtl/>
        </w:rPr>
        <w:t>﴾</w:t>
      </w:r>
      <w:r w:rsidR="00953B26" w:rsidRPr="00BA72AE">
        <w:rPr>
          <w:rFonts w:cs="mylotus" w:hint="cs"/>
          <w:sz w:val="36"/>
          <w:szCs w:val="27"/>
          <w:rtl/>
        </w:rPr>
        <w:t xml:space="preserve"> </w:t>
      </w:r>
      <w:r w:rsidR="00953B26" w:rsidRPr="00BA72AE">
        <w:rPr>
          <w:rStyle w:val="Char1"/>
          <w:rFonts w:hint="cs"/>
          <w:rtl/>
        </w:rPr>
        <w:t>[الأعراف: 55]</w:t>
      </w:r>
      <w:r w:rsidR="00DD6C98" w:rsidRPr="00BA72AE">
        <w:rPr>
          <w:rFonts w:cs="mylotus" w:hint="cs"/>
          <w:sz w:val="36"/>
          <w:szCs w:val="27"/>
          <w:rtl/>
        </w:rPr>
        <w:t xml:space="preserve"> </w:t>
      </w:r>
    </w:p>
    <w:p w:rsidR="00B96468" w:rsidRPr="00BA72AE" w:rsidRDefault="00953B26" w:rsidP="00F55BF1">
      <w:pPr>
        <w:widowControl w:val="0"/>
        <w:spacing w:after="60" w:line="228" w:lineRule="auto"/>
        <w:ind w:firstLine="284"/>
        <w:jc w:val="both"/>
        <w:rPr>
          <w:rFonts w:cs="mylotus" w:hint="cs"/>
          <w:sz w:val="36"/>
          <w:szCs w:val="27"/>
          <w:rtl/>
        </w:rPr>
      </w:pPr>
      <w:r w:rsidRPr="00BA72AE">
        <w:rPr>
          <w:rFonts w:ascii="Traditional Arabic" w:hAnsi="Traditional Arabic"/>
          <w:sz w:val="36"/>
          <w:szCs w:val="27"/>
          <w:rtl/>
        </w:rPr>
        <w:t>﴿</w:t>
      </w:r>
      <w:r w:rsidR="00F55BF1" w:rsidRPr="00BA72AE">
        <w:rPr>
          <w:rStyle w:val="Char2"/>
          <w:rFonts w:hint="eastAsia"/>
          <w:rtl/>
        </w:rPr>
        <w:t>قُلۡ</w:t>
      </w:r>
      <w:r w:rsidR="00F55BF1" w:rsidRPr="00BA72AE">
        <w:rPr>
          <w:rStyle w:val="Char2"/>
          <w:rtl/>
        </w:rPr>
        <w:t xml:space="preserve"> أَرَءَيۡتَكُمۡ إِنۡ أَتَىٰكُمۡ عَذَابُ </w:t>
      </w:r>
      <w:r w:rsidR="00F55BF1" w:rsidRPr="00BA72AE">
        <w:rPr>
          <w:rStyle w:val="Char2"/>
          <w:rFonts w:hint="cs"/>
          <w:rtl/>
        </w:rPr>
        <w:t>ٱ</w:t>
      </w:r>
      <w:r w:rsidR="00F55BF1" w:rsidRPr="00BA72AE">
        <w:rPr>
          <w:rStyle w:val="Char2"/>
          <w:rFonts w:hint="eastAsia"/>
          <w:rtl/>
        </w:rPr>
        <w:t>للَّهِ</w:t>
      </w:r>
      <w:r w:rsidR="00F55BF1" w:rsidRPr="00BA72AE">
        <w:rPr>
          <w:rStyle w:val="Char2"/>
          <w:rtl/>
        </w:rPr>
        <w:t xml:space="preserve"> أَوۡ أَتَتۡكُمُ </w:t>
      </w:r>
      <w:r w:rsidR="00F55BF1" w:rsidRPr="00BA72AE">
        <w:rPr>
          <w:rStyle w:val="Char2"/>
          <w:rFonts w:hint="cs"/>
          <w:rtl/>
        </w:rPr>
        <w:t>ٱ</w:t>
      </w:r>
      <w:r w:rsidR="00F55BF1" w:rsidRPr="00BA72AE">
        <w:rPr>
          <w:rStyle w:val="Char2"/>
          <w:rFonts w:hint="eastAsia"/>
          <w:rtl/>
        </w:rPr>
        <w:t>لسَّاعَةُ</w:t>
      </w:r>
      <w:r w:rsidR="00F55BF1" w:rsidRPr="00BA72AE">
        <w:rPr>
          <w:rStyle w:val="Char2"/>
          <w:rtl/>
        </w:rPr>
        <w:t xml:space="preserve"> أَغَيۡرَ </w:t>
      </w:r>
      <w:r w:rsidR="00F55BF1" w:rsidRPr="00BA72AE">
        <w:rPr>
          <w:rStyle w:val="Char2"/>
          <w:rFonts w:hint="cs"/>
          <w:rtl/>
        </w:rPr>
        <w:t>ٱ</w:t>
      </w:r>
      <w:r w:rsidR="00F55BF1" w:rsidRPr="00BA72AE">
        <w:rPr>
          <w:rStyle w:val="Char2"/>
          <w:rFonts w:hint="eastAsia"/>
          <w:rtl/>
        </w:rPr>
        <w:t>للَّهِ</w:t>
      </w:r>
      <w:r w:rsidR="00F55BF1" w:rsidRPr="00BA72AE">
        <w:rPr>
          <w:rStyle w:val="Char2"/>
          <w:rtl/>
        </w:rPr>
        <w:t xml:space="preserve"> تَدۡعُونَ إِن كُنتُمۡ صَٰدِقِينَ ٤٠</w:t>
      </w:r>
      <w:r w:rsidR="00F55BF1" w:rsidRPr="00BA72AE">
        <w:rPr>
          <w:rStyle w:val="Char2"/>
        </w:rPr>
        <w:t xml:space="preserve"> </w:t>
      </w:r>
      <w:r w:rsidR="00F55BF1" w:rsidRPr="00BA72AE">
        <w:rPr>
          <w:rStyle w:val="Char2"/>
          <w:rFonts w:hint="eastAsia"/>
          <w:rtl/>
        </w:rPr>
        <w:t>بَلۡ</w:t>
      </w:r>
      <w:r w:rsidR="00F55BF1" w:rsidRPr="00BA72AE">
        <w:rPr>
          <w:rStyle w:val="Char2"/>
          <w:rtl/>
        </w:rPr>
        <w:t xml:space="preserve"> إِيَّاهُ تَدۡعُونَ فَيَكۡشِفُ مَا تَدۡعُونَ إِلَيۡهِ إِن شَآءَ وَتَنسَوۡنَ مَا تُشۡرِكُونَ ٤١</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[الأنعام: 40-41]</w:t>
      </w:r>
      <w:r w:rsidR="00F55BF1" w:rsidRPr="00BA72AE">
        <w:rPr>
          <w:rFonts w:cs="mylotus" w:hint="cs"/>
          <w:sz w:val="36"/>
          <w:szCs w:val="27"/>
          <w:rtl/>
        </w:rPr>
        <w:t xml:space="preserve"> </w:t>
      </w:r>
      <w:r w:rsidR="00F55BF1" w:rsidRPr="00BA72AE">
        <w:rPr>
          <w:rFonts w:ascii="Traditional Arabic" w:hAnsi="Traditional Arabic"/>
          <w:sz w:val="36"/>
          <w:szCs w:val="27"/>
          <w:rtl/>
        </w:rPr>
        <w:t>﴿</w:t>
      </w:r>
      <w:r w:rsidR="00F55BF1" w:rsidRPr="00BA72AE">
        <w:rPr>
          <w:rStyle w:val="Char2"/>
          <w:rFonts w:hint="eastAsia"/>
          <w:rtl/>
        </w:rPr>
        <w:t>وَأَنَّ</w:t>
      </w:r>
      <w:r w:rsidR="00F55BF1" w:rsidRPr="00BA72AE">
        <w:rPr>
          <w:rStyle w:val="Char2"/>
          <w:rtl/>
        </w:rPr>
        <w:t xml:space="preserve"> </w:t>
      </w:r>
      <w:r w:rsidR="00F55BF1" w:rsidRPr="00BA72AE">
        <w:rPr>
          <w:rStyle w:val="Char2"/>
          <w:rFonts w:hint="cs"/>
          <w:rtl/>
        </w:rPr>
        <w:t>ٱ</w:t>
      </w:r>
      <w:r w:rsidR="00F55BF1" w:rsidRPr="00BA72AE">
        <w:rPr>
          <w:rStyle w:val="Char2"/>
          <w:rFonts w:hint="eastAsia"/>
          <w:rtl/>
        </w:rPr>
        <w:t>لۡمَسَٰجِدَ</w:t>
      </w:r>
      <w:r w:rsidR="00F55BF1" w:rsidRPr="00BA72AE">
        <w:rPr>
          <w:rStyle w:val="Char2"/>
          <w:rtl/>
        </w:rPr>
        <w:t xml:space="preserve"> لِلَّهِ فَلَا تَدۡعُواْ مَعَ </w:t>
      </w:r>
      <w:r w:rsidR="00F55BF1" w:rsidRPr="00BA72AE">
        <w:rPr>
          <w:rStyle w:val="Char2"/>
          <w:rFonts w:hint="cs"/>
          <w:rtl/>
        </w:rPr>
        <w:t>ٱ</w:t>
      </w:r>
      <w:r w:rsidR="00F55BF1" w:rsidRPr="00BA72AE">
        <w:rPr>
          <w:rStyle w:val="Char2"/>
          <w:rFonts w:hint="eastAsia"/>
          <w:rtl/>
        </w:rPr>
        <w:t>للَّهِ</w:t>
      </w:r>
      <w:r w:rsidR="00F55BF1" w:rsidRPr="00BA72AE">
        <w:rPr>
          <w:rStyle w:val="Char2"/>
          <w:rtl/>
        </w:rPr>
        <w:t xml:space="preserve"> أَحَدٗا ١٨</w:t>
      </w:r>
      <w:r w:rsidR="00F55BF1" w:rsidRPr="00BA72AE">
        <w:rPr>
          <w:rFonts w:ascii="Traditional Arabic" w:hAnsi="Traditional Arabic"/>
          <w:sz w:val="36"/>
          <w:szCs w:val="27"/>
          <w:rtl/>
        </w:rPr>
        <w:t>﴾</w:t>
      </w:r>
      <w:r w:rsidR="00F55BF1" w:rsidRPr="00BA72AE">
        <w:rPr>
          <w:rFonts w:cs="mylotus" w:hint="cs"/>
          <w:sz w:val="36"/>
          <w:szCs w:val="27"/>
          <w:rtl/>
        </w:rPr>
        <w:t xml:space="preserve"> </w:t>
      </w:r>
      <w:r w:rsidR="00F55BF1" w:rsidRPr="00BA72AE">
        <w:rPr>
          <w:rStyle w:val="Char1"/>
          <w:rFonts w:hint="cs"/>
          <w:rtl/>
        </w:rPr>
        <w:t>[الجن: 18]</w:t>
      </w:r>
      <w:r w:rsidR="00B96468" w:rsidRPr="00BA72AE">
        <w:rPr>
          <w:rFonts w:cs="mylotus" w:hint="cs"/>
          <w:sz w:val="36"/>
          <w:szCs w:val="27"/>
          <w:rtl/>
        </w:rPr>
        <w:t>.</w:t>
      </w:r>
    </w:p>
    <w:p w:rsidR="00DD6C98" w:rsidRPr="00BA72AE" w:rsidRDefault="00B96468" w:rsidP="00F55BF1">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sz w:val="36"/>
          <w:szCs w:val="27"/>
          <w:rtl/>
        </w:rPr>
        <w:t>وأمثال هذه الآيات كثيرة في القرآن وكلها تدل على أن دعاء المسألة يستلزم دعاء العبادة، فعلى السائل أن يكون سؤاله خالصاً لله سبحانه وتعالى.</w:t>
      </w:r>
      <w:r w:rsidR="00DD6C98" w:rsidRPr="00BA72AE">
        <w:rPr>
          <w:rFonts w:cs="mylotus" w:hint="cs"/>
          <w:sz w:val="36"/>
          <w:szCs w:val="27"/>
          <w:rtl/>
        </w:rPr>
        <w:t xml:space="preserve"> </w:t>
      </w:r>
    </w:p>
    <w:p w:rsidR="001F0BEA" w:rsidRPr="00BA72AE" w:rsidRDefault="00B96468" w:rsidP="000F4355">
      <w:pPr>
        <w:widowControl w:val="0"/>
        <w:spacing w:after="60" w:line="228" w:lineRule="auto"/>
        <w:ind w:firstLine="284"/>
        <w:jc w:val="both"/>
        <w:rPr>
          <w:rFonts w:cs="mylotus" w:hint="cs"/>
          <w:sz w:val="36"/>
          <w:szCs w:val="27"/>
          <w:rtl/>
        </w:rPr>
      </w:pPr>
      <w:r w:rsidRPr="00BA72AE">
        <w:rPr>
          <w:rFonts w:cs="mylotus"/>
          <w:sz w:val="36"/>
          <w:szCs w:val="27"/>
          <w:rtl/>
        </w:rPr>
        <w:t>والاستغاثة جائزة في الأسباب الطبيعية والأمور الحسية [التي يقدر عليها الإنسان]، كأن تقول في القتال: يا فلان! أغثني؛ أو إذا هاجمك حيوان مفترس فتقول: يا فلان، أدركني؛ أو واجهتك مصيبة كأن يحترق بيتك أو هجم عليك عدو، فتصرخ وتستغيث وتقول: يا مسلمون! أغيثوني، أدركوني؛ فكل هذه الاستغاثات ليست شركاً بإجماع أمةسيد المرسلين</w:t>
      </w:r>
      <w:r w:rsidR="009C2751" w:rsidRPr="00BA72AE">
        <w:rPr>
          <w:rFonts w:cs="CTraditional Arabic" w:hint="cs"/>
          <w:sz w:val="36"/>
          <w:szCs w:val="27"/>
          <w:rtl/>
        </w:rPr>
        <w:t>ص</w:t>
      </w:r>
      <w:r w:rsidR="00DD6C98" w:rsidRPr="00BA72AE">
        <w:rPr>
          <w:rFonts w:cs="mylotus" w:hint="cs"/>
          <w:sz w:val="36"/>
          <w:szCs w:val="27"/>
          <w:rtl/>
        </w:rPr>
        <w:t>.</w:t>
      </w:r>
    </w:p>
    <w:p w:rsidR="00685569" w:rsidRPr="00BA72AE" w:rsidRDefault="00B96468" w:rsidP="00685569">
      <w:pPr>
        <w:widowControl w:val="0"/>
        <w:spacing w:after="60" w:line="228" w:lineRule="auto"/>
        <w:ind w:firstLine="284"/>
        <w:jc w:val="both"/>
        <w:rPr>
          <w:rFonts w:cs="mylotus" w:hint="cs"/>
          <w:sz w:val="36"/>
          <w:szCs w:val="27"/>
          <w:rtl/>
          <w:lang w:bidi="fa-IR"/>
        </w:rPr>
      </w:pPr>
      <w:r w:rsidRPr="00BA72AE">
        <w:rPr>
          <w:rFonts w:cs="mylotus"/>
          <w:sz w:val="36"/>
          <w:szCs w:val="27"/>
          <w:rtl/>
        </w:rPr>
        <w:t>أما الاستغاثة بالقوة والتأثير بالأمور المعنوية، والأمور التي لا يقدر عليها إلا الله تعالى مثل شفاء المريض ووفاء الدين من غير الأخذ بالأسباب الطبيعية، أو طلب الرزق والهداية وغفران الذنوب وطلب دخول الجنة، والنجاح في الدراسة، ونحو ذلك، فهذا النوع من الاستغاثة مختصة بالذات الربوبية، فطلبه من غيره شرك. فلا يجوز أن تستغيث بالنبي أو الولي كأن تقول: اشفني، أو اغفر لي، أو تقول: أستغيث بك يا فلان، أو أغثني يا فلان، بل يجب أن تقول: أغثني يا غياث المستغيثين.</w:t>
      </w:r>
      <w:r w:rsidR="00DD6C98" w:rsidRPr="00BA72AE">
        <w:rPr>
          <w:rFonts w:cs="mylotus" w:hint="cs"/>
          <w:sz w:val="36"/>
          <w:szCs w:val="27"/>
          <w:rtl/>
        </w:rPr>
        <w:t xml:space="preserve"> </w:t>
      </w:r>
    </w:p>
    <w:p w:rsidR="00B96468" w:rsidRPr="00BA72AE" w:rsidRDefault="00B96468" w:rsidP="00B96468">
      <w:pPr>
        <w:widowControl w:val="0"/>
        <w:spacing w:after="60" w:line="228" w:lineRule="auto"/>
        <w:ind w:firstLine="284"/>
        <w:jc w:val="both"/>
        <w:rPr>
          <w:rFonts w:cs="mylotus" w:hint="cs"/>
          <w:sz w:val="36"/>
          <w:szCs w:val="27"/>
          <w:rtl/>
        </w:rPr>
      </w:pPr>
      <w:r w:rsidRPr="00BA72AE">
        <w:rPr>
          <w:rFonts w:cs="mylotus"/>
          <w:sz w:val="36"/>
          <w:szCs w:val="27"/>
          <w:rtl/>
        </w:rPr>
        <w:t>روى الطبراني أنه كان في زمن النبي</w:t>
      </w:r>
      <w:r w:rsidR="00DD6C98" w:rsidRPr="00BA72AE">
        <w:rPr>
          <w:rFonts w:cs="mylotus" w:hint="cs"/>
          <w:sz w:val="36"/>
          <w:szCs w:val="27"/>
          <w:rtl/>
        </w:rPr>
        <w:t xml:space="preserve"> </w:t>
      </w:r>
      <w:r w:rsidR="009C2751" w:rsidRPr="00BA72AE">
        <w:rPr>
          <w:rFonts w:cs="CTraditional Arabic" w:hint="cs"/>
          <w:sz w:val="36"/>
          <w:szCs w:val="27"/>
          <w:rtl/>
        </w:rPr>
        <w:t>ص</w:t>
      </w:r>
      <w:r w:rsidRPr="00BA72AE">
        <w:rPr>
          <w:rFonts w:cs="mylotus" w:hint="cs"/>
          <w:sz w:val="36"/>
          <w:szCs w:val="27"/>
          <w:rtl/>
        </w:rPr>
        <w:t xml:space="preserve"> منافقٌ يؤذي المؤمنين، فقال بعضُهم: قوموا بنا نستغيث برسول الله </w:t>
      </w:r>
      <w:r w:rsidRPr="00BA72AE">
        <w:rPr>
          <w:rFonts w:cs="CTraditional Arabic" w:hint="cs"/>
          <w:sz w:val="36"/>
          <w:szCs w:val="27"/>
          <w:rtl/>
        </w:rPr>
        <w:t>ص</w:t>
      </w:r>
      <w:r w:rsidRPr="00BA72AE">
        <w:rPr>
          <w:rFonts w:cs="mylotus" w:hint="cs"/>
          <w:sz w:val="36"/>
          <w:szCs w:val="27"/>
          <w:rtl/>
        </w:rPr>
        <w:t xml:space="preserve"> من هذا المنافق، فقال النبي </w:t>
      </w:r>
      <w:r w:rsidRPr="00BA72AE">
        <w:rPr>
          <w:rFonts w:cs="CTraditional Arabic" w:hint="cs"/>
          <w:sz w:val="36"/>
          <w:szCs w:val="27"/>
          <w:rtl/>
        </w:rPr>
        <w:t>ص</w:t>
      </w:r>
      <w:r w:rsidRPr="00BA72AE">
        <w:rPr>
          <w:rFonts w:cs="mylotus" w:hint="cs"/>
          <w:sz w:val="36"/>
          <w:szCs w:val="27"/>
          <w:rtl/>
        </w:rPr>
        <w:t xml:space="preserve">: </w:t>
      </w:r>
      <w:r w:rsidRPr="00BA72AE">
        <w:rPr>
          <w:rStyle w:val="Char0"/>
          <w:rtl/>
        </w:rPr>
        <w:t>«</w:t>
      </w:r>
      <w:r w:rsidRPr="00BA72AE">
        <w:rPr>
          <w:rStyle w:val="Char0"/>
          <w:rtl/>
          <w:lang w:bidi="ar-SA"/>
        </w:rPr>
        <w:t>إِنَّهُ لَا يُسْتَغَاثُ بِي، إِنَّمَا يُسْتَغَاثُ بِاللَّهِ</w:t>
      </w:r>
      <w:r w:rsidRPr="00BA72AE">
        <w:rPr>
          <w:rStyle w:val="Char0"/>
          <w:rtl/>
        </w:rPr>
        <w:t>»</w:t>
      </w:r>
      <w:r w:rsidRPr="00B203C1">
        <w:rPr>
          <w:rFonts w:cs="Arabic11 BT"/>
          <w:b/>
          <w:sz w:val="36"/>
          <w:szCs w:val="27"/>
          <w:vertAlign w:val="superscript"/>
          <w:rtl/>
        </w:rPr>
        <w:t>(</w:t>
      </w:r>
      <w:r w:rsidRPr="00B203C1">
        <w:rPr>
          <w:rFonts w:cs="Arabic11 BT"/>
          <w:b/>
          <w:sz w:val="36"/>
          <w:szCs w:val="27"/>
          <w:vertAlign w:val="superscript"/>
          <w:rtl/>
        </w:rPr>
        <w:footnoteReference w:id="120"/>
      </w:r>
      <w:r w:rsidRPr="00B203C1">
        <w:rPr>
          <w:rFonts w:cs="Arabic11 BT"/>
          <w:b/>
          <w:sz w:val="36"/>
          <w:szCs w:val="27"/>
          <w:vertAlign w:val="superscript"/>
          <w:rtl/>
        </w:rPr>
        <w:t>)</w:t>
      </w:r>
      <w:r w:rsidRPr="00BA72AE">
        <w:rPr>
          <w:rFonts w:cs="mylotus" w:hint="cs"/>
          <w:sz w:val="36"/>
          <w:szCs w:val="27"/>
          <w:rtl/>
        </w:rPr>
        <w:t>.</w:t>
      </w:r>
      <w:r w:rsidR="00DD6C98" w:rsidRPr="00BA72AE">
        <w:rPr>
          <w:rFonts w:cs="mylotus" w:hint="cs"/>
          <w:sz w:val="36"/>
          <w:szCs w:val="27"/>
          <w:rtl/>
        </w:rPr>
        <w:t xml:space="preserve"> </w:t>
      </w:r>
    </w:p>
    <w:p w:rsidR="00B96468" w:rsidRPr="00BA72AE" w:rsidRDefault="00DD6C98" w:rsidP="00B96468">
      <w:pPr>
        <w:widowControl w:val="0"/>
        <w:spacing w:after="60" w:line="228" w:lineRule="auto"/>
        <w:ind w:firstLine="284"/>
        <w:jc w:val="both"/>
        <w:rPr>
          <w:rFonts w:cs="mylotus" w:hint="cs"/>
          <w:sz w:val="36"/>
          <w:szCs w:val="27"/>
          <w:rtl/>
        </w:rPr>
      </w:pPr>
      <w:r w:rsidRPr="00BA72AE">
        <w:rPr>
          <w:rFonts w:cs="mylotus" w:hint="cs"/>
          <w:sz w:val="36"/>
          <w:szCs w:val="27"/>
          <w:rtl/>
        </w:rPr>
        <w:t xml:space="preserve"> </w:t>
      </w:r>
      <w:r w:rsidR="00B96468" w:rsidRPr="00BA72AE">
        <w:rPr>
          <w:rFonts w:cs="mylotus" w:hint="cs"/>
          <w:sz w:val="36"/>
          <w:szCs w:val="27"/>
          <w:rtl/>
        </w:rPr>
        <w:t xml:space="preserve">لا حظوا أن رسول الله </w:t>
      </w:r>
      <w:r w:rsidR="00B96468" w:rsidRPr="00BA72AE">
        <w:rPr>
          <w:rFonts w:cs="CTraditional Arabic" w:hint="cs"/>
          <w:sz w:val="36"/>
          <w:szCs w:val="27"/>
          <w:rtl/>
        </w:rPr>
        <w:t>ص</w:t>
      </w:r>
      <w:r w:rsidR="00B96468" w:rsidRPr="00BA72AE">
        <w:rPr>
          <w:rFonts w:cs="mylotus" w:hint="cs"/>
          <w:sz w:val="36"/>
          <w:szCs w:val="27"/>
          <w:rtl/>
        </w:rPr>
        <w:t xml:space="preserve"> نهى عن الاستغاثة به في الأمور الحسية، مع أنها جائزة؛ </w:t>
      </w:r>
      <w:r w:rsidR="00230B4E" w:rsidRPr="00BA72AE">
        <w:rPr>
          <w:rFonts w:cs="mylotus" w:hint="cs"/>
          <w:sz w:val="36"/>
          <w:szCs w:val="27"/>
          <w:rtl/>
        </w:rPr>
        <w:t>وسبب النهي هو صيانة</w:t>
      </w:r>
      <w:r w:rsidR="00B96468" w:rsidRPr="00BA72AE">
        <w:rPr>
          <w:rFonts w:cs="mylotus" w:hint="cs"/>
          <w:sz w:val="36"/>
          <w:szCs w:val="27"/>
          <w:rtl/>
        </w:rPr>
        <w:t xml:space="preserve"> التوحيد والتحذير عن الشرك، وقطع الطريق الموصل إلى التوسل بغير الحق تعالى حتى لا يتعوّد الناس على الاستغاثة بغير الله. </w:t>
      </w:r>
    </w:p>
    <w:p w:rsidR="00DD6C98" w:rsidRPr="00BA72AE" w:rsidRDefault="00B96468" w:rsidP="00B57FD0">
      <w:pPr>
        <w:widowControl w:val="0"/>
        <w:spacing w:after="60" w:line="228" w:lineRule="auto"/>
        <w:jc w:val="center"/>
        <w:rPr>
          <w:rFonts w:cs="mylotus" w:hint="cs"/>
          <w:sz w:val="36"/>
          <w:szCs w:val="27"/>
          <w:rtl/>
        </w:rPr>
      </w:pPr>
      <w:r w:rsidRPr="00BA72AE">
        <w:rPr>
          <w:rFonts w:cs="mylotus"/>
          <w:sz w:val="36"/>
          <w:szCs w:val="27"/>
          <w:rtl/>
        </w:rPr>
        <w:t>وَلا</w:t>
      </w:r>
      <w:r w:rsidRPr="00BA72AE">
        <w:rPr>
          <w:rFonts w:cs="mylotus" w:hint="cs"/>
          <w:sz w:val="36"/>
          <w:szCs w:val="27"/>
          <w:rtl/>
        </w:rPr>
        <w:t>َ</w:t>
      </w:r>
      <w:r w:rsidRPr="00BA72AE">
        <w:rPr>
          <w:rFonts w:cs="mylotus"/>
          <w:sz w:val="36"/>
          <w:szCs w:val="27"/>
          <w:rtl/>
        </w:rPr>
        <w:t xml:space="preserve"> حَوْلَ وَلا</w:t>
      </w:r>
      <w:r w:rsidRPr="00BA72AE">
        <w:rPr>
          <w:rFonts w:cs="mylotus" w:hint="cs"/>
          <w:sz w:val="36"/>
          <w:szCs w:val="27"/>
          <w:rtl/>
        </w:rPr>
        <w:t>َ</w:t>
      </w:r>
      <w:r w:rsidRPr="00BA72AE">
        <w:rPr>
          <w:rFonts w:cs="mylotus"/>
          <w:sz w:val="36"/>
          <w:szCs w:val="27"/>
          <w:rtl/>
        </w:rPr>
        <w:t xml:space="preserve"> قُوَّةَ إِلا</w:t>
      </w:r>
      <w:r w:rsidRPr="00BA72AE">
        <w:rPr>
          <w:rFonts w:cs="mylotus" w:hint="cs"/>
          <w:sz w:val="36"/>
          <w:szCs w:val="27"/>
          <w:rtl/>
        </w:rPr>
        <w:t>َّ</w:t>
      </w:r>
      <w:r w:rsidRPr="00BA72AE">
        <w:rPr>
          <w:rFonts w:cs="mylotus"/>
          <w:sz w:val="36"/>
          <w:szCs w:val="27"/>
          <w:rtl/>
        </w:rPr>
        <w:t xml:space="preserve"> بِاللَّ</w:t>
      </w:r>
      <w:r w:rsidRPr="00BA72AE">
        <w:rPr>
          <w:rFonts w:cs="mylotus" w:hint="cs"/>
          <w:sz w:val="36"/>
          <w:szCs w:val="27"/>
          <w:rtl/>
        </w:rPr>
        <w:t>ـ</w:t>
      </w:r>
      <w:r w:rsidRPr="00BA72AE">
        <w:rPr>
          <w:rFonts w:cs="mylotus"/>
          <w:sz w:val="36"/>
          <w:szCs w:val="27"/>
          <w:rtl/>
        </w:rPr>
        <w:t>هِ الْعَلِي</w:t>
      </w:r>
      <w:r w:rsidRPr="00BA72AE">
        <w:rPr>
          <w:rFonts w:cs="mylotus" w:hint="cs"/>
          <w:sz w:val="36"/>
          <w:szCs w:val="27"/>
          <w:rtl/>
        </w:rPr>
        <w:t>ِّ</w:t>
      </w:r>
      <w:r w:rsidRPr="00BA72AE">
        <w:rPr>
          <w:rFonts w:cs="mylotus"/>
          <w:sz w:val="36"/>
          <w:szCs w:val="27"/>
          <w:rtl/>
        </w:rPr>
        <w:t xml:space="preserve"> الْعَظِ</w:t>
      </w:r>
      <w:r w:rsidRPr="00BA72AE">
        <w:rPr>
          <w:rFonts w:cs="mylotus" w:hint="cs"/>
          <w:sz w:val="36"/>
          <w:szCs w:val="27"/>
          <w:rtl/>
        </w:rPr>
        <w:t>ی</w:t>
      </w:r>
      <w:r w:rsidRPr="00BA72AE">
        <w:rPr>
          <w:rFonts w:cs="mylotus" w:hint="eastAsia"/>
          <w:sz w:val="36"/>
          <w:szCs w:val="27"/>
          <w:rtl/>
        </w:rPr>
        <w:t>مِ،</w:t>
      </w:r>
      <w:r w:rsidRPr="00BA72AE">
        <w:rPr>
          <w:rFonts w:cs="mylotus"/>
          <w:sz w:val="36"/>
          <w:szCs w:val="27"/>
          <w:rtl/>
        </w:rPr>
        <w:t xml:space="preserve"> وَصَلِّى اللهُ عَلَى سَ</w:t>
      </w:r>
      <w:r w:rsidRPr="00BA72AE">
        <w:rPr>
          <w:rFonts w:cs="mylotus" w:hint="cs"/>
          <w:sz w:val="36"/>
          <w:szCs w:val="27"/>
          <w:rtl/>
        </w:rPr>
        <w:t>ی</w:t>
      </w:r>
      <w:r w:rsidRPr="00BA72AE">
        <w:rPr>
          <w:rFonts w:cs="mylotus" w:hint="eastAsia"/>
          <w:sz w:val="36"/>
          <w:szCs w:val="27"/>
          <w:rtl/>
        </w:rPr>
        <w:t>دِنَا</w:t>
      </w:r>
      <w:r w:rsidRPr="00BA72AE">
        <w:rPr>
          <w:rFonts w:cs="mylotus"/>
          <w:sz w:val="36"/>
          <w:szCs w:val="27"/>
          <w:rtl/>
        </w:rPr>
        <w:t xml:space="preserve"> مُحَمَّدٍ وَآلِهِ الطَّاهِرِ</w:t>
      </w:r>
      <w:r w:rsidRPr="00BA72AE">
        <w:rPr>
          <w:rFonts w:cs="mylotus" w:hint="cs"/>
          <w:sz w:val="36"/>
          <w:szCs w:val="27"/>
          <w:rtl/>
        </w:rPr>
        <w:t>ی</w:t>
      </w:r>
      <w:r w:rsidRPr="00BA72AE">
        <w:rPr>
          <w:rFonts w:cs="mylotus" w:hint="eastAsia"/>
          <w:sz w:val="36"/>
          <w:szCs w:val="27"/>
          <w:rtl/>
        </w:rPr>
        <w:t>نَ</w:t>
      </w:r>
      <w:r w:rsidRPr="00BA72AE">
        <w:rPr>
          <w:rFonts w:cs="mylotus"/>
          <w:sz w:val="36"/>
          <w:szCs w:val="27"/>
          <w:rtl/>
        </w:rPr>
        <w:t>.</w:t>
      </w:r>
    </w:p>
    <w:p w:rsidR="00DD6C98" w:rsidRPr="00BA72AE" w:rsidRDefault="00DD6C98" w:rsidP="00B96468">
      <w:pPr>
        <w:pStyle w:val="a4"/>
        <w:rPr>
          <w:rFonts w:hint="cs"/>
          <w:rtl/>
        </w:rPr>
      </w:pPr>
      <w:bookmarkStart w:id="177" w:name="_Toc151554331"/>
      <w:bookmarkStart w:id="178" w:name="_Toc153116531"/>
      <w:bookmarkStart w:id="179" w:name="_Toc156794543"/>
      <w:bookmarkStart w:id="180" w:name="_Toc384813941"/>
      <w:r w:rsidRPr="00BA72AE">
        <w:rPr>
          <w:rFonts w:hint="cs"/>
          <w:rtl/>
        </w:rPr>
        <w:t>من أنواع الشرك: التنجيم</w:t>
      </w:r>
      <w:bookmarkEnd w:id="177"/>
      <w:bookmarkEnd w:id="178"/>
      <w:bookmarkEnd w:id="179"/>
      <w:bookmarkEnd w:id="180"/>
    </w:p>
    <w:p w:rsidR="00DD6C98" w:rsidRDefault="00B96468" w:rsidP="00B96468">
      <w:pPr>
        <w:widowControl w:val="0"/>
        <w:spacing w:after="60" w:line="228" w:lineRule="auto"/>
        <w:ind w:firstLine="284"/>
        <w:jc w:val="both"/>
        <w:rPr>
          <w:rFonts w:cs="mylotus" w:hint="cs"/>
          <w:sz w:val="36"/>
          <w:szCs w:val="27"/>
          <w:rtl/>
        </w:rPr>
      </w:pPr>
      <w:r w:rsidRPr="00BA72AE">
        <w:rPr>
          <w:rFonts w:cs="mylotus"/>
          <w:sz w:val="36"/>
          <w:szCs w:val="27"/>
          <w:rtl/>
        </w:rPr>
        <w:t>لما كان الاعتقاد بالتنجيم والتأثير الوهمي للكواكب والشمس والقمر في هذا العالم من العقائد القديمة لفرقة الصابئة، وعن طريقهم تسرّب هذا الاعتقاد إلى عقائد المسلمين، فلهذا لابد أن نبيّن نبذة مختصرة عن أحوال هذه الفرقة (الصابئة) قبل الدخول في الموضوع:</w:t>
      </w:r>
    </w:p>
    <w:p w:rsidR="00B57FD0" w:rsidRPr="00BA72AE" w:rsidRDefault="00B57FD0" w:rsidP="00B96468">
      <w:pPr>
        <w:widowControl w:val="0"/>
        <w:spacing w:after="60" w:line="228" w:lineRule="auto"/>
        <w:ind w:firstLine="284"/>
        <w:jc w:val="both"/>
        <w:rPr>
          <w:rFonts w:cs="mylotus" w:hint="cs"/>
          <w:sz w:val="36"/>
          <w:szCs w:val="27"/>
          <w:rtl/>
        </w:rPr>
      </w:pPr>
    </w:p>
    <w:p w:rsidR="00B96468" w:rsidRPr="00BA72AE" w:rsidRDefault="00B96468" w:rsidP="00B96468">
      <w:pPr>
        <w:pStyle w:val="a5"/>
        <w:rPr>
          <w:rFonts w:hint="cs"/>
          <w:rtl/>
        </w:rPr>
      </w:pPr>
      <w:bookmarkStart w:id="181" w:name="_Toc384813942"/>
      <w:r w:rsidRPr="00BA72AE">
        <w:rPr>
          <w:rFonts w:hint="cs"/>
          <w:rtl/>
        </w:rPr>
        <w:t>الصابئة:</w:t>
      </w:r>
      <w:bookmarkEnd w:id="181"/>
      <w:r w:rsidRPr="00BA72AE">
        <w:rPr>
          <w:rFonts w:hint="cs"/>
          <w:rtl/>
        </w:rPr>
        <w:t xml:space="preserve"> </w:t>
      </w:r>
    </w:p>
    <w:p w:rsidR="00DD6C98" w:rsidRPr="00BA72AE" w:rsidRDefault="00B96468" w:rsidP="00C8248E">
      <w:pPr>
        <w:widowControl w:val="0"/>
        <w:spacing w:after="60" w:line="228" w:lineRule="auto"/>
        <w:ind w:firstLine="284"/>
        <w:jc w:val="both"/>
        <w:rPr>
          <w:rFonts w:cs="mylotus" w:hint="cs"/>
          <w:sz w:val="36"/>
          <w:szCs w:val="27"/>
          <w:rtl/>
        </w:rPr>
      </w:pPr>
      <w:r w:rsidRPr="00BA72AE">
        <w:rPr>
          <w:rFonts w:cs="mylotus" w:hint="cs"/>
          <w:sz w:val="36"/>
          <w:szCs w:val="27"/>
          <w:rtl/>
        </w:rPr>
        <w:t xml:space="preserve">يرى بعض العلماء أن هذه الفرقة كانت من أتباع صاب بن شيث، ولهذا سموا بالصابئة. </w:t>
      </w:r>
      <w:r w:rsidRPr="00BA72AE">
        <w:rPr>
          <w:rFonts w:cs="mylotus"/>
          <w:sz w:val="36"/>
          <w:szCs w:val="27"/>
          <w:rtl/>
        </w:rPr>
        <w:t>ومما يؤيد هذا الرأي كلامهم أنفسهم إذ يقولون إن معلمهم في هذ</w:t>
      </w:r>
      <w:r w:rsidRPr="00BA72AE">
        <w:rPr>
          <w:rFonts w:cs="mylotus" w:hint="cs"/>
          <w:sz w:val="36"/>
          <w:szCs w:val="27"/>
          <w:rtl/>
        </w:rPr>
        <w:t>ا</w:t>
      </w:r>
      <w:r w:rsidRPr="00BA72AE">
        <w:rPr>
          <w:rFonts w:cs="mylotus"/>
          <w:sz w:val="36"/>
          <w:szCs w:val="27"/>
          <w:rtl/>
        </w:rPr>
        <w:t xml:space="preserve"> المذهب</w:t>
      </w:r>
      <w:r w:rsidRPr="00BA72AE">
        <w:rPr>
          <w:rFonts w:cs="mylotus" w:hint="cs"/>
          <w:sz w:val="36"/>
          <w:szCs w:val="27"/>
          <w:rtl/>
        </w:rPr>
        <w:t>،</w:t>
      </w:r>
      <w:r w:rsidRPr="00BA72AE">
        <w:rPr>
          <w:rFonts w:cs="mylotus"/>
          <w:sz w:val="36"/>
          <w:szCs w:val="27"/>
          <w:rtl/>
        </w:rPr>
        <w:t xml:space="preserve"> هو عاذيمون يعني شيث</w:t>
      </w:r>
      <w:r w:rsidRPr="00BA72AE">
        <w:rPr>
          <w:rFonts w:cs="mylotus" w:hint="cs"/>
          <w:sz w:val="36"/>
          <w:szCs w:val="27"/>
          <w:rtl/>
        </w:rPr>
        <w:t xml:space="preserve"> وهرمس يعني إدريس. ويقول صاحب الصحاح: </w:t>
      </w:r>
      <w:r w:rsidRPr="00BA72AE">
        <w:rPr>
          <w:rFonts w:ascii="Traditional Arabic" w:hAnsi="Traditional Arabic"/>
          <w:sz w:val="36"/>
          <w:szCs w:val="27"/>
          <w:rtl/>
        </w:rPr>
        <w:t>«</w:t>
      </w:r>
      <w:r w:rsidRPr="00BA72AE">
        <w:rPr>
          <w:rFonts w:cs="mylotus"/>
          <w:sz w:val="36"/>
          <w:szCs w:val="27"/>
          <w:rtl/>
        </w:rPr>
        <w:t>صبأ الرجل صبوءًا، إذا خرج من دينٍ إلى دين</w:t>
      </w:r>
      <w:r w:rsidRPr="00BA72AE">
        <w:rPr>
          <w:rFonts w:cs="mylotus" w:hint="cs"/>
          <w:sz w:val="36"/>
          <w:szCs w:val="27"/>
          <w:rtl/>
        </w:rPr>
        <w:t xml:space="preserve"> آخر</w:t>
      </w:r>
      <w:r w:rsidRPr="00BA72AE">
        <w:rPr>
          <w:rFonts w:ascii="Traditional Arabic" w:hAnsi="Traditional Arabic"/>
          <w:sz w:val="36"/>
          <w:szCs w:val="27"/>
          <w:rtl/>
        </w:rPr>
        <w:t>»</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21"/>
      </w:r>
      <w:r w:rsidRPr="00B203C1">
        <w:rPr>
          <w:rFonts w:ascii="mylotus" w:hAnsi="mylotus" w:cs="Arabic11 BT"/>
          <w:b/>
          <w:sz w:val="40"/>
          <w:szCs w:val="27"/>
          <w:vertAlign w:val="superscript"/>
          <w:rtl/>
        </w:rPr>
        <w:t>)</w:t>
      </w:r>
      <w:r w:rsidRPr="00BA72AE">
        <w:rPr>
          <w:rFonts w:cs="mylotus" w:hint="cs"/>
          <w:sz w:val="36"/>
          <w:szCs w:val="27"/>
          <w:rtl/>
        </w:rPr>
        <w:t xml:space="preserve">. كانت العرب الجاهليون يطلقون لفظ </w:t>
      </w:r>
      <w:r w:rsidRPr="00BA72AE">
        <w:rPr>
          <w:rFonts w:ascii="Traditional Arabic" w:hAnsi="Traditional Arabic"/>
          <w:sz w:val="36"/>
          <w:szCs w:val="27"/>
          <w:rtl/>
        </w:rPr>
        <w:t>«</w:t>
      </w:r>
      <w:r w:rsidRPr="00BA72AE">
        <w:rPr>
          <w:rFonts w:cs="mylotus" w:hint="cs"/>
          <w:sz w:val="36"/>
          <w:szCs w:val="27"/>
          <w:rtl/>
        </w:rPr>
        <w:t>ال</w:t>
      </w:r>
      <w:r w:rsidRPr="00BA72AE">
        <w:rPr>
          <w:rFonts w:cs="mylotus"/>
          <w:sz w:val="36"/>
          <w:szCs w:val="27"/>
          <w:rtl/>
        </w:rPr>
        <w:t>صابئ</w:t>
      </w:r>
      <w:r w:rsidRPr="00BA72AE">
        <w:rPr>
          <w:rFonts w:ascii="Traditional Arabic" w:hAnsi="Traditional Arabic"/>
          <w:sz w:val="36"/>
          <w:szCs w:val="27"/>
          <w:rtl/>
        </w:rPr>
        <w:t>»</w:t>
      </w:r>
      <w:r w:rsidRPr="00BA72AE">
        <w:rPr>
          <w:rFonts w:cs="mylotus" w:hint="cs"/>
          <w:sz w:val="36"/>
          <w:szCs w:val="27"/>
          <w:rtl/>
        </w:rPr>
        <w:t xml:space="preserve"> على رسول الله </w:t>
      </w:r>
      <w:r w:rsidRPr="00BA72AE">
        <w:rPr>
          <w:rFonts w:cs="CTraditional Arabic" w:hint="cs"/>
          <w:sz w:val="36"/>
          <w:szCs w:val="27"/>
          <w:rtl/>
        </w:rPr>
        <w:t>ص</w:t>
      </w:r>
      <w:r w:rsidRPr="00BA72AE">
        <w:rPr>
          <w:rFonts w:cs="mylotus" w:hint="cs"/>
          <w:sz w:val="36"/>
          <w:szCs w:val="27"/>
          <w:rtl/>
        </w:rPr>
        <w:t xml:space="preserve">، لأنه </w:t>
      </w:r>
      <w:r w:rsidRPr="00BA72AE">
        <w:rPr>
          <w:rFonts w:cs="CTraditional Arabic" w:hint="cs"/>
          <w:sz w:val="36"/>
          <w:szCs w:val="27"/>
          <w:rtl/>
        </w:rPr>
        <w:t>ص</w:t>
      </w:r>
      <w:r w:rsidRPr="00BA72AE">
        <w:rPr>
          <w:rFonts w:cs="mylotus" w:hint="cs"/>
          <w:sz w:val="36"/>
          <w:szCs w:val="27"/>
          <w:rtl/>
        </w:rPr>
        <w:t xml:space="preserve"> خرج من دين قريش الذي هو عبادة الأصنام؛ وكذلك كانوا كلما أسلم شخص يقولون عنه صبأ الرجل، </w:t>
      </w:r>
      <w:r w:rsidR="00C8248E">
        <w:rPr>
          <w:rFonts w:cs="mylotus" w:hint="cs"/>
          <w:sz w:val="36"/>
          <w:szCs w:val="27"/>
          <w:rtl/>
        </w:rPr>
        <w:t>ويُس</w:t>
      </w:r>
      <w:r w:rsidR="00C8248E" w:rsidRPr="00C8248E">
        <w:rPr>
          <w:rFonts w:cs="mylotus" w:hint="cs"/>
          <w:sz w:val="36"/>
          <w:szCs w:val="27"/>
          <w:rtl/>
        </w:rPr>
        <w:t>م</w:t>
      </w:r>
      <w:r w:rsidR="00C8248E">
        <w:rPr>
          <w:rFonts w:cs="mylotus" w:hint="cs"/>
          <w:sz w:val="36"/>
          <w:szCs w:val="27"/>
          <w:rtl/>
        </w:rPr>
        <w:t>ُّون</w:t>
      </w:r>
      <w:r w:rsidR="00C8248E" w:rsidRPr="00C8248E">
        <w:rPr>
          <w:rFonts w:cs="mylotus"/>
          <w:sz w:val="36"/>
          <w:szCs w:val="27"/>
          <w:rtl/>
        </w:rPr>
        <w:t xml:space="preserve"> </w:t>
      </w:r>
      <w:r w:rsidR="00C8248E">
        <w:rPr>
          <w:rFonts w:cs="mylotus" w:hint="cs"/>
          <w:sz w:val="36"/>
          <w:szCs w:val="27"/>
          <w:rtl/>
        </w:rPr>
        <w:t>ال</w:t>
      </w:r>
      <w:r w:rsidR="00C8248E" w:rsidRPr="00C8248E">
        <w:rPr>
          <w:rFonts w:cs="mylotus" w:hint="cs"/>
          <w:sz w:val="36"/>
          <w:szCs w:val="27"/>
          <w:rtl/>
        </w:rPr>
        <w:t>ـ</w:t>
      </w:r>
      <w:r w:rsidR="00C8248E">
        <w:rPr>
          <w:rFonts w:cs="mylotus" w:hint="cs"/>
          <w:sz w:val="36"/>
          <w:szCs w:val="27"/>
          <w:rtl/>
        </w:rPr>
        <w:t>مُس</w:t>
      </w:r>
      <w:r w:rsidR="00C8248E" w:rsidRPr="00C8248E">
        <w:rPr>
          <w:rFonts w:cs="mylotus" w:hint="cs"/>
          <w:sz w:val="36"/>
          <w:szCs w:val="27"/>
          <w:rtl/>
        </w:rPr>
        <w:t>لِمِينَ</w:t>
      </w:r>
      <w:r w:rsidR="00C8248E" w:rsidRPr="00C8248E">
        <w:rPr>
          <w:rFonts w:cs="mylotus"/>
          <w:sz w:val="36"/>
          <w:szCs w:val="27"/>
          <w:rtl/>
        </w:rPr>
        <w:t xml:space="preserve"> </w:t>
      </w:r>
      <w:r w:rsidR="00C8248E" w:rsidRPr="00C8248E">
        <w:rPr>
          <w:rFonts w:cs="mylotus" w:hint="cs"/>
          <w:sz w:val="36"/>
          <w:szCs w:val="27"/>
          <w:rtl/>
        </w:rPr>
        <w:t>الصُّباةَ</w:t>
      </w:r>
      <w:r w:rsidRPr="00BA72AE">
        <w:rPr>
          <w:rFonts w:cs="mylotus"/>
          <w:sz w:val="36"/>
          <w:szCs w:val="27"/>
          <w:rtl/>
        </w:rPr>
        <w:t>.</w:t>
      </w:r>
    </w:p>
    <w:p w:rsidR="00CF0D0B" w:rsidRPr="00BA72AE" w:rsidRDefault="00CF0D0B" w:rsidP="00CF0D0B">
      <w:pPr>
        <w:widowControl w:val="0"/>
        <w:spacing w:after="60" w:line="228" w:lineRule="auto"/>
        <w:ind w:firstLine="284"/>
        <w:jc w:val="both"/>
        <w:rPr>
          <w:rFonts w:cs="mylotus" w:hint="cs"/>
          <w:sz w:val="36"/>
          <w:szCs w:val="27"/>
          <w:rtl/>
        </w:rPr>
      </w:pPr>
      <w:r w:rsidRPr="00BA72AE">
        <w:rPr>
          <w:rFonts w:cs="mylotus" w:hint="cs"/>
          <w:sz w:val="36"/>
          <w:szCs w:val="27"/>
          <w:rtl/>
        </w:rPr>
        <w:t>ويقابل</w:t>
      </w:r>
      <w:r w:rsidR="00685569" w:rsidRPr="00BA72AE">
        <w:rPr>
          <w:rFonts w:cs="mylotus" w:hint="cs"/>
          <w:sz w:val="36"/>
          <w:szCs w:val="27"/>
          <w:rtl/>
        </w:rPr>
        <w:t xml:space="preserve"> الصا</w:t>
      </w:r>
      <w:r w:rsidR="00DD6C98" w:rsidRPr="00BA72AE">
        <w:rPr>
          <w:rFonts w:cs="mylotus" w:hint="cs"/>
          <w:sz w:val="36"/>
          <w:szCs w:val="27"/>
          <w:rtl/>
        </w:rPr>
        <w:t>ب</w:t>
      </w:r>
      <w:r w:rsidR="00685569" w:rsidRPr="00BA72AE">
        <w:rPr>
          <w:rFonts w:cs="mylotus" w:hint="cs"/>
          <w:sz w:val="36"/>
          <w:szCs w:val="27"/>
          <w:rtl/>
        </w:rPr>
        <w:t>ئ</w:t>
      </w:r>
      <w:r w:rsidR="00DD6C98" w:rsidRPr="00BA72AE">
        <w:rPr>
          <w:rFonts w:cs="mylotus" w:hint="cs"/>
          <w:sz w:val="36"/>
          <w:szCs w:val="27"/>
          <w:rtl/>
        </w:rPr>
        <w:t>ة دين الحنفاء، و</w:t>
      </w:r>
      <w:r w:rsidRPr="00BA72AE">
        <w:rPr>
          <w:rFonts w:ascii="Traditional Arabic" w:hAnsi="Traditional Arabic"/>
          <w:sz w:val="36"/>
          <w:szCs w:val="27"/>
          <w:rtl/>
        </w:rPr>
        <w:t>«</w:t>
      </w:r>
      <w:r w:rsidR="00DD6C98" w:rsidRPr="00BA72AE">
        <w:rPr>
          <w:rFonts w:cs="mylotus" w:hint="cs"/>
          <w:sz w:val="36"/>
          <w:szCs w:val="27"/>
          <w:rtl/>
        </w:rPr>
        <w:t>الحنف</w:t>
      </w:r>
      <w:r w:rsidRPr="00BA72AE">
        <w:rPr>
          <w:rFonts w:ascii="Traditional Arabic" w:hAnsi="Traditional Arabic"/>
          <w:sz w:val="36"/>
          <w:szCs w:val="27"/>
          <w:rtl/>
        </w:rPr>
        <w:t>»</w:t>
      </w:r>
      <w:r w:rsidR="00DD6C98" w:rsidRPr="00BA72AE">
        <w:rPr>
          <w:rFonts w:cs="mylotus" w:hint="cs"/>
          <w:sz w:val="36"/>
          <w:szCs w:val="27"/>
          <w:rtl/>
        </w:rPr>
        <w:t xml:space="preserve"> في اللغة الإعراض عن الضلال والميل إلى الهداية، </w:t>
      </w:r>
      <w:r w:rsidRPr="00BA72AE">
        <w:rPr>
          <w:rFonts w:cs="mylotus" w:hint="cs"/>
          <w:sz w:val="36"/>
          <w:szCs w:val="27"/>
          <w:rtl/>
        </w:rPr>
        <w:t>[</w:t>
      </w:r>
      <w:r w:rsidRPr="00BA72AE">
        <w:rPr>
          <w:rFonts w:cs="mylotus"/>
          <w:sz w:val="36"/>
          <w:szCs w:val="27"/>
          <w:rtl/>
        </w:rPr>
        <w:t xml:space="preserve">والحَنِيف عند العرب: من كان على دين إبراهيم </w:t>
      </w:r>
      <w:r w:rsidRPr="00BA72AE">
        <w:rPr>
          <w:rFonts w:cs="mylotus"/>
          <w:sz w:val="28"/>
          <w:szCs w:val="28"/>
        </w:rPr>
        <w:sym w:font="AGA Arabesque" w:char="F075"/>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ف</w:t>
      </w:r>
      <w:r w:rsidR="00DD6C98" w:rsidRPr="00BA72AE">
        <w:rPr>
          <w:rFonts w:cs="mylotus" w:hint="cs"/>
          <w:sz w:val="36"/>
          <w:szCs w:val="27"/>
          <w:rtl/>
        </w:rPr>
        <w:t xml:space="preserve">إمام الحنفاء </w:t>
      </w:r>
      <w:r w:rsidRPr="00BA72AE">
        <w:rPr>
          <w:rFonts w:cs="mylotus" w:hint="cs"/>
          <w:sz w:val="36"/>
          <w:szCs w:val="27"/>
          <w:rtl/>
        </w:rPr>
        <w:t>-كما</w:t>
      </w:r>
      <w:r w:rsidR="00DD6C98" w:rsidRPr="00BA72AE">
        <w:rPr>
          <w:rFonts w:cs="mylotus" w:hint="cs"/>
          <w:sz w:val="36"/>
          <w:szCs w:val="27"/>
          <w:rtl/>
        </w:rPr>
        <w:t xml:space="preserve"> سيأتي</w:t>
      </w:r>
      <w:r w:rsidR="00962062" w:rsidRPr="00BA72AE">
        <w:rPr>
          <w:rFonts w:cs="mylotus" w:hint="cs"/>
          <w:sz w:val="36"/>
          <w:szCs w:val="27"/>
          <w:rtl/>
        </w:rPr>
        <w:t xml:space="preserve"> </w:t>
      </w:r>
      <w:r w:rsidR="00DD6C98" w:rsidRPr="00BA72AE">
        <w:rPr>
          <w:rFonts w:cs="mylotus" w:hint="cs"/>
          <w:sz w:val="36"/>
          <w:szCs w:val="27"/>
          <w:rtl/>
        </w:rPr>
        <w:t>بالتفصيل</w:t>
      </w:r>
      <w:r w:rsidRPr="00BA72AE">
        <w:rPr>
          <w:rFonts w:cs="mylotus" w:hint="cs"/>
          <w:sz w:val="36"/>
          <w:szCs w:val="27"/>
          <w:rtl/>
        </w:rPr>
        <w:t>-</w:t>
      </w:r>
      <w:r w:rsidR="00DD6C98" w:rsidRPr="00BA72AE">
        <w:rPr>
          <w:rFonts w:cs="mylotus" w:hint="cs"/>
          <w:sz w:val="36"/>
          <w:szCs w:val="27"/>
          <w:rtl/>
        </w:rPr>
        <w:t xml:space="preserve"> هو شيخ الأنبياء إبراهيم خليل الرحمن </w:t>
      </w:r>
      <w:r w:rsidR="003D55F2" w:rsidRPr="00BA72AE">
        <w:rPr>
          <w:rFonts w:ascii="AGA Arabesque" w:hAnsi="AGA Arabesque" w:cs="mylotus" w:hint="cs"/>
          <w:sz w:val="28"/>
          <w:szCs w:val="27"/>
        </w:rPr>
        <w:t></w:t>
      </w:r>
      <w:r w:rsidR="00DD6C98" w:rsidRPr="00BA72AE">
        <w:rPr>
          <w:rFonts w:cs="mylotus" w:hint="cs"/>
          <w:sz w:val="36"/>
          <w:szCs w:val="27"/>
          <w:rtl/>
        </w:rPr>
        <w:t>، وخاتم الحنفاء هو سيد الأنبياء خاتم المرسلين محمد</w:t>
      </w:r>
      <w:r w:rsidR="009C2751" w:rsidRPr="00BA72AE">
        <w:rPr>
          <w:rFonts w:cs="CTraditional Arabic" w:hint="cs"/>
          <w:sz w:val="36"/>
          <w:szCs w:val="27"/>
          <w:rtl/>
        </w:rPr>
        <w:t>ص</w:t>
      </w:r>
      <w:r w:rsidRPr="00BA72AE">
        <w:rPr>
          <w:rFonts w:cs="mylotus" w:hint="cs"/>
          <w:sz w:val="36"/>
          <w:szCs w:val="27"/>
          <w:rtl/>
        </w:rPr>
        <w:t>.</w:t>
      </w:r>
      <w:r w:rsidR="00DD6C98" w:rsidRPr="00BA72AE">
        <w:rPr>
          <w:rFonts w:cs="mylotus" w:hint="cs"/>
          <w:sz w:val="36"/>
          <w:szCs w:val="27"/>
          <w:rtl/>
        </w:rPr>
        <w:t xml:space="preserve"> </w:t>
      </w:r>
    </w:p>
    <w:p w:rsidR="00DD6C98" w:rsidRPr="00BA72AE" w:rsidRDefault="00DD6C98" w:rsidP="0040065C">
      <w:pPr>
        <w:widowControl w:val="0"/>
        <w:spacing w:after="60" w:line="228" w:lineRule="auto"/>
        <w:ind w:firstLine="284"/>
        <w:jc w:val="both"/>
        <w:rPr>
          <w:rFonts w:cs="mylotus" w:hint="cs"/>
          <w:sz w:val="36"/>
          <w:szCs w:val="27"/>
          <w:rtl/>
        </w:rPr>
      </w:pPr>
      <w:r w:rsidRPr="00BA72AE">
        <w:rPr>
          <w:rFonts w:cs="mylotus" w:hint="cs"/>
          <w:sz w:val="36"/>
          <w:szCs w:val="27"/>
          <w:rtl/>
        </w:rPr>
        <w:t>لما بنى إبراهيم</w:t>
      </w:r>
      <w:r w:rsidR="003D55F2" w:rsidRPr="00BA72AE">
        <w:rPr>
          <w:rFonts w:ascii="AGA Arabesque" w:hAnsi="AGA Arabesque" w:cs="mylotus" w:hint="cs"/>
          <w:sz w:val="28"/>
          <w:szCs w:val="27"/>
        </w:rPr>
        <w:t></w:t>
      </w:r>
      <w:r w:rsidR="00CF0D0B" w:rsidRPr="00BA72AE">
        <w:rPr>
          <w:rFonts w:cs="mylotus" w:hint="cs"/>
          <w:sz w:val="36"/>
          <w:szCs w:val="27"/>
          <w:rtl/>
        </w:rPr>
        <w:t xml:space="preserve"> الكعبة</w:t>
      </w:r>
      <w:r w:rsidRPr="00BA72AE">
        <w:rPr>
          <w:rFonts w:cs="mylotus" w:hint="cs"/>
          <w:sz w:val="36"/>
          <w:szCs w:val="27"/>
          <w:rtl/>
        </w:rPr>
        <w:t xml:space="preserve"> بمكة </w:t>
      </w:r>
      <w:r w:rsidR="00CF0D0B" w:rsidRPr="00BA72AE">
        <w:rPr>
          <w:rFonts w:cs="mylotus" w:hint="cs"/>
          <w:sz w:val="36"/>
          <w:szCs w:val="27"/>
          <w:rtl/>
        </w:rPr>
        <w:t>و</w:t>
      </w:r>
      <w:r w:rsidRPr="00BA72AE">
        <w:rPr>
          <w:rFonts w:cs="mylotus" w:hint="cs"/>
          <w:sz w:val="36"/>
          <w:szCs w:val="27"/>
          <w:rtl/>
        </w:rPr>
        <w:t>جعلها مركز الحنيفية، وكان أجداد</w:t>
      </w:r>
      <w:r w:rsidR="0040065C" w:rsidRPr="00BA72AE">
        <w:rPr>
          <w:rFonts w:cs="mylotus" w:hint="cs"/>
          <w:sz w:val="36"/>
          <w:szCs w:val="27"/>
          <w:rtl/>
        </w:rPr>
        <w:t xml:space="preserve"> وسلف</w:t>
      </w:r>
      <w:r w:rsidRPr="00BA72AE">
        <w:rPr>
          <w:rFonts w:cs="mylotus" w:hint="cs"/>
          <w:sz w:val="36"/>
          <w:szCs w:val="27"/>
          <w:rtl/>
        </w:rPr>
        <w:t xml:space="preserve"> أهل مكة </w:t>
      </w:r>
      <w:r w:rsidR="00CF0D0B" w:rsidRPr="00BA72AE">
        <w:rPr>
          <w:rFonts w:cs="mylotus" w:hint="cs"/>
          <w:sz w:val="36"/>
          <w:szCs w:val="27"/>
          <w:rtl/>
        </w:rPr>
        <w:t>تابعين</w:t>
      </w:r>
      <w:r w:rsidRPr="00BA72AE">
        <w:rPr>
          <w:rFonts w:cs="mylotus" w:hint="cs"/>
          <w:sz w:val="36"/>
          <w:szCs w:val="27"/>
          <w:rtl/>
        </w:rPr>
        <w:t xml:space="preserve"> </w:t>
      </w:r>
      <w:r w:rsidR="00CF0D0B" w:rsidRPr="00BA72AE">
        <w:rPr>
          <w:rFonts w:cs="mylotus" w:hint="cs"/>
          <w:sz w:val="36"/>
          <w:szCs w:val="27"/>
          <w:rtl/>
        </w:rPr>
        <w:t>ل</w:t>
      </w:r>
      <w:r w:rsidRPr="00BA72AE">
        <w:rPr>
          <w:rFonts w:cs="mylotus" w:hint="cs"/>
          <w:sz w:val="36"/>
          <w:szCs w:val="27"/>
          <w:rtl/>
        </w:rPr>
        <w:t>إبراهيم</w:t>
      </w:r>
      <w:r w:rsidR="003D55F2" w:rsidRPr="00BA72AE">
        <w:rPr>
          <w:rFonts w:ascii="AGA Arabesque" w:hAnsi="AGA Arabesque" w:cs="mylotus" w:hint="cs"/>
          <w:sz w:val="28"/>
          <w:szCs w:val="27"/>
        </w:rPr>
        <w:t></w:t>
      </w:r>
      <w:r w:rsidRPr="00BA72AE">
        <w:rPr>
          <w:rFonts w:cs="mylotus" w:hint="cs"/>
          <w:sz w:val="36"/>
          <w:szCs w:val="27"/>
          <w:rtl/>
        </w:rPr>
        <w:t xml:space="preserve">، وكانوا يسمَّون </w:t>
      </w:r>
      <w:r w:rsidR="0040065C" w:rsidRPr="00BA72AE">
        <w:rPr>
          <w:rFonts w:cs="mylotus" w:hint="cs"/>
          <w:sz w:val="36"/>
          <w:szCs w:val="27"/>
          <w:rtl/>
        </w:rPr>
        <w:t>بال</w:t>
      </w:r>
      <w:r w:rsidRPr="00BA72AE">
        <w:rPr>
          <w:rFonts w:cs="mylotus" w:hint="cs"/>
          <w:sz w:val="36"/>
          <w:szCs w:val="27"/>
          <w:rtl/>
        </w:rPr>
        <w:t>حنفاء، وكانوا</w:t>
      </w:r>
      <w:r w:rsidR="0040065C" w:rsidRPr="00BA72AE">
        <w:rPr>
          <w:rFonts w:cs="mylotus" w:hint="cs"/>
          <w:sz w:val="36"/>
          <w:szCs w:val="27"/>
          <w:rtl/>
        </w:rPr>
        <w:t xml:space="preserve"> من أشد المخالفين</w:t>
      </w:r>
      <w:r w:rsidRPr="00BA72AE">
        <w:rPr>
          <w:rFonts w:cs="mylotus" w:hint="cs"/>
          <w:sz w:val="36"/>
          <w:szCs w:val="27"/>
          <w:rtl/>
        </w:rPr>
        <w:t xml:space="preserve"> </w:t>
      </w:r>
      <w:r w:rsidR="0040065C" w:rsidRPr="00BA72AE">
        <w:rPr>
          <w:rFonts w:cs="mylotus" w:hint="cs"/>
          <w:sz w:val="36"/>
          <w:szCs w:val="27"/>
          <w:rtl/>
        </w:rPr>
        <w:t>للصابئة</w:t>
      </w:r>
      <w:r w:rsidRPr="00BA72AE">
        <w:rPr>
          <w:rFonts w:cs="mylotus" w:hint="cs"/>
          <w:sz w:val="36"/>
          <w:szCs w:val="27"/>
          <w:rtl/>
        </w:rPr>
        <w:t>،</w:t>
      </w:r>
      <w:r w:rsidR="0040065C" w:rsidRPr="00BA72AE">
        <w:rPr>
          <w:rFonts w:cs="mylotus" w:hint="cs"/>
          <w:sz w:val="36"/>
          <w:szCs w:val="27"/>
          <w:rtl/>
        </w:rPr>
        <w:t xml:space="preserve"> </w:t>
      </w:r>
      <w:r w:rsidR="0040065C" w:rsidRPr="00BA72AE">
        <w:rPr>
          <w:rFonts w:cs="mylotus"/>
          <w:sz w:val="36"/>
          <w:szCs w:val="27"/>
          <w:rtl/>
        </w:rPr>
        <w:t xml:space="preserve">ولكن </w:t>
      </w:r>
      <w:r w:rsidR="0040065C" w:rsidRPr="00BA72AE">
        <w:rPr>
          <w:rFonts w:cs="mylotus" w:hint="cs"/>
          <w:sz w:val="36"/>
          <w:szCs w:val="27"/>
          <w:rtl/>
        </w:rPr>
        <w:t>خَلَفَهم</w:t>
      </w:r>
      <w:r w:rsidR="0040065C" w:rsidRPr="00BA72AE">
        <w:rPr>
          <w:rFonts w:cs="mylotus"/>
          <w:sz w:val="36"/>
          <w:szCs w:val="27"/>
          <w:rtl/>
        </w:rPr>
        <w:t xml:space="preserve"> وأبناءهم المعاصرين لخاتم النبيين </w:t>
      </w:r>
      <w:r w:rsidR="0040065C" w:rsidRPr="00BA72AE">
        <w:rPr>
          <w:rFonts w:cs="CTraditional Arabic" w:hint="cs"/>
          <w:sz w:val="36"/>
          <w:szCs w:val="27"/>
          <w:rtl/>
        </w:rPr>
        <w:t>ص</w:t>
      </w:r>
      <w:r w:rsidR="0040065C" w:rsidRPr="00BA72AE">
        <w:rPr>
          <w:rFonts w:cs="mylotus"/>
          <w:sz w:val="36"/>
          <w:szCs w:val="27"/>
          <w:rtl/>
        </w:rPr>
        <w:t xml:space="preserve"> كانوا رغم عبادتهم للأصنام </w:t>
      </w:r>
      <w:r w:rsidR="0040065C" w:rsidRPr="00BA72AE">
        <w:rPr>
          <w:rFonts w:cs="mylotus" w:hint="cs"/>
          <w:sz w:val="36"/>
          <w:szCs w:val="27"/>
          <w:rtl/>
        </w:rPr>
        <w:t>يرون</w:t>
      </w:r>
      <w:r w:rsidR="0040065C" w:rsidRPr="00BA72AE">
        <w:rPr>
          <w:rFonts w:cs="mylotus"/>
          <w:sz w:val="36"/>
          <w:szCs w:val="27"/>
          <w:rtl/>
        </w:rPr>
        <w:t xml:space="preserve"> أنفسهم أنهم على طريقة الحنفاء وكانوا يظنّون معاداة الأصنام خروجاً عن دين إبراهيم الحنيف! لذا كانوا يطلقون على الرسول الأكرم </w:t>
      </w:r>
      <w:r w:rsidR="0040065C" w:rsidRPr="00BA72AE">
        <w:rPr>
          <w:rFonts w:cs="CTraditional Arabic" w:hint="cs"/>
          <w:sz w:val="36"/>
          <w:szCs w:val="27"/>
          <w:rtl/>
        </w:rPr>
        <w:t>ص</w:t>
      </w:r>
      <w:r w:rsidR="0040065C" w:rsidRPr="00BA72AE">
        <w:rPr>
          <w:rFonts w:cs="mylotus"/>
          <w:sz w:val="36"/>
          <w:szCs w:val="27"/>
          <w:rtl/>
        </w:rPr>
        <w:t xml:space="preserve"> وعلى المسلمين لقب الصابئين.</w:t>
      </w:r>
    </w:p>
    <w:p w:rsidR="00DD6C98" w:rsidRPr="00BA72AE" w:rsidRDefault="0040065C" w:rsidP="006A7428">
      <w:pPr>
        <w:widowControl w:val="0"/>
        <w:spacing w:after="60" w:line="228" w:lineRule="auto"/>
        <w:ind w:firstLine="284"/>
        <w:jc w:val="both"/>
        <w:rPr>
          <w:rFonts w:cs="mylotus" w:hint="cs"/>
          <w:sz w:val="36"/>
          <w:szCs w:val="27"/>
          <w:rtl/>
        </w:rPr>
      </w:pPr>
      <w:r w:rsidRPr="00BA72AE">
        <w:rPr>
          <w:rFonts w:cs="mylotus"/>
          <w:sz w:val="36"/>
          <w:szCs w:val="27"/>
          <w:rtl/>
        </w:rPr>
        <w:t>كما أن سلفنا وآباءنا كانوا أيضاً مسلمين و</w:t>
      </w:r>
      <w:r w:rsidR="00B13237" w:rsidRPr="00BA72AE">
        <w:rPr>
          <w:rFonts w:cs="mylotus"/>
          <w:sz w:val="36"/>
          <w:szCs w:val="27"/>
          <w:rtl/>
        </w:rPr>
        <w:t xml:space="preserve">أصحاب عقائد صحيحة وتوحيد خالص، </w:t>
      </w:r>
      <w:r w:rsidR="00DD6C98" w:rsidRPr="00BA72AE">
        <w:rPr>
          <w:rFonts w:cs="mylotus" w:hint="cs"/>
          <w:sz w:val="36"/>
          <w:szCs w:val="27"/>
          <w:rtl/>
        </w:rPr>
        <w:t xml:space="preserve">ثم بسبب </w:t>
      </w:r>
      <w:r w:rsidR="00A66186" w:rsidRPr="00BA72AE">
        <w:rPr>
          <w:rFonts w:cs="mylotus" w:hint="cs"/>
          <w:sz w:val="36"/>
          <w:szCs w:val="27"/>
          <w:rtl/>
        </w:rPr>
        <w:t>بعد</w:t>
      </w:r>
      <w:r w:rsidR="00B13237" w:rsidRPr="00BA72AE">
        <w:rPr>
          <w:rFonts w:cs="mylotus" w:hint="cs"/>
          <w:sz w:val="36"/>
          <w:szCs w:val="27"/>
          <w:rtl/>
        </w:rPr>
        <w:t xml:space="preserve"> </w:t>
      </w:r>
      <w:r w:rsidR="00DD6C98" w:rsidRPr="00BA72AE">
        <w:rPr>
          <w:rFonts w:cs="mylotus" w:hint="cs"/>
          <w:sz w:val="36"/>
          <w:szCs w:val="27"/>
          <w:rtl/>
        </w:rPr>
        <w:t>العهد و</w:t>
      </w:r>
      <w:r w:rsidR="00B13237" w:rsidRPr="00BA72AE">
        <w:rPr>
          <w:rFonts w:cs="mylotus" w:hint="cs"/>
          <w:sz w:val="36"/>
          <w:szCs w:val="27"/>
          <w:rtl/>
        </w:rPr>
        <w:t>ال</w:t>
      </w:r>
      <w:r w:rsidR="00DD6C98" w:rsidRPr="00BA72AE">
        <w:rPr>
          <w:rFonts w:cs="mylotus" w:hint="cs"/>
          <w:sz w:val="36"/>
          <w:szCs w:val="27"/>
          <w:rtl/>
        </w:rPr>
        <w:t xml:space="preserve">تأثر </w:t>
      </w:r>
      <w:r w:rsidR="00B13237" w:rsidRPr="00BA72AE">
        <w:rPr>
          <w:rFonts w:cs="mylotus" w:hint="cs"/>
          <w:sz w:val="36"/>
          <w:szCs w:val="27"/>
          <w:rtl/>
        </w:rPr>
        <w:t>ب</w:t>
      </w:r>
      <w:r w:rsidR="00DD6C98" w:rsidRPr="00BA72AE">
        <w:rPr>
          <w:rFonts w:cs="mylotus" w:hint="cs"/>
          <w:sz w:val="36"/>
          <w:szCs w:val="27"/>
          <w:rtl/>
        </w:rPr>
        <w:t xml:space="preserve">الأمم الأخرى </w:t>
      </w:r>
      <w:r w:rsidR="00B13237" w:rsidRPr="00BA72AE">
        <w:rPr>
          <w:rFonts w:cs="mylotus" w:hint="cs"/>
          <w:sz w:val="36"/>
          <w:szCs w:val="27"/>
          <w:rtl/>
        </w:rPr>
        <w:t>ا</w:t>
      </w:r>
      <w:r w:rsidR="00B13237" w:rsidRPr="00BA72AE">
        <w:rPr>
          <w:rFonts w:cs="mylotus"/>
          <w:sz w:val="36"/>
          <w:szCs w:val="27"/>
          <w:rtl/>
        </w:rPr>
        <w:t xml:space="preserve">ستبدلوا عقيدتهم السابقة بعقائد غير إسلامية وبأنواع من الشرك </w:t>
      </w:r>
      <w:r w:rsidR="00DD6C98" w:rsidRPr="00BA72AE">
        <w:rPr>
          <w:rFonts w:cs="mylotus" w:hint="cs"/>
          <w:sz w:val="36"/>
          <w:szCs w:val="27"/>
          <w:rtl/>
        </w:rPr>
        <w:t>تحت مسمى التوحيد والإسلام</w:t>
      </w:r>
      <w:r w:rsidR="00AD3650" w:rsidRPr="00BA72AE">
        <w:rPr>
          <w:rFonts w:cs="mylotus" w:hint="cs"/>
          <w:sz w:val="36"/>
          <w:szCs w:val="27"/>
          <w:rtl/>
        </w:rPr>
        <w:t xml:space="preserve">، </w:t>
      </w:r>
      <w:r w:rsidR="00B13237" w:rsidRPr="00BA72AE">
        <w:rPr>
          <w:rFonts w:cs="mylotus" w:hint="cs"/>
          <w:sz w:val="36"/>
          <w:szCs w:val="27"/>
          <w:rtl/>
        </w:rPr>
        <w:t xml:space="preserve">وشاعت بينهم كثير من </w:t>
      </w:r>
      <w:r w:rsidR="00B13237" w:rsidRPr="00BA72AE">
        <w:rPr>
          <w:rFonts w:cs="mylotus"/>
          <w:sz w:val="36"/>
          <w:szCs w:val="27"/>
          <w:rtl/>
        </w:rPr>
        <w:t>الأعمال والاعتقادات المخالفة للإسلام</w:t>
      </w:r>
      <w:r w:rsidR="00B13237" w:rsidRPr="00BA72AE">
        <w:rPr>
          <w:rFonts w:cs="mylotus" w:hint="cs"/>
          <w:sz w:val="36"/>
          <w:szCs w:val="27"/>
          <w:rtl/>
        </w:rPr>
        <w:t xml:space="preserve">، </w:t>
      </w:r>
      <w:r w:rsidR="00DD6C98" w:rsidRPr="00BA72AE">
        <w:rPr>
          <w:rFonts w:cs="mylotus" w:hint="cs"/>
          <w:sz w:val="36"/>
          <w:szCs w:val="27"/>
          <w:rtl/>
        </w:rPr>
        <w:t>وأصبح المسلمون</w:t>
      </w:r>
      <w:r w:rsidR="006A7428" w:rsidRPr="00BA72AE">
        <w:rPr>
          <w:rFonts w:cs="mylotus" w:hint="cs"/>
          <w:sz w:val="36"/>
          <w:szCs w:val="27"/>
          <w:rtl/>
        </w:rPr>
        <w:t xml:space="preserve"> بسبب جهلهم ب</w:t>
      </w:r>
      <w:r w:rsidR="00DD6C98" w:rsidRPr="00BA72AE">
        <w:rPr>
          <w:rFonts w:cs="mylotus" w:hint="cs"/>
          <w:sz w:val="36"/>
          <w:szCs w:val="27"/>
          <w:rtl/>
        </w:rPr>
        <w:t>حقي</w:t>
      </w:r>
      <w:r w:rsidR="006A7428" w:rsidRPr="00BA72AE">
        <w:rPr>
          <w:rFonts w:cs="mylotus" w:hint="cs"/>
          <w:sz w:val="36"/>
          <w:szCs w:val="27"/>
          <w:rtl/>
        </w:rPr>
        <w:t>قة الإسلام يظنون</w:t>
      </w:r>
      <w:r w:rsidR="00DD6C98" w:rsidRPr="00BA72AE">
        <w:rPr>
          <w:rFonts w:cs="mylotus" w:hint="cs"/>
          <w:sz w:val="36"/>
          <w:szCs w:val="27"/>
          <w:rtl/>
        </w:rPr>
        <w:t xml:space="preserve"> أن</w:t>
      </w:r>
      <w:r w:rsidR="00B13237" w:rsidRPr="00BA72AE">
        <w:rPr>
          <w:rFonts w:cs="mylotus" w:hint="cs"/>
          <w:sz w:val="36"/>
          <w:szCs w:val="27"/>
          <w:rtl/>
        </w:rPr>
        <w:t xml:space="preserve"> </w:t>
      </w:r>
      <w:r w:rsidR="00B13237" w:rsidRPr="00BA72AE">
        <w:rPr>
          <w:rFonts w:cs="mylotus"/>
          <w:sz w:val="36"/>
          <w:szCs w:val="27"/>
          <w:rtl/>
        </w:rPr>
        <w:t xml:space="preserve">هذه الاعتقادات والأعمال التي يمارسونها </w:t>
      </w:r>
      <w:r w:rsidR="00DD6C98" w:rsidRPr="00BA72AE">
        <w:rPr>
          <w:rFonts w:cs="mylotus" w:hint="cs"/>
          <w:sz w:val="36"/>
          <w:szCs w:val="27"/>
          <w:rtl/>
        </w:rPr>
        <w:t>هي الإسلام الصحيح</w:t>
      </w:r>
      <w:r w:rsidR="006A7428" w:rsidRPr="00BA72AE">
        <w:rPr>
          <w:rFonts w:cs="mylotus" w:hint="cs"/>
          <w:sz w:val="36"/>
          <w:szCs w:val="27"/>
          <w:rtl/>
        </w:rPr>
        <w:t xml:space="preserve">، </w:t>
      </w:r>
      <w:r w:rsidR="00B13237" w:rsidRPr="00BA72AE">
        <w:rPr>
          <w:rFonts w:cs="mylotus"/>
          <w:sz w:val="36"/>
          <w:szCs w:val="27"/>
          <w:rtl/>
        </w:rPr>
        <w:t>وكلما قام شخص يدعو إلى الإسلام الحقيقي وطريقة السلف الصالح كفَّروه.</w:t>
      </w:r>
    </w:p>
    <w:p w:rsidR="00DD6C98" w:rsidRPr="00BA72AE" w:rsidRDefault="00110774" w:rsidP="00230B4E">
      <w:pPr>
        <w:widowControl w:val="0"/>
        <w:spacing w:after="60" w:line="228" w:lineRule="auto"/>
        <w:ind w:firstLine="284"/>
        <w:jc w:val="both"/>
        <w:rPr>
          <w:rFonts w:cs="mylotus" w:hint="cs"/>
          <w:sz w:val="36"/>
          <w:szCs w:val="27"/>
          <w:rtl/>
        </w:rPr>
      </w:pPr>
      <w:r w:rsidRPr="00BA72AE">
        <w:rPr>
          <w:rFonts w:cs="mylotus" w:hint="cs"/>
          <w:sz w:val="36"/>
          <w:szCs w:val="27"/>
          <w:rtl/>
        </w:rPr>
        <w:t>وأساس دين الصابئة قائم</w:t>
      </w:r>
      <w:r w:rsidR="00DD6C98" w:rsidRPr="00BA72AE">
        <w:rPr>
          <w:rFonts w:cs="mylotus" w:hint="cs"/>
          <w:sz w:val="36"/>
          <w:szCs w:val="27"/>
          <w:rtl/>
        </w:rPr>
        <w:t xml:space="preserve"> على عبادة</w:t>
      </w:r>
      <w:r w:rsidR="00FA50EF" w:rsidRPr="00BA72AE">
        <w:rPr>
          <w:rFonts w:cs="mylotus" w:hint="cs"/>
          <w:sz w:val="36"/>
          <w:szCs w:val="27"/>
          <w:rtl/>
        </w:rPr>
        <w:t xml:space="preserve"> </w:t>
      </w:r>
      <w:r w:rsidR="00230B4E" w:rsidRPr="00BA72AE">
        <w:rPr>
          <w:rFonts w:cs="mylotus" w:hint="cs"/>
          <w:sz w:val="36"/>
          <w:szCs w:val="27"/>
          <w:rtl/>
        </w:rPr>
        <w:t>الروحانيات</w:t>
      </w:r>
      <w:r w:rsidR="00DD6C98" w:rsidRPr="00BA72AE">
        <w:rPr>
          <w:rFonts w:cs="mylotus" w:hint="cs"/>
          <w:sz w:val="36"/>
          <w:szCs w:val="27"/>
          <w:rtl/>
        </w:rPr>
        <w:t xml:space="preserve"> والملائكة</w:t>
      </w:r>
      <w:r w:rsidRPr="00BA72AE">
        <w:rPr>
          <w:rFonts w:cs="mylotus" w:hint="cs"/>
          <w:sz w:val="36"/>
          <w:szCs w:val="27"/>
          <w:rtl/>
        </w:rPr>
        <w:t>،</w:t>
      </w:r>
      <w:r w:rsidR="00DD6C98" w:rsidRPr="00BA72AE">
        <w:rPr>
          <w:rFonts w:cs="mylotus" w:hint="cs"/>
          <w:sz w:val="36"/>
          <w:szCs w:val="27"/>
          <w:rtl/>
        </w:rPr>
        <w:t xml:space="preserve"> بينما </w:t>
      </w:r>
      <w:r w:rsidRPr="00BA72AE">
        <w:rPr>
          <w:rFonts w:cs="mylotus" w:hint="cs"/>
          <w:sz w:val="36"/>
          <w:szCs w:val="27"/>
          <w:rtl/>
        </w:rPr>
        <w:t>أساس</w:t>
      </w:r>
      <w:r w:rsidR="00DD6C98" w:rsidRPr="00BA72AE">
        <w:rPr>
          <w:rFonts w:cs="mylotus" w:hint="cs"/>
          <w:sz w:val="36"/>
          <w:szCs w:val="27"/>
          <w:rtl/>
        </w:rPr>
        <w:t xml:space="preserve"> </w:t>
      </w:r>
      <w:r w:rsidRPr="00BA72AE">
        <w:rPr>
          <w:rFonts w:cs="mylotus" w:hint="cs"/>
          <w:sz w:val="36"/>
          <w:szCs w:val="27"/>
          <w:rtl/>
        </w:rPr>
        <w:t>دين</w:t>
      </w:r>
      <w:r w:rsidR="00DD6C98" w:rsidRPr="00BA72AE">
        <w:rPr>
          <w:rFonts w:cs="mylotus" w:hint="cs"/>
          <w:sz w:val="36"/>
          <w:szCs w:val="27"/>
          <w:rtl/>
        </w:rPr>
        <w:t xml:space="preserve"> الحنفاء</w:t>
      </w:r>
      <w:r w:rsidRPr="00BA72AE">
        <w:rPr>
          <w:rFonts w:cs="mylotus" w:hint="cs"/>
          <w:sz w:val="36"/>
          <w:szCs w:val="27"/>
          <w:rtl/>
        </w:rPr>
        <w:t xml:space="preserve"> قائم</w:t>
      </w:r>
      <w:r w:rsidR="00DD6C98" w:rsidRPr="00BA72AE">
        <w:rPr>
          <w:rFonts w:cs="mylotus" w:hint="cs"/>
          <w:sz w:val="36"/>
          <w:szCs w:val="27"/>
          <w:rtl/>
        </w:rPr>
        <w:t xml:space="preserve"> على عبادة الله وحده، كما سيأتي توضيحه </w:t>
      </w:r>
      <w:r w:rsidR="00E851BC" w:rsidRPr="00BA72AE">
        <w:rPr>
          <w:rFonts w:cs="mylotus"/>
          <w:sz w:val="36"/>
          <w:szCs w:val="27"/>
          <w:rtl/>
        </w:rPr>
        <w:t>فيما بعد</w:t>
      </w:r>
      <w:r w:rsidR="00DD6C98" w:rsidRPr="00BA72AE">
        <w:rPr>
          <w:rFonts w:cs="mylotus" w:hint="cs"/>
          <w:sz w:val="36"/>
          <w:szCs w:val="27"/>
          <w:rtl/>
        </w:rPr>
        <w:t>.</w:t>
      </w:r>
    </w:p>
    <w:p w:rsidR="000B3321" w:rsidRPr="00BA72AE" w:rsidRDefault="00DD6C98" w:rsidP="00FA50EF">
      <w:pPr>
        <w:widowControl w:val="0"/>
        <w:spacing w:after="60" w:line="228" w:lineRule="auto"/>
        <w:ind w:firstLine="284"/>
        <w:jc w:val="both"/>
        <w:rPr>
          <w:rFonts w:cs="mylotus" w:hint="cs"/>
          <w:sz w:val="36"/>
          <w:szCs w:val="27"/>
          <w:rtl/>
        </w:rPr>
      </w:pPr>
      <w:r w:rsidRPr="00BA72AE">
        <w:rPr>
          <w:rFonts w:cs="mylotus" w:hint="cs"/>
          <w:sz w:val="36"/>
          <w:szCs w:val="27"/>
          <w:rtl/>
        </w:rPr>
        <w:t xml:space="preserve">تدعي الصابئة بأن </w:t>
      </w:r>
      <w:r w:rsidR="00FA50EF" w:rsidRPr="00BA72AE">
        <w:rPr>
          <w:rFonts w:cs="mylotus" w:hint="cs"/>
          <w:sz w:val="36"/>
          <w:szCs w:val="27"/>
          <w:rtl/>
        </w:rPr>
        <w:t>دينهم هو الاكتساب، والحنفاء يقولون:</w:t>
      </w:r>
      <w:r w:rsidRPr="00BA72AE">
        <w:rPr>
          <w:rFonts w:cs="mylotus" w:hint="cs"/>
          <w:sz w:val="36"/>
          <w:szCs w:val="27"/>
          <w:rtl/>
        </w:rPr>
        <w:t xml:space="preserve"> </w:t>
      </w:r>
      <w:r w:rsidR="00FA50EF" w:rsidRPr="00BA72AE">
        <w:rPr>
          <w:rFonts w:cs="mylotus" w:hint="cs"/>
          <w:sz w:val="36"/>
          <w:szCs w:val="27"/>
          <w:rtl/>
        </w:rPr>
        <w:t>ديننا</w:t>
      </w:r>
      <w:r w:rsidRPr="00BA72AE">
        <w:rPr>
          <w:rFonts w:cs="mylotus" w:hint="cs"/>
          <w:sz w:val="36"/>
          <w:szCs w:val="27"/>
          <w:rtl/>
        </w:rPr>
        <w:t xml:space="preserve"> مبني على الفطرة</w:t>
      </w:r>
      <w:r w:rsidR="00FA50EF" w:rsidRPr="00BA72AE">
        <w:rPr>
          <w:rFonts w:cs="mylotus" w:hint="cs"/>
          <w:sz w:val="36"/>
          <w:szCs w:val="27"/>
          <w:rtl/>
        </w:rPr>
        <w:t>.</w:t>
      </w:r>
      <w:r w:rsidRPr="00BA72AE">
        <w:rPr>
          <w:rFonts w:cs="mylotus" w:hint="cs"/>
          <w:sz w:val="36"/>
          <w:szCs w:val="27"/>
          <w:rtl/>
        </w:rPr>
        <w:t xml:space="preserve"> والمراد بالاكتساب هنا: أن ي</w:t>
      </w:r>
      <w:r w:rsidR="00FA50EF" w:rsidRPr="00BA72AE">
        <w:rPr>
          <w:rFonts w:cs="mylotus" w:hint="cs"/>
          <w:sz w:val="36"/>
          <w:szCs w:val="27"/>
          <w:rtl/>
        </w:rPr>
        <w:t>ُ</w:t>
      </w:r>
      <w:r w:rsidRPr="00BA72AE">
        <w:rPr>
          <w:rFonts w:cs="mylotus" w:hint="cs"/>
          <w:sz w:val="36"/>
          <w:szCs w:val="27"/>
          <w:rtl/>
        </w:rPr>
        <w:t>عرف الدين بالدليل، فمثلاً: ف</w:t>
      </w:r>
      <w:r w:rsidR="00FA50EF" w:rsidRPr="00BA72AE">
        <w:rPr>
          <w:rFonts w:cs="mylotus" w:hint="cs"/>
          <w:sz w:val="36"/>
          <w:szCs w:val="27"/>
          <w:rtl/>
        </w:rPr>
        <w:t>ي مسألة المبدأ والمعاد والفضيلة، ترى الصابئة أنه</w:t>
      </w:r>
      <w:r w:rsidRPr="00BA72AE">
        <w:rPr>
          <w:rFonts w:cs="mylotus" w:hint="cs"/>
          <w:sz w:val="36"/>
          <w:szCs w:val="27"/>
          <w:rtl/>
        </w:rPr>
        <w:t xml:space="preserve"> إذا قام الدليل على</w:t>
      </w:r>
      <w:r w:rsidR="00FA50EF" w:rsidRPr="00BA72AE">
        <w:rPr>
          <w:rFonts w:cs="mylotus" w:hint="cs"/>
          <w:sz w:val="36"/>
          <w:szCs w:val="27"/>
          <w:rtl/>
        </w:rPr>
        <w:t xml:space="preserve"> صحة</w:t>
      </w:r>
      <w:r w:rsidRPr="00BA72AE">
        <w:rPr>
          <w:rFonts w:cs="mylotus" w:hint="cs"/>
          <w:sz w:val="36"/>
          <w:szCs w:val="27"/>
          <w:rtl/>
        </w:rPr>
        <w:t xml:space="preserve"> هذه الأمور</w:t>
      </w:r>
      <w:r w:rsidR="00FA50EF" w:rsidRPr="00BA72AE">
        <w:rPr>
          <w:rFonts w:cs="mylotus" w:hint="cs"/>
          <w:sz w:val="36"/>
          <w:szCs w:val="27"/>
          <w:rtl/>
        </w:rPr>
        <w:t>، قبلناها، وإلا فهي</w:t>
      </w:r>
      <w:r w:rsidRPr="00BA72AE">
        <w:rPr>
          <w:rFonts w:cs="mylotus" w:hint="cs"/>
          <w:sz w:val="36"/>
          <w:szCs w:val="27"/>
          <w:rtl/>
        </w:rPr>
        <w:t xml:space="preserve"> فاسد</w:t>
      </w:r>
      <w:r w:rsidR="00FA50EF" w:rsidRPr="00BA72AE">
        <w:rPr>
          <w:rFonts w:cs="mylotus" w:hint="cs"/>
          <w:sz w:val="36"/>
          <w:szCs w:val="27"/>
          <w:rtl/>
        </w:rPr>
        <w:t xml:space="preserve">ة مرفوضة؛ </w:t>
      </w:r>
      <w:r w:rsidRPr="00BA72AE">
        <w:rPr>
          <w:rFonts w:cs="mylotus" w:hint="cs"/>
          <w:sz w:val="36"/>
          <w:szCs w:val="27"/>
          <w:rtl/>
        </w:rPr>
        <w:t>ويقول الحنفاء</w:t>
      </w:r>
      <w:r w:rsidR="00FA50EF" w:rsidRPr="00BA72AE">
        <w:rPr>
          <w:rFonts w:cs="mylotus" w:hint="cs"/>
          <w:sz w:val="36"/>
          <w:szCs w:val="27"/>
          <w:rtl/>
        </w:rPr>
        <w:t xml:space="preserve"> إن</w:t>
      </w:r>
      <w:r w:rsidRPr="00BA72AE">
        <w:rPr>
          <w:rFonts w:cs="mylotus" w:hint="cs"/>
          <w:sz w:val="36"/>
          <w:szCs w:val="27"/>
          <w:rtl/>
        </w:rPr>
        <w:t xml:space="preserve"> الدين </w:t>
      </w:r>
      <w:r w:rsidR="00FA50EF" w:rsidRPr="00BA72AE">
        <w:rPr>
          <w:rFonts w:cs="mylotus" w:hint="cs"/>
          <w:sz w:val="36"/>
          <w:szCs w:val="27"/>
          <w:rtl/>
        </w:rPr>
        <w:t>قائم</w:t>
      </w:r>
      <w:r w:rsidRPr="00BA72AE">
        <w:rPr>
          <w:rFonts w:cs="mylotus" w:hint="cs"/>
          <w:sz w:val="36"/>
          <w:szCs w:val="27"/>
          <w:rtl/>
        </w:rPr>
        <w:t xml:space="preserve"> على الفطرة</w:t>
      </w:r>
      <w:r w:rsidR="00FA50EF" w:rsidRPr="00BA72AE">
        <w:rPr>
          <w:rFonts w:cs="mylotus" w:hint="cs"/>
          <w:sz w:val="36"/>
          <w:szCs w:val="27"/>
          <w:rtl/>
        </w:rPr>
        <w:t>، والعقائد الدينية يجب</w:t>
      </w:r>
      <w:r w:rsidRPr="00BA72AE">
        <w:rPr>
          <w:rFonts w:cs="mylotus" w:hint="cs"/>
          <w:sz w:val="36"/>
          <w:szCs w:val="27"/>
          <w:rtl/>
        </w:rPr>
        <w:t xml:space="preserve"> أن تصدقها الفطرة، </w:t>
      </w:r>
      <w:r w:rsidR="00FA50EF" w:rsidRPr="00BA72AE">
        <w:rPr>
          <w:rFonts w:cs="mylotus"/>
          <w:sz w:val="36"/>
          <w:szCs w:val="27"/>
          <w:rtl/>
        </w:rPr>
        <w:t>فكلما خرج عن الفطرة لا يمكن اعتباره ديناً،</w:t>
      </w:r>
      <w:r w:rsidRPr="00BA72AE">
        <w:rPr>
          <w:rFonts w:cs="mylotus" w:hint="cs"/>
          <w:sz w:val="36"/>
          <w:szCs w:val="27"/>
          <w:rtl/>
        </w:rPr>
        <w:t xml:space="preserve"> يقول الله تعالى:</w:t>
      </w:r>
      <w:r w:rsidR="00953B26" w:rsidRPr="00BA72AE">
        <w:rPr>
          <w:rFonts w:cs="mylotus" w:hint="cs"/>
          <w:sz w:val="36"/>
          <w:szCs w:val="27"/>
          <w:rtl/>
        </w:rPr>
        <w:t xml:space="preserve"> </w:t>
      </w:r>
      <w:r w:rsidR="00953B26" w:rsidRPr="00BA72AE">
        <w:rPr>
          <w:rFonts w:ascii="Traditional Arabic" w:hAnsi="Traditional Arabic"/>
          <w:sz w:val="36"/>
          <w:szCs w:val="27"/>
          <w:rtl/>
        </w:rPr>
        <w:t>﴿</w:t>
      </w:r>
      <w:r w:rsidR="007E762D" w:rsidRPr="00BA72AE">
        <w:rPr>
          <w:rStyle w:val="Char2"/>
          <w:rFonts w:hint="eastAsia"/>
          <w:rtl/>
        </w:rPr>
        <w:t>فَأَقِمۡ</w:t>
      </w:r>
      <w:r w:rsidR="007E762D" w:rsidRPr="00BA72AE">
        <w:rPr>
          <w:rStyle w:val="Char2"/>
          <w:rtl/>
        </w:rPr>
        <w:t xml:space="preserve"> وَجۡهَكَ لِلدِّينِ حَنِيفٗاۚ فِطۡرَتَ </w:t>
      </w:r>
      <w:r w:rsidR="007E762D" w:rsidRPr="00BA72AE">
        <w:rPr>
          <w:rStyle w:val="Char2"/>
          <w:rFonts w:hint="cs"/>
          <w:rtl/>
        </w:rPr>
        <w:t>ٱ</w:t>
      </w:r>
      <w:r w:rsidR="007E762D" w:rsidRPr="00BA72AE">
        <w:rPr>
          <w:rStyle w:val="Char2"/>
          <w:rFonts w:hint="eastAsia"/>
          <w:rtl/>
        </w:rPr>
        <w:t>للَّهِ</w:t>
      </w:r>
      <w:r w:rsidR="007E762D" w:rsidRPr="00BA72AE">
        <w:rPr>
          <w:rStyle w:val="Char2"/>
          <w:rtl/>
        </w:rPr>
        <w:t xml:space="preserve"> </w:t>
      </w:r>
      <w:r w:rsidR="007E762D" w:rsidRPr="00BA72AE">
        <w:rPr>
          <w:rStyle w:val="Char2"/>
          <w:rFonts w:hint="cs"/>
          <w:rtl/>
        </w:rPr>
        <w:t>ٱ</w:t>
      </w:r>
      <w:r w:rsidR="007E762D" w:rsidRPr="00BA72AE">
        <w:rPr>
          <w:rStyle w:val="Char2"/>
          <w:rFonts w:hint="eastAsia"/>
          <w:rtl/>
        </w:rPr>
        <w:t>لَّتِي</w:t>
      </w:r>
      <w:r w:rsidR="007E762D" w:rsidRPr="00BA72AE">
        <w:rPr>
          <w:rStyle w:val="Char2"/>
          <w:rtl/>
        </w:rPr>
        <w:t xml:space="preserve"> فَطَرَ </w:t>
      </w:r>
      <w:r w:rsidR="007E762D" w:rsidRPr="00BA72AE">
        <w:rPr>
          <w:rStyle w:val="Char2"/>
          <w:rFonts w:hint="cs"/>
          <w:rtl/>
        </w:rPr>
        <w:t>ٱ</w:t>
      </w:r>
      <w:r w:rsidR="007E762D" w:rsidRPr="00BA72AE">
        <w:rPr>
          <w:rStyle w:val="Char2"/>
          <w:rFonts w:hint="eastAsia"/>
          <w:rtl/>
        </w:rPr>
        <w:t>لنَّاسَ</w:t>
      </w:r>
      <w:r w:rsidR="007E762D" w:rsidRPr="00BA72AE">
        <w:rPr>
          <w:rStyle w:val="Char2"/>
          <w:rtl/>
        </w:rPr>
        <w:t xml:space="preserve"> عَلَيۡهَاۚ لَا تَبۡدِيلَ لِخَلۡقِ </w:t>
      </w:r>
      <w:r w:rsidR="007E762D" w:rsidRPr="00BA72AE">
        <w:rPr>
          <w:rStyle w:val="Char2"/>
          <w:rFonts w:hint="cs"/>
          <w:rtl/>
        </w:rPr>
        <w:t>ٱ</w:t>
      </w:r>
      <w:r w:rsidR="007E762D" w:rsidRPr="00BA72AE">
        <w:rPr>
          <w:rStyle w:val="Char2"/>
          <w:rFonts w:hint="eastAsia"/>
          <w:rtl/>
        </w:rPr>
        <w:t>للَّهِۚ</w:t>
      </w:r>
      <w:r w:rsidR="007E762D" w:rsidRPr="00BA72AE">
        <w:rPr>
          <w:rStyle w:val="Char2"/>
          <w:rtl/>
        </w:rPr>
        <w:t xml:space="preserve"> ذَٰلِكَ </w:t>
      </w:r>
      <w:r w:rsidR="007E762D" w:rsidRPr="00BA72AE">
        <w:rPr>
          <w:rStyle w:val="Char2"/>
          <w:rFonts w:hint="cs"/>
          <w:rtl/>
        </w:rPr>
        <w:t>ٱ</w:t>
      </w:r>
      <w:r w:rsidR="007E762D" w:rsidRPr="00BA72AE">
        <w:rPr>
          <w:rStyle w:val="Char2"/>
          <w:rFonts w:hint="eastAsia"/>
          <w:rtl/>
        </w:rPr>
        <w:t>لدِّينُ</w:t>
      </w:r>
      <w:r w:rsidR="007E762D" w:rsidRPr="00BA72AE">
        <w:rPr>
          <w:rStyle w:val="Char2"/>
          <w:rtl/>
        </w:rPr>
        <w:t xml:space="preserve"> </w:t>
      </w:r>
      <w:r w:rsidR="007E762D" w:rsidRPr="00BA72AE">
        <w:rPr>
          <w:rStyle w:val="Char2"/>
          <w:rFonts w:hint="cs"/>
          <w:rtl/>
        </w:rPr>
        <w:t>ٱ</w:t>
      </w:r>
      <w:r w:rsidR="007E762D" w:rsidRPr="00BA72AE">
        <w:rPr>
          <w:rStyle w:val="Char2"/>
          <w:rFonts w:hint="eastAsia"/>
          <w:rtl/>
        </w:rPr>
        <w:t>لۡقَيِّمُ</w:t>
      </w:r>
      <w:r w:rsidR="007E762D" w:rsidRPr="00BA72AE">
        <w:rPr>
          <w:rStyle w:val="Char2"/>
          <w:rtl/>
        </w:rPr>
        <w:t xml:space="preserve"> وَلَٰكِنَّ أَكۡثَرَ </w:t>
      </w:r>
      <w:r w:rsidR="007E762D" w:rsidRPr="00BA72AE">
        <w:rPr>
          <w:rStyle w:val="Char2"/>
          <w:rFonts w:hint="cs"/>
          <w:rtl/>
        </w:rPr>
        <w:t>ٱ</w:t>
      </w:r>
      <w:r w:rsidR="007E762D" w:rsidRPr="00BA72AE">
        <w:rPr>
          <w:rStyle w:val="Char2"/>
          <w:rFonts w:hint="eastAsia"/>
          <w:rtl/>
        </w:rPr>
        <w:t>لنَّاسِ</w:t>
      </w:r>
      <w:r w:rsidR="007E762D" w:rsidRPr="00BA72AE">
        <w:rPr>
          <w:rStyle w:val="Char2"/>
          <w:rtl/>
        </w:rPr>
        <w:t xml:space="preserve"> لَا يَعۡلَمُونَ ٣٠</w:t>
      </w:r>
      <w:r w:rsidR="00953B26" w:rsidRPr="00BA72AE">
        <w:rPr>
          <w:rFonts w:ascii="Traditional Arabic" w:hAnsi="Traditional Arabic"/>
          <w:sz w:val="36"/>
          <w:szCs w:val="27"/>
          <w:rtl/>
        </w:rPr>
        <w:t>﴾</w:t>
      </w:r>
      <w:r w:rsidR="00953B26" w:rsidRPr="00BA72AE">
        <w:rPr>
          <w:rFonts w:cs="mylotus" w:hint="cs"/>
          <w:sz w:val="36"/>
          <w:szCs w:val="27"/>
          <w:rtl/>
        </w:rPr>
        <w:t xml:space="preserve"> </w:t>
      </w:r>
      <w:r w:rsidR="00953B26" w:rsidRPr="00BA72AE">
        <w:rPr>
          <w:rStyle w:val="Char1"/>
          <w:rFonts w:hint="cs"/>
          <w:rtl/>
        </w:rPr>
        <w:t xml:space="preserve">[الروم: </w:t>
      </w:r>
      <w:r w:rsidR="007E762D" w:rsidRPr="00BA72AE">
        <w:rPr>
          <w:rStyle w:val="Char1"/>
          <w:rFonts w:hint="cs"/>
          <w:rtl/>
        </w:rPr>
        <w:t>30</w:t>
      </w:r>
      <w:r w:rsidR="00953B26" w:rsidRPr="00BA72AE">
        <w:rPr>
          <w:rStyle w:val="Char1"/>
          <w:rFonts w:hint="cs"/>
          <w:rtl/>
        </w:rPr>
        <w:t>]</w:t>
      </w:r>
      <w:r w:rsidR="000B3321" w:rsidRPr="00BA72AE">
        <w:rPr>
          <w:rStyle w:val="Char1"/>
          <w:rFonts w:hint="cs"/>
          <w:rtl/>
        </w:rPr>
        <w:t>.</w:t>
      </w:r>
    </w:p>
    <w:p w:rsidR="000B3321" w:rsidRPr="00BA72AE" w:rsidRDefault="000B3321" w:rsidP="000B3321">
      <w:pPr>
        <w:widowControl w:val="0"/>
        <w:spacing w:after="60" w:line="228" w:lineRule="auto"/>
        <w:ind w:firstLine="284"/>
        <w:jc w:val="both"/>
        <w:rPr>
          <w:rFonts w:cs="mylotus" w:hint="cs"/>
          <w:sz w:val="36"/>
          <w:szCs w:val="27"/>
          <w:rtl/>
        </w:rPr>
      </w:pPr>
      <w:r w:rsidRPr="00BA72AE">
        <w:rPr>
          <w:rFonts w:cs="mylotus"/>
          <w:sz w:val="36"/>
          <w:szCs w:val="27"/>
          <w:rtl/>
        </w:rPr>
        <w:t>والف</w:t>
      </w:r>
      <w:r w:rsidR="00230B4E" w:rsidRPr="00BA72AE">
        <w:rPr>
          <w:rFonts w:cs="mylotus" w:hint="cs"/>
          <w:sz w:val="36"/>
          <w:szCs w:val="27"/>
          <w:rtl/>
        </w:rPr>
        <w:t>ِ</w:t>
      </w:r>
      <w:r w:rsidRPr="00BA72AE">
        <w:rPr>
          <w:rFonts w:cs="mylotus"/>
          <w:sz w:val="36"/>
          <w:szCs w:val="27"/>
          <w:rtl/>
        </w:rPr>
        <w:t>ط</w:t>
      </w:r>
      <w:r w:rsidR="00230B4E" w:rsidRPr="00BA72AE">
        <w:rPr>
          <w:rFonts w:cs="mylotus" w:hint="cs"/>
          <w:sz w:val="36"/>
          <w:szCs w:val="27"/>
          <w:rtl/>
        </w:rPr>
        <w:t>ْ</w:t>
      </w:r>
      <w:r w:rsidRPr="00BA72AE">
        <w:rPr>
          <w:rFonts w:cs="mylotus"/>
          <w:sz w:val="36"/>
          <w:szCs w:val="27"/>
          <w:rtl/>
        </w:rPr>
        <w:t>رة وزناً ومعنىً</w:t>
      </w:r>
      <w:r w:rsidRPr="00BA72AE">
        <w:rPr>
          <w:rFonts w:cs="mylotus" w:hint="cs"/>
          <w:sz w:val="36"/>
          <w:szCs w:val="27"/>
          <w:rtl/>
        </w:rPr>
        <w:t xml:space="preserve"> هي</w:t>
      </w:r>
      <w:r w:rsidRPr="00BA72AE">
        <w:rPr>
          <w:rFonts w:cs="mylotus"/>
          <w:sz w:val="36"/>
          <w:szCs w:val="27"/>
          <w:rtl/>
        </w:rPr>
        <w:t xml:space="preserve"> الخ</w:t>
      </w:r>
      <w:r w:rsidR="00230B4E" w:rsidRPr="00BA72AE">
        <w:rPr>
          <w:rFonts w:cs="mylotus" w:hint="cs"/>
          <w:sz w:val="36"/>
          <w:szCs w:val="27"/>
          <w:rtl/>
        </w:rPr>
        <w:t>ِ</w:t>
      </w:r>
      <w:r w:rsidRPr="00BA72AE">
        <w:rPr>
          <w:rFonts w:cs="mylotus"/>
          <w:sz w:val="36"/>
          <w:szCs w:val="27"/>
          <w:rtl/>
        </w:rPr>
        <w:t>ل</w:t>
      </w:r>
      <w:r w:rsidR="00230B4E" w:rsidRPr="00BA72AE">
        <w:rPr>
          <w:rFonts w:cs="mylotus" w:hint="cs"/>
          <w:sz w:val="36"/>
          <w:szCs w:val="27"/>
          <w:rtl/>
        </w:rPr>
        <w:t>ْ</w:t>
      </w:r>
      <w:r w:rsidRPr="00BA72AE">
        <w:rPr>
          <w:rFonts w:cs="mylotus"/>
          <w:sz w:val="36"/>
          <w:szCs w:val="27"/>
          <w:rtl/>
        </w:rPr>
        <w:t>قة، والمقصود من الفطرة الاستعداد للتوحيد وإدارك الحقائق دون امتناع أو إنكار، فالفطرة التي بهذه الصفة</w:t>
      </w:r>
      <w:r w:rsidR="00230B4E" w:rsidRPr="00BA72AE">
        <w:rPr>
          <w:rFonts w:cs="mylotus" w:hint="cs"/>
          <w:sz w:val="36"/>
          <w:szCs w:val="27"/>
          <w:rtl/>
        </w:rPr>
        <w:t xml:space="preserve"> هي التي</w:t>
      </w:r>
      <w:r w:rsidRPr="00BA72AE">
        <w:rPr>
          <w:rFonts w:cs="mylotus"/>
          <w:sz w:val="36"/>
          <w:szCs w:val="27"/>
          <w:rtl/>
        </w:rPr>
        <w:t xml:space="preserve"> ف</w:t>
      </w:r>
      <w:r w:rsidR="007B453E" w:rsidRPr="00BA72AE">
        <w:rPr>
          <w:rFonts w:cs="mylotus" w:hint="cs"/>
          <w:sz w:val="36"/>
          <w:szCs w:val="27"/>
          <w:rtl/>
        </w:rPr>
        <w:t>ُ</w:t>
      </w:r>
      <w:r w:rsidRPr="00BA72AE">
        <w:rPr>
          <w:rFonts w:cs="mylotus"/>
          <w:sz w:val="36"/>
          <w:szCs w:val="27"/>
          <w:rtl/>
        </w:rPr>
        <w:t>طر الناس عليها</w:t>
      </w:r>
      <w:r w:rsidRPr="00BA72AE">
        <w:rPr>
          <w:rFonts w:cs="mylotus" w:hint="cs"/>
          <w:sz w:val="36"/>
          <w:szCs w:val="27"/>
          <w:rtl/>
        </w:rPr>
        <w:t>.</w:t>
      </w:r>
      <w:r w:rsidRPr="00BA72AE">
        <w:rPr>
          <w:rFonts w:cs="mylotus"/>
          <w:sz w:val="36"/>
          <w:szCs w:val="27"/>
          <w:rtl/>
        </w:rPr>
        <w:t xml:space="preserve"> وحرف «لا» في قوله: </w:t>
      </w:r>
      <w:r w:rsidRPr="00BA72AE">
        <w:rPr>
          <w:rFonts w:ascii="Traditional Arabic" w:hAnsi="Traditional Arabic"/>
          <w:sz w:val="36"/>
          <w:szCs w:val="27"/>
          <w:rtl/>
        </w:rPr>
        <w:t>﴿</w:t>
      </w:r>
      <w:r w:rsidRPr="00BA72AE">
        <w:rPr>
          <w:rStyle w:val="Char2"/>
          <w:rtl/>
        </w:rPr>
        <w:t xml:space="preserve">لَا تَبۡدِيلَ لِخَلۡقِ </w:t>
      </w:r>
      <w:r w:rsidRPr="00BA72AE">
        <w:rPr>
          <w:rStyle w:val="Char2"/>
          <w:rFonts w:hint="cs"/>
          <w:rtl/>
        </w:rPr>
        <w:t>ٱ</w:t>
      </w:r>
      <w:r w:rsidRPr="00BA72AE">
        <w:rPr>
          <w:rStyle w:val="Char2"/>
          <w:rFonts w:hint="eastAsia"/>
          <w:rtl/>
        </w:rPr>
        <w:t>للَّهِ</w:t>
      </w:r>
      <w:r w:rsidRPr="00BA72AE">
        <w:rPr>
          <w:rStyle w:val="Char2"/>
          <w:rFonts w:ascii="Traditional Arabic" w:hAnsi="Traditional Arabic" w:cs="Traditional Arabic"/>
          <w:rtl/>
        </w:rPr>
        <w:t>﴾</w:t>
      </w:r>
      <w:r w:rsidRPr="00BA72AE">
        <w:rPr>
          <w:rFonts w:cs="mylotus"/>
          <w:sz w:val="36"/>
          <w:szCs w:val="27"/>
          <w:rtl/>
        </w:rPr>
        <w:t xml:space="preserve"> نهي بصورة نفيٍ</w:t>
      </w:r>
      <w:r w:rsidRPr="00BA72AE">
        <w:rPr>
          <w:rFonts w:cs="mylotus" w:hint="cs"/>
          <w:sz w:val="36"/>
          <w:szCs w:val="27"/>
          <w:rtl/>
        </w:rPr>
        <w:t>،</w:t>
      </w:r>
      <w:r w:rsidRPr="00BA72AE">
        <w:rPr>
          <w:rFonts w:cs="mylotus"/>
          <w:sz w:val="36"/>
          <w:szCs w:val="27"/>
          <w:rtl/>
        </w:rPr>
        <w:t xml:space="preserve"> أي لا تبدِّلوا خلق الله الذي هو الدين الذي خلق الله تعالى الناس بفطرتهم عليه، وهذا الدين الذي هو دين الفطرة دين صحيح مستقيم ولكن أكثر الناس لا يعلمون.</w:t>
      </w:r>
    </w:p>
    <w:p w:rsidR="00DD6C98" w:rsidRPr="00BA72AE" w:rsidRDefault="007B453E" w:rsidP="007B453E">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sz w:val="36"/>
          <w:szCs w:val="27"/>
          <w:rtl/>
        </w:rPr>
        <w:t xml:space="preserve">الآية صريحة في أن الإنسان خُلِق مفطوراً على التوحيد وإدراك الحقائق، وأن </w:t>
      </w:r>
      <w:r w:rsidR="00DD6C98" w:rsidRPr="00BA72AE">
        <w:rPr>
          <w:rFonts w:cs="mylotus" w:hint="cs"/>
          <w:sz w:val="36"/>
          <w:szCs w:val="27"/>
          <w:rtl/>
        </w:rPr>
        <w:t>الإنسان خلق في نهاية الحسن، والاستقامة</w:t>
      </w:r>
      <w:r w:rsidRPr="00BA72AE">
        <w:rPr>
          <w:rFonts w:cs="mylotus" w:hint="cs"/>
          <w:sz w:val="36"/>
          <w:szCs w:val="27"/>
          <w:rtl/>
        </w:rPr>
        <w:t>.</w:t>
      </w:r>
      <w:r w:rsidR="00953B26" w:rsidRPr="00BA72AE">
        <w:rPr>
          <w:rFonts w:cs="mylotus" w:hint="cs"/>
          <w:sz w:val="36"/>
          <w:szCs w:val="27"/>
          <w:rtl/>
        </w:rPr>
        <w:t xml:space="preserve"> </w:t>
      </w:r>
      <w:r w:rsidR="00953B26" w:rsidRPr="00BA72AE">
        <w:rPr>
          <w:rFonts w:ascii="Traditional Arabic" w:hAnsi="Traditional Arabic"/>
          <w:sz w:val="36"/>
          <w:szCs w:val="27"/>
          <w:rtl/>
        </w:rPr>
        <w:t>﴿</w:t>
      </w:r>
      <w:r w:rsidR="007E762D" w:rsidRPr="00BA72AE">
        <w:rPr>
          <w:rStyle w:val="Char2"/>
          <w:rtl/>
        </w:rPr>
        <w:t xml:space="preserve">لَقَدۡ خَلَقۡنَا </w:t>
      </w:r>
      <w:r w:rsidR="007E762D" w:rsidRPr="00BA72AE">
        <w:rPr>
          <w:rStyle w:val="Char2"/>
          <w:rFonts w:hint="cs"/>
          <w:rtl/>
        </w:rPr>
        <w:t>ٱ</w:t>
      </w:r>
      <w:r w:rsidR="007E762D" w:rsidRPr="00BA72AE">
        <w:rPr>
          <w:rStyle w:val="Char2"/>
          <w:rFonts w:hint="eastAsia"/>
          <w:rtl/>
        </w:rPr>
        <w:t>لۡإِنسَٰنَ</w:t>
      </w:r>
      <w:r w:rsidR="007E762D" w:rsidRPr="00BA72AE">
        <w:rPr>
          <w:rStyle w:val="Char2"/>
          <w:rtl/>
        </w:rPr>
        <w:t xml:space="preserve"> فِيٓ أَحۡسَنِ تَقۡوِيمٖ ٤</w:t>
      </w:r>
      <w:r w:rsidR="00953B26" w:rsidRPr="00BA72AE">
        <w:rPr>
          <w:rFonts w:ascii="Traditional Arabic" w:hAnsi="Traditional Arabic"/>
          <w:sz w:val="36"/>
          <w:szCs w:val="27"/>
          <w:rtl/>
        </w:rPr>
        <w:t>﴾</w:t>
      </w:r>
      <w:r w:rsidR="00953B26" w:rsidRPr="00BA72AE">
        <w:rPr>
          <w:rFonts w:cs="mylotus" w:hint="cs"/>
          <w:sz w:val="36"/>
          <w:szCs w:val="27"/>
          <w:rtl/>
        </w:rPr>
        <w:t xml:space="preserve"> </w:t>
      </w:r>
      <w:r w:rsidR="00953B26" w:rsidRPr="00BA72AE">
        <w:rPr>
          <w:rStyle w:val="Char1"/>
          <w:rFonts w:hint="cs"/>
          <w:rtl/>
        </w:rPr>
        <w:t xml:space="preserve">[التين: </w:t>
      </w:r>
      <w:r w:rsidR="007E762D" w:rsidRPr="00BA72AE">
        <w:rPr>
          <w:rStyle w:val="Char1"/>
          <w:rFonts w:hint="cs"/>
          <w:rtl/>
        </w:rPr>
        <w:t>4</w:t>
      </w:r>
      <w:r w:rsidR="00953B26" w:rsidRPr="00BA72AE">
        <w:rPr>
          <w:rStyle w:val="Char1"/>
          <w:rFonts w:hint="cs"/>
          <w:rtl/>
        </w:rPr>
        <w:t>]</w:t>
      </w:r>
      <w:r w:rsidR="00DD6C98" w:rsidRPr="00BA72AE">
        <w:rPr>
          <w:rFonts w:cs="mylotus" w:hint="cs"/>
          <w:sz w:val="36"/>
          <w:szCs w:val="27"/>
          <w:rtl/>
        </w:rPr>
        <w:t>.</w:t>
      </w:r>
    </w:p>
    <w:p w:rsidR="007B453E" w:rsidRPr="00BA72AE" w:rsidRDefault="007B453E" w:rsidP="007B453E">
      <w:pPr>
        <w:widowControl w:val="0"/>
        <w:spacing w:after="60" w:line="228" w:lineRule="auto"/>
        <w:ind w:firstLine="284"/>
        <w:jc w:val="both"/>
        <w:rPr>
          <w:rFonts w:cs="mylotus" w:hint="cs"/>
          <w:sz w:val="36"/>
          <w:szCs w:val="27"/>
          <w:rtl/>
        </w:rPr>
      </w:pPr>
      <w:r w:rsidRPr="00BA72AE">
        <w:rPr>
          <w:rFonts w:cs="mylotus"/>
          <w:sz w:val="36"/>
          <w:szCs w:val="27"/>
          <w:rtl/>
        </w:rPr>
        <w:t xml:space="preserve">وإنما يخرج الإنسان عن </w:t>
      </w:r>
      <w:r w:rsidRPr="00BA72AE">
        <w:rPr>
          <w:rFonts w:cs="mylotus" w:hint="cs"/>
          <w:sz w:val="36"/>
          <w:szCs w:val="27"/>
          <w:rtl/>
        </w:rPr>
        <w:t xml:space="preserve">الفطرة </w:t>
      </w:r>
      <w:r w:rsidRPr="00BA72AE">
        <w:rPr>
          <w:rFonts w:cs="mylotus"/>
          <w:sz w:val="36"/>
          <w:szCs w:val="27"/>
          <w:rtl/>
        </w:rPr>
        <w:t>لأسباب عديدة</w:t>
      </w:r>
      <w:r w:rsidRPr="00BA72AE">
        <w:rPr>
          <w:rFonts w:cs="mylotus" w:hint="cs"/>
          <w:sz w:val="36"/>
          <w:szCs w:val="27"/>
          <w:rtl/>
        </w:rPr>
        <w:t>،</w:t>
      </w:r>
      <w:r w:rsidRPr="00BA72AE">
        <w:rPr>
          <w:rFonts w:cs="mylotus"/>
          <w:sz w:val="36"/>
          <w:szCs w:val="27"/>
          <w:rtl/>
        </w:rPr>
        <w:t xml:space="preserve"> مثل تربية المعلمين وتقليد الآباء وتأثير ال</w:t>
      </w:r>
      <w:r w:rsidRPr="00BA72AE">
        <w:rPr>
          <w:rFonts w:cs="mylotus" w:hint="cs"/>
          <w:sz w:val="36"/>
          <w:szCs w:val="27"/>
          <w:rtl/>
        </w:rPr>
        <w:t>بيئة</w:t>
      </w:r>
      <w:r w:rsidRPr="00BA72AE">
        <w:rPr>
          <w:rFonts w:cs="mylotus"/>
          <w:sz w:val="36"/>
          <w:szCs w:val="27"/>
          <w:rtl/>
        </w:rPr>
        <w:t xml:space="preserve"> وأمثالها</w:t>
      </w:r>
      <w:r w:rsidRPr="00BA72AE">
        <w:rPr>
          <w:rFonts w:cs="mylotus" w:hint="cs"/>
          <w:sz w:val="36"/>
          <w:szCs w:val="27"/>
          <w:rtl/>
        </w:rPr>
        <w:t>؛ فهذه العوامل هي التي أخرجت الناس</w:t>
      </w:r>
      <w:r w:rsidRPr="00BA72AE">
        <w:rPr>
          <w:rFonts w:cs="mylotus"/>
          <w:sz w:val="36"/>
          <w:szCs w:val="27"/>
          <w:rtl/>
        </w:rPr>
        <w:t xml:space="preserve"> عن الفطرة وشريعة الإنسانية، فبعث الله تعالى الرسل ليعيدوا الناس إلى فطرتهم الأولى ويزيلوا الموانع التي عرضت لفطرة البشر.</w:t>
      </w:r>
    </w:p>
    <w:p w:rsidR="00DD6C98" w:rsidRPr="00BA72AE" w:rsidRDefault="003F0C22" w:rsidP="00375070">
      <w:pPr>
        <w:widowControl w:val="0"/>
        <w:spacing w:after="60" w:line="228" w:lineRule="auto"/>
        <w:ind w:firstLine="284"/>
        <w:jc w:val="both"/>
        <w:rPr>
          <w:rFonts w:cs="mylotus" w:hint="cs"/>
          <w:sz w:val="36"/>
          <w:szCs w:val="27"/>
          <w:rtl/>
        </w:rPr>
      </w:pPr>
      <w:r w:rsidRPr="00BA72AE">
        <w:rPr>
          <w:rFonts w:cs="mylotus" w:hint="cs"/>
          <w:sz w:val="36"/>
          <w:szCs w:val="27"/>
          <w:rtl/>
        </w:rPr>
        <w:t>يقول بعض العلماء</w:t>
      </w:r>
      <w:r w:rsidR="00DD6C98" w:rsidRPr="00BA72AE">
        <w:rPr>
          <w:rFonts w:cs="mylotus" w:hint="cs"/>
          <w:sz w:val="36"/>
          <w:szCs w:val="27"/>
          <w:rtl/>
        </w:rPr>
        <w:t>:</w:t>
      </w:r>
      <w:r w:rsidR="00375070" w:rsidRPr="00BA72AE">
        <w:rPr>
          <w:rFonts w:cs="mylotus" w:hint="cs"/>
          <w:sz w:val="36"/>
          <w:szCs w:val="27"/>
          <w:rtl/>
        </w:rPr>
        <w:t xml:space="preserve"> لكل إنسان ثلاثة أديان:</w:t>
      </w:r>
      <w:r w:rsidR="00DD6C98" w:rsidRPr="00BA72AE">
        <w:rPr>
          <w:rFonts w:cs="mylotus" w:hint="cs"/>
          <w:sz w:val="36"/>
          <w:szCs w:val="27"/>
          <w:rtl/>
        </w:rPr>
        <w:t xml:space="preserve"> </w:t>
      </w:r>
    </w:p>
    <w:p w:rsidR="00375070" w:rsidRPr="00BA72AE" w:rsidRDefault="00DD6C98" w:rsidP="00375070">
      <w:pPr>
        <w:widowControl w:val="0"/>
        <w:spacing w:after="60" w:line="228" w:lineRule="auto"/>
        <w:ind w:firstLine="284"/>
        <w:jc w:val="both"/>
        <w:rPr>
          <w:rFonts w:cs="mylotus" w:hint="cs"/>
          <w:sz w:val="36"/>
          <w:szCs w:val="27"/>
          <w:rtl/>
        </w:rPr>
      </w:pPr>
      <w:r w:rsidRPr="00BA72AE">
        <w:rPr>
          <w:rFonts w:cs="mylotus" w:hint="cs"/>
          <w:sz w:val="36"/>
          <w:szCs w:val="27"/>
          <w:rtl/>
        </w:rPr>
        <w:t xml:space="preserve">الأول: </w:t>
      </w:r>
      <w:r w:rsidR="00375070" w:rsidRPr="00BA72AE">
        <w:rPr>
          <w:rFonts w:cs="mylotus" w:hint="cs"/>
          <w:sz w:val="36"/>
          <w:szCs w:val="27"/>
          <w:rtl/>
        </w:rPr>
        <w:t>دين</w:t>
      </w:r>
      <w:r w:rsidRPr="00BA72AE">
        <w:rPr>
          <w:rFonts w:cs="mylotus" w:hint="cs"/>
          <w:sz w:val="36"/>
          <w:szCs w:val="27"/>
          <w:rtl/>
        </w:rPr>
        <w:t xml:space="preserve"> والديه و</w:t>
      </w:r>
      <w:r w:rsidR="00375070" w:rsidRPr="00BA72AE">
        <w:rPr>
          <w:rFonts w:cs="mylotus" w:hint="cs"/>
          <w:sz w:val="36"/>
          <w:szCs w:val="27"/>
          <w:rtl/>
        </w:rPr>
        <w:t>عامة أهل مدينته</w:t>
      </w:r>
      <w:r w:rsidRPr="00BA72AE">
        <w:rPr>
          <w:rFonts w:cs="mylotus" w:hint="cs"/>
          <w:sz w:val="36"/>
          <w:szCs w:val="27"/>
          <w:rtl/>
        </w:rPr>
        <w:t xml:space="preserve">. </w:t>
      </w:r>
    </w:p>
    <w:p w:rsidR="00DD6C98" w:rsidRPr="00BA72AE" w:rsidRDefault="00DD6C98" w:rsidP="00375070">
      <w:pPr>
        <w:widowControl w:val="0"/>
        <w:spacing w:after="60" w:line="228" w:lineRule="auto"/>
        <w:ind w:firstLine="284"/>
        <w:jc w:val="both"/>
        <w:rPr>
          <w:rFonts w:cs="mylotus" w:hint="cs"/>
          <w:sz w:val="36"/>
          <w:szCs w:val="27"/>
          <w:rtl/>
        </w:rPr>
      </w:pPr>
      <w:r w:rsidRPr="00BA72AE">
        <w:rPr>
          <w:rFonts w:cs="mylotus" w:hint="cs"/>
          <w:sz w:val="36"/>
          <w:szCs w:val="27"/>
          <w:rtl/>
        </w:rPr>
        <w:t xml:space="preserve">والثاني: </w:t>
      </w:r>
      <w:r w:rsidR="00375070" w:rsidRPr="00BA72AE">
        <w:rPr>
          <w:rFonts w:cs="mylotus" w:hint="cs"/>
          <w:sz w:val="36"/>
          <w:szCs w:val="27"/>
          <w:rtl/>
        </w:rPr>
        <w:t>دين ملك البلاد،</w:t>
      </w:r>
      <w:r w:rsidRPr="00BA72AE">
        <w:rPr>
          <w:rFonts w:cs="mylotus" w:hint="cs"/>
          <w:sz w:val="36"/>
          <w:szCs w:val="27"/>
          <w:rtl/>
        </w:rPr>
        <w:t xml:space="preserve"> فإن كان الملك عادلاً صار</w:t>
      </w:r>
      <w:r w:rsidR="00375070" w:rsidRPr="00BA72AE">
        <w:rPr>
          <w:rFonts w:cs="mylotus" w:hint="cs"/>
          <w:sz w:val="36"/>
          <w:szCs w:val="27"/>
          <w:rtl/>
        </w:rPr>
        <w:t xml:space="preserve"> أكثر أهل البلاد عادلين، وإذا</w:t>
      </w:r>
      <w:r w:rsidRPr="00BA72AE">
        <w:rPr>
          <w:rFonts w:cs="mylotus" w:hint="cs"/>
          <w:sz w:val="36"/>
          <w:szCs w:val="27"/>
          <w:rtl/>
        </w:rPr>
        <w:t xml:space="preserve"> كان ظالماً صاروا ظلمة</w:t>
      </w:r>
      <w:r w:rsidR="00375070" w:rsidRPr="00BA72AE">
        <w:rPr>
          <w:rFonts w:cs="mylotus" w:hint="cs"/>
          <w:sz w:val="36"/>
          <w:szCs w:val="27"/>
          <w:rtl/>
        </w:rPr>
        <w:t>، وإذا</w:t>
      </w:r>
      <w:r w:rsidRPr="00BA72AE">
        <w:rPr>
          <w:rFonts w:cs="mylotus" w:hint="cs"/>
          <w:sz w:val="36"/>
          <w:szCs w:val="27"/>
          <w:rtl/>
        </w:rPr>
        <w:t xml:space="preserve"> كان زاهداً صاروا زهاد</w:t>
      </w:r>
      <w:r w:rsidR="00375070" w:rsidRPr="00BA72AE">
        <w:rPr>
          <w:rFonts w:cs="mylotus" w:hint="cs"/>
          <w:sz w:val="36"/>
          <w:szCs w:val="27"/>
          <w:rtl/>
        </w:rPr>
        <w:t>اً</w:t>
      </w:r>
      <w:r w:rsidRPr="00BA72AE">
        <w:rPr>
          <w:rFonts w:cs="mylotus" w:hint="cs"/>
          <w:sz w:val="36"/>
          <w:szCs w:val="27"/>
          <w:rtl/>
        </w:rPr>
        <w:t>، وإذا كان حكيماً صاروا حكماء، وإذا كان سنياً صاروا س</w:t>
      </w:r>
      <w:r w:rsidR="00375070" w:rsidRPr="00BA72AE">
        <w:rPr>
          <w:rFonts w:cs="mylotus" w:hint="cs"/>
          <w:sz w:val="36"/>
          <w:szCs w:val="27"/>
          <w:rtl/>
        </w:rPr>
        <w:t>ُ</w:t>
      </w:r>
      <w:r w:rsidRPr="00BA72AE">
        <w:rPr>
          <w:rFonts w:cs="mylotus" w:hint="cs"/>
          <w:sz w:val="36"/>
          <w:szCs w:val="27"/>
          <w:rtl/>
        </w:rPr>
        <w:t>نة، وإذا كان شيعياً صاروا شيعة،</w:t>
      </w:r>
      <w:r w:rsidR="00962062" w:rsidRPr="00BA72AE">
        <w:rPr>
          <w:rFonts w:cs="mylotus" w:hint="cs"/>
          <w:sz w:val="36"/>
          <w:szCs w:val="27"/>
          <w:rtl/>
        </w:rPr>
        <w:t xml:space="preserve"> </w:t>
      </w:r>
      <w:r w:rsidR="00375070" w:rsidRPr="00BA72AE">
        <w:rPr>
          <w:rFonts w:cs="mylotus" w:hint="cs"/>
          <w:sz w:val="36"/>
          <w:szCs w:val="27"/>
          <w:rtl/>
        </w:rPr>
        <w:t>ل</w:t>
      </w:r>
      <w:r w:rsidRPr="00BA72AE">
        <w:rPr>
          <w:rFonts w:cs="mylotus" w:hint="cs"/>
          <w:sz w:val="36"/>
          <w:szCs w:val="27"/>
          <w:rtl/>
        </w:rPr>
        <w:t xml:space="preserve">أن كل واحد يريد التقرب من الملك ويسعى لنيل محبة الملك له، </w:t>
      </w:r>
      <w:r w:rsidR="00375070" w:rsidRPr="00BA72AE">
        <w:rPr>
          <w:rFonts w:cs="mylotus" w:hint="cs"/>
          <w:sz w:val="36"/>
          <w:szCs w:val="27"/>
          <w:rtl/>
        </w:rPr>
        <w:t>فهذا معنى مقولة</w:t>
      </w:r>
      <w:r w:rsidR="00962062" w:rsidRPr="00BA72AE">
        <w:rPr>
          <w:rFonts w:cs="mylotus" w:hint="cs"/>
          <w:sz w:val="36"/>
          <w:szCs w:val="27"/>
          <w:rtl/>
        </w:rPr>
        <w:t>:</w:t>
      </w:r>
      <w:r w:rsidRPr="00BA72AE">
        <w:rPr>
          <w:rFonts w:cs="mylotus" w:hint="cs"/>
          <w:sz w:val="36"/>
          <w:szCs w:val="27"/>
          <w:rtl/>
        </w:rPr>
        <w:t xml:space="preserve"> </w:t>
      </w:r>
      <w:r w:rsidR="00B8419E" w:rsidRPr="00BA72AE">
        <w:rPr>
          <w:rFonts w:cs="mylotus" w:hint="cs"/>
          <w:sz w:val="36"/>
          <w:szCs w:val="27"/>
          <w:rtl/>
        </w:rPr>
        <w:t>(</w:t>
      </w:r>
      <w:r w:rsidRPr="00BA72AE">
        <w:rPr>
          <w:rFonts w:cs="mylotus" w:hint="cs"/>
          <w:sz w:val="36"/>
          <w:szCs w:val="27"/>
          <w:rtl/>
        </w:rPr>
        <w:t>الن</w:t>
      </w:r>
      <w:r w:rsidR="00375070" w:rsidRPr="00BA72AE">
        <w:rPr>
          <w:rFonts w:cs="mylotus" w:hint="cs"/>
          <w:sz w:val="36"/>
          <w:szCs w:val="27"/>
          <w:rtl/>
        </w:rPr>
        <w:t>َّ</w:t>
      </w:r>
      <w:r w:rsidRPr="00BA72AE">
        <w:rPr>
          <w:rFonts w:cs="mylotus" w:hint="cs"/>
          <w:sz w:val="36"/>
          <w:szCs w:val="27"/>
          <w:rtl/>
        </w:rPr>
        <w:t>اس</w:t>
      </w:r>
      <w:r w:rsidR="00375070" w:rsidRPr="00BA72AE">
        <w:rPr>
          <w:rFonts w:cs="mylotus" w:hint="cs"/>
          <w:sz w:val="36"/>
          <w:szCs w:val="27"/>
          <w:rtl/>
        </w:rPr>
        <w:t>ُ</w:t>
      </w:r>
      <w:r w:rsidRPr="00BA72AE">
        <w:rPr>
          <w:rFonts w:cs="mylotus" w:hint="cs"/>
          <w:sz w:val="36"/>
          <w:szCs w:val="27"/>
          <w:rtl/>
        </w:rPr>
        <w:t xml:space="preserve"> ع</w:t>
      </w:r>
      <w:r w:rsidR="00375070" w:rsidRPr="00BA72AE">
        <w:rPr>
          <w:rFonts w:cs="mylotus" w:hint="cs"/>
          <w:sz w:val="36"/>
          <w:szCs w:val="27"/>
          <w:rtl/>
        </w:rPr>
        <w:t>َ</w:t>
      </w:r>
      <w:r w:rsidRPr="00BA72AE">
        <w:rPr>
          <w:rFonts w:cs="mylotus" w:hint="cs"/>
          <w:sz w:val="36"/>
          <w:szCs w:val="27"/>
          <w:rtl/>
        </w:rPr>
        <w:t>ل</w:t>
      </w:r>
      <w:r w:rsidR="00375070" w:rsidRPr="00BA72AE">
        <w:rPr>
          <w:rFonts w:cs="mylotus" w:hint="cs"/>
          <w:sz w:val="36"/>
          <w:szCs w:val="27"/>
          <w:rtl/>
        </w:rPr>
        <w:t>َ</w:t>
      </w:r>
      <w:r w:rsidRPr="00BA72AE">
        <w:rPr>
          <w:rFonts w:cs="mylotus" w:hint="cs"/>
          <w:sz w:val="36"/>
          <w:szCs w:val="27"/>
          <w:rtl/>
        </w:rPr>
        <w:t>ى د</w:t>
      </w:r>
      <w:r w:rsidR="00375070" w:rsidRPr="00BA72AE">
        <w:rPr>
          <w:rFonts w:cs="mylotus" w:hint="cs"/>
          <w:sz w:val="36"/>
          <w:szCs w:val="27"/>
          <w:rtl/>
        </w:rPr>
        <w:t>ِ</w:t>
      </w:r>
      <w:r w:rsidRPr="00BA72AE">
        <w:rPr>
          <w:rFonts w:cs="mylotus" w:hint="cs"/>
          <w:sz w:val="36"/>
          <w:szCs w:val="27"/>
          <w:rtl/>
        </w:rPr>
        <w:t>ين</w:t>
      </w:r>
      <w:r w:rsidR="00375070" w:rsidRPr="00BA72AE">
        <w:rPr>
          <w:rFonts w:cs="mylotus" w:hint="cs"/>
          <w:sz w:val="36"/>
          <w:szCs w:val="27"/>
          <w:rtl/>
        </w:rPr>
        <w:t>ْ</w:t>
      </w:r>
      <w:r w:rsidRPr="00BA72AE">
        <w:rPr>
          <w:rFonts w:cs="mylotus" w:hint="cs"/>
          <w:sz w:val="36"/>
          <w:szCs w:val="27"/>
          <w:rtl/>
        </w:rPr>
        <w:t xml:space="preserve"> م</w:t>
      </w:r>
      <w:r w:rsidR="00375070" w:rsidRPr="00BA72AE">
        <w:rPr>
          <w:rFonts w:cs="mylotus" w:hint="cs"/>
          <w:sz w:val="36"/>
          <w:szCs w:val="27"/>
          <w:rtl/>
        </w:rPr>
        <w:t>ُ</w:t>
      </w:r>
      <w:r w:rsidRPr="00BA72AE">
        <w:rPr>
          <w:rFonts w:cs="mylotus" w:hint="cs"/>
          <w:sz w:val="36"/>
          <w:szCs w:val="27"/>
          <w:rtl/>
        </w:rPr>
        <w:t>ل</w:t>
      </w:r>
      <w:r w:rsidR="00375070" w:rsidRPr="00BA72AE">
        <w:rPr>
          <w:rFonts w:cs="mylotus" w:hint="cs"/>
          <w:sz w:val="36"/>
          <w:szCs w:val="27"/>
          <w:rtl/>
        </w:rPr>
        <w:t>ُ</w:t>
      </w:r>
      <w:r w:rsidRPr="00BA72AE">
        <w:rPr>
          <w:rFonts w:cs="mylotus" w:hint="cs"/>
          <w:sz w:val="36"/>
          <w:szCs w:val="27"/>
          <w:rtl/>
        </w:rPr>
        <w:t>وك</w:t>
      </w:r>
      <w:r w:rsidR="00375070" w:rsidRPr="00BA72AE">
        <w:rPr>
          <w:rFonts w:cs="mylotus" w:hint="cs"/>
          <w:sz w:val="36"/>
          <w:szCs w:val="27"/>
          <w:rtl/>
        </w:rPr>
        <w:t>ِ</w:t>
      </w:r>
      <w:r w:rsidRPr="00BA72AE">
        <w:rPr>
          <w:rFonts w:cs="mylotus" w:hint="cs"/>
          <w:sz w:val="36"/>
          <w:szCs w:val="27"/>
          <w:rtl/>
        </w:rPr>
        <w:t>ه</w:t>
      </w:r>
      <w:r w:rsidR="00375070" w:rsidRPr="00BA72AE">
        <w:rPr>
          <w:rFonts w:cs="mylotus" w:hint="cs"/>
          <w:sz w:val="36"/>
          <w:szCs w:val="27"/>
          <w:rtl/>
        </w:rPr>
        <w:t>ِ</w:t>
      </w:r>
      <w:r w:rsidRPr="00BA72AE">
        <w:rPr>
          <w:rFonts w:cs="mylotus" w:hint="cs"/>
          <w:sz w:val="36"/>
          <w:szCs w:val="27"/>
          <w:rtl/>
        </w:rPr>
        <w:t>م</w:t>
      </w:r>
      <w:r w:rsidR="00375070" w:rsidRPr="00BA72AE">
        <w:rPr>
          <w:rFonts w:cs="mylotus" w:hint="cs"/>
          <w:sz w:val="36"/>
          <w:szCs w:val="27"/>
          <w:rtl/>
        </w:rPr>
        <w:t>ْ</w:t>
      </w:r>
      <w:r w:rsidR="00375070" w:rsidRPr="00BA72AE">
        <w:rPr>
          <w:rFonts w:ascii="Traditional Arabic" w:hAnsi="Traditional Arabic"/>
          <w:sz w:val="36"/>
          <w:szCs w:val="27"/>
          <w:rtl/>
        </w:rPr>
        <w:t>»</w:t>
      </w:r>
      <w:r w:rsidRPr="00BA72AE">
        <w:rPr>
          <w:rFonts w:cs="mylotus" w:hint="cs"/>
          <w:sz w:val="36"/>
          <w:szCs w:val="27"/>
          <w:rtl/>
        </w:rPr>
        <w:t>.</w:t>
      </w:r>
    </w:p>
    <w:p w:rsidR="00DD6C98" w:rsidRPr="00BA72AE" w:rsidRDefault="00DD6C98" w:rsidP="00F40EE0">
      <w:pPr>
        <w:widowControl w:val="0"/>
        <w:spacing w:after="60" w:line="228" w:lineRule="auto"/>
        <w:ind w:firstLine="284"/>
        <w:jc w:val="both"/>
        <w:rPr>
          <w:rStyle w:val="Char0"/>
          <w:rFonts w:hint="cs"/>
          <w:rtl/>
        </w:rPr>
      </w:pPr>
      <w:r w:rsidRPr="00BA72AE">
        <w:rPr>
          <w:rFonts w:cs="mylotus" w:hint="cs"/>
          <w:sz w:val="36"/>
          <w:szCs w:val="27"/>
          <w:rtl/>
        </w:rPr>
        <w:t xml:space="preserve">الثالث: </w:t>
      </w:r>
      <w:r w:rsidR="00F40EE0" w:rsidRPr="00BA72AE">
        <w:rPr>
          <w:rFonts w:cs="mylotus" w:hint="cs"/>
          <w:sz w:val="36"/>
          <w:szCs w:val="27"/>
          <w:rtl/>
        </w:rPr>
        <w:t>دين</w:t>
      </w:r>
      <w:r w:rsidRPr="00BA72AE">
        <w:rPr>
          <w:rFonts w:cs="mylotus" w:hint="cs"/>
          <w:sz w:val="36"/>
          <w:szCs w:val="27"/>
          <w:rtl/>
        </w:rPr>
        <w:t xml:space="preserve"> الصديق والصاحب</w:t>
      </w:r>
      <w:r w:rsidR="00F40EE0" w:rsidRPr="00BA72AE">
        <w:rPr>
          <w:rFonts w:cs="mylotus" w:hint="cs"/>
          <w:sz w:val="36"/>
          <w:szCs w:val="27"/>
          <w:rtl/>
        </w:rPr>
        <w:t>،</w:t>
      </w:r>
      <w:r w:rsidRPr="00BA72AE">
        <w:rPr>
          <w:rFonts w:cs="mylotus" w:hint="cs"/>
          <w:sz w:val="36"/>
          <w:szCs w:val="27"/>
          <w:rtl/>
        </w:rPr>
        <w:t xml:space="preserve"> فك</w:t>
      </w:r>
      <w:r w:rsidR="00F40EE0" w:rsidRPr="00BA72AE">
        <w:rPr>
          <w:rFonts w:cs="mylotus" w:hint="cs"/>
          <w:sz w:val="36"/>
          <w:szCs w:val="27"/>
          <w:rtl/>
        </w:rPr>
        <w:t>ل من</w:t>
      </w:r>
      <w:r w:rsidRPr="00BA72AE">
        <w:rPr>
          <w:rFonts w:cs="mylotus" w:hint="cs"/>
          <w:sz w:val="36"/>
          <w:szCs w:val="27"/>
          <w:rtl/>
        </w:rPr>
        <w:t xml:space="preserve"> صادق شخصاً </w:t>
      </w:r>
      <w:r w:rsidR="00F40EE0" w:rsidRPr="00BA72AE">
        <w:rPr>
          <w:rFonts w:cs="mylotus" w:hint="cs"/>
          <w:sz w:val="36"/>
          <w:szCs w:val="27"/>
          <w:rtl/>
        </w:rPr>
        <w:t>تأثر بدينه</w:t>
      </w:r>
      <w:r w:rsidR="00AD3650" w:rsidRPr="00BA72AE">
        <w:rPr>
          <w:rFonts w:cs="mylotus" w:hint="cs"/>
          <w:sz w:val="36"/>
          <w:szCs w:val="27"/>
          <w:rtl/>
        </w:rPr>
        <w:t xml:space="preserve">، </w:t>
      </w:r>
      <w:r w:rsidRPr="00BA72AE">
        <w:rPr>
          <w:rFonts w:cs="mylotus" w:hint="cs"/>
          <w:sz w:val="36"/>
          <w:szCs w:val="27"/>
          <w:rtl/>
        </w:rPr>
        <w:t xml:space="preserve">وهذا معنى </w:t>
      </w:r>
      <w:r w:rsidR="00F40EE0" w:rsidRPr="00BA72AE">
        <w:rPr>
          <w:rFonts w:cs="mylotus" w:hint="cs"/>
          <w:sz w:val="36"/>
          <w:szCs w:val="27"/>
          <w:rtl/>
        </w:rPr>
        <w:t>قول القائل:</w:t>
      </w:r>
      <w:r w:rsidRPr="00BA72AE">
        <w:rPr>
          <w:rFonts w:cs="mylotus" w:hint="cs"/>
          <w:sz w:val="36"/>
          <w:szCs w:val="27"/>
          <w:rtl/>
        </w:rPr>
        <w:t xml:space="preserve"> </w:t>
      </w:r>
      <w:r w:rsidR="00F40EE0" w:rsidRPr="00BA72AE">
        <w:rPr>
          <w:rFonts w:ascii="Traditional Arabic" w:hAnsi="Traditional Arabic"/>
          <w:sz w:val="36"/>
          <w:szCs w:val="27"/>
          <w:rtl/>
        </w:rPr>
        <w:t>«</w:t>
      </w:r>
      <w:r w:rsidR="00F40EE0" w:rsidRPr="00BA72AE">
        <w:rPr>
          <w:rFonts w:cs="mylotus" w:hint="cs"/>
          <w:sz w:val="36"/>
          <w:szCs w:val="27"/>
          <w:rtl/>
        </w:rPr>
        <w:t>شرط الصحبة المشابهة الظاهرية والموافقة الباطنية</w:t>
      </w:r>
      <w:r w:rsidR="00F40EE0" w:rsidRPr="00BA72AE">
        <w:rPr>
          <w:rFonts w:ascii="Traditional Arabic" w:hAnsi="Traditional Arabic"/>
          <w:sz w:val="36"/>
          <w:szCs w:val="27"/>
          <w:rtl/>
        </w:rPr>
        <w:t>»</w:t>
      </w:r>
      <w:r w:rsidR="00AD3650" w:rsidRPr="00BA72AE">
        <w:rPr>
          <w:rFonts w:cs="mylotus" w:hint="cs"/>
          <w:sz w:val="36"/>
          <w:szCs w:val="27"/>
          <w:rtl/>
        </w:rPr>
        <w:t xml:space="preserve">، </w:t>
      </w:r>
      <w:r w:rsidRPr="00BA72AE">
        <w:rPr>
          <w:rFonts w:cs="mylotus" w:hint="cs"/>
          <w:sz w:val="36"/>
          <w:szCs w:val="27"/>
          <w:rtl/>
        </w:rPr>
        <w:t xml:space="preserve">وهذا أيضاً معنى: </w:t>
      </w:r>
      <w:r w:rsidR="00F40EE0" w:rsidRPr="00BA72AE">
        <w:rPr>
          <w:rStyle w:val="Char0"/>
          <w:rtl/>
        </w:rPr>
        <w:t>«</w:t>
      </w:r>
      <w:r w:rsidR="00F40EE0" w:rsidRPr="00BA72AE">
        <w:rPr>
          <w:rStyle w:val="Char0"/>
          <w:rtl/>
          <w:lang w:bidi="ar-SA"/>
        </w:rPr>
        <w:t>الْمَرْءُ عَلَى دِي</w:t>
      </w:r>
      <w:r w:rsidR="00AB45A0" w:rsidRPr="00BA72AE">
        <w:rPr>
          <w:rStyle w:val="Char0"/>
          <w:rFonts w:hint="cs"/>
          <w:rtl/>
          <w:lang w:bidi="ar-SA"/>
        </w:rPr>
        <w:t>ْ</w:t>
      </w:r>
      <w:r w:rsidR="00F40EE0" w:rsidRPr="00BA72AE">
        <w:rPr>
          <w:rStyle w:val="Char0"/>
          <w:rtl/>
          <w:lang w:bidi="ar-SA"/>
        </w:rPr>
        <w:t>نِ خَلِيلِهِ</w:t>
      </w:r>
      <w:r w:rsidR="00F40EE0" w:rsidRPr="00BA72AE">
        <w:rPr>
          <w:rStyle w:val="Char0"/>
          <w:rtl/>
        </w:rPr>
        <w:t>»</w:t>
      </w:r>
      <w:r w:rsidR="00F40EE0" w:rsidRPr="00B203C1">
        <w:rPr>
          <w:rStyle w:val="Char0"/>
          <w:rFonts w:ascii="mylotus" w:hAnsi="mylotus" w:cs="Arabic11 BT"/>
          <w:b/>
          <w:sz w:val="40"/>
          <w:szCs w:val="27"/>
          <w:vertAlign w:val="superscript"/>
          <w:rtl/>
        </w:rPr>
        <w:t>(</w:t>
      </w:r>
      <w:r w:rsidR="00F40EE0" w:rsidRPr="00B203C1">
        <w:rPr>
          <w:rStyle w:val="Char0"/>
          <w:rFonts w:ascii="mylotus" w:hAnsi="mylotus" w:cs="Arabic11 BT"/>
          <w:b/>
          <w:sz w:val="40"/>
          <w:szCs w:val="27"/>
          <w:vertAlign w:val="superscript"/>
          <w:rtl/>
        </w:rPr>
        <w:footnoteReference w:id="122"/>
      </w:r>
      <w:r w:rsidR="00F40EE0" w:rsidRPr="00B203C1">
        <w:rPr>
          <w:rStyle w:val="Char0"/>
          <w:rFonts w:ascii="mylotus" w:hAnsi="mylotus" w:cs="Arabic11 BT"/>
          <w:b/>
          <w:sz w:val="40"/>
          <w:szCs w:val="27"/>
          <w:vertAlign w:val="superscript"/>
          <w:rtl/>
        </w:rPr>
        <w:t>)</w:t>
      </w:r>
      <w:r w:rsidRPr="00BA72AE">
        <w:rPr>
          <w:rStyle w:val="Char0"/>
          <w:rFonts w:cs="B Lotus" w:hint="cs"/>
          <w:rtl/>
        </w:rPr>
        <w:t>.</w:t>
      </w:r>
    </w:p>
    <w:tbl>
      <w:tblPr>
        <w:bidiVisual/>
        <w:tblW w:w="0" w:type="auto"/>
        <w:tblLook w:val="04A0" w:firstRow="1" w:lastRow="0" w:firstColumn="1" w:lastColumn="0" w:noHBand="0" w:noVBand="1"/>
      </w:tblPr>
      <w:tblGrid>
        <w:gridCol w:w="3315"/>
        <w:gridCol w:w="282"/>
        <w:gridCol w:w="3877"/>
      </w:tblGrid>
      <w:tr w:rsidR="00E142AB" w:rsidRPr="00BA72AE" w:rsidTr="00A07D31">
        <w:tc>
          <w:tcPr>
            <w:tcW w:w="3368" w:type="dxa"/>
            <w:shd w:val="clear" w:color="auto" w:fill="auto"/>
          </w:tcPr>
          <w:p w:rsidR="00E142AB" w:rsidRPr="00BA72AE" w:rsidRDefault="00E142AB" w:rsidP="00A07D31">
            <w:pPr>
              <w:widowControl w:val="0"/>
              <w:spacing w:after="60" w:line="228" w:lineRule="auto"/>
              <w:jc w:val="both"/>
              <w:rPr>
                <w:rFonts w:cs="mylotus" w:hint="cs"/>
                <w:sz w:val="2"/>
                <w:szCs w:val="2"/>
                <w:rtl/>
              </w:rPr>
            </w:pPr>
            <w:r w:rsidRPr="00BA72AE">
              <w:rPr>
                <w:rFonts w:cs="mylotus" w:hint="cs"/>
                <w:sz w:val="36"/>
                <w:szCs w:val="27"/>
                <w:rtl/>
              </w:rPr>
              <w:t>عَنِ الْـمَرْءِ لاَ تَسْأَلْ وَأَبْصِرْ قَرِيْنَهُ</w:t>
            </w:r>
            <w:r w:rsidRPr="00BA72AE">
              <w:rPr>
                <w:rFonts w:cs="mylotus"/>
                <w:sz w:val="36"/>
                <w:szCs w:val="27"/>
                <w:rtl/>
              </w:rPr>
              <w:br/>
            </w:r>
          </w:p>
        </w:tc>
        <w:tc>
          <w:tcPr>
            <w:tcW w:w="283" w:type="dxa"/>
            <w:shd w:val="clear" w:color="auto" w:fill="auto"/>
          </w:tcPr>
          <w:p w:rsidR="00E142AB" w:rsidRPr="00BA72AE" w:rsidRDefault="00E142AB" w:rsidP="00A07D31">
            <w:pPr>
              <w:widowControl w:val="0"/>
              <w:spacing w:after="60" w:line="228" w:lineRule="auto"/>
              <w:jc w:val="both"/>
              <w:rPr>
                <w:rFonts w:cs="mylotus" w:hint="cs"/>
                <w:sz w:val="36"/>
                <w:szCs w:val="27"/>
                <w:rtl/>
              </w:rPr>
            </w:pPr>
          </w:p>
        </w:tc>
        <w:tc>
          <w:tcPr>
            <w:tcW w:w="3936" w:type="dxa"/>
            <w:shd w:val="clear" w:color="auto" w:fill="auto"/>
          </w:tcPr>
          <w:p w:rsidR="00E142AB" w:rsidRPr="00BA72AE" w:rsidRDefault="00E142AB" w:rsidP="00A07D31">
            <w:pPr>
              <w:widowControl w:val="0"/>
              <w:spacing w:after="60" w:line="228" w:lineRule="auto"/>
              <w:jc w:val="lowKashida"/>
              <w:rPr>
                <w:rFonts w:cs="mylotus" w:hint="cs"/>
                <w:sz w:val="2"/>
                <w:szCs w:val="2"/>
              </w:rPr>
            </w:pPr>
            <w:r w:rsidRPr="00BA72AE">
              <w:rPr>
                <w:rFonts w:cs="mylotus" w:hint="cs"/>
                <w:sz w:val="36"/>
                <w:szCs w:val="27"/>
                <w:rtl/>
              </w:rPr>
              <w:t>فَكُلُّ قَرِيْنٍ بِالْـمُقَارِنِ يَقْتَدِيْ</w:t>
            </w:r>
            <w:r w:rsidRPr="00BA72AE">
              <w:rPr>
                <w:rFonts w:cs="mylotus"/>
                <w:sz w:val="36"/>
                <w:szCs w:val="27"/>
                <w:rtl/>
              </w:rPr>
              <w:br/>
            </w:r>
          </w:p>
        </w:tc>
      </w:tr>
    </w:tbl>
    <w:p w:rsidR="007C70D8" w:rsidRPr="00BA72AE" w:rsidRDefault="007C70D8" w:rsidP="00DD713F">
      <w:pPr>
        <w:widowControl w:val="0"/>
        <w:spacing w:after="60" w:line="228" w:lineRule="auto"/>
        <w:jc w:val="both"/>
        <w:rPr>
          <w:rFonts w:cs="mylotus"/>
          <w:sz w:val="36"/>
          <w:szCs w:val="27"/>
          <w:rtl/>
        </w:rPr>
      </w:pPr>
      <w:r w:rsidRPr="00BA72AE">
        <w:rPr>
          <w:rFonts w:cs="mylotus"/>
          <w:sz w:val="36"/>
          <w:szCs w:val="27"/>
          <w:rtl/>
        </w:rPr>
        <w:t>النفس تأخذ عن نظيرها الأخلاق والطباع</w:t>
      </w:r>
      <w:r w:rsidR="00DD713F" w:rsidRPr="00BA72AE">
        <w:rPr>
          <w:rFonts w:cs="mylotus" w:hint="cs"/>
          <w:sz w:val="36"/>
          <w:szCs w:val="27"/>
          <w:rtl/>
        </w:rPr>
        <w:t xml:space="preserve"> </w:t>
      </w:r>
      <w:r w:rsidR="00DD713F" w:rsidRPr="00BA72AE">
        <w:rPr>
          <w:rFonts w:cs="mylotus" w:hint="cs"/>
          <w:sz w:val="36"/>
          <w:szCs w:val="27"/>
          <w:rtl/>
        </w:rPr>
        <w:tab/>
      </w:r>
      <w:r w:rsidRPr="00BA72AE">
        <w:rPr>
          <w:rFonts w:cs="mylotus"/>
          <w:sz w:val="36"/>
          <w:szCs w:val="27"/>
          <w:rtl/>
        </w:rPr>
        <w:t>فاحذر من لقـاء ومصـاحبة الخبيث</w:t>
      </w:r>
    </w:p>
    <w:p w:rsidR="00DD6C98" w:rsidRPr="00BA72AE" w:rsidRDefault="007C70D8" w:rsidP="00DD713F">
      <w:pPr>
        <w:widowControl w:val="0"/>
        <w:spacing w:after="60" w:line="228" w:lineRule="auto"/>
        <w:jc w:val="both"/>
        <w:rPr>
          <w:rFonts w:cs="mylotus" w:hint="cs"/>
          <w:sz w:val="36"/>
          <w:szCs w:val="27"/>
        </w:rPr>
      </w:pPr>
      <w:r w:rsidRPr="00BA72AE">
        <w:rPr>
          <w:rFonts w:cs="mylotus"/>
          <w:sz w:val="36"/>
          <w:szCs w:val="27"/>
          <w:rtl/>
        </w:rPr>
        <w:t>إذا مـرَّت الريـح في جـوِّ سـيِّئٍ</w:t>
      </w:r>
      <w:r w:rsidR="00DD713F" w:rsidRPr="00BA72AE">
        <w:rPr>
          <w:rFonts w:cs="mylotus" w:hint="cs"/>
          <w:sz w:val="36"/>
          <w:szCs w:val="27"/>
          <w:rtl/>
        </w:rPr>
        <w:tab/>
      </w:r>
      <w:r w:rsidR="00DD713F" w:rsidRPr="00BA72AE">
        <w:rPr>
          <w:rFonts w:cs="mylotus" w:hint="cs"/>
          <w:sz w:val="36"/>
          <w:szCs w:val="27"/>
          <w:rtl/>
        </w:rPr>
        <w:tab/>
      </w:r>
      <w:r w:rsidRPr="00BA72AE">
        <w:rPr>
          <w:rFonts w:cs="mylotus"/>
          <w:sz w:val="36"/>
          <w:szCs w:val="27"/>
          <w:rtl/>
        </w:rPr>
        <w:t>أخذت الرائحة ال</w:t>
      </w:r>
      <w:r w:rsidR="00DD713F" w:rsidRPr="00BA72AE">
        <w:rPr>
          <w:rFonts w:cs="mylotus" w:hint="cs"/>
          <w:sz w:val="36"/>
          <w:szCs w:val="27"/>
          <w:rtl/>
        </w:rPr>
        <w:t>م</w:t>
      </w:r>
      <w:r w:rsidRPr="00BA72AE">
        <w:rPr>
          <w:rFonts w:cs="mylotus" w:hint="cs"/>
          <w:sz w:val="36"/>
          <w:szCs w:val="27"/>
          <w:rtl/>
        </w:rPr>
        <w:t>نتنة</w:t>
      </w:r>
      <w:r w:rsidRPr="00BA72AE">
        <w:rPr>
          <w:rFonts w:cs="mylotus"/>
          <w:sz w:val="36"/>
          <w:szCs w:val="27"/>
          <w:rtl/>
        </w:rPr>
        <w:t xml:space="preserve"> من الجو الخبيث</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23"/>
      </w:r>
      <w:r w:rsidR="00DD6C98" w:rsidRPr="00B203C1">
        <w:rPr>
          <w:rFonts w:cs="Arabic11 BT"/>
          <w:b/>
          <w:sz w:val="36"/>
          <w:szCs w:val="27"/>
          <w:vertAlign w:val="superscript"/>
          <w:rtl/>
        </w:rPr>
        <w:t>)</w:t>
      </w:r>
    </w:p>
    <w:p w:rsidR="00772F33" w:rsidRPr="00BA72AE" w:rsidRDefault="00DD713F" w:rsidP="00321F92">
      <w:pPr>
        <w:widowControl w:val="0"/>
        <w:spacing w:after="60" w:line="228" w:lineRule="auto"/>
        <w:ind w:firstLine="284"/>
        <w:jc w:val="both"/>
        <w:rPr>
          <w:rFonts w:cs="mylotus" w:hint="cs"/>
          <w:b/>
          <w:bCs/>
          <w:sz w:val="36"/>
          <w:szCs w:val="27"/>
          <w:rtl/>
        </w:rPr>
      </w:pPr>
      <w:r w:rsidRPr="00BA72AE">
        <w:rPr>
          <w:rFonts w:cs="mylotus" w:hint="cs"/>
          <w:b/>
          <w:bCs/>
          <w:sz w:val="36"/>
          <w:szCs w:val="27"/>
          <w:rtl/>
        </w:rPr>
        <w:t>الصابئة أربع فرق</w:t>
      </w:r>
      <w:r w:rsidR="00321F92" w:rsidRPr="00B203C1">
        <w:rPr>
          <w:rFonts w:ascii="mylotus" w:hAnsi="mylotus" w:cs="Arabic11 BT"/>
          <w:sz w:val="40"/>
          <w:szCs w:val="27"/>
          <w:vertAlign w:val="superscript"/>
          <w:rtl/>
        </w:rPr>
        <w:t>(</w:t>
      </w:r>
      <w:r w:rsidR="00321F92" w:rsidRPr="00B203C1">
        <w:rPr>
          <w:rFonts w:ascii="mylotus" w:hAnsi="mylotus" w:cs="Arabic11 BT"/>
          <w:sz w:val="40"/>
          <w:szCs w:val="27"/>
          <w:vertAlign w:val="superscript"/>
          <w:rtl/>
        </w:rPr>
        <w:footnoteReference w:id="124"/>
      </w:r>
      <w:r w:rsidR="00321F92" w:rsidRPr="00B203C1">
        <w:rPr>
          <w:rFonts w:ascii="mylotus" w:hAnsi="mylotus" w:cs="Arabic11 BT"/>
          <w:sz w:val="40"/>
          <w:szCs w:val="27"/>
          <w:vertAlign w:val="superscript"/>
          <w:rtl/>
        </w:rPr>
        <w:t>)</w:t>
      </w:r>
      <w:r w:rsidRPr="00BA72AE">
        <w:rPr>
          <w:rFonts w:cs="mylotus" w:hint="cs"/>
          <w:b/>
          <w:bCs/>
          <w:sz w:val="36"/>
          <w:szCs w:val="27"/>
          <w:rtl/>
        </w:rPr>
        <w:t>:</w:t>
      </w:r>
      <w:r w:rsidR="00772F33" w:rsidRPr="00BA72AE">
        <w:rPr>
          <w:rFonts w:cs="mylotus" w:hint="cs"/>
          <w:b/>
          <w:bCs/>
          <w:sz w:val="36"/>
          <w:szCs w:val="27"/>
          <w:rtl/>
        </w:rPr>
        <w:t xml:space="preserve"> </w:t>
      </w:r>
    </w:p>
    <w:p w:rsidR="00772F33" w:rsidRPr="00BA72AE" w:rsidRDefault="00DD6C98" w:rsidP="00ED60E3">
      <w:pPr>
        <w:widowControl w:val="0"/>
        <w:spacing w:after="60" w:line="228" w:lineRule="auto"/>
        <w:ind w:firstLine="284"/>
        <w:jc w:val="both"/>
        <w:rPr>
          <w:rFonts w:cs="mylotus" w:hint="cs"/>
          <w:sz w:val="36"/>
          <w:szCs w:val="27"/>
          <w:rtl/>
        </w:rPr>
      </w:pPr>
      <w:r w:rsidRPr="00BA72AE">
        <w:rPr>
          <w:rFonts w:cs="mylotus" w:hint="cs"/>
          <w:b/>
          <w:bCs/>
          <w:sz w:val="36"/>
          <w:szCs w:val="27"/>
          <w:rtl/>
        </w:rPr>
        <w:t>الفرقة الأولى:</w:t>
      </w:r>
      <w:r w:rsidR="00DD713F" w:rsidRPr="00BA72AE">
        <w:rPr>
          <w:rFonts w:cs="mylotus" w:hint="cs"/>
          <w:sz w:val="36"/>
          <w:szCs w:val="27"/>
          <w:rtl/>
        </w:rPr>
        <w:t xml:space="preserve"> </w:t>
      </w:r>
      <w:r w:rsidR="00DD713F" w:rsidRPr="00BA72AE">
        <w:rPr>
          <w:rFonts w:cs="mylotus" w:hint="cs"/>
          <w:b/>
          <w:bCs/>
          <w:sz w:val="36"/>
          <w:szCs w:val="27"/>
          <w:rtl/>
        </w:rPr>
        <w:t>أصحاب الروحانيات</w:t>
      </w:r>
      <w:r w:rsidRPr="00BA72AE">
        <w:rPr>
          <w:rFonts w:cs="mylotus" w:hint="cs"/>
          <w:sz w:val="36"/>
          <w:szCs w:val="27"/>
          <w:rtl/>
        </w:rPr>
        <w:t>.</w:t>
      </w:r>
      <w:r w:rsidR="00DD713F" w:rsidRPr="00BA72AE">
        <w:rPr>
          <w:rFonts w:cs="mylotus" w:hint="cs"/>
          <w:sz w:val="36"/>
          <w:szCs w:val="27"/>
          <w:rtl/>
        </w:rPr>
        <w:t xml:space="preserve"> </w:t>
      </w:r>
      <w:r w:rsidRPr="00BA72AE">
        <w:rPr>
          <w:rFonts w:cs="mylotus" w:hint="cs"/>
          <w:sz w:val="36"/>
          <w:szCs w:val="27"/>
          <w:rtl/>
        </w:rPr>
        <w:t xml:space="preserve">تقول هذه الفرقة: </w:t>
      </w:r>
      <w:r w:rsidR="00772F33" w:rsidRPr="00BA72AE">
        <w:rPr>
          <w:rFonts w:cs="mylotus" w:hint="cs"/>
          <w:sz w:val="36"/>
          <w:szCs w:val="27"/>
          <w:rtl/>
        </w:rPr>
        <w:t>إ</w:t>
      </w:r>
      <w:r w:rsidR="00772F33" w:rsidRPr="00BA72AE">
        <w:rPr>
          <w:rFonts w:cs="mylotus"/>
          <w:sz w:val="36"/>
          <w:szCs w:val="27"/>
          <w:rtl/>
        </w:rPr>
        <w:t xml:space="preserve">ن مبدأ العالم هو الذات الربوبية وَالحقيقة القيومية المقدسة عن الحدوث والزوال. </w:t>
      </w:r>
    </w:p>
    <w:p w:rsidR="00DD6C98" w:rsidRPr="00BA72AE" w:rsidRDefault="00DD6C98" w:rsidP="00FF6DFE">
      <w:pPr>
        <w:widowControl w:val="0"/>
        <w:spacing w:after="60" w:line="228" w:lineRule="auto"/>
        <w:ind w:firstLine="284"/>
        <w:jc w:val="both"/>
        <w:rPr>
          <w:rFonts w:cs="mylotus" w:hint="cs"/>
          <w:sz w:val="36"/>
          <w:szCs w:val="27"/>
          <w:rtl/>
        </w:rPr>
      </w:pPr>
      <w:r w:rsidRPr="00BA72AE">
        <w:rPr>
          <w:rFonts w:cs="mylotus" w:hint="cs"/>
          <w:sz w:val="36"/>
          <w:szCs w:val="27"/>
          <w:rtl/>
        </w:rPr>
        <w:t>[ويقولون] هذه الذا</w:t>
      </w:r>
      <w:r w:rsidR="00772F33" w:rsidRPr="00BA72AE">
        <w:rPr>
          <w:rFonts w:cs="mylotus" w:hint="cs"/>
          <w:sz w:val="36"/>
          <w:szCs w:val="27"/>
          <w:rtl/>
        </w:rPr>
        <w:t>ت أعلى وأجل من أن نعبدها مباشرة.</w:t>
      </w:r>
      <w:r w:rsidRPr="00BA72AE">
        <w:rPr>
          <w:rFonts w:cs="mylotus" w:hint="cs"/>
          <w:sz w:val="36"/>
          <w:szCs w:val="27"/>
          <w:rtl/>
        </w:rPr>
        <w:t xml:space="preserve"> </w:t>
      </w:r>
      <w:r w:rsidR="00772F33" w:rsidRPr="00BA72AE">
        <w:rPr>
          <w:rFonts w:cs="mylotus"/>
          <w:sz w:val="36"/>
          <w:szCs w:val="27"/>
          <w:rtl/>
        </w:rPr>
        <w:t>وبعبارة أخرى، الله بعيد عن عباده، ولا يمكن للعباد</w:t>
      </w:r>
      <w:r w:rsidR="00772F33" w:rsidRPr="00BA72AE">
        <w:rPr>
          <w:rFonts w:cs="mylotus" w:hint="cs"/>
          <w:sz w:val="36"/>
          <w:szCs w:val="27"/>
          <w:rtl/>
        </w:rPr>
        <w:t xml:space="preserve"> بسبب ا</w:t>
      </w:r>
      <w:r w:rsidR="00772F33" w:rsidRPr="00BA72AE">
        <w:rPr>
          <w:rFonts w:cs="mylotus"/>
          <w:sz w:val="36"/>
          <w:szCs w:val="27"/>
          <w:rtl/>
        </w:rPr>
        <w:t>نغماسهم في عالم الطبيعة وفي الشهوات أن يتقربوا إليه، لذا لا بد من وسائط بين الرب والخلق</w:t>
      </w:r>
      <w:r w:rsidR="00A27472" w:rsidRPr="00BA72AE">
        <w:rPr>
          <w:rFonts w:cs="mylotus" w:hint="cs"/>
          <w:sz w:val="36"/>
          <w:szCs w:val="27"/>
          <w:rtl/>
        </w:rPr>
        <w:t>. وهذه الوسائط هم الروحانيون في العالم العلوي مقدّسون</w:t>
      </w:r>
      <w:r w:rsidR="00A27472" w:rsidRPr="00BA72AE">
        <w:rPr>
          <w:rFonts w:cs="mylotus"/>
          <w:sz w:val="36"/>
          <w:szCs w:val="27"/>
          <w:rtl/>
        </w:rPr>
        <w:t xml:space="preserve"> عن الموادّ الجِرمانيَّة والقوى الجسمانيَّة</w:t>
      </w:r>
      <w:r w:rsidR="00A27472" w:rsidRPr="00BA72AE">
        <w:rPr>
          <w:rFonts w:cs="mylotus" w:hint="cs"/>
          <w:sz w:val="36"/>
          <w:szCs w:val="27"/>
          <w:rtl/>
        </w:rPr>
        <w:t>،</w:t>
      </w:r>
      <w:r w:rsidR="00A27472" w:rsidRPr="00BA72AE">
        <w:rPr>
          <w:rFonts w:cs="mylotus"/>
          <w:sz w:val="36"/>
          <w:szCs w:val="27"/>
          <w:rtl/>
        </w:rPr>
        <w:t xml:space="preserve"> والحركات المكانيَّة والتغيُّرات الزمانيَّة</w:t>
      </w:r>
      <w:r w:rsidR="00A27472" w:rsidRPr="00BA72AE">
        <w:rPr>
          <w:rFonts w:cs="mylotus" w:hint="cs"/>
          <w:sz w:val="36"/>
          <w:szCs w:val="27"/>
          <w:rtl/>
        </w:rPr>
        <w:t>،</w:t>
      </w:r>
      <w:r w:rsidR="00A27472" w:rsidRPr="00BA72AE">
        <w:rPr>
          <w:rFonts w:cs="mylotus"/>
          <w:sz w:val="36"/>
          <w:szCs w:val="27"/>
          <w:rtl/>
        </w:rPr>
        <w:t xml:space="preserve"> في جوار ربِّ العالمين، مجبولون على تقديسه وتمجيده وتعظيمه دائمًا وسرمدًا.</w:t>
      </w:r>
      <w:r w:rsidR="00A27472" w:rsidRPr="00BA72AE">
        <w:rPr>
          <w:rFonts w:cs="mylotus" w:hint="cs"/>
          <w:sz w:val="36"/>
          <w:szCs w:val="27"/>
          <w:rtl/>
        </w:rPr>
        <w:t xml:space="preserve"> (</w:t>
      </w:r>
      <w:r w:rsidR="00427E8C" w:rsidRPr="00BA72AE">
        <w:rPr>
          <w:rFonts w:cs="mylotus" w:hint="cs"/>
          <w:sz w:val="36"/>
          <w:szCs w:val="27"/>
          <w:rtl/>
        </w:rPr>
        <w:t>و</w:t>
      </w:r>
      <w:r w:rsidR="00427E8C" w:rsidRPr="00BA72AE">
        <w:rPr>
          <w:rFonts w:cs="mylotus"/>
          <w:sz w:val="36"/>
          <w:szCs w:val="27"/>
          <w:rtl/>
        </w:rPr>
        <w:t>هذه ا</w:t>
      </w:r>
      <w:r w:rsidR="00ED60E3" w:rsidRPr="00BA72AE">
        <w:rPr>
          <w:rFonts w:cs="mylotus"/>
          <w:sz w:val="36"/>
          <w:szCs w:val="27"/>
          <w:rtl/>
        </w:rPr>
        <w:t>لو</w:t>
      </w:r>
      <w:r w:rsidR="00ED60E3" w:rsidRPr="00BA72AE">
        <w:rPr>
          <w:rFonts w:cs="mylotus" w:hint="cs"/>
          <w:sz w:val="36"/>
          <w:szCs w:val="27"/>
          <w:rtl/>
        </w:rPr>
        <w:t>سائط</w:t>
      </w:r>
      <w:r w:rsidR="00427E8C" w:rsidRPr="00BA72AE">
        <w:rPr>
          <w:rFonts w:cs="mylotus"/>
          <w:sz w:val="36"/>
          <w:szCs w:val="27"/>
          <w:rtl/>
        </w:rPr>
        <w:t xml:space="preserve"> </w:t>
      </w:r>
      <w:r w:rsidR="00427E8C" w:rsidRPr="00BA72AE">
        <w:rPr>
          <w:rFonts w:cs="Times New Roman" w:hint="cs"/>
          <w:sz w:val="36"/>
          <w:szCs w:val="27"/>
          <w:rtl/>
        </w:rPr>
        <w:t>–</w:t>
      </w:r>
      <w:r w:rsidR="00427E8C" w:rsidRPr="00BA72AE">
        <w:rPr>
          <w:rFonts w:cs="mylotus"/>
          <w:sz w:val="36"/>
          <w:szCs w:val="27"/>
          <w:rtl/>
        </w:rPr>
        <w:t xml:space="preserve"> </w:t>
      </w:r>
      <w:r w:rsidR="00427E8C" w:rsidRPr="00BA72AE">
        <w:rPr>
          <w:rFonts w:ascii="mylotus" w:hAnsi="mylotus" w:cs="mylotus" w:hint="cs"/>
          <w:sz w:val="36"/>
          <w:szCs w:val="27"/>
          <w:rtl/>
        </w:rPr>
        <w:t>كما</w:t>
      </w:r>
      <w:r w:rsidR="00427E8C" w:rsidRPr="00BA72AE">
        <w:rPr>
          <w:rFonts w:cs="mylotus"/>
          <w:sz w:val="36"/>
          <w:szCs w:val="27"/>
          <w:rtl/>
        </w:rPr>
        <w:t xml:space="preserve"> </w:t>
      </w:r>
      <w:r w:rsidR="00427E8C" w:rsidRPr="00BA72AE">
        <w:rPr>
          <w:rFonts w:ascii="mylotus" w:hAnsi="mylotus" w:cs="mylotus" w:hint="cs"/>
          <w:sz w:val="36"/>
          <w:szCs w:val="27"/>
          <w:rtl/>
        </w:rPr>
        <w:t>سنبين</w:t>
      </w:r>
      <w:r w:rsidR="00427E8C" w:rsidRPr="00BA72AE">
        <w:rPr>
          <w:rFonts w:cs="mylotus"/>
          <w:sz w:val="36"/>
          <w:szCs w:val="27"/>
          <w:rtl/>
        </w:rPr>
        <w:t xml:space="preserve"> </w:t>
      </w:r>
      <w:r w:rsidR="00427E8C" w:rsidRPr="00BA72AE">
        <w:rPr>
          <w:rFonts w:ascii="mylotus" w:hAnsi="mylotus" w:cs="mylotus" w:hint="cs"/>
          <w:sz w:val="36"/>
          <w:szCs w:val="27"/>
          <w:rtl/>
        </w:rPr>
        <w:t>لاحقاً</w:t>
      </w:r>
      <w:r w:rsidR="00427E8C" w:rsidRPr="00BA72AE">
        <w:rPr>
          <w:rFonts w:cs="mylotus"/>
          <w:sz w:val="36"/>
          <w:szCs w:val="27"/>
          <w:rtl/>
        </w:rPr>
        <w:t xml:space="preserve"> - </w:t>
      </w:r>
      <w:r w:rsidR="00427E8C" w:rsidRPr="00BA72AE">
        <w:rPr>
          <w:rFonts w:ascii="mylotus" w:hAnsi="mylotus" w:cs="mylotus" w:hint="cs"/>
          <w:sz w:val="36"/>
          <w:szCs w:val="27"/>
          <w:rtl/>
        </w:rPr>
        <w:t>غير</w:t>
      </w:r>
      <w:r w:rsidR="00427E8C" w:rsidRPr="00BA72AE">
        <w:rPr>
          <w:rFonts w:cs="mylotus"/>
          <w:sz w:val="36"/>
          <w:szCs w:val="27"/>
          <w:rtl/>
        </w:rPr>
        <w:t xml:space="preserve"> </w:t>
      </w:r>
      <w:r w:rsidR="00427E8C" w:rsidRPr="00BA72AE">
        <w:rPr>
          <w:rFonts w:ascii="mylotus" w:hAnsi="mylotus" w:cs="mylotus" w:hint="cs"/>
          <w:sz w:val="36"/>
          <w:szCs w:val="27"/>
          <w:rtl/>
        </w:rPr>
        <w:t>الواس</w:t>
      </w:r>
      <w:r w:rsidR="00ED60E3" w:rsidRPr="00BA72AE">
        <w:rPr>
          <w:rFonts w:ascii="mylotus" w:hAnsi="mylotus" w:cs="mylotus" w:hint="cs"/>
          <w:sz w:val="36"/>
          <w:szCs w:val="27"/>
          <w:rtl/>
        </w:rPr>
        <w:t>ائط</w:t>
      </w:r>
      <w:r w:rsidR="00427E8C" w:rsidRPr="00BA72AE">
        <w:rPr>
          <w:rFonts w:cs="mylotus"/>
          <w:sz w:val="36"/>
          <w:szCs w:val="27"/>
          <w:rtl/>
        </w:rPr>
        <w:t xml:space="preserve"> </w:t>
      </w:r>
      <w:r w:rsidR="00427E8C" w:rsidRPr="00BA72AE">
        <w:rPr>
          <w:rFonts w:ascii="mylotus" w:hAnsi="mylotus" w:cs="mylotus" w:hint="cs"/>
          <w:sz w:val="36"/>
          <w:szCs w:val="27"/>
          <w:rtl/>
        </w:rPr>
        <w:t>التي</w:t>
      </w:r>
      <w:r w:rsidR="00427E8C" w:rsidRPr="00BA72AE">
        <w:rPr>
          <w:rFonts w:cs="mylotus"/>
          <w:sz w:val="36"/>
          <w:szCs w:val="27"/>
          <w:rtl/>
        </w:rPr>
        <w:t xml:space="preserve"> </w:t>
      </w:r>
      <w:r w:rsidR="00427E8C" w:rsidRPr="00BA72AE">
        <w:rPr>
          <w:rFonts w:ascii="mylotus" w:hAnsi="mylotus" w:cs="mylotus" w:hint="cs"/>
          <w:sz w:val="36"/>
          <w:szCs w:val="27"/>
          <w:rtl/>
        </w:rPr>
        <w:t>يقول</w:t>
      </w:r>
      <w:r w:rsidR="00427E8C" w:rsidRPr="00BA72AE">
        <w:rPr>
          <w:rFonts w:cs="mylotus"/>
          <w:sz w:val="36"/>
          <w:szCs w:val="27"/>
          <w:rtl/>
        </w:rPr>
        <w:t xml:space="preserve"> </w:t>
      </w:r>
      <w:r w:rsidR="00427E8C" w:rsidRPr="00BA72AE">
        <w:rPr>
          <w:rFonts w:ascii="mylotus" w:hAnsi="mylotus" w:cs="mylotus" w:hint="cs"/>
          <w:sz w:val="36"/>
          <w:szCs w:val="27"/>
          <w:rtl/>
        </w:rPr>
        <w:t>بها</w:t>
      </w:r>
      <w:r w:rsidR="00427E8C" w:rsidRPr="00BA72AE">
        <w:rPr>
          <w:rFonts w:cs="mylotus"/>
          <w:sz w:val="36"/>
          <w:szCs w:val="27"/>
          <w:rtl/>
        </w:rPr>
        <w:t xml:space="preserve"> </w:t>
      </w:r>
      <w:r w:rsidR="00427E8C" w:rsidRPr="00BA72AE">
        <w:rPr>
          <w:rFonts w:ascii="mylotus" w:hAnsi="mylotus" w:cs="mylotus" w:hint="cs"/>
          <w:sz w:val="36"/>
          <w:szCs w:val="27"/>
          <w:rtl/>
        </w:rPr>
        <w:t>الحنفاء،</w:t>
      </w:r>
      <w:r w:rsidR="00427E8C" w:rsidRPr="00BA72AE">
        <w:rPr>
          <w:rFonts w:cs="mylotus"/>
          <w:sz w:val="36"/>
          <w:szCs w:val="27"/>
          <w:rtl/>
        </w:rPr>
        <w:t xml:space="preserve"> </w:t>
      </w:r>
      <w:r w:rsidR="00427E8C" w:rsidRPr="00BA72AE">
        <w:rPr>
          <w:rFonts w:ascii="mylotus" w:hAnsi="mylotus" w:cs="mylotus" w:hint="cs"/>
          <w:sz w:val="36"/>
          <w:szCs w:val="27"/>
          <w:rtl/>
        </w:rPr>
        <w:t>حيث</w:t>
      </w:r>
      <w:r w:rsidR="00427E8C" w:rsidRPr="00BA72AE">
        <w:rPr>
          <w:rFonts w:cs="mylotus"/>
          <w:sz w:val="36"/>
          <w:szCs w:val="27"/>
          <w:rtl/>
        </w:rPr>
        <w:t xml:space="preserve"> </w:t>
      </w:r>
      <w:r w:rsidR="00427E8C" w:rsidRPr="00BA72AE">
        <w:rPr>
          <w:rFonts w:ascii="mylotus" w:hAnsi="mylotus" w:cs="mylotus" w:hint="cs"/>
          <w:sz w:val="36"/>
          <w:szCs w:val="27"/>
          <w:rtl/>
        </w:rPr>
        <w:t>يعتبر</w:t>
      </w:r>
      <w:r w:rsidR="00427E8C" w:rsidRPr="00BA72AE">
        <w:rPr>
          <w:rFonts w:cs="mylotus"/>
          <w:sz w:val="36"/>
          <w:szCs w:val="27"/>
          <w:rtl/>
        </w:rPr>
        <w:t xml:space="preserve"> </w:t>
      </w:r>
      <w:r w:rsidR="00427E8C" w:rsidRPr="00BA72AE">
        <w:rPr>
          <w:rFonts w:ascii="mylotus" w:hAnsi="mylotus" w:cs="mylotus" w:hint="cs"/>
          <w:sz w:val="36"/>
          <w:szCs w:val="27"/>
          <w:rtl/>
        </w:rPr>
        <w:t>الحنفاءُ</w:t>
      </w:r>
      <w:r w:rsidR="00427E8C" w:rsidRPr="00BA72AE">
        <w:rPr>
          <w:rFonts w:cs="mylotus"/>
          <w:sz w:val="36"/>
          <w:szCs w:val="27"/>
          <w:rtl/>
        </w:rPr>
        <w:t xml:space="preserve"> </w:t>
      </w:r>
      <w:r w:rsidR="00427E8C" w:rsidRPr="00BA72AE">
        <w:rPr>
          <w:rFonts w:ascii="mylotus" w:hAnsi="mylotus" w:cs="mylotus" w:hint="cs"/>
          <w:sz w:val="36"/>
          <w:szCs w:val="27"/>
          <w:rtl/>
        </w:rPr>
        <w:t>الأنبياءَ</w:t>
      </w:r>
      <w:r w:rsidR="00427E8C" w:rsidRPr="00BA72AE">
        <w:rPr>
          <w:rFonts w:cs="mylotus"/>
          <w:sz w:val="36"/>
          <w:szCs w:val="27"/>
          <w:rtl/>
        </w:rPr>
        <w:t xml:space="preserve"> </w:t>
      </w:r>
      <w:r w:rsidR="00427E8C" w:rsidRPr="00BA72AE">
        <w:rPr>
          <w:rFonts w:ascii="mylotus" w:hAnsi="mylotus" w:cs="mylotus" w:hint="cs"/>
          <w:sz w:val="36"/>
          <w:szCs w:val="27"/>
          <w:rtl/>
        </w:rPr>
        <w:t>واسطةً</w:t>
      </w:r>
      <w:r w:rsidR="00427E8C" w:rsidRPr="00BA72AE">
        <w:rPr>
          <w:rFonts w:cs="mylotus"/>
          <w:sz w:val="36"/>
          <w:szCs w:val="27"/>
          <w:rtl/>
        </w:rPr>
        <w:t xml:space="preserve"> </w:t>
      </w:r>
      <w:r w:rsidR="00427E8C" w:rsidRPr="00BA72AE">
        <w:rPr>
          <w:rFonts w:ascii="mylotus" w:hAnsi="mylotus" w:cs="mylotus" w:hint="cs"/>
          <w:sz w:val="36"/>
          <w:szCs w:val="27"/>
          <w:rtl/>
        </w:rPr>
        <w:t>في</w:t>
      </w:r>
      <w:r w:rsidR="00427E8C" w:rsidRPr="00BA72AE">
        <w:rPr>
          <w:rFonts w:cs="mylotus"/>
          <w:sz w:val="36"/>
          <w:szCs w:val="27"/>
          <w:rtl/>
        </w:rPr>
        <w:t xml:space="preserve"> </w:t>
      </w:r>
      <w:r w:rsidR="00427E8C" w:rsidRPr="00BA72AE">
        <w:rPr>
          <w:rFonts w:ascii="mylotus" w:hAnsi="mylotus" w:cs="mylotus" w:hint="cs"/>
          <w:sz w:val="36"/>
          <w:szCs w:val="27"/>
          <w:rtl/>
        </w:rPr>
        <w:t>الهداية</w:t>
      </w:r>
      <w:r w:rsidR="00FF6DFE" w:rsidRPr="00BA72AE">
        <w:rPr>
          <w:rFonts w:cs="mylotus" w:hint="cs"/>
          <w:sz w:val="36"/>
          <w:szCs w:val="27"/>
          <w:rtl/>
        </w:rPr>
        <w:t>)</w:t>
      </w:r>
      <w:r w:rsidRPr="00BA72AE">
        <w:rPr>
          <w:rFonts w:cs="mylotus" w:hint="cs"/>
          <w:sz w:val="36"/>
          <w:szCs w:val="27"/>
          <w:rtl/>
        </w:rPr>
        <w:t>.</w:t>
      </w:r>
    </w:p>
    <w:p w:rsidR="00DD6C98" w:rsidRPr="00BA72AE" w:rsidRDefault="00FF6DFE" w:rsidP="00B132F4">
      <w:pPr>
        <w:widowControl w:val="0"/>
        <w:spacing w:after="60" w:line="228" w:lineRule="auto"/>
        <w:ind w:firstLine="284"/>
        <w:jc w:val="both"/>
        <w:rPr>
          <w:rFonts w:cs="mylotus" w:hint="cs"/>
          <w:sz w:val="36"/>
          <w:szCs w:val="27"/>
          <w:rtl/>
        </w:rPr>
      </w:pPr>
      <w:r w:rsidRPr="00BA72AE">
        <w:rPr>
          <w:rFonts w:cs="mylotus" w:hint="cs"/>
          <w:sz w:val="36"/>
          <w:szCs w:val="27"/>
          <w:rtl/>
        </w:rPr>
        <w:t>و</w:t>
      </w:r>
      <w:r w:rsidRPr="00BA72AE">
        <w:rPr>
          <w:rFonts w:cs="mylotus"/>
          <w:sz w:val="36"/>
          <w:szCs w:val="27"/>
          <w:rtl/>
        </w:rPr>
        <w:t>قالوا</w:t>
      </w:r>
      <w:r w:rsidRPr="00BA72AE">
        <w:rPr>
          <w:rFonts w:cs="mylotus" w:hint="cs"/>
          <w:sz w:val="36"/>
          <w:szCs w:val="27"/>
          <w:rtl/>
        </w:rPr>
        <w:t xml:space="preserve"> أيضا</w:t>
      </w:r>
      <w:r w:rsidRPr="00BA72AE">
        <w:rPr>
          <w:rFonts w:cs="mylotus"/>
          <w:sz w:val="36"/>
          <w:szCs w:val="27"/>
          <w:rtl/>
        </w:rPr>
        <w:t>: و</w:t>
      </w:r>
      <w:r w:rsidRPr="00BA72AE">
        <w:rPr>
          <w:rFonts w:cs="mylotus" w:hint="cs"/>
          <w:sz w:val="36"/>
          <w:szCs w:val="27"/>
          <w:rtl/>
        </w:rPr>
        <w:t>الروحانيات</w:t>
      </w:r>
      <w:r w:rsidRPr="00BA72AE">
        <w:rPr>
          <w:rFonts w:cs="mylotus"/>
          <w:sz w:val="36"/>
          <w:szCs w:val="27"/>
          <w:rtl/>
        </w:rPr>
        <w:t xml:space="preserve"> </w:t>
      </w:r>
      <w:r w:rsidRPr="00BA72AE">
        <w:rPr>
          <w:rFonts w:cs="mylotus" w:hint="cs"/>
          <w:sz w:val="36"/>
          <w:szCs w:val="27"/>
          <w:rtl/>
        </w:rPr>
        <w:t>آلهتنا</w:t>
      </w:r>
      <w:r w:rsidRPr="00BA72AE">
        <w:rPr>
          <w:rFonts w:cs="mylotus"/>
          <w:sz w:val="36"/>
          <w:szCs w:val="27"/>
          <w:rtl/>
        </w:rPr>
        <w:t xml:space="preserve"> وأربابنا</w:t>
      </w:r>
      <w:r w:rsidRPr="00BA72AE">
        <w:rPr>
          <w:rFonts w:cs="mylotus" w:hint="cs"/>
          <w:sz w:val="36"/>
          <w:szCs w:val="27"/>
          <w:rtl/>
        </w:rPr>
        <w:t>،</w:t>
      </w:r>
      <w:r w:rsidRPr="00BA72AE">
        <w:rPr>
          <w:rFonts w:cs="mylotus"/>
          <w:sz w:val="36"/>
          <w:szCs w:val="27"/>
          <w:rtl/>
        </w:rPr>
        <w:t xml:space="preserve"> و</w:t>
      </w:r>
      <w:r w:rsidR="0061384E" w:rsidRPr="00BA72AE">
        <w:rPr>
          <w:rFonts w:cs="mylotus" w:hint="cs"/>
          <w:sz w:val="36"/>
          <w:szCs w:val="27"/>
          <w:rtl/>
        </w:rPr>
        <w:t>هي</w:t>
      </w:r>
      <w:r w:rsidRPr="00BA72AE">
        <w:rPr>
          <w:rFonts w:cs="mylotus" w:hint="cs"/>
          <w:sz w:val="36"/>
          <w:szCs w:val="27"/>
          <w:rtl/>
        </w:rPr>
        <w:t xml:space="preserve"> </w:t>
      </w:r>
      <w:r w:rsidRPr="00BA72AE">
        <w:rPr>
          <w:rFonts w:cs="mylotus"/>
          <w:sz w:val="36"/>
          <w:szCs w:val="27"/>
          <w:rtl/>
        </w:rPr>
        <w:t xml:space="preserve">رسائلنا </w:t>
      </w:r>
      <w:r w:rsidRPr="00BA72AE">
        <w:rPr>
          <w:rFonts w:cs="mylotus" w:hint="cs"/>
          <w:sz w:val="36"/>
          <w:szCs w:val="27"/>
          <w:rtl/>
        </w:rPr>
        <w:t>ووسائط بيننا وبين إله العالمين</w:t>
      </w:r>
      <w:r w:rsidR="0061384E" w:rsidRPr="00BA72AE">
        <w:rPr>
          <w:rFonts w:cs="mylotus"/>
          <w:sz w:val="36"/>
          <w:szCs w:val="27"/>
          <w:rtl/>
        </w:rPr>
        <w:t>. وبه</w:t>
      </w:r>
      <w:r w:rsidR="0061384E" w:rsidRPr="00BA72AE">
        <w:rPr>
          <w:rFonts w:cs="mylotus" w:hint="cs"/>
          <w:sz w:val="36"/>
          <w:szCs w:val="27"/>
          <w:rtl/>
        </w:rPr>
        <w:t>ا</w:t>
      </w:r>
      <w:r w:rsidRPr="00BA72AE">
        <w:rPr>
          <w:rFonts w:cs="mylotus"/>
          <w:sz w:val="36"/>
          <w:szCs w:val="27"/>
          <w:rtl/>
        </w:rPr>
        <w:t xml:space="preserve"> ي</w:t>
      </w:r>
      <w:r w:rsidRPr="00BA72AE">
        <w:rPr>
          <w:rFonts w:cs="mylotus" w:hint="cs"/>
          <w:sz w:val="36"/>
          <w:szCs w:val="27"/>
          <w:rtl/>
        </w:rPr>
        <w:t>ُ</w:t>
      </w:r>
      <w:r w:rsidR="00F22A05" w:rsidRPr="00BA72AE">
        <w:rPr>
          <w:rFonts w:cs="mylotus"/>
          <w:sz w:val="36"/>
          <w:szCs w:val="27"/>
          <w:rtl/>
        </w:rPr>
        <w:t>تقرَّب إلى الله</w:t>
      </w:r>
      <w:r w:rsidRPr="00BA72AE">
        <w:rPr>
          <w:rFonts w:cs="mylotus" w:hint="cs"/>
          <w:sz w:val="36"/>
          <w:szCs w:val="27"/>
          <w:rtl/>
        </w:rPr>
        <w:t>،</w:t>
      </w:r>
      <w:r w:rsidR="0061384E" w:rsidRPr="00BA72AE">
        <w:rPr>
          <w:rFonts w:cs="mylotus" w:hint="cs"/>
          <w:sz w:val="36"/>
          <w:szCs w:val="27"/>
          <w:rtl/>
        </w:rPr>
        <w:t xml:space="preserve"> ويُطلب منها</w:t>
      </w:r>
      <w:r w:rsidR="0061384E" w:rsidRPr="00BA72AE">
        <w:rPr>
          <w:rFonts w:cs="mylotus"/>
          <w:sz w:val="36"/>
          <w:szCs w:val="27"/>
          <w:rtl/>
        </w:rPr>
        <w:t xml:space="preserve"> </w:t>
      </w:r>
      <w:r w:rsidR="0061384E" w:rsidRPr="00BA72AE">
        <w:rPr>
          <w:rFonts w:cs="mylotus" w:hint="cs"/>
          <w:sz w:val="36"/>
          <w:szCs w:val="27"/>
          <w:rtl/>
        </w:rPr>
        <w:t>ال</w:t>
      </w:r>
      <w:r w:rsidR="0061384E" w:rsidRPr="00BA72AE">
        <w:rPr>
          <w:rFonts w:cs="mylotus"/>
          <w:sz w:val="36"/>
          <w:szCs w:val="27"/>
          <w:rtl/>
        </w:rPr>
        <w:t>رزق و</w:t>
      </w:r>
      <w:r w:rsidR="0061384E" w:rsidRPr="00BA72AE">
        <w:rPr>
          <w:rFonts w:cs="mylotus" w:hint="cs"/>
          <w:sz w:val="36"/>
          <w:szCs w:val="27"/>
          <w:rtl/>
        </w:rPr>
        <w:t>ال</w:t>
      </w:r>
      <w:r w:rsidR="0061384E" w:rsidRPr="00BA72AE">
        <w:rPr>
          <w:rFonts w:cs="mylotus"/>
          <w:sz w:val="36"/>
          <w:szCs w:val="27"/>
          <w:rtl/>
        </w:rPr>
        <w:t>صحة و</w:t>
      </w:r>
      <w:r w:rsidR="0061384E" w:rsidRPr="00BA72AE">
        <w:rPr>
          <w:rFonts w:cs="mylotus" w:hint="cs"/>
          <w:sz w:val="36"/>
          <w:szCs w:val="27"/>
          <w:rtl/>
        </w:rPr>
        <w:t>ال</w:t>
      </w:r>
      <w:r w:rsidR="0061384E" w:rsidRPr="00BA72AE">
        <w:rPr>
          <w:rFonts w:cs="mylotus"/>
          <w:sz w:val="36"/>
          <w:szCs w:val="27"/>
          <w:rtl/>
        </w:rPr>
        <w:t>حياة وسائر الأمور. وهي المُد</w:t>
      </w:r>
      <w:r w:rsidR="0061384E" w:rsidRPr="00BA72AE">
        <w:rPr>
          <w:rFonts w:cs="mylotus" w:hint="cs"/>
          <w:sz w:val="36"/>
          <w:szCs w:val="27"/>
          <w:rtl/>
        </w:rPr>
        <w:t>ب</w:t>
      </w:r>
      <w:r w:rsidR="0061384E" w:rsidRPr="00BA72AE">
        <w:rPr>
          <w:rFonts w:cs="mylotus"/>
          <w:sz w:val="36"/>
          <w:szCs w:val="27"/>
          <w:rtl/>
        </w:rPr>
        <w:t>رة للكواكب الفلكيَّة</w:t>
      </w:r>
      <w:r w:rsidR="00F22A05" w:rsidRPr="00BA72AE">
        <w:rPr>
          <w:rFonts w:cs="mylotus"/>
          <w:sz w:val="36"/>
          <w:szCs w:val="27"/>
          <w:rtl/>
        </w:rPr>
        <w:t xml:space="preserve"> على التناسب المخصوص</w:t>
      </w:r>
      <w:r w:rsidR="00F22A05" w:rsidRPr="00BA72AE">
        <w:rPr>
          <w:rFonts w:cs="mylotus" w:hint="cs"/>
          <w:sz w:val="36"/>
          <w:szCs w:val="27"/>
          <w:rtl/>
        </w:rPr>
        <w:t>، فهي مصدر</w:t>
      </w:r>
      <w:r w:rsidR="0061384E" w:rsidRPr="00BA72AE">
        <w:rPr>
          <w:rFonts w:cs="mylotus" w:hint="cs"/>
          <w:sz w:val="36"/>
          <w:szCs w:val="27"/>
          <w:rtl/>
        </w:rPr>
        <w:t xml:space="preserve"> خلق</w:t>
      </w:r>
      <w:r w:rsidRPr="00BA72AE">
        <w:rPr>
          <w:rFonts w:cs="mylotus"/>
          <w:sz w:val="36"/>
          <w:szCs w:val="27"/>
          <w:rtl/>
        </w:rPr>
        <w:t xml:space="preserve"> النبات</w:t>
      </w:r>
      <w:r w:rsidR="00B132F4" w:rsidRPr="00BA72AE">
        <w:rPr>
          <w:rFonts w:cs="mylotus" w:hint="cs"/>
          <w:sz w:val="36"/>
          <w:szCs w:val="27"/>
          <w:rtl/>
        </w:rPr>
        <w:t>ات</w:t>
      </w:r>
      <w:r w:rsidRPr="00BA72AE">
        <w:rPr>
          <w:rFonts w:cs="mylotus"/>
          <w:sz w:val="36"/>
          <w:szCs w:val="27"/>
          <w:rtl/>
        </w:rPr>
        <w:t xml:space="preserve"> و</w:t>
      </w:r>
      <w:r w:rsidR="0061384E" w:rsidRPr="00BA72AE">
        <w:rPr>
          <w:rFonts w:cs="mylotus" w:hint="cs"/>
          <w:sz w:val="36"/>
          <w:szCs w:val="27"/>
          <w:rtl/>
        </w:rPr>
        <w:t>الجماد</w:t>
      </w:r>
      <w:r w:rsidR="00B132F4" w:rsidRPr="00BA72AE">
        <w:rPr>
          <w:rFonts w:cs="mylotus" w:hint="cs"/>
          <w:sz w:val="36"/>
          <w:szCs w:val="27"/>
          <w:rtl/>
        </w:rPr>
        <w:t>ات</w:t>
      </w:r>
      <w:r w:rsidR="0061384E" w:rsidRPr="00BA72AE">
        <w:rPr>
          <w:rFonts w:cs="mylotus" w:hint="cs"/>
          <w:sz w:val="36"/>
          <w:szCs w:val="27"/>
          <w:rtl/>
        </w:rPr>
        <w:t xml:space="preserve"> و</w:t>
      </w:r>
      <w:r w:rsidRPr="00BA72AE">
        <w:rPr>
          <w:rFonts w:cs="mylotus"/>
          <w:sz w:val="36"/>
          <w:szCs w:val="27"/>
          <w:rtl/>
        </w:rPr>
        <w:t>الحيوانات</w:t>
      </w:r>
      <w:r w:rsidR="0061384E" w:rsidRPr="00BA72AE">
        <w:rPr>
          <w:rFonts w:cs="mylotus" w:hint="cs"/>
          <w:sz w:val="36"/>
          <w:szCs w:val="27"/>
          <w:rtl/>
        </w:rPr>
        <w:t xml:space="preserve">. </w:t>
      </w:r>
      <w:r w:rsidRPr="00BA72AE">
        <w:rPr>
          <w:rFonts w:cs="mylotus"/>
          <w:sz w:val="36"/>
          <w:szCs w:val="27"/>
          <w:rtl/>
        </w:rPr>
        <w:t>وزعموا أنَّ الكواكب الفلكيَّة هي هياكل هذه الروحانيَّات</w:t>
      </w:r>
      <w:r w:rsidR="0061384E" w:rsidRPr="00BA72AE">
        <w:rPr>
          <w:rFonts w:cs="mylotus" w:hint="cs"/>
          <w:sz w:val="36"/>
          <w:szCs w:val="27"/>
          <w:rtl/>
        </w:rPr>
        <w:t>،</w:t>
      </w:r>
      <w:r w:rsidRPr="00BA72AE">
        <w:rPr>
          <w:rFonts w:cs="mylotus"/>
          <w:sz w:val="36"/>
          <w:szCs w:val="27"/>
          <w:rtl/>
        </w:rPr>
        <w:t xml:space="preserve"> و</w:t>
      </w:r>
      <w:r w:rsidR="00B132F4" w:rsidRPr="00BA72AE">
        <w:rPr>
          <w:rFonts w:cs="mylotus" w:hint="cs"/>
          <w:sz w:val="36"/>
          <w:szCs w:val="27"/>
          <w:rtl/>
        </w:rPr>
        <w:t>أ</w:t>
      </w:r>
      <w:r w:rsidRPr="00BA72AE">
        <w:rPr>
          <w:rFonts w:cs="mylotus"/>
          <w:sz w:val="36"/>
          <w:szCs w:val="27"/>
          <w:rtl/>
        </w:rPr>
        <w:t>نَّ نسبة الروحانيّات إليها نسبة الأنفس الإنسانيَّة إلى أبدانها. وإنَّ لكلِّ روحانيّ هيكلاً يخصُّه، ولكلِّ هيكل فلكًا يكون فيه. وزعم</w:t>
      </w:r>
      <w:r w:rsidR="00F22A05" w:rsidRPr="00BA72AE">
        <w:rPr>
          <w:rFonts w:cs="mylotus"/>
          <w:sz w:val="36"/>
          <w:szCs w:val="27"/>
          <w:rtl/>
        </w:rPr>
        <w:t xml:space="preserve">وا أنَّ المعرِّف لهم </w:t>
      </w:r>
      <w:r w:rsidR="00F22A05" w:rsidRPr="00BA72AE">
        <w:rPr>
          <w:rFonts w:ascii="Traditional Arabic" w:hAnsi="Traditional Arabic"/>
          <w:sz w:val="36"/>
          <w:szCs w:val="27"/>
          <w:rtl/>
        </w:rPr>
        <w:t>«</w:t>
      </w:r>
      <w:r w:rsidR="00F22A05" w:rsidRPr="00BA72AE">
        <w:rPr>
          <w:rFonts w:cs="mylotus" w:hint="cs"/>
          <w:sz w:val="36"/>
          <w:szCs w:val="27"/>
          <w:rtl/>
        </w:rPr>
        <w:t>عازي</w:t>
      </w:r>
      <w:r w:rsidR="00F22A05" w:rsidRPr="00BA72AE">
        <w:rPr>
          <w:rFonts w:cs="mylotus"/>
          <w:sz w:val="36"/>
          <w:szCs w:val="27"/>
          <w:rtl/>
        </w:rPr>
        <w:t>مون</w:t>
      </w:r>
      <w:r w:rsidR="00F22A05" w:rsidRPr="00BA72AE">
        <w:rPr>
          <w:rFonts w:ascii="Traditional Arabic" w:hAnsi="Traditional Arabic"/>
          <w:sz w:val="36"/>
          <w:szCs w:val="27"/>
          <w:rtl/>
        </w:rPr>
        <w:t>»</w:t>
      </w:r>
      <w:r w:rsidRPr="00BA72AE">
        <w:rPr>
          <w:rFonts w:cs="mylotus"/>
          <w:sz w:val="36"/>
          <w:szCs w:val="27"/>
          <w:rtl/>
        </w:rPr>
        <w:t xml:space="preserve"> و</w:t>
      </w:r>
      <w:r w:rsidR="00F22A05" w:rsidRPr="00BA72AE">
        <w:rPr>
          <w:rFonts w:ascii="Traditional Arabic" w:hAnsi="Traditional Arabic"/>
          <w:sz w:val="36"/>
          <w:szCs w:val="27"/>
          <w:rtl/>
        </w:rPr>
        <w:t>«</w:t>
      </w:r>
      <w:r w:rsidRPr="00BA72AE">
        <w:rPr>
          <w:rFonts w:cs="mylotus"/>
          <w:sz w:val="36"/>
          <w:szCs w:val="27"/>
          <w:rtl/>
        </w:rPr>
        <w:t>هَرمس</w:t>
      </w:r>
      <w:r w:rsidR="00F22A05" w:rsidRPr="00BA72AE">
        <w:rPr>
          <w:rFonts w:ascii="Traditional Arabic" w:hAnsi="Traditional Arabic"/>
          <w:sz w:val="36"/>
          <w:szCs w:val="27"/>
          <w:rtl/>
        </w:rPr>
        <w:t>»</w:t>
      </w:r>
      <w:r w:rsidR="00F22A05" w:rsidRPr="00BA72AE">
        <w:rPr>
          <w:rFonts w:cs="mylotus" w:hint="cs"/>
          <w:sz w:val="36"/>
          <w:szCs w:val="27"/>
          <w:rtl/>
        </w:rPr>
        <w:t xml:space="preserve">، هما </w:t>
      </w:r>
      <w:r w:rsidR="00F22A05" w:rsidRPr="00BA72AE">
        <w:rPr>
          <w:rFonts w:cs="mylotus"/>
          <w:sz w:val="36"/>
          <w:szCs w:val="27"/>
          <w:rtl/>
        </w:rPr>
        <w:t>اللذان وضعا أساس علم الهيئة وأسماء الكواكب السيارة وتقسيم الأبراج.</w:t>
      </w:r>
      <w:r w:rsidR="00DD6C98" w:rsidRPr="00BA72AE">
        <w:rPr>
          <w:rFonts w:cs="mylotus" w:hint="cs"/>
          <w:sz w:val="36"/>
          <w:szCs w:val="27"/>
          <w:rtl/>
        </w:rPr>
        <w:t xml:space="preserve"> </w:t>
      </w:r>
    </w:p>
    <w:p w:rsidR="005526A9" w:rsidRPr="00BA72AE" w:rsidRDefault="005D33B0" w:rsidP="005D33B0">
      <w:pPr>
        <w:widowControl w:val="0"/>
        <w:spacing w:after="60" w:line="228" w:lineRule="auto"/>
        <w:ind w:firstLine="284"/>
        <w:jc w:val="both"/>
        <w:rPr>
          <w:rFonts w:cs="mylotus" w:hint="cs"/>
          <w:sz w:val="36"/>
          <w:szCs w:val="27"/>
          <w:rtl/>
        </w:rPr>
      </w:pPr>
      <w:r w:rsidRPr="00BA72AE">
        <w:rPr>
          <w:rFonts w:cs="mylotus" w:hint="cs"/>
          <w:b/>
          <w:bCs/>
          <w:sz w:val="36"/>
          <w:szCs w:val="27"/>
          <w:rtl/>
        </w:rPr>
        <w:t xml:space="preserve">الفرقة الثانية: أصحاب الهياكل: </w:t>
      </w:r>
      <w:r w:rsidR="00270855" w:rsidRPr="00BA72AE">
        <w:rPr>
          <w:rFonts w:cs="mylotus"/>
          <w:sz w:val="36"/>
          <w:szCs w:val="27"/>
          <w:rtl/>
        </w:rPr>
        <w:t>تقول هذه الفرقة أنه لا بد للإنسان من متوسط</w:t>
      </w:r>
      <w:r w:rsidR="00270855" w:rsidRPr="00BA72AE">
        <w:rPr>
          <w:rFonts w:cs="mylotus" w:hint="cs"/>
          <w:sz w:val="36"/>
          <w:szCs w:val="27"/>
          <w:rtl/>
        </w:rPr>
        <w:t xml:space="preserve"> (واسطة)</w:t>
      </w:r>
      <w:r w:rsidR="00270855" w:rsidRPr="00BA72AE">
        <w:rPr>
          <w:rFonts w:cs="mylotus"/>
          <w:sz w:val="36"/>
          <w:szCs w:val="27"/>
          <w:rtl/>
        </w:rPr>
        <w:t xml:space="preserve">، ولما كان الملائكة والروحانيون لا يُرَوْن بالعين حتى يمكن التوجه إليهم، </w:t>
      </w:r>
      <w:r w:rsidR="00270855" w:rsidRPr="00BA72AE">
        <w:rPr>
          <w:rFonts w:cs="mylotus" w:hint="cs"/>
          <w:sz w:val="36"/>
          <w:szCs w:val="27"/>
          <w:rtl/>
        </w:rPr>
        <w:t>فإننا</w:t>
      </w:r>
      <w:r w:rsidR="00270855" w:rsidRPr="00BA72AE">
        <w:rPr>
          <w:rFonts w:cs="mylotus"/>
          <w:sz w:val="36"/>
          <w:szCs w:val="27"/>
          <w:rtl/>
        </w:rPr>
        <w:t xml:space="preserve"> بحاجة</w:t>
      </w:r>
      <w:r w:rsidR="00270855" w:rsidRPr="00BA72AE">
        <w:rPr>
          <w:rFonts w:cs="mylotus" w:hint="cs"/>
          <w:sz w:val="36"/>
          <w:szCs w:val="27"/>
          <w:rtl/>
        </w:rPr>
        <w:t xml:space="preserve"> إلى</w:t>
      </w:r>
      <w:r w:rsidR="00270855" w:rsidRPr="00BA72AE">
        <w:rPr>
          <w:rFonts w:cs="mylotus"/>
          <w:sz w:val="36"/>
          <w:szCs w:val="27"/>
          <w:rtl/>
        </w:rPr>
        <w:t xml:space="preserve"> وسائط</w:t>
      </w:r>
      <w:r w:rsidRPr="00BA72AE">
        <w:rPr>
          <w:rFonts w:cs="mylotus" w:hint="cs"/>
          <w:sz w:val="36"/>
          <w:szCs w:val="27"/>
          <w:rtl/>
        </w:rPr>
        <w:t xml:space="preserve"> نراها</w:t>
      </w:r>
      <w:r w:rsidR="00270855" w:rsidRPr="00BA72AE">
        <w:rPr>
          <w:rFonts w:cs="mylotus" w:hint="cs"/>
          <w:sz w:val="36"/>
          <w:szCs w:val="27"/>
          <w:rtl/>
        </w:rPr>
        <w:t xml:space="preserve"> بعيوننا حتى نستطيع أن نتوجه</w:t>
      </w:r>
      <w:r w:rsidR="00270855" w:rsidRPr="00BA72AE">
        <w:rPr>
          <w:rFonts w:cs="mylotus"/>
          <w:sz w:val="36"/>
          <w:szCs w:val="27"/>
          <w:rtl/>
        </w:rPr>
        <w:t xml:space="preserve"> إليها</w:t>
      </w:r>
      <w:r w:rsidR="00270855" w:rsidRPr="00BA72AE">
        <w:rPr>
          <w:rFonts w:cs="mylotus" w:hint="cs"/>
          <w:sz w:val="36"/>
          <w:szCs w:val="27"/>
          <w:rtl/>
        </w:rPr>
        <w:t xml:space="preserve"> ونحصّل أسباب التقرب</w:t>
      </w:r>
      <w:r w:rsidR="00270855" w:rsidRPr="00BA72AE">
        <w:rPr>
          <w:rFonts w:cs="mylotus"/>
          <w:sz w:val="36"/>
          <w:szCs w:val="27"/>
          <w:rtl/>
        </w:rPr>
        <w:t xml:space="preserve"> بها إلى المبدأ، ففزعوا إلى الهياكل التي هي السيارات السبع</w:t>
      </w:r>
      <w:r w:rsidRPr="00BA72AE">
        <w:rPr>
          <w:rFonts w:cs="mylotus" w:hint="cs"/>
          <w:sz w:val="36"/>
          <w:szCs w:val="27"/>
          <w:rtl/>
        </w:rPr>
        <w:t>،</w:t>
      </w:r>
      <w:r w:rsidR="00270855" w:rsidRPr="00BA72AE">
        <w:rPr>
          <w:rFonts w:cs="mylotus"/>
          <w:sz w:val="36"/>
          <w:szCs w:val="27"/>
          <w:rtl/>
        </w:rPr>
        <w:t xml:space="preserve"> وقال</w:t>
      </w:r>
      <w:r w:rsidR="00270855" w:rsidRPr="00BA72AE">
        <w:rPr>
          <w:rFonts w:cs="mylotus" w:hint="cs"/>
          <w:sz w:val="36"/>
          <w:szCs w:val="27"/>
          <w:rtl/>
        </w:rPr>
        <w:t>وا</w:t>
      </w:r>
      <w:r w:rsidR="00270855" w:rsidRPr="00BA72AE">
        <w:rPr>
          <w:rFonts w:cs="mylotus"/>
          <w:sz w:val="36"/>
          <w:szCs w:val="27"/>
          <w:rtl/>
        </w:rPr>
        <w:t xml:space="preserve"> </w:t>
      </w:r>
      <w:r w:rsidR="00270855" w:rsidRPr="00BA72AE">
        <w:rPr>
          <w:rFonts w:cs="mylotus" w:hint="cs"/>
          <w:sz w:val="36"/>
          <w:szCs w:val="27"/>
          <w:rtl/>
        </w:rPr>
        <w:t>إ</w:t>
      </w:r>
      <w:r w:rsidR="00270855" w:rsidRPr="00BA72AE">
        <w:rPr>
          <w:rFonts w:cs="mylotus"/>
          <w:sz w:val="36"/>
          <w:szCs w:val="27"/>
          <w:rtl/>
        </w:rPr>
        <w:t>نها تُ</w:t>
      </w:r>
      <w:r w:rsidR="00270855" w:rsidRPr="00BA72AE">
        <w:rPr>
          <w:rFonts w:cs="mylotus" w:hint="cs"/>
          <w:sz w:val="36"/>
          <w:szCs w:val="27"/>
          <w:rtl/>
        </w:rPr>
        <w:t>شاهد</w:t>
      </w:r>
      <w:r w:rsidRPr="00BA72AE">
        <w:rPr>
          <w:rFonts w:cs="mylotus"/>
          <w:sz w:val="36"/>
          <w:szCs w:val="27"/>
          <w:rtl/>
        </w:rPr>
        <w:t xml:space="preserve"> بالعين فنجعلها وسيلتنا ونعبدها</w:t>
      </w:r>
      <w:r w:rsidRPr="00BA72AE">
        <w:rPr>
          <w:rFonts w:cs="mylotus" w:hint="cs"/>
          <w:sz w:val="36"/>
          <w:szCs w:val="27"/>
          <w:rtl/>
        </w:rPr>
        <w:t xml:space="preserve">. </w:t>
      </w:r>
    </w:p>
    <w:p w:rsidR="00DD6C98" w:rsidRPr="00BA72AE" w:rsidRDefault="005526A9" w:rsidP="00321F92">
      <w:pPr>
        <w:widowControl w:val="0"/>
        <w:spacing w:after="60" w:line="228" w:lineRule="auto"/>
        <w:ind w:firstLine="284"/>
        <w:jc w:val="both"/>
        <w:rPr>
          <w:rFonts w:cs="mylotus" w:hint="cs"/>
          <w:sz w:val="36"/>
          <w:szCs w:val="27"/>
          <w:rtl/>
        </w:rPr>
      </w:pPr>
      <w:r w:rsidRPr="00BA72AE">
        <w:rPr>
          <w:rFonts w:cs="mylotus"/>
          <w:sz w:val="36"/>
          <w:szCs w:val="27"/>
          <w:rtl/>
        </w:rPr>
        <w:t>ولأجل عبادة ال</w:t>
      </w:r>
      <w:r w:rsidRPr="00BA72AE">
        <w:rPr>
          <w:rFonts w:cs="mylotus" w:hint="cs"/>
          <w:sz w:val="36"/>
          <w:szCs w:val="27"/>
          <w:rtl/>
        </w:rPr>
        <w:t>كواكب</w:t>
      </w:r>
      <w:r w:rsidRPr="00BA72AE">
        <w:rPr>
          <w:rFonts w:cs="mylotus"/>
          <w:sz w:val="36"/>
          <w:szCs w:val="27"/>
          <w:rtl/>
        </w:rPr>
        <w:t xml:space="preserve"> السيارة لابد أولا من معرفة بيوتها ومنازلها، وثانياً: معرفة مطالعها ومغاربها، وثالثاً: اتصالاتها على أشكال الموافقة والمخالفة مرتبة على طبائعها، ورابعاً: تقسيم الأيام والليالي والساعات عليها، وخامساً: تقدير الصور والأشخاص والأقاليم والأمصار عليها. </w:t>
      </w:r>
      <w:r w:rsidRPr="00BA72AE">
        <w:rPr>
          <w:rFonts w:cs="mylotus" w:hint="cs"/>
          <w:sz w:val="36"/>
          <w:szCs w:val="27"/>
          <w:rtl/>
        </w:rPr>
        <w:t xml:space="preserve">ثم </w:t>
      </w:r>
      <w:r w:rsidRPr="00BA72AE">
        <w:rPr>
          <w:rFonts w:cs="mylotus"/>
          <w:sz w:val="36"/>
          <w:szCs w:val="27"/>
          <w:rtl/>
        </w:rPr>
        <w:t>عملوا الخواتيم وتعلموا العزائم والدعوات، وعينوا ليوم زحل مثلا يوم السبت وراعوا فيه ساعته الأولى وتختموا بخاتمه المعمول على صورته وهيئته وصنعته ولبسوا اللباس الخاص به وتبخروا ببخوره الخاص ودعوا بدعواته الخاصة به</w:t>
      </w:r>
      <w:r w:rsidRPr="00BA72AE">
        <w:rPr>
          <w:rFonts w:cs="mylotus" w:hint="cs"/>
          <w:sz w:val="36"/>
          <w:szCs w:val="27"/>
          <w:rtl/>
        </w:rPr>
        <w:t>،</w:t>
      </w:r>
      <w:r w:rsidRPr="00BA72AE">
        <w:rPr>
          <w:rFonts w:cs="mylotus"/>
          <w:sz w:val="36"/>
          <w:szCs w:val="27"/>
          <w:rtl/>
        </w:rPr>
        <w:t xml:space="preserve"> وسألوا حاجتهم منه الحاجة التي تستدعى من زحل من أفعاله وآثاره الخاصة به</w:t>
      </w:r>
      <w:r w:rsidRPr="00BA72AE">
        <w:rPr>
          <w:rFonts w:cs="mylotus" w:hint="cs"/>
          <w:sz w:val="36"/>
          <w:szCs w:val="27"/>
          <w:rtl/>
        </w:rPr>
        <w:t xml:space="preserve">. </w:t>
      </w:r>
      <w:r w:rsidR="00DD6C98" w:rsidRPr="00BA72AE">
        <w:rPr>
          <w:rFonts w:cs="mylotus" w:hint="cs"/>
          <w:sz w:val="36"/>
          <w:szCs w:val="27"/>
          <w:rtl/>
        </w:rPr>
        <w:t>وهكذا سائر الكواكب كان لكل</w:t>
      </w:r>
      <w:r w:rsidR="00962062" w:rsidRPr="00BA72AE">
        <w:rPr>
          <w:rFonts w:cs="mylotus" w:hint="cs"/>
          <w:sz w:val="36"/>
          <w:szCs w:val="27"/>
          <w:rtl/>
        </w:rPr>
        <w:t xml:space="preserve"> </w:t>
      </w:r>
      <w:r w:rsidR="00DD6C98" w:rsidRPr="00BA72AE">
        <w:rPr>
          <w:rFonts w:cs="mylotus" w:hint="cs"/>
          <w:sz w:val="36"/>
          <w:szCs w:val="27"/>
          <w:rtl/>
        </w:rPr>
        <w:t>واحد يوم معين وسا</w:t>
      </w:r>
      <w:r w:rsidRPr="00BA72AE">
        <w:rPr>
          <w:rFonts w:cs="mylotus" w:hint="cs"/>
          <w:sz w:val="36"/>
          <w:szCs w:val="27"/>
          <w:rtl/>
        </w:rPr>
        <w:t>عة معينة وبخور ولباس وخاتم خاص</w:t>
      </w:r>
      <w:r w:rsidR="00DD6C98" w:rsidRPr="00BA72AE">
        <w:rPr>
          <w:rFonts w:cs="mylotus" w:hint="cs"/>
          <w:sz w:val="36"/>
          <w:szCs w:val="27"/>
          <w:rtl/>
        </w:rPr>
        <w:t xml:space="preserve"> وعمل محدد.</w:t>
      </w:r>
    </w:p>
    <w:p w:rsidR="00321F92" w:rsidRPr="00BA72AE" w:rsidRDefault="005526A9" w:rsidP="00321F92">
      <w:pPr>
        <w:widowControl w:val="0"/>
        <w:spacing w:after="60" w:line="228" w:lineRule="auto"/>
        <w:ind w:firstLine="284"/>
        <w:jc w:val="both"/>
        <w:rPr>
          <w:rFonts w:cs="mylotus" w:hint="cs"/>
          <w:sz w:val="36"/>
          <w:szCs w:val="27"/>
          <w:rtl/>
        </w:rPr>
      </w:pPr>
      <w:r w:rsidRPr="00BA72AE">
        <w:rPr>
          <w:rFonts w:cs="mylotus" w:hint="cs"/>
          <w:sz w:val="36"/>
          <w:szCs w:val="27"/>
          <w:rtl/>
        </w:rPr>
        <w:t xml:space="preserve">أقول: </w:t>
      </w:r>
      <w:r w:rsidR="00DD6C98" w:rsidRPr="00BA72AE">
        <w:rPr>
          <w:rFonts w:cs="mylotus" w:hint="cs"/>
          <w:sz w:val="36"/>
          <w:szCs w:val="27"/>
          <w:rtl/>
        </w:rPr>
        <w:t xml:space="preserve">إذا </w:t>
      </w:r>
      <w:r w:rsidRPr="00BA72AE">
        <w:rPr>
          <w:rFonts w:cs="mylotus" w:hint="cs"/>
          <w:sz w:val="36"/>
          <w:szCs w:val="27"/>
          <w:rtl/>
        </w:rPr>
        <w:t>فتح</w:t>
      </w:r>
      <w:r w:rsidR="00DD6C98" w:rsidRPr="00BA72AE">
        <w:rPr>
          <w:rFonts w:cs="mylotus" w:hint="cs"/>
          <w:sz w:val="36"/>
          <w:szCs w:val="27"/>
          <w:rtl/>
        </w:rPr>
        <w:t xml:space="preserve"> المسلم</w:t>
      </w:r>
      <w:r w:rsidRPr="00BA72AE">
        <w:rPr>
          <w:rFonts w:cs="mylotus" w:hint="cs"/>
          <w:sz w:val="36"/>
          <w:szCs w:val="27"/>
          <w:rtl/>
        </w:rPr>
        <w:t xml:space="preserve"> عينيه [وتأمل</w:t>
      </w:r>
      <w:r w:rsidR="00DD6C98" w:rsidRPr="00BA72AE">
        <w:rPr>
          <w:rFonts w:cs="mylotus" w:hint="cs"/>
          <w:sz w:val="36"/>
          <w:szCs w:val="27"/>
          <w:rtl/>
        </w:rPr>
        <w:t xml:space="preserve"> </w:t>
      </w:r>
      <w:r w:rsidRPr="00BA72AE">
        <w:rPr>
          <w:rFonts w:cs="mylotus" w:hint="cs"/>
          <w:sz w:val="36"/>
          <w:szCs w:val="27"/>
          <w:rtl/>
        </w:rPr>
        <w:t>في</w:t>
      </w:r>
      <w:r w:rsidR="00DD6C98" w:rsidRPr="00BA72AE">
        <w:rPr>
          <w:rFonts w:cs="mylotus" w:hint="cs"/>
          <w:sz w:val="36"/>
          <w:szCs w:val="27"/>
          <w:rtl/>
        </w:rPr>
        <w:t>ما مضى</w:t>
      </w:r>
      <w:r w:rsidRPr="00BA72AE">
        <w:rPr>
          <w:rFonts w:cs="mylotus" w:hint="cs"/>
          <w:sz w:val="36"/>
          <w:szCs w:val="27"/>
          <w:rtl/>
        </w:rPr>
        <w:t>]</w:t>
      </w:r>
      <w:r w:rsidR="00DD6C98" w:rsidRPr="00BA72AE">
        <w:rPr>
          <w:rFonts w:cs="mylotus" w:hint="cs"/>
          <w:sz w:val="36"/>
          <w:szCs w:val="27"/>
          <w:rtl/>
        </w:rPr>
        <w:t xml:space="preserve"> </w:t>
      </w:r>
      <w:r w:rsidR="00321F92" w:rsidRPr="00BA72AE">
        <w:rPr>
          <w:rFonts w:cs="mylotus" w:hint="cs"/>
          <w:sz w:val="36"/>
          <w:szCs w:val="27"/>
          <w:rtl/>
        </w:rPr>
        <w:t>أدرك</w:t>
      </w:r>
      <w:r w:rsidR="00DD6C98" w:rsidRPr="00BA72AE">
        <w:rPr>
          <w:rFonts w:cs="mylotus" w:hint="cs"/>
          <w:sz w:val="36"/>
          <w:szCs w:val="27"/>
          <w:rtl/>
        </w:rPr>
        <w:t xml:space="preserve"> أن التبرك بالخواتم من بقايا </w:t>
      </w:r>
      <w:r w:rsidR="00321F92" w:rsidRPr="00BA72AE">
        <w:rPr>
          <w:rFonts w:cs="mylotus" w:hint="cs"/>
          <w:sz w:val="36"/>
          <w:szCs w:val="27"/>
          <w:rtl/>
        </w:rPr>
        <w:t>عباد الكواكب،</w:t>
      </w:r>
      <w:r w:rsidR="00DD6C98" w:rsidRPr="00BA72AE">
        <w:rPr>
          <w:rFonts w:cs="mylotus" w:hint="cs"/>
          <w:sz w:val="36"/>
          <w:szCs w:val="27"/>
          <w:rtl/>
        </w:rPr>
        <w:t xml:space="preserve"> </w:t>
      </w:r>
      <w:r w:rsidR="00321F92" w:rsidRPr="00BA72AE">
        <w:rPr>
          <w:rFonts w:cs="mylotus" w:hint="cs"/>
          <w:sz w:val="36"/>
          <w:szCs w:val="27"/>
          <w:rtl/>
        </w:rPr>
        <w:t>وقد ص</w:t>
      </w:r>
      <w:r w:rsidR="00DD6C98" w:rsidRPr="00BA72AE">
        <w:rPr>
          <w:rFonts w:cs="mylotus" w:hint="cs"/>
          <w:sz w:val="36"/>
          <w:szCs w:val="27"/>
          <w:rtl/>
        </w:rPr>
        <w:t>ار</w:t>
      </w:r>
      <w:r w:rsidR="00321F92" w:rsidRPr="00BA72AE">
        <w:rPr>
          <w:rFonts w:cs="mylotus" w:hint="cs"/>
          <w:sz w:val="36"/>
          <w:szCs w:val="27"/>
          <w:rtl/>
        </w:rPr>
        <w:t xml:space="preserve"> هذا</w:t>
      </w:r>
      <w:r w:rsidR="00DD6C98" w:rsidRPr="00BA72AE">
        <w:rPr>
          <w:rFonts w:cs="mylotus" w:hint="cs"/>
          <w:sz w:val="36"/>
          <w:szCs w:val="27"/>
          <w:rtl/>
        </w:rPr>
        <w:t xml:space="preserve"> التبرك</w:t>
      </w:r>
      <w:r w:rsidR="00321F92" w:rsidRPr="00BA72AE">
        <w:rPr>
          <w:rFonts w:cs="mylotus" w:hint="cs"/>
          <w:sz w:val="36"/>
          <w:szCs w:val="27"/>
          <w:rtl/>
        </w:rPr>
        <w:t xml:space="preserve"> مع الأسف من شعار</w:t>
      </w:r>
      <w:r w:rsidR="00DD6C98" w:rsidRPr="00BA72AE">
        <w:rPr>
          <w:rFonts w:cs="mylotus" w:hint="cs"/>
          <w:sz w:val="36"/>
          <w:szCs w:val="27"/>
          <w:rtl/>
        </w:rPr>
        <w:t xml:space="preserve"> أهل التقوى</w:t>
      </w:r>
      <w:r w:rsidR="00321F92" w:rsidRPr="00BA72AE">
        <w:rPr>
          <w:rFonts w:cs="mylotus" w:hint="cs"/>
          <w:sz w:val="36"/>
          <w:szCs w:val="27"/>
          <w:rtl/>
        </w:rPr>
        <w:t>!!</w:t>
      </w:r>
    </w:p>
    <w:p w:rsidR="001F0BEA" w:rsidRPr="00BA72AE" w:rsidRDefault="00DD6C98" w:rsidP="009E7D49">
      <w:pPr>
        <w:widowControl w:val="0"/>
        <w:spacing w:after="60" w:line="228" w:lineRule="auto"/>
        <w:ind w:firstLine="284"/>
        <w:jc w:val="both"/>
        <w:rPr>
          <w:rFonts w:cs="mylotus" w:hint="cs"/>
          <w:sz w:val="36"/>
          <w:szCs w:val="27"/>
          <w:rtl/>
        </w:rPr>
      </w:pPr>
      <w:r w:rsidRPr="00BA72AE">
        <w:rPr>
          <w:rFonts w:cs="mylotus" w:hint="cs"/>
          <w:sz w:val="36"/>
          <w:szCs w:val="27"/>
          <w:rtl/>
        </w:rPr>
        <w:t xml:space="preserve"> </w:t>
      </w:r>
      <w:r w:rsidR="009E7D49" w:rsidRPr="00BA72AE">
        <w:rPr>
          <w:rFonts w:cs="mylotus" w:hint="cs"/>
          <w:sz w:val="36"/>
          <w:szCs w:val="27"/>
          <w:rtl/>
        </w:rPr>
        <w:t>و</w:t>
      </w:r>
      <w:r w:rsidR="009E7D49" w:rsidRPr="00BA72AE">
        <w:rPr>
          <w:rFonts w:cs="mylotus"/>
          <w:sz w:val="36"/>
          <w:szCs w:val="27"/>
          <w:rtl/>
        </w:rPr>
        <w:t xml:space="preserve">لما كانت هذه الفرقة تصل إلى طلباتها بواسطة تلك الوسائط </w:t>
      </w:r>
      <w:r w:rsidR="009E7D49" w:rsidRPr="00BA72AE">
        <w:rPr>
          <w:rFonts w:cs="mylotus" w:hint="cs"/>
          <w:sz w:val="36"/>
          <w:szCs w:val="27"/>
          <w:rtl/>
        </w:rPr>
        <w:t>[</w:t>
      </w:r>
      <w:r w:rsidR="009E7D49" w:rsidRPr="00BA72AE">
        <w:rPr>
          <w:rFonts w:cs="mylotus"/>
          <w:sz w:val="36"/>
          <w:szCs w:val="27"/>
          <w:rtl/>
        </w:rPr>
        <w:t>أي الكواكب</w:t>
      </w:r>
      <w:r w:rsidR="009E7D49" w:rsidRPr="00BA72AE">
        <w:rPr>
          <w:rFonts w:cs="mylotus" w:hint="cs"/>
          <w:sz w:val="36"/>
          <w:szCs w:val="27"/>
          <w:rtl/>
        </w:rPr>
        <w:t>]،</w:t>
      </w:r>
      <w:r w:rsidR="009E7D49" w:rsidRPr="00BA72AE">
        <w:rPr>
          <w:rFonts w:cs="mylotus"/>
          <w:sz w:val="36"/>
          <w:szCs w:val="27"/>
          <w:rtl/>
        </w:rPr>
        <w:t xml:space="preserve"> </w:t>
      </w:r>
      <w:r w:rsidR="00BD7C56" w:rsidRPr="00BA72AE">
        <w:rPr>
          <w:rFonts w:cs="mylotus" w:hint="cs"/>
          <w:sz w:val="36"/>
          <w:szCs w:val="27"/>
          <w:rtl/>
        </w:rPr>
        <w:t>فكانوا ي</w:t>
      </w:r>
      <w:r w:rsidR="009E7D49" w:rsidRPr="00BA72AE">
        <w:rPr>
          <w:rFonts w:cs="mylotus"/>
          <w:sz w:val="36"/>
          <w:szCs w:val="27"/>
          <w:rtl/>
        </w:rPr>
        <w:t>سمونها أربابا</w:t>
      </w:r>
      <w:r w:rsidR="009E7D49" w:rsidRPr="00BA72AE">
        <w:rPr>
          <w:rFonts w:cs="mylotus" w:hint="cs"/>
          <w:sz w:val="36"/>
          <w:szCs w:val="27"/>
          <w:rtl/>
        </w:rPr>
        <w:t xml:space="preserve"> و</w:t>
      </w:r>
      <w:r w:rsidR="009E7D49" w:rsidRPr="00BA72AE">
        <w:rPr>
          <w:rFonts w:cs="mylotus"/>
          <w:sz w:val="36"/>
          <w:szCs w:val="27"/>
          <w:rtl/>
        </w:rPr>
        <w:t>آلهة</w:t>
      </w:r>
      <w:r w:rsidR="00BD7C56" w:rsidRPr="00BA72AE">
        <w:rPr>
          <w:rFonts w:cs="mylotus" w:hint="cs"/>
          <w:sz w:val="36"/>
          <w:szCs w:val="27"/>
          <w:rtl/>
        </w:rPr>
        <w:t>،</w:t>
      </w:r>
      <w:r w:rsidR="009E7D49" w:rsidRPr="00BA72AE">
        <w:rPr>
          <w:rFonts w:cs="mylotus"/>
          <w:sz w:val="36"/>
          <w:szCs w:val="27"/>
          <w:rtl/>
        </w:rPr>
        <w:t xml:space="preserve"> ويقولون أن الله تعالى هو رب الأرباب وإله الآلهة</w:t>
      </w:r>
      <w:r w:rsidR="009E7D49" w:rsidRPr="00BA72AE">
        <w:rPr>
          <w:rFonts w:cs="mylotus" w:hint="cs"/>
          <w:sz w:val="36"/>
          <w:szCs w:val="27"/>
          <w:rtl/>
        </w:rPr>
        <w:t>؛</w:t>
      </w:r>
      <w:r w:rsidR="009E7D49" w:rsidRPr="00BA72AE">
        <w:rPr>
          <w:rFonts w:cs="mylotus"/>
          <w:sz w:val="36"/>
          <w:szCs w:val="27"/>
          <w:rtl/>
        </w:rPr>
        <w:t xml:space="preserve"> ومنهم من جعل الشمس إله الآلهة ورب الأرباب.</w:t>
      </w:r>
    </w:p>
    <w:p w:rsidR="001F0BEA" w:rsidRPr="00BA72AE" w:rsidRDefault="00BD7C56" w:rsidP="00A812BD">
      <w:pPr>
        <w:widowControl w:val="0"/>
        <w:spacing w:after="60" w:line="228" w:lineRule="auto"/>
        <w:ind w:firstLine="284"/>
        <w:jc w:val="both"/>
        <w:rPr>
          <w:rFonts w:cs="mylotus" w:hint="cs"/>
          <w:sz w:val="36"/>
          <w:szCs w:val="27"/>
          <w:rtl/>
        </w:rPr>
      </w:pPr>
      <w:r w:rsidRPr="00BA72AE">
        <w:rPr>
          <w:rFonts w:cs="mylotus" w:hint="cs"/>
          <w:sz w:val="36"/>
          <w:szCs w:val="27"/>
          <w:rtl/>
        </w:rPr>
        <w:t>وكانوا يقولون: إن ال</w:t>
      </w:r>
      <w:r w:rsidRPr="00BA72AE">
        <w:rPr>
          <w:rFonts w:cs="mylotus"/>
          <w:sz w:val="36"/>
          <w:szCs w:val="27"/>
          <w:rtl/>
        </w:rPr>
        <w:t>تقرب إلى الهياكل تقرب إلى الروحانيات، و</w:t>
      </w:r>
      <w:r w:rsidRPr="00BA72AE">
        <w:rPr>
          <w:rFonts w:cs="mylotus" w:hint="cs"/>
          <w:sz w:val="36"/>
          <w:szCs w:val="27"/>
          <w:rtl/>
        </w:rPr>
        <w:t>التقرب</w:t>
      </w:r>
      <w:r w:rsidRPr="00BA72AE">
        <w:rPr>
          <w:rFonts w:cs="mylotus"/>
          <w:sz w:val="36"/>
          <w:szCs w:val="27"/>
          <w:rtl/>
        </w:rPr>
        <w:t xml:space="preserve"> إلى الروحانيات تقرب إلى الباري تعالى، لاعتقادهم بأن الهياكل أبدان الروحانيات، ونسبتها إلى</w:t>
      </w:r>
      <w:r w:rsidRPr="00BA72AE">
        <w:rPr>
          <w:rFonts w:cs="mylotus" w:hint="cs"/>
          <w:sz w:val="36"/>
          <w:szCs w:val="27"/>
          <w:rtl/>
        </w:rPr>
        <w:t xml:space="preserve"> ا</w:t>
      </w:r>
      <w:r w:rsidRPr="00BA72AE">
        <w:rPr>
          <w:rFonts w:cs="mylotus"/>
          <w:sz w:val="36"/>
          <w:szCs w:val="27"/>
          <w:rtl/>
        </w:rPr>
        <w:t>لروحانيات نسبة أجسادنا إلى أرواحنا. فهم الأحياء الناطقون بحياة الروحانيات. وهي تتصرف في أبدانها تدبيرا</w:t>
      </w:r>
      <w:r w:rsidRPr="00BA72AE">
        <w:rPr>
          <w:rFonts w:cs="mylotus" w:hint="cs"/>
          <w:sz w:val="36"/>
          <w:szCs w:val="27"/>
          <w:rtl/>
        </w:rPr>
        <w:t>ً</w:t>
      </w:r>
      <w:r w:rsidRPr="00BA72AE">
        <w:rPr>
          <w:rFonts w:cs="mylotus"/>
          <w:sz w:val="36"/>
          <w:szCs w:val="27"/>
          <w:rtl/>
        </w:rPr>
        <w:t>، وتصريفا</w:t>
      </w:r>
      <w:r w:rsidRPr="00BA72AE">
        <w:rPr>
          <w:rFonts w:cs="mylotus" w:hint="cs"/>
          <w:sz w:val="36"/>
          <w:szCs w:val="27"/>
          <w:rtl/>
        </w:rPr>
        <w:t>ً</w:t>
      </w:r>
      <w:r w:rsidRPr="00BA72AE">
        <w:rPr>
          <w:rFonts w:cs="mylotus"/>
          <w:sz w:val="36"/>
          <w:szCs w:val="27"/>
          <w:rtl/>
        </w:rPr>
        <w:t>، وتحريكا</w:t>
      </w:r>
      <w:r w:rsidRPr="00BA72AE">
        <w:rPr>
          <w:rFonts w:cs="mylotus" w:hint="cs"/>
          <w:sz w:val="36"/>
          <w:szCs w:val="27"/>
          <w:rtl/>
        </w:rPr>
        <w:t>ً</w:t>
      </w:r>
      <w:r w:rsidRPr="00BA72AE">
        <w:rPr>
          <w:rFonts w:cs="mylotus"/>
          <w:sz w:val="36"/>
          <w:szCs w:val="27"/>
          <w:rtl/>
        </w:rPr>
        <w:t>، كما نتصرف في أبداننا. ولاشك أن من تقرب إلى شخص فقد تقرب إلى روحه.</w:t>
      </w:r>
      <w:r w:rsidR="001D3380" w:rsidRPr="00BA72AE">
        <w:rPr>
          <w:rFonts w:cs="mylotus" w:hint="cs"/>
          <w:sz w:val="36"/>
          <w:szCs w:val="27"/>
          <w:rtl/>
        </w:rPr>
        <w:t xml:space="preserve"> </w:t>
      </w:r>
      <w:r w:rsidR="001D3380" w:rsidRPr="00BA72AE">
        <w:rPr>
          <w:rFonts w:cs="mylotus"/>
          <w:sz w:val="36"/>
          <w:szCs w:val="27"/>
          <w:rtl/>
        </w:rPr>
        <w:t>و</w:t>
      </w:r>
      <w:r w:rsidR="001D3380" w:rsidRPr="00BA72AE">
        <w:rPr>
          <w:rFonts w:cs="mylotus" w:hint="cs"/>
          <w:sz w:val="36"/>
          <w:szCs w:val="27"/>
          <w:rtl/>
        </w:rPr>
        <w:t>كانوا يترتبون آثاراً</w:t>
      </w:r>
      <w:r w:rsidR="001D3380" w:rsidRPr="00BA72AE">
        <w:rPr>
          <w:rFonts w:cs="mylotus"/>
          <w:sz w:val="36"/>
          <w:szCs w:val="27"/>
          <w:rtl/>
        </w:rPr>
        <w:t xml:space="preserve"> </w:t>
      </w:r>
      <w:r w:rsidR="001D3380" w:rsidRPr="00BA72AE">
        <w:rPr>
          <w:rFonts w:cs="mylotus" w:hint="cs"/>
          <w:sz w:val="36"/>
          <w:szCs w:val="27"/>
          <w:rtl/>
        </w:rPr>
        <w:t xml:space="preserve">على </w:t>
      </w:r>
      <w:r w:rsidR="001D3380" w:rsidRPr="00BA72AE">
        <w:rPr>
          <w:rFonts w:cs="mylotus"/>
          <w:sz w:val="36"/>
          <w:szCs w:val="27"/>
          <w:rtl/>
        </w:rPr>
        <w:t>هذه العقائد</w:t>
      </w:r>
      <w:r w:rsidR="001D3380" w:rsidRPr="00BA72AE">
        <w:rPr>
          <w:rFonts w:cs="mylotus" w:hint="cs"/>
          <w:sz w:val="36"/>
          <w:szCs w:val="27"/>
          <w:rtl/>
        </w:rPr>
        <w:t xml:space="preserve">. </w:t>
      </w:r>
      <w:r w:rsidRPr="00BA72AE">
        <w:rPr>
          <w:rFonts w:cs="mylotus"/>
          <w:sz w:val="36"/>
          <w:szCs w:val="27"/>
          <w:rtl/>
        </w:rPr>
        <w:t>وهذه الطلسمات</w:t>
      </w:r>
      <w:r w:rsidR="001D3380" w:rsidRPr="00B203C1">
        <w:rPr>
          <w:rFonts w:cs="Arabic11 BT"/>
          <w:b/>
          <w:sz w:val="36"/>
          <w:szCs w:val="27"/>
          <w:vertAlign w:val="superscript"/>
          <w:rtl/>
        </w:rPr>
        <w:t>(</w:t>
      </w:r>
      <w:r w:rsidR="001D3380" w:rsidRPr="00B203C1">
        <w:rPr>
          <w:rFonts w:cs="Arabic11 BT"/>
          <w:b/>
          <w:sz w:val="36"/>
          <w:szCs w:val="27"/>
          <w:vertAlign w:val="superscript"/>
          <w:rtl/>
        </w:rPr>
        <w:footnoteReference w:id="125"/>
      </w:r>
      <w:r w:rsidR="001D3380" w:rsidRPr="00B203C1">
        <w:rPr>
          <w:rFonts w:cs="Arabic11 BT"/>
          <w:b/>
          <w:sz w:val="36"/>
          <w:szCs w:val="27"/>
          <w:vertAlign w:val="superscript"/>
          <w:rtl/>
        </w:rPr>
        <w:t>)</w:t>
      </w:r>
      <w:r w:rsidRPr="00BA72AE">
        <w:rPr>
          <w:rFonts w:cs="mylotus"/>
          <w:sz w:val="36"/>
          <w:szCs w:val="27"/>
          <w:rtl/>
        </w:rPr>
        <w:t xml:space="preserve">، والكهانة، والتنجيم، والتعزيم، والخواتيم، </w:t>
      </w:r>
      <w:r w:rsidR="001D3380" w:rsidRPr="00BA72AE">
        <w:rPr>
          <w:rFonts w:cs="mylotus" w:hint="cs"/>
          <w:sz w:val="36"/>
          <w:szCs w:val="27"/>
          <w:rtl/>
        </w:rPr>
        <w:t>نماذج</w:t>
      </w:r>
      <w:r w:rsidRPr="00BA72AE">
        <w:rPr>
          <w:rFonts w:cs="mylotus"/>
          <w:sz w:val="36"/>
          <w:szCs w:val="27"/>
          <w:rtl/>
        </w:rPr>
        <w:t xml:space="preserve"> من علومهم</w:t>
      </w:r>
      <w:r w:rsidR="001D3380" w:rsidRPr="00BA72AE">
        <w:rPr>
          <w:rFonts w:cs="mylotus" w:hint="cs"/>
          <w:sz w:val="36"/>
          <w:szCs w:val="27"/>
          <w:rtl/>
        </w:rPr>
        <w:t xml:space="preserve"> </w:t>
      </w:r>
      <w:r w:rsidR="00A812BD" w:rsidRPr="00BA72AE">
        <w:rPr>
          <w:rFonts w:cs="mylotus" w:hint="cs"/>
          <w:sz w:val="36"/>
          <w:szCs w:val="27"/>
          <w:rtl/>
        </w:rPr>
        <w:t xml:space="preserve"> التي</w:t>
      </w:r>
      <w:r w:rsidR="001D3380" w:rsidRPr="00BA72AE">
        <w:rPr>
          <w:rFonts w:cs="mylotus" w:hint="cs"/>
          <w:sz w:val="36"/>
          <w:szCs w:val="27"/>
          <w:rtl/>
        </w:rPr>
        <w:t xml:space="preserve"> لا تزال باقية وموجودة وقد أصبحت جزءاً من عقائد بعض المسلمين.</w:t>
      </w:r>
    </w:p>
    <w:p w:rsidR="00DD6C98" w:rsidRPr="00B57FD0" w:rsidRDefault="00B132F4" w:rsidP="00B132F4">
      <w:pPr>
        <w:widowControl w:val="0"/>
        <w:spacing w:after="60" w:line="228" w:lineRule="auto"/>
        <w:ind w:firstLine="284"/>
        <w:jc w:val="both"/>
        <w:rPr>
          <w:rFonts w:ascii="KFGQPC Uthmanic Script HAFS" w:hAnsi="KFGQPC Uthmanic Script HAFS" w:cs="KFGQPC Uthmanic Script HAFS" w:hint="cs"/>
          <w:spacing w:val="-4"/>
          <w:sz w:val="36"/>
          <w:rtl/>
        </w:rPr>
      </w:pPr>
      <w:r w:rsidRPr="00B57FD0">
        <w:rPr>
          <w:rFonts w:cs="mylotus"/>
          <w:spacing w:val="-4"/>
          <w:sz w:val="36"/>
          <w:szCs w:val="27"/>
          <w:rtl/>
        </w:rPr>
        <w:t>ومن هذا الأمر</w:t>
      </w:r>
      <w:r w:rsidRPr="00B57FD0">
        <w:rPr>
          <w:rFonts w:cs="mylotus" w:hint="cs"/>
          <w:spacing w:val="-4"/>
          <w:sz w:val="36"/>
          <w:szCs w:val="27"/>
          <w:rtl/>
        </w:rPr>
        <w:t>،</w:t>
      </w:r>
      <w:r w:rsidRPr="00B57FD0">
        <w:rPr>
          <w:rFonts w:cs="mylotus"/>
          <w:spacing w:val="-4"/>
          <w:sz w:val="36"/>
          <w:szCs w:val="27"/>
          <w:rtl/>
        </w:rPr>
        <w:t xml:space="preserve"> ن</w:t>
      </w:r>
      <w:r w:rsidRPr="00B57FD0">
        <w:rPr>
          <w:rFonts w:cs="mylotus" w:hint="cs"/>
          <w:spacing w:val="-4"/>
          <w:sz w:val="36"/>
          <w:szCs w:val="27"/>
          <w:rtl/>
        </w:rPr>
        <w:t>علم</w:t>
      </w:r>
      <w:r w:rsidR="00E40E84" w:rsidRPr="00B57FD0">
        <w:rPr>
          <w:rFonts w:cs="mylotus"/>
          <w:spacing w:val="-4"/>
          <w:sz w:val="36"/>
          <w:szCs w:val="27"/>
          <w:rtl/>
        </w:rPr>
        <w:t xml:space="preserve"> أن العقول العشرة التي </w:t>
      </w:r>
      <w:r w:rsidRPr="00B57FD0">
        <w:rPr>
          <w:rFonts w:cs="mylotus" w:hint="cs"/>
          <w:spacing w:val="-4"/>
          <w:sz w:val="36"/>
          <w:szCs w:val="27"/>
          <w:rtl/>
        </w:rPr>
        <w:t>ذهب</w:t>
      </w:r>
      <w:r w:rsidR="00E40E84" w:rsidRPr="00B57FD0">
        <w:rPr>
          <w:rFonts w:cs="mylotus"/>
          <w:spacing w:val="-4"/>
          <w:sz w:val="36"/>
          <w:szCs w:val="27"/>
          <w:rtl/>
        </w:rPr>
        <w:t xml:space="preserve"> </w:t>
      </w:r>
      <w:r w:rsidRPr="00B57FD0">
        <w:rPr>
          <w:rFonts w:cs="mylotus" w:hint="cs"/>
          <w:spacing w:val="-4"/>
          <w:sz w:val="36"/>
          <w:szCs w:val="27"/>
          <w:rtl/>
        </w:rPr>
        <w:t>إليها</w:t>
      </w:r>
      <w:r w:rsidR="00E40E84" w:rsidRPr="00B57FD0">
        <w:rPr>
          <w:rFonts w:cs="mylotus"/>
          <w:spacing w:val="-4"/>
          <w:sz w:val="36"/>
          <w:szCs w:val="27"/>
          <w:rtl/>
        </w:rPr>
        <w:t xml:space="preserve"> </w:t>
      </w:r>
      <w:r w:rsidRPr="00B57FD0">
        <w:rPr>
          <w:rFonts w:cs="mylotus" w:hint="cs"/>
          <w:spacing w:val="-4"/>
          <w:sz w:val="36"/>
          <w:szCs w:val="27"/>
          <w:rtl/>
        </w:rPr>
        <w:t>متفلسفة الإسلام واعتقدوا بها</w:t>
      </w:r>
      <w:r w:rsidRPr="00B57FD0">
        <w:rPr>
          <w:rFonts w:cs="mylotus"/>
          <w:spacing w:val="-4"/>
          <w:sz w:val="36"/>
          <w:szCs w:val="27"/>
          <w:rtl/>
        </w:rPr>
        <w:t xml:space="preserve"> هي عين الروحانيات ال</w:t>
      </w:r>
      <w:r w:rsidRPr="00B57FD0">
        <w:rPr>
          <w:rFonts w:cs="mylotus" w:hint="cs"/>
          <w:spacing w:val="-4"/>
          <w:sz w:val="36"/>
          <w:szCs w:val="27"/>
          <w:rtl/>
        </w:rPr>
        <w:t>تي</w:t>
      </w:r>
      <w:r w:rsidRPr="00B57FD0">
        <w:rPr>
          <w:rFonts w:cs="mylotus"/>
          <w:spacing w:val="-4"/>
          <w:sz w:val="36"/>
          <w:szCs w:val="27"/>
          <w:rtl/>
        </w:rPr>
        <w:t xml:space="preserve"> يقول به</w:t>
      </w:r>
      <w:r w:rsidRPr="00B57FD0">
        <w:rPr>
          <w:rFonts w:cs="mylotus" w:hint="cs"/>
          <w:spacing w:val="-4"/>
          <w:sz w:val="36"/>
          <w:szCs w:val="27"/>
          <w:rtl/>
        </w:rPr>
        <w:t>ا</w:t>
      </w:r>
      <w:r w:rsidRPr="00B57FD0">
        <w:rPr>
          <w:rFonts w:cs="mylotus"/>
          <w:spacing w:val="-4"/>
          <w:sz w:val="36"/>
          <w:szCs w:val="27"/>
          <w:rtl/>
        </w:rPr>
        <w:t xml:space="preserve"> الصابئة</w:t>
      </w:r>
      <w:r w:rsidRPr="00B57FD0">
        <w:rPr>
          <w:rFonts w:cs="mylotus" w:hint="cs"/>
          <w:spacing w:val="-4"/>
          <w:sz w:val="36"/>
          <w:szCs w:val="27"/>
          <w:rtl/>
        </w:rPr>
        <w:t>؛</w:t>
      </w:r>
      <w:r w:rsidR="00E40E84" w:rsidRPr="00B57FD0">
        <w:rPr>
          <w:rFonts w:cs="mylotus"/>
          <w:spacing w:val="-4"/>
          <w:sz w:val="36"/>
          <w:szCs w:val="27"/>
          <w:rtl/>
        </w:rPr>
        <w:t xml:space="preserve"> </w:t>
      </w:r>
      <w:r w:rsidRPr="00B57FD0">
        <w:rPr>
          <w:rFonts w:cs="mylotus"/>
          <w:spacing w:val="-4"/>
          <w:sz w:val="36"/>
          <w:szCs w:val="27"/>
          <w:rtl/>
        </w:rPr>
        <w:t xml:space="preserve">وهذه العقيدة الشركية إنما </w:t>
      </w:r>
      <w:r w:rsidRPr="00B57FD0">
        <w:rPr>
          <w:rFonts w:cs="mylotus" w:hint="cs"/>
          <w:spacing w:val="-4"/>
          <w:sz w:val="36"/>
          <w:szCs w:val="27"/>
          <w:rtl/>
        </w:rPr>
        <w:t>دخلت</w:t>
      </w:r>
      <w:r w:rsidR="00E40E84" w:rsidRPr="00B57FD0">
        <w:rPr>
          <w:rFonts w:cs="mylotus"/>
          <w:spacing w:val="-4"/>
          <w:sz w:val="36"/>
          <w:szCs w:val="27"/>
          <w:rtl/>
        </w:rPr>
        <w:t xml:space="preserve"> إلى الفلسفة من الصابئة، وللأسف فإن المتفلسفين في</w:t>
      </w:r>
      <w:r w:rsidRPr="00B57FD0">
        <w:rPr>
          <w:rFonts w:cs="mylotus"/>
          <w:spacing w:val="-4"/>
          <w:sz w:val="36"/>
          <w:szCs w:val="27"/>
          <w:rtl/>
        </w:rPr>
        <w:t xml:space="preserve"> الإسلام قبلوا </w:t>
      </w:r>
      <w:r w:rsidR="00E40E84" w:rsidRPr="00B57FD0">
        <w:rPr>
          <w:rFonts w:cs="mylotus"/>
          <w:spacing w:val="-4"/>
          <w:sz w:val="36"/>
          <w:szCs w:val="27"/>
          <w:rtl/>
        </w:rPr>
        <w:t xml:space="preserve">هذه العقيدة الشركية وظنوا أن هذه هي عبادة الله والتوحيد. </w:t>
      </w:r>
      <w:r w:rsidR="00DD6C98" w:rsidRPr="00B57FD0">
        <w:rPr>
          <w:rFonts w:cs="mylotus" w:hint="cs"/>
          <w:spacing w:val="-4"/>
          <w:sz w:val="36"/>
          <w:szCs w:val="27"/>
          <w:rtl/>
        </w:rPr>
        <w:t xml:space="preserve">والآيات الواردة في القرآن الكريم </w:t>
      </w:r>
      <w:r w:rsidRPr="00B57FD0">
        <w:rPr>
          <w:rFonts w:cs="mylotus" w:hint="cs"/>
          <w:spacing w:val="-4"/>
          <w:sz w:val="36"/>
          <w:szCs w:val="27"/>
          <w:rtl/>
        </w:rPr>
        <w:t>في</w:t>
      </w:r>
      <w:r w:rsidR="00DD6C98" w:rsidRPr="00B57FD0">
        <w:rPr>
          <w:rFonts w:cs="mylotus" w:hint="cs"/>
          <w:spacing w:val="-4"/>
          <w:sz w:val="36"/>
          <w:szCs w:val="27"/>
          <w:rtl/>
        </w:rPr>
        <w:t xml:space="preserve"> نفي شفاعة الملائكة </w:t>
      </w:r>
      <w:r w:rsidRPr="00B57FD0">
        <w:rPr>
          <w:rFonts w:cs="mylotus" w:hint="cs"/>
          <w:spacing w:val="-4"/>
          <w:sz w:val="36"/>
          <w:szCs w:val="27"/>
          <w:rtl/>
        </w:rPr>
        <w:t>تشير إلى بطلان عقيدة عباد الكواكب، كما قال</w:t>
      </w:r>
      <w:r w:rsidR="00DD6C98" w:rsidRPr="00B57FD0">
        <w:rPr>
          <w:rFonts w:cs="mylotus" w:hint="cs"/>
          <w:spacing w:val="-4"/>
          <w:sz w:val="36"/>
          <w:szCs w:val="27"/>
          <w:rtl/>
        </w:rPr>
        <w:t xml:space="preserve"> تعالى:</w:t>
      </w:r>
      <w:r w:rsidR="00C87438" w:rsidRPr="00B57FD0">
        <w:rPr>
          <w:rFonts w:cs="mylotus" w:hint="cs"/>
          <w:spacing w:val="-4"/>
          <w:sz w:val="36"/>
          <w:szCs w:val="27"/>
          <w:rtl/>
        </w:rPr>
        <w:t xml:space="preserve"> </w:t>
      </w:r>
      <w:r w:rsidR="00C87438" w:rsidRPr="00B57FD0">
        <w:rPr>
          <w:rFonts w:ascii="Traditional Arabic" w:hAnsi="Traditional Arabic"/>
          <w:spacing w:val="-4"/>
          <w:sz w:val="36"/>
          <w:szCs w:val="27"/>
          <w:rtl/>
        </w:rPr>
        <w:t>﴿</w:t>
      </w:r>
      <w:r w:rsidR="00DC0EE6" w:rsidRPr="00B57FD0">
        <w:rPr>
          <w:rStyle w:val="Char2"/>
          <w:spacing w:val="-4"/>
          <w:rtl/>
        </w:rPr>
        <w:t xml:space="preserve">وَكَم مِّن مَّلَكٖ فِي </w:t>
      </w:r>
      <w:r w:rsidR="00DC0EE6" w:rsidRPr="00B57FD0">
        <w:rPr>
          <w:rStyle w:val="Char2"/>
          <w:rFonts w:hint="cs"/>
          <w:spacing w:val="-4"/>
          <w:rtl/>
        </w:rPr>
        <w:t>ٱ</w:t>
      </w:r>
      <w:r w:rsidR="00DC0EE6" w:rsidRPr="00B57FD0">
        <w:rPr>
          <w:rStyle w:val="Char2"/>
          <w:rFonts w:hint="eastAsia"/>
          <w:spacing w:val="-4"/>
          <w:rtl/>
        </w:rPr>
        <w:t>لسَّمَٰوَٰتِ</w:t>
      </w:r>
      <w:r w:rsidR="00DC0EE6" w:rsidRPr="00B57FD0">
        <w:rPr>
          <w:rStyle w:val="Char2"/>
          <w:spacing w:val="-4"/>
          <w:rtl/>
        </w:rPr>
        <w:t xml:space="preserve"> لَا تُغۡنِي شَفَٰعَتُهُمۡ شَيۡ‍ًٔا</w:t>
      </w:r>
      <w:r w:rsidR="00C87438" w:rsidRPr="00B57FD0">
        <w:rPr>
          <w:rFonts w:ascii="Traditional Arabic" w:hAnsi="Traditional Arabic"/>
          <w:spacing w:val="-4"/>
          <w:sz w:val="36"/>
          <w:szCs w:val="27"/>
          <w:rtl/>
        </w:rPr>
        <w:t>﴾</w:t>
      </w:r>
      <w:r w:rsidR="00C87438" w:rsidRPr="00B57FD0">
        <w:rPr>
          <w:rFonts w:cs="mylotus" w:hint="cs"/>
          <w:spacing w:val="-4"/>
          <w:sz w:val="36"/>
          <w:szCs w:val="27"/>
          <w:rtl/>
        </w:rPr>
        <w:t xml:space="preserve"> </w:t>
      </w:r>
      <w:r w:rsidR="00C87438" w:rsidRPr="00B57FD0">
        <w:rPr>
          <w:rStyle w:val="Char1"/>
          <w:rFonts w:hint="cs"/>
          <w:spacing w:val="-4"/>
          <w:rtl/>
        </w:rPr>
        <w:t>[النجم: 27]</w:t>
      </w:r>
      <w:r w:rsidR="00DD6C98" w:rsidRPr="00B57FD0">
        <w:rPr>
          <w:rStyle w:val="Char1"/>
          <w:rFonts w:hint="cs"/>
          <w:spacing w:val="-4"/>
          <w:rtl/>
        </w:rPr>
        <w:t>.</w:t>
      </w:r>
    </w:p>
    <w:p w:rsidR="00040071" w:rsidRPr="00BA72AE" w:rsidRDefault="00DD6C98" w:rsidP="00040071">
      <w:pPr>
        <w:widowControl w:val="0"/>
        <w:spacing w:after="60" w:line="228" w:lineRule="auto"/>
        <w:ind w:firstLine="284"/>
        <w:jc w:val="both"/>
        <w:rPr>
          <w:rFonts w:cs="mylotus" w:hint="cs"/>
          <w:sz w:val="36"/>
          <w:szCs w:val="27"/>
          <w:rtl/>
        </w:rPr>
      </w:pPr>
      <w:r w:rsidRPr="00BA72AE">
        <w:rPr>
          <w:rFonts w:cs="mylotus" w:hint="cs"/>
          <w:b/>
          <w:bCs/>
          <w:sz w:val="36"/>
          <w:szCs w:val="27"/>
          <w:rtl/>
        </w:rPr>
        <w:t>الفرقة الثالثة: أصحاب الأشخاص.</w:t>
      </w:r>
      <w:r w:rsidR="00F55589" w:rsidRPr="00BA72AE">
        <w:rPr>
          <w:rFonts w:cs="mylotus" w:hint="cs"/>
          <w:sz w:val="36"/>
          <w:szCs w:val="27"/>
          <w:rtl/>
        </w:rPr>
        <w:t xml:space="preserve"> و</w:t>
      </w:r>
      <w:r w:rsidR="00F55589" w:rsidRPr="00BA72AE">
        <w:rPr>
          <w:rFonts w:cs="mylotus"/>
          <w:sz w:val="36"/>
          <w:szCs w:val="27"/>
          <w:rtl/>
        </w:rPr>
        <w:t xml:space="preserve">هذه الفرقة </w:t>
      </w:r>
      <w:r w:rsidR="00F55589" w:rsidRPr="00BA72AE">
        <w:rPr>
          <w:rFonts w:cs="mylotus" w:hint="cs"/>
          <w:sz w:val="36"/>
          <w:szCs w:val="27"/>
          <w:rtl/>
        </w:rPr>
        <w:t>تقول</w:t>
      </w:r>
      <w:r w:rsidR="00040071" w:rsidRPr="00BA72AE">
        <w:rPr>
          <w:rFonts w:cs="mylotus" w:hint="cs"/>
          <w:sz w:val="36"/>
          <w:szCs w:val="27"/>
          <w:rtl/>
        </w:rPr>
        <w:t>:</w:t>
      </w:r>
      <w:r w:rsidR="00F55589" w:rsidRPr="00BA72AE">
        <w:rPr>
          <w:rFonts w:cs="mylotus"/>
          <w:sz w:val="36"/>
          <w:szCs w:val="27"/>
          <w:rtl/>
        </w:rPr>
        <w:t xml:space="preserve"> </w:t>
      </w:r>
      <w:r w:rsidR="00040071" w:rsidRPr="00BA72AE">
        <w:rPr>
          <w:rFonts w:cs="mylotus" w:hint="cs"/>
          <w:sz w:val="36"/>
          <w:szCs w:val="27"/>
          <w:rtl/>
        </w:rPr>
        <w:t>[</w:t>
      </w:r>
      <w:r w:rsidR="00F55589" w:rsidRPr="00BA72AE">
        <w:rPr>
          <w:rFonts w:cs="mylotus"/>
          <w:sz w:val="36"/>
          <w:szCs w:val="27"/>
          <w:rtl/>
        </w:rPr>
        <w:t>إذا كان لا بد من متوسط يتوسل به وشفيع يتشفع إليه والروحانيات - وإن كانت هي الوسائل - لكنا إذا لم نرها بالأبصار ولم نخاطبها بالألسن لم يتحقق التقرب إليها إلا بهياكلها</w:t>
      </w:r>
      <w:r w:rsidR="00040071" w:rsidRPr="00BA72AE">
        <w:rPr>
          <w:rFonts w:cs="mylotus" w:hint="cs"/>
          <w:sz w:val="36"/>
          <w:szCs w:val="27"/>
          <w:rtl/>
        </w:rPr>
        <w:t>]</w:t>
      </w:r>
      <w:r w:rsidR="00F55589" w:rsidRPr="00BA72AE">
        <w:rPr>
          <w:rFonts w:cs="mylotus"/>
          <w:sz w:val="36"/>
          <w:szCs w:val="27"/>
          <w:rtl/>
        </w:rPr>
        <w:t xml:space="preserve"> ولكن الهياكل قد تُرى في وقت ولا تُرى في وقت لأن لها طلوعاً وأفولا</w:t>
      </w:r>
      <w:r w:rsidR="00040071" w:rsidRPr="00BA72AE">
        <w:rPr>
          <w:rFonts w:cs="mylotus" w:hint="cs"/>
          <w:sz w:val="36"/>
          <w:szCs w:val="27"/>
          <w:rtl/>
        </w:rPr>
        <w:t>ً</w:t>
      </w:r>
      <w:r w:rsidR="00F55589" w:rsidRPr="00BA72AE">
        <w:rPr>
          <w:rFonts w:cs="mylotus"/>
          <w:sz w:val="36"/>
          <w:szCs w:val="27"/>
          <w:rtl/>
        </w:rPr>
        <w:t xml:space="preserve"> وظهوراً بالليل وخفاءً بالنهار</w:t>
      </w:r>
      <w:r w:rsidR="00040071" w:rsidRPr="00BA72AE">
        <w:rPr>
          <w:rFonts w:cs="mylotus" w:hint="cs"/>
          <w:sz w:val="36"/>
          <w:szCs w:val="27"/>
          <w:rtl/>
        </w:rPr>
        <w:t>،</w:t>
      </w:r>
      <w:r w:rsidR="00F55589" w:rsidRPr="00BA72AE">
        <w:rPr>
          <w:rFonts w:cs="mylotus"/>
          <w:sz w:val="36"/>
          <w:szCs w:val="27"/>
          <w:rtl/>
        </w:rPr>
        <w:t xml:space="preserve"> فلم يَصْفُ لنا التقرُّب بها والتوجُّه إليها</w:t>
      </w:r>
      <w:r w:rsidR="00040071" w:rsidRPr="00BA72AE">
        <w:rPr>
          <w:rFonts w:cs="mylotus" w:hint="cs"/>
          <w:sz w:val="36"/>
          <w:szCs w:val="27"/>
          <w:rtl/>
        </w:rPr>
        <w:t>،</w:t>
      </w:r>
      <w:r w:rsidR="00F55589" w:rsidRPr="00BA72AE">
        <w:rPr>
          <w:rFonts w:cs="mylotus"/>
          <w:sz w:val="36"/>
          <w:szCs w:val="27"/>
          <w:rtl/>
        </w:rPr>
        <w:t xml:space="preserve"> فلا بد لنا من صور وأشخاص موجودة قائمة منصوبة نصب أعيننا نعكف عليها ونتوسل بها إلى الهياكل فنتقرب بها إلى الروحانيات ونتقرب بالروحانيات إلى </w:t>
      </w:r>
      <w:r w:rsidR="00040071" w:rsidRPr="00BA72AE">
        <w:rPr>
          <w:rFonts w:cs="mylotus" w:hint="cs"/>
          <w:sz w:val="36"/>
          <w:szCs w:val="27"/>
          <w:rtl/>
        </w:rPr>
        <w:t>الباري</w:t>
      </w:r>
      <w:r w:rsidR="00F55589" w:rsidRPr="00BA72AE">
        <w:rPr>
          <w:rFonts w:cs="mylotus"/>
          <w:sz w:val="36"/>
          <w:szCs w:val="27"/>
          <w:rtl/>
        </w:rPr>
        <w:t xml:space="preserve"> سبحانه وتعالى</w:t>
      </w:r>
      <w:r w:rsidR="00040071" w:rsidRPr="00BA72AE">
        <w:rPr>
          <w:rFonts w:cs="mylotus"/>
          <w:sz w:val="36"/>
          <w:szCs w:val="27"/>
          <w:rtl/>
        </w:rPr>
        <w:t xml:space="preserve"> فنعبدهم ليقربونا إلى الله زلفى</w:t>
      </w:r>
      <w:r w:rsidR="00040071" w:rsidRPr="00BA72AE">
        <w:rPr>
          <w:rFonts w:cs="mylotus" w:hint="cs"/>
          <w:sz w:val="36"/>
          <w:szCs w:val="27"/>
          <w:rtl/>
        </w:rPr>
        <w:t xml:space="preserve">، </w:t>
      </w:r>
      <w:r w:rsidRPr="00BA72AE">
        <w:rPr>
          <w:rFonts w:cs="mylotus" w:hint="cs"/>
          <w:sz w:val="36"/>
          <w:szCs w:val="27"/>
          <w:rtl/>
        </w:rPr>
        <w:t>وهذه الآية تشير إلى هذا المعنى</w:t>
      </w:r>
      <w:r w:rsidR="00C87438" w:rsidRPr="00BA72AE">
        <w:rPr>
          <w:rFonts w:cs="mylotus" w:hint="cs"/>
          <w:sz w:val="36"/>
          <w:szCs w:val="27"/>
          <w:rtl/>
        </w:rPr>
        <w:t xml:space="preserve"> </w:t>
      </w:r>
      <w:r w:rsidR="00C87438" w:rsidRPr="00BA72AE">
        <w:rPr>
          <w:rFonts w:ascii="Traditional Arabic" w:hAnsi="Traditional Arabic"/>
          <w:sz w:val="36"/>
          <w:szCs w:val="27"/>
          <w:rtl/>
        </w:rPr>
        <w:t>﴿</w:t>
      </w:r>
      <w:r w:rsidR="00DC0EE6" w:rsidRPr="00BA72AE">
        <w:rPr>
          <w:rStyle w:val="Char2"/>
          <w:rtl/>
        </w:rPr>
        <w:t xml:space="preserve">مَا نَعۡبُدُهُمۡ إِلَّا لِيُقَرِّبُونَآ إِلَى </w:t>
      </w:r>
      <w:r w:rsidR="00DC0EE6" w:rsidRPr="00BA72AE">
        <w:rPr>
          <w:rStyle w:val="Char2"/>
          <w:rFonts w:hint="cs"/>
          <w:rtl/>
        </w:rPr>
        <w:t>ٱ</w:t>
      </w:r>
      <w:r w:rsidR="00DC0EE6" w:rsidRPr="00BA72AE">
        <w:rPr>
          <w:rStyle w:val="Char2"/>
          <w:rFonts w:hint="eastAsia"/>
          <w:rtl/>
        </w:rPr>
        <w:t>للَّهِ</w:t>
      </w:r>
      <w:r w:rsidR="00DC0EE6" w:rsidRPr="00BA72AE">
        <w:rPr>
          <w:rStyle w:val="Char2"/>
          <w:rtl/>
        </w:rPr>
        <w:t xml:space="preserve"> زُلۡفَىٰٓ</w:t>
      </w:r>
      <w:r w:rsidR="00C87438" w:rsidRPr="00BA72AE">
        <w:rPr>
          <w:rFonts w:ascii="Traditional Arabic" w:hAnsi="Traditional Arabic"/>
          <w:sz w:val="36"/>
          <w:szCs w:val="27"/>
          <w:rtl/>
        </w:rPr>
        <w:t>﴾</w:t>
      </w:r>
      <w:r w:rsidR="00C87438" w:rsidRPr="00BA72AE">
        <w:rPr>
          <w:rFonts w:cs="mylotus" w:hint="cs"/>
          <w:sz w:val="36"/>
          <w:szCs w:val="27"/>
          <w:rtl/>
        </w:rPr>
        <w:t xml:space="preserve"> </w:t>
      </w:r>
      <w:r w:rsidR="00C87438" w:rsidRPr="00BA72AE">
        <w:rPr>
          <w:rStyle w:val="Char1"/>
          <w:rFonts w:hint="cs"/>
          <w:rtl/>
        </w:rPr>
        <w:t xml:space="preserve">[الزمر: </w:t>
      </w:r>
      <w:r w:rsidR="00DC0EE6" w:rsidRPr="00BA72AE">
        <w:rPr>
          <w:rStyle w:val="Char1"/>
          <w:rFonts w:hint="cs"/>
          <w:rtl/>
        </w:rPr>
        <w:t>3</w:t>
      </w:r>
      <w:r w:rsidR="00C87438" w:rsidRPr="00BA72AE">
        <w:rPr>
          <w:rStyle w:val="Char1"/>
          <w:rFonts w:hint="cs"/>
          <w:rtl/>
        </w:rPr>
        <w:t>]</w:t>
      </w:r>
      <w:r w:rsidRPr="00BA72AE">
        <w:rPr>
          <w:rFonts w:cs="mylotus" w:hint="cs"/>
          <w:sz w:val="36"/>
          <w:szCs w:val="27"/>
          <w:rtl/>
        </w:rPr>
        <w:t>،</w:t>
      </w:r>
      <w:r w:rsidR="00C87438" w:rsidRPr="00BA72AE">
        <w:rPr>
          <w:rFonts w:cs="mylotus" w:hint="cs"/>
          <w:sz w:val="36"/>
          <w:szCs w:val="27"/>
          <w:rtl/>
        </w:rPr>
        <w:t xml:space="preserve"> </w:t>
      </w:r>
      <w:r w:rsidR="00C87438" w:rsidRPr="00BA72AE">
        <w:rPr>
          <w:rFonts w:ascii="Traditional Arabic" w:hAnsi="Traditional Arabic"/>
          <w:sz w:val="36"/>
          <w:szCs w:val="27"/>
          <w:rtl/>
        </w:rPr>
        <w:t>﴿</w:t>
      </w:r>
      <w:r w:rsidR="00DC0EE6" w:rsidRPr="00BA72AE">
        <w:rPr>
          <w:rStyle w:val="Char2"/>
          <w:rtl/>
        </w:rPr>
        <w:t xml:space="preserve">هَٰٓؤُلَآءِ شُفَعَٰٓؤُنَا عِندَ </w:t>
      </w:r>
      <w:r w:rsidR="00DC0EE6" w:rsidRPr="00BA72AE">
        <w:rPr>
          <w:rStyle w:val="Char2"/>
          <w:rFonts w:hint="cs"/>
          <w:rtl/>
        </w:rPr>
        <w:t>ٱ</w:t>
      </w:r>
      <w:r w:rsidR="00DC0EE6" w:rsidRPr="00BA72AE">
        <w:rPr>
          <w:rStyle w:val="Char2"/>
          <w:rFonts w:hint="eastAsia"/>
          <w:rtl/>
        </w:rPr>
        <w:t>للَّهِ</w:t>
      </w:r>
      <w:r w:rsidR="00C87438" w:rsidRPr="00BA72AE">
        <w:rPr>
          <w:rFonts w:ascii="Traditional Arabic" w:hAnsi="Traditional Arabic"/>
          <w:sz w:val="36"/>
          <w:szCs w:val="27"/>
          <w:rtl/>
        </w:rPr>
        <w:t>﴾</w:t>
      </w:r>
      <w:r w:rsidR="00C87438" w:rsidRPr="00BA72AE">
        <w:rPr>
          <w:rFonts w:cs="mylotus" w:hint="cs"/>
          <w:sz w:val="36"/>
          <w:szCs w:val="27"/>
          <w:rtl/>
        </w:rPr>
        <w:t xml:space="preserve"> </w:t>
      </w:r>
      <w:r w:rsidR="00C87438" w:rsidRPr="00BA72AE">
        <w:rPr>
          <w:rStyle w:val="Char1"/>
          <w:rFonts w:hint="cs"/>
          <w:rtl/>
        </w:rPr>
        <w:t>[يونس: 20]</w:t>
      </w:r>
      <w:r w:rsidR="00040071" w:rsidRPr="00BA72AE">
        <w:rPr>
          <w:rFonts w:cs="mylotus" w:hint="cs"/>
          <w:sz w:val="36"/>
          <w:szCs w:val="27"/>
          <w:rtl/>
        </w:rPr>
        <w:t>.</w:t>
      </w:r>
    </w:p>
    <w:p w:rsidR="00040071" w:rsidRPr="00BA72AE" w:rsidRDefault="00040071" w:rsidP="00CC5FDB">
      <w:pPr>
        <w:widowControl w:val="0"/>
        <w:spacing w:after="60" w:line="228" w:lineRule="auto"/>
        <w:ind w:firstLine="284"/>
        <w:jc w:val="both"/>
        <w:rPr>
          <w:rFonts w:cs="mylotus" w:hint="cs"/>
          <w:sz w:val="36"/>
          <w:szCs w:val="27"/>
          <w:rtl/>
        </w:rPr>
      </w:pPr>
      <w:r w:rsidRPr="00BA72AE">
        <w:rPr>
          <w:rFonts w:cs="mylotus" w:hint="cs"/>
          <w:sz w:val="36"/>
          <w:szCs w:val="27"/>
          <w:rtl/>
        </w:rPr>
        <w:t>و</w:t>
      </w:r>
      <w:r w:rsidR="00CC5FDB" w:rsidRPr="00BA72AE">
        <w:rPr>
          <w:rFonts w:cs="mylotus" w:hint="cs"/>
          <w:sz w:val="36"/>
          <w:szCs w:val="27"/>
          <w:rtl/>
        </w:rPr>
        <w:t>بناءً</w:t>
      </w:r>
      <w:r w:rsidRPr="00BA72AE">
        <w:rPr>
          <w:rFonts w:cs="mylotus" w:hint="cs"/>
          <w:sz w:val="36"/>
          <w:szCs w:val="27"/>
          <w:rtl/>
        </w:rPr>
        <w:t xml:space="preserve"> </w:t>
      </w:r>
      <w:r w:rsidR="00CC5FDB" w:rsidRPr="00BA72AE">
        <w:rPr>
          <w:rFonts w:cs="mylotus" w:hint="cs"/>
          <w:sz w:val="36"/>
          <w:szCs w:val="27"/>
          <w:rtl/>
        </w:rPr>
        <w:t xml:space="preserve">على </w:t>
      </w:r>
      <w:r w:rsidRPr="00BA72AE">
        <w:rPr>
          <w:rFonts w:cs="mylotus" w:hint="cs"/>
          <w:sz w:val="36"/>
          <w:szCs w:val="27"/>
          <w:rtl/>
        </w:rPr>
        <w:t>هذه العقيدة، بنوا معبداً للأصنام و</w:t>
      </w:r>
      <w:r w:rsidRPr="00BA72AE">
        <w:rPr>
          <w:rFonts w:cs="mylotus"/>
          <w:sz w:val="36"/>
          <w:szCs w:val="27"/>
          <w:rtl/>
        </w:rPr>
        <w:t>اتخذوا أصناماً أشخاصاً على مثال الهياكل السبعة</w:t>
      </w:r>
      <w:r w:rsidRPr="00BA72AE">
        <w:rPr>
          <w:rFonts w:cs="mylotus" w:hint="cs"/>
          <w:sz w:val="36"/>
          <w:szCs w:val="27"/>
          <w:rtl/>
        </w:rPr>
        <w:t>،</w:t>
      </w:r>
      <w:r w:rsidRPr="00BA72AE">
        <w:rPr>
          <w:rFonts w:cs="mylotus"/>
          <w:sz w:val="36"/>
          <w:szCs w:val="27"/>
          <w:rtl/>
        </w:rPr>
        <w:t xml:space="preserve"> كل شخص في مقابلة هيكل، وراعوا في ذلك جوهر الهيكل</w:t>
      </w:r>
      <w:r w:rsidRPr="00BA72AE">
        <w:rPr>
          <w:rFonts w:cs="mylotus" w:hint="cs"/>
          <w:sz w:val="36"/>
          <w:szCs w:val="27"/>
          <w:rtl/>
        </w:rPr>
        <w:t>،</w:t>
      </w:r>
      <w:r w:rsidRPr="00BA72AE">
        <w:rPr>
          <w:rFonts w:cs="mylotus"/>
          <w:sz w:val="36"/>
          <w:szCs w:val="27"/>
          <w:rtl/>
        </w:rPr>
        <w:t xml:space="preserve"> وراعوا في ذلك الزمان والوقت والساعة والدرجة والدقيقة</w:t>
      </w:r>
      <w:r w:rsidR="008F40E6" w:rsidRPr="00BA72AE">
        <w:rPr>
          <w:rFonts w:cs="mylotus" w:hint="cs"/>
          <w:sz w:val="36"/>
          <w:szCs w:val="27"/>
          <w:rtl/>
        </w:rPr>
        <w:t xml:space="preserve"> الخاصة لكل هيكل،</w:t>
      </w:r>
      <w:r w:rsidRPr="00BA72AE">
        <w:rPr>
          <w:rFonts w:cs="mylotus"/>
          <w:sz w:val="36"/>
          <w:szCs w:val="27"/>
          <w:rtl/>
        </w:rPr>
        <w:t xml:space="preserve"> وتبخروا بالبخور الخاص به وتختموا بخاتمه ولبسوا لباسه وعزموا بعزائمه </w:t>
      </w:r>
      <w:r w:rsidR="008F40E6" w:rsidRPr="00BA72AE">
        <w:rPr>
          <w:rFonts w:cs="mylotus" w:hint="cs"/>
          <w:sz w:val="36"/>
          <w:szCs w:val="27"/>
          <w:rtl/>
        </w:rPr>
        <w:t>المناسبة له</w:t>
      </w:r>
      <w:r w:rsidRPr="00BA72AE">
        <w:rPr>
          <w:rFonts w:cs="mylotus"/>
          <w:sz w:val="36"/>
          <w:szCs w:val="27"/>
          <w:rtl/>
        </w:rPr>
        <w:t>.</w:t>
      </w:r>
    </w:p>
    <w:p w:rsidR="00DD6C98" w:rsidRPr="00BA72AE" w:rsidRDefault="008F40E6" w:rsidP="002067C2">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sz w:val="36"/>
          <w:szCs w:val="27"/>
          <w:rtl/>
        </w:rPr>
        <w:t>وأما الهياكل التي ب</w:t>
      </w:r>
      <w:r w:rsidRPr="00BA72AE">
        <w:rPr>
          <w:rFonts w:cs="mylotus" w:hint="cs"/>
          <w:sz w:val="36"/>
          <w:szCs w:val="27"/>
          <w:rtl/>
        </w:rPr>
        <w:t>نوها، فكانت</w:t>
      </w:r>
      <w:r w:rsidRPr="00BA72AE">
        <w:rPr>
          <w:rFonts w:cs="mylotus"/>
          <w:sz w:val="36"/>
          <w:szCs w:val="27"/>
          <w:rtl/>
        </w:rPr>
        <w:t xml:space="preserve"> على أسماء الجواهر العقلية الروحانية وأشكال الكواكب السماوية، </w:t>
      </w:r>
      <w:r w:rsidRPr="00BA72AE">
        <w:rPr>
          <w:rFonts w:cs="mylotus" w:hint="cs"/>
          <w:sz w:val="36"/>
          <w:szCs w:val="27"/>
          <w:rtl/>
        </w:rPr>
        <w:t>مثل</w:t>
      </w:r>
      <w:r w:rsidRPr="00BA72AE">
        <w:rPr>
          <w:rFonts w:cs="mylotus"/>
          <w:sz w:val="36"/>
          <w:szCs w:val="27"/>
          <w:rtl/>
        </w:rPr>
        <w:t xml:space="preserve"> هيكل العلة الأولى وهيكل العقل </w:t>
      </w:r>
      <w:r w:rsidRPr="00BA72AE">
        <w:rPr>
          <w:rFonts w:cs="mylotus" w:hint="cs"/>
          <w:sz w:val="36"/>
          <w:szCs w:val="27"/>
          <w:rtl/>
        </w:rPr>
        <w:t>[</w:t>
      </w:r>
      <w:r w:rsidRPr="00BA72AE">
        <w:rPr>
          <w:rFonts w:cs="mylotus"/>
          <w:sz w:val="36"/>
          <w:szCs w:val="27"/>
          <w:rtl/>
        </w:rPr>
        <w:t>وهيكل السياسة</w:t>
      </w:r>
      <w:r w:rsidRPr="00BA72AE">
        <w:rPr>
          <w:rFonts w:cs="mylotus" w:hint="cs"/>
          <w:sz w:val="36"/>
          <w:szCs w:val="27"/>
          <w:rtl/>
        </w:rPr>
        <w:t>]</w:t>
      </w:r>
      <w:r w:rsidRPr="00BA72AE">
        <w:rPr>
          <w:rFonts w:cs="mylotus"/>
          <w:sz w:val="36"/>
          <w:szCs w:val="27"/>
          <w:rtl/>
        </w:rPr>
        <w:t xml:space="preserve"> وهيكل ال</w:t>
      </w:r>
      <w:r w:rsidRPr="00BA72AE">
        <w:rPr>
          <w:rFonts w:cs="mylotus" w:hint="cs"/>
          <w:sz w:val="36"/>
          <w:szCs w:val="27"/>
          <w:rtl/>
        </w:rPr>
        <w:t>ضرورة</w:t>
      </w:r>
      <w:r w:rsidRPr="00BA72AE">
        <w:rPr>
          <w:rFonts w:cs="mylotus"/>
          <w:sz w:val="36"/>
          <w:szCs w:val="27"/>
          <w:rtl/>
        </w:rPr>
        <w:t xml:space="preserve"> وهيكل النفس</w:t>
      </w:r>
      <w:r w:rsidRPr="00BA72AE">
        <w:rPr>
          <w:rFonts w:cs="mylotus" w:hint="cs"/>
          <w:sz w:val="36"/>
          <w:szCs w:val="27"/>
          <w:rtl/>
        </w:rPr>
        <w:t>؛ كلها كانت</w:t>
      </w:r>
      <w:r w:rsidRPr="00BA72AE">
        <w:rPr>
          <w:rFonts w:cs="mylotus"/>
          <w:sz w:val="36"/>
          <w:szCs w:val="27"/>
          <w:rtl/>
        </w:rPr>
        <w:t xml:space="preserve"> مدورات الشكل. و</w:t>
      </w:r>
      <w:r w:rsidRPr="00BA72AE">
        <w:rPr>
          <w:rFonts w:cs="mylotus" w:hint="cs"/>
          <w:sz w:val="36"/>
          <w:szCs w:val="27"/>
          <w:rtl/>
        </w:rPr>
        <w:t xml:space="preserve">كان </w:t>
      </w:r>
      <w:r w:rsidRPr="00BA72AE">
        <w:rPr>
          <w:rFonts w:cs="mylotus"/>
          <w:sz w:val="36"/>
          <w:szCs w:val="27"/>
          <w:rtl/>
        </w:rPr>
        <w:t>هيكل زحل: مسدسٌ، وهيكل المشتري: مثلثٌ، وهيكل المريخ: مربع مستطيل، وهيكل الشمس: مربَّعٌ، وهيكل الزهرة: مثلث في جوف مربَّعٌ، وهيكل عطارد: مثلَّثٌ في جوفه مربع مستطيل، وهيكل القمر: مثمَّنٌ</w:t>
      </w:r>
      <w:r w:rsidR="002067C2" w:rsidRPr="00BA72AE">
        <w:rPr>
          <w:rFonts w:cs="mylotus" w:hint="cs"/>
          <w:sz w:val="36"/>
          <w:szCs w:val="27"/>
          <w:rtl/>
        </w:rPr>
        <w:t>.</w:t>
      </w:r>
    </w:p>
    <w:p w:rsidR="007B5BC2" w:rsidRPr="00BA72AE" w:rsidRDefault="00DD6C98" w:rsidP="007D5966">
      <w:pPr>
        <w:widowControl w:val="0"/>
        <w:spacing w:after="60" w:line="228" w:lineRule="auto"/>
        <w:ind w:firstLine="284"/>
        <w:jc w:val="both"/>
        <w:rPr>
          <w:rFonts w:cs="mylotus" w:hint="cs"/>
          <w:sz w:val="36"/>
          <w:szCs w:val="27"/>
          <w:rtl/>
        </w:rPr>
      </w:pPr>
      <w:r w:rsidRPr="00BA72AE">
        <w:rPr>
          <w:rFonts w:cs="mylotus" w:hint="cs"/>
          <w:b/>
          <w:bCs/>
          <w:sz w:val="36"/>
          <w:szCs w:val="27"/>
          <w:rtl/>
        </w:rPr>
        <w:t>الفرقة الرابعة: الحلولية.</w:t>
      </w:r>
      <w:r w:rsidR="007B5BC2" w:rsidRPr="00BA72AE">
        <w:rPr>
          <w:rFonts w:cs="mylotus" w:hint="cs"/>
          <w:b/>
          <w:bCs/>
          <w:sz w:val="36"/>
          <w:szCs w:val="27"/>
          <w:rtl/>
        </w:rPr>
        <w:t xml:space="preserve"> </w:t>
      </w:r>
      <w:r w:rsidRPr="00BA72AE">
        <w:rPr>
          <w:rFonts w:cs="mylotus" w:hint="cs"/>
          <w:sz w:val="36"/>
          <w:szCs w:val="27"/>
          <w:rtl/>
        </w:rPr>
        <w:t xml:space="preserve">سماهم ابن بطوطة وسائر المؤرخين </w:t>
      </w:r>
      <w:r w:rsidR="007B5BC2" w:rsidRPr="00BA72AE">
        <w:rPr>
          <w:rFonts w:cs="mylotus" w:hint="cs"/>
          <w:sz w:val="36"/>
          <w:szCs w:val="27"/>
          <w:rtl/>
        </w:rPr>
        <w:t>بـ</w:t>
      </w:r>
      <w:r w:rsidR="007B5BC2" w:rsidRPr="00BA72AE">
        <w:rPr>
          <w:rFonts w:ascii="Traditional Arabic" w:hAnsi="Traditional Arabic"/>
          <w:sz w:val="36"/>
          <w:szCs w:val="27"/>
          <w:rtl/>
        </w:rPr>
        <w:t>«</w:t>
      </w:r>
      <w:r w:rsidRPr="00BA72AE">
        <w:rPr>
          <w:rFonts w:cs="mylotus" w:hint="cs"/>
          <w:sz w:val="36"/>
          <w:szCs w:val="27"/>
          <w:rtl/>
        </w:rPr>
        <w:t>الحرّانية</w:t>
      </w:r>
      <w:r w:rsidR="007B5BC2" w:rsidRPr="00BA72AE">
        <w:rPr>
          <w:rFonts w:ascii="Traditional Arabic" w:hAnsi="Traditional Arabic"/>
          <w:sz w:val="36"/>
          <w:szCs w:val="27"/>
          <w:rtl/>
        </w:rPr>
        <w:t>»</w:t>
      </w:r>
      <w:r w:rsidR="007B5BC2" w:rsidRPr="00BA72AE">
        <w:rPr>
          <w:rFonts w:cs="mylotus" w:hint="cs"/>
          <w:sz w:val="36"/>
          <w:szCs w:val="27"/>
          <w:rtl/>
        </w:rPr>
        <w:t>.</w:t>
      </w:r>
      <w:r w:rsidRPr="00BA72AE">
        <w:rPr>
          <w:rFonts w:cs="mylotus" w:hint="cs"/>
          <w:sz w:val="36"/>
          <w:szCs w:val="27"/>
          <w:rtl/>
        </w:rPr>
        <w:t xml:space="preserve"> </w:t>
      </w:r>
      <w:r w:rsidR="00A654DF" w:rsidRPr="00BA72AE">
        <w:rPr>
          <w:rFonts w:cs="mylotus" w:hint="cs"/>
          <w:sz w:val="36"/>
          <w:szCs w:val="27"/>
          <w:rtl/>
        </w:rPr>
        <w:t>زعمت هذه الفرقة</w:t>
      </w:r>
      <w:r w:rsidR="007B5BC2" w:rsidRPr="00BA72AE">
        <w:rPr>
          <w:rFonts w:cs="mylotus"/>
          <w:sz w:val="36"/>
          <w:szCs w:val="27"/>
          <w:rtl/>
        </w:rPr>
        <w:t xml:space="preserve"> أنَّ الإله المعبود واحد في ذاته</w:t>
      </w:r>
      <w:r w:rsidR="007B5BC2" w:rsidRPr="00BA72AE">
        <w:rPr>
          <w:rFonts w:cs="mylotus" w:hint="cs"/>
          <w:sz w:val="36"/>
          <w:szCs w:val="27"/>
          <w:rtl/>
        </w:rPr>
        <w:t>،</w:t>
      </w:r>
      <w:r w:rsidR="007B5BC2" w:rsidRPr="00BA72AE">
        <w:rPr>
          <w:rFonts w:cs="mylotus"/>
          <w:sz w:val="36"/>
          <w:szCs w:val="27"/>
          <w:rtl/>
        </w:rPr>
        <w:t xml:space="preserve"> وأنَّه أبدع أجرام الأفلاك وما فيها من الكواكب. وجعل الكواكب م</w:t>
      </w:r>
      <w:r w:rsidR="00A654DF" w:rsidRPr="00BA72AE">
        <w:rPr>
          <w:rFonts w:cs="mylotus" w:hint="cs"/>
          <w:sz w:val="36"/>
          <w:szCs w:val="27"/>
          <w:rtl/>
        </w:rPr>
        <w:t>ُ</w:t>
      </w:r>
      <w:r w:rsidR="007B5BC2" w:rsidRPr="00BA72AE">
        <w:rPr>
          <w:rFonts w:cs="mylotus"/>
          <w:sz w:val="36"/>
          <w:szCs w:val="27"/>
          <w:rtl/>
        </w:rPr>
        <w:t>دبِّرًا</w:t>
      </w:r>
      <w:r w:rsidR="007B5BC2" w:rsidRPr="00BA72AE">
        <w:rPr>
          <w:rFonts w:cs="mylotus" w:hint="cs"/>
          <w:sz w:val="36"/>
          <w:szCs w:val="27"/>
          <w:rtl/>
        </w:rPr>
        <w:t>ت</w:t>
      </w:r>
      <w:r w:rsidR="007B5BC2" w:rsidRPr="00BA72AE">
        <w:rPr>
          <w:rFonts w:cs="mylotus"/>
          <w:sz w:val="36"/>
          <w:szCs w:val="27"/>
          <w:rtl/>
        </w:rPr>
        <w:t xml:space="preserve"> لما في العالم السفليّ. فالكواكب آباءٌ أحياء ناطقة</w:t>
      </w:r>
      <w:r w:rsidR="007B5BC2" w:rsidRPr="00BA72AE">
        <w:rPr>
          <w:rFonts w:cs="mylotus" w:hint="cs"/>
          <w:sz w:val="36"/>
          <w:szCs w:val="27"/>
          <w:rtl/>
        </w:rPr>
        <w:t xml:space="preserve">، وأنها </w:t>
      </w:r>
      <w:r w:rsidR="007B5BC2" w:rsidRPr="00BA72AE">
        <w:rPr>
          <w:rFonts w:cs="mylotus"/>
          <w:sz w:val="36"/>
          <w:szCs w:val="27"/>
          <w:rtl/>
        </w:rPr>
        <w:t>آباء للمواليد الثلاثة</w:t>
      </w:r>
      <w:r w:rsidR="00A654DF" w:rsidRPr="00BA72AE">
        <w:rPr>
          <w:rFonts w:cs="mylotus" w:hint="cs"/>
          <w:sz w:val="36"/>
          <w:szCs w:val="27"/>
          <w:rtl/>
        </w:rPr>
        <w:t>:</w:t>
      </w:r>
      <w:r w:rsidR="007B5BC2" w:rsidRPr="00BA72AE">
        <w:rPr>
          <w:rFonts w:cs="mylotus"/>
          <w:sz w:val="36"/>
          <w:szCs w:val="27"/>
          <w:rtl/>
        </w:rPr>
        <w:t xml:space="preserve"> الجمادات والنباتات والحيوانات</w:t>
      </w:r>
      <w:r w:rsidR="00A654DF" w:rsidRPr="00BA72AE">
        <w:rPr>
          <w:rFonts w:cs="mylotus" w:hint="cs"/>
          <w:sz w:val="36"/>
          <w:szCs w:val="27"/>
          <w:rtl/>
        </w:rPr>
        <w:t>،</w:t>
      </w:r>
      <w:r w:rsidR="007B5BC2" w:rsidRPr="00BA72AE">
        <w:rPr>
          <w:rFonts w:cs="mylotus"/>
          <w:sz w:val="36"/>
          <w:szCs w:val="27"/>
          <w:rtl/>
        </w:rPr>
        <w:t xml:space="preserve"> </w:t>
      </w:r>
      <w:r w:rsidR="00A654DF" w:rsidRPr="00BA72AE">
        <w:rPr>
          <w:rFonts w:cs="mylotus" w:hint="cs"/>
          <w:sz w:val="36"/>
          <w:szCs w:val="27"/>
          <w:rtl/>
        </w:rPr>
        <w:t>و</w:t>
      </w:r>
      <w:r w:rsidR="00A654DF" w:rsidRPr="00BA72AE">
        <w:rPr>
          <w:rFonts w:cs="mylotus"/>
          <w:sz w:val="36"/>
          <w:szCs w:val="27"/>
          <w:rtl/>
        </w:rPr>
        <w:t>أن العناصر الأربعة: الماء والتراب والنار والهواء هي أمهات المواليد الثلاثة.</w:t>
      </w:r>
      <w:r w:rsidR="007B5BC2" w:rsidRPr="00BA72AE">
        <w:rPr>
          <w:rFonts w:cs="mylotus"/>
          <w:sz w:val="36"/>
          <w:szCs w:val="27"/>
          <w:rtl/>
        </w:rPr>
        <w:t xml:space="preserve"> </w:t>
      </w:r>
      <w:r w:rsidR="00A654DF" w:rsidRPr="00BA72AE">
        <w:rPr>
          <w:rFonts w:cs="mylotus" w:hint="cs"/>
          <w:sz w:val="36"/>
          <w:szCs w:val="27"/>
          <w:rtl/>
        </w:rPr>
        <w:t xml:space="preserve">زعموا أن </w:t>
      </w:r>
      <w:r w:rsidR="007B5BC2" w:rsidRPr="00BA72AE">
        <w:rPr>
          <w:rFonts w:cs="mylotus"/>
          <w:sz w:val="36"/>
          <w:szCs w:val="27"/>
          <w:rtl/>
        </w:rPr>
        <w:t xml:space="preserve">الإله تعالى يظهر في الكواكب السبعة ويتشخَّص بأشخاصها </w:t>
      </w:r>
      <w:r w:rsidR="00A654DF" w:rsidRPr="00BA72AE">
        <w:rPr>
          <w:rFonts w:cs="mylotus" w:hint="cs"/>
          <w:sz w:val="36"/>
          <w:szCs w:val="27"/>
          <w:rtl/>
        </w:rPr>
        <w:t>-</w:t>
      </w:r>
      <w:r w:rsidR="007B5BC2" w:rsidRPr="00BA72AE">
        <w:rPr>
          <w:rFonts w:cs="mylotus"/>
          <w:sz w:val="36"/>
          <w:szCs w:val="27"/>
          <w:rtl/>
        </w:rPr>
        <w:t>من غير تعدُّد في ذاته</w:t>
      </w:r>
      <w:r w:rsidR="00A654DF" w:rsidRPr="00BA72AE">
        <w:rPr>
          <w:rFonts w:cs="mylotus" w:hint="cs"/>
          <w:sz w:val="36"/>
          <w:szCs w:val="27"/>
          <w:rtl/>
        </w:rPr>
        <w:t>-.</w:t>
      </w:r>
      <w:r w:rsidR="007B5BC2" w:rsidRPr="00BA72AE">
        <w:rPr>
          <w:rFonts w:cs="mylotus"/>
          <w:sz w:val="36"/>
          <w:szCs w:val="27"/>
          <w:rtl/>
        </w:rPr>
        <w:t xml:space="preserve"> وقد يظهر أيضًا في الأشخاص الأرضيَّة الخيَّرة الفاضلة. وزعموا أنَّ الله يتعالى عن خلق الشرور والقبائح والأشياء الخسيسة الدنيئة كالحشرات الأرضيَّة ونحوها</w:t>
      </w:r>
      <w:r w:rsidR="00A654DF" w:rsidRPr="00BA72AE">
        <w:rPr>
          <w:rFonts w:cs="mylotus" w:hint="cs"/>
          <w:sz w:val="36"/>
          <w:szCs w:val="27"/>
          <w:rtl/>
        </w:rPr>
        <w:t>،</w:t>
      </w:r>
      <w:r w:rsidR="007B5BC2" w:rsidRPr="00BA72AE">
        <w:rPr>
          <w:rFonts w:cs="mylotus"/>
          <w:sz w:val="36"/>
          <w:szCs w:val="27"/>
          <w:rtl/>
        </w:rPr>
        <w:t xml:space="preserve"> بل هي واقعة ضرورة اتِّصالات الكواكب سعادةً ونحوسة واجتماعات العناصر صفوةً وكدورة.</w:t>
      </w:r>
    </w:p>
    <w:p w:rsidR="00DD6C98" w:rsidRPr="00BA72AE" w:rsidRDefault="006F5F60" w:rsidP="007D5966">
      <w:pPr>
        <w:widowControl w:val="0"/>
        <w:spacing w:after="60" w:line="228" w:lineRule="auto"/>
        <w:ind w:firstLine="284"/>
        <w:jc w:val="both"/>
        <w:rPr>
          <w:rFonts w:cs="mylotus" w:hint="cs"/>
          <w:sz w:val="36"/>
          <w:szCs w:val="27"/>
          <w:rtl/>
        </w:rPr>
      </w:pPr>
      <w:r w:rsidRPr="00BA72AE">
        <w:rPr>
          <w:rFonts w:cs="mylotus"/>
          <w:sz w:val="36"/>
          <w:szCs w:val="27"/>
          <w:rtl/>
        </w:rPr>
        <w:t>تلك كانت خلاصة عقائد الصابئة الذين يعبدون الكواكب وَالأصنام، ويعتبرون الكواكب مؤثرة بشكل كامل</w:t>
      </w:r>
      <w:r w:rsidR="00142B31" w:rsidRPr="00BA72AE">
        <w:rPr>
          <w:rFonts w:cs="mylotus" w:hint="cs"/>
          <w:sz w:val="36"/>
          <w:szCs w:val="27"/>
          <w:rtl/>
        </w:rPr>
        <w:t>، ويعتقدون</w:t>
      </w:r>
      <w:r w:rsidRPr="00BA72AE">
        <w:rPr>
          <w:rFonts w:cs="mylotus"/>
          <w:sz w:val="36"/>
          <w:szCs w:val="27"/>
          <w:rtl/>
        </w:rPr>
        <w:t xml:space="preserve"> السَّعْد والنَّحْس</w:t>
      </w:r>
      <w:r w:rsidR="00142B31" w:rsidRPr="00BA72AE">
        <w:rPr>
          <w:rFonts w:cs="mylotus" w:hint="cs"/>
          <w:sz w:val="36"/>
          <w:szCs w:val="27"/>
          <w:rtl/>
        </w:rPr>
        <w:t xml:space="preserve"> للأيام،</w:t>
      </w:r>
      <w:r w:rsidR="00142B31" w:rsidRPr="00BA72AE">
        <w:rPr>
          <w:rFonts w:cs="mylotus"/>
          <w:sz w:val="36"/>
          <w:szCs w:val="27"/>
          <w:rtl/>
        </w:rPr>
        <w:t xml:space="preserve"> كما يعتقدون أن ل</w:t>
      </w:r>
      <w:r w:rsidRPr="00BA72AE">
        <w:rPr>
          <w:rFonts w:cs="mylotus"/>
          <w:sz w:val="36"/>
          <w:szCs w:val="27"/>
          <w:rtl/>
        </w:rPr>
        <w:t>لفصوص والأحجار الكريمة خواص وتأثيرات روحية ومعنوية، ويعتبرونها مؤثر</w:t>
      </w:r>
      <w:r w:rsidR="00142B31" w:rsidRPr="00BA72AE">
        <w:rPr>
          <w:rFonts w:cs="mylotus" w:hint="cs"/>
          <w:sz w:val="36"/>
          <w:szCs w:val="27"/>
          <w:rtl/>
        </w:rPr>
        <w:t>ةً</w:t>
      </w:r>
      <w:r w:rsidRPr="00BA72AE">
        <w:rPr>
          <w:rFonts w:cs="mylotus"/>
          <w:sz w:val="36"/>
          <w:szCs w:val="27"/>
          <w:rtl/>
        </w:rPr>
        <w:t xml:space="preserve"> في الأمور غير الماد</w:t>
      </w:r>
      <w:r w:rsidR="00142B31" w:rsidRPr="00BA72AE">
        <w:rPr>
          <w:rFonts w:cs="mylotus"/>
          <w:sz w:val="36"/>
          <w:szCs w:val="27"/>
          <w:rtl/>
        </w:rPr>
        <w:t xml:space="preserve">ية (ما وراء الطبيعية)، ولقد </w:t>
      </w:r>
      <w:r w:rsidR="00142B31" w:rsidRPr="00BA72AE">
        <w:rPr>
          <w:rFonts w:cs="mylotus" w:hint="cs"/>
          <w:sz w:val="36"/>
          <w:szCs w:val="27"/>
          <w:rtl/>
        </w:rPr>
        <w:t>بعث</w:t>
      </w:r>
      <w:r w:rsidRPr="00BA72AE">
        <w:rPr>
          <w:rFonts w:cs="mylotus"/>
          <w:sz w:val="36"/>
          <w:szCs w:val="27"/>
          <w:rtl/>
        </w:rPr>
        <w:t xml:space="preserve"> الله تعالى شيخ الأنبياء إبراهيم الخليل </w:t>
      </w:r>
      <w:r w:rsidR="00142B31" w:rsidRPr="00BA72AE">
        <w:rPr>
          <w:rFonts w:cs="mylotus"/>
          <w:sz w:val="28"/>
          <w:szCs w:val="19"/>
        </w:rPr>
        <w:sym w:font="AGA Arabesque" w:char="F075"/>
      </w:r>
      <w:r w:rsidRPr="00BA72AE">
        <w:rPr>
          <w:rFonts w:cs="mylotus"/>
          <w:sz w:val="36"/>
          <w:szCs w:val="27"/>
          <w:rtl/>
        </w:rPr>
        <w:t xml:space="preserve"> لهداية قومه الذين كانوا من الصابئة</w:t>
      </w:r>
      <w:r w:rsidR="00142B31" w:rsidRPr="00BA72AE">
        <w:rPr>
          <w:rFonts w:cs="mylotus" w:hint="cs"/>
          <w:sz w:val="36"/>
          <w:szCs w:val="27"/>
          <w:rtl/>
        </w:rPr>
        <w:t>،</w:t>
      </w:r>
      <w:r w:rsidRPr="00BA72AE">
        <w:rPr>
          <w:rFonts w:cs="mylotus"/>
          <w:sz w:val="36"/>
          <w:szCs w:val="27"/>
          <w:rtl/>
        </w:rPr>
        <w:t xml:space="preserve"> فكانت له </w:t>
      </w:r>
      <w:r w:rsidR="00142B31" w:rsidRPr="00BA72AE">
        <w:rPr>
          <w:rFonts w:cs="mylotus"/>
          <w:sz w:val="28"/>
          <w:szCs w:val="19"/>
        </w:rPr>
        <w:sym w:font="AGA Arabesque" w:char="F075"/>
      </w:r>
      <w:r w:rsidRPr="00BA72AE">
        <w:rPr>
          <w:rFonts w:cs="mylotus"/>
          <w:sz w:val="36"/>
          <w:szCs w:val="27"/>
          <w:rtl/>
        </w:rPr>
        <w:t xml:space="preserve"> مناظرات ومناقشات مع عُبِّاد الهياكل وعُبَّاد الأصنام، وسنذكر فيما يلي خلاصة عن مناظرة إبراهيم </w:t>
      </w:r>
      <w:r w:rsidR="00E911D8" w:rsidRPr="00BA72AE">
        <w:rPr>
          <w:rFonts w:cs="mylotus"/>
          <w:sz w:val="28"/>
          <w:szCs w:val="19"/>
        </w:rPr>
        <w:sym w:font="AGA Arabesque" w:char="F075"/>
      </w:r>
      <w:r w:rsidRPr="00BA72AE">
        <w:rPr>
          <w:rFonts w:cs="mylotus"/>
          <w:sz w:val="36"/>
          <w:szCs w:val="27"/>
          <w:rtl/>
        </w:rPr>
        <w:t xml:space="preserve"> مع الصابئين في عصره:</w:t>
      </w:r>
    </w:p>
    <w:p w:rsidR="00DD6C98" w:rsidRPr="00BA72AE" w:rsidRDefault="00DD6C98" w:rsidP="007D5966">
      <w:pPr>
        <w:pStyle w:val="a5"/>
        <w:rPr>
          <w:rFonts w:hint="cs"/>
          <w:rtl/>
        </w:rPr>
      </w:pPr>
      <w:bookmarkStart w:id="182" w:name="_Toc151554332"/>
      <w:bookmarkStart w:id="183" w:name="_Toc153116532"/>
      <w:bookmarkStart w:id="184" w:name="_Toc156794546"/>
      <w:bookmarkStart w:id="185" w:name="_Toc384813943"/>
      <w:r w:rsidRPr="00BA72AE">
        <w:rPr>
          <w:rFonts w:hint="cs"/>
          <w:rtl/>
        </w:rPr>
        <w:t xml:space="preserve">مناظرة إمام الحنفاء إبراهيم عليه الصلاة والسلام </w:t>
      </w:r>
      <w:bookmarkEnd w:id="182"/>
      <w:bookmarkEnd w:id="183"/>
      <w:bookmarkEnd w:id="184"/>
      <w:r w:rsidR="007D5966" w:rsidRPr="00BA72AE">
        <w:rPr>
          <w:rFonts w:hint="cs"/>
          <w:rtl/>
        </w:rPr>
        <w:t>للصابئة:</w:t>
      </w:r>
      <w:bookmarkEnd w:id="185"/>
    </w:p>
    <w:p w:rsidR="007D5966" w:rsidRPr="00BA72AE" w:rsidRDefault="00032F8B" w:rsidP="00CF0283">
      <w:pPr>
        <w:widowControl w:val="0"/>
        <w:spacing w:after="60" w:line="228" w:lineRule="auto"/>
        <w:ind w:firstLine="284"/>
        <w:jc w:val="both"/>
        <w:rPr>
          <w:rFonts w:cs="mylotus" w:hint="cs"/>
          <w:sz w:val="36"/>
          <w:szCs w:val="27"/>
          <w:rtl/>
        </w:rPr>
      </w:pPr>
      <w:r w:rsidRPr="00BA72AE">
        <w:rPr>
          <w:rFonts w:cs="mylotus" w:hint="cs"/>
          <w:sz w:val="36"/>
          <w:szCs w:val="27"/>
          <w:rtl/>
        </w:rPr>
        <w:t>قال تعالى</w:t>
      </w:r>
      <w:r w:rsidR="00DD6C98" w:rsidRPr="00BA72AE">
        <w:rPr>
          <w:rFonts w:cs="mylotus" w:hint="cs"/>
          <w:sz w:val="36"/>
          <w:szCs w:val="27"/>
          <w:rtl/>
        </w:rPr>
        <w:t>:</w:t>
      </w:r>
      <w:r w:rsidR="00C87438" w:rsidRPr="00BA72AE">
        <w:rPr>
          <w:rFonts w:cs="mylotus" w:hint="cs"/>
          <w:sz w:val="36"/>
          <w:szCs w:val="27"/>
          <w:rtl/>
        </w:rPr>
        <w:t xml:space="preserve"> </w:t>
      </w:r>
      <w:r w:rsidR="00C87438" w:rsidRPr="00BA72AE">
        <w:rPr>
          <w:rFonts w:ascii="Traditional Arabic" w:hAnsi="Traditional Arabic"/>
          <w:sz w:val="36"/>
          <w:szCs w:val="27"/>
          <w:rtl/>
        </w:rPr>
        <w:t>﴿</w:t>
      </w:r>
      <w:r w:rsidR="003B775D" w:rsidRPr="00BA72AE">
        <w:rPr>
          <w:rStyle w:val="Char2"/>
          <w:rFonts w:hint="eastAsia"/>
          <w:rtl/>
        </w:rPr>
        <w:t>وَتِلۡكَ</w:t>
      </w:r>
      <w:r w:rsidR="003B775D" w:rsidRPr="00BA72AE">
        <w:rPr>
          <w:rStyle w:val="Char2"/>
          <w:rtl/>
        </w:rPr>
        <w:t xml:space="preserve"> حُجَّتُنَآ ءَاتَيۡنَٰهَآ إِبۡرَٰهِيمَ عَلَىٰ قَوۡمِهِ</w:t>
      </w:r>
      <w:r w:rsidR="003B775D" w:rsidRPr="00BA72AE">
        <w:rPr>
          <w:rStyle w:val="Char2"/>
          <w:rFonts w:hint="cs"/>
          <w:rtl/>
        </w:rPr>
        <w:t>ۦۚ</w:t>
      </w:r>
      <w:r w:rsidR="003B775D" w:rsidRPr="00BA72AE">
        <w:rPr>
          <w:rStyle w:val="Char2"/>
          <w:rtl/>
        </w:rPr>
        <w:t xml:space="preserve"> نَرۡفَعُ دَرَجَٰتٖ مَّن نَّشَآءُۗ إِنَّ رَبَّكَ حَكِيمٌ عَلِيمٞ ٨٣</w:t>
      </w:r>
      <w:r w:rsidR="00C87438" w:rsidRPr="00BA72AE">
        <w:rPr>
          <w:rFonts w:ascii="Traditional Arabic" w:hAnsi="Traditional Arabic"/>
          <w:sz w:val="36"/>
          <w:szCs w:val="27"/>
          <w:rtl/>
        </w:rPr>
        <w:t>﴾</w:t>
      </w:r>
      <w:r w:rsidR="00C87438" w:rsidRPr="00BA72AE">
        <w:rPr>
          <w:rFonts w:cs="mylotus" w:hint="cs"/>
          <w:sz w:val="36"/>
          <w:szCs w:val="27"/>
          <w:rtl/>
        </w:rPr>
        <w:t xml:space="preserve"> </w:t>
      </w:r>
      <w:r w:rsidR="00C87438" w:rsidRPr="00BA72AE">
        <w:rPr>
          <w:rStyle w:val="Char1"/>
          <w:rFonts w:hint="cs"/>
          <w:rtl/>
        </w:rPr>
        <w:t>[الأنعام: 84]</w:t>
      </w:r>
      <w:r w:rsidR="007D5966" w:rsidRPr="00BA72AE">
        <w:rPr>
          <w:rFonts w:cs="mylotus" w:hint="cs"/>
          <w:sz w:val="36"/>
          <w:szCs w:val="27"/>
          <w:rtl/>
        </w:rPr>
        <w:t>.</w:t>
      </w:r>
      <w:r w:rsidR="00CF0283" w:rsidRPr="00BA72AE">
        <w:rPr>
          <w:rFonts w:cs="mylotus" w:hint="cs"/>
          <w:sz w:val="36"/>
          <w:szCs w:val="27"/>
          <w:rtl/>
        </w:rPr>
        <w:t xml:space="preserve"> </w:t>
      </w:r>
    </w:p>
    <w:p w:rsidR="00FA13F6" w:rsidRPr="00B57FD0" w:rsidRDefault="00CF0283" w:rsidP="00FA13F6">
      <w:pPr>
        <w:widowControl w:val="0"/>
        <w:spacing w:after="60" w:line="228" w:lineRule="auto"/>
        <w:ind w:firstLine="284"/>
        <w:jc w:val="both"/>
        <w:rPr>
          <w:rFonts w:cs="mylotus" w:hint="cs"/>
          <w:spacing w:val="-3"/>
          <w:sz w:val="36"/>
          <w:szCs w:val="27"/>
          <w:rtl/>
        </w:rPr>
      </w:pPr>
      <w:r w:rsidRPr="00B57FD0">
        <w:rPr>
          <w:rFonts w:cs="mylotus"/>
          <w:spacing w:val="-3"/>
          <w:sz w:val="36"/>
          <w:szCs w:val="27"/>
          <w:rtl/>
        </w:rPr>
        <w:t xml:space="preserve">في البداية أقام إبراهيم </w:t>
      </w:r>
      <w:r w:rsidRPr="00B57FD0">
        <w:rPr>
          <w:rFonts w:cs="mylotus"/>
          <w:spacing w:val="-3"/>
          <w:sz w:val="28"/>
          <w:szCs w:val="19"/>
        </w:rPr>
        <w:sym w:font="AGA Arabesque" w:char="F075"/>
      </w:r>
      <w:r w:rsidRPr="00B57FD0">
        <w:rPr>
          <w:rFonts w:cs="mylotus"/>
          <w:spacing w:val="-3"/>
          <w:sz w:val="36"/>
          <w:szCs w:val="27"/>
          <w:rtl/>
        </w:rPr>
        <w:t xml:space="preserve"> الحجة على أصحاب الأشخاص. كان أبوه </w:t>
      </w:r>
      <w:r w:rsidRPr="00B57FD0">
        <w:rPr>
          <w:rFonts w:cs="Times New Roman" w:hint="cs"/>
          <w:spacing w:val="-3"/>
          <w:sz w:val="36"/>
          <w:szCs w:val="27"/>
          <w:rtl/>
        </w:rPr>
        <w:t>–</w:t>
      </w:r>
      <w:r w:rsidRPr="00B57FD0">
        <w:rPr>
          <w:rFonts w:cs="mylotus"/>
          <w:spacing w:val="-3"/>
          <w:sz w:val="36"/>
          <w:szCs w:val="27"/>
          <w:rtl/>
        </w:rPr>
        <w:t xml:space="preserve"> </w:t>
      </w:r>
      <w:r w:rsidRPr="00B57FD0">
        <w:rPr>
          <w:rFonts w:ascii="mylotus" w:hAnsi="mylotus" w:cs="mylotus" w:hint="cs"/>
          <w:spacing w:val="-3"/>
          <w:sz w:val="36"/>
          <w:szCs w:val="27"/>
          <w:rtl/>
        </w:rPr>
        <w:t>وعلى</w:t>
      </w:r>
      <w:r w:rsidRPr="00B57FD0">
        <w:rPr>
          <w:rFonts w:cs="mylotus"/>
          <w:spacing w:val="-3"/>
          <w:sz w:val="36"/>
          <w:szCs w:val="27"/>
          <w:rtl/>
        </w:rPr>
        <w:t xml:space="preserve"> </w:t>
      </w:r>
      <w:r w:rsidRPr="00B57FD0">
        <w:rPr>
          <w:rFonts w:ascii="mylotus" w:hAnsi="mylotus" w:cs="mylotus" w:hint="cs"/>
          <w:spacing w:val="-3"/>
          <w:sz w:val="36"/>
          <w:szCs w:val="27"/>
          <w:rtl/>
        </w:rPr>
        <w:t>قولٍ</w:t>
      </w:r>
      <w:r w:rsidRPr="00B57FD0">
        <w:rPr>
          <w:rFonts w:cs="mylotus"/>
          <w:spacing w:val="-3"/>
          <w:sz w:val="36"/>
          <w:szCs w:val="27"/>
          <w:rtl/>
        </w:rPr>
        <w:t xml:space="preserve">: </w:t>
      </w:r>
      <w:r w:rsidRPr="00B57FD0">
        <w:rPr>
          <w:rFonts w:ascii="mylotus" w:hAnsi="mylotus" w:cs="mylotus" w:hint="cs"/>
          <w:spacing w:val="-3"/>
          <w:sz w:val="36"/>
          <w:szCs w:val="27"/>
          <w:rtl/>
        </w:rPr>
        <w:t>عمُّه</w:t>
      </w:r>
      <w:r w:rsidRPr="00B57FD0">
        <w:rPr>
          <w:rFonts w:cs="mylotus"/>
          <w:spacing w:val="-3"/>
          <w:sz w:val="36"/>
          <w:szCs w:val="27"/>
          <w:rtl/>
        </w:rPr>
        <w:t xml:space="preserve"> - </w:t>
      </w:r>
      <w:r w:rsidRPr="00B57FD0">
        <w:rPr>
          <w:rFonts w:ascii="mylotus" w:hAnsi="mylotus" w:cs="mylotus" w:hint="cs"/>
          <w:spacing w:val="-3"/>
          <w:sz w:val="36"/>
          <w:szCs w:val="27"/>
          <w:rtl/>
        </w:rPr>
        <w:t>«آزر»</w:t>
      </w:r>
      <w:r w:rsidRPr="00B57FD0">
        <w:rPr>
          <w:rFonts w:cs="mylotus"/>
          <w:spacing w:val="-3"/>
          <w:sz w:val="36"/>
          <w:szCs w:val="27"/>
          <w:rtl/>
        </w:rPr>
        <w:t xml:space="preserve"> </w:t>
      </w:r>
      <w:r w:rsidRPr="00B57FD0">
        <w:rPr>
          <w:rFonts w:ascii="mylotus" w:hAnsi="mylotus" w:cs="mylotus" w:hint="cs"/>
          <w:spacing w:val="-3"/>
          <w:sz w:val="36"/>
          <w:szCs w:val="27"/>
          <w:rtl/>
        </w:rPr>
        <w:t>أعلم</w:t>
      </w:r>
      <w:r w:rsidRPr="00B57FD0">
        <w:rPr>
          <w:rFonts w:cs="mylotus"/>
          <w:spacing w:val="-3"/>
          <w:sz w:val="36"/>
          <w:szCs w:val="27"/>
          <w:rtl/>
        </w:rPr>
        <w:t xml:space="preserve"> </w:t>
      </w:r>
      <w:r w:rsidRPr="00B57FD0">
        <w:rPr>
          <w:rFonts w:ascii="mylotus" w:hAnsi="mylotus" w:cs="mylotus" w:hint="cs"/>
          <w:spacing w:val="-3"/>
          <w:sz w:val="36"/>
          <w:szCs w:val="27"/>
          <w:rtl/>
        </w:rPr>
        <w:t>هذه</w:t>
      </w:r>
      <w:r w:rsidRPr="00B57FD0">
        <w:rPr>
          <w:rFonts w:cs="mylotus"/>
          <w:spacing w:val="-3"/>
          <w:sz w:val="36"/>
          <w:szCs w:val="27"/>
          <w:rtl/>
        </w:rPr>
        <w:t xml:space="preserve"> </w:t>
      </w:r>
      <w:r w:rsidRPr="00B57FD0">
        <w:rPr>
          <w:rFonts w:ascii="mylotus" w:hAnsi="mylotus" w:cs="mylotus" w:hint="cs"/>
          <w:spacing w:val="-3"/>
          <w:sz w:val="36"/>
          <w:szCs w:val="27"/>
          <w:rtl/>
        </w:rPr>
        <w:t>الفرقة،</w:t>
      </w:r>
      <w:r w:rsidRPr="00B57FD0">
        <w:rPr>
          <w:rFonts w:cs="mylotus"/>
          <w:spacing w:val="-3"/>
          <w:sz w:val="36"/>
          <w:szCs w:val="27"/>
          <w:rtl/>
        </w:rPr>
        <w:t xml:space="preserve"> </w:t>
      </w:r>
      <w:r w:rsidRPr="00B57FD0">
        <w:rPr>
          <w:rFonts w:ascii="mylotus" w:hAnsi="mylotus" w:cs="mylotus" w:hint="cs"/>
          <w:spacing w:val="-3"/>
          <w:sz w:val="36"/>
          <w:szCs w:val="27"/>
          <w:rtl/>
        </w:rPr>
        <w:t>وكانت</w:t>
      </w:r>
      <w:r w:rsidRPr="00B57FD0">
        <w:rPr>
          <w:rFonts w:cs="mylotus"/>
          <w:spacing w:val="-3"/>
          <w:sz w:val="36"/>
          <w:szCs w:val="27"/>
          <w:rtl/>
        </w:rPr>
        <w:t xml:space="preserve"> </w:t>
      </w:r>
      <w:r w:rsidRPr="00B57FD0">
        <w:rPr>
          <w:rFonts w:ascii="mylotus" w:hAnsi="mylotus" w:cs="mylotus" w:hint="cs"/>
          <w:spacing w:val="-3"/>
          <w:sz w:val="36"/>
          <w:szCs w:val="27"/>
          <w:rtl/>
        </w:rPr>
        <w:t>آداب</w:t>
      </w:r>
      <w:r w:rsidRPr="00B57FD0">
        <w:rPr>
          <w:rFonts w:cs="mylotus"/>
          <w:spacing w:val="-3"/>
          <w:sz w:val="36"/>
          <w:szCs w:val="27"/>
          <w:rtl/>
        </w:rPr>
        <w:t xml:space="preserve"> </w:t>
      </w:r>
      <w:r w:rsidRPr="00B57FD0">
        <w:rPr>
          <w:rFonts w:ascii="mylotus" w:hAnsi="mylotus" w:cs="mylotus" w:hint="cs"/>
          <w:spacing w:val="-3"/>
          <w:sz w:val="36"/>
          <w:szCs w:val="27"/>
          <w:rtl/>
        </w:rPr>
        <w:t>وطقوس</w:t>
      </w:r>
      <w:r w:rsidRPr="00B57FD0">
        <w:rPr>
          <w:rFonts w:cs="mylotus"/>
          <w:spacing w:val="-3"/>
          <w:sz w:val="36"/>
          <w:szCs w:val="27"/>
          <w:rtl/>
        </w:rPr>
        <w:t xml:space="preserve"> </w:t>
      </w:r>
      <w:r w:rsidRPr="00B57FD0">
        <w:rPr>
          <w:rFonts w:ascii="mylotus" w:hAnsi="mylotus" w:cs="mylotus" w:hint="cs"/>
          <w:spacing w:val="-3"/>
          <w:sz w:val="36"/>
          <w:szCs w:val="27"/>
          <w:rtl/>
        </w:rPr>
        <w:t>عبادة</w:t>
      </w:r>
      <w:r w:rsidRPr="00B57FD0">
        <w:rPr>
          <w:rFonts w:cs="mylotus"/>
          <w:spacing w:val="-3"/>
          <w:sz w:val="36"/>
          <w:szCs w:val="27"/>
          <w:rtl/>
        </w:rPr>
        <w:t xml:space="preserve"> </w:t>
      </w:r>
      <w:r w:rsidRPr="00B57FD0">
        <w:rPr>
          <w:rFonts w:ascii="mylotus" w:hAnsi="mylotus" w:cs="mylotus" w:hint="cs"/>
          <w:spacing w:val="-3"/>
          <w:sz w:val="36"/>
          <w:szCs w:val="27"/>
          <w:rtl/>
        </w:rPr>
        <w:t>الأصنام</w:t>
      </w:r>
      <w:r w:rsidRPr="00B57FD0">
        <w:rPr>
          <w:rFonts w:cs="mylotus"/>
          <w:spacing w:val="-3"/>
          <w:sz w:val="36"/>
          <w:szCs w:val="27"/>
          <w:rtl/>
        </w:rPr>
        <w:t xml:space="preserve"> </w:t>
      </w:r>
      <w:r w:rsidRPr="00B57FD0">
        <w:rPr>
          <w:rFonts w:ascii="mylotus" w:hAnsi="mylotus" w:cs="mylotus" w:hint="cs"/>
          <w:spacing w:val="-3"/>
          <w:sz w:val="36"/>
          <w:szCs w:val="27"/>
          <w:rtl/>
        </w:rPr>
        <w:t>وشؤون</w:t>
      </w:r>
      <w:r w:rsidRPr="00B57FD0">
        <w:rPr>
          <w:rFonts w:cs="mylotus"/>
          <w:spacing w:val="-3"/>
          <w:sz w:val="36"/>
          <w:szCs w:val="27"/>
          <w:rtl/>
        </w:rPr>
        <w:t xml:space="preserve"> </w:t>
      </w:r>
      <w:r w:rsidRPr="00B57FD0">
        <w:rPr>
          <w:rFonts w:ascii="mylotus" w:hAnsi="mylotus" w:cs="mylotus" w:hint="cs"/>
          <w:spacing w:val="-3"/>
          <w:sz w:val="36"/>
          <w:szCs w:val="27"/>
          <w:rtl/>
        </w:rPr>
        <w:t>معبد</w:t>
      </w:r>
      <w:r w:rsidRPr="00B57FD0">
        <w:rPr>
          <w:rFonts w:cs="mylotus"/>
          <w:spacing w:val="-3"/>
          <w:sz w:val="36"/>
          <w:szCs w:val="27"/>
          <w:rtl/>
        </w:rPr>
        <w:t xml:space="preserve"> </w:t>
      </w:r>
      <w:r w:rsidRPr="00B57FD0">
        <w:rPr>
          <w:rFonts w:ascii="mylotus" w:hAnsi="mylotus" w:cs="mylotus" w:hint="cs"/>
          <w:spacing w:val="-3"/>
          <w:sz w:val="36"/>
          <w:szCs w:val="27"/>
          <w:rtl/>
        </w:rPr>
        <w:t>الأصنام،</w:t>
      </w:r>
      <w:r w:rsidRPr="00B57FD0">
        <w:rPr>
          <w:rFonts w:cs="mylotus"/>
          <w:spacing w:val="-3"/>
          <w:sz w:val="36"/>
          <w:szCs w:val="27"/>
          <w:rtl/>
        </w:rPr>
        <w:t xml:space="preserve"> </w:t>
      </w:r>
      <w:r w:rsidRPr="00B57FD0">
        <w:rPr>
          <w:rFonts w:ascii="mylotus" w:hAnsi="mylotus" w:cs="mylotus" w:hint="cs"/>
          <w:spacing w:val="-3"/>
          <w:sz w:val="36"/>
          <w:szCs w:val="27"/>
          <w:rtl/>
        </w:rPr>
        <w:t>كلها</w:t>
      </w:r>
      <w:r w:rsidRPr="00B57FD0">
        <w:rPr>
          <w:rFonts w:cs="mylotus"/>
          <w:spacing w:val="-3"/>
          <w:sz w:val="36"/>
          <w:szCs w:val="27"/>
          <w:rtl/>
        </w:rPr>
        <w:t xml:space="preserve"> </w:t>
      </w:r>
      <w:r w:rsidRPr="00B57FD0">
        <w:rPr>
          <w:rFonts w:ascii="mylotus" w:hAnsi="mylotus" w:cs="mylotus" w:hint="cs"/>
          <w:spacing w:val="-3"/>
          <w:sz w:val="36"/>
          <w:szCs w:val="27"/>
          <w:rtl/>
        </w:rPr>
        <w:t>بيده</w:t>
      </w:r>
      <w:r w:rsidRPr="00B57FD0">
        <w:rPr>
          <w:rFonts w:cs="mylotus"/>
          <w:spacing w:val="-3"/>
          <w:sz w:val="36"/>
          <w:szCs w:val="27"/>
          <w:rtl/>
        </w:rPr>
        <w:t xml:space="preserve">. </w:t>
      </w:r>
      <w:r w:rsidRPr="00B57FD0">
        <w:rPr>
          <w:rFonts w:ascii="mylotus" w:hAnsi="mylotus" w:cs="mylotus" w:hint="cs"/>
          <w:spacing w:val="-3"/>
          <w:sz w:val="36"/>
          <w:szCs w:val="27"/>
          <w:rtl/>
        </w:rPr>
        <w:t>لذلك</w:t>
      </w:r>
      <w:r w:rsidRPr="00B57FD0">
        <w:rPr>
          <w:rFonts w:cs="mylotus"/>
          <w:spacing w:val="-3"/>
          <w:sz w:val="36"/>
          <w:szCs w:val="27"/>
          <w:rtl/>
        </w:rPr>
        <w:t xml:space="preserve"> </w:t>
      </w:r>
      <w:r w:rsidRPr="00B57FD0">
        <w:rPr>
          <w:rFonts w:ascii="mylotus" w:hAnsi="mylotus" w:cs="mylotus" w:hint="cs"/>
          <w:spacing w:val="-3"/>
          <w:sz w:val="36"/>
          <w:szCs w:val="27"/>
          <w:rtl/>
        </w:rPr>
        <w:t>كان</w:t>
      </w:r>
      <w:r w:rsidRPr="00B57FD0">
        <w:rPr>
          <w:rFonts w:cs="mylotus"/>
          <w:spacing w:val="-3"/>
          <w:sz w:val="36"/>
          <w:szCs w:val="27"/>
          <w:rtl/>
        </w:rPr>
        <w:t xml:space="preserve"> </w:t>
      </w:r>
      <w:r w:rsidRPr="00B57FD0">
        <w:rPr>
          <w:rFonts w:ascii="mylotus" w:hAnsi="mylotus" w:cs="mylotus" w:hint="cs"/>
          <w:spacing w:val="-3"/>
          <w:sz w:val="36"/>
          <w:szCs w:val="27"/>
          <w:rtl/>
        </w:rPr>
        <w:t>إبراهيم</w:t>
      </w:r>
      <w:r w:rsidRPr="00B57FD0">
        <w:rPr>
          <w:rFonts w:cs="mylotus"/>
          <w:spacing w:val="-3"/>
          <w:sz w:val="36"/>
          <w:szCs w:val="27"/>
          <w:rtl/>
        </w:rPr>
        <w:t xml:space="preserve"> </w:t>
      </w:r>
      <w:r w:rsidR="00FA13F6" w:rsidRPr="00B57FD0">
        <w:rPr>
          <w:rFonts w:cs="mylotus"/>
          <w:spacing w:val="-3"/>
          <w:sz w:val="28"/>
          <w:szCs w:val="19"/>
        </w:rPr>
        <w:sym w:font="AGA Arabesque" w:char="F075"/>
      </w:r>
      <w:r w:rsidRPr="00B57FD0">
        <w:rPr>
          <w:rFonts w:ascii="mylotus" w:hAnsi="mylotus" w:cs="mylotus" w:hint="cs"/>
          <w:spacing w:val="-3"/>
          <w:sz w:val="36"/>
          <w:szCs w:val="27"/>
          <w:rtl/>
        </w:rPr>
        <w:t>يناظره</w:t>
      </w:r>
      <w:r w:rsidRPr="00B57FD0">
        <w:rPr>
          <w:rFonts w:cs="mylotus"/>
          <w:spacing w:val="-3"/>
          <w:sz w:val="36"/>
          <w:szCs w:val="27"/>
          <w:rtl/>
        </w:rPr>
        <w:t xml:space="preserve"> </w:t>
      </w:r>
      <w:r w:rsidRPr="00B57FD0">
        <w:rPr>
          <w:rFonts w:ascii="mylotus" w:hAnsi="mylotus" w:cs="mylotus" w:hint="cs"/>
          <w:spacing w:val="-3"/>
          <w:sz w:val="36"/>
          <w:szCs w:val="27"/>
          <w:rtl/>
        </w:rPr>
        <w:t>في</w:t>
      </w:r>
      <w:r w:rsidRPr="00B57FD0">
        <w:rPr>
          <w:rFonts w:cs="mylotus"/>
          <w:spacing w:val="-3"/>
          <w:sz w:val="36"/>
          <w:szCs w:val="27"/>
          <w:rtl/>
        </w:rPr>
        <w:t xml:space="preserve"> </w:t>
      </w:r>
      <w:r w:rsidRPr="00B57FD0">
        <w:rPr>
          <w:rFonts w:ascii="mylotus" w:hAnsi="mylotus" w:cs="mylotus" w:hint="cs"/>
          <w:spacing w:val="-3"/>
          <w:sz w:val="36"/>
          <w:szCs w:val="27"/>
          <w:rtl/>
        </w:rPr>
        <w:t>أغلب</w:t>
      </w:r>
      <w:r w:rsidRPr="00B57FD0">
        <w:rPr>
          <w:rFonts w:cs="mylotus"/>
          <w:spacing w:val="-3"/>
          <w:sz w:val="36"/>
          <w:szCs w:val="27"/>
          <w:rtl/>
        </w:rPr>
        <w:t xml:space="preserve"> </w:t>
      </w:r>
      <w:r w:rsidRPr="00B57FD0">
        <w:rPr>
          <w:rFonts w:ascii="mylotus" w:hAnsi="mylotus" w:cs="mylotus" w:hint="cs"/>
          <w:spacing w:val="-3"/>
          <w:sz w:val="36"/>
          <w:szCs w:val="27"/>
          <w:rtl/>
        </w:rPr>
        <w:t>الأ</w:t>
      </w:r>
      <w:r w:rsidRPr="00B57FD0">
        <w:rPr>
          <w:rFonts w:cs="mylotus"/>
          <w:spacing w:val="-3"/>
          <w:sz w:val="36"/>
          <w:szCs w:val="27"/>
          <w:rtl/>
        </w:rPr>
        <w:t>وقات</w:t>
      </w:r>
      <w:r w:rsidR="00DD6C98" w:rsidRPr="00B57FD0">
        <w:rPr>
          <w:rFonts w:cs="mylotus" w:hint="cs"/>
          <w:spacing w:val="-3"/>
          <w:sz w:val="36"/>
          <w:szCs w:val="27"/>
          <w:rtl/>
        </w:rPr>
        <w:t>:</w:t>
      </w:r>
      <w:r w:rsidR="00C87438" w:rsidRPr="00B57FD0">
        <w:rPr>
          <w:rFonts w:cs="mylotus" w:hint="cs"/>
          <w:spacing w:val="-3"/>
          <w:sz w:val="36"/>
          <w:szCs w:val="27"/>
          <w:rtl/>
        </w:rPr>
        <w:t xml:space="preserve"> </w:t>
      </w:r>
      <w:r w:rsidR="00C87438" w:rsidRPr="00B57FD0">
        <w:rPr>
          <w:rFonts w:ascii="Traditional Arabic" w:hAnsi="Traditional Arabic"/>
          <w:spacing w:val="-3"/>
          <w:sz w:val="36"/>
          <w:szCs w:val="27"/>
          <w:rtl/>
        </w:rPr>
        <w:t>﴿</w:t>
      </w:r>
      <w:r w:rsidR="003B775D" w:rsidRPr="00B57FD0">
        <w:rPr>
          <w:rStyle w:val="Char2"/>
          <w:spacing w:val="-3"/>
          <w:rtl/>
        </w:rPr>
        <w:t>وَإِذۡ قَالَ إِبۡرَٰهِيمُ لِأَبِيهِ ءَازَرَ أَتَتَّخِذُ أَصۡنَامًا ءَالِهَةً إِنِّيٓ أَرَىٰكَ وَقَوۡمَكَ فِي ضَلَٰلٖ مُّبِينٖ ٧٤</w:t>
      </w:r>
      <w:r w:rsidR="00C87438" w:rsidRPr="00B57FD0">
        <w:rPr>
          <w:rFonts w:ascii="Traditional Arabic" w:hAnsi="Traditional Arabic"/>
          <w:spacing w:val="-3"/>
          <w:sz w:val="36"/>
          <w:szCs w:val="27"/>
          <w:rtl/>
        </w:rPr>
        <w:t>﴾</w:t>
      </w:r>
      <w:r w:rsidR="00C87438" w:rsidRPr="00B57FD0">
        <w:rPr>
          <w:rFonts w:cs="mylotus" w:hint="cs"/>
          <w:spacing w:val="-3"/>
          <w:sz w:val="36"/>
          <w:szCs w:val="27"/>
          <w:rtl/>
        </w:rPr>
        <w:t xml:space="preserve"> </w:t>
      </w:r>
      <w:r w:rsidR="00C87438" w:rsidRPr="00B57FD0">
        <w:rPr>
          <w:rStyle w:val="Char1"/>
          <w:rFonts w:hint="cs"/>
          <w:spacing w:val="-3"/>
          <w:rtl/>
        </w:rPr>
        <w:t>[الأنعام: 75]</w:t>
      </w:r>
      <w:r w:rsidR="00FA13F6" w:rsidRPr="00B57FD0">
        <w:rPr>
          <w:rFonts w:cs="mylotus" w:hint="cs"/>
          <w:spacing w:val="-3"/>
          <w:sz w:val="36"/>
          <w:szCs w:val="27"/>
          <w:rtl/>
        </w:rPr>
        <w:t>.</w:t>
      </w:r>
      <w:r w:rsidR="00DD6C98" w:rsidRPr="00B57FD0">
        <w:rPr>
          <w:rFonts w:cs="mylotus" w:hint="cs"/>
          <w:spacing w:val="-3"/>
          <w:sz w:val="36"/>
          <w:szCs w:val="27"/>
          <w:rtl/>
        </w:rPr>
        <w:t xml:space="preserve"> ويقول تعالى في سورة مريم:</w:t>
      </w:r>
      <w:r w:rsidR="00C87438" w:rsidRPr="00B57FD0">
        <w:rPr>
          <w:rFonts w:cs="mylotus" w:hint="cs"/>
          <w:spacing w:val="-3"/>
          <w:sz w:val="36"/>
          <w:szCs w:val="27"/>
          <w:rtl/>
        </w:rPr>
        <w:t xml:space="preserve"> </w:t>
      </w:r>
      <w:r w:rsidR="00C87438" w:rsidRPr="00B57FD0">
        <w:rPr>
          <w:rFonts w:ascii="Traditional Arabic" w:hAnsi="Traditional Arabic"/>
          <w:spacing w:val="-3"/>
          <w:sz w:val="36"/>
          <w:szCs w:val="27"/>
          <w:rtl/>
        </w:rPr>
        <w:t>﴿</w:t>
      </w:r>
      <w:r w:rsidR="003B775D" w:rsidRPr="00B57FD0">
        <w:rPr>
          <w:rStyle w:val="Char2"/>
          <w:rFonts w:hint="eastAsia"/>
          <w:spacing w:val="-3"/>
          <w:rtl/>
        </w:rPr>
        <w:t>إِذۡ</w:t>
      </w:r>
      <w:r w:rsidR="003B775D" w:rsidRPr="00B57FD0">
        <w:rPr>
          <w:rStyle w:val="Char2"/>
          <w:spacing w:val="-3"/>
          <w:rtl/>
        </w:rPr>
        <w:t xml:space="preserve"> قَالَ لِأَبِيهِ يَٰٓأَبَتِ لِمَ تَعۡبُدُ مَا لَا يَسۡمَعُ وَلَا يُبۡصِرُ وَلَا يُغۡنِي عَنكَ شَيۡ‍ٔٗا ٤٢</w:t>
      </w:r>
      <w:r w:rsidR="00C87438" w:rsidRPr="00B57FD0">
        <w:rPr>
          <w:rFonts w:ascii="Traditional Arabic" w:hAnsi="Traditional Arabic"/>
          <w:spacing w:val="-3"/>
          <w:sz w:val="36"/>
          <w:szCs w:val="27"/>
          <w:rtl/>
        </w:rPr>
        <w:t>﴾</w:t>
      </w:r>
      <w:r w:rsidR="00C87438" w:rsidRPr="00B57FD0">
        <w:rPr>
          <w:rFonts w:cs="mylotus" w:hint="cs"/>
          <w:spacing w:val="-3"/>
          <w:sz w:val="36"/>
          <w:szCs w:val="27"/>
          <w:rtl/>
        </w:rPr>
        <w:t xml:space="preserve"> </w:t>
      </w:r>
      <w:r w:rsidR="00C87438" w:rsidRPr="00B57FD0">
        <w:rPr>
          <w:rStyle w:val="Char1"/>
          <w:rFonts w:hint="cs"/>
          <w:spacing w:val="-3"/>
          <w:rtl/>
        </w:rPr>
        <w:t>[مريم: 4</w:t>
      </w:r>
      <w:r w:rsidR="003B775D" w:rsidRPr="00B57FD0">
        <w:rPr>
          <w:rStyle w:val="Char1"/>
          <w:rFonts w:hint="cs"/>
          <w:spacing w:val="-3"/>
          <w:rtl/>
        </w:rPr>
        <w:t>2</w:t>
      </w:r>
      <w:r w:rsidR="00C87438" w:rsidRPr="00B57FD0">
        <w:rPr>
          <w:rStyle w:val="Char1"/>
          <w:rFonts w:hint="cs"/>
          <w:spacing w:val="-3"/>
          <w:rtl/>
        </w:rPr>
        <w:t>]</w:t>
      </w:r>
      <w:r w:rsidR="00FA13F6" w:rsidRPr="00B57FD0">
        <w:rPr>
          <w:rFonts w:cs="mylotus" w:hint="cs"/>
          <w:spacing w:val="-3"/>
          <w:sz w:val="36"/>
          <w:szCs w:val="27"/>
          <w:rtl/>
        </w:rPr>
        <w:t>.</w:t>
      </w:r>
    </w:p>
    <w:p w:rsidR="00DD6C98" w:rsidRPr="00BA72AE" w:rsidRDefault="00DD6C98" w:rsidP="00B04DF7">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 xml:space="preserve"> يخاطب إبراهيم</w:t>
      </w:r>
      <w:r w:rsidR="003D55F2" w:rsidRPr="00BA72AE">
        <w:rPr>
          <w:rFonts w:ascii="AGA Arabesque" w:hAnsi="AGA Arabesque" w:cs="mylotus" w:hint="cs"/>
          <w:sz w:val="28"/>
          <w:szCs w:val="27"/>
        </w:rPr>
        <w:t></w:t>
      </w:r>
      <w:r w:rsidR="006E6A53" w:rsidRPr="00BA72AE">
        <w:rPr>
          <w:rFonts w:cs="mylotus" w:hint="cs"/>
          <w:sz w:val="36"/>
          <w:szCs w:val="27"/>
          <w:rtl/>
        </w:rPr>
        <w:t xml:space="preserve"> أباه قائلاً له: يا أبي، </w:t>
      </w:r>
      <w:r w:rsidRPr="00BA72AE">
        <w:rPr>
          <w:rFonts w:cs="mylotus" w:hint="cs"/>
          <w:sz w:val="36"/>
          <w:szCs w:val="27"/>
          <w:rtl/>
        </w:rPr>
        <w:t>لم لا تنظر ببصيرتك إلى خ</w:t>
      </w:r>
      <w:r w:rsidR="006E6A53" w:rsidRPr="00BA72AE">
        <w:rPr>
          <w:rFonts w:cs="mylotus" w:hint="cs"/>
          <w:sz w:val="36"/>
          <w:szCs w:val="27"/>
          <w:rtl/>
        </w:rPr>
        <w:t>ِ</w:t>
      </w:r>
      <w:r w:rsidRPr="00BA72AE">
        <w:rPr>
          <w:rFonts w:cs="mylotus" w:hint="cs"/>
          <w:sz w:val="36"/>
          <w:szCs w:val="27"/>
          <w:rtl/>
        </w:rPr>
        <w:t>ل</w:t>
      </w:r>
      <w:r w:rsidR="006E6A53" w:rsidRPr="00BA72AE">
        <w:rPr>
          <w:rFonts w:cs="mylotus" w:hint="cs"/>
          <w:sz w:val="36"/>
          <w:szCs w:val="27"/>
          <w:rtl/>
        </w:rPr>
        <w:t>ْ</w:t>
      </w:r>
      <w:r w:rsidRPr="00BA72AE">
        <w:rPr>
          <w:rFonts w:cs="mylotus" w:hint="cs"/>
          <w:sz w:val="36"/>
          <w:szCs w:val="27"/>
          <w:rtl/>
        </w:rPr>
        <w:t>قتك، كيف جُعل</w:t>
      </w:r>
      <w:r w:rsidR="00230B4E" w:rsidRPr="00BA72AE">
        <w:rPr>
          <w:rFonts w:cs="mylotus" w:hint="cs"/>
          <w:sz w:val="36"/>
          <w:szCs w:val="27"/>
          <w:rtl/>
        </w:rPr>
        <w:t>ْ</w:t>
      </w:r>
      <w:r w:rsidRPr="00BA72AE">
        <w:rPr>
          <w:rFonts w:cs="mylotus" w:hint="cs"/>
          <w:sz w:val="36"/>
          <w:szCs w:val="27"/>
          <w:rtl/>
        </w:rPr>
        <w:t>ت</w:t>
      </w:r>
      <w:r w:rsidR="00230B4E" w:rsidRPr="00BA72AE">
        <w:rPr>
          <w:rFonts w:cs="mylotus" w:hint="cs"/>
          <w:sz w:val="36"/>
          <w:szCs w:val="27"/>
          <w:rtl/>
        </w:rPr>
        <w:t>َ</w:t>
      </w:r>
      <w:r w:rsidRPr="00BA72AE">
        <w:rPr>
          <w:rFonts w:cs="mylotus" w:hint="cs"/>
          <w:sz w:val="36"/>
          <w:szCs w:val="27"/>
          <w:rtl/>
        </w:rPr>
        <w:t xml:space="preserve"> </w:t>
      </w:r>
      <w:r w:rsidR="00230B4E" w:rsidRPr="00BA72AE">
        <w:rPr>
          <w:rFonts w:cs="mylotus" w:hint="cs"/>
          <w:sz w:val="36"/>
          <w:szCs w:val="27"/>
          <w:rtl/>
        </w:rPr>
        <w:t xml:space="preserve">من </w:t>
      </w:r>
      <w:r w:rsidRPr="00BA72AE">
        <w:rPr>
          <w:rFonts w:cs="mylotus" w:hint="cs"/>
          <w:sz w:val="36"/>
          <w:szCs w:val="27"/>
          <w:rtl/>
        </w:rPr>
        <w:t>أشرف المخلوقات، وكيف ص</w:t>
      </w:r>
      <w:r w:rsidR="006E6A53" w:rsidRPr="00BA72AE">
        <w:rPr>
          <w:rFonts w:cs="mylotus" w:hint="cs"/>
          <w:sz w:val="36"/>
          <w:szCs w:val="27"/>
          <w:rtl/>
        </w:rPr>
        <w:t xml:space="preserve">ُرت </w:t>
      </w:r>
      <w:r w:rsidR="005269C6" w:rsidRPr="00BA72AE">
        <w:rPr>
          <w:rFonts w:cs="mylotus" w:hint="cs"/>
          <w:sz w:val="36"/>
          <w:szCs w:val="27"/>
          <w:rtl/>
        </w:rPr>
        <w:t>م</w:t>
      </w:r>
      <w:r w:rsidR="006E6A53" w:rsidRPr="00BA72AE">
        <w:rPr>
          <w:rFonts w:cs="mylotus" w:hint="cs"/>
          <w:sz w:val="36"/>
          <w:szCs w:val="27"/>
          <w:rtl/>
        </w:rPr>
        <w:t>ع</w:t>
      </w:r>
      <w:r w:rsidR="005269C6" w:rsidRPr="00BA72AE">
        <w:rPr>
          <w:rFonts w:cs="mylotus" w:hint="cs"/>
          <w:sz w:val="36"/>
          <w:szCs w:val="27"/>
          <w:rtl/>
        </w:rPr>
        <w:t>ت</w:t>
      </w:r>
      <w:r w:rsidR="006E6A53" w:rsidRPr="00BA72AE">
        <w:rPr>
          <w:rFonts w:cs="mylotus" w:hint="cs"/>
          <w:sz w:val="36"/>
          <w:szCs w:val="27"/>
          <w:rtl/>
        </w:rPr>
        <w:t>دلاً في خل</w:t>
      </w:r>
      <w:r w:rsidR="00230B4E" w:rsidRPr="00BA72AE">
        <w:rPr>
          <w:rFonts w:cs="mylotus" w:hint="cs"/>
          <w:sz w:val="36"/>
          <w:szCs w:val="27"/>
          <w:rtl/>
        </w:rPr>
        <w:t>ِ</w:t>
      </w:r>
      <w:r w:rsidR="006E6A53" w:rsidRPr="00BA72AE">
        <w:rPr>
          <w:rFonts w:cs="mylotus" w:hint="cs"/>
          <w:sz w:val="36"/>
          <w:szCs w:val="27"/>
          <w:rtl/>
        </w:rPr>
        <w:t>قتك، وفطرتك، وقد</w:t>
      </w:r>
      <w:r w:rsidRPr="00BA72AE">
        <w:rPr>
          <w:rFonts w:cs="mylotus" w:hint="cs"/>
          <w:sz w:val="36"/>
          <w:szCs w:val="27"/>
          <w:rtl/>
        </w:rPr>
        <w:t xml:space="preserve"> ظهر</w:t>
      </w:r>
      <w:r w:rsidR="00230B4E" w:rsidRPr="00BA72AE">
        <w:rPr>
          <w:rFonts w:cs="mylotus" w:hint="cs"/>
          <w:sz w:val="36"/>
          <w:szCs w:val="27"/>
          <w:rtl/>
        </w:rPr>
        <w:t>ت</w:t>
      </w:r>
      <w:r w:rsidR="006E6A53" w:rsidRPr="00BA72AE">
        <w:rPr>
          <w:rFonts w:cs="mylotus" w:hint="cs"/>
          <w:sz w:val="36"/>
          <w:szCs w:val="27"/>
          <w:rtl/>
        </w:rPr>
        <w:t xml:space="preserve"> فيك</w:t>
      </w:r>
      <w:r w:rsidRPr="00BA72AE">
        <w:rPr>
          <w:rFonts w:cs="mylotus" w:hint="cs"/>
          <w:sz w:val="36"/>
          <w:szCs w:val="27"/>
          <w:rtl/>
        </w:rPr>
        <w:t xml:space="preserve"> الآثار السماوية، والأنوار العلوية والأسرار الملكوتية، وكيف </w:t>
      </w:r>
      <w:r w:rsidR="006E6A53" w:rsidRPr="00BA72AE">
        <w:rPr>
          <w:rFonts w:cs="mylotus"/>
          <w:sz w:val="36"/>
          <w:szCs w:val="27"/>
          <w:rtl/>
        </w:rPr>
        <w:t>خ</w:t>
      </w:r>
      <w:r w:rsidR="006E6A53" w:rsidRPr="00BA72AE">
        <w:rPr>
          <w:rFonts w:cs="mylotus" w:hint="cs"/>
          <w:sz w:val="36"/>
          <w:szCs w:val="27"/>
          <w:rtl/>
        </w:rPr>
        <w:t>ُ</w:t>
      </w:r>
      <w:r w:rsidR="006E6A53" w:rsidRPr="00BA72AE">
        <w:rPr>
          <w:rFonts w:cs="mylotus"/>
          <w:sz w:val="36"/>
          <w:szCs w:val="27"/>
          <w:rtl/>
        </w:rPr>
        <w:t>لقت سميعا</w:t>
      </w:r>
      <w:r w:rsidR="006E6A53" w:rsidRPr="00BA72AE">
        <w:rPr>
          <w:rFonts w:cs="mylotus" w:hint="cs"/>
          <w:sz w:val="36"/>
          <w:szCs w:val="27"/>
          <w:rtl/>
        </w:rPr>
        <w:t>ً</w:t>
      </w:r>
      <w:r w:rsidR="006E6A53" w:rsidRPr="00BA72AE">
        <w:rPr>
          <w:rFonts w:cs="mylotus"/>
          <w:sz w:val="36"/>
          <w:szCs w:val="27"/>
          <w:rtl/>
        </w:rPr>
        <w:t xml:space="preserve"> بصيرا</w:t>
      </w:r>
      <w:r w:rsidR="006E6A53" w:rsidRPr="00BA72AE">
        <w:rPr>
          <w:rFonts w:cs="mylotus" w:hint="cs"/>
          <w:sz w:val="36"/>
          <w:szCs w:val="27"/>
          <w:rtl/>
        </w:rPr>
        <w:t>ً</w:t>
      </w:r>
      <w:r w:rsidR="006E6A53" w:rsidRPr="00BA72AE">
        <w:rPr>
          <w:rFonts w:cs="mylotus"/>
          <w:sz w:val="36"/>
          <w:szCs w:val="27"/>
          <w:rtl/>
        </w:rPr>
        <w:t>، نافعا</w:t>
      </w:r>
      <w:r w:rsidR="006E6A53" w:rsidRPr="00BA72AE">
        <w:rPr>
          <w:rFonts w:cs="mylotus" w:hint="cs"/>
          <w:sz w:val="36"/>
          <w:szCs w:val="27"/>
          <w:rtl/>
        </w:rPr>
        <w:t>ً</w:t>
      </w:r>
      <w:r w:rsidR="006E6A53" w:rsidRPr="00BA72AE">
        <w:rPr>
          <w:rFonts w:cs="mylotus"/>
          <w:sz w:val="36"/>
          <w:szCs w:val="27"/>
          <w:rtl/>
        </w:rPr>
        <w:t>، ضارا</w:t>
      </w:r>
      <w:r w:rsidR="006E6A53" w:rsidRPr="00BA72AE">
        <w:rPr>
          <w:rFonts w:cs="mylotus" w:hint="cs"/>
          <w:sz w:val="36"/>
          <w:szCs w:val="27"/>
          <w:rtl/>
        </w:rPr>
        <w:t>ً</w:t>
      </w:r>
      <w:r w:rsidR="005269C6" w:rsidRPr="00BA72AE">
        <w:rPr>
          <w:rFonts w:cs="mylotus" w:hint="cs"/>
          <w:sz w:val="36"/>
          <w:szCs w:val="27"/>
          <w:rtl/>
        </w:rPr>
        <w:t>، في حين أن هذا الذي صن</w:t>
      </w:r>
      <w:r w:rsidR="00230B4E" w:rsidRPr="00BA72AE">
        <w:rPr>
          <w:rFonts w:cs="mylotus" w:hint="cs"/>
          <w:sz w:val="36"/>
          <w:szCs w:val="27"/>
          <w:rtl/>
        </w:rPr>
        <w:t>َ</w:t>
      </w:r>
      <w:r w:rsidR="005269C6" w:rsidRPr="00BA72AE">
        <w:rPr>
          <w:rFonts w:cs="mylotus" w:hint="cs"/>
          <w:sz w:val="36"/>
          <w:szCs w:val="27"/>
          <w:rtl/>
        </w:rPr>
        <w:t>ع</w:t>
      </w:r>
      <w:r w:rsidR="00230B4E" w:rsidRPr="00BA72AE">
        <w:rPr>
          <w:rFonts w:cs="mylotus" w:hint="cs"/>
          <w:sz w:val="36"/>
          <w:szCs w:val="27"/>
          <w:rtl/>
        </w:rPr>
        <w:t>ْ</w:t>
      </w:r>
      <w:r w:rsidR="005269C6" w:rsidRPr="00BA72AE">
        <w:rPr>
          <w:rFonts w:cs="mylotus" w:hint="cs"/>
          <w:sz w:val="36"/>
          <w:szCs w:val="27"/>
          <w:rtl/>
        </w:rPr>
        <w:t>ت</w:t>
      </w:r>
      <w:r w:rsidR="001D5BCB" w:rsidRPr="00BA72AE">
        <w:rPr>
          <w:rFonts w:cs="mylotus" w:hint="cs"/>
          <w:sz w:val="36"/>
          <w:szCs w:val="27"/>
          <w:rtl/>
        </w:rPr>
        <w:t>َ</w:t>
      </w:r>
      <w:r w:rsidR="005269C6" w:rsidRPr="00BA72AE">
        <w:rPr>
          <w:rFonts w:cs="mylotus" w:hint="cs"/>
          <w:sz w:val="36"/>
          <w:szCs w:val="27"/>
          <w:rtl/>
        </w:rPr>
        <w:t>ه بيدك لا يسمع ولا يبصر</w:t>
      </w:r>
      <w:r w:rsidR="00230B4E" w:rsidRPr="00BA72AE">
        <w:rPr>
          <w:rFonts w:cs="mylotus" w:hint="cs"/>
          <w:sz w:val="36"/>
          <w:szCs w:val="27"/>
          <w:rtl/>
        </w:rPr>
        <w:t>،</w:t>
      </w:r>
      <w:r w:rsidR="005269C6" w:rsidRPr="00BA72AE">
        <w:rPr>
          <w:rFonts w:cs="mylotus" w:hint="cs"/>
          <w:sz w:val="36"/>
          <w:szCs w:val="27"/>
          <w:rtl/>
        </w:rPr>
        <w:t xml:space="preserve"> </w:t>
      </w:r>
      <w:r w:rsidR="00230B4E" w:rsidRPr="00BA72AE">
        <w:rPr>
          <w:rFonts w:cs="mylotus" w:hint="cs"/>
          <w:sz w:val="36"/>
          <w:szCs w:val="27"/>
          <w:rtl/>
        </w:rPr>
        <w:t>ف</w:t>
      </w:r>
      <w:r w:rsidR="005269C6" w:rsidRPr="00BA72AE">
        <w:rPr>
          <w:rFonts w:cs="mylotus" w:hint="cs"/>
          <w:sz w:val="36"/>
          <w:szCs w:val="27"/>
          <w:rtl/>
        </w:rPr>
        <w:t xml:space="preserve">كيف يستطيع أن </w:t>
      </w:r>
      <w:r w:rsidRPr="00BA72AE">
        <w:rPr>
          <w:rFonts w:cs="mylotus" w:hint="cs"/>
          <w:sz w:val="36"/>
          <w:szCs w:val="27"/>
          <w:rtl/>
        </w:rPr>
        <w:t>يتصرف فيك</w:t>
      </w:r>
      <w:r w:rsidR="005269C6" w:rsidRPr="00BA72AE">
        <w:rPr>
          <w:rFonts w:cs="mylotus" w:hint="cs"/>
          <w:sz w:val="36"/>
          <w:szCs w:val="27"/>
          <w:rtl/>
        </w:rPr>
        <w:t>،</w:t>
      </w:r>
      <w:r w:rsidRPr="00BA72AE">
        <w:rPr>
          <w:rFonts w:cs="mylotus" w:hint="cs"/>
          <w:sz w:val="36"/>
          <w:szCs w:val="27"/>
          <w:rtl/>
        </w:rPr>
        <w:t xml:space="preserve"> </w:t>
      </w:r>
      <w:r w:rsidR="005269C6" w:rsidRPr="00BA72AE">
        <w:rPr>
          <w:rFonts w:cs="mylotus" w:hint="cs"/>
          <w:sz w:val="36"/>
          <w:szCs w:val="27"/>
          <w:rtl/>
        </w:rPr>
        <w:t>ينفعك أو</w:t>
      </w:r>
      <w:r w:rsidRPr="00BA72AE">
        <w:rPr>
          <w:rFonts w:cs="mylotus" w:hint="cs"/>
          <w:sz w:val="36"/>
          <w:szCs w:val="27"/>
          <w:rtl/>
        </w:rPr>
        <w:t xml:space="preserve"> يضرك</w:t>
      </w:r>
      <w:r w:rsidR="005269C6" w:rsidRPr="00BA72AE">
        <w:rPr>
          <w:rFonts w:cs="mylotus" w:hint="cs"/>
          <w:sz w:val="36"/>
          <w:szCs w:val="27"/>
          <w:rtl/>
        </w:rPr>
        <w:t>،</w:t>
      </w:r>
      <w:r w:rsidRPr="00BA72AE">
        <w:rPr>
          <w:rFonts w:cs="mylotus" w:hint="cs"/>
          <w:sz w:val="36"/>
          <w:szCs w:val="27"/>
          <w:rtl/>
        </w:rPr>
        <w:t xml:space="preserve"> </w:t>
      </w:r>
      <w:r w:rsidR="005269C6" w:rsidRPr="00BA72AE">
        <w:rPr>
          <w:rFonts w:cs="mylotus" w:hint="cs"/>
          <w:sz w:val="36"/>
          <w:szCs w:val="27"/>
          <w:rtl/>
        </w:rPr>
        <w:t>أو</w:t>
      </w:r>
      <w:r w:rsidR="001D5BCB" w:rsidRPr="00BA72AE">
        <w:rPr>
          <w:rFonts w:cs="mylotus" w:hint="cs"/>
          <w:sz w:val="36"/>
          <w:szCs w:val="27"/>
          <w:rtl/>
        </w:rPr>
        <w:t xml:space="preserve"> يغني عنك شيئاً؟!</w:t>
      </w:r>
      <w:r w:rsidR="00C87438" w:rsidRPr="00BA72AE">
        <w:rPr>
          <w:rFonts w:cs="mylotus" w:hint="cs"/>
          <w:sz w:val="36"/>
          <w:szCs w:val="27"/>
          <w:rtl/>
        </w:rPr>
        <w:t xml:space="preserve"> </w:t>
      </w:r>
      <w:r w:rsidR="00C87438" w:rsidRPr="00BA72AE">
        <w:rPr>
          <w:rFonts w:ascii="Traditional Arabic" w:hAnsi="Traditional Arabic"/>
          <w:sz w:val="36"/>
          <w:szCs w:val="27"/>
          <w:rtl/>
        </w:rPr>
        <w:t>﴿</w:t>
      </w:r>
      <w:r w:rsidR="003B775D" w:rsidRPr="00BA72AE">
        <w:rPr>
          <w:rStyle w:val="Char2"/>
          <w:rtl/>
        </w:rPr>
        <w:t>أَتَعۡبُدُونَ مَا تَنۡحِتُونَ ٩٥</w:t>
      </w:r>
      <w:r w:rsidR="003B775D" w:rsidRPr="00BA72AE">
        <w:rPr>
          <w:rStyle w:val="Char2"/>
        </w:rPr>
        <w:t xml:space="preserve"> </w:t>
      </w:r>
      <w:r w:rsidR="003B775D" w:rsidRPr="00BA72AE">
        <w:rPr>
          <w:rStyle w:val="Char2"/>
          <w:rtl/>
        </w:rPr>
        <w:t>وَ</w:t>
      </w:r>
      <w:r w:rsidR="003B775D" w:rsidRPr="00BA72AE">
        <w:rPr>
          <w:rStyle w:val="Char2"/>
          <w:rFonts w:hint="cs"/>
          <w:rtl/>
        </w:rPr>
        <w:t>ٱ</w:t>
      </w:r>
      <w:r w:rsidR="003B775D" w:rsidRPr="00BA72AE">
        <w:rPr>
          <w:rStyle w:val="Char2"/>
          <w:rFonts w:hint="eastAsia"/>
          <w:rtl/>
        </w:rPr>
        <w:t>للَّهُ</w:t>
      </w:r>
      <w:r w:rsidR="003B775D" w:rsidRPr="00BA72AE">
        <w:rPr>
          <w:rStyle w:val="Char2"/>
          <w:rtl/>
        </w:rPr>
        <w:t xml:space="preserve"> خَلَقَكُمۡ وَمَا تَعۡمَلُونَ ٩٦</w:t>
      </w:r>
      <w:r w:rsidR="00C87438" w:rsidRPr="00BA72AE">
        <w:rPr>
          <w:rFonts w:ascii="Traditional Arabic" w:hAnsi="Traditional Arabic"/>
          <w:sz w:val="36"/>
          <w:szCs w:val="27"/>
          <w:rtl/>
        </w:rPr>
        <w:t>﴾</w:t>
      </w:r>
      <w:r w:rsidR="00C87438" w:rsidRPr="00BA72AE">
        <w:rPr>
          <w:rFonts w:cs="mylotus" w:hint="cs"/>
          <w:sz w:val="36"/>
          <w:szCs w:val="27"/>
          <w:rtl/>
        </w:rPr>
        <w:t xml:space="preserve"> </w:t>
      </w:r>
      <w:r w:rsidR="00C87438" w:rsidRPr="00BA72AE">
        <w:rPr>
          <w:rStyle w:val="Char1"/>
          <w:rFonts w:hint="cs"/>
          <w:rtl/>
        </w:rPr>
        <w:t xml:space="preserve">[الصافات: </w:t>
      </w:r>
      <w:r w:rsidR="003B775D" w:rsidRPr="00BA72AE">
        <w:rPr>
          <w:rStyle w:val="Char1"/>
          <w:rFonts w:hint="cs"/>
          <w:rtl/>
        </w:rPr>
        <w:t>95-96</w:t>
      </w:r>
      <w:r w:rsidR="00C87438" w:rsidRPr="00BA72AE">
        <w:rPr>
          <w:rStyle w:val="Char1"/>
          <w:rFonts w:hint="cs"/>
          <w:rtl/>
        </w:rPr>
        <w:t>]</w:t>
      </w:r>
      <w:r w:rsidR="001D5BCB" w:rsidRPr="00BA72AE">
        <w:rPr>
          <w:rFonts w:cs="mylotus" w:hint="cs"/>
          <w:sz w:val="36"/>
          <w:szCs w:val="27"/>
          <w:rtl/>
        </w:rPr>
        <w:t>.</w:t>
      </w:r>
      <w:r w:rsidR="00D111C9" w:rsidRPr="00BA72AE">
        <w:rPr>
          <w:rFonts w:cs="mylotus" w:hint="cs"/>
          <w:sz w:val="36"/>
          <w:szCs w:val="27"/>
          <w:rtl/>
        </w:rPr>
        <w:t xml:space="preserve"> </w:t>
      </w:r>
      <w:r w:rsidR="001D5BCB" w:rsidRPr="00BA72AE">
        <w:rPr>
          <w:rFonts w:cs="mylotus"/>
          <w:sz w:val="36"/>
          <w:szCs w:val="27"/>
          <w:rtl/>
        </w:rPr>
        <w:t>فاقد الشيء</w:t>
      </w:r>
      <w:r w:rsidR="00D111C9" w:rsidRPr="00BA72AE">
        <w:rPr>
          <w:rFonts w:cs="mylotus" w:hint="cs"/>
          <w:sz w:val="36"/>
          <w:szCs w:val="27"/>
          <w:rtl/>
        </w:rPr>
        <w:t xml:space="preserve"> </w:t>
      </w:r>
      <w:r w:rsidR="00B04DF7" w:rsidRPr="00BA72AE">
        <w:rPr>
          <w:rFonts w:cs="mylotus" w:hint="cs"/>
          <w:sz w:val="36"/>
          <w:szCs w:val="27"/>
          <w:rtl/>
        </w:rPr>
        <w:t>لا يعطيه</w:t>
      </w:r>
      <w:r w:rsidR="00B04DF7" w:rsidRPr="00BA72AE">
        <w:rPr>
          <w:rFonts w:ascii="KFGQPC Uthmanic Script HAFS" w:hAnsi="KFGQPC Uthmanic Script HAFS" w:cs="Times New Roman" w:hint="cs"/>
          <w:sz w:val="36"/>
          <w:rtl/>
        </w:rPr>
        <w:t>.</w:t>
      </w:r>
      <w:r w:rsidR="001D5BCB" w:rsidRPr="00BA72AE">
        <w:rPr>
          <w:rFonts w:ascii="KFGQPC Uthmanic Script HAFS" w:hAnsi="KFGQPC Uthmanic Script HAFS" w:cs="KFGQPC Uthmanic Script HAFS" w:hint="cs"/>
          <w:sz w:val="36"/>
          <w:rtl/>
        </w:rPr>
        <w:t xml:space="preserve"> </w:t>
      </w:r>
    </w:p>
    <w:p w:rsidR="00B04DF7" w:rsidRPr="00BA72AE" w:rsidRDefault="00B04DF7" w:rsidP="00B04DF7">
      <w:pPr>
        <w:widowControl w:val="0"/>
        <w:spacing w:after="60" w:line="228" w:lineRule="auto"/>
        <w:jc w:val="center"/>
        <w:rPr>
          <w:rFonts w:cs="mylotus"/>
          <w:sz w:val="36"/>
          <w:szCs w:val="27"/>
          <w:rtl/>
        </w:rPr>
      </w:pPr>
      <w:r w:rsidRPr="00BA72AE">
        <w:rPr>
          <w:rFonts w:cs="mylotus"/>
          <w:sz w:val="36"/>
          <w:szCs w:val="27"/>
          <w:rtl/>
        </w:rPr>
        <w:t>الذات التي لم تنل نصيباً من الوجود</w:t>
      </w:r>
      <w:r w:rsidRPr="00BA72AE">
        <w:rPr>
          <w:rFonts w:cs="mylotus" w:hint="cs"/>
          <w:sz w:val="36"/>
          <w:szCs w:val="27"/>
          <w:rtl/>
        </w:rPr>
        <w:t xml:space="preserve"> = </w:t>
      </w:r>
      <w:r w:rsidRPr="00BA72AE">
        <w:rPr>
          <w:rFonts w:cs="mylotus"/>
          <w:sz w:val="36"/>
          <w:szCs w:val="27"/>
          <w:rtl/>
        </w:rPr>
        <w:t>كيف يمكنها أن تصبح مانحةً للوجود؟</w:t>
      </w:r>
    </w:p>
    <w:p w:rsidR="00B04DF7" w:rsidRPr="00BA72AE" w:rsidRDefault="00B04DF7" w:rsidP="00B04DF7">
      <w:pPr>
        <w:widowControl w:val="0"/>
        <w:spacing w:after="60" w:line="228" w:lineRule="auto"/>
        <w:jc w:val="center"/>
        <w:rPr>
          <w:rFonts w:cs="mylotus" w:hint="cs"/>
          <w:sz w:val="36"/>
          <w:szCs w:val="27"/>
          <w:rtl/>
        </w:rPr>
      </w:pPr>
      <w:r w:rsidRPr="00BA72AE">
        <w:rPr>
          <w:rFonts w:cs="mylotus"/>
          <w:sz w:val="36"/>
          <w:szCs w:val="27"/>
          <w:rtl/>
        </w:rPr>
        <w:t>السحابة القديمة التي غدت خاليةً من الماء</w:t>
      </w:r>
      <w:r w:rsidRPr="00BA72AE">
        <w:rPr>
          <w:rFonts w:cs="mylotus" w:hint="cs"/>
          <w:sz w:val="36"/>
          <w:szCs w:val="27"/>
          <w:rtl/>
        </w:rPr>
        <w:t xml:space="preserve"> = </w:t>
      </w:r>
      <w:r w:rsidRPr="00BA72AE">
        <w:rPr>
          <w:rFonts w:cs="mylotus"/>
          <w:sz w:val="36"/>
          <w:szCs w:val="27"/>
          <w:rtl/>
        </w:rPr>
        <w:t>لا يمكنها أن تملك صفة إعطاء الماء</w:t>
      </w:r>
      <w:r w:rsidRPr="00BA72AE">
        <w:rPr>
          <w:rFonts w:cs="mylotus" w:hint="cs"/>
          <w:sz w:val="36"/>
          <w:szCs w:val="27"/>
          <w:rtl/>
        </w:rPr>
        <w:t xml:space="preserve"> </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26"/>
      </w:r>
      <w:r w:rsidRPr="00B203C1">
        <w:rPr>
          <w:rFonts w:ascii="mylotus" w:hAnsi="mylotus" w:cs="Arabic11 BT"/>
          <w:b/>
          <w:sz w:val="40"/>
          <w:szCs w:val="27"/>
          <w:vertAlign w:val="superscript"/>
          <w:rtl/>
        </w:rPr>
        <w:t>)</w:t>
      </w:r>
    </w:p>
    <w:p w:rsidR="00F55758" w:rsidRPr="00BA72AE" w:rsidRDefault="00B04DF7" w:rsidP="00F55758">
      <w:pPr>
        <w:widowControl w:val="0"/>
        <w:spacing w:after="60" w:line="228" w:lineRule="auto"/>
        <w:ind w:firstLine="284"/>
        <w:jc w:val="both"/>
        <w:rPr>
          <w:rFonts w:cs="mylotus" w:hint="cs"/>
          <w:sz w:val="36"/>
          <w:szCs w:val="27"/>
          <w:rtl/>
        </w:rPr>
      </w:pPr>
      <w:r w:rsidRPr="00BA72AE">
        <w:rPr>
          <w:rFonts w:cs="mylotus"/>
          <w:sz w:val="36"/>
          <w:szCs w:val="27"/>
          <w:rtl/>
        </w:rPr>
        <w:t xml:space="preserve">وبعد أن بيَّن إبراهيم </w:t>
      </w:r>
      <w:r w:rsidRPr="00BA72AE">
        <w:rPr>
          <w:rFonts w:cs="mylotus"/>
          <w:sz w:val="28"/>
          <w:szCs w:val="22"/>
        </w:rPr>
        <w:sym w:font="AGA Arabesque" w:char="F075"/>
      </w:r>
      <w:r w:rsidRPr="00BA72AE">
        <w:rPr>
          <w:rFonts w:cs="mylotus"/>
          <w:sz w:val="36"/>
          <w:szCs w:val="27"/>
          <w:rtl/>
        </w:rPr>
        <w:t xml:space="preserve"> لأبيه بالدلائل الواضحة والحجج الساطعة أن هذه الأصنام</w:t>
      </w:r>
      <w:r w:rsidR="00F55758" w:rsidRPr="00BA72AE">
        <w:rPr>
          <w:rFonts w:cs="mylotus" w:hint="cs"/>
          <w:sz w:val="36"/>
          <w:szCs w:val="27"/>
          <w:rtl/>
        </w:rPr>
        <w:t xml:space="preserve"> التي يصنعها بيديه لا</w:t>
      </w:r>
      <w:r w:rsidR="00F55758" w:rsidRPr="00BA72AE">
        <w:rPr>
          <w:rFonts w:cs="mylotus"/>
          <w:sz w:val="36"/>
          <w:szCs w:val="27"/>
          <w:rtl/>
        </w:rPr>
        <w:t xml:space="preserve"> يمكنها أن تكون واسط</w:t>
      </w:r>
      <w:r w:rsidR="00F55758" w:rsidRPr="00BA72AE">
        <w:rPr>
          <w:rFonts w:cs="mylotus" w:hint="cs"/>
          <w:sz w:val="36"/>
          <w:szCs w:val="27"/>
          <w:rtl/>
        </w:rPr>
        <w:t>ته</w:t>
      </w:r>
      <w:r w:rsidR="00F55758" w:rsidRPr="00BA72AE">
        <w:rPr>
          <w:rFonts w:cs="mylotus"/>
          <w:sz w:val="36"/>
          <w:szCs w:val="27"/>
          <w:rtl/>
        </w:rPr>
        <w:t xml:space="preserve"> وشفيع</w:t>
      </w:r>
      <w:r w:rsidR="00F55758" w:rsidRPr="00BA72AE">
        <w:rPr>
          <w:rFonts w:cs="mylotus" w:hint="cs"/>
          <w:sz w:val="36"/>
          <w:szCs w:val="27"/>
          <w:rtl/>
        </w:rPr>
        <w:t>ه</w:t>
      </w:r>
      <w:r w:rsidRPr="00BA72AE">
        <w:rPr>
          <w:rFonts w:cs="mylotus"/>
          <w:sz w:val="36"/>
          <w:szCs w:val="27"/>
          <w:rtl/>
        </w:rPr>
        <w:t xml:space="preserve"> عند رب الأرباب، قال له:</w:t>
      </w:r>
      <w:r w:rsidR="00C87438" w:rsidRPr="00BA72AE">
        <w:rPr>
          <w:rFonts w:cs="mylotus" w:hint="cs"/>
          <w:sz w:val="36"/>
          <w:szCs w:val="27"/>
          <w:rtl/>
        </w:rPr>
        <w:t xml:space="preserve"> </w:t>
      </w:r>
      <w:r w:rsidR="00C87438" w:rsidRPr="00BA72AE">
        <w:rPr>
          <w:rFonts w:ascii="Traditional Arabic" w:hAnsi="Traditional Arabic"/>
          <w:sz w:val="36"/>
          <w:szCs w:val="27"/>
          <w:rtl/>
        </w:rPr>
        <w:t>﴿</w:t>
      </w:r>
      <w:r w:rsidR="003B775D" w:rsidRPr="00BA72AE">
        <w:rPr>
          <w:rStyle w:val="Char2"/>
          <w:rFonts w:hint="eastAsia"/>
          <w:rtl/>
        </w:rPr>
        <w:t>يَٰٓأَبَتِ</w:t>
      </w:r>
      <w:r w:rsidR="003B775D" w:rsidRPr="00BA72AE">
        <w:rPr>
          <w:rStyle w:val="Char2"/>
          <w:rtl/>
        </w:rPr>
        <w:t xml:space="preserve"> إِنِّي قَدۡ جَآءَنِي مِنَ </w:t>
      </w:r>
      <w:r w:rsidR="003B775D" w:rsidRPr="00BA72AE">
        <w:rPr>
          <w:rStyle w:val="Char2"/>
          <w:rFonts w:hint="cs"/>
          <w:rtl/>
        </w:rPr>
        <w:t>ٱ</w:t>
      </w:r>
      <w:r w:rsidR="003B775D" w:rsidRPr="00BA72AE">
        <w:rPr>
          <w:rStyle w:val="Char2"/>
          <w:rFonts w:hint="eastAsia"/>
          <w:rtl/>
        </w:rPr>
        <w:t>لۡعِلۡمِ</w:t>
      </w:r>
      <w:r w:rsidR="003B775D" w:rsidRPr="00BA72AE">
        <w:rPr>
          <w:rStyle w:val="Char2"/>
          <w:rtl/>
        </w:rPr>
        <w:t xml:space="preserve"> مَا لَمۡ يَأۡتِكَ فَ</w:t>
      </w:r>
      <w:r w:rsidR="003B775D" w:rsidRPr="00BA72AE">
        <w:rPr>
          <w:rStyle w:val="Char2"/>
          <w:rFonts w:hint="cs"/>
          <w:rtl/>
        </w:rPr>
        <w:t>ٱ</w:t>
      </w:r>
      <w:r w:rsidR="003B775D" w:rsidRPr="00BA72AE">
        <w:rPr>
          <w:rStyle w:val="Char2"/>
          <w:rFonts w:hint="eastAsia"/>
          <w:rtl/>
        </w:rPr>
        <w:t>تَّبِعۡنِيٓ</w:t>
      </w:r>
      <w:r w:rsidR="003B775D" w:rsidRPr="00BA72AE">
        <w:rPr>
          <w:rStyle w:val="Char2"/>
          <w:rtl/>
        </w:rPr>
        <w:t xml:space="preserve"> أَهۡدِكَ صِرَٰطٗا سَوِيّٗا ٤٣</w:t>
      </w:r>
      <w:r w:rsidR="003B775D" w:rsidRPr="00BA72AE">
        <w:rPr>
          <w:rStyle w:val="Char2"/>
        </w:rPr>
        <w:t xml:space="preserve"> </w:t>
      </w:r>
      <w:r w:rsidR="003B775D" w:rsidRPr="00BA72AE">
        <w:rPr>
          <w:rStyle w:val="Char2"/>
          <w:rFonts w:hint="eastAsia"/>
          <w:rtl/>
        </w:rPr>
        <w:t>يَٰٓأَبَتِ</w:t>
      </w:r>
      <w:r w:rsidR="003B775D" w:rsidRPr="00BA72AE">
        <w:rPr>
          <w:rStyle w:val="Char2"/>
          <w:rtl/>
        </w:rPr>
        <w:t xml:space="preserve"> لَا تَعۡبُدِ </w:t>
      </w:r>
      <w:r w:rsidR="003B775D" w:rsidRPr="00BA72AE">
        <w:rPr>
          <w:rStyle w:val="Char2"/>
          <w:rFonts w:hint="cs"/>
          <w:rtl/>
        </w:rPr>
        <w:t>ٱ</w:t>
      </w:r>
      <w:r w:rsidR="003B775D" w:rsidRPr="00BA72AE">
        <w:rPr>
          <w:rStyle w:val="Char2"/>
          <w:rFonts w:hint="eastAsia"/>
          <w:rtl/>
        </w:rPr>
        <w:t>لشَّيۡطَٰنَۖ</w:t>
      </w:r>
      <w:r w:rsidR="003B775D" w:rsidRPr="00BA72AE">
        <w:rPr>
          <w:rStyle w:val="Char2"/>
          <w:rtl/>
        </w:rPr>
        <w:t xml:space="preserve"> إِنَّ </w:t>
      </w:r>
      <w:r w:rsidR="003B775D" w:rsidRPr="00BA72AE">
        <w:rPr>
          <w:rStyle w:val="Char2"/>
          <w:rFonts w:hint="cs"/>
          <w:rtl/>
        </w:rPr>
        <w:t>ٱ</w:t>
      </w:r>
      <w:r w:rsidR="003B775D" w:rsidRPr="00BA72AE">
        <w:rPr>
          <w:rStyle w:val="Char2"/>
          <w:rFonts w:hint="eastAsia"/>
          <w:rtl/>
        </w:rPr>
        <w:t>لشَّيۡطَٰنَ</w:t>
      </w:r>
      <w:r w:rsidR="003B775D" w:rsidRPr="00BA72AE">
        <w:rPr>
          <w:rStyle w:val="Char2"/>
          <w:rtl/>
        </w:rPr>
        <w:t xml:space="preserve"> كَانَ لِلرَّحۡمَٰنِ عَصِيّٗا ٤٤</w:t>
      </w:r>
      <w:r w:rsidR="00C87438" w:rsidRPr="00BA72AE">
        <w:rPr>
          <w:rFonts w:ascii="Traditional Arabic" w:hAnsi="Traditional Arabic"/>
          <w:sz w:val="36"/>
          <w:szCs w:val="27"/>
          <w:rtl/>
        </w:rPr>
        <w:t>﴾</w:t>
      </w:r>
      <w:r w:rsidR="00C87438" w:rsidRPr="00BA72AE">
        <w:rPr>
          <w:rFonts w:cs="mylotus" w:hint="cs"/>
          <w:sz w:val="36"/>
          <w:szCs w:val="27"/>
          <w:rtl/>
        </w:rPr>
        <w:t xml:space="preserve"> </w:t>
      </w:r>
      <w:r w:rsidR="00C87438" w:rsidRPr="00BA72AE">
        <w:rPr>
          <w:rStyle w:val="Char1"/>
          <w:rFonts w:hint="cs"/>
          <w:rtl/>
        </w:rPr>
        <w:t xml:space="preserve">[مريم: </w:t>
      </w:r>
      <w:r w:rsidR="003B775D" w:rsidRPr="00BA72AE">
        <w:rPr>
          <w:rStyle w:val="Char1"/>
          <w:rFonts w:hint="cs"/>
          <w:rtl/>
        </w:rPr>
        <w:t>43-44</w:t>
      </w:r>
      <w:r w:rsidR="00C87438" w:rsidRPr="00BA72AE">
        <w:rPr>
          <w:rStyle w:val="Char1"/>
          <w:rFonts w:hint="cs"/>
          <w:rtl/>
        </w:rPr>
        <w:t>]</w:t>
      </w:r>
      <w:r w:rsidR="00F55758" w:rsidRPr="00BA72AE">
        <w:rPr>
          <w:rFonts w:cs="mylotus" w:hint="cs"/>
          <w:sz w:val="36"/>
          <w:szCs w:val="27"/>
          <w:rtl/>
        </w:rPr>
        <w:t>.</w:t>
      </w:r>
    </w:p>
    <w:p w:rsidR="004108DF" w:rsidRPr="00BA72AE" w:rsidRDefault="004108DF" w:rsidP="004108DF">
      <w:pPr>
        <w:widowControl w:val="0"/>
        <w:spacing w:after="60" w:line="228" w:lineRule="auto"/>
        <w:ind w:firstLine="284"/>
        <w:jc w:val="both"/>
        <w:rPr>
          <w:rFonts w:cs="mylotus" w:hint="cs"/>
          <w:sz w:val="36"/>
          <w:szCs w:val="27"/>
          <w:rtl/>
        </w:rPr>
      </w:pPr>
      <w:r w:rsidRPr="00BA72AE">
        <w:rPr>
          <w:rFonts w:cs="mylotus"/>
          <w:sz w:val="36"/>
          <w:szCs w:val="27"/>
          <w:rtl/>
        </w:rPr>
        <w:t>لم يقبل «آزر»</w:t>
      </w:r>
      <w:r w:rsidRPr="00BA72AE">
        <w:rPr>
          <w:rFonts w:cs="mylotus" w:hint="cs"/>
          <w:sz w:val="36"/>
          <w:szCs w:val="27"/>
          <w:rtl/>
        </w:rPr>
        <w:t xml:space="preserve"> أبداً</w:t>
      </w:r>
      <w:r w:rsidRPr="00BA72AE">
        <w:rPr>
          <w:rFonts w:cs="mylotus"/>
          <w:sz w:val="36"/>
          <w:szCs w:val="27"/>
          <w:rtl/>
        </w:rPr>
        <w:t xml:space="preserve"> هذه </w:t>
      </w:r>
      <w:r w:rsidRPr="00BA72AE">
        <w:rPr>
          <w:rFonts w:cs="mylotus" w:hint="cs"/>
          <w:sz w:val="36"/>
          <w:szCs w:val="27"/>
          <w:rtl/>
        </w:rPr>
        <w:t>البراهين</w:t>
      </w:r>
      <w:r w:rsidRPr="00BA72AE">
        <w:rPr>
          <w:rFonts w:cs="mylotus"/>
          <w:sz w:val="36"/>
          <w:szCs w:val="27"/>
          <w:rtl/>
        </w:rPr>
        <w:t xml:space="preserve"> الساطعة</w:t>
      </w:r>
      <w:r w:rsidRPr="00BA72AE">
        <w:rPr>
          <w:rFonts w:cs="mylotus" w:hint="cs"/>
          <w:sz w:val="36"/>
          <w:szCs w:val="27"/>
          <w:rtl/>
        </w:rPr>
        <w:t>،</w:t>
      </w:r>
      <w:r w:rsidRPr="00BA72AE">
        <w:rPr>
          <w:rFonts w:cs="mylotus"/>
          <w:sz w:val="36"/>
          <w:szCs w:val="27"/>
          <w:rtl/>
        </w:rPr>
        <w:t xml:space="preserve"> </w:t>
      </w:r>
      <w:r w:rsidR="00DD6C98" w:rsidRPr="00BA72AE">
        <w:rPr>
          <w:rFonts w:cs="mylotus" w:hint="cs"/>
          <w:sz w:val="36"/>
          <w:szCs w:val="27"/>
          <w:rtl/>
        </w:rPr>
        <w:t>وقال:</w:t>
      </w:r>
      <w:r w:rsidR="00C87438" w:rsidRPr="00BA72AE">
        <w:rPr>
          <w:rFonts w:cs="mylotus" w:hint="cs"/>
          <w:sz w:val="36"/>
          <w:szCs w:val="27"/>
          <w:rtl/>
        </w:rPr>
        <w:t xml:space="preserve"> </w:t>
      </w:r>
      <w:r w:rsidR="00C87438" w:rsidRPr="00BA72AE">
        <w:rPr>
          <w:rFonts w:ascii="Traditional Arabic" w:hAnsi="Traditional Arabic"/>
          <w:sz w:val="36"/>
          <w:szCs w:val="27"/>
          <w:rtl/>
        </w:rPr>
        <w:t>﴿</w:t>
      </w:r>
      <w:r w:rsidR="003B775D" w:rsidRPr="00BA72AE">
        <w:rPr>
          <w:rStyle w:val="Char2"/>
          <w:rtl/>
        </w:rPr>
        <w:t>أَرَاغِبٌ أَنتَ عَنۡ ءَالِهَتِي يَٰٓإِبۡرَٰهِيمُۖ لَئِن لَّمۡ تَنتَهِ لَأَرۡجُمَنَّكَۖ وَ</w:t>
      </w:r>
      <w:r w:rsidR="003B775D" w:rsidRPr="00BA72AE">
        <w:rPr>
          <w:rStyle w:val="Char2"/>
          <w:rFonts w:hint="cs"/>
          <w:rtl/>
        </w:rPr>
        <w:t>ٱ</w:t>
      </w:r>
      <w:r w:rsidR="003B775D" w:rsidRPr="00BA72AE">
        <w:rPr>
          <w:rStyle w:val="Char2"/>
          <w:rFonts w:hint="eastAsia"/>
          <w:rtl/>
        </w:rPr>
        <w:t>هۡجُرۡنِي</w:t>
      </w:r>
      <w:r w:rsidR="003B775D" w:rsidRPr="00BA72AE">
        <w:rPr>
          <w:rStyle w:val="Char2"/>
          <w:rtl/>
        </w:rPr>
        <w:t xml:space="preserve"> مَلِيّٗا ٤٦</w:t>
      </w:r>
      <w:r w:rsidR="00C87438" w:rsidRPr="00BA72AE">
        <w:rPr>
          <w:rFonts w:ascii="Traditional Arabic" w:hAnsi="Traditional Arabic"/>
          <w:sz w:val="36"/>
          <w:szCs w:val="27"/>
          <w:rtl/>
        </w:rPr>
        <w:t>﴾</w:t>
      </w:r>
      <w:r w:rsidR="00C87438" w:rsidRPr="00BA72AE">
        <w:rPr>
          <w:rFonts w:cs="mylotus" w:hint="cs"/>
          <w:sz w:val="36"/>
          <w:szCs w:val="27"/>
          <w:rtl/>
        </w:rPr>
        <w:t xml:space="preserve"> </w:t>
      </w:r>
      <w:r w:rsidR="00C87438" w:rsidRPr="00BA72AE">
        <w:rPr>
          <w:rStyle w:val="Char1"/>
          <w:rFonts w:hint="cs"/>
          <w:rtl/>
        </w:rPr>
        <w:t>[مريم: 48]</w:t>
      </w:r>
      <w:r w:rsidRPr="00BA72AE">
        <w:rPr>
          <w:rFonts w:cs="mylotus" w:hint="cs"/>
          <w:sz w:val="36"/>
          <w:szCs w:val="27"/>
          <w:rtl/>
        </w:rPr>
        <w:t>.</w:t>
      </w:r>
    </w:p>
    <w:p w:rsidR="00852A23" w:rsidRPr="00BA72AE" w:rsidRDefault="004108DF" w:rsidP="004108DF">
      <w:pPr>
        <w:widowControl w:val="0"/>
        <w:spacing w:after="60" w:line="228" w:lineRule="auto"/>
        <w:ind w:firstLine="284"/>
        <w:jc w:val="both"/>
        <w:rPr>
          <w:rFonts w:cs="mylotus" w:hint="cs"/>
          <w:sz w:val="36"/>
          <w:szCs w:val="27"/>
          <w:rtl/>
        </w:rPr>
      </w:pPr>
      <w:r w:rsidRPr="00BA72AE">
        <w:rPr>
          <w:rFonts w:cs="mylotus" w:hint="cs"/>
          <w:sz w:val="36"/>
          <w:szCs w:val="27"/>
          <w:rtl/>
        </w:rPr>
        <w:t>ولما</w:t>
      </w:r>
      <w:r w:rsidR="00DD6C98" w:rsidRPr="00BA72AE">
        <w:rPr>
          <w:rFonts w:cs="mylotus" w:hint="cs"/>
          <w:sz w:val="36"/>
          <w:szCs w:val="27"/>
          <w:rtl/>
        </w:rPr>
        <w:t xml:space="preserve"> لم تؤثر الحجة العلمية في آزر وأتباعه</w:t>
      </w:r>
      <w:r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 xml:space="preserve">شرع </w:t>
      </w:r>
      <w:r w:rsidR="00DD6C98" w:rsidRPr="00BA72AE">
        <w:rPr>
          <w:rFonts w:cs="mylotus" w:hint="cs"/>
          <w:sz w:val="36"/>
          <w:szCs w:val="27"/>
          <w:rtl/>
        </w:rPr>
        <w:t xml:space="preserve">إبراهيم </w:t>
      </w:r>
      <w:r w:rsidR="003D55F2" w:rsidRPr="00BA72AE">
        <w:rPr>
          <w:rFonts w:ascii="AGA Arabesque" w:hAnsi="AGA Arabesque" w:cs="mylotus" w:hint="cs"/>
          <w:sz w:val="28"/>
          <w:szCs w:val="27"/>
        </w:rPr>
        <w:t></w:t>
      </w:r>
      <w:r w:rsidR="00DD6C98" w:rsidRPr="00BA72AE">
        <w:rPr>
          <w:rFonts w:cs="mylotus" w:hint="cs"/>
          <w:sz w:val="36"/>
          <w:szCs w:val="27"/>
          <w:rtl/>
        </w:rPr>
        <w:t xml:space="preserve"> </w:t>
      </w:r>
      <w:r w:rsidRPr="00BA72AE">
        <w:rPr>
          <w:rFonts w:cs="mylotus" w:hint="cs"/>
          <w:sz w:val="36"/>
          <w:szCs w:val="27"/>
          <w:rtl/>
        </w:rPr>
        <w:t>بإقامة برهان علميّ، فقام بكسر</w:t>
      </w:r>
      <w:r w:rsidR="00DD6C98" w:rsidRPr="00BA72AE">
        <w:rPr>
          <w:rFonts w:cs="mylotus" w:hint="cs"/>
          <w:sz w:val="36"/>
          <w:szCs w:val="27"/>
          <w:rtl/>
        </w:rPr>
        <w:t xml:space="preserve"> الأصنام، يقول تعالى</w:t>
      </w:r>
      <w:r w:rsidRPr="00BA72AE">
        <w:rPr>
          <w:rFonts w:cs="mylotus" w:hint="cs"/>
          <w:sz w:val="36"/>
          <w:szCs w:val="27"/>
          <w:rtl/>
        </w:rPr>
        <w:t xml:space="preserve">: </w:t>
      </w:r>
      <w:r w:rsidRPr="00BA72AE">
        <w:rPr>
          <w:rStyle w:val="Char2"/>
          <w:rFonts w:ascii="Traditional Arabic" w:hAnsi="Traditional Arabic" w:cs="Traditional Arabic"/>
          <w:rtl/>
        </w:rPr>
        <w:t>﴿</w:t>
      </w:r>
      <w:r w:rsidRPr="00BA72AE">
        <w:rPr>
          <w:rStyle w:val="Char2"/>
          <w:rFonts w:eastAsia="MS Mincho"/>
          <w:rtl/>
        </w:rPr>
        <w:t>قَالُوٓاْ ءَأَنتَ فَعَلۡتَ هَٰذَا بِ‍َٔالِهَتِنَا يَٰٓإِبۡرَٰهِيمُ ٦٢ قَالَ بَلۡ فَعَلَهُۥ كَبِيرُهُمۡ هَٰذَا فَسۡ‍َٔلُوهُمۡ إِن كَانُواْ يَنطِقُونَ ٦٣</w:t>
      </w:r>
      <w:r w:rsidRPr="00BA72AE">
        <w:rPr>
          <w:rStyle w:val="Char2"/>
          <w:rFonts w:ascii="Traditional Arabic" w:hAnsi="Traditional Arabic" w:cs="Traditional Arabic"/>
          <w:rtl/>
        </w:rPr>
        <w:t>﴾</w:t>
      </w:r>
      <w:r w:rsidRPr="00BA72AE">
        <w:rPr>
          <w:rFonts w:cs="B Lotus" w:hint="cs"/>
          <w:rtl/>
          <w:lang w:bidi="fa-IR"/>
        </w:rPr>
        <w:t xml:space="preserve"> </w:t>
      </w:r>
      <w:r w:rsidRPr="00BA72AE">
        <w:rPr>
          <w:rStyle w:val="Char1"/>
          <w:rFonts w:hint="cs"/>
          <w:rtl/>
        </w:rPr>
        <w:t>[</w:t>
      </w:r>
      <w:r w:rsidRPr="00BA72AE">
        <w:rPr>
          <w:rStyle w:val="Char1"/>
          <w:rtl/>
        </w:rPr>
        <w:t>الأنبیاء</w:t>
      </w:r>
      <w:r w:rsidRPr="00BA72AE">
        <w:rPr>
          <w:rStyle w:val="Char1"/>
          <w:rFonts w:hint="cs"/>
          <w:rtl/>
        </w:rPr>
        <w:t xml:space="preserve">: </w:t>
      </w:r>
      <w:r w:rsidRPr="00BA72AE">
        <w:rPr>
          <w:rStyle w:val="Char1"/>
          <w:rtl/>
        </w:rPr>
        <w:t>62-63</w:t>
      </w:r>
      <w:r w:rsidRPr="00BA72AE">
        <w:rPr>
          <w:rStyle w:val="Char1"/>
          <w:rFonts w:hint="cs"/>
          <w:rtl/>
        </w:rPr>
        <w:t>]</w:t>
      </w:r>
      <w:r w:rsidRPr="00BA72AE">
        <w:rPr>
          <w:rFonts w:cs="B Lotus"/>
          <w:rtl/>
          <w:lang w:bidi="fa-IR"/>
        </w:rPr>
        <w:t>.</w:t>
      </w:r>
      <w:r w:rsidR="00C87438" w:rsidRPr="00BA72AE">
        <w:rPr>
          <w:rFonts w:cs="mylotus" w:hint="cs"/>
          <w:sz w:val="36"/>
          <w:szCs w:val="27"/>
          <w:rtl/>
        </w:rPr>
        <w:t xml:space="preserve"> </w:t>
      </w:r>
    </w:p>
    <w:p w:rsidR="001F0BEA" w:rsidRPr="00BA72AE" w:rsidRDefault="00852A23" w:rsidP="00475BA7">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sz w:val="36"/>
          <w:szCs w:val="27"/>
          <w:rtl/>
        </w:rPr>
        <w:t>بهذا العمل ألزم إبراهيم</w:t>
      </w:r>
      <w:r w:rsidRPr="00BA72AE">
        <w:rPr>
          <w:rFonts w:cs="mylotus"/>
          <w:sz w:val="28"/>
          <w:szCs w:val="22"/>
        </w:rPr>
        <w:sym w:font="AGA Arabesque" w:char="F075"/>
      </w:r>
      <w:r w:rsidRPr="00BA72AE">
        <w:rPr>
          <w:rFonts w:cs="mylotus"/>
          <w:sz w:val="36"/>
          <w:szCs w:val="27"/>
          <w:rtl/>
        </w:rPr>
        <w:t xml:space="preserve"> جماعة</w:t>
      </w:r>
      <w:r w:rsidR="00475BA7" w:rsidRPr="00BA72AE">
        <w:rPr>
          <w:rFonts w:cs="mylotus" w:hint="cs"/>
          <w:sz w:val="36"/>
          <w:szCs w:val="27"/>
          <w:rtl/>
        </w:rPr>
        <w:t>َ</w:t>
      </w:r>
      <w:r w:rsidRPr="00BA72AE">
        <w:rPr>
          <w:rFonts w:cs="mylotus"/>
          <w:sz w:val="36"/>
          <w:szCs w:val="27"/>
          <w:rtl/>
        </w:rPr>
        <w:t xml:space="preserve"> «آزر» الحجَّة</w:t>
      </w:r>
      <w:r w:rsidR="00475BA7" w:rsidRPr="00BA72AE">
        <w:rPr>
          <w:rFonts w:cs="mylotus" w:hint="cs"/>
          <w:sz w:val="36"/>
          <w:szCs w:val="27"/>
          <w:rtl/>
        </w:rPr>
        <w:t>َ</w:t>
      </w:r>
      <w:r w:rsidRPr="00BA72AE">
        <w:rPr>
          <w:rFonts w:cs="mylotus" w:hint="cs"/>
          <w:sz w:val="36"/>
          <w:szCs w:val="27"/>
          <w:rtl/>
        </w:rPr>
        <w:t>،</w:t>
      </w:r>
      <w:r w:rsidRPr="00BA72AE">
        <w:rPr>
          <w:rFonts w:cs="mylotus"/>
          <w:sz w:val="36"/>
          <w:szCs w:val="27"/>
          <w:rtl/>
        </w:rPr>
        <w:t xml:space="preserve"> فأُفحِموا وانقلبوا</w:t>
      </w:r>
      <w:r w:rsidRPr="00BA72AE">
        <w:rPr>
          <w:rFonts w:cs="mylotus" w:hint="cs"/>
          <w:sz w:val="36"/>
          <w:szCs w:val="27"/>
          <w:rtl/>
        </w:rPr>
        <w:t xml:space="preserve"> أذلاء</w:t>
      </w:r>
      <w:r w:rsidRPr="00BA72AE">
        <w:rPr>
          <w:rFonts w:cs="mylotus"/>
          <w:sz w:val="36"/>
          <w:szCs w:val="27"/>
          <w:rtl/>
        </w:rPr>
        <w:t xml:space="preserve"> صاغرين</w:t>
      </w:r>
      <w:r w:rsidR="00475BA7" w:rsidRPr="00BA72AE">
        <w:rPr>
          <w:rFonts w:cs="mylotus" w:hint="cs"/>
          <w:sz w:val="36"/>
          <w:szCs w:val="27"/>
          <w:rtl/>
        </w:rPr>
        <w:t>،</w:t>
      </w:r>
      <w:r w:rsidRPr="00BA72AE">
        <w:rPr>
          <w:rFonts w:cs="mylotus"/>
          <w:sz w:val="36"/>
          <w:szCs w:val="27"/>
          <w:rtl/>
        </w:rPr>
        <w:t xml:space="preserve"> وعجزوا عن الإجابة على دليله</w:t>
      </w:r>
      <w:r w:rsidRPr="00BA72AE">
        <w:rPr>
          <w:rFonts w:cs="mylotus" w:hint="cs"/>
          <w:sz w:val="36"/>
          <w:szCs w:val="27"/>
          <w:rtl/>
        </w:rPr>
        <w:t>، ف</w:t>
      </w:r>
      <w:r w:rsidRPr="00BA72AE">
        <w:rPr>
          <w:rFonts w:cs="mylotus"/>
          <w:sz w:val="36"/>
          <w:szCs w:val="27"/>
          <w:rtl/>
        </w:rPr>
        <w:t>لجؤوا إلى التعدي والتهديد</w:t>
      </w:r>
      <w:r w:rsidRPr="00BA72AE">
        <w:rPr>
          <w:rFonts w:cs="mylotus" w:hint="cs"/>
          <w:sz w:val="36"/>
          <w:szCs w:val="27"/>
          <w:rtl/>
        </w:rPr>
        <w:t>،</w:t>
      </w:r>
      <w:r w:rsidRPr="00BA72AE">
        <w:rPr>
          <w:rFonts w:cs="mylotus"/>
          <w:sz w:val="36"/>
          <w:szCs w:val="27"/>
          <w:rtl/>
        </w:rPr>
        <w:t xml:space="preserve"> وهي سنة ال</w:t>
      </w:r>
      <w:r w:rsidRPr="00BA72AE">
        <w:rPr>
          <w:rFonts w:cs="mylotus" w:hint="cs"/>
          <w:sz w:val="36"/>
          <w:szCs w:val="27"/>
          <w:rtl/>
        </w:rPr>
        <w:t xml:space="preserve">جاهلين، فإنهم عندما </w:t>
      </w:r>
      <w:r w:rsidRPr="00BA72AE">
        <w:rPr>
          <w:rFonts w:cs="mylotus"/>
          <w:sz w:val="36"/>
          <w:szCs w:val="27"/>
          <w:rtl/>
        </w:rPr>
        <w:t xml:space="preserve">يعجزون أمام حجة الخصم </w:t>
      </w:r>
      <w:r w:rsidRPr="00BA72AE">
        <w:rPr>
          <w:rFonts w:cs="mylotus" w:hint="cs"/>
          <w:sz w:val="36"/>
          <w:szCs w:val="27"/>
          <w:rtl/>
        </w:rPr>
        <w:t>يسلكون طريقة</w:t>
      </w:r>
      <w:r w:rsidRPr="00BA72AE">
        <w:rPr>
          <w:rFonts w:cs="mylotus"/>
          <w:sz w:val="36"/>
          <w:szCs w:val="27"/>
          <w:rtl/>
        </w:rPr>
        <w:t xml:space="preserve"> «آزر» </w:t>
      </w:r>
      <w:r w:rsidRPr="00BA72AE">
        <w:rPr>
          <w:rFonts w:cs="mylotus" w:hint="cs"/>
          <w:sz w:val="36"/>
          <w:szCs w:val="27"/>
          <w:rtl/>
        </w:rPr>
        <w:t>صانع</w:t>
      </w:r>
      <w:r w:rsidRPr="00BA72AE">
        <w:rPr>
          <w:rFonts w:cs="mylotus"/>
          <w:sz w:val="36"/>
          <w:szCs w:val="27"/>
          <w:rtl/>
        </w:rPr>
        <w:t xml:space="preserve"> الأصنام</w:t>
      </w:r>
      <w:r w:rsidRPr="00BA72AE">
        <w:rPr>
          <w:rFonts w:cs="mylotus" w:hint="cs"/>
          <w:sz w:val="36"/>
          <w:szCs w:val="27"/>
          <w:rtl/>
        </w:rPr>
        <w:t xml:space="preserve"> الذي</w:t>
      </w:r>
      <w:r w:rsidRPr="00BA72AE">
        <w:rPr>
          <w:rFonts w:cs="mylotus"/>
          <w:sz w:val="36"/>
          <w:szCs w:val="27"/>
          <w:rtl/>
        </w:rPr>
        <w:t xml:space="preserve"> لما </w:t>
      </w:r>
      <w:r w:rsidRPr="00BA72AE">
        <w:rPr>
          <w:rFonts w:cs="mylotus" w:hint="cs"/>
          <w:sz w:val="36"/>
          <w:szCs w:val="27"/>
          <w:rtl/>
        </w:rPr>
        <w:t>لم يجد جواباً لحجة ابنه،</w:t>
      </w:r>
      <w:r w:rsidRPr="00BA72AE">
        <w:rPr>
          <w:rFonts w:cs="mylotus"/>
          <w:sz w:val="36"/>
          <w:szCs w:val="27"/>
          <w:rtl/>
        </w:rPr>
        <w:t xml:space="preserve"> شرع بمعاداته</w:t>
      </w:r>
      <w:r w:rsidRPr="00BA72AE">
        <w:rPr>
          <w:rFonts w:cs="mylotus" w:hint="cs"/>
          <w:sz w:val="36"/>
          <w:szCs w:val="27"/>
          <w:rtl/>
        </w:rPr>
        <w:t>،</w:t>
      </w:r>
      <w:r w:rsidRPr="00BA72AE">
        <w:rPr>
          <w:rFonts w:cs="mylotus"/>
          <w:sz w:val="36"/>
          <w:szCs w:val="27"/>
          <w:rtl/>
        </w:rPr>
        <w:t xml:space="preserve"> فقال:</w:t>
      </w:r>
      <w:r w:rsidR="00C87438" w:rsidRPr="00BA72AE">
        <w:rPr>
          <w:rFonts w:cs="mylotus" w:hint="cs"/>
          <w:sz w:val="36"/>
          <w:szCs w:val="27"/>
          <w:rtl/>
        </w:rPr>
        <w:t xml:space="preserve"> </w:t>
      </w:r>
      <w:r w:rsidR="00C87438" w:rsidRPr="00BA72AE">
        <w:rPr>
          <w:rFonts w:ascii="Traditional Arabic" w:hAnsi="Traditional Arabic"/>
          <w:sz w:val="36"/>
          <w:szCs w:val="27"/>
          <w:rtl/>
        </w:rPr>
        <w:t>﴿</w:t>
      </w:r>
      <w:r w:rsidR="00516F99" w:rsidRPr="00BA72AE">
        <w:rPr>
          <w:rStyle w:val="Char2"/>
          <w:rtl/>
        </w:rPr>
        <w:t>لَئِن لَّمۡ تَنتَهِ لَأَرۡجُمَنَّكَ</w:t>
      </w:r>
      <w:r w:rsidR="00C87438" w:rsidRPr="00BA72AE">
        <w:rPr>
          <w:rFonts w:ascii="Traditional Arabic" w:hAnsi="Traditional Arabic"/>
          <w:sz w:val="36"/>
          <w:szCs w:val="27"/>
          <w:rtl/>
        </w:rPr>
        <w:t>﴾</w:t>
      </w:r>
      <w:r w:rsidR="00C87438" w:rsidRPr="00BA72AE">
        <w:rPr>
          <w:rFonts w:cs="mylotus" w:hint="cs"/>
          <w:sz w:val="36"/>
          <w:szCs w:val="27"/>
          <w:rtl/>
        </w:rPr>
        <w:t xml:space="preserve"> </w:t>
      </w:r>
      <w:r w:rsidR="00C87438" w:rsidRPr="00BA72AE">
        <w:rPr>
          <w:rStyle w:val="Char1"/>
          <w:rFonts w:hint="cs"/>
          <w:rtl/>
        </w:rPr>
        <w:t>[مريم: 48]</w:t>
      </w:r>
      <w:r w:rsidR="00DD6C98" w:rsidRPr="00BA72AE">
        <w:rPr>
          <w:rFonts w:cs="mylotus" w:hint="cs"/>
          <w:sz w:val="36"/>
          <w:szCs w:val="27"/>
          <w:rtl/>
        </w:rPr>
        <w:t>.</w:t>
      </w:r>
    </w:p>
    <w:p w:rsidR="00E86625" w:rsidRPr="00BA72AE" w:rsidRDefault="00DD6C98" w:rsidP="00E86625">
      <w:pPr>
        <w:widowControl w:val="0"/>
        <w:spacing w:after="60" w:line="228" w:lineRule="auto"/>
        <w:ind w:firstLine="284"/>
        <w:jc w:val="both"/>
        <w:rPr>
          <w:rFonts w:cs="mylotus" w:hint="cs"/>
          <w:sz w:val="36"/>
          <w:szCs w:val="27"/>
          <w:rtl/>
        </w:rPr>
      </w:pPr>
      <w:r w:rsidRPr="00BA72AE">
        <w:rPr>
          <w:rFonts w:cs="mylotus" w:hint="cs"/>
          <w:sz w:val="36"/>
          <w:szCs w:val="27"/>
          <w:rtl/>
        </w:rPr>
        <w:t>إبراه</w:t>
      </w:r>
      <w:r w:rsidR="00AD5EC6" w:rsidRPr="00BA72AE">
        <w:rPr>
          <w:rFonts w:cs="mylotus" w:hint="cs"/>
          <w:sz w:val="36"/>
          <w:szCs w:val="27"/>
          <w:rtl/>
        </w:rPr>
        <w:t>يم</w:t>
      </w:r>
      <w:r w:rsidR="00AD5EC6" w:rsidRPr="00BA72AE">
        <w:rPr>
          <w:rFonts w:cs="mylotus" w:hint="cs"/>
          <w:sz w:val="28"/>
          <w:szCs w:val="20"/>
        </w:rPr>
        <w:sym w:font="AGA Arabesque" w:char="F075"/>
      </w:r>
      <w:r w:rsidR="00AD5EC6" w:rsidRPr="00BA72AE">
        <w:rPr>
          <w:rFonts w:cs="mylotus" w:hint="cs"/>
          <w:sz w:val="36"/>
          <w:szCs w:val="27"/>
          <w:rtl/>
        </w:rPr>
        <w:t xml:space="preserve"> الذي أطلعه</w:t>
      </w:r>
      <w:r w:rsidRPr="00BA72AE">
        <w:rPr>
          <w:rFonts w:cs="mylotus" w:hint="cs"/>
          <w:sz w:val="36"/>
          <w:szCs w:val="27"/>
          <w:rtl/>
        </w:rPr>
        <w:t xml:space="preserve"> الله</w:t>
      </w:r>
      <w:r w:rsidR="00AD5EC6" w:rsidRPr="00BA72AE">
        <w:rPr>
          <w:rFonts w:cs="mylotus" w:hint="cs"/>
          <w:sz w:val="36"/>
          <w:szCs w:val="27"/>
          <w:rtl/>
        </w:rPr>
        <w:t xml:space="preserve"> على</w:t>
      </w:r>
      <w:r w:rsidRPr="00BA72AE">
        <w:rPr>
          <w:rFonts w:cs="mylotus" w:hint="cs"/>
          <w:sz w:val="36"/>
          <w:szCs w:val="27"/>
          <w:rtl/>
        </w:rPr>
        <w:t xml:space="preserve"> ملكوت ال</w:t>
      </w:r>
      <w:r w:rsidR="00AD5EC6" w:rsidRPr="00BA72AE">
        <w:rPr>
          <w:rFonts w:cs="mylotus" w:hint="cs"/>
          <w:sz w:val="36"/>
          <w:szCs w:val="27"/>
          <w:rtl/>
        </w:rPr>
        <w:t>كونَين</w:t>
      </w:r>
      <w:r w:rsidRPr="00BA72AE">
        <w:rPr>
          <w:rFonts w:cs="mylotus" w:hint="cs"/>
          <w:sz w:val="36"/>
          <w:szCs w:val="27"/>
          <w:rtl/>
        </w:rPr>
        <w:t xml:space="preserve"> وأسرار العالمين كما يقول تعالى:</w:t>
      </w:r>
      <w:r w:rsidR="00C87438" w:rsidRPr="00BA72AE">
        <w:rPr>
          <w:rFonts w:cs="mylotus" w:hint="cs"/>
          <w:sz w:val="36"/>
          <w:szCs w:val="27"/>
          <w:rtl/>
        </w:rPr>
        <w:t xml:space="preserve"> </w:t>
      </w:r>
      <w:r w:rsidR="00C87438" w:rsidRPr="00BA72AE">
        <w:rPr>
          <w:rFonts w:ascii="Traditional Arabic" w:hAnsi="Traditional Arabic"/>
          <w:sz w:val="36"/>
          <w:szCs w:val="27"/>
          <w:rtl/>
        </w:rPr>
        <w:t>﴿</w:t>
      </w:r>
      <w:r w:rsidR="00516F99" w:rsidRPr="00BA72AE">
        <w:rPr>
          <w:rStyle w:val="Char2"/>
          <w:rFonts w:hint="eastAsia"/>
          <w:rtl/>
        </w:rPr>
        <w:t>وَكَذَٰلِكَ</w:t>
      </w:r>
      <w:r w:rsidR="00516F99" w:rsidRPr="00BA72AE">
        <w:rPr>
          <w:rStyle w:val="Char2"/>
          <w:rtl/>
        </w:rPr>
        <w:t xml:space="preserve"> نُرِيٓ إِبۡرَٰهِيمَ مَلَكُوتَ </w:t>
      </w:r>
      <w:r w:rsidR="00516F99" w:rsidRPr="00BA72AE">
        <w:rPr>
          <w:rStyle w:val="Char2"/>
          <w:rFonts w:hint="cs"/>
          <w:rtl/>
        </w:rPr>
        <w:t>ٱ</w:t>
      </w:r>
      <w:r w:rsidR="00516F99" w:rsidRPr="00BA72AE">
        <w:rPr>
          <w:rStyle w:val="Char2"/>
          <w:rFonts w:hint="eastAsia"/>
          <w:rtl/>
        </w:rPr>
        <w:t>لسَّمَٰوَٰتِ</w:t>
      </w:r>
      <w:r w:rsidR="00516F99" w:rsidRPr="00BA72AE">
        <w:rPr>
          <w:rStyle w:val="Char2"/>
          <w:rtl/>
        </w:rPr>
        <w:t xml:space="preserve"> وَ</w:t>
      </w:r>
      <w:r w:rsidR="00516F99" w:rsidRPr="00BA72AE">
        <w:rPr>
          <w:rStyle w:val="Char2"/>
          <w:rFonts w:hint="cs"/>
          <w:rtl/>
        </w:rPr>
        <w:t>ٱ</w:t>
      </w:r>
      <w:r w:rsidR="00516F99" w:rsidRPr="00BA72AE">
        <w:rPr>
          <w:rStyle w:val="Char2"/>
          <w:rFonts w:hint="eastAsia"/>
          <w:rtl/>
        </w:rPr>
        <w:t>لۡأَرۡضِ</w:t>
      </w:r>
      <w:r w:rsidR="00516F99" w:rsidRPr="00BA72AE">
        <w:rPr>
          <w:rStyle w:val="Char2"/>
          <w:rtl/>
        </w:rPr>
        <w:t xml:space="preserve"> وَلِيَكُونَ مِنَ </w:t>
      </w:r>
      <w:r w:rsidR="00516F99" w:rsidRPr="00BA72AE">
        <w:rPr>
          <w:rStyle w:val="Char2"/>
          <w:rFonts w:hint="cs"/>
          <w:rtl/>
        </w:rPr>
        <w:t>ٱ</w:t>
      </w:r>
      <w:r w:rsidR="00516F99" w:rsidRPr="00BA72AE">
        <w:rPr>
          <w:rStyle w:val="Char2"/>
          <w:rFonts w:hint="eastAsia"/>
          <w:rtl/>
        </w:rPr>
        <w:t>لۡمُوقِنِينَ</w:t>
      </w:r>
      <w:r w:rsidR="00516F99" w:rsidRPr="00BA72AE">
        <w:rPr>
          <w:rStyle w:val="Char2"/>
          <w:rtl/>
        </w:rPr>
        <w:t xml:space="preserve"> ٧٥</w:t>
      </w:r>
      <w:r w:rsidR="00C87438" w:rsidRPr="00BA72AE">
        <w:rPr>
          <w:rFonts w:ascii="Traditional Arabic" w:hAnsi="Traditional Arabic"/>
          <w:sz w:val="36"/>
          <w:szCs w:val="27"/>
          <w:rtl/>
        </w:rPr>
        <w:t>﴾</w:t>
      </w:r>
      <w:r w:rsidR="00C87438" w:rsidRPr="00BA72AE">
        <w:rPr>
          <w:rFonts w:cs="mylotus" w:hint="cs"/>
          <w:sz w:val="36"/>
          <w:szCs w:val="27"/>
          <w:rtl/>
        </w:rPr>
        <w:t xml:space="preserve"> </w:t>
      </w:r>
      <w:r w:rsidR="00C87438" w:rsidRPr="00BA72AE">
        <w:rPr>
          <w:rStyle w:val="Char1"/>
          <w:rFonts w:hint="cs"/>
          <w:rtl/>
        </w:rPr>
        <w:t>[الأنعام: 7</w:t>
      </w:r>
      <w:r w:rsidR="00516F99" w:rsidRPr="00BA72AE">
        <w:rPr>
          <w:rStyle w:val="Char1"/>
          <w:rFonts w:hint="cs"/>
          <w:rtl/>
        </w:rPr>
        <w:t>5</w:t>
      </w:r>
      <w:r w:rsidR="00C87438" w:rsidRPr="00BA72AE">
        <w:rPr>
          <w:rStyle w:val="Char1"/>
          <w:rFonts w:hint="cs"/>
          <w:rtl/>
        </w:rPr>
        <w:t>]</w:t>
      </w:r>
      <w:r w:rsidRPr="00BA72AE">
        <w:rPr>
          <w:rFonts w:cs="mylotus" w:hint="cs"/>
          <w:sz w:val="36"/>
          <w:szCs w:val="27"/>
          <w:rtl/>
        </w:rPr>
        <w:t>،</w:t>
      </w:r>
      <w:r w:rsidR="00AD5EC6" w:rsidRPr="00BA72AE">
        <w:rPr>
          <w:rFonts w:cs="mylotus" w:hint="cs"/>
          <w:sz w:val="36"/>
          <w:szCs w:val="27"/>
          <w:rtl/>
        </w:rPr>
        <w:t xml:space="preserve"> قام</w:t>
      </w:r>
      <w:r w:rsidRPr="00BA72AE">
        <w:rPr>
          <w:rFonts w:cs="mylotus" w:hint="cs"/>
          <w:sz w:val="36"/>
          <w:szCs w:val="27"/>
          <w:rtl/>
        </w:rPr>
        <w:t xml:space="preserve"> </w:t>
      </w:r>
      <w:r w:rsidR="00AD5EC6" w:rsidRPr="00BA72AE">
        <w:rPr>
          <w:rFonts w:cs="mylotus" w:hint="cs"/>
          <w:sz w:val="36"/>
          <w:szCs w:val="27"/>
          <w:rtl/>
        </w:rPr>
        <w:t>أيضاً بمناظرة</w:t>
      </w:r>
      <w:r w:rsidRPr="00BA72AE">
        <w:rPr>
          <w:rFonts w:cs="mylotus" w:hint="cs"/>
          <w:sz w:val="36"/>
          <w:szCs w:val="27"/>
          <w:rtl/>
        </w:rPr>
        <w:t xml:space="preserve"> أصحاب الهياكل</w:t>
      </w:r>
      <w:r w:rsidR="00AD5EC6" w:rsidRPr="00BA72AE">
        <w:rPr>
          <w:rFonts w:cs="mylotus" w:hint="cs"/>
          <w:sz w:val="36"/>
          <w:szCs w:val="27"/>
          <w:rtl/>
        </w:rPr>
        <w:t xml:space="preserve"> ومجادلتهم</w:t>
      </w:r>
      <w:r w:rsidRPr="00BA72AE">
        <w:rPr>
          <w:rFonts w:cs="mylotus" w:hint="cs"/>
          <w:sz w:val="36"/>
          <w:szCs w:val="27"/>
          <w:rtl/>
        </w:rPr>
        <w:t>، لكن بطريق الإلزام ومماشاة</w:t>
      </w:r>
      <w:r w:rsidR="00AD5EC6" w:rsidRPr="00BA72AE">
        <w:rPr>
          <w:rFonts w:cs="mylotus" w:hint="cs"/>
          <w:sz w:val="36"/>
          <w:szCs w:val="27"/>
          <w:rtl/>
        </w:rPr>
        <w:t xml:space="preserve"> الخصم،</w:t>
      </w:r>
      <w:r w:rsidRPr="00BA72AE">
        <w:rPr>
          <w:rFonts w:cs="mylotus" w:hint="cs"/>
          <w:sz w:val="36"/>
          <w:szCs w:val="27"/>
          <w:rtl/>
        </w:rPr>
        <w:t xml:space="preserve"> </w:t>
      </w:r>
      <w:r w:rsidR="00AD5EC6" w:rsidRPr="00BA72AE">
        <w:rPr>
          <w:rFonts w:cs="mylotus"/>
          <w:sz w:val="36"/>
          <w:szCs w:val="27"/>
          <w:rtl/>
        </w:rPr>
        <w:t>والمجادلة بالتي هي أحسن وأتم، فقال في البداية إن هذا الكوكب معبودي:</w:t>
      </w:r>
      <w:r w:rsidR="00C87438" w:rsidRPr="00BA72AE">
        <w:rPr>
          <w:rFonts w:cs="mylotus" w:hint="cs"/>
          <w:sz w:val="36"/>
          <w:szCs w:val="27"/>
          <w:rtl/>
        </w:rPr>
        <w:t xml:space="preserve"> </w:t>
      </w:r>
      <w:r w:rsidR="00C87438" w:rsidRPr="00BA72AE">
        <w:rPr>
          <w:rFonts w:ascii="Traditional Arabic" w:hAnsi="Traditional Arabic"/>
          <w:sz w:val="36"/>
          <w:szCs w:val="27"/>
          <w:rtl/>
        </w:rPr>
        <w:t>﴿</w:t>
      </w:r>
      <w:r w:rsidR="00516F99" w:rsidRPr="00BA72AE">
        <w:rPr>
          <w:rStyle w:val="Char2"/>
          <w:rFonts w:hint="eastAsia"/>
          <w:rtl/>
        </w:rPr>
        <w:t>فَلَمَّا</w:t>
      </w:r>
      <w:r w:rsidR="00516F99" w:rsidRPr="00BA72AE">
        <w:rPr>
          <w:rStyle w:val="Char2"/>
          <w:rtl/>
        </w:rPr>
        <w:t xml:space="preserve"> جَنَّ عَلَيۡهِ </w:t>
      </w:r>
      <w:r w:rsidR="00516F99" w:rsidRPr="00BA72AE">
        <w:rPr>
          <w:rStyle w:val="Char2"/>
          <w:rFonts w:hint="cs"/>
          <w:rtl/>
        </w:rPr>
        <w:t>ٱ</w:t>
      </w:r>
      <w:r w:rsidR="00516F99" w:rsidRPr="00BA72AE">
        <w:rPr>
          <w:rStyle w:val="Char2"/>
          <w:rFonts w:hint="eastAsia"/>
          <w:rtl/>
        </w:rPr>
        <w:t>لَّيۡلُ</w:t>
      </w:r>
      <w:r w:rsidR="00516F99" w:rsidRPr="00BA72AE">
        <w:rPr>
          <w:rStyle w:val="Char2"/>
          <w:rtl/>
        </w:rPr>
        <w:t xml:space="preserve"> رَءَا كَوۡكَبٗاۖ قَالَ هَٰذَا رَبِّيۖ فَلَمَّآ أَفَلَ قَالَ لَآ أُحِبُّ </w:t>
      </w:r>
      <w:r w:rsidR="00516F99" w:rsidRPr="00BA72AE">
        <w:rPr>
          <w:rStyle w:val="Char2"/>
          <w:rFonts w:hint="cs"/>
          <w:rtl/>
        </w:rPr>
        <w:t>ٱ</w:t>
      </w:r>
      <w:r w:rsidR="00516F99" w:rsidRPr="00BA72AE">
        <w:rPr>
          <w:rStyle w:val="Char2"/>
          <w:rFonts w:hint="eastAsia"/>
          <w:rtl/>
        </w:rPr>
        <w:t>لۡأٓفِلِينَ</w:t>
      </w:r>
      <w:r w:rsidR="00516F99" w:rsidRPr="00BA72AE">
        <w:rPr>
          <w:rStyle w:val="Char2"/>
          <w:rtl/>
        </w:rPr>
        <w:t xml:space="preserve"> ٧٦</w:t>
      </w:r>
      <w:r w:rsidR="00C87438" w:rsidRPr="00BA72AE">
        <w:rPr>
          <w:rFonts w:ascii="Traditional Arabic" w:hAnsi="Traditional Arabic"/>
          <w:sz w:val="36"/>
          <w:szCs w:val="27"/>
          <w:rtl/>
        </w:rPr>
        <w:t>﴾</w:t>
      </w:r>
      <w:r w:rsidR="00C87438" w:rsidRPr="00BA72AE">
        <w:rPr>
          <w:rFonts w:cs="mylotus" w:hint="cs"/>
          <w:sz w:val="36"/>
          <w:szCs w:val="27"/>
          <w:rtl/>
        </w:rPr>
        <w:t xml:space="preserve"> </w:t>
      </w:r>
      <w:r w:rsidR="00C87438" w:rsidRPr="00BA72AE">
        <w:rPr>
          <w:rStyle w:val="Char1"/>
          <w:rFonts w:hint="cs"/>
          <w:rtl/>
        </w:rPr>
        <w:t xml:space="preserve">[الأنعام: </w:t>
      </w:r>
      <w:r w:rsidR="00516F99" w:rsidRPr="00BA72AE">
        <w:rPr>
          <w:rStyle w:val="Char1"/>
          <w:rFonts w:hint="cs"/>
          <w:rtl/>
        </w:rPr>
        <w:t>76</w:t>
      </w:r>
      <w:r w:rsidR="00C87438" w:rsidRPr="00BA72AE">
        <w:rPr>
          <w:rStyle w:val="Char1"/>
          <w:rFonts w:hint="cs"/>
          <w:rtl/>
        </w:rPr>
        <w:t>]</w:t>
      </w:r>
      <w:r w:rsidRPr="00BA72AE">
        <w:rPr>
          <w:rFonts w:cs="mylotus" w:hint="cs"/>
          <w:sz w:val="36"/>
          <w:szCs w:val="27"/>
          <w:rtl/>
        </w:rPr>
        <w:t xml:space="preserve">، </w:t>
      </w:r>
      <w:r w:rsidR="002B5498" w:rsidRPr="00BA72AE">
        <w:rPr>
          <w:rFonts w:cs="mylotus"/>
          <w:sz w:val="36"/>
          <w:szCs w:val="27"/>
          <w:rtl/>
        </w:rPr>
        <w:t>أي</w:t>
      </w:r>
      <w:r w:rsidR="002B5498" w:rsidRPr="00BA72AE">
        <w:rPr>
          <w:rFonts w:cs="mylotus" w:hint="cs"/>
          <w:sz w:val="36"/>
          <w:szCs w:val="27"/>
          <w:rtl/>
        </w:rPr>
        <w:t xml:space="preserve"> كل ما هو عرضة</w:t>
      </w:r>
      <w:r w:rsidR="002B5498" w:rsidRPr="00BA72AE">
        <w:rPr>
          <w:rFonts w:cs="mylotus"/>
          <w:sz w:val="36"/>
          <w:szCs w:val="27"/>
          <w:rtl/>
        </w:rPr>
        <w:t xml:space="preserve"> </w:t>
      </w:r>
      <w:r w:rsidR="002B5498" w:rsidRPr="00BA72AE">
        <w:rPr>
          <w:rFonts w:cs="mylotus" w:hint="cs"/>
          <w:sz w:val="36"/>
          <w:szCs w:val="27"/>
          <w:rtl/>
        </w:rPr>
        <w:t>ل</w:t>
      </w:r>
      <w:r w:rsidR="002B5498" w:rsidRPr="00BA72AE">
        <w:rPr>
          <w:rFonts w:cs="mylotus"/>
          <w:sz w:val="36"/>
          <w:szCs w:val="27"/>
          <w:rtl/>
        </w:rPr>
        <w:t>لتغيير والانتقال لا يستحق أن تُطْلق عليه صفة الربوبية</w:t>
      </w:r>
      <w:r w:rsidR="002B5498" w:rsidRPr="00BA72AE">
        <w:rPr>
          <w:rFonts w:cs="mylotus" w:hint="cs"/>
          <w:sz w:val="36"/>
          <w:szCs w:val="27"/>
          <w:rtl/>
        </w:rPr>
        <w:t>،</w:t>
      </w:r>
      <w:r w:rsidR="002B5498" w:rsidRPr="00BA72AE">
        <w:rPr>
          <w:rFonts w:cs="mylotus"/>
          <w:sz w:val="36"/>
          <w:szCs w:val="27"/>
          <w:rtl/>
        </w:rPr>
        <w:t xml:space="preserve"> لأنه لما كان متغيراً احتاج إلى م</w:t>
      </w:r>
      <w:r w:rsidR="002B5498" w:rsidRPr="00BA72AE">
        <w:rPr>
          <w:rFonts w:cs="mylotus" w:hint="cs"/>
          <w:sz w:val="36"/>
          <w:szCs w:val="27"/>
          <w:rtl/>
        </w:rPr>
        <w:t>ُ</w:t>
      </w:r>
      <w:r w:rsidR="002B5498" w:rsidRPr="00BA72AE">
        <w:rPr>
          <w:rFonts w:cs="mylotus"/>
          <w:sz w:val="36"/>
          <w:szCs w:val="27"/>
          <w:rtl/>
        </w:rPr>
        <w:t>غيِّر</w:t>
      </w:r>
      <w:r w:rsidR="002B5498" w:rsidRPr="00BA72AE">
        <w:rPr>
          <w:rFonts w:cs="mylotus" w:hint="cs"/>
          <w:sz w:val="36"/>
          <w:szCs w:val="27"/>
          <w:rtl/>
        </w:rPr>
        <w:t>، كما</w:t>
      </w:r>
      <w:r w:rsidRPr="00BA72AE">
        <w:rPr>
          <w:rFonts w:cs="mylotus" w:hint="cs"/>
          <w:sz w:val="36"/>
          <w:szCs w:val="27"/>
          <w:rtl/>
        </w:rPr>
        <w:t xml:space="preserve"> لا يصح أن يكون شفيعاً لأن الأفول والزوال </w:t>
      </w:r>
      <w:r w:rsidR="00E86625" w:rsidRPr="00BA72AE">
        <w:rPr>
          <w:rFonts w:cs="mylotus" w:hint="cs"/>
          <w:sz w:val="36"/>
          <w:szCs w:val="27"/>
          <w:rtl/>
        </w:rPr>
        <w:t>يخرجه أيضاً</w:t>
      </w:r>
      <w:r w:rsidRPr="00BA72AE">
        <w:rPr>
          <w:rFonts w:cs="mylotus" w:hint="cs"/>
          <w:sz w:val="36"/>
          <w:szCs w:val="27"/>
          <w:rtl/>
        </w:rPr>
        <w:t xml:space="preserve"> عن حدّ الكمال.</w:t>
      </w:r>
      <w:r w:rsidR="00E86625" w:rsidRPr="00BA72AE">
        <w:rPr>
          <w:rtl/>
        </w:rPr>
        <w:t xml:space="preserve"> </w:t>
      </w:r>
    </w:p>
    <w:p w:rsidR="001F0BEA" w:rsidRPr="00BA72AE" w:rsidRDefault="00E86625" w:rsidP="00DF0A32">
      <w:pPr>
        <w:widowControl w:val="0"/>
        <w:spacing w:after="60" w:line="228" w:lineRule="auto"/>
        <w:ind w:firstLine="284"/>
        <w:jc w:val="both"/>
        <w:rPr>
          <w:rFonts w:cs="mylotus" w:hint="cs"/>
          <w:sz w:val="36"/>
          <w:szCs w:val="27"/>
          <w:rtl/>
        </w:rPr>
      </w:pPr>
      <w:r w:rsidRPr="00BA72AE">
        <w:rPr>
          <w:rFonts w:cs="mylotus"/>
          <w:sz w:val="36"/>
          <w:szCs w:val="27"/>
          <w:rtl/>
        </w:rPr>
        <w:t>ونظراً إلى أن جماعة من الصابئة كانوا يعتقدون أن عبادة الكواكب ممتنعة في حال أفولها</w:t>
      </w:r>
      <w:r w:rsidR="00DF0A32" w:rsidRPr="00BA72AE">
        <w:rPr>
          <w:rFonts w:cs="mylotus" w:hint="cs"/>
          <w:sz w:val="36"/>
          <w:szCs w:val="27"/>
          <w:rtl/>
        </w:rPr>
        <w:t>،</w:t>
      </w:r>
      <w:r w:rsidRPr="00BA72AE">
        <w:rPr>
          <w:rFonts w:cs="mylotus"/>
          <w:sz w:val="36"/>
          <w:szCs w:val="27"/>
          <w:rtl/>
        </w:rPr>
        <w:t xml:space="preserve"> لذا أقاموا أشخاصاً مقام الهياكل </w:t>
      </w:r>
      <w:r w:rsidR="00DF0A32" w:rsidRPr="00BA72AE">
        <w:rPr>
          <w:rFonts w:cs="mylotus" w:hint="cs"/>
          <w:sz w:val="36"/>
          <w:szCs w:val="27"/>
          <w:rtl/>
        </w:rPr>
        <w:t>-</w:t>
      </w:r>
      <w:r w:rsidRPr="00BA72AE">
        <w:rPr>
          <w:rFonts w:cs="mylotus"/>
          <w:sz w:val="36"/>
          <w:szCs w:val="27"/>
          <w:rtl/>
        </w:rPr>
        <w:t>كما مرَّ شرحه</w:t>
      </w:r>
      <w:r w:rsidR="00DF0A32" w:rsidRPr="00BA72AE">
        <w:rPr>
          <w:rFonts w:cs="mylotus" w:hint="cs"/>
          <w:sz w:val="36"/>
          <w:szCs w:val="27"/>
          <w:rtl/>
        </w:rPr>
        <w:t>-</w:t>
      </w:r>
      <w:r w:rsidRPr="00BA72AE">
        <w:rPr>
          <w:rFonts w:cs="mylotus"/>
          <w:sz w:val="36"/>
          <w:szCs w:val="27"/>
          <w:rtl/>
        </w:rPr>
        <w:t xml:space="preserve">، لذا استدلَّ إبراهيم </w:t>
      </w:r>
      <w:r w:rsidR="00DF0A32" w:rsidRPr="00BA72AE">
        <w:rPr>
          <w:rFonts w:cs="mylotus"/>
          <w:sz w:val="28"/>
          <w:szCs w:val="19"/>
        </w:rPr>
        <w:sym w:font="AGA Arabesque" w:char="F075"/>
      </w:r>
      <w:r w:rsidRPr="00BA72AE">
        <w:rPr>
          <w:rFonts w:cs="mylotus"/>
          <w:sz w:val="36"/>
          <w:szCs w:val="27"/>
          <w:rtl/>
        </w:rPr>
        <w:t xml:space="preserve"> عليهم بما يعترف به بعضهم بالجملة</w:t>
      </w:r>
      <w:r w:rsidR="00DF0A32" w:rsidRPr="00BA72AE">
        <w:rPr>
          <w:rFonts w:cs="mylotus" w:hint="cs"/>
          <w:sz w:val="36"/>
          <w:szCs w:val="27"/>
          <w:rtl/>
        </w:rPr>
        <w:t>؛</w:t>
      </w:r>
      <w:r w:rsidRPr="00BA72AE">
        <w:rPr>
          <w:rFonts w:cs="mylotus"/>
          <w:sz w:val="36"/>
          <w:szCs w:val="27"/>
          <w:rtl/>
        </w:rPr>
        <w:t xml:space="preserve"> </w:t>
      </w:r>
      <w:r w:rsidR="00DF0A32" w:rsidRPr="00BA72AE">
        <w:rPr>
          <w:rFonts w:cs="mylotus"/>
          <w:sz w:val="36"/>
          <w:szCs w:val="27"/>
          <w:rtl/>
        </w:rPr>
        <w:t>وذلك أبلغ في الاحتجاج</w:t>
      </w:r>
      <w:r w:rsidRPr="00BA72AE">
        <w:rPr>
          <w:rFonts w:cs="mylotus"/>
          <w:sz w:val="36"/>
          <w:szCs w:val="27"/>
          <w:rtl/>
        </w:rPr>
        <w:t xml:space="preserve"> أن يستند </w:t>
      </w:r>
      <w:r w:rsidR="00DF0A32" w:rsidRPr="00BA72AE">
        <w:rPr>
          <w:rFonts w:cs="mylotus"/>
          <w:sz w:val="36"/>
          <w:szCs w:val="27"/>
          <w:rtl/>
        </w:rPr>
        <w:t>المناظر إلى مسلمات الخصم ويُدين</w:t>
      </w:r>
      <w:r w:rsidRPr="00BA72AE">
        <w:rPr>
          <w:rFonts w:cs="mylotus"/>
          <w:sz w:val="36"/>
          <w:szCs w:val="27"/>
          <w:rtl/>
        </w:rPr>
        <w:t>هُ بها.</w:t>
      </w:r>
      <w:r w:rsidR="00AD5EC6" w:rsidRPr="00BA72AE">
        <w:rPr>
          <w:rFonts w:cs="mylotus" w:hint="cs"/>
          <w:sz w:val="36"/>
          <w:szCs w:val="27"/>
          <w:rtl/>
        </w:rPr>
        <w:t xml:space="preserve"> </w:t>
      </w:r>
    </w:p>
    <w:p w:rsidR="003A55F1" w:rsidRPr="00BA72AE" w:rsidRDefault="00DF0A32" w:rsidP="00DF0A32">
      <w:pPr>
        <w:widowControl w:val="0"/>
        <w:spacing w:after="60" w:line="228" w:lineRule="auto"/>
        <w:ind w:firstLine="284"/>
        <w:jc w:val="both"/>
        <w:rPr>
          <w:rFonts w:cs="mylotus" w:hint="cs"/>
          <w:sz w:val="36"/>
          <w:szCs w:val="27"/>
          <w:rtl/>
        </w:rPr>
      </w:pPr>
      <w:r w:rsidRPr="00BA72AE">
        <w:rPr>
          <w:rFonts w:cs="mylotus" w:hint="cs"/>
          <w:sz w:val="36"/>
          <w:szCs w:val="27"/>
          <w:rtl/>
        </w:rPr>
        <w:t>و</w:t>
      </w:r>
      <w:r w:rsidRPr="00BA72AE">
        <w:rPr>
          <w:rFonts w:cs="mylotus"/>
          <w:sz w:val="36"/>
          <w:szCs w:val="27"/>
          <w:rtl/>
        </w:rPr>
        <w:t>لمَّا صرف إبراهيم</w:t>
      </w:r>
      <w:r w:rsidRPr="00BA72AE">
        <w:rPr>
          <w:rFonts w:cs="mylotus"/>
          <w:sz w:val="28"/>
          <w:szCs w:val="19"/>
        </w:rPr>
        <w:sym w:font="AGA Arabesque" w:char="F075"/>
      </w:r>
      <w:r w:rsidRPr="00BA72AE">
        <w:rPr>
          <w:rFonts w:cs="mylotus"/>
          <w:sz w:val="36"/>
          <w:szCs w:val="27"/>
          <w:rtl/>
        </w:rPr>
        <w:t xml:space="preserve"> نظره عن الكوكب ورأى القمر </w:t>
      </w:r>
      <w:r w:rsidR="00DD6C98" w:rsidRPr="00BA72AE">
        <w:rPr>
          <w:rFonts w:cs="mylotus" w:hint="cs"/>
          <w:sz w:val="36"/>
          <w:szCs w:val="27"/>
          <w:rtl/>
        </w:rPr>
        <w:t>القمر بازغاً مضيئاً في غاية الضوء،</w:t>
      </w:r>
      <w:r w:rsidRPr="00BA72AE">
        <w:rPr>
          <w:rFonts w:cs="mylotus" w:hint="cs"/>
          <w:sz w:val="36"/>
          <w:szCs w:val="27"/>
          <w:rtl/>
        </w:rPr>
        <w:t xml:space="preserve"> قال هذا ربي. </w:t>
      </w:r>
      <w:r w:rsidRPr="00BA72AE">
        <w:rPr>
          <w:rFonts w:ascii="Traditional Arabic" w:hAnsi="Traditional Arabic"/>
          <w:sz w:val="28"/>
          <w:szCs w:val="28"/>
          <w:rtl/>
          <w:lang w:eastAsia="en-US"/>
        </w:rPr>
        <w:t>﴿</w:t>
      </w:r>
      <w:r w:rsidRPr="00BA72AE">
        <w:rPr>
          <w:rStyle w:val="Char2"/>
          <w:rFonts w:hint="eastAsia"/>
          <w:rtl/>
        </w:rPr>
        <w:t>فَلَمَّا</w:t>
      </w:r>
      <w:r w:rsidRPr="00BA72AE">
        <w:rPr>
          <w:rStyle w:val="Char2"/>
          <w:rtl/>
        </w:rPr>
        <w:t xml:space="preserve"> </w:t>
      </w:r>
      <w:r w:rsidRPr="00BA72AE">
        <w:rPr>
          <w:rStyle w:val="Char2"/>
          <w:rFonts w:hint="eastAsia"/>
          <w:rtl/>
        </w:rPr>
        <w:t>رَءَا</w:t>
      </w:r>
      <w:r w:rsidRPr="00BA72AE">
        <w:rPr>
          <w:rStyle w:val="Char2"/>
          <w:rtl/>
        </w:rPr>
        <w:t xml:space="preserve"> </w:t>
      </w:r>
      <w:r w:rsidRPr="00BA72AE">
        <w:rPr>
          <w:rStyle w:val="Char2"/>
          <w:rFonts w:hint="cs"/>
          <w:rtl/>
        </w:rPr>
        <w:t>ٱ</w:t>
      </w:r>
      <w:r w:rsidRPr="00BA72AE">
        <w:rPr>
          <w:rStyle w:val="Char2"/>
          <w:rFonts w:hint="eastAsia"/>
          <w:rtl/>
        </w:rPr>
        <w:t>ل</w:t>
      </w:r>
      <w:r w:rsidRPr="00BA72AE">
        <w:rPr>
          <w:rStyle w:val="Char2"/>
          <w:rFonts w:hint="cs"/>
          <w:rtl/>
        </w:rPr>
        <w:t>ۡ</w:t>
      </w:r>
      <w:r w:rsidRPr="00BA72AE">
        <w:rPr>
          <w:rStyle w:val="Char2"/>
          <w:rFonts w:hint="eastAsia"/>
          <w:rtl/>
        </w:rPr>
        <w:t>قَمَرَ</w:t>
      </w:r>
      <w:r w:rsidRPr="00BA72AE">
        <w:rPr>
          <w:rStyle w:val="Char2"/>
          <w:rtl/>
        </w:rPr>
        <w:t xml:space="preserve"> </w:t>
      </w:r>
      <w:r w:rsidRPr="00BA72AE">
        <w:rPr>
          <w:rStyle w:val="Char2"/>
          <w:rFonts w:hint="eastAsia"/>
          <w:rtl/>
        </w:rPr>
        <w:t>بَازِغ</w:t>
      </w:r>
      <w:r w:rsidRPr="00BA72AE">
        <w:rPr>
          <w:rStyle w:val="Char2"/>
          <w:rFonts w:hint="cs"/>
          <w:rtl/>
        </w:rPr>
        <w:t>ٗ</w:t>
      </w:r>
      <w:r w:rsidRPr="00BA72AE">
        <w:rPr>
          <w:rStyle w:val="Char2"/>
          <w:rFonts w:hint="eastAsia"/>
          <w:rtl/>
        </w:rPr>
        <w:t>ا</w:t>
      </w:r>
      <w:r w:rsidRPr="00BA72AE">
        <w:rPr>
          <w:rStyle w:val="Char2"/>
          <w:rtl/>
        </w:rPr>
        <w:t xml:space="preserve"> </w:t>
      </w:r>
      <w:r w:rsidRPr="00BA72AE">
        <w:rPr>
          <w:rStyle w:val="Char2"/>
          <w:rFonts w:hint="eastAsia"/>
          <w:rtl/>
        </w:rPr>
        <w:t>قَالَ</w:t>
      </w:r>
      <w:r w:rsidRPr="00BA72AE">
        <w:rPr>
          <w:rStyle w:val="Char2"/>
          <w:rtl/>
        </w:rPr>
        <w:t xml:space="preserve"> </w:t>
      </w:r>
      <w:r w:rsidRPr="00BA72AE">
        <w:rPr>
          <w:rStyle w:val="Char2"/>
          <w:rFonts w:hint="eastAsia"/>
          <w:rtl/>
        </w:rPr>
        <w:t>هَ</w:t>
      </w:r>
      <w:r w:rsidRPr="00BA72AE">
        <w:rPr>
          <w:rStyle w:val="Char2"/>
          <w:rFonts w:hint="cs"/>
          <w:rtl/>
        </w:rPr>
        <w:t>ٰ</w:t>
      </w:r>
      <w:r w:rsidRPr="00BA72AE">
        <w:rPr>
          <w:rStyle w:val="Char2"/>
          <w:rFonts w:hint="eastAsia"/>
          <w:rtl/>
        </w:rPr>
        <w:t>ذَا</w:t>
      </w:r>
      <w:r w:rsidRPr="00BA72AE">
        <w:rPr>
          <w:rStyle w:val="Char2"/>
          <w:rtl/>
        </w:rPr>
        <w:t xml:space="preserve"> </w:t>
      </w:r>
      <w:r w:rsidRPr="00BA72AE">
        <w:rPr>
          <w:rStyle w:val="Char2"/>
          <w:rFonts w:hint="eastAsia"/>
          <w:rtl/>
        </w:rPr>
        <w:t>رَبِّي</w:t>
      </w:r>
      <w:r w:rsidRPr="00BA72AE">
        <w:rPr>
          <w:rStyle w:val="Char2"/>
          <w:rFonts w:hint="cs"/>
          <w:rtl/>
        </w:rPr>
        <w:t>ۖ</w:t>
      </w:r>
      <w:r w:rsidRPr="00BA72AE">
        <w:rPr>
          <w:rStyle w:val="Char2"/>
          <w:rtl/>
        </w:rPr>
        <w:t xml:space="preserve"> </w:t>
      </w:r>
      <w:r w:rsidRPr="00BA72AE">
        <w:rPr>
          <w:rStyle w:val="Char2"/>
          <w:rFonts w:hint="eastAsia"/>
          <w:rtl/>
        </w:rPr>
        <w:t>فَلَمَّا</w:t>
      </w:r>
      <w:r w:rsidRPr="00BA72AE">
        <w:rPr>
          <w:rStyle w:val="Char2"/>
          <w:rFonts w:hint="cs"/>
          <w:rtl/>
        </w:rPr>
        <w:t>ٓ</w:t>
      </w:r>
      <w:r w:rsidRPr="00BA72AE">
        <w:rPr>
          <w:rStyle w:val="Char2"/>
          <w:rtl/>
        </w:rPr>
        <w:t xml:space="preserve"> </w:t>
      </w:r>
      <w:r w:rsidRPr="00BA72AE">
        <w:rPr>
          <w:rStyle w:val="Char2"/>
          <w:rFonts w:hint="eastAsia"/>
          <w:rtl/>
        </w:rPr>
        <w:t>أَفَلَ</w:t>
      </w:r>
      <w:r w:rsidRPr="00BA72AE">
        <w:rPr>
          <w:rStyle w:val="Char2"/>
          <w:rtl/>
        </w:rPr>
        <w:t xml:space="preserve"> </w:t>
      </w:r>
      <w:r w:rsidRPr="00BA72AE">
        <w:rPr>
          <w:rStyle w:val="Char2"/>
          <w:rFonts w:hint="eastAsia"/>
          <w:rtl/>
        </w:rPr>
        <w:t>قَالَ</w:t>
      </w:r>
      <w:r w:rsidRPr="00BA72AE">
        <w:rPr>
          <w:rStyle w:val="Char2"/>
          <w:rtl/>
        </w:rPr>
        <w:t xml:space="preserve"> </w:t>
      </w:r>
      <w:r w:rsidRPr="00BA72AE">
        <w:rPr>
          <w:rStyle w:val="Char2"/>
          <w:rFonts w:hint="eastAsia"/>
          <w:rtl/>
        </w:rPr>
        <w:t>لَئِن</w:t>
      </w:r>
      <w:r w:rsidRPr="00BA72AE">
        <w:rPr>
          <w:rStyle w:val="Char2"/>
          <w:rtl/>
        </w:rPr>
        <w:t xml:space="preserve"> </w:t>
      </w:r>
      <w:r w:rsidRPr="00BA72AE">
        <w:rPr>
          <w:rStyle w:val="Char2"/>
          <w:rFonts w:hint="eastAsia"/>
          <w:rtl/>
        </w:rPr>
        <w:t>لَّم</w:t>
      </w:r>
      <w:r w:rsidRPr="00BA72AE">
        <w:rPr>
          <w:rStyle w:val="Char2"/>
          <w:rFonts w:hint="cs"/>
          <w:rtl/>
        </w:rPr>
        <w:t>ۡ</w:t>
      </w:r>
      <w:r w:rsidRPr="00BA72AE">
        <w:rPr>
          <w:rStyle w:val="Char2"/>
          <w:rtl/>
        </w:rPr>
        <w:t xml:space="preserve"> </w:t>
      </w:r>
      <w:r w:rsidRPr="00BA72AE">
        <w:rPr>
          <w:rStyle w:val="Char2"/>
          <w:rFonts w:hint="eastAsia"/>
          <w:rtl/>
        </w:rPr>
        <w:t>يَه</w:t>
      </w:r>
      <w:r w:rsidRPr="00BA72AE">
        <w:rPr>
          <w:rStyle w:val="Char2"/>
          <w:rFonts w:hint="cs"/>
          <w:rtl/>
        </w:rPr>
        <w:t>ۡ</w:t>
      </w:r>
      <w:r w:rsidRPr="00BA72AE">
        <w:rPr>
          <w:rStyle w:val="Char2"/>
          <w:rFonts w:hint="eastAsia"/>
          <w:rtl/>
        </w:rPr>
        <w:t>دِنِي</w:t>
      </w:r>
      <w:r w:rsidRPr="00BA72AE">
        <w:rPr>
          <w:rStyle w:val="Char2"/>
          <w:rtl/>
        </w:rPr>
        <w:t xml:space="preserve"> </w:t>
      </w:r>
      <w:r w:rsidRPr="00BA72AE">
        <w:rPr>
          <w:rStyle w:val="Char2"/>
          <w:rFonts w:hint="eastAsia"/>
          <w:rtl/>
        </w:rPr>
        <w:t>رَبِّي</w:t>
      </w:r>
      <w:r w:rsidRPr="00BA72AE">
        <w:rPr>
          <w:rStyle w:val="Char2"/>
          <w:rtl/>
        </w:rPr>
        <w:t xml:space="preserve"> </w:t>
      </w:r>
      <w:r w:rsidRPr="00BA72AE">
        <w:rPr>
          <w:rStyle w:val="Char2"/>
          <w:rFonts w:hint="eastAsia"/>
          <w:rtl/>
        </w:rPr>
        <w:t>لَأَكُونَنَّ</w:t>
      </w:r>
      <w:r w:rsidRPr="00BA72AE">
        <w:rPr>
          <w:rStyle w:val="Char2"/>
          <w:rtl/>
        </w:rPr>
        <w:t xml:space="preserve"> </w:t>
      </w:r>
      <w:r w:rsidRPr="00BA72AE">
        <w:rPr>
          <w:rStyle w:val="Char2"/>
          <w:rFonts w:hint="eastAsia"/>
          <w:rtl/>
        </w:rPr>
        <w:t>مِنَ</w:t>
      </w:r>
      <w:r w:rsidRPr="00BA72AE">
        <w:rPr>
          <w:rStyle w:val="Char2"/>
          <w:rtl/>
        </w:rPr>
        <w:t xml:space="preserve"> </w:t>
      </w:r>
      <w:r w:rsidRPr="00BA72AE">
        <w:rPr>
          <w:rStyle w:val="Char2"/>
          <w:rFonts w:hint="cs"/>
          <w:rtl/>
        </w:rPr>
        <w:t>ٱ</w:t>
      </w:r>
      <w:r w:rsidRPr="00BA72AE">
        <w:rPr>
          <w:rStyle w:val="Char2"/>
          <w:rFonts w:hint="eastAsia"/>
          <w:rtl/>
        </w:rPr>
        <w:t>ل</w:t>
      </w:r>
      <w:r w:rsidRPr="00BA72AE">
        <w:rPr>
          <w:rStyle w:val="Char2"/>
          <w:rFonts w:hint="cs"/>
          <w:rtl/>
        </w:rPr>
        <w:t>ۡ</w:t>
      </w:r>
      <w:r w:rsidRPr="00BA72AE">
        <w:rPr>
          <w:rStyle w:val="Char2"/>
          <w:rFonts w:hint="eastAsia"/>
          <w:rtl/>
        </w:rPr>
        <w:t>قَو</w:t>
      </w:r>
      <w:r w:rsidRPr="00BA72AE">
        <w:rPr>
          <w:rStyle w:val="Char2"/>
          <w:rFonts w:hint="cs"/>
          <w:rtl/>
        </w:rPr>
        <w:t>ۡ</w:t>
      </w:r>
      <w:r w:rsidRPr="00BA72AE">
        <w:rPr>
          <w:rStyle w:val="Char2"/>
          <w:rFonts w:hint="eastAsia"/>
          <w:rtl/>
        </w:rPr>
        <w:t>مِ</w:t>
      </w:r>
      <w:r w:rsidRPr="00BA72AE">
        <w:rPr>
          <w:rStyle w:val="Char2"/>
          <w:rtl/>
        </w:rPr>
        <w:t xml:space="preserve"> </w:t>
      </w:r>
      <w:r w:rsidRPr="00BA72AE">
        <w:rPr>
          <w:rStyle w:val="Char2"/>
          <w:rFonts w:hint="cs"/>
          <w:rtl/>
        </w:rPr>
        <w:t>ٱ</w:t>
      </w:r>
      <w:r w:rsidRPr="00BA72AE">
        <w:rPr>
          <w:rStyle w:val="Char2"/>
          <w:rFonts w:hint="eastAsia"/>
          <w:rtl/>
        </w:rPr>
        <w:t>لضَّا</w:t>
      </w:r>
      <w:r w:rsidRPr="00BA72AE">
        <w:rPr>
          <w:rStyle w:val="Char2"/>
          <w:rFonts w:hint="cs"/>
          <w:rtl/>
        </w:rPr>
        <w:t>ٓ</w:t>
      </w:r>
      <w:r w:rsidRPr="00BA72AE">
        <w:rPr>
          <w:rStyle w:val="Char2"/>
          <w:rFonts w:hint="eastAsia"/>
          <w:rtl/>
        </w:rPr>
        <w:t>لِّينَ</w:t>
      </w:r>
      <w:r w:rsidRPr="00BA72AE">
        <w:rPr>
          <w:rStyle w:val="Char2"/>
          <w:rtl/>
        </w:rPr>
        <w:t xml:space="preserve"> </w:t>
      </w:r>
      <w:r w:rsidRPr="00BA72AE">
        <w:rPr>
          <w:rStyle w:val="Char2"/>
          <w:rFonts w:hint="cs"/>
          <w:rtl/>
        </w:rPr>
        <w:t>٧٧</w:t>
      </w:r>
      <w:r w:rsidRPr="00BA72AE">
        <w:rPr>
          <w:rStyle w:val="Char2"/>
          <w:rtl/>
        </w:rPr>
        <w:t xml:space="preserve"> </w:t>
      </w:r>
      <w:r w:rsidRPr="00BA72AE">
        <w:rPr>
          <w:rStyle w:val="Char2"/>
          <w:rFonts w:hint="eastAsia"/>
          <w:rtl/>
        </w:rPr>
        <w:t>فَلَمَّا</w:t>
      </w:r>
      <w:r w:rsidRPr="00BA72AE">
        <w:rPr>
          <w:rStyle w:val="Char2"/>
          <w:rtl/>
        </w:rPr>
        <w:t xml:space="preserve"> </w:t>
      </w:r>
      <w:r w:rsidRPr="00BA72AE">
        <w:rPr>
          <w:rStyle w:val="Char2"/>
          <w:rFonts w:hint="eastAsia"/>
          <w:rtl/>
        </w:rPr>
        <w:t>رَءَا</w:t>
      </w:r>
      <w:r w:rsidRPr="00BA72AE">
        <w:rPr>
          <w:rStyle w:val="Char2"/>
          <w:rtl/>
        </w:rPr>
        <w:t xml:space="preserve"> </w:t>
      </w:r>
      <w:r w:rsidRPr="00BA72AE">
        <w:rPr>
          <w:rStyle w:val="Char2"/>
          <w:rFonts w:hint="cs"/>
          <w:rtl/>
        </w:rPr>
        <w:t>ٱ</w:t>
      </w:r>
      <w:r w:rsidRPr="00BA72AE">
        <w:rPr>
          <w:rStyle w:val="Char2"/>
          <w:rFonts w:hint="eastAsia"/>
          <w:rtl/>
        </w:rPr>
        <w:t>لشَّم</w:t>
      </w:r>
      <w:r w:rsidRPr="00BA72AE">
        <w:rPr>
          <w:rStyle w:val="Char2"/>
          <w:rFonts w:hint="cs"/>
          <w:rtl/>
        </w:rPr>
        <w:t>ۡ</w:t>
      </w:r>
      <w:r w:rsidRPr="00BA72AE">
        <w:rPr>
          <w:rStyle w:val="Char2"/>
          <w:rFonts w:hint="eastAsia"/>
          <w:rtl/>
        </w:rPr>
        <w:t>سَ</w:t>
      </w:r>
      <w:r w:rsidRPr="00BA72AE">
        <w:rPr>
          <w:rStyle w:val="Char2"/>
          <w:rtl/>
        </w:rPr>
        <w:t xml:space="preserve"> </w:t>
      </w:r>
      <w:r w:rsidRPr="00BA72AE">
        <w:rPr>
          <w:rStyle w:val="Char2"/>
          <w:rFonts w:hint="eastAsia"/>
          <w:rtl/>
        </w:rPr>
        <w:t>بَازِغَة</w:t>
      </w:r>
      <w:r w:rsidRPr="00BA72AE">
        <w:rPr>
          <w:rStyle w:val="Char2"/>
          <w:rFonts w:hint="cs"/>
          <w:rtl/>
        </w:rPr>
        <w:t>ٗ</w:t>
      </w:r>
      <w:r w:rsidRPr="00BA72AE">
        <w:rPr>
          <w:rStyle w:val="Char2"/>
          <w:rtl/>
        </w:rPr>
        <w:t xml:space="preserve"> </w:t>
      </w:r>
      <w:r w:rsidRPr="00BA72AE">
        <w:rPr>
          <w:rStyle w:val="Char2"/>
          <w:rFonts w:hint="eastAsia"/>
          <w:rtl/>
        </w:rPr>
        <w:t>قَالَ</w:t>
      </w:r>
      <w:r w:rsidRPr="00BA72AE">
        <w:rPr>
          <w:rStyle w:val="Char2"/>
          <w:rtl/>
        </w:rPr>
        <w:t xml:space="preserve"> </w:t>
      </w:r>
      <w:r w:rsidRPr="00BA72AE">
        <w:rPr>
          <w:rStyle w:val="Char2"/>
          <w:rFonts w:hint="eastAsia"/>
          <w:rtl/>
        </w:rPr>
        <w:t>هَ</w:t>
      </w:r>
      <w:r w:rsidRPr="00BA72AE">
        <w:rPr>
          <w:rStyle w:val="Char2"/>
          <w:rFonts w:hint="cs"/>
          <w:rtl/>
        </w:rPr>
        <w:t>ٰ</w:t>
      </w:r>
      <w:r w:rsidRPr="00BA72AE">
        <w:rPr>
          <w:rStyle w:val="Char2"/>
          <w:rFonts w:hint="eastAsia"/>
          <w:rtl/>
        </w:rPr>
        <w:t>ذَا</w:t>
      </w:r>
      <w:r w:rsidRPr="00BA72AE">
        <w:rPr>
          <w:rStyle w:val="Char2"/>
          <w:rtl/>
        </w:rPr>
        <w:t xml:space="preserve"> </w:t>
      </w:r>
      <w:r w:rsidRPr="00BA72AE">
        <w:rPr>
          <w:rStyle w:val="Char2"/>
          <w:rFonts w:hint="eastAsia"/>
          <w:rtl/>
        </w:rPr>
        <w:t>رَبِّي</w:t>
      </w:r>
      <w:r w:rsidRPr="00BA72AE">
        <w:rPr>
          <w:rStyle w:val="Char2"/>
          <w:rtl/>
        </w:rPr>
        <w:t xml:space="preserve"> </w:t>
      </w:r>
      <w:r w:rsidRPr="00BA72AE">
        <w:rPr>
          <w:rStyle w:val="Char2"/>
          <w:rFonts w:hint="eastAsia"/>
          <w:rtl/>
        </w:rPr>
        <w:t>هَ</w:t>
      </w:r>
      <w:r w:rsidRPr="00BA72AE">
        <w:rPr>
          <w:rStyle w:val="Char2"/>
          <w:rFonts w:hint="cs"/>
          <w:rtl/>
        </w:rPr>
        <w:t>ٰ</w:t>
      </w:r>
      <w:r w:rsidRPr="00BA72AE">
        <w:rPr>
          <w:rStyle w:val="Char2"/>
          <w:rFonts w:hint="eastAsia"/>
          <w:rtl/>
        </w:rPr>
        <w:t>ذَا</w:t>
      </w:r>
      <w:r w:rsidRPr="00BA72AE">
        <w:rPr>
          <w:rStyle w:val="Char2"/>
          <w:rFonts w:hint="cs"/>
          <w:rtl/>
        </w:rPr>
        <w:t>ٓ</w:t>
      </w:r>
      <w:r w:rsidRPr="00BA72AE">
        <w:rPr>
          <w:rStyle w:val="Char2"/>
          <w:rtl/>
        </w:rPr>
        <w:t xml:space="preserve"> </w:t>
      </w:r>
      <w:r w:rsidRPr="00BA72AE">
        <w:rPr>
          <w:rStyle w:val="Char2"/>
          <w:rFonts w:hint="eastAsia"/>
          <w:rtl/>
        </w:rPr>
        <w:t>أَك</w:t>
      </w:r>
      <w:r w:rsidRPr="00BA72AE">
        <w:rPr>
          <w:rStyle w:val="Char2"/>
          <w:rFonts w:hint="cs"/>
          <w:rtl/>
        </w:rPr>
        <w:t>ۡ</w:t>
      </w:r>
      <w:r w:rsidRPr="00BA72AE">
        <w:rPr>
          <w:rStyle w:val="Char2"/>
          <w:rFonts w:hint="eastAsia"/>
          <w:rtl/>
        </w:rPr>
        <w:t>بَرُ</w:t>
      </w:r>
      <w:r w:rsidRPr="00BA72AE">
        <w:rPr>
          <w:rStyle w:val="Char2"/>
          <w:rFonts w:hint="cs"/>
          <w:rtl/>
        </w:rPr>
        <w:t>ۖ</w:t>
      </w:r>
      <w:r w:rsidRPr="00BA72AE">
        <w:rPr>
          <w:rStyle w:val="Char2"/>
          <w:rtl/>
        </w:rPr>
        <w:t xml:space="preserve"> </w:t>
      </w:r>
      <w:r w:rsidRPr="00BA72AE">
        <w:rPr>
          <w:rStyle w:val="Char2"/>
          <w:rFonts w:hint="eastAsia"/>
          <w:rtl/>
        </w:rPr>
        <w:t>فَلَمَّا</w:t>
      </w:r>
      <w:r w:rsidRPr="00BA72AE">
        <w:rPr>
          <w:rStyle w:val="Char2"/>
          <w:rFonts w:hint="cs"/>
          <w:rtl/>
        </w:rPr>
        <w:t>ٓ</w:t>
      </w:r>
      <w:r w:rsidRPr="00BA72AE">
        <w:rPr>
          <w:rStyle w:val="Char2"/>
          <w:rtl/>
        </w:rPr>
        <w:t xml:space="preserve"> </w:t>
      </w:r>
      <w:r w:rsidRPr="00BA72AE">
        <w:rPr>
          <w:rStyle w:val="Char2"/>
          <w:rFonts w:hint="eastAsia"/>
          <w:rtl/>
        </w:rPr>
        <w:t>أَفَلَت</w:t>
      </w:r>
      <w:r w:rsidRPr="00BA72AE">
        <w:rPr>
          <w:rStyle w:val="Char2"/>
          <w:rFonts w:hint="cs"/>
          <w:rtl/>
        </w:rPr>
        <w:t>ۡ</w:t>
      </w:r>
      <w:r w:rsidRPr="00BA72AE">
        <w:rPr>
          <w:rStyle w:val="Char2"/>
          <w:rtl/>
        </w:rPr>
        <w:t xml:space="preserve"> </w:t>
      </w:r>
      <w:r w:rsidRPr="00BA72AE">
        <w:rPr>
          <w:rStyle w:val="Char2"/>
          <w:rFonts w:hint="eastAsia"/>
          <w:rtl/>
        </w:rPr>
        <w:t>قَالَ</w:t>
      </w:r>
      <w:r w:rsidRPr="00BA72AE">
        <w:rPr>
          <w:rStyle w:val="Char2"/>
          <w:rtl/>
        </w:rPr>
        <w:t xml:space="preserve"> </w:t>
      </w:r>
      <w:r w:rsidRPr="00BA72AE">
        <w:rPr>
          <w:rStyle w:val="Char2"/>
          <w:rFonts w:hint="eastAsia"/>
          <w:rtl/>
        </w:rPr>
        <w:t>يَ</w:t>
      </w:r>
      <w:r w:rsidRPr="00BA72AE">
        <w:rPr>
          <w:rStyle w:val="Char2"/>
          <w:rFonts w:hint="cs"/>
          <w:rtl/>
        </w:rPr>
        <w:t>ٰ</w:t>
      </w:r>
      <w:r w:rsidRPr="00BA72AE">
        <w:rPr>
          <w:rStyle w:val="Char2"/>
          <w:rFonts w:hint="eastAsia"/>
          <w:rtl/>
        </w:rPr>
        <w:t>قَو</w:t>
      </w:r>
      <w:r w:rsidRPr="00BA72AE">
        <w:rPr>
          <w:rStyle w:val="Char2"/>
          <w:rFonts w:hint="cs"/>
          <w:rtl/>
        </w:rPr>
        <w:t>ۡ</w:t>
      </w:r>
      <w:r w:rsidRPr="00BA72AE">
        <w:rPr>
          <w:rStyle w:val="Char2"/>
          <w:rFonts w:hint="eastAsia"/>
          <w:rtl/>
        </w:rPr>
        <w:t>مِ</w:t>
      </w:r>
      <w:r w:rsidRPr="00BA72AE">
        <w:rPr>
          <w:rStyle w:val="Char2"/>
          <w:rtl/>
        </w:rPr>
        <w:t xml:space="preserve"> </w:t>
      </w:r>
      <w:r w:rsidRPr="00BA72AE">
        <w:rPr>
          <w:rStyle w:val="Char2"/>
          <w:rFonts w:hint="eastAsia"/>
          <w:rtl/>
        </w:rPr>
        <w:t>إِنِّي</w:t>
      </w:r>
      <w:r w:rsidRPr="00BA72AE">
        <w:rPr>
          <w:rStyle w:val="Char2"/>
          <w:rtl/>
        </w:rPr>
        <w:t xml:space="preserve"> </w:t>
      </w:r>
      <w:r w:rsidRPr="00BA72AE">
        <w:rPr>
          <w:rStyle w:val="Char2"/>
          <w:rFonts w:hint="eastAsia"/>
          <w:rtl/>
        </w:rPr>
        <w:t>بَرِي</w:t>
      </w:r>
      <w:r w:rsidRPr="00BA72AE">
        <w:rPr>
          <w:rStyle w:val="Char2"/>
          <w:rFonts w:hint="cs"/>
          <w:rtl/>
        </w:rPr>
        <w:t>ٓ</w:t>
      </w:r>
      <w:r w:rsidRPr="00BA72AE">
        <w:rPr>
          <w:rStyle w:val="Char2"/>
          <w:rFonts w:hint="eastAsia"/>
          <w:rtl/>
        </w:rPr>
        <w:t>ء</w:t>
      </w:r>
      <w:r w:rsidRPr="00BA72AE">
        <w:rPr>
          <w:rStyle w:val="Char2"/>
          <w:rFonts w:hint="cs"/>
          <w:rtl/>
        </w:rPr>
        <w:t>ٞ</w:t>
      </w:r>
      <w:r w:rsidRPr="00BA72AE">
        <w:rPr>
          <w:rStyle w:val="Char2"/>
          <w:rtl/>
        </w:rPr>
        <w:t xml:space="preserve"> </w:t>
      </w:r>
      <w:r w:rsidRPr="00BA72AE">
        <w:rPr>
          <w:rStyle w:val="Char2"/>
          <w:rFonts w:hint="eastAsia"/>
          <w:rtl/>
        </w:rPr>
        <w:t>مِّمَّا</w:t>
      </w:r>
      <w:r w:rsidRPr="00BA72AE">
        <w:rPr>
          <w:rStyle w:val="Char2"/>
          <w:rtl/>
        </w:rPr>
        <w:t xml:space="preserve"> </w:t>
      </w:r>
      <w:r w:rsidRPr="00BA72AE">
        <w:rPr>
          <w:rStyle w:val="Char2"/>
          <w:rFonts w:hint="eastAsia"/>
          <w:rtl/>
        </w:rPr>
        <w:t>تُش</w:t>
      </w:r>
      <w:r w:rsidRPr="00BA72AE">
        <w:rPr>
          <w:rStyle w:val="Char2"/>
          <w:rFonts w:hint="cs"/>
          <w:rtl/>
        </w:rPr>
        <w:t>ۡ</w:t>
      </w:r>
      <w:r w:rsidRPr="00BA72AE">
        <w:rPr>
          <w:rStyle w:val="Char2"/>
          <w:rFonts w:hint="eastAsia"/>
          <w:rtl/>
        </w:rPr>
        <w:t>رِكُونَ</w:t>
      </w:r>
      <w:r w:rsidRPr="00BA72AE">
        <w:rPr>
          <w:rStyle w:val="Char2"/>
          <w:rtl/>
        </w:rPr>
        <w:t xml:space="preserve"> </w:t>
      </w:r>
      <w:r w:rsidRPr="00BA72AE">
        <w:rPr>
          <w:rStyle w:val="Char2"/>
          <w:rFonts w:hint="cs"/>
          <w:rtl/>
        </w:rPr>
        <w:t>٧٨</w:t>
      </w:r>
      <w:r w:rsidRPr="00BA72AE">
        <w:rPr>
          <w:rFonts w:ascii="Traditional Arabic" w:hAnsi="Traditional Arabic"/>
          <w:sz w:val="28"/>
          <w:szCs w:val="28"/>
          <w:rtl/>
          <w:lang w:eastAsia="en-US"/>
        </w:rPr>
        <w:t>﴾</w:t>
      </w:r>
      <w:r w:rsidRPr="00BA72AE">
        <w:rPr>
          <w:rFonts w:ascii="KFGQPC Uthman Taha Naskh" w:cs="KFGQPC Uthman Taha Naskh" w:hint="cs"/>
          <w:sz w:val="28"/>
          <w:szCs w:val="28"/>
          <w:rtl/>
          <w:lang w:eastAsia="en-US"/>
        </w:rPr>
        <w:t xml:space="preserve"> </w:t>
      </w:r>
      <w:r w:rsidRPr="00BA72AE">
        <w:rPr>
          <w:rStyle w:val="Char1"/>
          <w:rtl/>
        </w:rPr>
        <w:t>[</w:t>
      </w:r>
      <w:r w:rsidRPr="00BA72AE">
        <w:rPr>
          <w:rStyle w:val="Char1"/>
          <w:rFonts w:hint="eastAsia"/>
          <w:rtl/>
        </w:rPr>
        <w:t>ال</w:t>
      </w:r>
      <w:r w:rsidRPr="00BA72AE">
        <w:rPr>
          <w:rStyle w:val="Char1"/>
          <w:rFonts w:hint="cs"/>
          <w:rtl/>
        </w:rPr>
        <w:t>أ</w:t>
      </w:r>
      <w:r w:rsidRPr="00BA72AE">
        <w:rPr>
          <w:rStyle w:val="Char1"/>
          <w:rFonts w:hint="eastAsia"/>
          <w:rtl/>
        </w:rPr>
        <w:t>نعام</w:t>
      </w:r>
      <w:r w:rsidRPr="00BA72AE">
        <w:rPr>
          <w:rStyle w:val="Char1"/>
          <w:rtl/>
        </w:rPr>
        <w:t xml:space="preserve">: </w:t>
      </w:r>
      <w:r w:rsidRPr="00BA72AE">
        <w:rPr>
          <w:rStyle w:val="Char1"/>
          <w:rFonts w:hint="cs"/>
          <w:rtl/>
        </w:rPr>
        <w:t>٧٧-</w:t>
      </w:r>
      <w:r w:rsidRPr="00BA72AE">
        <w:rPr>
          <w:rStyle w:val="Char1"/>
          <w:rtl/>
        </w:rPr>
        <w:t xml:space="preserve">  </w:t>
      </w:r>
      <w:r w:rsidRPr="00BA72AE">
        <w:rPr>
          <w:rStyle w:val="Char1"/>
          <w:rFonts w:hint="cs"/>
          <w:rtl/>
        </w:rPr>
        <w:t>٧٨</w:t>
      </w:r>
      <w:r w:rsidRPr="00BA72AE">
        <w:rPr>
          <w:rStyle w:val="Char1"/>
          <w:rtl/>
        </w:rPr>
        <w:t>]</w:t>
      </w:r>
      <w:r w:rsidR="003A55F1" w:rsidRPr="00BA72AE">
        <w:rPr>
          <w:rFonts w:cs="mylotus" w:hint="cs"/>
          <w:sz w:val="36"/>
          <w:szCs w:val="27"/>
          <w:rtl/>
        </w:rPr>
        <w:t>.</w:t>
      </w:r>
    </w:p>
    <w:p w:rsidR="003A55F1" w:rsidRPr="00BA72AE" w:rsidRDefault="003A55F1" w:rsidP="00DF0A32">
      <w:pPr>
        <w:widowControl w:val="0"/>
        <w:spacing w:after="60" w:line="228" w:lineRule="auto"/>
        <w:ind w:firstLine="284"/>
        <w:jc w:val="both"/>
        <w:rPr>
          <w:rFonts w:cs="mylotus" w:hint="cs"/>
          <w:sz w:val="36"/>
          <w:szCs w:val="27"/>
          <w:rtl/>
        </w:rPr>
      </w:pPr>
      <w:r w:rsidRPr="00BA72AE">
        <w:rPr>
          <w:rFonts w:cs="mylotus"/>
          <w:sz w:val="36"/>
          <w:szCs w:val="27"/>
          <w:rtl/>
        </w:rPr>
        <w:t>وفي آخر الأمر أغلق أمامهم جميع أبواب العذر وقال:</w:t>
      </w:r>
    </w:p>
    <w:p w:rsidR="00DD6C98" w:rsidRPr="00BA72AE" w:rsidRDefault="003A55F1" w:rsidP="003A55F1">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آخر الأمر، لما</w:t>
      </w:r>
      <w:r w:rsidR="00DD6C98" w:rsidRPr="00BA72AE">
        <w:rPr>
          <w:rFonts w:cs="mylotus" w:hint="cs"/>
          <w:sz w:val="36"/>
          <w:szCs w:val="27"/>
          <w:rtl/>
        </w:rPr>
        <w:t xml:space="preserve"> أغلق إبراهيم </w:t>
      </w:r>
      <w:r w:rsidR="003D55F2" w:rsidRPr="00BA72AE">
        <w:rPr>
          <w:rFonts w:ascii="AGA Arabesque" w:hAnsi="AGA Arabesque" w:cs="mylotus" w:hint="cs"/>
          <w:sz w:val="28"/>
          <w:szCs w:val="27"/>
        </w:rPr>
        <w:t></w:t>
      </w:r>
      <w:r w:rsidR="00DD6C98" w:rsidRPr="00BA72AE">
        <w:rPr>
          <w:rFonts w:cs="mylotus" w:hint="cs"/>
          <w:sz w:val="36"/>
          <w:szCs w:val="27"/>
          <w:rtl/>
        </w:rPr>
        <w:t xml:space="preserve"> </w:t>
      </w:r>
      <w:r w:rsidRPr="00BA72AE">
        <w:rPr>
          <w:rFonts w:cs="mylotus" w:hint="cs"/>
          <w:sz w:val="36"/>
          <w:szCs w:val="27"/>
          <w:rtl/>
        </w:rPr>
        <w:t>أمامهم جميع</w:t>
      </w:r>
      <w:r w:rsidR="00DD6C98" w:rsidRPr="00BA72AE">
        <w:rPr>
          <w:rFonts w:cs="mylotus" w:hint="cs"/>
          <w:sz w:val="36"/>
          <w:szCs w:val="27"/>
          <w:rtl/>
        </w:rPr>
        <w:t xml:space="preserve"> أبواب العذر </w:t>
      </w:r>
      <w:r w:rsidRPr="00BA72AE">
        <w:rPr>
          <w:rFonts w:cs="mylotus" w:hint="cs"/>
          <w:sz w:val="36"/>
          <w:szCs w:val="27"/>
          <w:rtl/>
        </w:rPr>
        <w:t>و</w:t>
      </w:r>
      <w:r w:rsidR="00DD6C98" w:rsidRPr="00BA72AE">
        <w:rPr>
          <w:rFonts w:cs="mylotus" w:hint="cs"/>
          <w:sz w:val="36"/>
          <w:szCs w:val="27"/>
          <w:rtl/>
        </w:rPr>
        <w:t>قال:</w:t>
      </w:r>
      <w:r w:rsidR="00C87438" w:rsidRPr="00BA72AE">
        <w:rPr>
          <w:rFonts w:cs="mylotus" w:hint="cs"/>
          <w:sz w:val="36"/>
          <w:szCs w:val="27"/>
          <w:rtl/>
        </w:rPr>
        <w:t xml:space="preserve"> </w:t>
      </w:r>
      <w:r w:rsidR="00C87438" w:rsidRPr="00BA72AE">
        <w:rPr>
          <w:rFonts w:ascii="Traditional Arabic" w:hAnsi="Traditional Arabic"/>
          <w:sz w:val="36"/>
          <w:szCs w:val="27"/>
          <w:rtl/>
        </w:rPr>
        <w:t>﴿</w:t>
      </w:r>
      <w:r w:rsidR="00A52328" w:rsidRPr="00BA72AE">
        <w:rPr>
          <w:rStyle w:val="Char2"/>
          <w:rFonts w:hint="eastAsia"/>
          <w:rtl/>
        </w:rPr>
        <w:t>إِنِّي</w:t>
      </w:r>
      <w:r w:rsidR="00A52328" w:rsidRPr="00BA72AE">
        <w:rPr>
          <w:rStyle w:val="Char2"/>
          <w:rtl/>
        </w:rPr>
        <w:t xml:space="preserve"> وَجَّهۡتُ وَجۡهِيَ لِلَّذِي فَطَرَ </w:t>
      </w:r>
      <w:r w:rsidR="00A52328" w:rsidRPr="00BA72AE">
        <w:rPr>
          <w:rStyle w:val="Char2"/>
          <w:rFonts w:hint="cs"/>
          <w:rtl/>
        </w:rPr>
        <w:t>ٱ</w:t>
      </w:r>
      <w:r w:rsidR="00A52328" w:rsidRPr="00BA72AE">
        <w:rPr>
          <w:rStyle w:val="Char2"/>
          <w:rFonts w:hint="eastAsia"/>
          <w:rtl/>
        </w:rPr>
        <w:t>لسَّمَٰوَٰتِ</w:t>
      </w:r>
      <w:r w:rsidR="00A52328" w:rsidRPr="00BA72AE">
        <w:rPr>
          <w:rStyle w:val="Char2"/>
          <w:rtl/>
        </w:rPr>
        <w:t xml:space="preserve"> وَ</w:t>
      </w:r>
      <w:r w:rsidR="00A52328" w:rsidRPr="00BA72AE">
        <w:rPr>
          <w:rStyle w:val="Char2"/>
          <w:rFonts w:hint="cs"/>
          <w:rtl/>
        </w:rPr>
        <w:t>ٱ</w:t>
      </w:r>
      <w:r w:rsidR="00A52328" w:rsidRPr="00BA72AE">
        <w:rPr>
          <w:rStyle w:val="Char2"/>
          <w:rFonts w:hint="eastAsia"/>
          <w:rtl/>
        </w:rPr>
        <w:t>لۡأَرۡضَ</w:t>
      </w:r>
      <w:r w:rsidR="00A52328" w:rsidRPr="00BA72AE">
        <w:rPr>
          <w:rStyle w:val="Char2"/>
          <w:rtl/>
        </w:rPr>
        <w:t xml:space="preserve"> حَنِيفٗاۖ وَمَآ أَنَا۠ مِنَ </w:t>
      </w:r>
      <w:r w:rsidR="00A52328" w:rsidRPr="00BA72AE">
        <w:rPr>
          <w:rStyle w:val="Char2"/>
          <w:rFonts w:hint="cs"/>
          <w:rtl/>
        </w:rPr>
        <w:t>ٱ</w:t>
      </w:r>
      <w:r w:rsidR="00A52328" w:rsidRPr="00BA72AE">
        <w:rPr>
          <w:rStyle w:val="Char2"/>
          <w:rFonts w:hint="eastAsia"/>
          <w:rtl/>
        </w:rPr>
        <w:t>لۡمُشۡرِكِينَ</w:t>
      </w:r>
      <w:r w:rsidR="00A52328" w:rsidRPr="00BA72AE">
        <w:rPr>
          <w:rStyle w:val="Char2"/>
          <w:rtl/>
        </w:rPr>
        <w:t xml:space="preserve"> ٧٩</w:t>
      </w:r>
      <w:r w:rsidR="00C87438" w:rsidRPr="00BA72AE">
        <w:rPr>
          <w:rFonts w:ascii="Traditional Arabic" w:hAnsi="Traditional Arabic"/>
          <w:sz w:val="36"/>
          <w:szCs w:val="27"/>
          <w:rtl/>
        </w:rPr>
        <w:t>﴾</w:t>
      </w:r>
      <w:r w:rsidR="00C87438" w:rsidRPr="00BA72AE">
        <w:rPr>
          <w:rFonts w:cs="mylotus" w:hint="cs"/>
          <w:sz w:val="36"/>
          <w:szCs w:val="27"/>
          <w:rtl/>
        </w:rPr>
        <w:t xml:space="preserve"> </w:t>
      </w:r>
      <w:r w:rsidR="00C87438" w:rsidRPr="00BA72AE">
        <w:rPr>
          <w:rStyle w:val="Char1"/>
          <w:rFonts w:hint="cs"/>
          <w:rtl/>
        </w:rPr>
        <w:t xml:space="preserve">[الأنعام: </w:t>
      </w:r>
      <w:r w:rsidR="00A52328" w:rsidRPr="00BA72AE">
        <w:rPr>
          <w:rStyle w:val="Char1"/>
          <w:rFonts w:hint="cs"/>
          <w:rtl/>
        </w:rPr>
        <w:t>79</w:t>
      </w:r>
      <w:r w:rsidR="00C87438" w:rsidRPr="00BA72AE">
        <w:rPr>
          <w:rStyle w:val="Char1"/>
          <w:rFonts w:hint="cs"/>
          <w:rtl/>
        </w:rPr>
        <w:t>]</w:t>
      </w:r>
      <w:r w:rsidRPr="00BA72AE">
        <w:rPr>
          <w:rFonts w:cs="mylotus" w:hint="cs"/>
          <w:sz w:val="36"/>
          <w:szCs w:val="27"/>
          <w:rtl/>
        </w:rPr>
        <w:t>.</w:t>
      </w:r>
    </w:p>
    <w:tbl>
      <w:tblPr>
        <w:bidiVisual/>
        <w:tblW w:w="7484" w:type="dxa"/>
        <w:jc w:val="center"/>
        <w:tblLayout w:type="fixed"/>
        <w:tblLook w:val="04A0" w:firstRow="1" w:lastRow="0" w:firstColumn="1" w:lastColumn="0" w:noHBand="0" w:noVBand="1"/>
      </w:tblPr>
      <w:tblGrid>
        <w:gridCol w:w="3742"/>
        <w:gridCol w:w="3742"/>
      </w:tblGrid>
      <w:tr w:rsidR="003B5327" w:rsidRPr="003B5327" w:rsidTr="003B5327">
        <w:trPr>
          <w:jc w:val="center"/>
        </w:trPr>
        <w:tc>
          <w:tcPr>
            <w:tcW w:w="3742" w:type="dxa"/>
            <w:shd w:val="clear" w:color="auto" w:fill="auto"/>
          </w:tcPr>
          <w:p w:rsidR="00A71D72" w:rsidRPr="003B5327" w:rsidRDefault="00A71D72" w:rsidP="003B5327">
            <w:pPr>
              <w:widowControl w:val="0"/>
              <w:spacing w:line="228" w:lineRule="auto"/>
              <w:jc w:val="lowKashida"/>
              <w:rPr>
                <w:rFonts w:cs="mylotus" w:hint="cs"/>
                <w:sz w:val="2"/>
                <w:szCs w:val="2"/>
              </w:rPr>
            </w:pPr>
            <w:r w:rsidRPr="003B5327">
              <w:rPr>
                <w:rFonts w:cs="mylotus" w:hint="cs"/>
                <w:sz w:val="26"/>
                <w:szCs w:val="26"/>
                <w:rtl/>
              </w:rPr>
              <w:t xml:space="preserve"> والمحدود فانٍ أمام لا حد له،</w:t>
            </w:r>
            <w:r w:rsidRPr="003B5327">
              <w:rPr>
                <w:rFonts w:cs="mylotus"/>
                <w:sz w:val="26"/>
                <w:szCs w:val="26"/>
                <w:rtl/>
              </w:rPr>
              <w:br/>
              <w:t>إنكم تعبدون شمس الفلك،</w:t>
            </w:r>
            <w:r w:rsidRPr="003B5327">
              <w:rPr>
                <w:rFonts w:cs="mylotus" w:hint="cs"/>
                <w:sz w:val="26"/>
                <w:szCs w:val="26"/>
                <w:rtl/>
              </w:rPr>
              <w:br/>
              <w:t xml:space="preserve"> </w:t>
            </w:r>
            <w:r w:rsidRPr="003B5327">
              <w:rPr>
                <w:rFonts w:cs="mylotus"/>
                <w:sz w:val="26"/>
                <w:szCs w:val="26"/>
                <w:rtl/>
              </w:rPr>
              <w:t>إن الشمس (تقوم لنا بعمل) الطباخ بأمر الحق،</w:t>
            </w:r>
            <w:r w:rsidRPr="003B5327">
              <w:rPr>
                <w:rFonts w:cs="mylotus" w:hint="cs"/>
                <w:sz w:val="26"/>
                <w:szCs w:val="26"/>
                <w:rtl/>
              </w:rPr>
              <w:br/>
            </w:r>
            <w:r w:rsidRPr="003B5327">
              <w:rPr>
                <w:rFonts w:cs="mylotus"/>
                <w:sz w:val="26"/>
                <w:szCs w:val="26"/>
                <w:rtl/>
              </w:rPr>
              <w:t>وماذا تصنع إذا أصاب الكسوف شمسك؟!</w:t>
            </w:r>
            <w:r w:rsidRPr="003B5327">
              <w:rPr>
                <w:rFonts w:cs="mylotus" w:hint="cs"/>
                <w:sz w:val="26"/>
                <w:szCs w:val="26"/>
                <w:rtl/>
              </w:rPr>
              <w:br/>
            </w:r>
            <w:r w:rsidRPr="003B5327">
              <w:rPr>
                <w:rFonts w:cs="mylotus"/>
                <w:sz w:val="26"/>
                <w:szCs w:val="26"/>
                <w:rtl/>
              </w:rPr>
              <w:t>ألست تص</w:t>
            </w:r>
            <w:r w:rsidRPr="003B5327">
              <w:rPr>
                <w:rFonts w:cs="mylotus" w:hint="cs"/>
                <w:sz w:val="26"/>
                <w:szCs w:val="26"/>
                <w:rtl/>
              </w:rPr>
              <w:t>ـ</w:t>
            </w:r>
            <w:r w:rsidRPr="003B5327">
              <w:rPr>
                <w:rFonts w:cs="mylotus"/>
                <w:sz w:val="26"/>
                <w:szCs w:val="26"/>
                <w:rtl/>
              </w:rPr>
              <w:t xml:space="preserve">رخ على الأعتاب الإلهية داعياً: </w:t>
            </w:r>
            <w:r w:rsidRPr="003B5327">
              <w:rPr>
                <w:rFonts w:cs="mylotus" w:hint="cs"/>
                <w:sz w:val="26"/>
                <w:szCs w:val="26"/>
                <w:rtl/>
              </w:rPr>
              <w:br/>
            </w:r>
            <w:r w:rsidRPr="003B5327">
              <w:rPr>
                <w:rFonts w:cs="mylotus"/>
                <w:spacing w:val="-8"/>
                <w:sz w:val="26"/>
                <w:szCs w:val="26"/>
                <w:rtl/>
              </w:rPr>
              <w:t>وإذا هم أحد بقتلك في منتصف الليل، فأين الشمس</w:t>
            </w:r>
            <w:r w:rsidRPr="003B5327">
              <w:rPr>
                <w:rFonts w:cs="mylotus" w:hint="cs"/>
                <w:sz w:val="26"/>
                <w:szCs w:val="26"/>
                <w:rtl/>
              </w:rPr>
              <w:br/>
            </w:r>
            <w:r w:rsidRPr="003B5327">
              <w:rPr>
                <w:rFonts w:cs="mylotus"/>
                <w:sz w:val="26"/>
                <w:szCs w:val="26"/>
                <w:rtl/>
              </w:rPr>
              <w:t>وأغلب الحادثات إنما تقع بليل،</w:t>
            </w:r>
            <w:r w:rsidRPr="003B5327">
              <w:rPr>
                <w:rFonts w:cs="mylotus" w:hint="cs"/>
                <w:sz w:val="26"/>
                <w:szCs w:val="26"/>
                <w:rtl/>
              </w:rPr>
              <w:br/>
            </w:r>
          </w:p>
        </w:tc>
        <w:tc>
          <w:tcPr>
            <w:tcW w:w="3742" w:type="dxa"/>
            <w:shd w:val="clear" w:color="auto" w:fill="auto"/>
          </w:tcPr>
          <w:p w:rsidR="00A71D72" w:rsidRPr="003B5327" w:rsidRDefault="00A71D72" w:rsidP="003B5327">
            <w:pPr>
              <w:widowControl w:val="0"/>
              <w:spacing w:line="228" w:lineRule="auto"/>
              <w:jc w:val="lowKashida"/>
              <w:rPr>
                <w:rFonts w:cs="mylotus" w:hint="cs"/>
                <w:sz w:val="2"/>
                <w:szCs w:val="2"/>
                <w:rtl/>
              </w:rPr>
            </w:pPr>
            <w:r w:rsidRPr="003B5327">
              <w:rPr>
                <w:rFonts w:cs="mylotus" w:hint="cs"/>
                <w:sz w:val="26"/>
                <w:szCs w:val="26"/>
                <w:rtl/>
              </w:rPr>
              <w:t>وكل شيء غير وجه الله إلى الفناء</w:t>
            </w:r>
            <w:r w:rsidRPr="003B5327">
              <w:rPr>
                <w:rFonts w:cs="mylotus"/>
                <w:sz w:val="26"/>
                <w:szCs w:val="26"/>
                <w:rtl/>
              </w:rPr>
              <w:br/>
              <w:t>وأرخصتم الروح التي هي غالية الثمن</w:t>
            </w:r>
            <w:r w:rsidRPr="003B5327">
              <w:rPr>
                <w:rFonts w:cs="mylotus"/>
                <w:sz w:val="26"/>
                <w:szCs w:val="26"/>
                <w:rtl/>
              </w:rPr>
              <w:br/>
              <w:t>ومن البله أن نقول إنها الإله</w:t>
            </w:r>
            <w:r w:rsidRPr="003B5327">
              <w:rPr>
                <w:rFonts w:cs="mylotus" w:hint="cs"/>
                <w:sz w:val="26"/>
                <w:szCs w:val="26"/>
                <w:rtl/>
              </w:rPr>
              <w:br/>
            </w:r>
            <w:r w:rsidRPr="003B5327">
              <w:rPr>
                <w:rFonts w:cs="mylotus"/>
                <w:sz w:val="26"/>
                <w:szCs w:val="26"/>
                <w:rtl/>
              </w:rPr>
              <w:t>وكيف تطرد عنها ذلك السواد؟</w:t>
            </w:r>
            <w:r w:rsidRPr="003B5327">
              <w:rPr>
                <w:rFonts w:cs="mylotus" w:hint="cs"/>
                <w:sz w:val="26"/>
                <w:szCs w:val="26"/>
                <w:rtl/>
              </w:rPr>
              <w:br/>
            </w:r>
            <w:r w:rsidRPr="003B5327">
              <w:rPr>
                <w:rFonts w:cs="mylotus"/>
                <w:sz w:val="26"/>
                <w:szCs w:val="26"/>
                <w:rtl/>
              </w:rPr>
              <w:t xml:space="preserve">اكشف السواد (يا </w:t>
            </w:r>
            <w:r w:rsidR="001C414B" w:rsidRPr="001C414B">
              <w:rPr>
                <w:rFonts w:cs="mylotus" w:hint="cs"/>
                <w:sz w:val="26"/>
                <w:szCs w:val="26"/>
                <w:rtl/>
              </w:rPr>
              <w:t>إ</w:t>
            </w:r>
            <w:r w:rsidRPr="003B5327">
              <w:rPr>
                <w:rFonts w:cs="mylotus"/>
                <w:sz w:val="26"/>
                <w:szCs w:val="26"/>
                <w:rtl/>
              </w:rPr>
              <w:t>لهي) وأعد الشعاع</w:t>
            </w:r>
            <w:r w:rsidRPr="003B5327">
              <w:rPr>
                <w:rFonts w:cs="mylotus" w:hint="cs"/>
                <w:sz w:val="26"/>
                <w:szCs w:val="26"/>
                <w:rtl/>
              </w:rPr>
              <w:br/>
            </w:r>
            <w:r w:rsidRPr="003B5327">
              <w:rPr>
                <w:rFonts w:cs="mylotus"/>
                <w:spacing w:val="-4"/>
                <w:sz w:val="26"/>
                <w:szCs w:val="26"/>
                <w:rtl/>
              </w:rPr>
              <w:t>لكي تجأر إليها بالشكوى أو تطلب منها الغوث؟!</w:t>
            </w:r>
            <w:r w:rsidRPr="003B5327">
              <w:rPr>
                <w:rFonts w:cs="mylotus" w:hint="cs"/>
                <w:sz w:val="26"/>
                <w:szCs w:val="26"/>
                <w:rtl/>
              </w:rPr>
              <w:br/>
            </w:r>
            <w:r w:rsidRPr="003B5327">
              <w:rPr>
                <w:rFonts w:cs="mylotus"/>
                <w:sz w:val="26"/>
                <w:szCs w:val="26"/>
                <w:rtl/>
              </w:rPr>
              <w:t>وفي ذلك الزمان يكون معبودك غائباً</w:t>
            </w:r>
            <w:r w:rsidRPr="003B5327">
              <w:rPr>
                <w:rFonts w:cs="mylotus" w:hint="cs"/>
                <w:sz w:val="26"/>
                <w:szCs w:val="26"/>
                <w:rtl/>
              </w:rPr>
              <w:br/>
            </w:r>
          </w:p>
        </w:tc>
      </w:tr>
    </w:tbl>
    <w:p w:rsidR="00BB4519" w:rsidRDefault="00BB4519">
      <w:pPr>
        <w:rPr>
          <w:rFonts w:hint="cs"/>
          <w:rtl/>
        </w:rPr>
      </w:pPr>
    </w:p>
    <w:p w:rsidR="00BB4519" w:rsidRDefault="00BB4519"/>
    <w:tbl>
      <w:tblPr>
        <w:bidiVisual/>
        <w:tblW w:w="7484" w:type="dxa"/>
        <w:jc w:val="center"/>
        <w:tblLayout w:type="fixed"/>
        <w:tblLook w:val="04A0" w:firstRow="1" w:lastRow="0" w:firstColumn="1" w:lastColumn="0" w:noHBand="0" w:noVBand="1"/>
      </w:tblPr>
      <w:tblGrid>
        <w:gridCol w:w="3742"/>
        <w:gridCol w:w="3742"/>
      </w:tblGrid>
      <w:tr w:rsidR="00BB4519" w:rsidRPr="003B5327" w:rsidTr="003B5327">
        <w:trPr>
          <w:jc w:val="center"/>
        </w:trPr>
        <w:tc>
          <w:tcPr>
            <w:tcW w:w="3742" w:type="dxa"/>
            <w:shd w:val="clear" w:color="auto" w:fill="auto"/>
            <w:vAlign w:val="center"/>
          </w:tcPr>
          <w:p w:rsidR="00BB4519" w:rsidRPr="003B5327" w:rsidRDefault="00BB4519" w:rsidP="003B5327">
            <w:pPr>
              <w:widowControl w:val="0"/>
              <w:spacing w:line="228" w:lineRule="auto"/>
              <w:jc w:val="lowKashida"/>
              <w:rPr>
                <w:rFonts w:cs="mylotus" w:hint="cs"/>
                <w:sz w:val="2"/>
                <w:szCs w:val="2"/>
                <w:rtl/>
              </w:rPr>
            </w:pPr>
            <w:r w:rsidRPr="003B5327">
              <w:rPr>
                <w:rFonts w:cs="mylotus"/>
                <w:sz w:val="26"/>
                <w:szCs w:val="26"/>
                <w:rtl/>
              </w:rPr>
              <w:t>وإنك إذا انحنيت بصدق أمام الله،</w:t>
            </w:r>
            <w:r w:rsidRPr="003B5327">
              <w:rPr>
                <w:rFonts w:cs="mylotus" w:hint="cs"/>
                <w:sz w:val="26"/>
                <w:szCs w:val="26"/>
                <w:rtl/>
              </w:rPr>
              <w:br/>
            </w:r>
          </w:p>
        </w:tc>
        <w:tc>
          <w:tcPr>
            <w:tcW w:w="3742" w:type="dxa"/>
            <w:shd w:val="clear" w:color="auto" w:fill="auto"/>
          </w:tcPr>
          <w:p w:rsidR="00BB4519" w:rsidRPr="003B5327" w:rsidRDefault="00BB4519" w:rsidP="003B5327">
            <w:pPr>
              <w:widowControl w:val="0"/>
              <w:spacing w:line="228" w:lineRule="auto"/>
              <w:jc w:val="lowKashida"/>
              <w:rPr>
                <w:rFonts w:cs="mylotus" w:hint="cs"/>
                <w:sz w:val="26"/>
                <w:szCs w:val="26"/>
                <w:rtl/>
              </w:rPr>
            </w:pPr>
            <w:r w:rsidRPr="003B5327">
              <w:rPr>
                <w:rFonts w:cs="mylotus"/>
                <w:spacing w:val="-6"/>
                <w:sz w:val="26"/>
                <w:szCs w:val="26"/>
                <w:rtl/>
              </w:rPr>
              <w:t>لتخلصت من (عبادة) الكوكب وصرت من المسموحين لهم (بالس</w:t>
            </w:r>
            <w:r w:rsidRPr="003B5327">
              <w:rPr>
                <w:rFonts w:cs="mylotus" w:hint="cs"/>
                <w:spacing w:val="-6"/>
                <w:sz w:val="26"/>
                <w:szCs w:val="26"/>
                <w:rtl/>
              </w:rPr>
              <w:t>ـ</w:t>
            </w:r>
            <w:r w:rsidRPr="003B5327">
              <w:rPr>
                <w:rFonts w:cs="mylotus"/>
                <w:spacing w:val="-6"/>
                <w:sz w:val="26"/>
                <w:szCs w:val="26"/>
                <w:rtl/>
              </w:rPr>
              <w:t>ر)</w:t>
            </w:r>
            <w:r w:rsidRPr="00B203C1">
              <w:rPr>
                <w:rFonts w:cs="Arabic11 BT"/>
                <w:b/>
                <w:spacing w:val="-6"/>
                <w:sz w:val="26"/>
                <w:szCs w:val="27"/>
                <w:vertAlign w:val="superscript"/>
                <w:rtl/>
              </w:rPr>
              <w:t>(</w:t>
            </w:r>
            <w:r w:rsidRPr="00B203C1">
              <w:rPr>
                <w:rFonts w:cs="Arabic11 BT"/>
                <w:b/>
                <w:spacing w:val="-6"/>
                <w:sz w:val="26"/>
                <w:szCs w:val="27"/>
                <w:vertAlign w:val="superscript"/>
                <w:rtl/>
              </w:rPr>
              <w:footnoteReference w:id="127"/>
            </w:r>
            <w:r w:rsidRPr="00B203C1">
              <w:rPr>
                <w:rFonts w:cs="Arabic11 BT"/>
                <w:b/>
                <w:spacing w:val="-6"/>
                <w:sz w:val="26"/>
                <w:szCs w:val="27"/>
                <w:vertAlign w:val="superscript"/>
                <w:rtl/>
              </w:rPr>
              <w:t>)</w:t>
            </w:r>
          </w:p>
        </w:tc>
      </w:tr>
    </w:tbl>
    <w:p w:rsidR="004E28A0" w:rsidRPr="00BA72AE" w:rsidRDefault="00B572DB" w:rsidP="0000290A">
      <w:pPr>
        <w:widowControl w:val="0"/>
        <w:spacing w:after="60" w:line="228" w:lineRule="auto"/>
        <w:ind w:firstLine="284"/>
        <w:jc w:val="both"/>
        <w:rPr>
          <w:rFonts w:cs="mylotus" w:hint="cs"/>
          <w:sz w:val="36"/>
          <w:szCs w:val="27"/>
          <w:rtl/>
        </w:rPr>
      </w:pPr>
      <w:r w:rsidRPr="00BA72AE">
        <w:rPr>
          <w:rFonts w:cs="mylotus"/>
          <w:sz w:val="36"/>
          <w:szCs w:val="27"/>
          <w:rtl/>
        </w:rPr>
        <w:t xml:space="preserve">وهكذا </w:t>
      </w:r>
      <w:r w:rsidRPr="00BA72AE">
        <w:rPr>
          <w:rFonts w:cs="mylotus" w:hint="cs"/>
          <w:sz w:val="36"/>
          <w:szCs w:val="27"/>
          <w:rtl/>
        </w:rPr>
        <w:t>قرر</w:t>
      </w:r>
      <w:r w:rsidRPr="00BA72AE">
        <w:rPr>
          <w:rFonts w:cs="mylotus"/>
          <w:sz w:val="36"/>
          <w:szCs w:val="27"/>
          <w:rtl/>
        </w:rPr>
        <w:t xml:space="preserve"> إبراهيم الخليل</w:t>
      </w:r>
      <w:r w:rsidRPr="00BA72AE">
        <w:rPr>
          <w:rFonts w:cs="mylotus"/>
          <w:sz w:val="28"/>
          <w:szCs w:val="19"/>
        </w:rPr>
        <w:sym w:font="AGA Arabesque" w:char="F075"/>
      </w:r>
      <w:r w:rsidRPr="00BA72AE">
        <w:rPr>
          <w:rFonts w:cs="mylotus"/>
          <w:sz w:val="36"/>
          <w:szCs w:val="27"/>
          <w:rtl/>
        </w:rPr>
        <w:t xml:space="preserve"> التوحيد الحقيقي</w:t>
      </w:r>
      <w:r w:rsidRPr="00BA72AE">
        <w:rPr>
          <w:rFonts w:cs="mylotus" w:hint="cs"/>
          <w:sz w:val="36"/>
          <w:szCs w:val="27"/>
          <w:rtl/>
        </w:rPr>
        <w:t>، [</w:t>
      </w:r>
      <w:r w:rsidRPr="00BA72AE">
        <w:rPr>
          <w:rFonts w:cs="mylotus"/>
          <w:sz w:val="36"/>
          <w:szCs w:val="27"/>
          <w:rtl/>
        </w:rPr>
        <w:t>وأبطل مذهب الصابئة</w:t>
      </w:r>
      <w:r w:rsidRPr="00BA72AE">
        <w:rPr>
          <w:rFonts w:cs="mylotus" w:hint="cs"/>
          <w:sz w:val="36"/>
          <w:szCs w:val="27"/>
          <w:rtl/>
        </w:rPr>
        <w:t>]،</w:t>
      </w:r>
      <w:r w:rsidRPr="00BA72AE">
        <w:rPr>
          <w:rFonts w:cs="mylotus"/>
          <w:sz w:val="36"/>
          <w:szCs w:val="27"/>
          <w:rtl/>
        </w:rPr>
        <w:t xml:space="preserve"> وبيَّن أن الفطرة هي الحنيفية</w:t>
      </w:r>
      <w:r w:rsidRPr="00BA72AE">
        <w:rPr>
          <w:rFonts w:cs="mylotus" w:hint="cs"/>
          <w:sz w:val="36"/>
          <w:szCs w:val="27"/>
          <w:rtl/>
        </w:rPr>
        <w:t>،</w:t>
      </w:r>
      <w:r w:rsidRPr="00BA72AE">
        <w:rPr>
          <w:rFonts w:cs="mylotus"/>
          <w:sz w:val="36"/>
          <w:szCs w:val="27"/>
          <w:rtl/>
        </w:rPr>
        <w:t xml:space="preserve"> وأن الكائنات السماوية والأرضية ليست فاعلا</w:t>
      </w:r>
      <w:r w:rsidRPr="00BA72AE">
        <w:rPr>
          <w:rFonts w:cs="mylotus" w:hint="cs"/>
          <w:sz w:val="36"/>
          <w:szCs w:val="27"/>
          <w:rtl/>
        </w:rPr>
        <w:t>ً</w:t>
      </w:r>
      <w:r w:rsidRPr="00BA72AE">
        <w:rPr>
          <w:rFonts w:cs="mylotus"/>
          <w:sz w:val="36"/>
          <w:szCs w:val="27"/>
          <w:rtl/>
        </w:rPr>
        <w:t xml:space="preserve"> حقيقياً، وأن واهب الوجود</w:t>
      </w:r>
      <w:r w:rsidR="004E28A0" w:rsidRPr="00BA72AE">
        <w:rPr>
          <w:rFonts w:cs="mylotus" w:hint="cs"/>
          <w:sz w:val="36"/>
          <w:szCs w:val="27"/>
          <w:rtl/>
        </w:rPr>
        <w:t xml:space="preserve"> (الله)</w:t>
      </w:r>
      <w:r w:rsidRPr="00BA72AE">
        <w:rPr>
          <w:rFonts w:cs="mylotus"/>
          <w:sz w:val="36"/>
          <w:szCs w:val="27"/>
          <w:rtl/>
        </w:rPr>
        <w:t xml:space="preserve"> هو الحق ولا م</w:t>
      </w:r>
      <w:r w:rsidR="004E28A0" w:rsidRPr="00BA72AE">
        <w:rPr>
          <w:rFonts w:cs="mylotus" w:hint="cs"/>
          <w:sz w:val="36"/>
          <w:szCs w:val="27"/>
          <w:rtl/>
        </w:rPr>
        <w:t>ُ</w:t>
      </w:r>
      <w:r w:rsidRPr="00BA72AE">
        <w:rPr>
          <w:rFonts w:cs="mylotus"/>
          <w:sz w:val="36"/>
          <w:szCs w:val="27"/>
          <w:rtl/>
        </w:rPr>
        <w:t>ؤث</w:t>
      </w:r>
      <w:r w:rsidR="004E28A0" w:rsidRPr="00BA72AE">
        <w:rPr>
          <w:rFonts w:cs="mylotus" w:hint="cs"/>
          <w:sz w:val="36"/>
          <w:szCs w:val="27"/>
          <w:rtl/>
        </w:rPr>
        <w:t>ِّ</w:t>
      </w:r>
      <w:r w:rsidRPr="00BA72AE">
        <w:rPr>
          <w:rFonts w:cs="mylotus"/>
          <w:sz w:val="36"/>
          <w:szCs w:val="27"/>
          <w:rtl/>
        </w:rPr>
        <w:t>ر في الخلق سواه</w:t>
      </w:r>
      <w:r w:rsidR="0000290A" w:rsidRPr="00BA72AE">
        <w:rPr>
          <w:rFonts w:cs="mylotus" w:hint="cs"/>
          <w:sz w:val="36"/>
          <w:szCs w:val="27"/>
          <w:rtl/>
        </w:rPr>
        <w:t>.</w:t>
      </w:r>
    </w:p>
    <w:p w:rsidR="004834C0" w:rsidRPr="00BA72AE" w:rsidRDefault="00DD6C98" w:rsidP="004834C0">
      <w:pPr>
        <w:widowControl w:val="0"/>
        <w:spacing w:after="60" w:line="228" w:lineRule="auto"/>
        <w:ind w:firstLine="284"/>
        <w:jc w:val="both"/>
        <w:rPr>
          <w:rFonts w:cs="mylotus" w:hint="cs"/>
          <w:sz w:val="36"/>
          <w:szCs w:val="27"/>
          <w:rtl/>
        </w:rPr>
      </w:pPr>
      <w:r w:rsidRPr="00BA72AE">
        <w:rPr>
          <w:rFonts w:cs="mylotus" w:hint="cs"/>
          <w:sz w:val="36"/>
          <w:szCs w:val="27"/>
          <w:rtl/>
        </w:rPr>
        <w:t xml:space="preserve">ولما كان </w:t>
      </w:r>
      <w:r w:rsidR="004E28A0" w:rsidRPr="00BA72AE">
        <w:rPr>
          <w:rFonts w:ascii="Traditional Arabic" w:hAnsi="Traditional Arabic"/>
          <w:sz w:val="36"/>
          <w:szCs w:val="27"/>
          <w:rtl/>
        </w:rPr>
        <w:t>«</w:t>
      </w:r>
      <w:r w:rsidRPr="00BA72AE">
        <w:rPr>
          <w:rFonts w:cs="mylotus" w:hint="cs"/>
          <w:sz w:val="36"/>
          <w:szCs w:val="27"/>
          <w:rtl/>
        </w:rPr>
        <w:t>حبّ الشيء يُعمي ويُصمّ</w:t>
      </w:r>
      <w:r w:rsidR="004E28A0" w:rsidRPr="00BA72AE">
        <w:rPr>
          <w:rFonts w:ascii="Traditional Arabic" w:hAnsi="Traditional Arabic"/>
          <w:sz w:val="36"/>
          <w:szCs w:val="27"/>
          <w:rtl/>
        </w:rPr>
        <w:t>»</w:t>
      </w:r>
      <w:r w:rsidR="004E28A0" w:rsidRPr="00BA72AE">
        <w:rPr>
          <w:rFonts w:cs="mylotus" w:hint="cs"/>
          <w:sz w:val="36"/>
          <w:szCs w:val="27"/>
          <w:rtl/>
        </w:rPr>
        <w:t>،</w:t>
      </w:r>
      <w:r w:rsidRPr="00BA72AE">
        <w:rPr>
          <w:rFonts w:cs="mylotus" w:hint="cs"/>
          <w:sz w:val="36"/>
          <w:szCs w:val="27"/>
          <w:rtl/>
        </w:rPr>
        <w:t xml:space="preserve"> فإن قوم إبراهيم</w:t>
      </w:r>
      <w:r w:rsidR="003D55F2" w:rsidRPr="00BA72AE">
        <w:rPr>
          <w:rFonts w:ascii="AGA Arabesque" w:hAnsi="AGA Arabesque" w:cs="mylotus" w:hint="cs"/>
          <w:sz w:val="28"/>
          <w:szCs w:val="27"/>
        </w:rPr>
        <w:t></w:t>
      </w:r>
      <w:r w:rsidRPr="00BA72AE">
        <w:rPr>
          <w:rFonts w:cs="mylotus" w:hint="cs"/>
          <w:sz w:val="36"/>
          <w:szCs w:val="27"/>
          <w:rtl/>
        </w:rPr>
        <w:t xml:space="preserve"> </w:t>
      </w:r>
      <w:r w:rsidR="0000290A" w:rsidRPr="00BA72AE">
        <w:rPr>
          <w:rFonts w:cs="mylotus" w:hint="cs"/>
          <w:sz w:val="36"/>
          <w:szCs w:val="27"/>
          <w:rtl/>
        </w:rPr>
        <w:t>رغم عجزهم</w:t>
      </w:r>
      <w:r w:rsidRPr="00BA72AE">
        <w:rPr>
          <w:rFonts w:cs="mylotus" w:hint="cs"/>
          <w:sz w:val="36"/>
          <w:szCs w:val="27"/>
          <w:rtl/>
        </w:rPr>
        <w:t xml:space="preserve"> عن الجواب،</w:t>
      </w:r>
      <w:r w:rsidR="0000290A" w:rsidRPr="00BA72AE">
        <w:rPr>
          <w:rFonts w:cs="mylotus" w:hint="cs"/>
          <w:sz w:val="36"/>
          <w:szCs w:val="27"/>
          <w:rtl/>
        </w:rPr>
        <w:t xml:space="preserve"> </w:t>
      </w:r>
      <w:r w:rsidR="0000290A" w:rsidRPr="00BA72AE">
        <w:rPr>
          <w:rFonts w:cs="mylotus"/>
          <w:sz w:val="36"/>
          <w:szCs w:val="27"/>
          <w:rtl/>
        </w:rPr>
        <w:t>وإقرارهم بعدم نطق أصنامهم لم يستطيعوا أن يقلعوا عن عاداتهم المذمومة التي مارسوها سنين طوال:</w:t>
      </w:r>
      <w:r w:rsidRPr="00BA72AE">
        <w:rPr>
          <w:rFonts w:cs="mylotus" w:hint="cs"/>
          <w:sz w:val="36"/>
          <w:szCs w:val="27"/>
          <w:rtl/>
        </w:rPr>
        <w:t xml:space="preserve"> </w:t>
      </w:r>
      <w:r w:rsidR="00C87438" w:rsidRPr="00BA72AE">
        <w:rPr>
          <w:rFonts w:ascii="Traditional Arabic" w:hAnsi="Traditional Arabic"/>
          <w:sz w:val="36"/>
          <w:szCs w:val="27"/>
          <w:rtl/>
        </w:rPr>
        <w:t>﴿</w:t>
      </w:r>
      <w:r w:rsidR="001415AF" w:rsidRPr="00BA72AE">
        <w:rPr>
          <w:rStyle w:val="Char2"/>
          <w:rFonts w:hint="eastAsia"/>
          <w:rtl/>
        </w:rPr>
        <w:t>ثُمَّ</w:t>
      </w:r>
      <w:r w:rsidR="001415AF" w:rsidRPr="00BA72AE">
        <w:rPr>
          <w:rStyle w:val="Char2"/>
          <w:rtl/>
        </w:rPr>
        <w:t xml:space="preserve"> نُكِسُواْ عَلَىٰ رُءُوسِهِمۡ لَقَدۡ عَلِمۡتَ مَا هَٰٓؤُلَآءِ يَنطِقُونَ ٦٥</w:t>
      </w:r>
      <w:r w:rsidR="00C87438" w:rsidRPr="00BA72AE">
        <w:rPr>
          <w:rFonts w:ascii="Traditional Arabic" w:hAnsi="Traditional Arabic"/>
          <w:sz w:val="36"/>
          <w:szCs w:val="27"/>
          <w:rtl/>
        </w:rPr>
        <w:t>﴾</w:t>
      </w:r>
      <w:r w:rsidR="00C87438" w:rsidRPr="00BA72AE">
        <w:rPr>
          <w:rFonts w:cs="mylotus" w:hint="cs"/>
          <w:sz w:val="36"/>
          <w:szCs w:val="27"/>
          <w:rtl/>
        </w:rPr>
        <w:t xml:space="preserve"> </w:t>
      </w:r>
      <w:r w:rsidR="00C87438" w:rsidRPr="00BA72AE">
        <w:rPr>
          <w:rStyle w:val="Char1"/>
          <w:rFonts w:hint="cs"/>
          <w:rtl/>
        </w:rPr>
        <w:t>[الأنبياء: 6</w:t>
      </w:r>
      <w:r w:rsidR="001415AF" w:rsidRPr="00BA72AE">
        <w:rPr>
          <w:rStyle w:val="Char1"/>
          <w:rFonts w:hint="cs"/>
          <w:rtl/>
        </w:rPr>
        <w:t>5</w:t>
      </w:r>
      <w:r w:rsidR="00C87438" w:rsidRPr="00BA72AE">
        <w:rPr>
          <w:rStyle w:val="Char1"/>
          <w:rFonts w:hint="cs"/>
          <w:rtl/>
        </w:rPr>
        <w:t>]</w:t>
      </w:r>
      <w:r w:rsidR="0000290A" w:rsidRPr="00BA72AE">
        <w:rPr>
          <w:rFonts w:cs="mylotus" w:hint="cs"/>
          <w:sz w:val="36"/>
          <w:szCs w:val="27"/>
          <w:rtl/>
        </w:rPr>
        <w:t>.</w:t>
      </w:r>
      <w:r w:rsidR="004834C0" w:rsidRPr="00BA72AE">
        <w:rPr>
          <w:rFonts w:cs="mylotus" w:hint="cs"/>
          <w:sz w:val="36"/>
          <w:szCs w:val="27"/>
          <w:rtl/>
        </w:rPr>
        <w:t xml:space="preserve"> قالوا: فلماذا</w:t>
      </w:r>
      <w:r w:rsidRPr="00BA72AE">
        <w:rPr>
          <w:rFonts w:cs="mylotus" w:hint="cs"/>
          <w:sz w:val="36"/>
          <w:szCs w:val="27"/>
          <w:rtl/>
        </w:rPr>
        <w:t xml:space="preserve"> تأمرنا بالسؤال؟ </w:t>
      </w:r>
      <w:r w:rsidR="004834C0" w:rsidRPr="00BA72AE">
        <w:rPr>
          <w:rFonts w:cs="mylotus" w:hint="cs"/>
          <w:sz w:val="36"/>
          <w:szCs w:val="27"/>
          <w:rtl/>
        </w:rPr>
        <w:t>فقال لهم</w:t>
      </w:r>
      <w:r w:rsidRPr="00BA72AE">
        <w:rPr>
          <w:rFonts w:cs="mylotus" w:hint="cs"/>
          <w:sz w:val="36"/>
          <w:szCs w:val="27"/>
          <w:rtl/>
        </w:rPr>
        <w:t xml:space="preserve"> إبراهيم </w:t>
      </w:r>
      <w:r w:rsidR="003D55F2" w:rsidRPr="00BA72AE">
        <w:rPr>
          <w:rFonts w:ascii="AGA Arabesque" w:hAnsi="AGA Arabesque" w:cs="mylotus" w:hint="cs"/>
          <w:sz w:val="28"/>
          <w:szCs w:val="27"/>
        </w:rPr>
        <w:t></w:t>
      </w:r>
      <w:r w:rsidRPr="00BA72AE">
        <w:rPr>
          <w:rFonts w:cs="mylotus" w:hint="cs"/>
          <w:sz w:val="36"/>
          <w:szCs w:val="27"/>
          <w:rtl/>
        </w:rPr>
        <w:t>:</w:t>
      </w:r>
      <w:r w:rsidR="00C87438" w:rsidRPr="00BA72AE">
        <w:rPr>
          <w:rFonts w:cs="mylotus" w:hint="cs"/>
          <w:sz w:val="36"/>
          <w:szCs w:val="27"/>
          <w:rtl/>
        </w:rPr>
        <w:t xml:space="preserve"> </w:t>
      </w:r>
      <w:r w:rsidR="00C87438" w:rsidRPr="00BA72AE">
        <w:rPr>
          <w:rFonts w:ascii="Traditional Arabic" w:hAnsi="Traditional Arabic"/>
          <w:sz w:val="36"/>
          <w:szCs w:val="27"/>
          <w:rtl/>
        </w:rPr>
        <w:t>﴿</w:t>
      </w:r>
      <w:r w:rsidR="001415AF" w:rsidRPr="00BA72AE">
        <w:rPr>
          <w:rStyle w:val="Char2"/>
          <w:rFonts w:hint="eastAsia"/>
          <w:rtl/>
        </w:rPr>
        <w:t>قَالَ</w:t>
      </w:r>
      <w:r w:rsidR="001415AF" w:rsidRPr="00BA72AE">
        <w:rPr>
          <w:rStyle w:val="Char2"/>
          <w:rtl/>
        </w:rPr>
        <w:t xml:space="preserve"> أَفَتَعۡبُدُونَ مِن دُونِ </w:t>
      </w:r>
      <w:r w:rsidR="001415AF" w:rsidRPr="00BA72AE">
        <w:rPr>
          <w:rStyle w:val="Char2"/>
          <w:rFonts w:hint="cs"/>
          <w:rtl/>
        </w:rPr>
        <w:t>ٱ</w:t>
      </w:r>
      <w:r w:rsidR="001415AF" w:rsidRPr="00BA72AE">
        <w:rPr>
          <w:rStyle w:val="Char2"/>
          <w:rFonts w:hint="eastAsia"/>
          <w:rtl/>
        </w:rPr>
        <w:t>للَّهِ</w:t>
      </w:r>
      <w:r w:rsidR="001415AF" w:rsidRPr="00BA72AE">
        <w:rPr>
          <w:rStyle w:val="Char2"/>
          <w:rtl/>
        </w:rPr>
        <w:t xml:space="preserve"> مَا لَا يَنفَعُكُمۡ شَيۡ‍ٔٗا وَلَا يَضُرُّكُمۡ ٦٦</w:t>
      </w:r>
      <w:r w:rsidR="001415AF" w:rsidRPr="00BA72AE">
        <w:rPr>
          <w:rFonts w:ascii="Traditional Arabic" w:hAnsi="Traditional Arabic" w:hint="cs"/>
          <w:sz w:val="28"/>
          <w:szCs w:val="19"/>
          <w:rtl/>
        </w:rPr>
        <w:t xml:space="preserve"> </w:t>
      </w:r>
      <w:r w:rsidR="001415AF" w:rsidRPr="00BA72AE">
        <w:rPr>
          <w:rStyle w:val="Char2"/>
          <w:rFonts w:hint="eastAsia"/>
          <w:rtl/>
        </w:rPr>
        <w:t>أُفّٖ</w:t>
      </w:r>
      <w:r w:rsidR="001415AF" w:rsidRPr="00BA72AE">
        <w:rPr>
          <w:rStyle w:val="Char2"/>
          <w:rtl/>
        </w:rPr>
        <w:t xml:space="preserve"> لَّكُمۡ وَلِمَا تَعۡبُدُونَ مِن دُونِ </w:t>
      </w:r>
      <w:r w:rsidR="001415AF" w:rsidRPr="00BA72AE">
        <w:rPr>
          <w:rStyle w:val="Char2"/>
          <w:rFonts w:hint="cs"/>
          <w:rtl/>
        </w:rPr>
        <w:t>ٱ</w:t>
      </w:r>
      <w:r w:rsidR="001415AF" w:rsidRPr="00BA72AE">
        <w:rPr>
          <w:rStyle w:val="Char2"/>
          <w:rFonts w:hint="eastAsia"/>
          <w:rtl/>
        </w:rPr>
        <w:t>للَّهِۚ</w:t>
      </w:r>
      <w:r w:rsidR="001415AF" w:rsidRPr="00BA72AE">
        <w:rPr>
          <w:rStyle w:val="Char2"/>
          <w:rtl/>
        </w:rPr>
        <w:t xml:space="preserve"> أَفَلَا تَعۡقِلُونَ ٦٧</w:t>
      </w:r>
      <w:r w:rsidR="00C87438" w:rsidRPr="00BA72AE">
        <w:rPr>
          <w:rFonts w:ascii="Traditional Arabic" w:hAnsi="Traditional Arabic"/>
          <w:sz w:val="36"/>
          <w:szCs w:val="27"/>
          <w:rtl/>
        </w:rPr>
        <w:t>﴾</w:t>
      </w:r>
      <w:r w:rsidR="00C87438" w:rsidRPr="00BA72AE">
        <w:rPr>
          <w:rFonts w:cs="mylotus" w:hint="cs"/>
          <w:sz w:val="36"/>
          <w:szCs w:val="27"/>
          <w:rtl/>
        </w:rPr>
        <w:t xml:space="preserve"> </w:t>
      </w:r>
      <w:r w:rsidR="00C87438" w:rsidRPr="00BA72AE">
        <w:rPr>
          <w:rStyle w:val="Char1"/>
          <w:rFonts w:hint="cs"/>
          <w:rtl/>
        </w:rPr>
        <w:t>[الأنبياء: 6</w:t>
      </w:r>
      <w:r w:rsidR="001415AF" w:rsidRPr="00BA72AE">
        <w:rPr>
          <w:rStyle w:val="Char1"/>
          <w:rFonts w:hint="cs"/>
          <w:rtl/>
        </w:rPr>
        <w:t>6-67</w:t>
      </w:r>
      <w:r w:rsidR="00C87438" w:rsidRPr="00BA72AE">
        <w:rPr>
          <w:rStyle w:val="Char1"/>
          <w:rFonts w:hint="cs"/>
          <w:rtl/>
        </w:rPr>
        <w:t>]</w:t>
      </w:r>
      <w:r w:rsidRPr="00BA72AE">
        <w:rPr>
          <w:rFonts w:cs="mylotus" w:hint="cs"/>
          <w:sz w:val="36"/>
          <w:szCs w:val="27"/>
          <w:rtl/>
        </w:rPr>
        <w:t>،</w:t>
      </w:r>
    </w:p>
    <w:p w:rsidR="00A87E50" w:rsidRPr="00BA72AE" w:rsidRDefault="00DD6C98" w:rsidP="004A675C">
      <w:pPr>
        <w:widowControl w:val="0"/>
        <w:spacing w:after="60" w:line="228" w:lineRule="auto"/>
        <w:ind w:firstLine="284"/>
        <w:jc w:val="both"/>
        <w:rPr>
          <w:rFonts w:cs="mylotus" w:hint="cs"/>
          <w:sz w:val="36"/>
          <w:szCs w:val="27"/>
          <w:rtl/>
        </w:rPr>
      </w:pPr>
      <w:r w:rsidRPr="00BA72AE">
        <w:rPr>
          <w:rFonts w:cs="mylotus" w:hint="cs"/>
          <w:sz w:val="36"/>
          <w:szCs w:val="27"/>
          <w:rtl/>
        </w:rPr>
        <w:t>ولما لم يبق لهم</w:t>
      </w:r>
      <w:r w:rsidR="004834C0" w:rsidRPr="00BA72AE">
        <w:rPr>
          <w:rFonts w:cs="mylotus" w:hint="cs"/>
          <w:sz w:val="36"/>
          <w:szCs w:val="27"/>
          <w:rtl/>
        </w:rPr>
        <w:t xml:space="preserve"> مجال</w:t>
      </w:r>
      <w:r w:rsidRPr="00BA72AE">
        <w:rPr>
          <w:rFonts w:cs="mylotus" w:hint="cs"/>
          <w:sz w:val="36"/>
          <w:szCs w:val="27"/>
          <w:rtl/>
        </w:rPr>
        <w:t xml:space="preserve"> للكلام</w:t>
      </w:r>
      <w:r w:rsidR="004A675C" w:rsidRPr="00BA72AE">
        <w:rPr>
          <w:rFonts w:cs="mylotus" w:hint="cs"/>
          <w:sz w:val="36"/>
          <w:szCs w:val="27"/>
          <w:rtl/>
        </w:rPr>
        <w:t xml:space="preserve">، رجعوا إلى شيمة الجاهلين، فحكم </w:t>
      </w:r>
      <w:r w:rsidR="004A675C" w:rsidRPr="00BA72AE">
        <w:rPr>
          <w:rFonts w:cs="mylotus"/>
          <w:sz w:val="36"/>
          <w:szCs w:val="27"/>
          <w:rtl/>
        </w:rPr>
        <w:t>علماء الدين الجاهلين بتكفير إبراهيم</w:t>
      </w:r>
      <w:r w:rsidR="004A675C" w:rsidRPr="00BA72AE">
        <w:rPr>
          <w:rFonts w:ascii="AGA Arabesque" w:hAnsi="AGA Arabesque" w:cs="mylotus" w:hint="cs"/>
          <w:sz w:val="28"/>
          <w:szCs w:val="27"/>
        </w:rPr>
        <w:t></w:t>
      </w:r>
      <w:r w:rsidR="004A675C" w:rsidRPr="00BA72AE">
        <w:rPr>
          <w:rFonts w:cs="mylotus"/>
          <w:sz w:val="36"/>
          <w:szCs w:val="27"/>
          <w:rtl/>
        </w:rPr>
        <w:t xml:space="preserve"> وح</w:t>
      </w:r>
      <w:r w:rsidR="004A675C" w:rsidRPr="00BA72AE">
        <w:rPr>
          <w:rFonts w:cs="mylotus" w:hint="cs"/>
          <w:sz w:val="36"/>
          <w:szCs w:val="27"/>
          <w:rtl/>
        </w:rPr>
        <w:t>َ</w:t>
      </w:r>
      <w:r w:rsidR="004A675C" w:rsidRPr="00BA72AE">
        <w:rPr>
          <w:rFonts w:cs="mylotus"/>
          <w:sz w:val="36"/>
          <w:szCs w:val="27"/>
          <w:rtl/>
        </w:rPr>
        <w:t>ر</w:t>
      </w:r>
      <w:r w:rsidR="004A675C" w:rsidRPr="00BA72AE">
        <w:rPr>
          <w:rFonts w:cs="mylotus" w:hint="cs"/>
          <w:sz w:val="36"/>
          <w:szCs w:val="27"/>
          <w:rtl/>
        </w:rPr>
        <w:t>ْ</w:t>
      </w:r>
      <w:r w:rsidR="004A675C" w:rsidRPr="00BA72AE">
        <w:rPr>
          <w:rFonts w:cs="mylotus"/>
          <w:sz w:val="36"/>
          <w:szCs w:val="27"/>
          <w:rtl/>
        </w:rPr>
        <w:t>قه كي لا يكتشف المريدون السِرَّ</w:t>
      </w:r>
      <w:r w:rsidR="004A675C" w:rsidRPr="00BA72AE">
        <w:rPr>
          <w:rFonts w:cs="mylotus" w:hint="cs"/>
          <w:sz w:val="36"/>
          <w:szCs w:val="27"/>
          <w:rtl/>
        </w:rPr>
        <w:t>،</w:t>
      </w:r>
      <w:r w:rsidR="004A675C" w:rsidRPr="00BA72AE">
        <w:rPr>
          <w:rFonts w:cs="mylotus"/>
          <w:sz w:val="36"/>
          <w:szCs w:val="27"/>
          <w:rtl/>
        </w:rPr>
        <w:t xml:space="preserve"> ويخرجوا عن اتِّباعهم</w:t>
      </w:r>
      <w:r w:rsidR="004A675C" w:rsidRPr="00BA72AE">
        <w:rPr>
          <w:rFonts w:cs="mylotus" w:hint="cs"/>
          <w:sz w:val="36"/>
          <w:szCs w:val="27"/>
          <w:rtl/>
        </w:rPr>
        <w:t>.</w:t>
      </w:r>
      <w:r w:rsidRPr="00BA72AE">
        <w:rPr>
          <w:rFonts w:cs="mylotus" w:hint="cs"/>
          <w:sz w:val="36"/>
          <w:szCs w:val="27"/>
          <w:rtl/>
        </w:rPr>
        <w:t xml:space="preserve"> </w:t>
      </w:r>
      <w:r w:rsidR="00C87438" w:rsidRPr="00BA72AE">
        <w:rPr>
          <w:rFonts w:ascii="Traditional Arabic" w:hAnsi="Traditional Arabic"/>
          <w:sz w:val="36"/>
          <w:szCs w:val="27"/>
          <w:rtl/>
        </w:rPr>
        <w:t>﴿</w:t>
      </w:r>
      <w:r w:rsidR="001415AF" w:rsidRPr="00BA72AE">
        <w:rPr>
          <w:rStyle w:val="Char2"/>
          <w:rFonts w:hint="eastAsia"/>
          <w:rtl/>
        </w:rPr>
        <w:t>قَالُواْ</w:t>
      </w:r>
      <w:r w:rsidR="001415AF" w:rsidRPr="00BA72AE">
        <w:rPr>
          <w:rStyle w:val="Char2"/>
          <w:rtl/>
        </w:rPr>
        <w:t xml:space="preserve"> حَرِّقُوهُ وَ</w:t>
      </w:r>
      <w:r w:rsidR="001415AF" w:rsidRPr="00BA72AE">
        <w:rPr>
          <w:rStyle w:val="Char2"/>
          <w:rFonts w:hint="cs"/>
          <w:rtl/>
        </w:rPr>
        <w:t>ٱ</w:t>
      </w:r>
      <w:r w:rsidR="001415AF" w:rsidRPr="00BA72AE">
        <w:rPr>
          <w:rStyle w:val="Char2"/>
          <w:rFonts w:hint="eastAsia"/>
          <w:rtl/>
        </w:rPr>
        <w:t>نصُرُوٓاْ</w:t>
      </w:r>
      <w:r w:rsidR="001415AF" w:rsidRPr="00BA72AE">
        <w:rPr>
          <w:rStyle w:val="Char2"/>
          <w:rtl/>
        </w:rPr>
        <w:t xml:space="preserve"> ءَالِهَتَكُمۡ إِن كُنتُمۡ فَٰعِلِينَ ٦٨</w:t>
      </w:r>
      <w:r w:rsidR="00C87438" w:rsidRPr="00BA72AE">
        <w:rPr>
          <w:rFonts w:ascii="Traditional Arabic" w:hAnsi="Traditional Arabic"/>
          <w:sz w:val="36"/>
          <w:szCs w:val="27"/>
          <w:rtl/>
        </w:rPr>
        <w:t>﴾</w:t>
      </w:r>
      <w:r w:rsidR="00C87438" w:rsidRPr="00BA72AE">
        <w:rPr>
          <w:rFonts w:cs="mylotus" w:hint="cs"/>
          <w:sz w:val="36"/>
          <w:szCs w:val="27"/>
          <w:rtl/>
        </w:rPr>
        <w:t xml:space="preserve"> </w:t>
      </w:r>
      <w:r w:rsidR="00C87438" w:rsidRPr="00BA72AE">
        <w:rPr>
          <w:rStyle w:val="Char1"/>
          <w:rFonts w:hint="cs"/>
          <w:rtl/>
        </w:rPr>
        <w:t>[الأنبياء: 6</w:t>
      </w:r>
      <w:r w:rsidR="001415AF" w:rsidRPr="00BA72AE">
        <w:rPr>
          <w:rStyle w:val="Char1"/>
          <w:rFonts w:hint="cs"/>
          <w:rtl/>
        </w:rPr>
        <w:t>8</w:t>
      </w:r>
      <w:r w:rsidR="00C87438" w:rsidRPr="00BA72AE">
        <w:rPr>
          <w:rStyle w:val="Char1"/>
          <w:rFonts w:hint="cs"/>
          <w:rtl/>
        </w:rPr>
        <w:t>]</w:t>
      </w:r>
      <w:r w:rsidR="00A87E50" w:rsidRPr="00BA72AE">
        <w:rPr>
          <w:rFonts w:cs="mylotus" w:hint="cs"/>
          <w:sz w:val="36"/>
          <w:szCs w:val="27"/>
          <w:rtl/>
        </w:rPr>
        <w:t>.</w:t>
      </w:r>
    </w:p>
    <w:p w:rsidR="00DD6C98" w:rsidRPr="00BA72AE" w:rsidRDefault="00775EB8" w:rsidP="00775EB8">
      <w:pPr>
        <w:widowControl w:val="0"/>
        <w:spacing w:after="60" w:line="228" w:lineRule="auto"/>
        <w:ind w:firstLine="284"/>
        <w:jc w:val="lowKashida"/>
        <w:rPr>
          <w:rFonts w:ascii="KFGQPC Uthmanic Script HAFS" w:hAnsi="KFGQPC Uthmanic Script HAFS" w:cs="KFGQPC Uthmanic Script HAFS"/>
          <w:sz w:val="36"/>
          <w:rtl/>
        </w:rPr>
      </w:pPr>
      <w:r w:rsidRPr="00BA72AE">
        <w:rPr>
          <w:rFonts w:cs="mylotus" w:hint="cs"/>
          <w:sz w:val="36"/>
          <w:szCs w:val="27"/>
          <w:rtl/>
        </w:rPr>
        <w:t>و</w:t>
      </w:r>
      <w:r w:rsidR="00653AC5" w:rsidRPr="00BA72AE">
        <w:rPr>
          <w:rFonts w:cs="mylotus" w:hint="cs"/>
          <w:sz w:val="36"/>
          <w:szCs w:val="27"/>
          <w:rtl/>
        </w:rPr>
        <w:t>أقر نمرود</w:t>
      </w:r>
      <w:r w:rsidR="00DD6C98" w:rsidRPr="00BA72AE">
        <w:rPr>
          <w:rFonts w:cs="mylotus" w:hint="cs"/>
          <w:sz w:val="36"/>
          <w:szCs w:val="27"/>
          <w:rtl/>
        </w:rPr>
        <w:t xml:space="preserve"> حكم القضاة</w:t>
      </w:r>
      <w:r w:rsidR="00653AC5" w:rsidRPr="00BA72AE">
        <w:rPr>
          <w:rFonts w:cs="mylotus" w:hint="cs"/>
          <w:sz w:val="36"/>
          <w:szCs w:val="27"/>
          <w:rtl/>
        </w:rPr>
        <w:t>، فأُوقدت</w:t>
      </w:r>
      <w:r w:rsidR="00151FEF" w:rsidRPr="00BA72AE">
        <w:rPr>
          <w:rFonts w:cs="mylotus" w:hint="cs"/>
          <w:sz w:val="36"/>
          <w:szCs w:val="27"/>
          <w:rtl/>
        </w:rPr>
        <w:t>ْ</w:t>
      </w:r>
      <w:r w:rsidR="00653AC5" w:rsidRPr="00BA72AE">
        <w:rPr>
          <w:rFonts w:cs="mylotus" w:hint="cs"/>
          <w:sz w:val="36"/>
          <w:szCs w:val="27"/>
          <w:rtl/>
        </w:rPr>
        <w:t xml:space="preserve"> </w:t>
      </w:r>
      <w:r w:rsidRPr="00BA72AE">
        <w:rPr>
          <w:rFonts w:cs="mylotus" w:hint="cs"/>
          <w:sz w:val="36"/>
          <w:szCs w:val="27"/>
          <w:rtl/>
        </w:rPr>
        <w:t>النار</w:t>
      </w:r>
      <w:r w:rsidR="00DD6C98" w:rsidRPr="00BA72AE">
        <w:rPr>
          <w:rFonts w:cs="mylotus" w:hint="cs"/>
          <w:sz w:val="36"/>
          <w:szCs w:val="27"/>
          <w:rtl/>
        </w:rPr>
        <w:t xml:space="preserve"> و</w:t>
      </w:r>
      <w:r w:rsidR="00653AC5" w:rsidRPr="00BA72AE">
        <w:rPr>
          <w:rFonts w:cs="mylotus" w:hint="cs"/>
          <w:sz w:val="36"/>
          <w:szCs w:val="27"/>
          <w:rtl/>
        </w:rPr>
        <w:t>وأُلقي</w:t>
      </w:r>
      <w:r w:rsidR="00DD6C98" w:rsidRPr="00BA72AE">
        <w:rPr>
          <w:rFonts w:cs="mylotus" w:hint="cs"/>
          <w:sz w:val="36"/>
          <w:szCs w:val="27"/>
          <w:rtl/>
        </w:rPr>
        <w:t xml:space="preserve"> </w:t>
      </w:r>
      <w:r w:rsidR="00151FEF" w:rsidRPr="00BA72AE">
        <w:rPr>
          <w:rFonts w:cs="mylotus"/>
          <w:sz w:val="36"/>
          <w:szCs w:val="27"/>
          <w:rtl/>
        </w:rPr>
        <w:t>نبيّ</w:t>
      </w:r>
      <w:r w:rsidR="00151FEF" w:rsidRPr="00BA72AE">
        <w:rPr>
          <w:rFonts w:cs="mylotus" w:hint="cs"/>
          <w:sz w:val="36"/>
          <w:szCs w:val="27"/>
          <w:rtl/>
        </w:rPr>
        <w:t>ُ</w:t>
      </w:r>
      <w:r w:rsidR="00653AC5" w:rsidRPr="00BA72AE">
        <w:rPr>
          <w:rFonts w:cs="mylotus"/>
          <w:sz w:val="36"/>
          <w:szCs w:val="27"/>
          <w:rtl/>
        </w:rPr>
        <w:t xml:space="preserve"> الله فيها</w:t>
      </w:r>
      <w:r w:rsidR="00DD6C98" w:rsidRPr="00BA72AE">
        <w:rPr>
          <w:rFonts w:cs="mylotus" w:hint="cs"/>
          <w:sz w:val="36"/>
          <w:szCs w:val="27"/>
          <w:rtl/>
        </w:rPr>
        <w:t xml:space="preserve">، </w:t>
      </w:r>
      <w:r w:rsidR="00653AC5" w:rsidRPr="00BA72AE">
        <w:rPr>
          <w:rFonts w:cs="mylotus" w:hint="cs"/>
          <w:sz w:val="36"/>
          <w:szCs w:val="27"/>
          <w:rtl/>
        </w:rPr>
        <w:t>و</w:t>
      </w:r>
      <w:r w:rsidR="00DD6C98" w:rsidRPr="00BA72AE">
        <w:rPr>
          <w:rFonts w:cs="mylotus" w:hint="cs"/>
          <w:sz w:val="36"/>
          <w:szCs w:val="27"/>
          <w:rtl/>
        </w:rPr>
        <w:t>لكن الل</w:t>
      </w:r>
      <w:r w:rsidR="00653AC5" w:rsidRPr="00BA72AE">
        <w:rPr>
          <w:rFonts w:cs="mylotus" w:hint="cs"/>
          <w:sz w:val="36"/>
          <w:szCs w:val="27"/>
          <w:rtl/>
        </w:rPr>
        <w:t xml:space="preserve">ه المنان لم يدع نبيه أن </w:t>
      </w:r>
      <w:r w:rsidRPr="00BA72AE">
        <w:rPr>
          <w:rFonts w:cs="mylotus" w:hint="cs"/>
          <w:sz w:val="36"/>
          <w:szCs w:val="27"/>
          <w:rtl/>
        </w:rPr>
        <w:t>يحترق بها</w:t>
      </w:r>
      <w:r w:rsidRPr="00BA72AE">
        <w:rPr>
          <w:rFonts w:cs="mylotus"/>
          <w:sz w:val="36"/>
          <w:szCs w:val="27"/>
          <w:rtl/>
        </w:rPr>
        <w:t xml:space="preserve"> بل </w:t>
      </w:r>
      <w:r w:rsidRPr="00BA72AE">
        <w:rPr>
          <w:rFonts w:cs="mylotus" w:hint="cs"/>
          <w:sz w:val="36"/>
          <w:szCs w:val="27"/>
          <w:rtl/>
        </w:rPr>
        <w:t>جعلها برداً وسلاماً عليه</w:t>
      </w:r>
      <w:r w:rsidR="00653AC5" w:rsidRPr="00BA72AE">
        <w:rPr>
          <w:rFonts w:cs="mylotus" w:hint="cs"/>
          <w:sz w:val="36"/>
          <w:szCs w:val="27"/>
          <w:rtl/>
        </w:rPr>
        <w:t>.</w:t>
      </w:r>
      <w:r w:rsidR="00151FEF" w:rsidRPr="00BA72AE">
        <w:rPr>
          <w:rFonts w:cs="mylotus" w:hint="cs"/>
          <w:sz w:val="36"/>
          <w:szCs w:val="27"/>
          <w:rtl/>
        </w:rPr>
        <w:t xml:space="preserve"> قال تعالى:</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1415AF" w:rsidRPr="00BA72AE">
        <w:rPr>
          <w:rStyle w:val="Char2"/>
          <w:rFonts w:hint="eastAsia"/>
          <w:rtl/>
        </w:rPr>
        <w:t>قُلۡنَا</w:t>
      </w:r>
      <w:r w:rsidR="001415AF" w:rsidRPr="00BA72AE">
        <w:rPr>
          <w:rStyle w:val="Char2"/>
          <w:rtl/>
        </w:rPr>
        <w:t xml:space="preserve"> يَٰنَارُ كُونِي بَرۡدٗا وَسَلَٰمًا عَلَىٰٓ إِبۡرَٰهِيمَ ٦٩</w:t>
      </w:r>
      <w:r w:rsidR="0027316D" w:rsidRPr="00BA72AE">
        <w:rPr>
          <w:rStyle w:val="Char2"/>
          <w:rFonts w:hint="cs"/>
          <w:rtl/>
        </w:rPr>
        <w:t xml:space="preserve"> </w:t>
      </w:r>
      <w:r w:rsidR="001415AF" w:rsidRPr="00BA72AE">
        <w:rPr>
          <w:rStyle w:val="Char2"/>
          <w:rtl/>
        </w:rPr>
        <w:t>وَأَرَادُواْ بِهِ</w:t>
      </w:r>
      <w:r w:rsidR="001415AF" w:rsidRPr="00BA72AE">
        <w:rPr>
          <w:rStyle w:val="Char2"/>
          <w:rFonts w:hint="cs"/>
          <w:rtl/>
        </w:rPr>
        <w:t>ۦ</w:t>
      </w:r>
      <w:r w:rsidR="001415AF" w:rsidRPr="00BA72AE">
        <w:rPr>
          <w:rStyle w:val="Char2"/>
          <w:rtl/>
        </w:rPr>
        <w:t xml:space="preserve"> كَيۡدٗا فَجَعَلۡنَٰهُمُ </w:t>
      </w:r>
      <w:r w:rsidR="001415AF" w:rsidRPr="00BA72AE">
        <w:rPr>
          <w:rStyle w:val="Char2"/>
          <w:rFonts w:hint="cs"/>
          <w:rtl/>
        </w:rPr>
        <w:t>ٱ</w:t>
      </w:r>
      <w:r w:rsidR="001415AF" w:rsidRPr="00BA72AE">
        <w:rPr>
          <w:rStyle w:val="Char2"/>
          <w:rFonts w:hint="eastAsia"/>
          <w:rtl/>
        </w:rPr>
        <w:t>لۡأَخۡسَرِينَ</w:t>
      </w:r>
      <w:r w:rsidR="001415AF" w:rsidRPr="00BA72AE">
        <w:rPr>
          <w:rStyle w:val="Char2"/>
          <w:rtl/>
        </w:rPr>
        <w:t xml:space="preserve"> ٧٠</w:t>
      </w:r>
      <w:r w:rsidR="001415AF" w:rsidRPr="00BA72AE">
        <w:rPr>
          <w:rFonts w:ascii="Traditional Arabic" w:hAnsi="Traditional Arabic" w:hint="cs"/>
          <w:sz w:val="28"/>
          <w:szCs w:val="19"/>
          <w:rtl/>
        </w:rPr>
        <w:t xml:space="preserve"> </w:t>
      </w:r>
      <w:r w:rsidR="001415AF" w:rsidRPr="00BA72AE">
        <w:rPr>
          <w:rStyle w:val="Char2"/>
          <w:rFonts w:hint="eastAsia"/>
          <w:rtl/>
        </w:rPr>
        <w:t>وَنَجَّيۡنَٰهُ</w:t>
      </w:r>
      <w:r w:rsidR="001415AF" w:rsidRPr="00BA72AE">
        <w:rPr>
          <w:rStyle w:val="Char2"/>
          <w:rtl/>
        </w:rPr>
        <w:t xml:space="preserve"> وَلُوطًا إِلَى </w:t>
      </w:r>
      <w:r w:rsidR="001415AF" w:rsidRPr="00BA72AE">
        <w:rPr>
          <w:rStyle w:val="Char2"/>
          <w:rFonts w:hint="cs"/>
          <w:rtl/>
        </w:rPr>
        <w:t>ٱ</w:t>
      </w:r>
      <w:r w:rsidR="001415AF" w:rsidRPr="00BA72AE">
        <w:rPr>
          <w:rStyle w:val="Char2"/>
          <w:rFonts w:hint="eastAsia"/>
          <w:rtl/>
        </w:rPr>
        <w:t>لۡأَرۡضِ</w:t>
      </w:r>
      <w:r w:rsidR="001415AF" w:rsidRPr="00BA72AE">
        <w:rPr>
          <w:rStyle w:val="Char2"/>
          <w:rtl/>
        </w:rPr>
        <w:t xml:space="preserve"> </w:t>
      </w:r>
      <w:r w:rsidR="001415AF" w:rsidRPr="00BA72AE">
        <w:rPr>
          <w:rStyle w:val="Char2"/>
          <w:rFonts w:hint="cs"/>
          <w:rtl/>
        </w:rPr>
        <w:t>ٱ</w:t>
      </w:r>
      <w:r w:rsidR="001415AF" w:rsidRPr="00BA72AE">
        <w:rPr>
          <w:rStyle w:val="Char2"/>
          <w:rFonts w:hint="eastAsia"/>
          <w:rtl/>
        </w:rPr>
        <w:t>لَّتِي</w:t>
      </w:r>
      <w:r w:rsidR="001415AF" w:rsidRPr="00BA72AE">
        <w:rPr>
          <w:rStyle w:val="Char2"/>
          <w:rtl/>
        </w:rPr>
        <w:t xml:space="preserve"> بَٰرَكۡنَا فِيهَا لِلۡعَٰلَمِينَ ٧١</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 xml:space="preserve">[البقرة: </w:t>
      </w:r>
      <w:r w:rsidR="001415AF" w:rsidRPr="00BA72AE">
        <w:rPr>
          <w:rStyle w:val="Char1"/>
          <w:rFonts w:hint="cs"/>
          <w:rtl/>
        </w:rPr>
        <w:t>69-71</w:t>
      </w:r>
      <w:r w:rsidR="004C2F22" w:rsidRPr="00BA72AE">
        <w:rPr>
          <w:rStyle w:val="Char1"/>
          <w:rFonts w:hint="cs"/>
          <w:rtl/>
        </w:rPr>
        <w:t>]</w:t>
      </w:r>
      <w:r w:rsidR="00DD6C98" w:rsidRPr="00BA72AE">
        <w:rPr>
          <w:rFonts w:cs="mylotus" w:hint="cs"/>
          <w:sz w:val="36"/>
          <w:szCs w:val="27"/>
          <w:rtl/>
        </w:rPr>
        <w:t xml:space="preserve"> </w:t>
      </w:r>
    </w:p>
    <w:tbl>
      <w:tblPr>
        <w:bidiVisual/>
        <w:tblW w:w="0" w:type="auto"/>
        <w:jc w:val="center"/>
        <w:tblLook w:val="04A0" w:firstRow="1" w:lastRow="0" w:firstColumn="1" w:lastColumn="0" w:noHBand="0" w:noVBand="1"/>
      </w:tblPr>
      <w:tblGrid>
        <w:gridCol w:w="3346"/>
        <w:gridCol w:w="4026"/>
      </w:tblGrid>
      <w:tr w:rsidR="0011533D" w:rsidRPr="003B5327" w:rsidTr="003B5327">
        <w:trPr>
          <w:jc w:val="center"/>
        </w:trPr>
        <w:tc>
          <w:tcPr>
            <w:tcW w:w="3346" w:type="dxa"/>
            <w:shd w:val="clear" w:color="auto" w:fill="auto"/>
          </w:tcPr>
          <w:p w:rsidR="0011533D" w:rsidRPr="003B5327" w:rsidRDefault="0011533D" w:rsidP="003B5327">
            <w:pPr>
              <w:widowControl w:val="0"/>
              <w:spacing w:after="60" w:line="228" w:lineRule="auto"/>
              <w:jc w:val="lowKashida"/>
              <w:rPr>
                <w:rFonts w:cs="mylotus" w:hint="cs"/>
                <w:sz w:val="2"/>
                <w:szCs w:val="2"/>
                <w:rtl/>
              </w:rPr>
            </w:pPr>
            <w:r w:rsidRPr="003B5327">
              <w:rPr>
                <w:rFonts w:cs="mylotus" w:hint="cs"/>
                <w:sz w:val="36"/>
                <w:szCs w:val="27"/>
                <w:rtl/>
              </w:rPr>
              <w:t xml:space="preserve">إن النار لم تمس إبراهيم </w:t>
            </w:r>
            <w:r w:rsidRPr="003B5327">
              <w:rPr>
                <w:rFonts w:cs="mylotus" w:hint="cs"/>
                <w:sz w:val="28"/>
                <w:szCs w:val="19"/>
              </w:rPr>
              <w:sym w:font="AGA Arabesque" w:char="F075"/>
            </w:r>
            <w:r w:rsidRPr="003B5327">
              <w:rPr>
                <w:rFonts w:cs="mylotus" w:hint="cs"/>
                <w:sz w:val="36"/>
                <w:szCs w:val="27"/>
                <w:rtl/>
              </w:rPr>
              <w:t xml:space="preserve"> بأسنانها،</w:t>
            </w:r>
            <w:r w:rsidRPr="003B5327">
              <w:rPr>
                <w:rFonts w:cs="mylotus"/>
                <w:sz w:val="36"/>
                <w:szCs w:val="27"/>
                <w:rtl/>
              </w:rPr>
              <w:br/>
            </w:r>
            <w:r w:rsidRPr="003B5327">
              <w:rPr>
                <w:rFonts w:cs="mylotus" w:hint="cs"/>
                <w:sz w:val="36"/>
                <w:szCs w:val="27"/>
                <w:rtl/>
              </w:rPr>
              <w:t>وألم تكن النار حصناً لإبراهيم</w:t>
            </w:r>
            <w:r w:rsidRPr="003B5327">
              <w:rPr>
                <w:rFonts w:cs="mylotus"/>
                <w:sz w:val="36"/>
                <w:szCs w:val="27"/>
                <w:rtl/>
              </w:rPr>
              <w:br/>
            </w:r>
            <w:r w:rsidRPr="003B5327">
              <w:rPr>
                <w:rFonts w:cs="mylotus" w:hint="cs"/>
                <w:sz w:val="36"/>
                <w:szCs w:val="27"/>
                <w:rtl/>
              </w:rPr>
              <w:t>فالنار لا تكون خطراً على إبراهيم</w:t>
            </w:r>
            <w:r w:rsidRPr="003B5327">
              <w:rPr>
                <w:rFonts w:cs="mylotus"/>
                <w:sz w:val="36"/>
                <w:szCs w:val="27"/>
                <w:rtl/>
              </w:rPr>
              <w:br/>
            </w:r>
            <w:r w:rsidRPr="003B5327">
              <w:rPr>
                <w:rFonts w:cs="mylotus" w:hint="cs"/>
                <w:sz w:val="36"/>
                <w:szCs w:val="27"/>
                <w:rtl/>
              </w:rPr>
              <w:t>فلا بد من روح إبراهيم، لكي يبصـر</w:t>
            </w:r>
            <w:r w:rsidRPr="003B5327">
              <w:rPr>
                <w:rFonts w:cs="mylotus"/>
                <w:sz w:val="36"/>
                <w:szCs w:val="27"/>
                <w:rtl/>
              </w:rPr>
              <w:br/>
            </w:r>
            <w:r w:rsidRPr="003B5327">
              <w:rPr>
                <w:rFonts w:cs="mylotus" w:hint="cs"/>
                <w:sz w:val="26"/>
                <w:szCs w:val="26"/>
                <w:rtl/>
              </w:rPr>
              <w:t>ويرقى درجة درجة إلى القمر ثم الشمس،</w:t>
            </w:r>
            <w:r w:rsidRPr="003B5327">
              <w:rPr>
                <w:rFonts w:cs="mylotus"/>
                <w:sz w:val="26"/>
                <w:szCs w:val="26"/>
                <w:rtl/>
              </w:rPr>
              <w:br/>
            </w:r>
            <w:r w:rsidRPr="003B5327">
              <w:rPr>
                <w:rFonts w:cs="mylotus" w:hint="cs"/>
                <w:sz w:val="36"/>
                <w:szCs w:val="27"/>
                <w:rtl/>
              </w:rPr>
              <w:t>ثم يتجاوز السماء السابعة مثل الخليل،</w:t>
            </w:r>
            <w:r w:rsidRPr="003B5327">
              <w:rPr>
                <w:rFonts w:cs="mylotus"/>
                <w:sz w:val="36"/>
                <w:szCs w:val="27"/>
                <w:rtl/>
              </w:rPr>
              <w:br/>
            </w:r>
            <w:r w:rsidRPr="003B5327">
              <w:rPr>
                <w:rFonts w:cs="mylotus" w:hint="cs"/>
                <w:sz w:val="36"/>
                <w:szCs w:val="27"/>
                <w:rtl/>
              </w:rPr>
              <w:t>أيها الخليل، لا شرر هناك ولا دخان،</w:t>
            </w:r>
            <w:r w:rsidRPr="003B5327">
              <w:rPr>
                <w:rFonts w:cs="mylotus"/>
                <w:sz w:val="36"/>
                <w:szCs w:val="27"/>
                <w:rtl/>
              </w:rPr>
              <w:br/>
            </w:r>
            <w:r w:rsidRPr="003B5327">
              <w:rPr>
                <w:rFonts w:cs="mylotus" w:hint="cs"/>
                <w:sz w:val="36"/>
                <w:szCs w:val="27"/>
                <w:rtl/>
              </w:rPr>
              <w:t>إذا كنت أريباً ذكياً كخليل الله،</w:t>
            </w:r>
            <w:r w:rsidRPr="003B5327">
              <w:rPr>
                <w:rFonts w:cs="mylotus"/>
                <w:sz w:val="36"/>
                <w:szCs w:val="27"/>
                <w:rtl/>
              </w:rPr>
              <w:br/>
            </w:r>
          </w:p>
        </w:tc>
        <w:tc>
          <w:tcPr>
            <w:tcW w:w="4026" w:type="dxa"/>
            <w:shd w:val="clear" w:color="auto" w:fill="auto"/>
          </w:tcPr>
          <w:p w:rsidR="0011533D" w:rsidRPr="003B5327" w:rsidRDefault="0011533D" w:rsidP="003B5327">
            <w:pPr>
              <w:widowControl w:val="0"/>
              <w:spacing w:after="60" w:line="228" w:lineRule="auto"/>
              <w:jc w:val="lowKashida"/>
              <w:rPr>
                <w:rFonts w:cs="mylotus" w:hint="cs"/>
                <w:sz w:val="2"/>
                <w:szCs w:val="2"/>
                <w:rtl/>
              </w:rPr>
            </w:pPr>
            <w:r w:rsidRPr="003B5327">
              <w:rPr>
                <w:rFonts w:cs="mylotus" w:hint="cs"/>
                <w:sz w:val="36"/>
                <w:szCs w:val="27"/>
                <w:rtl/>
              </w:rPr>
              <w:t>إنه مختار من الحق، فكيف تعضه؟</w:t>
            </w:r>
            <w:r w:rsidRPr="003B5327">
              <w:rPr>
                <w:rFonts w:cs="mylotus" w:hint="cs"/>
                <w:sz w:val="36"/>
                <w:szCs w:val="27"/>
                <w:rtl/>
              </w:rPr>
              <w:br/>
              <w:t>حتى حطمت قلب النمرود تحطيماً؟</w:t>
            </w:r>
            <w:r w:rsidRPr="003B5327">
              <w:rPr>
                <w:rFonts w:cs="mylotus" w:hint="cs"/>
                <w:sz w:val="36"/>
                <w:szCs w:val="27"/>
                <w:rtl/>
              </w:rPr>
              <w:br/>
            </w:r>
            <w:r w:rsidRPr="003B5327">
              <w:rPr>
                <w:rFonts w:cs="mylotus" w:hint="cs"/>
                <w:sz w:val="26"/>
                <w:szCs w:val="26"/>
                <w:rtl/>
              </w:rPr>
              <w:t>أما كل من كان تابعاً للنمرود، فادعه إلى أن يحذرها</w:t>
            </w:r>
            <w:r w:rsidRPr="003B5327">
              <w:rPr>
                <w:rFonts w:cs="mylotus"/>
                <w:sz w:val="26"/>
                <w:szCs w:val="26"/>
                <w:rtl/>
              </w:rPr>
              <w:br/>
            </w:r>
            <w:r w:rsidRPr="003B5327">
              <w:rPr>
                <w:rFonts w:cs="mylotus" w:hint="cs"/>
                <w:sz w:val="36"/>
                <w:szCs w:val="27"/>
                <w:rtl/>
              </w:rPr>
              <w:t>المرءُ بنورها الفردوسَ والقصورَ في صميم النار!</w:t>
            </w:r>
            <w:r w:rsidRPr="003B5327">
              <w:rPr>
                <w:rFonts w:cs="mylotus" w:hint="cs"/>
                <w:sz w:val="36"/>
                <w:szCs w:val="27"/>
                <w:rtl/>
              </w:rPr>
              <w:br/>
              <w:t>ولا يبقى مثل الحلقة أسير الباب</w:t>
            </w:r>
            <w:r w:rsidRPr="003B5327">
              <w:rPr>
                <w:rFonts w:cs="mylotus"/>
                <w:sz w:val="36"/>
                <w:szCs w:val="27"/>
                <w:rtl/>
              </w:rPr>
              <w:br/>
            </w:r>
            <w:r w:rsidRPr="003B5327">
              <w:rPr>
                <w:rFonts w:cs="mylotus" w:hint="cs"/>
                <w:sz w:val="36"/>
                <w:szCs w:val="27"/>
                <w:rtl/>
              </w:rPr>
              <w:t xml:space="preserve">قائلاً: </w:t>
            </w:r>
            <w:r w:rsidRPr="003B5327">
              <w:rPr>
                <w:rFonts w:ascii="Traditional Arabic" w:hAnsi="Traditional Arabic"/>
                <w:sz w:val="36"/>
                <w:szCs w:val="27"/>
                <w:rtl/>
              </w:rPr>
              <w:t>﴿</w:t>
            </w:r>
            <w:r w:rsidRPr="003B5327">
              <w:rPr>
                <w:rFonts w:ascii="KFGQPC Uthmanic Script HAFS" w:cs="KFGQPC Uthmanic Script HAFS" w:hint="eastAsia"/>
                <w:sz w:val="28"/>
                <w:szCs w:val="28"/>
                <w:rtl/>
                <w:lang w:eastAsia="en-US"/>
              </w:rPr>
              <w:t>لَا</w:t>
            </w:r>
            <w:r w:rsidRPr="003B5327">
              <w:rPr>
                <w:rFonts w:ascii="KFGQPC Uthmanic Script HAFS" w:cs="KFGQPC Uthmanic Script HAFS" w:hint="cs"/>
                <w:sz w:val="28"/>
                <w:szCs w:val="28"/>
                <w:rtl/>
                <w:lang w:eastAsia="en-US"/>
              </w:rPr>
              <w:t>ٓ</w:t>
            </w:r>
            <w:r w:rsidRPr="003B5327">
              <w:rPr>
                <w:rFonts w:ascii="KFGQPC Uthmanic Script HAFS" w:cs="KFGQPC Uthmanic Script HAFS"/>
                <w:sz w:val="28"/>
                <w:szCs w:val="28"/>
                <w:rtl/>
                <w:lang w:eastAsia="en-US"/>
              </w:rPr>
              <w:t xml:space="preserve"> </w:t>
            </w:r>
            <w:r w:rsidRPr="003B5327">
              <w:rPr>
                <w:rFonts w:ascii="KFGQPC Uthmanic Script HAFS" w:cs="KFGQPC Uthmanic Script HAFS" w:hint="eastAsia"/>
                <w:sz w:val="28"/>
                <w:szCs w:val="28"/>
                <w:rtl/>
                <w:lang w:eastAsia="en-US"/>
              </w:rPr>
              <w:t>أُحِبُّ</w:t>
            </w:r>
            <w:r w:rsidRPr="003B5327">
              <w:rPr>
                <w:rFonts w:ascii="KFGQPC Uthmanic Script HAFS" w:cs="KFGQPC Uthmanic Script HAFS"/>
                <w:sz w:val="28"/>
                <w:szCs w:val="28"/>
                <w:rtl/>
                <w:lang w:eastAsia="en-US"/>
              </w:rPr>
              <w:t xml:space="preserve"> </w:t>
            </w:r>
            <w:r w:rsidRPr="003B5327">
              <w:rPr>
                <w:rFonts w:ascii="KFGQPC Uthmanic Script HAFS" w:cs="KFGQPC Uthmanic Script HAFS" w:hint="cs"/>
                <w:sz w:val="28"/>
                <w:szCs w:val="28"/>
                <w:rtl/>
                <w:lang w:eastAsia="en-US"/>
              </w:rPr>
              <w:t>ٱ</w:t>
            </w:r>
            <w:r w:rsidRPr="003B5327">
              <w:rPr>
                <w:rFonts w:ascii="KFGQPC Uthmanic Script HAFS" w:cs="KFGQPC Uthmanic Script HAFS" w:hint="eastAsia"/>
                <w:sz w:val="28"/>
                <w:szCs w:val="28"/>
                <w:rtl/>
                <w:lang w:eastAsia="en-US"/>
              </w:rPr>
              <w:t>ل</w:t>
            </w:r>
            <w:r w:rsidRPr="003B5327">
              <w:rPr>
                <w:rFonts w:ascii="KFGQPC Uthmanic Script HAFS" w:cs="KFGQPC Uthmanic Script HAFS" w:hint="cs"/>
                <w:sz w:val="28"/>
                <w:szCs w:val="28"/>
                <w:rtl/>
                <w:lang w:eastAsia="en-US"/>
              </w:rPr>
              <w:t>ۡ</w:t>
            </w:r>
            <w:r w:rsidRPr="003B5327">
              <w:rPr>
                <w:rFonts w:ascii="KFGQPC Uthmanic Script HAFS" w:cs="KFGQPC Uthmanic Script HAFS" w:hint="eastAsia"/>
                <w:sz w:val="28"/>
                <w:szCs w:val="28"/>
                <w:rtl/>
                <w:lang w:eastAsia="en-US"/>
              </w:rPr>
              <w:t>أ</w:t>
            </w:r>
            <w:r w:rsidRPr="003B5327">
              <w:rPr>
                <w:rFonts w:ascii="KFGQPC Uthmanic Script HAFS" w:cs="KFGQPC Uthmanic Script HAFS" w:hint="cs"/>
                <w:sz w:val="28"/>
                <w:szCs w:val="28"/>
                <w:rtl/>
                <w:lang w:eastAsia="en-US"/>
              </w:rPr>
              <w:t>ٓ</w:t>
            </w:r>
            <w:r w:rsidRPr="003B5327">
              <w:rPr>
                <w:rFonts w:ascii="KFGQPC Uthmanic Script HAFS" w:cs="KFGQPC Uthmanic Script HAFS" w:hint="eastAsia"/>
                <w:sz w:val="28"/>
                <w:szCs w:val="28"/>
                <w:rtl/>
                <w:lang w:eastAsia="en-US"/>
              </w:rPr>
              <w:t>فِلِينَ</w:t>
            </w:r>
            <w:r w:rsidRPr="003B5327">
              <w:rPr>
                <w:rFonts w:ascii="Traditional Arabic" w:hAnsi="Traditional Arabic"/>
                <w:sz w:val="36"/>
                <w:szCs w:val="27"/>
                <w:rtl/>
              </w:rPr>
              <w:t>﴾</w:t>
            </w:r>
            <w:r w:rsidRPr="003B5327">
              <w:rPr>
                <w:rFonts w:cs="mylotus"/>
                <w:sz w:val="36"/>
                <w:szCs w:val="27"/>
                <w:rtl/>
              </w:rPr>
              <w:br/>
            </w:r>
            <w:r w:rsidRPr="003B5327">
              <w:rPr>
                <w:rFonts w:cs="mylotus" w:hint="cs"/>
                <w:sz w:val="36"/>
                <w:szCs w:val="27"/>
                <w:rtl/>
              </w:rPr>
              <w:t>ليس ما تراه هنا إلا سحر النمرود وخداعه</w:t>
            </w:r>
            <w:r w:rsidRPr="003B5327">
              <w:rPr>
                <w:rFonts w:cs="mylotus"/>
                <w:sz w:val="36"/>
                <w:szCs w:val="27"/>
                <w:rtl/>
              </w:rPr>
              <w:br/>
            </w:r>
            <w:r w:rsidRPr="003B5327">
              <w:rPr>
                <w:rFonts w:cs="mylotus" w:hint="cs"/>
                <w:sz w:val="36"/>
                <w:szCs w:val="27"/>
                <w:rtl/>
              </w:rPr>
              <w:t>فالنار ماء بالنسبة لك، وأنت فراشة تلك النار</w:t>
            </w:r>
            <w:r w:rsidRPr="00B203C1">
              <w:rPr>
                <w:rFonts w:cs="Arabic11 BT"/>
                <w:b/>
                <w:sz w:val="36"/>
                <w:szCs w:val="27"/>
                <w:vertAlign w:val="superscript"/>
                <w:rtl/>
              </w:rPr>
              <w:t>(</w:t>
            </w:r>
            <w:r w:rsidRPr="00B203C1">
              <w:rPr>
                <w:rFonts w:cs="Arabic11 BT"/>
                <w:b/>
                <w:sz w:val="36"/>
                <w:szCs w:val="27"/>
                <w:vertAlign w:val="superscript"/>
                <w:rtl/>
              </w:rPr>
              <w:footnoteReference w:id="128"/>
            </w:r>
            <w:r w:rsidRPr="00B203C1">
              <w:rPr>
                <w:rFonts w:cs="Arabic11 BT"/>
                <w:b/>
                <w:sz w:val="36"/>
                <w:szCs w:val="27"/>
                <w:vertAlign w:val="superscript"/>
                <w:rtl/>
              </w:rPr>
              <w:t>)</w:t>
            </w:r>
            <w:r w:rsidRPr="003B5327">
              <w:rPr>
                <w:rFonts w:cs="mylotus"/>
                <w:sz w:val="36"/>
                <w:szCs w:val="27"/>
                <w:rtl/>
              </w:rPr>
              <w:br/>
            </w:r>
          </w:p>
        </w:tc>
      </w:tr>
    </w:tbl>
    <w:p w:rsidR="00627165" w:rsidRPr="00BA72AE" w:rsidRDefault="00627165" w:rsidP="0011533D">
      <w:pPr>
        <w:pStyle w:val="a5"/>
        <w:rPr>
          <w:rtl/>
        </w:rPr>
      </w:pPr>
      <w:bookmarkStart w:id="186" w:name="_Toc384813944"/>
      <w:r w:rsidRPr="00BA72AE">
        <w:rPr>
          <w:rFonts w:hint="cs"/>
          <w:rtl/>
        </w:rPr>
        <w:t>ن</w:t>
      </w:r>
      <w:r w:rsidRPr="00BA72AE">
        <w:rPr>
          <w:rtl/>
        </w:rPr>
        <w:t>قاط يجب ذكرها في قضية مناظرة إبراهيم</w:t>
      </w:r>
      <w:r w:rsidRPr="0011533D">
        <w:rPr>
          <w:rFonts w:hint="cs"/>
          <w:b w:val="0"/>
          <w:bCs w:val="0"/>
          <w:sz w:val="28"/>
          <w:szCs w:val="19"/>
        </w:rPr>
        <w:sym w:font="AGA Arabesque" w:char="F075"/>
      </w:r>
      <w:bookmarkEnd w:id="186"/>
    </w:p>
    <w:p w:rsidR="00627165" w:rsidRPr="00BA72AE" w:rsidRDefault="00627165" w:rsidP="0011533D">
      <w:pPr>
        <w:widowControl w:val="0"/>
        <w:spacing w:line="228" w:lineRule="auto"/>
        <w:ind w:firstLine="284"/>
        <w:jc w:val="both"/>
        <w:rPr>
          <w:rFonts w:cs="mylotus" w:hint="cs"/>
          <w:sz w:val="36"/>
          <w:szCs w:val="27"/>
          <w:rtl/>
        </w:rPr>
      </w:pPr>
      <w:r w:rsidRPr="00BA72AE">
        <w:rPr>
          <w:rFonts w:cs="mylotus" w:hint="cs"/>
          <w:b/>
          <w:bCs/>
          <w:sz w:val="36"/>
          <w:szCs w:val="27"/>
          <w:rtl/>
        </w:rPr>
        <w:t>أولاً</w:t>
      </w:r>
      <w:r w:rsidR="00DD6C98" w:rsidRPr="00BA72AE">
        <w:rPr>
          <w:rFonts w:cs="mylotus" w:hint="cs"/>
          <w:b/>
          <w:bCs/>
          <w:sz w:val="36"/>
          <w:szCs w:val="27"/>
          <w:rtl/>
        </w:rPr>
        <w:t>:</w:t>
      </w:r>
      <w:r w:rsidRPr="00BA72AE">
        <w:rPr>
          <w:rFonts w:cs="mylotus" w:hint="cs"/>
          <w:sz w:val="36"/>
          <w:szCs w:val="27"/>
          <w:rtl/>
        </w:rPr>
        <w:t xml:space="preserve"> قول</w:t>
      </w:r>
      <w:r w:rsidR="00DD6C98" w:rsidRPr="00BA72AE">
        <w:rPr>
          <w:rFonts w:cs="mylotus" w:hint="cs"/>
          <w:sz w:val="36"/>
          <w:szCs w:val="27"/>
          <w:rtl/>
        </w:rPr>
        <w:t xml:space="preserve"> إبراهيم </w:t>
      </w:r>
      <w:r w:rsidR="003D55F2" w:rsidRPr="00BA72AE">
        <w:rPr>
          <w:rFonts w:ascii="AGA Arabesque" w:hAnsi="AGA Arabesque" w:cs="mylotus" w:hint="cs"/>
          <w:sz w:val="28"/>
          <w:szCs w:val="27"/>
        </w:rPr>
        <w:t></w:t>
      </w:r>
      <w:r w:rsidR="00DD6C98" w:rsidRPr="00BA72AE">
        <w:rPr>
          <w:rFonts w:cs="mylotus" w:hint="cs"/>
          <w:sz w:val="36"/>
          <w:szCs w:val="27"/>
          <w:rtl/>
        </w:rPr>
        <w:t>:</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902F05" w:rsidRPr="00BA72AE">
        <w:rPr>
          <w:rStyle w:val="Char2"/>
          <w:rtl/>
        </w:rPr>
        <w:t>بَلۡ فَعَلَهُ</w:t>
      </w:r>
      <w:r w:rsidR="00902F05" w:rsidRPr="00BA72AE">
        <w:rPr>
          <w:rStyle w:val="Char2"/>
          <w:rFonts w:hint="cs"/>
          <w:rtl/>
        </w:rPr>
        <w:t>ۥ</w:t>
      </w:r>
      <w:r w:rsidR="00902F05" w:rsidRPr="00BA72AE">
        <w:rPr>
          <w:rStyle w:val="Char2"/>
          <w:rtl/>
        </w:rPr>
        <w:t xml:space="preserve"> كَبِيرُهُمۡ هَٰذَا فَسۡ‍َٔلُوهُمۡ إِن كَانُواْ يَنطِقُونَ ٦٣</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[الأنبياء: 6</w:t>
      </w:r>
      <w:r w:rsidR="00902F05" w:rsidRPr="00BA72AE">
        <w:rPr>
          <w:rStyle w:val="Char1"/>
          <w:rFonts w:hint="cs"/>
          <w:rtl/>
        </w:rPr>
        <w:t>3</w:t>
      </w:r>
      <w:r w:rsidR="004C2F22" w:rsidRPr="00BA72AE">
        <w:rPr>
          <w:rStyle w:val="Char1"/>
          <w:rFonts w:hint="cs"/>
          <w:rtl/>
        </w:rPr>
        <w:t>]</w:t>
      </w:r>
      <w:r w:rsidR="00DD6C98" w:rsidRPr="00BA72AE">
        <w:rPr>
          <w:rFonts w:cs="mylotus" w:hint="cs"/>
          <w:sz w:val="36"/>
          <w:szCs w:val="27"/>
          <w:rtl/>
        </w:rPr>
        <w:t xml:space="preserve">، </w:t>
      </w:r>
      <w:r w:rsidRPr="00BA72AE">
        <w:rPr>
          <w:rFonts w:cs="mylotus" w:hint="cs"/>
          <w:sz w:val="36"/>
          <w:szCs w:val="27"/>
          <w:rtl/>
        </w:rPr>
        <w:t xml:space="preserve">ظاهر هذا الكلام كَذِب، لأن </w:t>
      </w:r>
      <w:r w:rsidR="00DD6C98" w:rsidRPr="00BA72AE">
        <w:rPr>
          <w:rFonts w:cs="mylotus" w:hint="cs"/>
          <w:sz w:val="36"/>
          <w:szCs w:val="27"/>
          <w:rtl/>
        </w:rPr>
        <w:t>تكسير</w:t>
      </w:r>
      <w:r w:rsidRPr="00BA72AE">
        <w:rPr>
          <w:rFonts w:cs="mylotus" w:hint="cs"/>
          <w:sz w:val="36"/>
          <w:szCs w:val="27"/>
          <w:rtl/>
        </w:rPr>
        <w:t xml:space="preserve"> الأصنام</w:t>
      </w:r>
      <w:r w:rsidR="00DD6C98" w:rsidRPr="00BA72AE">
        <w:rPr>
          <w:rFonts w:cs="mylotus" w:hint="cs"/>
          <w:sz w:val="36"/>
          <w:szCs w:val="27"/>
          <w:rtl/>
        </w:rPr>
        <w:t xml:space="preserve"> لم يكن من فعل الصنم الكبير،</w:t>
      </w:r>
      <w:r w:rsidRPr="00BA72AE">
        <w:rPr>
          <w:rFonts w:cs="mylotus" w:hint="cs"/>
          <w:sz w:val="36"/>
          <w:szCs w:val="27"/>
          <w:rtl/>
        </w:rPr>
        <w:t xml:space="preserve"> ولا يليق بمقام إبراهيم</w:t>
      </w:r>
      <w:r w:rsidRPr="00BA72AE">
        <w:rPr>
          <w:rFonts w:cs="mylotus" w:hint="cs"/>
          <w:sz w:val="28"/>
          <w:szCs w:val="19"/>
        </w:rPr>
        <w:sym w:font="AGA Arabesque" w:char="F075"/>
      </w:r>
      <w:r w:rsidRPr="00BA72AE">
        <w:rPr>
          <w:rFonts w:cs="mylotus" w:hint="cs"/>
          <w:sz w:val="36"/>
          <w:szCs w:val="27"/>
          <w:rtl/>
        </w:rPr>
        <w:t xml:space="preserve"> الذي قال الله تعالى عنه</w:t>
      </w:r>
      <w:r w:rsidR="00DD6C98" w:rsidRPr="00BA72AE">
        <w:rPr>
          <w:rFonts w:cs="mylotus" w:hint="cs"/>
          <w:sz w:val="36"/>
          <w:szCs w:val="27"/>
          <w:rtl/>
        </w:rPr>
        <w:t>:</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902F05" w:rsidRPr="00BA72AE">
        <w:rPr>
          <w:rStyle w:val="Char2"/>
          <w:rFonts w:hint="eastAsia"/>
          <w:rtl/>
        </w:rPr>
        <w:t>وَ</w:t>
      </w:r>
      <w:r w:rsidR="00902F05" w:rsidRPr="00BA72AE">
        <w:rPr>
          <w:rStyle w:val="Char2"/>
          <w:rFonts w:hint="cs"/>
          <w:rtl/>
        </w:rPr>
        <w:t>ٱ</w:t>
      </w:r>
      <w:r w:rsidR="00902F05" w:rsidRPr="00BA72AE">
        <w:rPr>
          <w:rStyle w:val="Char2"/>
          <w:rFonts w:hint="eastAsia"/>
          <w:rtl/>
        </w:rPr>
        <w:t>ذۡكُرۡ</w:t>
      </w:r>
      <w:r w:rsidR="00902F05" w:rsidRPr="00BA72AE">
        <w:rPr>
          <w:rStyle w:val="Char2"/>
          <w:rtl/>
        </w:rPr>
        <w:t xml:space="preserve"> فِي </w:t>
      </w:r>
      <w:r w:rsidR="00902F05" w:rsidRPr="00BA72AE">
        <w:rPr>
          <w:rStyle w:val="Char2"/>
          <w:rFonts w:hint="cs"/>
          <w:rtl/>
        </w:rPr>
        <w:t>ٱ</w:t>
      </w:r>
      <w:r w:rsidR="00902F05" w:rsidRPr="00BA72AE">
        <w:rPr>
          <w:rStyle w:val="Char2"/>
          <w:rFonts w:hint="eastAsia"/>
          <w:rtl/>
        </w:rPr>
        <w:t>لۡكِتَٰبِ</w:t>
      </w:r>
      <w:r w:rsidR="00902F05" w:rsidRPr="00BA72AE">
        <w:rPr>
          <w:rStyle w:val="Char2"/>
          <w:rtl/>
        </w:rPr>
        <w:t xml:space="preserve"> إِبۡرَٰهِيمَۚ إِنَّهُ</w:t>
      </w:r>
      <w:r w:rsidR="00902F05" w:rsidRPr="00BA72AE">
        <w:rPr>
          <w:rStyle w:val="Char2"/>
          <w:rFonts w:hint="cs"/>
          <w:rtl/>
        </w:rPr>
        <w:t>ۥ</w:t>
      </w:r>
      <w:r w:rsidR="00902F05" w:rsidRPr="00BA72AE">
        <w:rPr>
          <w:rStyle w:val="Char2"/>
          <w:rtl/>
        </w:rPr>
        <w:t xml:space="preserve"> كَانَ صِدِّيقٗا نَّبِيًّا ٤١</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[مريم: 4</w:t>
      </w:r>
      <w:r w:rsidR="00902F05" w:rsidRPr="00BA72AE">
        <w:rPr>
          <w:rStyle w:val="Char1"/>
          <w:rFonts w:hint="cs"/>
          <w:rtl/>
        </w:rPr>
        <w:t>1</w:t>
      </w:r>
      <w:r w:rsidR="004C2F22" w:rsidRPr="00BA72AE">
        <w:rPr>
          <w:rStyle w:val="Char1"/>
          <w:rFonts w:hint="cs"/>
          <w:rtl/>
        </w:rPr>
        <w:t>]</w:t>
      </w:r>
      <w:r w:rsidRPr="00BA72AE">
        <w:rPr>
          <w:rFonts w:cs="mylotus" w:hint="cs"/>
          <w:sz w:val="36"/>
          <w:szCs w:val="27"/>
          <w:rtl/>
        </w:rPr>
        <w:t>.</w:t>
      </w:r>
    </w:p>
    <w:p w:rsidR="00DD6C98" w:rsidRPr="00BA72AE" w:rsidRDefault="00DD6C98" w:rsidP="0011533D">
      <w:pPr>
        <w:widowControl w:val="0"/>
        <w:spacing w:line="228" w:lineRule="auto"/>
        <w:ind w:firstLine="284"/>
        <w:jc w:val="both"/>
        <w:rPr>
          <w:rFonts w:ascii="KFGQPC Uthmanic Script HAFS" w:hAnsi="KFGQPC Uthmanic Script HAFS" w:cs="KFGQPC Uthmanic Script HAFS" w:hint="cs"/>
          <w:sz w:val="36"/>
          <w:rtl/>
        </w:rPr>
      </w:pPr>
      <w:r w:rsidRPr="00BA72AE">
        <w:rPr>
          <w:rFonts w:cs="mylotus" w:hint="cs"/>
          <w:b/>
          <w:bCs/>
          <w:sz w:val="36"/>
          <w:szCs w:val="27"/>
          <w:rtl/>
        </w:rPr>
        <w:t>والجواب</w:t>
      </w:r>
      <w:r w:rsidR="00627165" w:rsidRPr="00BA72AE">
        <w:rPr>
          <w:rFonts w:cs="mylotus" w:hint="cs"/>
          <w:b/>
          <w:bCs/>
          <w:sz w:val="36"/>
          <w:szCs w:val="27"/>
          <w:rtl/>
        </w:rPr>
        <w:t>:</w:t>
      </w:r>
      <w:r w:rsidRPr="00BA72AE">
        <w:rPr>
          <w:rFonts w:cs="mylotus" w:hint="cs"/>
          <w:sz w:val="36"/>
          <w:szCs w:val="27"/>
          <w:rtl/>
        </w:rPr>
        <w:t xml:space="preserve"> أن إبراهيم</w:t>
      </w:r>
      <w:r w:rsidR="003D55F2" w:rsidRPr="00BA72AE">
        <w:rPr>
          <w:rFonts w:ascii="AGA Arabesque" w:hAnsi="AGA Arabesque" w:cs="mylotus" w:hint="cs"/>
          <w:sz w:val="28"/>
          <w:szCs w:val="27"/>
        </w:rPr>
        <w:t></w:t>
      </w:r>
      <w:r w:rsidRPr="00BA72AE">
        <w:rPr>
          <w:rFonts w:cs="mylotus" w:hint="cs"/>
          <w:sz w:val="36"/>
          <w:szCs w:val="27"/>
          <w:rtl/>
        </w:rPr>
        <w:t xml:space="preserve"> كان قد قال</w:t>
      </w:r>
      <w:r w:rsidR="00627165" w:rsidRPr="00BA72AE">
        <w:rPr>
          <w:rFonts w:cs="mylotus" w:hint="cs"/>
          <w:sz w:val="36"/>
          <w:szCs w:val="27"/>
          <w:rtl/>
        </w:rPr>
        <w:t>:</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902F05" w:rsidRPr="00BA72AE">
        <w:rPr>
          <w:rStyle w:val="Char2"/>
          <w:rFonts w:hint="eastAsia"/>
          <w:rtl/>
        </w:rPr>
        <w:t>وَتَ</w:t>
      </w:r>
      <w:r w:rsidR="00902F05" w:rsidRPr="00BA72AE">
        <w:rPr>
          <w:rStyle w:val="Char2"/>
          <w:rFonts w:hint="cs"/>
          <w:rtl/>
        </w:rPr>
        <w:t>ٱ</w:t>
      </w:r>
      <w:r w:rsidR="00902F05" w:rsidRPr="00BA72AE">
        <w:rPr>
          <w:rStyle w:val="Char2"/>
          <w:rFonts w:hint="eastAsia"/>
          <w:rtl/>
        </w:rPr>
        <w:t>للَّهِ</w:t>
      </w:r>
      <w:r w:rsidR="00902F05" w:rsidRPr="00BA72AE">
        <w:rPr>
          <w:rStyle w:val="Char2"/>
          <w:rtl/>
        </w:rPr>
        <w:t xml:space="preserve"> لَأَكِيدَنَّ أَصۡنَٰمَكُم بَعۡدَ أَن تُوَلُّواْ مُدۡبِرِينَ ٥٧</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[الأنبياء: 5</w:t>
      </w:r>
      <w:r w:rsidR="00902F05" w:rsidRPr="00BA72AE">
        <w:rPr>
          <w:rStyle w:val="Char1"/>
          <w:rFonts w:hint="cs"/>
          <w:rtl/>
        </w:rPr>
        <w:t>7</w:t>
      </w:r>
      <w:r w:rsidR="004C2F22" w:rsidRPr="00BA72AE">
        <w:rPr>
          <w:rStyle w:val="Char1"/>
          <w:rFonts w:hint="cs"/>
          <w:rtl/>
        </w:rPr>
        <w:t>]</w:t>
      </w:r>
      <w:r w:rsidRPr="00BA72AE">
        <w:rPr>
          <w:rFonts w:cs="mylotus" w:hint="cs"/>
          <w:sz w:val="36"/>
          <w:szCs w:val="27"/>
          <w:rtl/>
        </w:rPr>
        <w:t xml:space="preserve">، </w:t>
      </w:r>
      <w:r w:rsidR="009644C8" w:rsidRPr="00BA72AE">
        <w:rPr>
          <w:rFonts w:cs="mylotus" w:hint="cs"/>
          <w:sz w:val="36"/>
          <w:szCs w:val="27"/>
          <w:rtl/>
        </w:rPr>
        <w:t>وبعد</w:t>
      </w:r>
      <w:r w:rsidRPr="00BA72AE">
        <w:rPr>
          <w:rFonts w:cs="mylotus" w:hint="cs"/>
          <w:sz w:val="36"/>
          <w:szCs w:val="27"/>
          <w:rtl/>
        </w:rPr>
        <w:t xml:space="preserve"> هذا التهديد </w:t>
      </w:r>
      <w:r w:rsidR="009644C8" w:rsidRPr="00BA72AE">
        <w:rPr>
          <w:rFonts w:cs="mylotus" w:hint="cs"/>
          <w:sz w:val="36"/>
          <w:szCs w:val="27"/>
          <w:rtl/>
        </w:rPr>
        <w:t>لم يكن هناك</w:t>
      </w:r>
      <w:r w:rsidRPr="00BA72AE">
        <w:rPr>
          <w:rFonts w:cs="mylotus" w:hint="cs"/>
          <w:sz w:val="36"/>
          <w:szCs w:val="27"/>
          <w:rtl/>
        </w:rPr>
        <w:t xml:space="preserve"> مجال </w:t>
      </w:r>
      <w:r w:rsidR="009644C8" w:rsidRPr="00BA72AE">
        <w:rPr>
          <w:rFonts w:cs="mylotus" w:hint="cs"/>
          <w:sz w:val="36"/>
          <w:szCs w:val="27"/>
          <w:rtl/>
        </w:rPr>
        <w:t>ل</w:t>
      </w:r>
      <w:r w:rsidRPr="00BA72AE">
        <w:rPr>
          <w:rFonts w:cs="mylotus" w:hint="cs"/>
          <w:sz w:val="36"/>
          <w:szCs w:val="27"/>
          <w:rtl/>
        </w:rPr>
        <w:t>لإنكار. كما قال القوم</w:t>
      </w:r>
      <w:r w:rsidR="009644C8" w:rsidRPr="00BA72AE">
        <w:rPr>
          <w:rFonts w:cs="mylotus" w:hint="cs"/>
          <w:sz w:val="36"/>
          <w:szCs w:val="27"/>
          <w:rtl/>
        </w:rPr>
        <w:t>:</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902F05" w:rsidRPr="00BA72AE">
        <w:rPr>
          <w:rStyle w:val="Char2"/>
          <w:rtl/>
        </w:rPr>
        <w:t>قَالُواْ مَن فَعَلَ هَٰذَا بِ‍َٔالِهَتِنَآ إِنَّهُ</w:t>
      </w:r>
      <w:r w:rsidR="00902F05" w:rsidRPr="00BA72AE">
        <w:rPr>
          <w:rStyle w:val="Char2"/>
          <w:rFonts w:hint="cs"/>
          <w:rtl/>
        </w:rPr>
        <w:t>ۥ</w:t>
      </w:r>
      <w:r w:rsidR="00902F05" w:rsidRPr="00BA72AE">
        <w:rPr>
          <w:rStyle w:val="Char2"/>
          <w:rtl/>
        </w:rPr>
        <w:t xml:space="preserve"> لَمِنَ </w:t>
      </w:r>
      <w:r w:rsidR="00902F05" w:rsidRPr="00BA72AE">
        <w:rPr>
          <w:rStyle w:val="Char2"/>
          <w:rFonts w:hint="cs"/>
          <w:rtl/>
        </w:rPr>
        <w:t>ٱ</w:t>
      </w:r>
      <w:r w:rsidR="00902F05" w:rsidRPr="00BA72AE">
        <w:rPr>
          <w:rStyle w:val="Char2"/>
          <w:rFonts w:hint="eastAsia"/>
          <w:rtl/>
        </w:rPr>
        <w:t>لظَّٰلِمِينَ</w:t>
      </w:r>
      <w:r w:rsidR="00902F05" w:rsidRPr="00BA72AE">
        <w:rPr>
          <w:rStyle w:val="Char2"/>
          <w:rtl/>
        </w:rPr>
        <w:t xml:space="preserve"> ٥٩</w:t>
      </w:r>
      <w:r w:rsidR="00902F05" w:rsidRPr="00BA72AE">
        <w:rPr>
          <w:rStyle w:val="Char2"/>
        </w:rPr>
        <w:t xml:space="preserve"> </w:t>
      </w:r>
      <w:r w:rsidR="00902F05" w:rsidRPr="00BA72AE">
        <w:rPr>
          <w:rStyle w:val="Char2"/>
          <w:rFonts w:hint="eastAsia"/>
          <w:rtl/>
        </w:rPr>
        <w:t>قَالُواْ</w:t>
      </w:r>
      <w:r w:rsidR="00902F05" w:rsidRPr="00BA72AE">
        <w:rPr>
          <w:rStyle w:val="Char2"/>
          <w:rtl/>
        </w:rPr>
        <w:t xml:space="preserve"> سَمِعۡنَا فَتٗى يَذۡكُرُهُمۡ يُقَالُ لَهُ</w:t>
      </w:r>
      <w:r w:rsidR="00902F05" w:rsidRPr="00BA72AE">
        <w:rPr>
          <w:rStyle w:val="Char2"/>
          <w:rFonts w:hint="cs"/>
          <w:rtl/>
        </w:rPr>
        <w:t>ۥٓ</w:t>
      </w:r>
      <w:r w:rsidR="00902F05" w:rsidRPr="00BA72AE">
        <w:rPr>
          <w:rStyle w:val="Char2"/>
          <w:rtl/>
        </w:rPr>
        <w:t xml:space="preserve"> إِبۡرَٰهِيمُ ٦٠</w:t>
      </w:r>
      <w:r w:rsidR="00902F05" w:rsidRPr="00BA72AE">
        <w:rPr>
          <w:rStyle w:val="Char2"/>
        </w:rPr>
        <w:t xml:space="preserve"> </w:t>
      </w:r>
      <w:r w:rsidR="00902F05" w:rsidRPr="00BA72AE">
        <w:rPr>
          <w:rStyle w:val="Char2"/>
          <w:rFonts w:hint="eastAsia"/>
          <w:rtl/>
        </w:rPr>
        <w:t>قَالُواْ</w:t>
      </w:r>
      <w:r w:rsidR="00902F05" w:rsidRPr="00BA72AE">
        <w:rPr>
          <w:rStyle w:val="Char2"/>
          <w:rtl/>
        </w:rPr>
        <w:t xml:space="preserve"> فَأۡتُواْ بِهِ</w:t>
      </w:r>
      <w:r w:rsidR="00902F05" w:rsidRPr="00BA72AE">
        <w:rPr>
          <w:rStyle w:val="Char2"/>
          <w:rFonts w:hint="cs"/>
          <w:rtl/>
        </w:rPr>
        <w:t>ۦ</w:t>
      </w:r>
      <w:r w:rsidR="00902F05" w:rsidRPr="00BA72AE">
        <w:rPr>
          <w:rStyle w:val="Char2"/>
          <w:rtl/>
        </w:rPr>
        <w:t xml:space="preserve"> عَلَىٰٓ أَعۡيُنِ </w:t>
      </w:r>
      <w:r w:rsidR="00902F05" w:rsidRPr="00BA72AE">
        <w:rPr>
          <w:rStyle w:val="Char2"/>
          <w:rFonts w:hint="cs"/>
          <w:rtl/>
        </w:rPr>
        <w:t>ٱ</w:t>
      </w:r>
      <w:r w:rsidR="00902F05" w:rsidRPr="00BA72AE">
        <w:rPr>
          <w:rStyle w:val="Char2"/>
          <w:rFonts w:hint="eastAsia"/>
          <w:rtl/>
        </w:rPr>
        <w:t>لنَّاسِ</w:t>
      </w:r>
      <w:r w:rsidR="00902F05" w:rsidRPr="00BA72AE">
        <w:rPr>
          <w:rStyle w:val="Char2"/>
          <w:rtl/>
        </w:rPr>
        <w:t xml:space="preserve"> لَعَلَّهُمۡ يَشۡهَدُونَ ٦١</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 xml:space="preserve">[الأنبياء: </w:t>
      </w:r>
      <w:r w:rsidR="00902F05" w:rsidRPr="00BA72AE">
        <w:rPr>
          <w:rStyle w:val="Char1"/>
          <w:rFonts w:hint="cs"/>
          <w:rtl/>
        </w:rPr>
        <w:t>59-61</w:t>
      </w:r>
      <w:r w:rsidR="004C2F22" w:rsidRPr="00BA72AE">
        <w:rPr>
          <w:rStyle w:val="Char1"/>
          <w:rFonts w:hint="cs"/>
          <w:rtl/>
        </w:rPr>
        <w:t>]</w:t>
      </w:r>
      <w:r w:rsidR="009644C8" w:rsidRPr="00BA72AE">
        <w:rPr>
          <w:rFonts w:cs="mylotus" w:hint="cs"/>
          <w:sz w:val="36"/>
          <w:szCs w:val="27"/>
          <w:rtl/>
        </w:rPr>
        <w:t xml:space="preserve">. </w:t>
      </w:r>
      <w:r w:rsidR="009644C8" w:rsidRPr="00BA72AE">
        <w:rPr>
          <w:rFonts w:cs="mylotus"/>
          <w:sz w:val="36"/>
          <w:szCs w:val="27"/>
          <w:rtl/>
        </w:rPr>
        <w:t>أي</w:t>
      </w:r>
      <w:r w:rsidR="009644C8" w:rsidRPr="00BA72AE">
        <w:rPr>
          <w:rFonts w:cs="mylotus" w:hint="cs"/>
          <w:sz w:val="36"/>
          <w:szCs w:val="27"/>
          <w:rtl/>
        </w:rPr>
        <w:t>:</w:t>
      </w:r>
      <w:r w:rsidR="009644C8" w:rsidRPr="00BA72AE">
        <w:rPr>
          <w:rFonts w:cs="mylotus"/>
          <w:sz w:val="36"/>
          <w:szCs w:val="27"/>
          <w:rtl/>
        </w:rPr>
        <w:t xml:space="preserve"> لعل ا</w:t>
      </w:r>
      <w:r w:rsidR="003B1C1D" w:rsidRPr="00BA72AE">
        <w:rPr>
          <w:rFonts w:cs="mylotus"/>
          <w:sz w:val="36"/>
          <w:szCs w:val="27"/>
          <w:rtl/>
        </w:rPr>
        <w:t>لناس يشهدون أنه كان يذم الأصنام</w:t>
      </w:r>
      <w:r w:rsidR="003B1C1D" w:rsidRPr="00BA72AE">
        <w:rPr>
          <w:rFonts w:cs="mylotus" w:hint="cs"/>
          <w:sz w:val="36"/>
          <w:szCs w:val="27"/>
          <w:rtl/>
        </w:rPr>
        <w:t>.</w:t>
      </w:r>
      <w:r w:rsidR="003B1C1D" w:rsidRPr="00BA72AE">
        <w:rPr>
          <w:rFonts w:cs="mylotus"/>
          <w:sz w:val="36"/>
          <w:szCs w:val="27"/>
          <w:rtl/>
        </w:rPr>
        <w:t xml:space="preserve"> فلما أحضروا إبراهيم </w:t>
      </w:r>
      <w:r w:rsidR="003B1C1D" w:rsidRPr="00BA72AE">
        <w:rPr>
          <w:rFonts w:cs="mylotus" w:hint="cs"/>
          <w:sz w:val="36"/>
          <w:szCs w:val="27"/>
          <w:rtl/>
        </w:rPr>
        <w:t>للاعتراف بذلك،</w:t>
      </w:r>
      <w:r w:rsidR="009644C8" w:rsidRPr="00BA72AE">
        <w:rPr>
          <w:rFonts w:cs="mylotus"/>
          <w:sz w:val="36"/>
          <w:szCs w:val="27"/>
          <w:rtl/>
        </w:rPr>
        <w:t xml:space="preserve"> سألوه بصيغة الاستفهام التقريري: </w:t>
      </w:r>
      <w:r w:rsidR="004C2F22" w:rsidRPr="00BA72AE">
        <w:rPr>
          <w:rFonts w:ascii="Traditional Arabic" w:hAnsi="Traditional Arabic"/>
          <w:sz w:val="36"/>
          <w:szCs w:val="27"/>
          <w:rtl/>
        </w:rPr>
        <w:t>﴿</w:t>
      </w:r>
      <w:r w:rsidR="00902F05" w:rsidRPr="00BA72AE">
        <w:rPr>
          <w:rStyle w:val="Char2"/>
          <w:rFonts w:hint="eastAsia"/>
          <w:rtl/>
        </w:rPr>
        <w:t>قَالُوٓاْ</w:t>
      </w:r>
      <w:r w:rsidR="00902F05" w:rsidRPr="00BA72AE">
        <w:rPr>
          <w:rStyle w:val="Char2"/>
          <w:rtl/>
        </w:rPr>
        <w:t xml:space="preserve"> ءَأَنتَ فَعَلۡتَ هَٰذَا بِ‍َٔالِهَتِنَا يَٰٓإِبۡرَٰهِيمُ ٦٢</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[الأنبياء: 6</w:t>
      </w:r>
      <w:r w:rsidR="00902F05" w:rsidRPr="00BA72AE">
        <w:rPr>
          <w:rStyle w:val="Char1"/>
          <w:rFonts w:hint="cs"/>
          <w:rtl/>
        </w:rPr>
        <w:t>2</w:t>
      </w:r>
      <w:r w:rsidR="004C2F22" w:rsidRPr="00BA72AE">
        <w:rPr>
          <w:rStyle w:val="Char1"/>
          <w:rFonts w:hint="cs"/>
          <w:rtl/>
        </w:rPr>
        <w:t>]</w:t>
      </w:r>
      <w:r w:rsidR="003B1C1D" w:rsidRPr="00BA72AE">
        <w:rPr>
          <w:rFonts w:cs="mylotus" w:hint="cs"/>
          <w:sz w:val="36"/>
          <w:szCs w:val="27"/>
          <w:rtl/>
        </w:rPr>
        <w:t>.</w:t>
      </w:r>
      <w:r w:rsidRPr="00BA72AE">
        <w:rPr>
          <w:rFonts w:cs="mylotus" w:hint="cs"/>
          <w:sz w:val="36"/>
          <w:szCs w:val="27"/>
          <w:rtl/>
        </w:rPr>
        <w:t xml:space="preserve"> </w:t>
      </w:r>
      <w:r w:rsidR="003B1C1D" w:rsidRPr="00BA72AE">
        <w:rPr>
          <w:rFonts w:cs="mylotus" w:hint="cs"/>
          <w:sz w:val="36"/>
          <w:szCs w:val="27"/>
          <w:rtl/>
        </w:rPr>
        <w:t>فرد عليهم</w:t>
      </w:r>
      <w:r w:rsidRPr="00BA72AE">
        <w:rPr>
          <w:rFonts w:cs="mylotus" w:hint="cs"/>
          <w:sz w:val="36"/>
          <w:szCs w:val="27"/>
          <w:rtl/>
        </w:rPr>
        <w:t xml:space="preserve"> إتماماً للحجة وتنبيها</w:t>
      </w:r>
      <w:r w:rsidR="003B1C1D" w:rsidRPr="00BA72AE">
        <w:rPr>
          <w:rFonts w:cs="mylotus" w:hint="cs"/>
          <w:sz w:val="36"/>
          <w:szCs w:val="27"/>
          <w:rtl/>
        </w:rPr>
        <w:t>ً</w:t>
      </w:r>
      <w:r w:rsidRPr="00BA72AE">
        <w:rPr>
          <w:rFonts w:cs="mylotus" w:hint="cs"/>
          <w:sz w:val="36"/>
          <w:szCs w:val="27"/>
          <w:rtl/>
        </w:rPr>
        <w:t xml:space="preserve"> لهم</w:t>
      </w:r>
      <w:r w:rsidR="003B1C1D" w:rsidRPr="00BA72AE">
        <w:rPr>
          <w:rFonts w:cs="mylotus" w:hint="cs"/>
          <w:sz w:val="36"/>
          <w:szCs w:val="27"/>
          <w:rtl/>
        </w:rPr>
        <w:t>:</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902F05" w:rsidRPr="00BA72AE">
        <w:rPr>
          <w:rStyle w:val="Char2"/>
          <w:rtl/>
        </w:rPr>
        <w:t>بَلۡ فَعَلَهُ</w:t>
      </w:r>
      <w:r w:rsidR="00902F05" w:rsidRPr="00BA72AE">
        <w:rPr>
          <w:rStyle w:val="Char2"/>
          <w:rFonts w:hint="cs"/>
          <w:rtl/>
        </w:rPr>
        <w:t>ۥ</w:t>
      </w:r>
      <w:r w:rsidR="00902F05" w:rsidRPr="00BA72AE">
        <w:rPr>
          <w:rStyle w:val="Char2"/>
          <w:rtl/>
        </w:rPr>
        <w:t xml:space="preserve"> كَبِيرُهُمۡ هَٰذَا فَسۡ‍َٔلُوهُمۡ إِن كَانُواْ يَنطِقُونَ ٦٣</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[الأنبياء: 6</w:t>
      </w:r>
      <w:r w:rsidR="00902F05" w:rsidRPr="00BA72AE">
        <w:rPr>
          <w:rStyle w:val="Char1"/>
          <w:rFonts w:hint="cs"/>
          <w:rtl/>
        </w:rPr>
        <w:t>3</w:t>
      </w:r>
      <w:r w:rsidR="004C2F22" w:rsidRPr="00BA72AE">
        <w:rPr>
          <w:rStyle w:val="Char1"/>
          <w:rFonts w:hint="cs"/>
          <w:rtl/>
        </w:rPr>
        <w:t>]</w:t>
      </w:r>
      <w:r w:rsidR="003B1C1D" w:rsidRPr="00BA72AE">
        <w:rPr>
          <w:rStyle w:val="Char1"/>
          <w:rFonts w:hint="cs"/>
          <w:rtl/>
        </w:rPr>
        <w:t>.</w:t>
      </w:r>
      <w:r w:rsidRPr="00BA72AE">
        <w:rPr>
          <w:rFonts w:cs="mylotus" w:hint="cs"/>
          <w:sz w:val="36"/>
          <w:szCs w:val="27"/>
          <w:rtl/>
        </w:rPr>
        <w:t xml:space="preserve"> </w:t>
      </w:r>
      <w:r w:rsidR="003B1C1D" w:rsidRPr="00BA72AE">
        <w:rPr>
          <w:rFonts w:cs="mylotus" w:hint="cs"/>
          <w:sz w:val="36"/>
          <w:szCs w:val="27"/>
          <w:rtl/>
        </w:rPr>
        <w:t>ف</w:t>
      </w:r>
      <w:r w:rsidR="003B1C1D" w:rsidRPr="00BA72AE">
        <w:rPr>
          <w:rFonts w:cs="mylotus"/>
          <w:sz w:val="36"/>
          <w:szCs w:val="27"/>
          <w:rtl/>
        </w:rPr>
        <w:t>ألقى مسؤولية تحطيم الأصنام الصغيرة على عاتق الصنم الكبير بشرط نُطْقِهَا، ولقد أثَّر هذا الكلام في نفوس القوم كما قال تعالى:</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5F47A7" w:rsidRPr="00BA72AE">
        <w:rPr>
          <w:rStyle w:val="Char2"/>
          <w:rFonts w:hint="eastAsia"/>
          <w:rtl/>
        </w:rPr>
        <w:t>فَرَجَعُوٓاْ</w:t>
      </w:r>
      <w:r w:rsidR="005F47A7" w:rsidRPr="00BA72AE">
        <w:rPr>
          <w:rStyle w:val="Char2"/>
          <w:rtl/>
        </w:rPr>
        <w:t xml:space="preserve"> إِلَىٰٓ أَنفُسِهِمۡ فَقَالُوٓاْ إِنَّكُمۡ أَنتُمُ </w:t>
      </w:r>
      <w:r w:rsidR="005F47A7" w:rsidRPr="00BA72AE">
        <w:rPr>
          <w:rStyle w:val="Char2"/>
          <w:rFonts w:hint="cs"/>
          <w:rtl/>
        </w:rPr>
        <w:t>ٱ</w:t>
      </w:r>
      <w:r w:rsidR="005F47A7" w:rsidRPr="00BA72AE">
        <w:rPr>
          <w:rStyle w:val="Char2"/>
          <w:rFonts w:hint="eastAsia"/>
          <w:rtl/>
        </w:rPr>
        <w:t>لظَّٰلِمُونَ</w:t>
      </w:r>
      <w:r w:rsidR="005F47A7" w:rsidRPr="00BA72AE">
        <w:rPr>
          <w:rStyle w:val="Char2"/>
          <w:rtl/>
        </w:rPr>
        <w:t xml:space="preserve"> ٦٤</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[الأنبياء: 66]</w:t>
      </w:r>
      <w:r w:rsidRPr="00BA72AE">
        <w:rPr>
          <w:rFonts w:cs="mylotus" w:hint="cs"/>
          <w:sz w:val="36"/>
          <w:szCs w:val="27"/>
          <w:rtl/>
        </w:rPr>
        <w:t>.</w:t>
      </w:r>
    </w:p>
    <w:p w:rsidR="00CA60D9" w:rsidRPr="00BA72AE" w:rsidRDefault="00DD6C98" w:rsidP="0011533D">
      <w:pPr>
        <w:widowControl w:val="0"/>
        <w:spacing w:line="228" w:lineRule="auto"/>
        <w:ind w:firstLine="284"/>
        <w:jc w:val="both"/>
        <w:rPr>
          <w:rFonts w:cs="mylotus" w:hint="cs"/>
          <w:sz w:val="36"/>
          <w:szCs w:val="27"/>
          <w:rtl/>
        </w:rPr>
      </w:pPr>
      <w:r w:rsidRPr="00BA72AE">
        <w:rPr>
          <w:rFonts w:cs="mylotus" w:hint="cs"/>
          <w:b/>
          <w:bCs/>
          <w:sz w:val="36"/>
          <w:szCs w:val="27"/>
          <w:rtl/>
        </w:rPr>
        <w:t>الأمر الثاني:</w:t>
      </w:r>
      <w:r w:rsidRPr="00BA72AE">
        <w:rPr>
          <w:rFonts w:cs="mylotus" w:hint="cs"/>
          <w:sz w:val="36"/>
          <w:szCs w:val="27"/>
          <w:rtl/>
        </w:rPr>
        <w:t xml:space="preserve"> أن إبراهيم </w:t>
      </w:r>
      <w:r w:rsidR="003B1C1D" w:rsidRPr="00BA72AE">
        <w:rPr>
          <w:rFonts w:cs="mylotus" w:hint="cs"/>
          <w:sz w:val="28"/>
          <w:szCs w:val="19"/>
        </w:rPr>
        <w:sym w:font="AGA Arabesque" w:char="F075"/>
      </w:r>
      <w:r w:rsidRPr="00BA72AE">
        <w:rPr>
          <w:rFonts w:cs="mylotus" w:hint="cs"/>
          <w:sz w:val="36"/>
          <w:szCs w:val="27"/>
          <w:rtl/>
        </w:rPr>
        <w:t xml:space="preserve"> قال في المواضع الثلاثة</w:t>
      </w:r>
      <w:r w:rsidR="003B1C1D" w:rsidRPr="00BA72AE">
        <w:rPr>
          <w:rFonts w:cs="mylotus" w:hint="cs"/>
          <w:sz w:val="36"/>
          <w:szCs w:val="27"/>
          <w:rtl/>
        </w:rPr>
        <w:t>:</w:t>
      </w:r>
      <w:r w:rsidRPr="00BA72AE">
        <w:rPr>
          <w:rFonts w:cs="mylotus" w:hint="cs"/>
          <w:sz w:val="36"/>
          <w:szCs w:val="27"/>
          <w:rtl/>
        </w:rPr>
        <w:t xml:space="preserve"> </w:t>
      </w:r>
      <w:r w:rsidR="003B1C1D" w:rsidRPr="00BA72AE">
        <w:rPr>
          <w:rFonts w:ascii="Traditional Arabic" w:hAnsi="Traditional Arabic"/>
          <w:sz w:val="36"/>
          <w:szCs w:val="27"/>
          <w:rtl/>
        </w:rPr>
        <w:t>﴿</w:t>
      </w:r>
      <w:r w:rsidR="003B1C1D" w:rsidRPr="00BA72AE">
        <w:rPr>
          <w:rFonts w:ascii="KFGQPC Uthmanic Script HAFS" w:cs="KFGQPC Uthmanic Script HAFS" w:hint="eastAsia"/>
          <w:sz w:val="26"/>
          <w:szCs w:val="26"/>
          <w:rtl/>
          <w:lang w:eastAsia="en-US"/>
        </w:rPr>
        <w:t>هَ</w:t>
      </w:r>
      <w:r w:rsidR="003B1C1D" w:rsidRPr="00BA72AE">
        <w:rPr>
          <w:rFonts w:ascii="KFGQPC Uthmanic Script HAFS" w:cs="KFGQPC Uthmanic Script HAFS" w:hint="cs"/>
          <w:sz w:val="26"/>
          <w:szCs w:val="26"/>
          <w:rtl/>
          <w:lang w:eastAsia="en-US"/>
        </w:rPr>
        <w:t>ٰ</w:t>
      </w:r>
      <w:r w:rsidR="003B1C1D" w:rsidRPr="00BA72AE">
        <w:rPr>
          <w:rFonts w:ascii="KFGQPC Uthmanic Script HAFS" w:cs="KFGQPC Uthmanic Script HAFS" w:hint="eastAsia"/>
          <w:sz w:val="26"/>
          <w:szCs w:val="26"/>
          <w:rtl/>
          <w:lang w:eastAsia="en-US"/>
        </w:rPr>
        <w:t>ذَا</w:t>
      </w:r>
      <w:r w:rsidR="003B1C1D" w:rsidRPr="00BA72AE">
        <w:rPr>
          <w:rFonts w:ascii="KFGQPC Uthmanic Script HAFS" w:cs="KFGQPC Uthmanic Script HAFS"/>
          <w:sz w:val="26"/>
          <w:szCs w:val="26"/>
          <w:rtl/>
          <w:lang w:eastAsia="en-US"/>
        </w:rPr>
        <w:t xml:space="preserve"> </w:t>
      </w:r>
      <w:r w:rsidR="003B1C1D" w:rsidRPr="00BA72AE">
        <w:rPr>
          <w:rFonts w:ascii="KFGQPC Uthmanic Script HAFS" w:cs="KFGQPC Uthmanic Script HAFS" w:hint="eastAsia"/>
          <w:sz w:val="26"/>
          <w:szCs w:val="26"/>
          <w:rtl/>
          <w:lang w:eastAsia="en-US"/>
        </w:rPr>
        <w:t>رَبِّي</w:t>
      </w:r>
      <w:r w:rsidR="003B1C1D" w:rsidRPr="00BA72AE">
        <w:rPr>
          <w:rFonts w:ascii="Traditional Arabic" w:hAnsi="Traditional Arabic"/>
          <w:sz w:val="36"/>
          <w:szCs w:val="27"/>
          <w:rtl/>
        </w:rPr>
        <w:t>﴾</w:t>
      </w:r>
      <w:r w:rsidR="00CA60D9" w:rsidRPr="00BA72AE">
        <w:rPr>
          <w:rFonts w:cs="mylotus" w:hint="cs"/>
          <w:sz w:val="36"/>
          <w:szCs w:val="27"/>
          <w:rtl/>
        </w:rPr>
        <w:t>، إذا كان</w:t>
      </w:r>
      <w:r w:rsidRPr="00BA72AE">
        <w:rPr>
          <w:rFonts w:cs="mylotus" w:hint="cs"/>
          <w:sz w:val="36"/>
          <w:szCs w:val="27"/>
          <w:rtl/>
        </w:rPr>
        <w:t xml:space="preserve"> </w:t>
      </w:r>
      <w:r w:rsidR="00CA60D9" w:rsidRPr="00BA72AE">
        <w:rPr>
          <w:rFonts w:cs="mylotus" w:hint="cs"/>
          <w:sz w:val="36"/>
          <w:szCs w:val="27"/>
          <w:rtl/>
        </w:rPr>
        <w:t xml:space="preserve">قد </w:t>
      </w:r>
      <w:r w:rsidRPr="00BA72AE">
        <w:rPr>
          <w:rFonts w:cs="mylotus" w:hint="cs"/>
          <w:sz w:val="36"/>
          <w:szCs w:val="27"/>
          <w:rtl/>
        </w:rPr>
        <w:t>قال هذا</w:t>
      </w:r>
      <w:r w:rsidR="00CA60D9" w:rsidRPr="00BA72AE">
        <w:rPr>
          <w:rFonts w:cs="mylotus" w:hint="cs"/>
          <w:sz w:val="36"/>
          <w:szCs w:val="27"/>
          <w:rtl/>
        </w:rPr>
        <w:t xml:space="preserve"> عن</w:t>
      </w:r>
      <w:r w:rsidRPr="00BA72AE">
        <w:rPr>
          <w:rFonts w:cs="mylotus" w:hint="cs"/>
          <w:sz w:val="36"/>
          <w:szCs w:val="27"/>
          <w:rtl/>
        </w:rPr>
        <w:t xml:space="preserve"> حقيقة</w:t>
      </w:r>
      <w:r w:rsidR="00CA60D9" w:rsidRPr="00BA72AE">
        <w:rPr>
          <w:rFonts w:cs="mylotus" w:hint="cs"/>
          <w:sz w:val="36"/>
          <w:szCs w:val="27"/>
          <w:rtl/>
        </w:rPr>
        <w:t xml:space="preserve"> واعتقاد، </w:t>
      </w:r>
      <w:r w:rsidR="00CA60D9" w:rsidRPr="00BA72AE">
        <w:rPr>
          <w:rFonts w:cs="mylotus"/>
          <w:sz w:val="36"/>
          <w:szCs w:val="27"/>
          <w:rtl/>
        </w:rPr>
        <w:t>لزم من ذلك أن يكون معتقداً بمذهب الصابئة</w:t>
      </w:r>
      <w:r w:rsidRPr="00BA72AE">
        <w:rPr>
          <w:rFonts w:cs="mylotus" w:hint="cs"/>
          <w:sz w:val="36"/>
          <w:szCs w:val="27"/>
          <w:rtl/>
        </w:rPr>
        <w:t xml:space="preserve">، </w:t>
      </w:r>
      <w:r w:rsidR="000172DC" w:rsidRPr="00BA72AE">
        <w:rPr>
          <w:rFonts w:cs="mylotus" w:hint="cs"/>
          <w:sz w:val="36"/>
          <w:szCs w:val="27"/>
          <w:rtl/>
        </w:rPr>
        <w:t>وإن كان</w:t>
      </w:r>
      <w:r w:rsidRPr="00BA72AE">
        <w:rPr>
          <w:rFonts w:cs="mylotus" w:hint="cs"/>
          <w:sz w:val="36"/>
          <w:szCs w:val="27"/>
          <w:rtl/>
        </w:rPr>
        <w:t xml:space="preserve"> لا يزال في </w:t>
      </w:r>
      <w:r w:rsidR="000172DC" w:rsidRPr="00BA72AE">
        <w:rPr>
          <w:rFonts w:cs="mylotus" w:hint="cs"/>
          <w:sz w:val="36"/>
          <w:szCs w:val="27"/>
          <w:rtl/>
        </w:rPr>
        <w:t>مرحلة</w:t>
      </w:r>
      <w:r w:rsidRPr="00BA72AE">
        <w:rPr>
          <w:rFonts w:cs="mylotus" w:hint="cs"/>
          <w:sz w:val="36"/>
          <w:szCs w:val="27"/>
          <w:rtl/>
        </w:rPr>
        <w:t xml:space="preserve"> البحث والاجتهاد</w:t>
      </w:r>
      <w:r w:rsidR="000172DC" w:rsidRPr="00BA72AE">
        <w:rPr>
          <w:rFonts w:cs="mylotus" w:hint="cs"/>
          <w:sz w:val="36"/>
          <w:szCs w:val="27"/>
          <w:rtl/>
        </w:rPr>
        <w:t>، ولم يصل بعد إلى مقام التوحيد واليقين؛ و</w:t>
      </w:r>
      <w:r w:rsidR="000172DC" w:rsidRPr="00BA72AE">
        <w:rPr>
          <w:rFonts w:cs="mylotus"/>
          <w:sz w:val="36"/>
          <w:szCs w:val="27"/>
          <w:rtl/>
        </w:rPr>
        <w:t>عندئذ كيف</w:t>
      </w:r>
      <w:r w:rsidR="000172DC" w:rsidRPr="00BA72AE">
        <w:rPr>
          <w:rFonts w:cs="mylotus" w:hint="cs"/>
          <w:sz w:val="36"/>
          <w:szCs w:val="27"/>
          <w:rtl/>
        </w:rPr>
        <w:t xml:space="preserve"> يمكن أن يكون رسولاً هادياً ل</w:t>
      </w:r>
      <w:r w:rsidR="000172DC" w:rsidRPr="00BA72AE">
        <w:rPr>
          <w:rFonts w:cs="mylotus"/>
          <w:sz w:val="36"/>
          <w:szCs w:val="27"/>
          <w:rtl/>
        </w:rPr>
        <w:t>قومه، وإن كان قالها لا عن اعتقادٍ حقيقيٍّ بمضمونها فإن هذا يوهم الكذب</w:t>
      </w:r>
      <w:r w:rsidR="000172DC" w:rsidRPr="00BA72AE">
        <w:rPr>
          <w:rFonts w:cs="mylotus" w:hint="cs"/>
          <w:sz w:val="36"/>
          <w:szCs w:val="27"/>
          <w:rtl/>
        </w:rPr>
        <w:t>.</w:t>
      </w:r>
    </w:p>
    <w:p w:rsidR="004F0B0E" w:rsidRPr="00BA72AE" w:rsidRDefault="004F0B0E" w:rsidP="0011533D">
      <w:pPr>
        <w:widowControl w:val="0"/>
        <w:spacing w:line="228" w:lineRule="auto"/>
        <w:ind w:firstLine="284"/>
        <w:jc w:val="both"/>
        <w:rPr>
          <w:rFonts w:cs="mylotus" w:hint="cs"/>
          <w:sz w:val="36"/>
          <w:szCs w:val="27"/>
          <w:rtl/>
        </w:rPr>
      </w:pPr>
      <w:r w:rsidRPr="00BA72AE">
        <w:rPr>
          <w:rFonts w:cs="mylotus"/>
          <w:sz w:val="36"/>
          <w:szCs w:val="27"/>
          <w:rtl/>
        </w:rPr>
        <w:t>والتحقيق أن يقال إنه قال ذلك من باب المماشاة مع قومه والتظاهر بالدخول في دينهم، واستدل بعد ذلك بأفول الكواكب كي يكون أقرب إلى الإنصاف معهم، كما قال تعالى:</w:t>
      </w:r>
    </w:p>
    <w:p w:rsidR="00DD6C98" w:rsidRPr="00BA72AE" w:rsidRDefault="00DD6C98" w:rsidP="004F0B0E">
      <w:pPr>
        <w:widowControl w:val="0"/>
        <w:spacing w:after="60" w:line="228" w:lineRule="auto"/>
        <w:ind w:firstLine="284"/>
        <w:jc w:val="both"/>
        <w:rPr>
          <w:rFonts w:ascii="KFGQPC Uthmanic Script HAFS" w:hAnsi="KFGQPC Uthmanic Script HAFS" w:cs="Times New Roman" w:hint="cs"/>
          <w:sz w:val="36"/>
          <w:rtl/>
        </w:rPr>
      </w:pPr>
      <w:r w:rsidRPr="00BA72AE">
        <w:rPr>
          <w:rFonts w:cs="mylotus" w:hint="cs"/>
          <w:b/>
          <w:bCs/>
          <w:sz w:val="36"/>
          <w:szCs w:val="27"/>
          <w:rtl/>
        </w:rPr>
        <w:t>ونجيب</w:t>
      </w:r>
      <w:r w:rsidR="000172DC" w:rsidRPr="00BA72AE">
        <w:rPr>
          <w:rFonts w:cs="mylotus" w:hint="cs"/>
          <w:b/>
          <w:bCs/>
          <w:sz w:val="36"/>
          <w:szCs w:val="27"/>
          <w:rtl/>
        </w:rPr>
        <w:t xml:space="preserve"> عن هذا الإشكال</w:t>
      </w:r>
      <w:r w:rsidRPr="00BA72AE">
        <w:rPr>
          <w:rFonts w:cs="mylotus" w:hint="cs"/>
          <w:b/>
          <w:bCs/>
          <w:sz w:val="36"/>
          <w:szCs w:val="27"/>
          <w:rtl/>
        </w:rPr>
        <w:t>:</w:t>
      </w:r>
      <w:r w:rsidR="000172DC" w:rsidRPr="00BA72AE">
        <w:rPr>
          <w:rFonts w:cs="mylotus" w:hint="cs"/>
          <w:sz w:val="36"/>
          <w:szCs w:val="27"/>
          <w:rtl/>
        </w:rPr>
        <w:t xml:space="preserve"> إ</w:t>
      </w:r>
      <w:r w:rsidRPr="00BA72AE">
        <w:rPr>
          <w:rFonts w:cs="mylotus" w:hint="cs"/>
          <w:sz w:val="36"/>
          <w:szCs w:val="27"/>
          <w:rtl/>
        </w:rPr>
        <w:t xml:space="preserve">ن كلام إبراهيم </w:t>
      </w:r>
      <w:r w:rsidR="003D55F2" w:rsidRPr="00BA72AE">
        <w:rPr>
          <w:rFonts w:ascii="AGA Arabesque" w:hAnsi="AGA Arabesque" w:cs="mylotus" w:hint="cs"/>
          <w:sz w:val="28"/>
          <w:szCs w:val="27"/>
        </w:rPr>
        <w:t></w:t>
      </w:r>
      <w:r w:rsidRPr="00BA72AE">
        <w:rPr>
          <w:rFonts w:cs="mylotus" w:hint="cs"/>
          <w:sz w:val="36"/>
          <w:szCs w:val="27"/>
          <w:rtl/>
        </w:rPr>
        <w:t xml:space="preserve"> كان على سبيل الاستفهام </w:t>
      </w:r>
      <w:r w:rsidR="000172DC" w:rsidRPr="00BA72AE">
        <w:rPr>
          <w:rFonts w:cs="mylotus" w:hint="cs"/>
          <w:sz w:val="36"/>
          <w:szCs w:val="27"/>
          <w:rtl/>
        </w:rPr>
        <w:t>الإنكاري، حيث أنكر كون النجوم ر</w:t>
      </w:r>
      <w:r w:rsidRPr="00BA72AE">
        <w:rPr>
          <w:rFonts w:cs="mylotus" w:hint="cs"/>
          <w:sz w:val="36"/>
          <w:szCs w:val="27"/>
          <w:rtl/>
        </w:rPr>
        <w:t>ب</w:t>
      </w:r>
      <w:r w:rsidR="000172DC" w:rsidRPr="00BA72AE">
        <w:rPr>
          <w:rFonts w:cs="mylotus" w:hint="cs"/>
          <w:sz w:val="36"/>
          <w:szCs w:val="27"/>
          <w:rtl/>
        </w:rPr>
        <w:t>ًّا</w:t>
      </w:r>
      <w:r w:rsidRPr="00BA72AE">
        <w:rPr>
          <w:rFonts w:cs="mylotus" w:hint="cs"/>
          <w:sz w:val="36"/>
          <w:szCs w:val="27"/>
          <w:rtl/>
        </w:rPr>
        <w:t xml:space="preserve"> حقيقياً.</w:t>
      </w:r>
      <w:r w:rsidR="004F0B0E" w:rsidRPr="00BA72AE">
        <w:rPr>
          <w:rFonts w:cs="mylotus" w:hint="cs"/>
          <w:sz w:val="36"/>
          <w:szCs w:val="27"/>
          <w:rtl/>
        </w:rPr>
        <w:t xml:space="preserve"> </w:t>
      </w:r>
      <w:r w:rsidRPr="00BA72AE">
        <w:rPr>
          <w:rFonts w:cs="mylotus" w:hint="cs"/>
          <w:sz w:val="36"/>
          <w:szCs w:val="27"/>
          <w:rtl/>
        </w:rPr>
        <w:t>والتحقيق</w:t>
      </w:r>
      <w:r w:rsidR="004F0B0E" w:rsidRPr="00BA72AE">
        <w:rPr>
          <w:rFonts w:cs="mylotus" w:hint="cs"/>
          <w:sz w:val="36"/>
          <w:szCs w:val="27"/>
          <w:rtl/>
        </w:rPr>
        <w:t xml:space="preserve"> في ذلك أن يقال:</w:t>
      </w:r>
      <w:r w:rsidRPr="00BA72AE">
        <w:rPr>
          <w:rFonts w:cs="mylotus" w:hint="cs"/>
          <w:sz w:val="36"/>
          <w:szCs w:val="27"/>
          <w:rtl/>
        </w:rPr>
        <w:t xml:space="preserve"> </w:t>
      </w:r>
      <w:r w:rsidR="004F0B0E" w:rsidRPr="00BA72AE">
        <w:rPr>
          <w:rFonts w:cs="mylotus" w:hint="cs"/>
          <w:sz w:val="36"/>
          <w:szCs w:val="27"/>
          <w:rtl/>
        </w:rPr>
        <w:t>إنه</w:t>
      </w:r>
      <w:r w:rsidRPr="00BA72AE">
        <w:rPr>
          <w:rFonts w:cs="mylotus" w:hint="cs"/>
          <w:sz w:val="36"/>
          <w:szCs w:val="27"/>
          <w:rtl/>
        </w:rPr>
        <w:t xml:space="preserve"> قال ذلك </w:t>
      </w:r>
      <w:r w:rsidR="004F0B0E" w:rsidRPr="00BA72AE">
        <w:rPr>
          <w:rFonts w:cs="mylotus" w:hint="cs"/>
          <w:sz w:val="36"/>
          <w:szCs w:val="27"/>
          <w:rtl/>
        </w:rPr>
        <w:t xml:space="preserve">من باب المماشاة مع </w:t>
      </w:r>
      <w:r w:rsidRPr="00BA72AE">
        <w:rPr>
          <w:rFonts w:cs="mylotus" w:hint="cs"/>
          <w:sz w:val="36"/>
          <w:szCs w:val="27"/>
          <w:rtl/>
        </w:rPr>
        <w:t>قوم</w:t>
      </w:r>
      <w:r w:rsidR="004F0B0E" w:rsidRPr="00BA72AE">
        <w:rPr>
          <w:rFonts w:cs="mylotus" w:hint="cs"/>
          <w:sz w:val="36"/>
          <w:szCs w:val="27"/>
          <w:rtl/>
        </w:rPr>
        <w:t>ه</w:t>
      </w:r>
      <w:r w:rsidRPr="00BA72AE">
        <w:rPr>
          <w:rFonts w:cs="mylotus" w:hint="cs"/>
          <w:sz w:val="36"/>
          <w:szCs w:val="27"/>
          <w:rtl/>
        </w:rPr>
        <w:t xml:space="preserve"> </w:t>
      </w:r>
      <w:r w:rsidR="004F0B0E" w:rsidRPr="00BA72AE">
        <w:rPr>
          <w:rFonts w:cs="mylotus" w:hint="cs"/>
          <w:sz w:val="36"/>
          <w:szCs w:val="27"/>
          <w:rtl/>
        </w:rPr>
        <w:t>والتظاهر با</w:t>
      </w:r>
      <w:r w:rsidRPr="00BA72AE">
        <w:rPr>
          <w:rFonts w:cs="mylotus" w:hint="cs"/>
          <w:sz w:val="36"/>
          <w:szCs w:val="27"/>
          <w:rtl/>
        </w:rPr>
        <w:t xml:space="preserve">لدخول في دينهم، </w:t>
      </w:r>
      <w:r w:rsidR="004F0B0E" w:rsidRPr="00BA72AE">
        <w:rPr>
          <w:rFonts w:cs="mylotus" w:hint="cs"/>
          <w:sz w:val="36"/>
          <w:szCs w:val="27"/>
          <w:rtl/>
        </w:rPr>
        <w:t>و</w:t>
      </w:r>
      <w:r w:rsidRPr="00BA72AE">
        <w:rPr>
          <w:rFonts w:cs="mylotus" w:hint="cs"/>
          <w:sz w:val="36"/>
          <w:szCs w:val="27"/>
          <w:rtl/>
        </w:rPr>
        <w:t>استدل</w:t>
      </w:r>
      <w:r w:rsidR="004F0B0E" w:rsidRPr="00BA72AE">
        <w:rPr>
          <w:rFonts w:cs="mylotus" w:hint="cs"/>
          <w:sz w:val="36"/>
          <w:szCs w:val="27"/>
          <w:rtl/>
        </w:rPr>
        <w:t xml:space="preserve"> بعد ذلك بأفول الكواكب</w:t>
      </w:r>
      <w:r w:rsidRPr="00BA72AE">
        <w:rPr>
          <w:rFonts w:cs="mylotus" w:hint="cs"/>
          <w:sz w:val="36"/>
          <w:szCs w:val="27"/>
          <w:rtl/>
        </w:rPr>
        <w:t xml:space="preserve"> ح</w:t>
      </w:r>
      <w:r w:rsidR="004F0B0E" w:rsidRPr="00BA72AE">
        <w:rPr>
          <w:rFonts w:cs="mylotus" w:hint="cs"/>
          <w:sz w:val="36"/>
          <w:szCs w:val="27"/>
          <w:rtl/>
        </w:rPr>
        <w:t>تى يكون أقرب للاستجابة، كما قال</w:t>
      </w:r>
      <w:r w:rsidRPr="00BA72AE">
        <w:rPr>
          <w:rFonts w:cs="mylotus" w:hint="cs"/>
          <w:sz w:val="36"/>
          <w:szCs w:val="27"/>
          <w:rtl/>
        </w:rPr>
        <w:t xml:space="preserve"> الله تعالى:</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FF2485" w:rsidRPr="00BA72AE">
        <w:rPr>
          <w:rStyle w:val="Char2"/>
          <w:rFonts w:hint="eastAsia"/>
          <w:rtl/>
        </w:rPr>
        <w:t>وَتِلۡكَ</w:t>
      </w:r>
      <w:r w:rsidR="00FF2485" w:rsidRPr="00BA72AE">
        <w:rPr>
          <w:rStyle w:val="Char2"/>
          <w:rtl/>
        </w:rPr>
        <w:t xml:space="preserve"> حُجَّتُنَآ ءَاتَيۡنَٰهَآ إِبۡرَٰهِيمَ عَلَىٰ قَوۡمِهِ</w:t>
      </w:r>
      <w:r w:rsidR="00FF2485" w:rsidRPr="00BA72AE">
        <w:rPr>
          <w:rStyle w:val="Char2"/>
          <w:rFonts w:hint="cs"/>
          <w:rtl/>
        </w:rPr>
        <w:t>ۦ</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[الأنعام: 8</w:t>
      </w:r>
      <w:r w:rsidR="00FF2485" w:rsidRPr="00BA72AE">
        <w:rPr>
          <w:rStyle w:val="Char1"/>
          <w:rFonts w:hint="cs"/>
          <w:rtl/>
        </w:rPr>
        <w:t>3</w:t>
      </w:r>
      <w:r w:rsidR="004C2F22" w:rsidRPr="00BA72AE">
        <w:rPr>
          <w:rStyle w:val="Char1"/>
          <w:rFonts w:hint="cs"/>
          <w:rtl/>
        </w:rPr>
        <w:t>]</w:t>
      </w:r>
      <w:r w:rsidR="004F0B0E" w:rsidRPr="00BA72AE">
        <w:rPr>
          <w:rFonts w:ascii="KFGQPC Uthmanic Script HAFS" w:hAnsi="KFGQPC Uthmanic Script HAFS" w:cs="Times New Roman" w:hint="cs"/>
          <w:sz w:val="36"/>
          <w:rtl/>
        </w:rPr>
        <w:t>.</w:t>
      </w:r>
    </w:p>
    <w:tbl>
      <w:tblPr>
        <w:bidiVisual/>
        <w:tblW w:w="0" w:type="auto"/>
        <w:jc w:val="center"/>
        <w:tblLayout w:type="fixed"/>
        <w:tblLook w:val="04A0" w:firstRow="1" w:lastRow="0" w:firstColumn="1" w:lastColumn="0" w:noHBand="0" w:noVBand="1"/>
      </w:tblPr>
      <w:tblGrid>
        <w:gridCol w:w="3686"/>
        <w:gridCol w:w="3686"/>
      </w:tblGrid>
      <w:tr w:rsidR="0011533D" w:rsidRPr="003B5327" w:rsidTr="003B5327">
        <w:trPr>
          <w:jc w:val="center"/>
        </w:trPr>
        <w:tc>
          <w:tcPr>
            <w:tcW w:w="3686" w:type="dxa"/>
            <w:shd w:val="clear" w:color="auto" w:fill="auto"/>
          </w:tcPr>
          <w:p w:rsidR="0011533D" w:rsidRPr="003B5327" w:rsidRDefault="0011533D" w:rsidP="003B5327">
            <w:pPr>
              <w:widowControl w:val="0"/>
              <w:spacing w:line="228" w:lineRule="auto"/>
              <w:jc w:val="lowKashida"/>
              <w:rPr>
                <w:rFonts w:cs="mylotus" w:hint="cs"/>
                <w:sz w:val="2"/>
                <w:szCs w:val="2"/>
                <w:rtl/>
              </w:rPr>
            </w:pPr>
            <w:r w:rsidRPr="003B5327">
              <w:rPr>
                <w:rFonts w:cs="Arabic11 BT" w:hint="cs"/>
                <w:sz w:val="36"/>
                <w:szCs w:val="27"/>
                <w:rtl/>
              </w:rPr>
              <w:t>"</w:t>
            </w:r>
            <w:r w:rsidRPr="003B5327">
              <w:rPr>
                <w:rFonts w:cs="mylotus" w:hint="cs"/>
                <w:sz w:val="36"/>
                <w:szCs w:val="27"/>
                <w:rtl/>
              </w:rPr>
              <w:t xml:space="preserve">والدليل إنما هو للسائر في الطريق، </w:t>
            </w:r>
            <w:r w:rsidRPr="003B5327">
              <w:rPr>
                <w:rFonts w:cs="mylotus" w:hint="cs"/>
                <w:spacing w:val="-6"/>
                <w:sz w:val="26"/>
                <w:szCs w:val="26"/>
                <w:rtl/>
              </w:rPr>
              <w:t>الذي</w:t>
            </w:r>
            <w:r w:rsidRPr="003B5327">
              <w:rPr>
                <w:rFonts w:cs="mylotus" w:hint="cs"/>
                <w:sz w:val="36"/>
                <w:szCs w:val="27"/>
                <w:rtl/>
              </w:rPr>
              <w:br/>
            </w:r>
            <w:r w:rsidRPr="003B5327">
              <w:rPr>
                <w:rFonts w:cs="mylotus" w:hint="cs"/>
                <w:spacing w:val="-2"/>
                <w:sz w:val="34"/>
                <w:szCs w:val="26"/>
                <w:rtl/>
              </w:rPr>
              <w:t>أما الواصلون فليس لهم سوى العين والسـراج،</w:t>
            </w:r>
            <w:r w:rsidRPr="003B5327">
              <w:rPr>
                <w:rFonts w:cs="mylotus"/>
                <w:spacing w:val="-2"/>
                <w:sz w:val="34"/>
                <w:szCs w:val="26"/>
                <w:rtl/>
              </w:rPr>
              <w:br/>
            </w:r>
            <w:r w:rsidRPr="003B5327">
              <w:rPr>
                <w:rFonts w:cs="mylotus" w:hint="cs"/>
                <w:sz w:val="36"/>
                <w:szCs w:val="27"/>
                <w:rtl/>
              </w:rPr>
              <w:t xml:space="preserve">فلو أن رجلاً من الواصلين ذكر أحد الأدلة، </w:t>
            </w:r>
            <w:r w:rsidRPr="003B5327">
              <w:rPr>
                <w:rFonts w:cs="mylotus" w:hint="cs"/>
                <w:sz w:val="36"/>
                <w:szCs w:val="27"/>
                <w:rtl/>
              </w:rPr>
              <w:br/>
            </w:r>
            <w:r w:rsidRPr="003B5327">
              <w:rPr>
                <w:rFonts w:cs="mylotus" w:hint="cs"/>
                <w:spacing w:val="-4"/>
                <w:sz w:val="26"/>
                <w:szCs w:val="26"/>
                <w:rtl/>
              </w:rPr>
              <w:t xml:space="preserve">إن الأب يصطنع أصوات الطفولة لوليده الجديد، </w:t>
            </w:r>
            <w:r w:rsidRPr="003B5327">
              <w:rPr>
                <w:rFonts w:cs="mylotus" w:hint="cs"/>
                <w:spacing w:val="-4"/>
                <w:sz w:val="26"/>
                <w:szCs w:val="26"/>
                <w:rtl/>
              </w:rPr>
              <w:br/>
            </w:r>
            <w:r w:rsidRPr="003B5327">
              <w:rPr>
                <w:rFonts w:cs="mylotus" w:hint="cs"/>
                <w:sz w:val="36"/>
                <w:szCs w:val="27"/>
                <w:rtl/>
              </w:rPr>
              <w:t xml:space="preserve">فمن اللازم للشيخ في وقت النصح </w:t>
            </w:r>
            <w:r w:rsidRPr="003B5327">
              <w:rPr>
                <w:rFonts w:cs="mylotus"/>
                <w:sz w:val="36"/>
                <w:szCs w:val="27"/>
                <w:rtl/>
              </w:rPr>
              <w:br/>
            </w:r>
          </w:p>
        </w:tc>
        <w:tc>
          <w:tcPr>
            <w:tcW w:w="3686" w:type="dxa"/>
            <w:shd w:val="clear" w:color="auto" w:fill="auto"/>
          </w:tcPr>
          <w:p w:rsidR="0011533D" w:rsidRPr="003B5327" w:rsidRDefault="0011533D" w:rsidP="003B5327">
            <w:pPr>
              <w:widowControl w:val="0"/>
              <w:spacing w:line="228" w:lineRule="auto"/>
              <w:jc w:val="lowKashida"/>
              <w:rPr>
                <w:rFonts w:cs="Arabic11 BT" w:hint="cs"/>
                <w:sz w:val="2"/>
                <w:szCs w:val="2"/>
                <w:rtl/>
              </w:rPr>
            </w:pPr>
            <w:r w:rsidRPr="003B5327">
              <w:rPr>
                <w:rFonts w:cs="mylotus" w:hint="cs"/>
                <w:sz w:val="26"/>
                <w:szCs w:val="26"/>
                <w:rtl/>
              </w:rPr>
              <w:t>هو -في كل لحظة- عرضة للضلال في البيداء</w:t>
            </w:r>
            <w:r w:rsidRPr="003B5327">
              <w:rPr>
                <w:rFonts w:cs="mylotus"/>
                <w:sz w:val="26"/>
                <w:szCs w:val="26"/>
                <w:rtl/>
              </w:rPr>
              <w:br/>
            </w:r>
            <w:r w:rsidRPr="003B5327">
              <w:rPr>
                <w:rFonts w:cs="mylotus" w:hint="cs"/>
                <w:sz w:val="36"/>
                <w:szCs w:val="27"/>
                <w:rtl/>
              </w:rPr>
              <w:t>وقد استراحوا من (هم) الدليل والطريق</w:t>
            </w:r>
            <w:r w:rsidRPr="003B5327">
              <w:rPr>
                <w:rFonts w:cs="mylotus"/>
                <w:sz w:val="36"/>
                <w:szCs w:val="27"/>
                <w:rtl/>
              </w:rPr>
              <w:br/>
            </w:r>
            <w:r w:rsidRPr="003B5327">
              <w:rPr>
                <w:rFonts w:cs="mylotus" w:hint="cs"/>
                <w:sz w:val="36"/>
                <w:szCs w:val="27"/>
                <w:rtl/>
              </w:rPr>
              <w:t>فإنه يفعل ذلك ليفهم أصحاب الجدال</w:t>
            </w:r>
            <w:r w:rsidRPr="003B5327">
              <w:rPr>
                <w:rFonts w:cs="mylotus"/>
                <w:sz w:val="36"/>
                <w:szCs w:val="27"/>
                <w:rtl/>
              </w:rPr>
              <w:br/>
            </w:r>
            <w:r w:rsidRPr="003B5327">
              <w:rPr>
                <w:rFonts w:cs="mylotus" w:hint="cs"/>
                <w:sz w:val="36"/>
                <w:szCs w:val="27"/>
                <w:rtl/>
              </w:rPr>
              <w:t>مع أن عقله قد يبدع هندسة الدنيا!</w:t>
            </w:r>
            <w:r w:rsidRPr="003B5327">
              <w:rPr>
                <w:rFonts w:cs="mylotus" w:hint="cs"/>
                <w:sz w:val="36"/>
                <w:szCs w:val="27"/>
                <w:rtl/>
              </w:rPr>
              <w:br/>
              <w:t>أن يعتبر جميع الخلق مثل أطفاله</w:t>
            </w:r>
            <w:r w:rsidRPr="003B5327">
              <w:rPr>
                <w:rFonts w:cs="Arabic11 BT" w:hint="cs"/>
                <w:sz w:val="36"/>
                <w:szCs w:val="27"/>
                <w:rtl/>
              </w:rPr>
              <w:t>"</w:t>
            </w:r>
            <w:r w:rsidRPr="00B203C1">
              <w:rPr>
                <w:rFonts w:cs="Arabic11 BT"/>
                <w:b/>
                <w:sz w:val="36"/>
                <w:szCs w:val="27"/>
                <w:vertAlign w:val="superscript"/>
                <w:rtl/>
              </w:rPr>
              <w:t>(</w:t>
            </w:r>
            <w:r w:rsidRPr="00B203C1">
              <w:rPr>
                <w:rFonts w:cs="Arabic11 BT"/>
                <w:b/>
                <w:sz w:val="36"/>
                <w:szCs w:val="27"/>
                <w:vertAlign w:val="superscript"/>
                <w:rtl/>
              </w:rPr>
              <w:footnoteReference w:id="129"/>
            </w:r>
            <w:r w:rsidRPr="00B203C1">
              <w:rPr>
                <w:rFonts w:cs="Arabic11 BT"/>
                <w:b/>
                <w:sz w:val="36"/>
                <w:szCs w:val="27"/>
                <w:vertAlign w:val="superscript"/>
                <w:rtl/>
              </w:rPr>
              <w:t>)</w:t>
            </w:r>
            <w:r w:rsidRPr="003B5327">
              <w:rPr>
                <w:rFonts w:cs="mylotus"/>
                <w:sz w:val="36"/>
                <w:szCs w:val="27"/>
                <w:rtl/>
              </w:rPr>
              <w:br/>
            </w:r>
          </w:p>
        </w:tc>
      </w:tr>
    </w:tbl>
    <w:p w:rsidR="001F0BEA" w:rsidRPr="00BA72AE" w:rsidRDefault="00A46F10" w:rsidP="00506789">
      <w:pPr>
        <w:widowControl w:val="0"/>
        <w:spacing w:after="60" w:line="228" w:lineRule="auto"/>
        <w:ind w:firstLine="284"/>
        <w:jc w:val="both"/>
        <w:rPr>
          <w:rFonts w:cs="mylotus" w:hint="cs"/>
          <w:sz w:val="36"/>
          <w:szCs w:val="27"/>
          <w:rtl/>
        </w:rPr>
      </w:pPr>
      <w:r w:rsidRPr="00BA72AE">
        <w:rPr>
          <w:rFonts w:cs="mylotus"/>
          <w:sz w:val="36"/>
          <w:szCs w:val="27"/>
          <w:rtl/>
        </w:rPr>
        <w:t>ممَّا تقدَّم من المقدِّمات تبيَّن أن القول بتأثير الكواكب في سعد ونحس الأيام مأخوذٌ من ديانة الصابئة، ولذلك لما كان خاتم النبيين صلى الله عليه وآله وسلم خاتم الحنفاء فإنه نهى بشدة عن هذه العقيدة واعتبر أن الإيمان بالتنجيم حرام وشرك بالله تعالى.</w:t>
      </w:r>
      <w:r w:rsidRPr="00BA72AE">
        <w:rPr>
          <w:rFonts w:cs="mylotus" w:hint="cs"/>
          <w:sz w:val="36"/>
          <w:szCs w:val="27"/>
          <w:rtl/>
        </w:rPr>
        <w:t xml:space="preserve"> يتضح</w:t>
      </w:r>
      <w:r w:rsidR="00DD6C98" w:rsidRPr="00BA72AE">
        <w:rPr>
          <w:rFonts w:cs="mylotus" w:hint="cs"/>
          <w:sz w:val="36"/>
          <w:szCs w:val="27"/>
          <w:rtl/>
        </w:rPr>
        <w:t xml:space="preserve"> </w:t>
      </w:r>
      <w:r w:rsidRPr="00BA72AE">
        <w:rPr>
          <w:rFonts w:cs="mylotus" w:hint="cs"/>
          <w:sz w:val="36"/>
          <w:szCs w:val="27"/>
          <w:rtl/>
        </w:rPr>
        <w:t>من تلك</w:t>
      </w:r>
      <w:r w:rsidR="00DD6C98" w:rsidRPr="00BA72AE">
        <w:rPr>
          <w:rFonts w:cs="mylotus" w:hint="cs"/>
          <w:sz w:val="36"/>
          <w:szCs w:val="27"/>
          <w:rtl/>
        </w:rPr>
        <w:t xml:space="preserve"> المقدمات</w:t>
      </w:r>
      <w:r w:rsidR="00E060C5"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أن الاعتقاد بتأثير الكواكب في سعد الأيام ونحسها</w:t>
      </w:r>
      <w:r w:rsidR="00DD6C98" w:rsidRPr="00BA72AE">
        <w:rPr>
          <w:rFonts w:cs="mylotus" w:hint="cs"/>
          <w:sz w:val="36"/>
          <w:szCs w:val="27"/>
          <w:rtl/>
        </w:rPr>
        <w:t xml:space="preserve"> </w:t>
      </w:r>
      <w:r w:rsidRPr="00BA72AE">
        <w:rPr>
          <w:rFonts w:cs="mylotus" w:hint="cs"/>
          <w:sz w:val="36"/>
          <w:szCs w:val="27"/>
          <w:rtl/>
        </w:rPr>
        <w:t>مأخوذٌ</w:t>
      </w:r>
      <w:r w:rsidR="00DD6C98" w:rsidRPr="00BA72AE">
        <w:rPr>
          <w:rFonts w:cs="mylotus" w:hint="cs"/>
          <w:sz w:val="36"/>
          <w:szCs w:val="27"/>
          <w:rtl/>
        </w:rPr>
        <w:t xml:space="preserve"> </w:t>
      </w:r>
      <w:r w:rsidRPr="00BA72AE">
        <w:rPr>
          <w:rFonts w:cs="mylotus" w:hint="cs"/>
          <w:sz w:val="36"/>
          <w:szCs w:val="27"/>
          <w:rtl/>
        </w:rPr>
        <w:t>من ديانة الصا</w:t>
      </w:r>
      <w:r w:rsidR="00DD6C98" w:rsidRPr="00BA72AE">
        <w:rPr>
          <w:rFonts w:cs="mylotus" w:hint="cs"/>
          <w:sz w:val="36"/>
          <w:szCs w:val="27"/>
          <w:rtl/>
        </w:rPr>
        <w:t>ب</w:t>
      </w:r>
      <w:r w:rsidRPr="00BA72AE">
        <w:rPr>
          <w:rFonts w:cs="mylotus" w:hint="cs"/>
          <w:sz w:val="36"/>
          <w:szCs w:val="27"/>
          <w:rtl/>
        </w:rPr>
        <w:t>ئ</w:t>
      </w:r>
      <w:r w:rsidR="00DD6C98" w:rsidRPr="00BA72AE">
        <w:rPr>
          <w:rFonts w:cs="mylotus" w:hint="cs"/>
          <w:sz w:val="36"/>
          <w:szCs w:val="27"/>
          <w:rtl/>
        </w:rPr>
        <w:t>ة،</w:t>
      </w:r>
      <w:r w:rsidRPr="00BA72AE">
        <w:rPr>
          <w:rFonts w:cs="mylotus" w:hint="cs"/>
          <w:sz w:val="36"/>
          <w:szCs w:val="27"/>
          <w:rtl/>
        </w:rPr>
        <w:t xml:space="preserve"> </w:t>
      </w:r>
      <w:r w:rsidRPr="00BA72AE">
        <w:rPr>
          <w:rFonts w:cs="mylotus"/>
          <w:sz w:val="36"/>
          <w:szCs w:val="27"/>
          <w:rtl/>
        </w:rPr>
        <w:t xml:space="preserve">ولذلك لما كان خاتم النبيين </w:t>
      </w:r>
      <w:r w:rsidRPr="00BA72AE">
        <w:rPr>
          <w:rFonts w:cs="CTraditional Arabic" w:hint="cs"/>
          <w:sz w:val="36"/>
          <w:szCs w:val="27"/>
          <w:rtl/>
        </w:rPr>
        <w:t>ص</w:t>
      </w:r>
      <w:r w:rsidRPr="00BA72AE">
        <w:rPr>
          <w:rFonts w:cs="mylotus"/>
          <w:sz w:val="36"/>
          <w:szCs w:val="27"/>
          <w:rtl/>
        </w:rPr>
        <w:t xml:space="preserve"> خاتم الحنفاء فإنه نهى بشدة عن هذه العقيدة واعتبر أن الإيمان بالتنجيم حرام وشرك بالله تعالى.</w:t>
      </w:r>
      <w:r w:rsidR="00DD6C98" w:rsidRPr="00BA72AE">
        <w:rPr>
          <w:rFonts w:cs="mylotus" w:hint="cs"/>
          <w:sz w:val="36"/>
          <w:szCs w:val="27"/>
          <w:rtl/>
        </w:rPr>
        <w:t xml:space="preserve"> </w:t>
      </w:r>
      <w:r w:rsidRPr="00BA72AE">
        <w:rPr>
          <w:rFonts w:cs="mylotus" w:hint="cs"/>
          <w:sz w:val="36"/>
          <w:szCs w:val="27"/>
          <w:rtl/>
        </w:rPr>
        <w:t xml:space="preserve"> </w:t>
      </w:r>
      <w:r w:rsidRPr="00BA72AE">
        <w:rPr>
          <w:rFonts w:cs="mylotus"/>
          <w:sz w:val="36"/>
          <w:szCs w:val="27"/>
          <w:rtl/>
        </w:rPr>
        <w:t>روى [الْ</w:t>
      </w:r>
      <w:r w:rsidRPr="00BA72AE">
        <w:rPr>
          <w:rFonts w:cs="mylotus" w:hint="cs"/>
          <w:sz w:val="36"/>
          <w:szCs w:val="27"/>
          <w:rtl/>
        </w:rPr>
        <w:t>ـ</w:t>
      </w:r>
      <w:r w:rsidRPr="00BA72AE">
        <w:rPr>
          <w:rFonts w:cs="mylotus"/>
          <w:sz w:val="36"/>
          <w:szCs w:val="27"/>
          <w:rtl/>
        </w:rPr>
        <w:t>مُحَقِّقُ الحلي] فِي «الْ</w:t>
      </w:r>
      <w:r w:rsidRPr="00BA72AE">
        <w:rPr>
          <w:rFonts w:cs="mylotus" w:hint="cs"/>
          <w:sz w:val="36"/>
          <w:szCs w:val="27"/>
          <w:rtl/>
        </w:rPr>
        <w:t>ـ</w:t>
      </w:r>
      <w:r w:rsidRPr="00BA72AE">
        <w:rPr>
          <w:rFonts w:cs="mylotus"/>
          <w:sz w:val="36"/>
          <w:szCs w:val="27"/>
          <w:rtl/>
        </w:rPr>
        <w:t>مُعْتَبَرِ» عن النبي الأكرم</w:t>
      </w:r>
      <w:r w:rsidR="009C2751" w:rsidRPr="00BA72AE">
        <w:rPr>
          <w:rFonts w:cs="CTraditional Arabic" w:hint="cs"/>
          <w:sz w:val="36"/>
          <w:szCs w:val="27"/>
          <w:rtl/>
        </w:rPr>
        <w:t>ص</w:t>
      </w:r>
      <w:r w:rsidRPr="00BA72AE">
        <w:rPr>
          <w:rFonts w:cs="mylotus" w:hint="cs"/>
          <w:sz w:val="36"/>
          <w:szCs w:val="27"/>
          <w:rtl/>
        </w:rPr>
        <w:t xml:space="preserve"> قال</w:t>
      </w:r>
      <w:r w:rsidR="00DD6C98" w:rsidRPr="00BA72AE">
        <w:rPr>
          <w:rFonts w:cs="mylotus" w:hint="cs"/>
          <w:sz w:val="36"/>
          <w:szCs w:val="27"/>
          <w:rtl/>
        </w:rPr>
        <w:t xml:space="preserve">: </w:t>
      </w:r>
      <w:r w:rsidR="00506789" w:rsidRPr="00BA72AE">
        <w:rPr>
          <w:rStyle w:val="Char0"/>
          <w:rtl/>
          <w:lang w:bidi="ar-SA"/>
        </w:rPr>
        <w:t>«مَنْ صَدَّقَ كَاهِناً أَوْ مُنَجِّماً فَقَد كَفَرَ بِمَا أُنْزِلَ عَلَى مُحَمَّدٍ»</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30"/>
      </w:r>
      <w:r w:rsidR="00DD6C98" w:rsidRPr="00B203C1">
        <w:rPr>
          <w:rFonts w:cs="Arabic11 BT"/>
          <w:b/>
          <w:sz w:val="36"/>
          <w:szCs w:val="27"/>
          <w:vertAlign w:val="superscript"/>
          <w:rtl/>
        </w:rPr>
        <w:t>)</w:t>
      </w:r>
      <w:r w:rsidR="00DD6C98" w:rsidRPr="00BA72AE">
        <w:rPr>
          <w:rFonts w:cs="mylotus" w:hint="cs"/>
          <w:sz w:val="36"/>
          <w:szCs w:val="27"/>
          <w:rtl/>
        </w:rPr>
        <w:t>.</w:t>
      </w:r>
    </w:p>
    <w:p w:rsidR="001F0BEA" w:rsidRPr="00BA72AE" w:rsidRDefault="00DD6C98" w:rsidP="00CA6ACA">
      <w:pPr>
        <w:widowControl w:val="0"/>
        <w:spacing w:after="60" w:line="228" w:lineRule="auto"/>
        <w:ind w:firstLine="284"/>
        <w:jc w:val="both"/>
        <w:rPr>
          <w:rFonts w:cs="mylotus" w:hint="cs"/>
          <w:sz w:val="36"/>
          <w:szCs w:val="27"/>
          <w:rtl/>
        </w:rPr>
      </w:pPr>
      <w:r w:rsidRPr="00BA72AE">
        <w:rPr>
          <w:rFonts w:cs="mylotus" w:hint="cs"/>
          <w:sz w:val="36"/>
          <w:szCs w:val="27"/>
          <w:rtl/>
        </w:rPr>
        <w:t xml:space="preserve">وروى نضر بن قابوس عن الإمام الصادق </w:t>
      </w:r>
      <w:r w:rsidR="003D55F2" w:rsidRPr="00BA72AE">
        <w:rPr>
          <w:rFonts w:ascii="AGA Arabesque" w:hAnsi="AGA Arabesque" w:cs="mylotus" w:hint="cs"/>
          <w:sz w:val="28"/>
          <w:szCs w:val="27"/>
        </w:rPr>
        <w:t></w:t>
      </w:r>
      <w:r w:rsidRPr="00BA72AE">
        <w:rPr>
          <w:rFonts w:cs="mylotus" w:hint="cs"/>
          <w:sz w:val="36"/>
          <w:szCs w:val="27"/>
          <w:rtl/>
        </w:rPr>
        <w:t>:</w:t>
      </w:r>
      <w:r w:rsidR="00CA6ACA" w:rsidRPr="00BA72AE">
        <w:rPr>
          <w:rFonts w:cs="mylotus" w:hint="cs"/>
          <w:sz w:val="36"/>
          <w:szCs w:val="27"/>
          <w:rtl/>
        </w:rPr>
        <w:t xml:space="preserve"> </w:t>
      </w:r>
      <w:r w:rsidR="00CA6ACA" w:rsidRPr="00BA72AE">
        <w:rPr>
          <w:rStyle w:val="Char0"/>
          <w:rtl/>
          <w:lang w:bidi="ar-SA"/>
        </w:rPr>
        <w:t>«الْـمُنَجِّمُ مَلْعُونٌ وَالْكَاهِنُ مَلْعُونٌ وَالسَّاحِرُ مَلْعُونٌ...»</w:t>
      </w:r>
      <w:r w:rsidRPr="00B203C1">
        <w:rPr>
          <w:rFonts w:cs="Arabic11 BT"/>
          <w:b/>
          <w:sz w:val="36"/>
          <w:szCs w:val="27"/>
          <w:vertAlign w:val="superscript"/>
          <w:rtl/>
        </w:rPr>
        <w:t>(</w:t>
      </w:r>
      <w:r w:rsidRPr="00B203C1">
        <w:rPr>
          <w:rFonts w:cs="Arabic11 BT"/>
          <w:b/>
          <w:sz w:val="36"/>
          <w:szCs w:val="27"/>
          <w:vertAlign w:val="superscript"/>
          <w:rtl/>
        </w:rPr>
        <w:footnoteReference w:id="131"/>
      </w:r>
      <w:r w:rsidRPr="00B203C1">
        <w:rPr>
          <w:rFonts w:cs="Arabic11 BT"/>
          <w:b/>
          <w:sz w:val="36"/>
          <w:szCs w:val="27"/>
          <w:vertAlign w:val="superscript"/>
          <w:rtl/>
        </w:rPr>
        <w:t>)</w:t>
      </w:r>
      <w:r w:rsidRPr="00BA72AE">
        <w:rPr>
          <w:rFonts w:cs="mylotus" w:hint="cs"/>
          <w:sz w:val="36"/>
          <w:szCs w:val="27"/>
          <w:rtl/>
        </w:rPr>
        <w:t>.</w:t>
      </w:r>
    </w:p>
    <w:p w:rsidR="003E37D8" w:rsidRPr="00BA72AE" w:rsidRDefault="00DD6C98" w:rsidP="003E37D8">
      <w:pPr>
        <w:widowControl w:val="0"/>
        <w:spacing w:after="60" w:line="228" w:lineRule="auto"/>
        <w:ind w:firstLine="284"/>
        <w:jc w:val="both"/>
        <w:rPr>
          <w:rFonts w:cs="mylotus" w:hint="cs"/>
          <w:sz w:val="36"/>
          <w:szCs w:val="27"/>
          <w:rtl/>
        </w:rPr>
      </w:pPr>
      <w:r w:rsidRPr="00BA72AE">
        <w:rPr>
          <w:rFonts w:cs="mylotus" w:hint="cs"/>
          <w:sz w:val="36"/>
          <w:szCs w:val="27"/>
          <w:rtl/>
        </w:rPr>
        <w:t>وفي نهج البلاغة</w:t>
      </w:r>
      <w:r w:rsidR="00AB1144" w:rsidRPr="00BA72AE">
        <w:rPr>
          <w:rFonts w:cs="mylotus" w:hint="cs"/>
          <w:sz w:val="36"/>
          <w:szCs w:val="27"/>
          <w:rtl/>
        </w:rPr>
        <w:t xml:space="preserve">: </w:t>
      </w:r>
      <w:r w:rsidR="003E37D8" w:rsidRPr="00BA72AE">
        <w:rPr>
          <w:rStyle w:val="Char0"/>
          <w:rtl/>
          <w:lang w:bidi="ar-SA"/>
        </w:rPr>
        <w:t xml:space="preserve">«ومن كلام له </w:t>
      </w:r>
      <w:r w:rsidR="003E37D8" w:rsidRPr="00BA72AE">
        <w:rPr>
          <w:rStyle w:val="Char0"/>
        </w:rPr>
        <w:sym w:font="AGA Arabesque" w:char="F075"/>
      </w:r>
      <w:r w:rsidR="003E37D8" w:rsidRPr="00BA72AE">
        <w:rPr>
          <w:rStyle w:val="Char0"/>
          <w:rtl/>
          <w:lang w:bidi="ar-SA"/>
        </w:rPr>
        <w:t xml:space="preserve"> قاله لبعض أصحابه لما عزم على المسير إلى الخوارج، وقد قال له</w:t>
      </w:r>
      <w:r w:rsidR="003E37D8" w:rsidRPr="00BA72AE">
        <w:rPr>
          <w:rStyle w:val="Char0"/>
          <w:rFonts w:hint="cs"/>
          <w:rtl/>
        </w:rPr>
        <w:t>:</w:t>
      </w:r>
      <w:r w:rsidR="003E37D8" w:rsidRPr="00BA72AE">
        <w:rPr>
          <w:rStyle w:val="Char0"/>
          <w:rtl/>
          <w:lang w:bidi="ar-SA"/>
        </w:rPr>
        <w:t xml:space="preserve"> إن سرت يا أمير المؤمنين، في هذا الوقت، خشيت ألا تظفر بمرادك، من طريق علم النجوم، فقال </w:t>
      </w:r>
      <w:r w:rsidR="003E37D8" w:rsidRPr="00BA72AE">
        <w:rPr>
          <w:rStyle w:val="Char0"/>
        </w:rPr>
        <w:sym w:font="AGA Arabesque" w:char="F075"/>
      </w:r>
      <w:r w:rsidR="003E37D8" w:rsidRPr="00BA72AE">
        <w:rPr>
          <w:rStyle w:val="Char0"/>
          <w:rtl/>
          <w:lang w:bidi="ar-SA"/>
        </w:rPr>
        <w:t>: أَتَزْعُمُ أَنَّكَ تَهْدِي إِلَى السَّاعَةِ الَّتِي</w:t>
      </w:r>
      <w:r w:rsidR="003E37D8" w:rsidRPr="00BA72AE">
        <w:rPr>
          <w:rStyle w:val="Char0"/>
          <w:rFonts w:hint="cs"/>
          <w:rtl/>
          <w:lang w:bidi="ar-SA"/>
        </w:rPr>
        <w:t>ْ</w:t>
      </w:r>
      <w:r w:rsidR="003E37D8" w:rsidRPr="00BA72AE">
        <w:rPr>
          <w:rStyle w:val="Char0"/>
          <w:rtl/>
          <w:lang w:bidi="ar-SA"/>
        </w:rPr>
        <w:t xml:space="preserve"> مَنْ سَارَ فِيهَا صُرِفَ عَنْهُ السُّوءُ وَتُخَوِّفُ مِنَ السَّاعَةِ الَّتِي مَنْ سَارَ فِيهَا حَاقَ بِهِ الضُّرُّ</w:t>
      </w:r>
      <w:r w:rsidR="003E37D8" w:rsidRPr="00BA72AE">
        <w:rPr>
          <w:rStyle w:val="Char0"/>
          <w:rFonts w:hint="cs"/>
          <w:rtl/>
          <w:lang w:bidi="ar-SA"/>
        </w:rPr>
        <w:t>،</w:t>
      </w:r>
      <w:r w:rsidR="003E37D8" w:rsidRPr="00BA72AE">
        <w:rPr>
          <w:rStyle w:val="Char0"/>
          <w:rtl/>
          <w:lang w:bidi="ar-SA"/>
        </w:rPr>
        <w:t xml:space="preserve"> فَمَنْ صَدَّقَكَ بِهَذَا فَقَدْ كَذَّبَ الْقُرْآنَ وَاسْتَغْنَى عَنِ الاسْتِعَانَةِ بِاللَّهِ فِي نَيْلِ الْمَحْبُوبِ وَدَفْعِ الْمَكْرُوهِ</w:t>
      </w:r>
      <w:r w:rsidR="003E37D8" w:rsidRPr="00BA72AE">
        <w:rPr>
          <w:rStyle w:val="Char0"/>
          <w:rFonts w:hint="cs"/>
          <w:rtl/>
          <w:lang w:bidi="ar-SA"/>
        </w:rPr>
        <w:t>،</w:t>
      </w:r>
      <w:r w:rsidR="003E37D8" w:rsidRPr="00BA72AE">
        <w:rPr>
          <w:rStyle w:val="Char0"/>
          <w:rtl/>
          <w:lang w:bidi="ar-SA"/>
        </w:rPr>
        <w:t xml:space="preserve"> وَتَبْتَغِي فِي قَوْلِكَ لِلْعَامِلِ بِأَمْرِكَ أَنْ يُولِيَكَ الْحَمْدَ دُونَ رَبِّهِ لأنَّكَ بِزَعْمِكَ أَنْتَ هَدَيْتَهُ إِلَى السَّاعَةِ الَّتِي نَالَ فِيهَا النَّفْعَ وَأَمِنَ الضُّرَّ.</w:t>
      </w:r>
      <w:r w:rsidR="003E37D8" w:rsidRPr="00BA72AE">
        <w:rPr>
          <w:rFonts w:cs="mylotus"/>
          <w:sz w:val="36"/>
          <w:szCs w:val="27"/>
          <w:rtl/>
        </w:rPr>
        <w:t xml:space="preserve"> </w:t>
      </w:r>
    </w:p>
    <w:p w:rsidR="00DD6C98" w:rsidRPr="00BA72AE" w:rsidRDefault="003E37D8" w:rsidP="003E37D8">
      <w:pPr>
        <w:widowControl w:val="0"/>
        <w:spacing w:after="60" w:line="228" w:lineRule="auto"/>
        <w:ind w:firstLine="284"/>
        <w:jc w:val="both"/>
        <w:rPr>
          <w:rFonts w:cs="mylotus" w:hint="cs"/>
          <w:sz w:val="36"/>
          <w:szCs w:val="27"/>
          <w:rtl/>
        </w:rPr>
      </w:pPr>
      <w:r w:rsidRPr="00BA72AE">
        <w:rPr>
          <w:rStyle w:val="Char0"/>
          <w:rtl/>
          <w:lang w:bidi="ar-SA"/>
        </w:rPr>
        <w:t>ثم أقبل عليه السلام على الناس فقال: أَيُّهَا النَّاسُ إِيَّاكُمْ وَتَعَلُّمَ النُّجُومِ إِلا</w:t>
      </w:r>
      <w:r w:rsidRPr="00BA72AE">
        <w:rPr>
          <w:rStyle w:val="Char0"/>
          <w:rFonts w:hint="cs"/>
          <w:rtl/>
        </w:rPr>
        <w:t>َّ</w:t>
      </w:r>
      <w:r w:rsidRPr="00BA72AE">
        <w:rPr>
          <w:rStyle w:val="Char0"/>
          <w:rtl/>
          <w:lang w:bidi="ar-SA"/>
        </w:rPr>
        <w:t xml:space="preserve"> مَا يُهْتَدَى بِهِ فِي بَرٍّ أَوْ بَحْرٍ فَإِنَّهَا تَدْعُو إِلَى الْكَهَانَةِ وَالْمُنَجِّمُ كَالْكَاهِنِ وَالْكَاهِنُ كَالسَّاحِرِ وَالسَّاحِرُ كَالْكَافِرِ وَالْكَافِرُ فِي النَّارِ</w:t>
      </w:r>
      <w:r w:rsidRPr="00BA72AE">
        <w:rPr>
          <w:rStyle w:val="Char0"/>
          <w:rFonts w:hint="cs"/>
          <w:rtl/>
          <w:lang w:bidi="ar-SA"/>
        </w:rPr>
        <w:t>،</w:t>
      </w:r>
      <w:r w:rsidRPr="00BA72AE">
        <w:rPr>
          <w:rStyle w:val="Char0"/>
          <w:rtl/>
          <w:lang w:bidi="ar-SA"/>
        </w:rPr>
        <w:t xml:space="preserve"> سِيرُوا عَلَى اسْمِ اللَّهِ»</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32"/>
      </w:r>
      <w:r w:rsidR="00DD6C98" w:rsidRPr="00B203C1">
        <w:rPr>
          <w:rFonts w:cs="Arabic11 BT"/>
          <w:b/>
          <w:sz w:val="36"/>
          <w:szCs w:val="27"/>
          <w:vertAlign w:val="superscript"/>
          <w:rtl/>
        </w:rPr>
        <w:t>)</w:t>
      </w:r>
      <w:r w:rsidR="00DD6C98" w:rsidRPr="00BA72AE">
        <w:rPr>
          <w:rFonts w:cs="mylotus" w:hint="cs"/>
          <w:sz w:val="36"/>
          <w:szCs w:val="27"/>
          <w:rtl/>
        </w:rPr>
        <w:t>.</w:t>
      </w:r>
    </w:p>
    <w:p w:rsidR="00DD6C98" w:rsidRPr="00BA72AE" w:rsidRDefault="00DD6C98" w:rsidP="00FE7AC0">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 xml:space="preserve">وقريب من هذا الحديث ما وقع بعينه بين الإمام علي </w:t>
      </w:r>
      <w:r w:rsidR="003D55F2" w:rsidRPr="00BA72AE">
        <w:rPr>
          <w:rFonts w:ascii="AGA Arabesque" w:hAnsi="AGA Arabesque" w:cs="mylotus" w:hint="cs"/>
          <w:sz w:val="28"/>
          <w:szCs w:val="27"/>
        </w:rPr>
        <w:t></w:t>
      </w:r>
      <w:r w:rsidR="00FE7AC0" w:rsidRPr="00BA72AE">
        <w:rPr>
          <w:rFonts w:cs="mylotus" w:hint="cs"/>
          <w:sz w:val="36"/>
          <w:szCs w:val="27"/>
          <w:rtl/>
        </w:rPr>
        <w:t xml:space="preserve"> وبين منجم آخر نهى</w:t>
      </w:r>
      <w:r w:rsidRPr="00BA72AE">
        <w:rPr>
          <w:rFonts w:cs="mylotus" w:hint="cs"/>
          <w:sz w:val="36"/>
          <w:szCs w:val="27"/>
          <w:rtl/>
        </w:rPr>
        <w:t xml:space="preserve"> عن المسير</w:t>
      </w:r>
      <w:r w:rsidR="003E37D8" w:rsidRPr="00BA72AE">
        <w:rPr>
          <w:rFonts w:cs="mylotus" w:hint="cs"/>
          <w:sz w:val="36"/>
          <w:szCs w:val="27"/>
          <w:rtl/>
        </w:rPr>
        <w:t>،</w:t>
      </w:r>
      <w:r w:rsidRPr="00BA72AE">
        <w:rPr>
          <w:rFonts w:cs="mylotus" w:hint="cs"/>
          <w:sz w:val="36"/>
          <w:szCs w:val="27"/>
          <w:rtl/>
        </w:rPr>
        <w:t xml:space="preserve"> </w:t>
      </w:r>
      <w:r w:rsidR="00FE7AC0" w:rsidRPr="00BA72AE">
        <w:rPr>
          <w:rFonts w:cs="mylotus"/>
          <w:sz w:val="36"/>
          <w:szCs w:val="27"/>
          <w:rtl/>
        </w:rPr>
        <w:t>فَقَالَ لَهُ أَمِيرُ الْ</w:t>
      </w:r>
      <w:r w:rsidR="00FE7AC0" w:rsidRPr="00BA72AE">
        <w:rPr>
          <w:rFonts w:cs="mylotus" w:hint="cs"/>
          <w:sz w:val="36"/>
          <w:szCs w:val="27"/>
          <w:rtl/>
        </w:rPr>
        <w:t>ـ</w:t>
      </w:r>
      <w:r w:rsidR="00FE7AC0" w:rsidRPr="00BA72AE">
        <w:rPr>
          <w:rFonts w:cs="mylotus"/>
          <w:sz w:val="36"/>
          <w:szCs w:val="27"/>
          <w:rtl/>
        </w:rPr>
        <w:t xml:space="preserve">مُؤْمِنِينَ عليه السلام: </w:t>
      </w:r>
      <w:r w:rsidR="00FE7AC0" w:rsidRPr="00BA72AE">
        <w:rPr>
          <w:rStyle w:val="Char0"/>
          <w:rtl/>
        </w:rPr>
        <w:t>«</w:t>
      </w:r>
      <w:r w:rsidR="00FE7AC0" w:rsidRPr="00BA72AE">
        <w:rPr>
          <w:rStyle w:val="Char0"/>
          <w:rtl/>
          <w:lang w:bidi="ar-SA"/>
        </w:rPr>
        <w:t>أَتَدْرِي مَا فِي بَطْنِ هَذِهِ الدَّابَّةِ أَذَكَرٌ أَمْ أُنْثَى؟ قَالَ</w:t>
      </w:r>
      <w:r w:rsidR="00FE7AC0" w:rsidRPr="00BA72AE">
        <w:rPr>
          <w:rStyle w:val="Char0"/>
          <w:rFonts w:hint="cs"/>
          <w:rtl/>
        </w:rPr>
        <w:t>:</w:t>
      </w:r>
      <w:r w:rsidR="00FE7AC0" w:rsidRPr="00BA72AE">
        <w:rPr>
          <w:rStyle w:val="Char0"/>
          <w:rtl/>
          <w:lang w:bidi="ar-SA"/>
        </w:rPr>
        <w:t xml:space="preserve"> إِنْ حَسَبْتُ عَلِمْتُ! قَالَ لَهُ أَمِيرُ الْمُؤْمِنِينَ</w:t>
      </w:r>
      <w:r w:rsidR="00FE7AC0" w:rsidRPr="00BA72AE">
        <w:rPr>
          <w:rStyle w:val="Char0"/>
          <w:rFonts w:hint="cs"/>
        </w:rPr>
        <w:sym w:font="AGA Arabesque" w:char="F075"/>
      </w:r>
      <w:r w:rsidR="00FE7AC0" w:rsidRPr="00BA72AE">
        <w:rPr>
          <w:rStyle w:val="Char0"/>
          <w:rtl/>
          <w:lang w:bidi="ar-SA"/>
        </w:rPr>
        <w:t>: مَنْ صَدَّقَكَ عَلَى هَذَا الْقَوْلِ فَقَدْ كَذَّبَ بِالْقُرْآنِ، قَالَ اللَّهُ تَعَالَى:</w:t>
      </w:r>
      <w:r w:rsidR="00FE7AC0" w:rsidRPr="00BA72AE">
        <w:rPr>
          <w:rFonts w:cs="mylotus"/>
          <w:sz w:val="36"/>
          <w:szCs w:val="27"/>
          <w:rtl/>
        </w:rPr>
        <w:t xml:space="preserve"> </w:t>
      </w:r>
      <w:r w:rsidR="00FE7AC0" w:rsidRPr="00BA72AE">
        <w:rPr>
          <w:rFonts w:ascii="Traditional Arabic" w:hAnsi="Traditional Arabic"/>
          <w:sz w:val="36"/>
          <w:szCs w:val="27"/>
          <w:rtl/>
        </w:rPr>
        <w:t>﴿</w:t>
      </w:r>
      <w:r w:rsidR="00FE7AC0" w:rsidRPr="00BA72AE">
        <w:rPr>
          <w:rStyle w:val="Char2"/>
          <w:rFonts w:hint="eastAsia"/>
          <w:rtl/>
        </w:rPr>
        <w:t>إِنَّ</w:t>
      </w:r>
      <w:r w:rsidR="00FE7AC0" w:rsidRPr="00BA72AE">
        <w:rPr>
          <w:rStyle w:val="Char2"/>
          <w:rtl/>
        </w:rPr>
        <w:t xml:space="preserve"> </w:t>
      </w:r>
      <w:r w:rsidR="00FE7AC0" w:rsidRPr="00BA72AE">
        <w:rPr>
          <w:rStyle w:val="Char2"/>
          <w:rFonts w:hint="cs"/>
          <w:rtl/>
        </w:rPr>
        <w:t>ٱ</w:t>
      </w:r>
      <w:r w:rsidR="00FE7AC0" w:rsidRPr="00BA72AE">
        <w:rPr>
          <w:rStyle w:val="Char2"/>
          <w:rFonts w:hint="eastAsia"/>
          <w:rtl/>
        </w:rPr>
        <w:t>للَّهَ</w:t>
      </w:r>
      <w:r w:rsidR="00FE7AC0" w:rsidRPr="00BA72AE">
        <w:rPr>
          <w:rStyle w:val="Char2"/>
          <w:rtl/>
        </w:rPr>
        <w:t xml:space="preserve"> عِندَهُ</w:t>
      </w:r>
      <w:r w:rsidR="00FE7AC0" w:rsidRPr="00BA72AE">
        <w:rPr>
          <w:rStyle w:val="Char2"/>
          <w:rFonts w:hint="cs"/>
          <w:rtl/>
        </w:rPr>
        <w:t>ۥ</w:t>
      </w:r>
      <w:r w:rsidR="00FE7AC0" w:rsidRPr="00BA72AE">
        <w:rPr>
          <w:rStyle w:val="Char2"/>
          <w:rtl/>
        </w:rPr>
        <w:t xml:space="preserve"> عِلۡمُ </w:t>
      </w:r>
      <w:r w:rsidR="00FE7AC0" w:rsidRPr="00BA72AE">
        <w:rPr>
          <w:rStyle w:val="Char2"/>
          <w:rFonts w:hint="cs"/>
          <w:rtl/>
        </w:rPr>
        <w:t>ٱ</w:t>
      </w:r>
      <w:r w:rsidR="00FE7AC0" w:rsidRPr="00BA72AE">
        <w:rPr>
          <w:rStyle w:val="Char2"/>
          <w:rFonts w:hint="eastAsia"/>
          <w:rtl/>
        </w:rPr>
        <w:t>لسَّاعَةِ</w:t>
      </w:r>
      <w:r w:rsidR="00FE7AC0" w:rsidRPr="00BA72AE">
        <w:rPr>
          <w:rStyle w:val="Char2"/>
          <w:rtl/>
        </w:rPr>
        <w:t xml:space="preserve"> وَيُنَزِّلُ </w:t>
      </w:r>
      <w:r w:rsidR="00FE7AC0" w:rsidRPr="00BA72AE">
        <w:rPr>
          <w:rStyle w:val="Char2"/>
          <w:rFonts w:hint="cs"/>
          <w:rtl/>
        </w:rPr>
        <w:t>ٱ</w:t>
      </w:r>
      <w:r w:rsidR="00FE7AC0" w:rsidRPr="00BA72AE">
        <w:rPr>
          <w:rStyle w:val="Char2"/>
          <w:rFonts w:hint="eastAsia"/>
          <w:rtl/>
        </w:rPr>
        <w:t>لۡغَيۡثَ</w:t>
      </w:r>
      <w:r w:rsidR="00FE7AC0" w:rsidRPr="00BA72AE">
        <w:rPr>
          <w:rStyle w:val="Char2"/>
          <w:rtl/>
        </w:rPr>
        <w:t xml:space="preserve"> وَيَعۡلَمُ مَا فِي </w:t>
      </w:r>
      <w:r w:rsidR="00FE7AC0" w:rsidRPr="00BA72AE">
        <w:rPr>
          <w:rStyle w:val="Char2"/>
          <w:rFonts w:hint="cs"/>
          <w:rtl/>
        </w:rPr>
        <w:t>ٱ</w:t>
      </w:r>
      <w:r w:rsidR="00FE7AC0" w:rsidRPr="00BA72AE">
        <w:rPr>
          <w:rStyle w:val="Char2"/>
          <w:rFonts w:hint="eastAsia"/>
          <w:rtl/>
        </w:rPr>
        <w:t>لۡأَرۡحَامِۖ</w:t>
      </w:r>
      <w:r w:rsidR="00FE7AC0" w:rsidRPr="00BA72AE">
        <w:rPr>
          <w:rStyle w:val="Char2"/>
          <w:rtl/>
        </w:rPr>
        <w:t xml:space="preserve"> وَمَا تَدۡرِي نَفۡسٞ مَّاذَا تَكۡسِبُ غَدٗاۖ وَمَا تَدۡرِي نَفۡسُۢ بِأَيِّ أَرۡضٖ تَمُوتُۚ إِنَّ </w:t>
      </w:r>
      <w:r w:rsidR="00FE7AC0" w:rsidRPr="00BA72AE">
        <w:rPr>
          <w:rStyle w:val="Char2"/>
          <w:rFonts w:hint="cs"/>
          <w:rtl/>
        </w:rPr>
        <w:t>ٱ</w:t>
      </w:r>
      <w:r w:rsidR="00FE7AC0" w:rsidRPr="00BA72AE">
        <w:rPr>
          <w:rStyle w:val="Char2"/>
          <w:rFonts w:hint="eastAsia"/>
          <w:rtl/>
        </w:rPr>
        <w:t>للَّهَ</w:t>
      </w:r>
      <w:r w:rsidR="00FE7AC0" w:rsidRPr="00BA72AE">
        <w:rPr>
          <w:rStyle w:val="Char2"/>
          <w:rtl/>
        </w:rPr>
        <w:t xml:space="preserve"> عَلِيمٌ خَبِيرُۢ ٣٤</w:t>
      </w:r>
      <w:r w:rsidR="00FE7AC0" w:rsidRPr="00BA72AE">
        <w:rPr>
          <w:rFonts w:ascii="Traditional Arabic" w:hAnsi="Traditional Arabic"/>
          <w:sz w:val="36"/>
          <w:szCs w:val="27"/>
          <w:rtl/>
        </w:rPr>
        <w:t>﴾</w:t>
      </w:r>
      <w:r w:rsidR="00FE7AC0" w:rsidRPr="00BA72AE">
        <w:rPr>
          <w:rFonts w:cs="mylotus" w:hint="cs"/>
          <w:sz w:val="36"/>
          <w:szCs w:val="27"/>
          <w:rtl/>
        </w:rPr>
        <w:t xml:space="preserve"> </w:t>
      </w:r>
      <w:r w:rsidR="00FE7AC0" w:rsidRPr="00BA72AE">
        <w:rPr>
          <w:rStyle w:val="Char1"/>
          <w:rFonts w:hint="cs"/>
          <w:rtl/>
        </w:rPr>
        <w:t>[لقمان: 34]</w:t>
      </w:r>
      <w:r w:rsidR="00FE7AC0" w:rsidRPr="00BA72AE">
        <w:rPr>
          <w:rFonts w:cs="mylotus" w:hint="cs"/>
          <w:sz w:val="36"/>
          <w:szCs w:val="27"/>
          <w:rtl/>
        </w:rPr>
        <w:t>.</w:t>
      </w:r>
      <w:r w:rsidR="00FE7AC0" w:rsidRPr="00BA72AE">
        <w:rPr>
          <w:rFonts w:cs="mylotus"/>
          <w:sz w:val="36"/>
          <w:szCs w:val="27"/>
          <w:rtl/>
        </w:rPr>
        <w:t xml:space="preserve"> </w:t>
      </w:r>
      <w:r w:rsidR="00FE7AC0" w:rsidRPr="00BA72AE">
        <w:rPr>
          <w:rStyle w:val="Char0"/>
          <w:rtl/>
          <w:lang w:bidi="ar-SA"/>
        </w:rPr>
        <w:t xml:space="preserve">مَا كَانَ مُحَمَّدٌ </w:t>
      </w:r>
      <w:r w:rsidR="00FE7AC0" w:rsidRPr="00BA72AE">
        <w:rPr>
          <w:rStyle w:val="Char0"/>
          <w:rFonts w:cs="CTraditional Arabic" w:hint="cs"/>
          <w:rtl/>
        </w:rPr>
        <w:t>ص</w:t>
      </w:r>
      <w:r w:rsidR="00FE7AC0" w:rsidRPr="00BA72AE">
        <w:rPr>
          <w:rStyle w:val="Char0"/>
          <w:rtl/>
          <w:lang w:bidi="ar-SA"/>
        </w:rPr>
        <w:t xml:space="preserve"> يَدَّعِي مَا ادَّعَيْتَ</w:t>
      </w:r>
      <w:r w:rsidR="00FE7AC0" w:rsidRPr="00BA72AE">
        <w:rPr>
          <w:rStyle w:val="Char0"/>
          <w:rFonts w:hint="cs"/>
          <w:rtl/>
          <w:lang w:bidi="ar-SA"/>
        </w:rPr>
        <w:t>،</w:t>
      </w:r>
      <w:r w:rsidR="00FE7AC0" w:rsidRPr="00BA72AE">
        <w:rPr>
          <w:rStyle w:val="Char0"/>
          <w:rtl/>
          <w:lang w:bidi="ar-SA"/>
        </w:rPr>
        <w:t xml:space="preserve"> أَتَزْعُمُ أَنَّكَ تَهْدِي إِلَى السَّاعَةِ الَّتِي مَنْ سَارَ فِيهَا صُرِفَ عَنْهُ السُّوءُ وَالسَّاعَةِ الَّتِي مَنْ سَارَ فِيهَا حَاقَ بِهِ الضُّرُّ؟؟ مَنْ صَدَّقَكَ بِهَذَا اسْتَغْنَى بِقَوْلِكَ عَنِ الاسْتِعَانَةِ بِاللَّهِ عَزَّ وَجَلَّ فِي ذَلِكَ الْوَجْهِ وَكَانَ أَحْوَجَ إِلَى الرَّغْبَةِ إِلَيْكَ فِي دَفْعِ الْمَكْرُوهِ عَنْهُ...»</w:t>
      </w:r>
      <w:r w:rsidRPr="00B203C1">
        <w:rPr>
          <w:rFonts w:cs="Arabic11 BT"/>
          <w:b/>
          <w:sz w:val="36"/>
          <w:szCs w:val="27"/>
          <w:vertAlign w:val="superscript"/>
          <w:rtl/>
        </w:rPr>
        <w:t>(</w:t>
      </w:r>
      <w:r w:rsidRPr="00B203C1">
        <w:rPr>
          <w:rFonts w:cs="Arabic11 BT"/>
          <w:b/>
          <w:sz w:val="36"/>
          <w:szCs w:val="27"/>
          <w:vertAlign w:val="superscript"/>
          <w:rtl/>
        </w:rPr>
        <w:footnoteReference w:id="133"/>
      </w:r>
      <w:r w:rsidRPr="00B203C1">
        <w:rPr>
          <w:rFonts w:cs="Arabic11 BT"/>
          <w:b/>
          <w:sz w:val="36"/>
          <w:szCs w:val="27"/>
          <w:vertAlign w:val="superscript"/>
          <w:rtl/>
        </w:rPr>
        <w:t>)</w:t>
      </w:r>
      <w:r w:rsidRPr="00BA72AE">
        <w:rPr>
          <w:rFonts w:cs="mylotus" w:hint="cs"/>
          <w:sz w:val="36"/>
          <w:szCs w:val="27"/>
          <w:rtl/>
        </w:rPr>
        <w:t>.</w:t>
      </w:r>
    </w:p>
    <w:p w:rsidR="00DD6C98" w:rsidRPr="00BA72AE" w:rsidRDefault="006E6B65" w:rsidP="006E6B65">
      <w:pPr>
        <w:widowControl w:val="0"/>
        <w:spacing w:after="60" w:line="228" w:lineRule="auto"/>
        <w:ind w:firstLine="284"/>
        <w:jc w:val="both"/>
        <w:rPr>
          <w:rFonts w:cs="mylotus" w:hint="cs"/>
          <w:sz w:val="36"/>
          <w:szCs w:val="27"/>
          <w:rtl/>
        </w:rPr>
      </w:pPr>
      <w:r w:rsidRPr="00BA72AE">
        <w:rPr>
          <w:rFonts w:cs="mylotus"/>
          <w:sz w:val="36"/>
          <w:szCs w:val="27"/>
          <w:rtl/>
        </w:rPr>
        <w:t>و</w:t>
      </w:r>
      <w:r w:rsidRPr="00BA72AE">
        <w:rPr>
          <w:rFonts w:cs="mylotus" w:hint="cs"/>
          <w:sz w:val="36"/>
          <w:szCs w:val="27"/>
          <w:rtl/>
        </w:rPr>
        <w:t xml:space="preserve">كما </w:t>
      </w:r>
      <w:r w:rsidRPr="00BA72AE">
        <w:rPr>
          <w:rFonts w:cs="mylotus"/>
          <w:sz w:val="36"/>
          <w:szCs w:val="27"/>
          <w:rtl/>
        </w:rPr>
        <w:t>رُوِيَ عَنْ عَبْدِ الْ</w:t>
      </w:r>
      <w:r w:rsidRPr="00BA72AE">
        <w:rPr>
          <w:rFonts w:cs="mylotus" w:hint="cs"/>
          <w:sz w:val="36"/>
          <w:szCs w:val="27"/>
          <w:rtl/>
        </w:rPr>
        <w:t>ـ</w:t>
      </w:r>
      <w:r w:rsidRPr="00BA72AE">
        <w:rPr>
          <w:rFonts w:cs="mylotus"/>
          <w:sz w:val="36"/>
          <w:szCs w:val="27"/>
          <w:rtl/>
        </w:rPr>
        <w:t>مَلِكِ بْنِ أَعْيَنَ قَالَ</w:t>
      </w:r>
      <w:r w:rsidRPr="00BA72AE">
        <w:rPr>
          <w:rFonts w:cs="mylotus" w:hint="cs"/>
          <w:sz w:val="36"/>
          <w:szCs w:val="27"/>
          <w:rtl/>
        </w:rPr>
        <w:t>:</w:t>
      </w:r>
      <w:r w:rsidRPr="00BA72AE">
        <w:rPr>
          <w:rFonts w:cs="mylotus"/>
          <w:sz w:val="36"/>
          <w:szCs w:val="27"/>
          <w:rtl/>
        </w:rPr>
        <w:t xml:space="preserve"> قُلْتُ لأبِي عَبْدِ اللّ</w:t>
      </w:r>
      <w:r w:rsidRPr="00BA72AE">
        <w:rPr>
          <w:rFonts w:cs="mylotus" w:hint="cs"/>
          <w:sz w:val="36"/>
          <w:szCs w:val="27"/>
          <w:rtl/>
        </w:rPr>
        <w:t>َـ</w:t>
      </w:r>
      <w:r w:rsidRPr="00BA72AE">
        <w:rPr>
          <w:rFonts w:cs="mylotus"/>
          <w:sz w:val="36"/>
          <w:szCs w:val="27"/>
          <w:rtl/>
        </w:rPr>
        <w:t xml:space="preserve">هِ </w:t>
      </w:r>
      <w:r w:rsidRPr="00BA72AE">
        <w:rPr>
          <w:rFonts w:cs="mylotus"/>
          <w:sz w:val="28"/>
          <w:szCs w:val="19"/>
        </w:rPr>
        <w:sym w:font="AGA Arabesque" w:char="F075"/>
      </w:r>
      <w:r w:rsidRPr="00BA72AE">
        <w:rPr>
          <w:rFonts w:cs="mylotus"/>
          <w:sz w:val="36"/>
          <w:szCs w:val="27"/>
          <w:rtl/>
        </w:rPr>
        <w:t>: «إِنِّي قَدِ ابْتُلِيتُ بِهَذَا الْعِلْمِ فَأُرِيدُ الْحَاجَةَ</w:t>
      </w:r>
      <w:r w:rsidRPr="00BA72AE">
        <w:rPr>
          <w:rFonts w:cs="mylotus" w:hint="cs"/>
          <w:sz w:val="36"/>
          <w:szCs w:val="27"/>
          <w:rtl/>
        </w:rPr>
        <w:t>،</w:t>
      </w:r>
      <w:r w:rsidRPr="00BA72AE">
        <w:rPr>
          <w:rFonts w:cs="mylotus"/>
          <w:sz w:val="36"/>
          <w:szCs w:val="27"/>
          <w:rtl/>
        </w:rPr>
        <w:t xml:space="preserve"> فَإِذَا نَظَرْتُ إِلَى الطَّالِعِ وَرَأَيْتُ الطَّالِعَ الشَّرَّ جَلَسْتُ وَلَمْ أَذْهَبْ فِيهَا وَإِذَا رَأَيْتُ الطَّالِعَ الْخَيْرَ ذَهَبْتُ فِي الْحَاجَةِ. فَقَالَ لِي: تَقْضِي؟ قُلْتُ: نَعَمْ! قَالَ: أَحْرِقْ كُتُبَك‏»</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34"/>
      </w:r>
      <w:r w:rsidR="00DD6C98" w:rsidRPr="00B203C1">
        <w:rPr>
          <w:rFonts w:cs="Arabic11 BT"/>
          <w:b/>
          <w:sz w:val="36"/>
          <w:szCs w:val="27"/>
          <w:vertAlign w:val="superscript"/>
          <w:rtl/>
        </w:rPr>
        <w:t>)</w:t>
      </w:r>
      <w:r w:rsidR="00DD6C98" w:rsidRPr="00BA72AE">
        <w:rPr>
          <w:rFonts w:cs="mylotus" w:hint="cs"/>
          <w:sz w:val="36"/>
          <w:szCs w:val="27"/>
          <w:rtl/>
        </w:rPr>
        <w:t xml:space="preserve">. </w:t>
      </w:r>
    </w:p>
    <w:p w:rsidR="00DD6C98" w:rsidRPr="00BA72AE" w:rsidRDefault="00FF5799" w:rsidP="00FF5799">
      <w:pPr>
        <w:widowControl w:val="0"/>
        <w:spacing w:after="60" w:line="228" w:lineRule="auto"/>
        <w:ind w:firstLine="284"/>
        <w:jc w:val="both"/>
        <w:rPr>
          <w:rFonts w:cs="mylotus" w:hint="cs"/>
          <w:sz w:val="36"/>
          <w:szCs w:val="27"/>
          <w:rtl/>
        </w:rPr>
      </w:pPr>
      <w:r w:rsidRPr="00BA72AE">
        <w:rPr>
          <w:rFonts w:cs="mylotus"/>
          <w:sz w:val="36"/>
          <w:szCs w:val="27"/>
          <w:rtl/>
        </w:rPr>
        <w:t>هذه الأحاديث الصحيحة تُبيِّن أن الاعتقاد بالتنجيم شرك وكفر</w:t>
      </w:r>
      <w:r w:rsidRPr="00BA72AE">
        <w:rPr>
          <w:rFonts w:cs="mylotus" w:hint="cs"/>
          <w:sz w:val="36"/>
          <w:szCs w:val="27"/>
          <w:rtl/>
        </w:rPr>
        <w:t>؛</w:t>
      </w:r>
      <w:r w:rsidRPr="00BA72AE">
        <w:rPr>
          <w:rFonts w:cs="mylotus"/>
          <w:sz w:val="36"/>
          <w:szCs w:val="27"/>
          <w:rtl/>
        </w:rPr>
        <w:t xml:space="preserve"> ولما كان هذا الموضوع</w:t>
      </w:r>
      <w:r w:rsidRPr="00BA72AE">
        <w:rPr>
          <w:rFonts w:cs="mylotus" w:hint="cs"/>
          <w:sz w:val="36"/>
          <w:szCs w:val="27"/>
          <w:rtl/>
        </w:rPr>
        <w:t xml:space="preserve"> في غاية الدقة، وابتلى الناس بهذا الشرك،</w:t>
      </w:r>
      <w:r w:rsidRPr="00BA72AE">
        <w:rPr>
          <w:rFonts w:cs="mylotus"/>
          <w:sz w:val="36"/>
          <w:szCs w:val="27"/>
          <w:rtl/>
        </w:rPr>
        <w:t xml:space="preserve"> وهذه العقيدة</w:t>
      </w:r>
      <w:r w:rsidRPr="00BA72AE">
        <w:rPr>
          <w:rFonts w:cs="mylotus" w:hint="cs"/>
          <w:sz w:val="36"/>
          <w:szCs w:val="27"/>
          <w:rtl/>
        </w:rPr>
        <w:t xml:space="preserve"> هي</w:t>
      </w:r>
      <w:r w:rsidRPr="00BA72AE">
        <w:rPr>
          <w:rFonts w:cs="mylotus"/>
          <w:sz w:val="36"/>
          <w:szCs w:val="27"/>
          <w:rtl/>
        </w:rPr>
        <w:t xml:space="preserve"> سبب للشقاء واليأس والخوف من غير الله و</w:t>
      </w:r>
      <w:r w:rsidRPr="00BA72AE">
        <w:rPr>
          <w:rFonts w:cs="mylotus" w:hint="cs"/>
          <w:sz w:val="36"/>
          <w:szCs w:val="27"/>
          <w:rtl/>
        </w:rPr>
        <w:t>الرجاء</w:t>
      </w:r>
      <w:r w:rsidRPr="00BA72AE">
        <w:rPr>
          <w:rFonts w:cs="mylotus"/>
          <w:sz w:val="36"/>
          <w:szCs w:val="27"/>
          <w:rtl/>
        </w:rPr>
        <w:t xml:space="preserve"> بغير الحق</w:t>
      </w:r>
      <w:r w:rsidRPr="00BA72AE">
        <w:rPr>
          <w:rFonts w:cs="mylotus" w:hint="cs"/>
          <w:sz w:val="36"/>
          <w:szCs w:val="27"/>
          <w:rtl/>
        </w:rPr>
        <w:t xml:space="preserve"> سبحانه،</w:t>
      </w:r>
      <w:r w:rsidRPr="00BA72AE">
        <w:rPr>
          <w:rFonts w:cs="mylotus"/>
          <w:sz w:val="36"/>
          <w:szCs w:val="27"/>
          <w:rtl/>
        </w:rPr>
        <w:t xml:space="preserve"> كان لا بد من </w:t>
      </w:r>
      <w:r w:rsidRPr="00BA72AE">
        <w:rPr>
          <w:rFonts w:cs="mylotus" w:hint="cs"/>
          <w:sz w:val="36"/>
          <w:szCs w:val="27"/>
          <w:rtl/>
        </w:rPr>
        <w:t>أن نفصَّل</w:t>
      </w:r>
      <w:r w:rsidRPr="00BA72AE">
        <w:rPr>
          <w:rFonts w:cs="mylotus"/>
          <w:sz w:val="36"/>
          <w:szCs w:val="27"/>
          <w:rtl/>
        </w:rPr>
        <w:t xml:space="preserve"> ال</w:t>
      </w:r>
      <w:r w:rsidRPr="00BA72AE">
        <w:rPr>
          <w:rFonts w:cs="mylotus" w:hint="cs"/>
          <w:sz w:val="36"/>
          <w:szCs w:val="27"/>
          <w:rtl/>
        </w:rPr>
        <w:t>كلام</w:t>
      </w:r>
      <w:r w:rsidRPr="00BA72AE">
        <w:rPr>
          <w:rFonts w:cs="mylotus"/>
          <w:sz w:val="36"/>
          <w:szCs w:val="27"/>
          <w:rtl/>
        </w:rPr>
        <w:t xml:space="preserve"> </w:t>
      </w:r>
      <w:r w:rsidRPr="00BA72AE">
        <w:rPr>
          <w:rFonts w:cs="mylotus" w:hint="cs"/>
          <w:sz w:val="36"/>
          <w:szCs w:val="27"/>
          <w:rtl/>
        </w:rPr>
        <w:t>عن</w:t>
      </w:r>
      <w:r w:rsidRPr="00BA72AE">
        <w:rPr>
          <w:rFonts w:cs="mylotus"/>
          <w:sz w:val="36"/>
          <w:szCs w:val="27"/>
          <w:rtl/>
        </w:rPr>
        <w:t xml:space="preserve"> هذا الشرك كي يتضح الموضوع أكثر.</w:t>
      </w:r>
    </w:p>
    <w:p w:rsidR="00DD6C98" w:rsidRPr="00BA72AE" w:rsidRDefault="00DD6C98" w:rsidP="000F4355">
      <w:pPr>
        <w:widowControl w:val="0"/>
        <w:spacing w:after="60" w:line="228" w:lineRule="auto"/>
        <w:ind w:firstLine="284"/>
        <w:jc w:val="both"/>
        <w:rPr>
          <w:rFonts w:cs="mylotus" w:hint="cs"/>
          <w:b/>
          <w:bCs/>
          <w:sz w:val="36"/>
          <w:szCs w:val="27"/>
          <w:rtl/>
        </w:rPr>
      </w:pPr>
      <w:r w:rsidRPr="00BA72AE">
        <w:rPr>
          <w:rFonts w:cs="mylotus" w:hint="cs"/>
          <w:b/>
          <w:bCs/>
          <w:sz w:val="36"/>
          <w:szCs w:val="27"/>
          <w:rtl/>
        </w:rPr>
        <w:t xml:space="preserve">النجوم على أقسام: </w:t>
      </w:r>
      <w:r w:rsidR="008A4427" w:rsidRPr="00BA72AE">
        <w:rPr>
          <w:rFonts w:cs="mylotus" w:hint="cs"/>
          <w:b/>
          <w:bCs/>
          <w:sz w:val="36"/>
          <w:szCs w:val="27"/>
          <w:rtl/>
        </w:rPr>
        <w:t>ال</w:t>
      </w:r>
      <w:r w:rsidRPr="00BA72AE">
        <w:rPr>
          <w:rFonts w:cs="mylotus" w:hint="cs"/>
          <w:b/>
          <w:bCs/>
          <w:sz w:val="36"/>
          <w:szCs w:val="27"/>
          <w:rtl/>
        </w:rPr>
        <w:t xml:space="preserve">طبيعيات، </w:t>
      </w:r>
      <w:r w:rsidR="008A4427" w:rsidRPr="00BA72AE">
        <w:rPr>
          <w:rFonts w:cs="mylotus" w:hint="cs"/>
          <w:b/>
          <w:bCs/>
          <w:sz w:val="36"/>
          <w:szCs w:val="27"/>
          <w:rtl/>
        </w:rPr>
        <w:t>ال</w:t>
      </w:r>
      <w:r w:rsidRPr="00BA72AE">
        <w:rPr>
          <w:rFonts w:cs="mylotus" w:hint="cs"/>
          <w:b/>
          <w:bCs/>
          <w:sz w:val="36"/>
          <w:szCs w:val="27"/>
          <w:rtl/>
        </w:rPr>
        <w:t xml:space="preserve">حسابيات، </w:t>
      </w:r>
      <w:r w:rsidR="008A4427" w:rsidRPr="00BA72AE">
        <w:rPr>
          <w:rFonts w:cs="mylotus" w:hint="cs"/>
          <w:b/>
          <w:bCs/>
          <w:sz w:val="36"/>
          <w:szCs w:val="27"/>
          <w:rtl/>
        </w:rPr>
        <w:t>وال</w:t>
      </w:r>
      <w:r w:rsidRPr="00BA72AE">
        <w:rPr>
          <w:rFonts w:cs="mylotus" w:hint="cs"/>
          <w:b/>
          <w:bCs/>
          <w:sz w:val="36"/>
          <w:szCs w:val="27"/>
          <w:rtl/>
        </w:rPr>
        <w:t>وهميات.</w:t>
      </w:r>
    </w:p>
    <w:p w:rsidR="00DD6C98" w:rsidRPr="00BA72AE" w:rsidRDefault="008D1F58" w:rsidP="00EF1B1D">
      <w:pPr>
        <w:widowControl w:val="0"/>
        <w:spacing w:after="60" w:line="228" w:lineRule="auto"/>
        <w:ind w:firstLine="284"/>
        <w:jc w:val="both"/>
        <w:rPr>
          <w:rFonts w:cs="mylotus" w:hint="cs"/>
          <w:sz w:val="36"/>
          <w:szCs w:val="27"/>
          <w:rtl/>
        </w:rPr>
      </w:pPr>
      <w:r w:rsidRPr="00BA72AE">
        <w:rPr>
          <w:rFonts w:cs="mylotus" w:hint="cs"/>
          <w:b/>
          <w:bCs/>
          <w:sz w:val="36"/>
          <w:szCs w:val="27"/>
          <w:rtl/>
        </w:rPr>
        <w:t>التأثيرات الطبيعية للنجوم</w:t>
      </w:r>
      <w:r w:rsidR="00DD6C98" w:rsidRPr="00BA72AE">
        <w:rPr>
          <w:rFonts w:cs="mylotus" w:hint="cs"/>
          <w:b/>
          <w:bCs/>
          <w:sz w:val="36"/>
          <w:szCs w:val="27"/>
          <w:rtl/>
        </w:rPr>
        <w:t>:</w:t>
      </w:r>
      <w:r w:rsidR="00DD6C98" w:rsidRPr="00BA72AE">
        <w:rPr>
          <w:rFonts w:cs="mylotus" w:hint="cs"/>
          <w:sz w:val="36"/>
          <w:szCs w:val="27"/>
          <w:rtl/>
        </w:rPr>
        <w:t xml:space="preserve"> </w:t>
      </w:r>
      <w:r w:rsidRPr="00BA72AE">
        <w:rPr>
          <w:rFonts w:cs="mylotus" w:hint="cs"/>
          <w:sz w:val="36"/>
          <w:szCs w:val="27"/>
          <w:rtl/>
        </w:rPr>
        <w:t xml:space="preserve">وهي عبارة عن </w:t>
      </w:r>
      <w:r w:rsidR="00DD6C98" w:rsidRPr="00BA72AE">
        <w:rPr>
          <w:rFonts w:cs="mylotus" w:hint="cs"/>
          <w:sz w:val="36"/>
          <w:szCs w:val="27"/>
          <w:rtl/>
        </w:rPr>
        <w:t>ا</w:t>
      </w:r>
      <w:r w:rsidRPr="00BA72AE">
        <w:rPr>
          <w:rFonts w:cs="mylotus" w:hint="cs"/>
          <w:sz w:val="36"/>
          <w:szCs w:val="27"/>
          <w:rtl/>
        </w:rPr>
        <w:t>لتأثير الطبيعي للشمس والكواكب</w:t>
      </w:r>
      <w:r w:rsidR="00DD6C98" w:rsidRPr="00BA72AE">
        <w:rPr>
          <w:rFonts w:cs="mylotus" w:hint="cs"/>
          <w:sz w:val="36"/>
          <w:szCs w:val="27"/>
          <w:rtl/>
        </w:rPr>
        <w:t xml:space="preserve"> على</w:t>
      </w:r>
      <w:r w:rsidRPr="00BA72AE">
        <w:rPr>
          <w:rFonts w:cs="mylotus" w:hint="cs"/>
          <w:sz w:val="36"/>
          <w:szCs w:val="27"/>
          <w:rtl/>
        </w:rPr>
        <w:t xml:space="preserve"> وجه</w:t>
      </w:r>
      <w:r w:rsidR="00DD6C98" w:rsidRPr="00BA72AE">
        <w:rPr>
          <w:rFonts w:cs="mylotus" w:hint="cs"/>
          <w:sz w:val="36"/>
          <w:szCs w:val="27"/>
          <w:rtl/>
        </w:rPr>
        <w:t xml:space="preserve"> الأرض و</w:t>
      </w:r>
      <w:r w:rsidRPr="00BA72AE">
        <w:rPr>
          <w:rFonts w:cs="mylotus" w:hint="cs"/>
          <w:sz w:val="36"/>
          <w:szCs w:val="27"/>
          <w:rtl/>
        </w:rPr>
        <w:t>على مواليد</w:t>
      </w:r>
      <w:r w:rsidR="00DD6C98" w:rsidRPr="00BA72AE">
        <w:rPr>
          <w:rFonts w:cs="mylotus" w:hint="cs"/>
          <w:sz w:val="36"/>
          <w:szCs w:val="27"/>
          <w:rtl/>
        </w:rPr>
        <w:t xml:space="preserve"> هذا العال</w:t>
      </w:r>
      <w:r w:rsidRPr="00BA72AE">
        <w:rPr>
          <w:rFonts w:cs="mylotus" w:hint="cs"/>
          <w:sz w:val="36"/>
          <w:szCs w:val="27"/>
          <w:rtl/>
        </w:rPr>
        <w:t>َ</w:t>
      </w:r>
      <w:r w:rsidR="00DD6C98" w:rsidRPr="00BA72AE">
        <w:rPr>
          <w:rFonts w:cs="mylotus" w:hint="cs"/>
          <w:sz w:val="36"/>
          <w:szCs w:val="27"/>
          <w:rtl/>
        </w:rPr>
        <w:t xml:space="preserve">م، </w:t>
      </w:r>
      <w:r w:rsidRPr="00BA72AE">
        <w:rPr>
          <w:rFonts w:cs="mylotus"/>
          <w:sz w:val="36"/>
          <w:szCs w:val="27"/>
          <w:rtl/>
        </w:rPr>
        <w:t>وهذا أمر لا يمكن إنكاره أبداً</w:t>
      </w:r>
      <w:r w:rsidRPr="00BA72AE">
        <w:rPr>
          <w:rFonts w:cs="mylotus" w:hint="cs"/>
          <w:sz w:val="36"/>
          <w:szCs w:val="27"/>
          <w:rtl/>
        </w:rPr>
        <w:t>، فكما هو مشاهد أن للشمس تأثيراً</w:t>
      </w:r>
      <w:r w:rsidRPr="00BA72AE">
        <w:rPr>
          <w:rFonts w:cs="mylotus"/>
          <w:sz w:val="36"/>
          <w:szCs w:val="27"/>
          <w:rtl/>
        </w:rPr>
        <w:t xml:space="preserve"> في </w:t>
      </w:r>
      <w:r w:rsidRPr="00BA72AE">
        <w:rPr>
          <w:rFonts w:cs="mylotus" w:hint="cs"/>
          <w:sz w:val="36"/>
          <w:szCs w:val="27"/>
          <w:rtl/>
        </w:rPr>
        <w:t>إنبات</w:t>
      </w:r>
      <w:r w:rsidRPr="00BA72AE">
        <w:rPr>
          <w:rFonts w:cs="mylotus"/>
          <w:sz w:val="36"/>
          <w:szCs w:val="27"/>
          <w:rtl/>
        </w:rPr>
        <w:t xml:space="preserve"> النبات وحياة الحيوان وفي المدن وطبيعة أهاليها</w:t>
      </w:r>
      <w:r w:rsidR="00EF1B1D" w:rsidRPr="00BA72AE">
        <w:rPr>
          <w:rFonts w:cs="mylotus" w:hint="cs"/>
          <w:sz w:val="36"/>
          <w:szCs w:val="27"/>
          <w:rtl/>
        </w:rPr>
        <w:t>؛</w:t>
      </w:r>
      <w:r w:rsidRPr="00BA72AE">
        <w:rPr>
          <w:rFonts w:cs="mylotus"/>
          <w:sz w:val="36"/>
          <w:szCs w:val="27"/>
          <w:rtl/>
        </w:rPr>
        <w:t xml:space="preserve"> فإذا كان</w:t>
      </w:r>
      <w:r w:rsidRPr="00BA72AE">
        <w:rPr>
          <w:rFonts w:cs="mylotus" w:hint="cs"/>
          <w:sz w:val="36"/>
          <w:szCs w:val="27"/>
          <w:rtl/>
        </w:rPr>
        <w:t xml:space="preserve"> تعرضها على ناحية</w:t>
      </w:r>
      <w:r w:rsidRPr="00BA72AE">
        <w:rPr>
          <w:rFonts w:cs="mylotus"/>
          <w:sz w:val="36"/>
          <w:szCs w:val="27"/>
          <w:rtl/>
        </w:rPr>
        <w:t xml:space="preserve"> قليلا</w:t>
      </w:r>
      <w:r w:rsidRPr="00BA72AE">
        <w:rPr>
          <w:rFonts w:cs="mylotus" w:hint="cs"/>
          <w:sz w:val="36"/>
          <w:szCs w:val="27"/>
          <w:rtl/>
        </w:rPr>
        <w:t>ً</w:t>
      </w:r>
      <w:r w:rsidRPr="00BA72AE">
        <w:rPr>
          <w:rFonts w:cs="mylotus"/>
          <w:sz w:val="36"/>
          <w:szCs w:val="27"/>
          <w:rtl/>
        </w:rPr>
        <w:t xml:space="preserve"> كان مزاج أهلها ضعيفاً ولون بشرتهم أسود أو أصفر مثل أهل النوبة والحبشة</w:t>
      </w:r>
      <w:r w:rsidR="00EF1B1D" w:rsidRPr="00BA72AE">
        <w:rPr>
          <w:rFonts w:cs="mylotus" w:hint="cs"/>
          <w:sz w:val="36"/>
          <w:szCs w:val="27"/>
          <w:rtl/>
        </w:rPr>
        <w:t>؛</w:t>
      </w:r>
      <w:r w:rsidRPr="00BA72AE">
        <w:rPr>
          <w:rFonts w:cs="mylotus"/>
          <w:sz w:val="36"/>
          <w:szCs w:val="27"/>
          <w:rtl/>
        </w:rPr>
        <w:t xml:space="preserve"> وإذا كان </w:t>
      </w:r>
      <w:r w:rsidR="00EF1B1D" w:rsidRPr="00BA72AE">
        <w:rPr>
          <w:rFonts w:cs="mylotus" w:hint="cs"/>
          <w:sz w:val="36"/>
          <w:szCs w:val="27"/>
          <w:rtl/>
        </w:rPr>
        <w:t xml:space="preserve">تعرضها على </w:t>
      </w:r>
      <w:r w:rsidRPr="00BA72AE">
        <w:rPr>
          <w:rFonts w:cs="mylotus"/>
          <w:sz w:val="36"/>
          <w:szCs w:val="27"/>
          <w:rtl/>
        </w:rPr>
        <w:t>الناحية كثيراً كان لون بشرة أهالي تلك النواحي أبيضَ وشعرهم أشقرَ كأهالي تركستان. فتأثير الشمس والقمر والنجوم الطبيعي أمر محقق</w:t>
      </w:r>
      <w:r w:rsidR="00EF1B1D" w:rsidRPr="00BA72AE">
        <w:rPr>
          <w:rFonts w:cs="mylotus" w:hint="cs"/>
          <w:sz w:val="36"/>
          <w:szCs w:val="27"/>
          <w:rtl/>
        </w:rPr>
        <w:t>،</w:t>
      </w:r>
      <w:r w:rsidRPr="00BA72AE">
        <w:rPr>
          <w:rFonts w:cs="mylotus"/>
          <w:sz w:val="36"/>
          <w:szCs w:val="27"/>
          <w:rtl/>
        </w:rPr>
        <w:t xml:space="preserve"> وهذا لا علاقة له أبداً ببحثنا</w:t>
      </w:r>
      <w:r w:rsidR="00EF1B1D" w:rsidRPr="00BA72AE">
        <w:rPr>
          <w:rFonts w:cs="mylotus" w:hint="cs"/>
          <w:sz w:val="36"/>
          <w:szCs w:val="27"/>
          <w:rtl/>
        </w:rPr>
        <w:t>،</w:t>
      </w:r>
      <w:r w:rsidRPr="00BA72AE">
        <w:rPr>
          <w:rFonts w:cs="mylotus"/>
          <w:sz w:val="36"/>
          <w:szCs w:val="27"/>
          <w:rtl/>
        </w:rPr>
        <w:t xml:space="preserve"> والاعتقاد به ليس شركاً.</w:t>
      </w:r>
      <w:r w:rsidRPr="00BA72AE">
        <w:rPr>
          <w:rFonts w:cs="mylotus" w:hint="cs"/>
          <w:sz w:val="36"/>
          <w:szCs w:val="27"/>
          <w:rtl/>
        </w:rPr>
        <w:t xml:space="preserve"> </w:t>
      </w:r>
    </w:p>
    <w:p w:rsidR="00DD6C98" w:rsidRPr="00BA72AE" w:rsidRDefault="00EF1B1D" w:rsidP="00EF1B1D">
      <w:pPr>
        <w:widowControl w:val="0"/>
        <w:spacing w:after="60" w:line="228" w:lineRule="auto"/>
        <w:ind w:firstLine="284"/>
        <w:jc w:val="both"/>
        <w:rPr>
          <w:rFonts w:cs="mylotus" w:hint="cs"/>
          <w:sz w:val="36"/>
          <w:szCs w:val="27"/>
        </w:rPr>
      </w:pPr>
      <w:r w:rsidRPr="00BA72AE">
        <w:rPr>
          <w:rFonts w:cs="mylotus" w:hint="cs"/>
          <w:b/>
          <w:bCs/>
          <w:sz w:val="36"/>
          <w:szCs w:val="27"/>
          <w:rtl/>
        </w:rPr>
        <w:t>الحساب الفلكي</w:t>
      </w:r>
      <w:r w:rsidR="00DD6C98" w:rsidRPr="00BA72AE">
        <w:rPr>
          <w:rFonts w:cs="mylotus" w:hint="cs"/>
          <w:b/>
          <w:bCs/>
          <w:sz w:val="36"/>
          <w:szCs w:val="27"/>
          <w:rtl/>
        </w:rPr>
        <w:t xml:space="preserve"> (</w:t>
      </w:r>
      <w:r w:rsidRPr="00BA72AE">
        <w:rPr>
          <w:rFonts w:cs="mylotus" w:hint="cs"/>
          <w:b/>
          <w:bCs/>
          <w:sz w:val="36"/>
          <w:szCs w:val="27"/>
          <w:rtl/>
        </w:rPr>
        <w:t>ال</w:t>
      </w:r>
      <w:r w:rsidR="00DD6C98" w:rsidRPr="00BA72AE">
        <w:rPr>
          <w:rFonts w:cs="mylotus" w:hint="cs"/>
          <w:b/>
          <w:bCs/>
          <w:sz w:val="36"/>
          <w:szCs w:val="27"/>
          <w:rtl/>
        </w:rPr>
        <w:t>حسابيات):</w:t>
      </w:r>
      <w:r w:rsidR="00DD6C98" w:rsidRPr="00BA72AE">
        <w:rPr>
          <w:rFonts w:cs="mylotus" w:hint="cs"/>
          <w:sz w:val="36"/>
          <w:szCs w:val="27"/>
          <w:rtl/>
        </w:rPr>
        <w:t xml:space="preserve"> </w:t>
      </w:r>
      <w:r w:rsidRPr="00BA72AE">
        <w:rPr>
          <w:rFonts w:cs="mylotus"/>
          <w:sz w:val="36"/>
          <w:szCs w:val="27"/>
          <w:rtl/>
        </w:rPr>
        <w:t>والتأثيرات الحسابية للنجوم هي قيام المنجم بحسابات فلكية لتحديد وقت الكسوف والخسوف</w:t>
      </w:r>
      <w:r w:rsidRPr="00BA72AE">
        <w:rPr>
          <w:rFonts w:cs="mylotus" w:hint="cs"/>
          <w:sz w:val="36"/>
          <w:szCs w:val="27"/>
          <w:rtl/>
        </w:rPr>
        <w:t>،</w:t>
      </w:r>
      <w:r w:rsidRPr="00BA72AE">
        <w:rPr>
          <w:rFonts w:cs="mylotus"/>
          <w:sz w:val="36"/>
          <w:szCs w:val="27"/>
          <w:rtl/>
        </w:rPr>
        <w:t xml:space="preserve"> وفي غالب الأحيان يكون تحديده صحيحاً</w:t>
      </w:r>
      <w:r w:rsidRPr="00BA72AE">
        <w:rPr>
          <w:rFonts w:cs="mylotus" w:hint="cs"/>
          <w:sz w:val="36"/>
          <w:szCs w:val="27"/>
          <w:rtl/>
        </w:rPr>
        <w:t>،</w:t>
      </w:r>
      <w:r w:rsidRPr="00BA72AE">
        <w:rPr>
          <w:rFonts w:cs="mylotus"/>
          <w:sz w:val="36"/>
          <w:szCs w:val="27"/>
          <w:rtl/>
        </w:rPr>
        <w:t xml:space="preserve"> والاعتقاد والإيمان بهذه الحسابات لا يوجب شركاً.</w:t>
      </w:r>
    </w:p>
    <w:p w:rsidR="00165668" w:rsidRPr="00BA72AE" w:rsidRDefault="00EF1B1D" w:rsidP="00165668">
      <w:pPr>
        <w:widowControl w:val="0"/>
        <w:spacing w:after="60" w:line="228" w:lineRule="auto"/>
        <w:ind w:firstLine="284"/>
        <w:jc w:val="both"/>
        <w:rPr>
          <w:rFonts w:cs="mylotus"/>
          <w:sz w:val="36"/>
          <w:szCs w:val="27"/>
        </w:rPr>
      </w:pPr>
      <w:r w:rsidRPr="00BA72AE">
        <w:rPr>
          <w:rFonts w:cs="mylotus" w:hint="cs"/>
          <w:b/>
          <w:bCs/>
          <w:sz w:val="36"/>
          <w:szCs w:val="27"/>
          <w:rtl/>
        </w:rPr>
        <w:t>التأثيرات الوهمية للنجوم</w:t>
      </w:r>
      <w:r w:rsidR="00DD6C98" w:rsidRPr="00BA72AE">
        <w:rPr>
          <w:rFonts w:cs="mylotus" w:hint="cs"/>
          <w:b/>
          <w:bCs/>
          <w:sz w:val="36"/>
          <w:szCs w:val="27"/>
          <w:rtl/>
        </w:rPr>
        <w:t xml:space="preserve"> (</w:t>
      </w:r>
      <w:r w:rsidRPr="00BA72AE">
        <w:rPr>
          <w:rFonts w:cs="mylotus" w:hint="cs"/>
          <w:b/>
          <w:bCs/>
          <w:sz w:val="36"/>
          <w:szCs w:val="27"/>
          <w:rtl/>
        </w:rPr>
        <w:t>ال</w:t>
      </w:r>
      <w:r w:rsidR="00DD6C98" w:rsidRPr="00BA72AE">
        <w:rPr>
          <w:rFonts w:cs="mylotus" w:hint="cs"/>
          <w:b/>
          <w:bCs/>
          <w:sz w:val="36"/>
          <w:szCs w:val="27"/>
          <w:rtl/>
        </w:rPr>
        <w:t>وهميات):</w:t>
      </w:r>
      <w:r w:rsidR="00DD6C98" w:rsidRPr="00BA72AE">
        <w:rPr>
          <w:rFonts w:cs="mylotus" w:hint="cs"/>
          <w:sz w:val="36"/>
          <w:szCs w:val="27"/>
          <w:rtl/>
        </w:rPr>
        <w:t xml:space="preserve"> هو الاعتقاد بالتأثير الوهمي للنجوم، مثل </w:t>
      </w:r>
      <w:r w:rsidR="00F07A58" w:rsidRPr="00BA72AE">
        <w:rPr>
          <w:rFonts w:cs="mylotus"/>
          <w:sz w:val="36"/>
          <w:szCs w:val="27"/>
          <w:rtl/>
        </w:rPr>
        <w:t>قول المنجم</w:t>
      </w:r>
      <w:r w:rsidR="005E0DA0" w:rsidRPr="00BA72AE">
        <w:rPr>
          <w:rFonts w:cs="mylotus" w:hint="cs"/>
          <w:sz w:val="36"/>
          <w:szCs w:val="27"/>
          <w:rtl/>
        </w:rPr>
        <w:t>: بحسب النجوم الفلانية</w:t>
      </w:r>
      <w:r w:rsidR="00F07A58" w:rsidRPr="00BA72AE">
        <w:rPr>
          <w:rFonts w:cs="mylotus"/>
          <w:sz w:val="36"/>
          <w:szCs w:val="27"/>
          <w:rtl/>
        </w:rPr>
        <w:t xml:space="preserve"> أن عمر الشخص الفلاني كذا</w:t>
      </w:r>
      <w:r w:rsidR="005E0DA0" w:rsidRPr="00BA72AE">
        <w:rPr>
          <w:rFonts w:cs="mylotus" w:hint="cs"/>
          <w:sz w:val="36"/>
          <w:szCs w:val="27"/>
          <w:rtl/>
        </w:rPr>
        <w:t>،</w:t>
      </w:r>
      <w:r w:rsidR="00F07A58" w:rsidRPr="00BA72AE">
        <w:rPr>
          <w:rFonts w:cs="mylotus"/>
          <w:sz w:val="36"/>
          <w:szCs w:val="27"/>
          <w:rtl/>
        </w:rPr>
        <w:t xml:space="preserve"> أو أن ثروته ستزداد أو سيفقر</w:t>
      </w:r>
      <w:r w:rsidR="005E0DA0" w:rsidRPr="00BA72AE">
        <w:rPr>
          <w:rFonts w:cs="mylotus" w:hint="cs"/>
          <w:sz w:val="36"/>
          <w:szCs w:val="27"/>
          <w:rtl/>
        </w:rPr>
        <w:t>،</w:t>
      </w:r>
      <w:r w:rsidR="00F07A58" w:rsidRPr="00BA72AE">
        <w:rPr>
          <w:rFonts w:cs="mylotus"/>
          <w:sz w:val="36"/>
          <w:szCs w:val="27"/>
          <w:rtl/>
        </w:rPr>
        <w:t xml:space="preserve"> أو سيصبح وزيراً، أو أن الجنين الذي في بطن هذه المرأة سيكون سعيداً أو شقياً،</w:t>
      </w:r>
      <w:r w:rsidR="005E0DA0" w:rsidRPr="00BA72AE">
        <w:rPr>
          <w:rFonts w:cs="mylotus" w:hint="cs"/>
          <w:sz w:val="36"/>
          <w:szCs w:val="27"/>
          <w:rtl/>
        </w:rPr>
        <w:t xml:space="preserve"> أو يصير عالماً أو جاهلاً،</w:t>
      </w:r>
      <w:r w:rsidR="00F07A58" w:rsidRPr="00BA72AE">
        <w:rPr>
          <w:rFonts w:cs="mylotus"/>
          <w:sz w:val="36"/>
          <w:szCs w:val="27"/>
          <w:rtl/>
        </w:rPr>
        <w:t xml:space="preserve"> أو أن</w:t>
      </w:r>
      <w:r w:rsidR="005E0DA0" w:rsidRPr="00BA72AE">
        <w:rPr>
          <w:rFonts w:cs="mylotus" w:hint="cs"/>
          <w:sz w:val="36"/>
          <w:szCs w:val="27"/>
          <w:rtl/>
        </w:rPr>
        <w:t xml:space="preserve"> اليوم كذا جيد للقاء الملك، أو</w:t>
      </w:r>
      <w:r w:rsidR="00F07A58" w:rsidRPr="00BA72AE">
        <w:rPr>
          <w:rFonts w:cs="mylotus"/>
          <w:sz w:val="36"/>
          <w:szCs w:val="27"/>
          <w:rtl/>
        </w:rPr>
        <w:t xml:space="preserve"> الساعة الفلانية مباركةٌ بالنسبة للزواج، أو أن اليوم الفلاني مناسبٌ لتناول الدواء أو للسفر أو لل</w:t>
      </w:r>
      <w:r w:rsidR="005E0DA0" w:rsidRPr="00BA72AE">
        <w:rPr>
          <w:rFonts w:cs="mylotus"/>
          <w:sz w:val="36"/>
          <w:szCs w:val="27"/>
          <w:rtl/>
        </w:rPr>
        <w:t>خضاب أو للاستحمام أو لوضع ال</w:t>
      </w:r>
      <w:r w:rsidR="005E0DA0" w:rsidRPr="00BA72AE">
        <w:rPr>
          <w:rFonts w:cs="mylotus" w:hint="cs"/>
          <w:sz w:val="36"/>
          <w:szCs w:val="27"/>
          <w:rtl/>
        </w:rPr>
        <w:t>كرسي</w:t>
      </w:r>
      <w:r w:rsidR="00F07A58" w:rsidRPr="00BA72AE">
        <w:rPr>
          <w:rFonts w:cs="mylotus"/>
          <w:sz w:val="36"/>
          <w:szCs w:val="27"/>
          <w:rtl/>
        </w:rPr>
        <w:t xml:space="preserve"> وتغيير المنزل</w:t>
      </w:r>
      <w:r w:rsidR="005E0DA0" w:rsidRPr="00BA72AE">
        <w:rPr>
          <w:rFonts w:cs="mylotus" w:hint="cs"/>
          <w:sz w:val="36"/>
          <w:szCs w:val="27"/>
          <w:rtl/>
        </w:rPr>
        <w:t>، أ</w:t>
      </w:r>
      <w:r w:rsidR="005E0DA0" w:rsidRPr="00BA72AE">
        <w:rPr>
          <w:rFonts w:cs="mylotus"/>
          <w:sz w:val="36"/>
          <w:szCs w:val="27"/>
          <w:rtl/>
        </w:rPr>
        <w:t>و</w:t>
      </w:r>
      <w:r w:rsidR="005E0DA0" w:rsidRPr="00BA72AE">
        <w:rPr>
          <w:rFonts w:cs="mylotus" w:hint="cs"/>
          <w:sz w:val="36"/>
          <w:szCs w:val="27"/>
          <w:rtl/>
        </w:rPr>
        <w:t xml:space="preserve"> </w:t>
      </w:r>
      <w:r w:rsidR="005E0DA0" w:rsidRPr="00BA72AE">
        <w:rPr>
          <w:rFonts w:cs="mylotus"/>
          <w:sz w:val="36"/>
          <w:szCs w:val="27"/>
          <w:rtl/>
        </w:rPr>
        <w:t>أمثال هذه الأوهام</w:t>
      </w:r>
      <w:r w:rsidR="00962062" w:rsidRPr="00BA72AE">
        <w:rPr>
          <w:rFonts w:cs="mylotus" w:hint="cs"/>
          <w:sz w:val="36"/>
          <w:szCs w:val="27"/>
          <w:rtl/>
        </w:rPr>
        <w:t>،</w:t>
      </w:r>
      <w:r w:rsidR="005E0DA0" w:rsidRPr="00BA72AE">
        <w:rPr>
          <w:rFonts w:cs="mylotus" w:hint="cs"/>
          <w:sz w:val="36"/>
          <w:szCs w:val="27"/>
          <w:rtl/>
        </w:rPr>
        <w:t xml:space="preserve"> أو يحدد بحكم النجوم يوم السفر أو يوم البناء</w:t>
      </w:r>
      <w:r w:rsidR="00165668" w:rsidRPr="00BA72AE">
        <w:rPr>
          <w:rFonts w:cs="mylotus" w:hint="cs"/>
          <w:sz w:val="36"/>
          <w:szCs w:val="27"/>
          <w:rtl/>
        </w:rPr>
        <w:t>؛</w:t>
      </w:r>
      <w:r w:rsidR="00DD6C98" w:rsidRPr="00BA72AE">
        <w:rPr>
          <w:rFonts w:cs="mylotus" w:hint="cs"/>
          <w:sz w:val="36"/>
          <w:szCs w:val="27"/>
          <w:rtl/>
        </w:rPr>
        <w:t xml:space="preserve"> </w:t>
      </w:r>
      <w:r w:rsidR="00165668" w:rsidRPr="00BA72AE">
        <w:rPr>
          <w:rFonts w:cs="mylotus" w:hint="cs"/>
          <w:sz w:val="36"/>
          <w:szCs w:val="27"/>
          <w:rtl/>
        </w:rPr>
        <w:t xml:space="preserve">فكل هذا مما نُهي عنه وحُرِّم في شرع خاتم النبيين </w:t>
      </w:r>
      <w:r w:rsidR="00165668" w:rsidRPr="00BA72AE">
        <w:rPr>
          <w:rFonts w:cs="CTraditional Arabic" w:hint="cs"/>
          <w:sz w:val="36"/>
          <w:szCs w:val="27"/>
          <w:rtl/>
        </w:rPr>
        <w:t>ص</w:t>
      </w:r>
      <w:r w:rsidR="00165668" w:rsidRPr="00BA72AE">
        <w:rPr>
          <w:rFonts w:cs="mylotus" w:hint="cs"/>
          <w:sz w:val="36"/>
          <w:szCs w:val="27"/>
          <w:rtl/>
        </w:rPr>
        <w:t>،</w:t>
      </w:r>
      <w:r w:rsidR="00165668" w:rsidRPr="00BA72AE">
        <w:rPr>
          <w:rFonts w:cs="mylotus"/>
          <w:sz w:val="36"/>
          <w:szCs w:val="27"/>
          <w:rtl/>
        </w:rPr>
        <w:t xml:space="preserve"> واعتُبِر شركاً</w:t>
      </w:r>
      <w:r w:rsidR="00165668" w:rsidRPr="00BA72AE">
        <w:rPr>
          <w:rFonts w:cs="mylotus" w:hint="cs"/>
          <w:sz w:val="36"/>
          <w:szCs w:val="27"/>
          <w:rtl/>
        </w:rPr>
        <w:t>.</w:t>
      </w:r>
      <w:r w:rsidR="00165668" w:rsidRPr="00BA72AE">
        <w:rPr>
          <w:rFonts w:cs="mylotus"/>
          <w:sz w:val="36"/>
          <w:szCs w:val="27"/>
          <w:rtl/>
        </w:rPr>
        <w:t xml:space="preserve"> </w:t>
      </w:r>
      <w:r w:rsidR="00165668" w:rsidRPr="00BA72AE">
        <w:rPr>
          <w:rFonts w:cs="mylotus" w:hint="cs"/>
          <w:sz w:val="36"/>
          <w:szCs w:val="27"/>
          <w:rtl/>
        </w:rPr>
        <w:t xml:space="preserve">وهذا النوع الأخير </w:t>
      </w:r>
      <w:r w:rsidR="00165668" w:rsidRPr="00BA72AE">
        <w:rPr>
          <w:rFonts w:cs="mylotus"/>
          <w:sz w:val="36"/>
          <w:szCs w:val="27"/>
          <w:rtl/>
        </w:rPr>
        <w:t>من التأثيرات الوهمية للنجوم</w:t>
      </w:r>
      <w:r w:rsidR="00165668" w:rsidRPr="00BA72AE">
        <w:rPr>
          <w:rFonts w:cs="mylotus" w:hint="cs"/>
          <w:sz w:val="36"/>
          <w:szCs w:val="27"/>
          <w:rtl/>
        </w:rPr>
        <w:t>، هو المراد لما ذُكر في الأخبار الصحيحة.</w:t>
      </w:r>
    </w:p>
    <w:p w:rsidR="00DA712C" w:rsidRPr="00BA72AE" w:rsidRDefault="00165668" w:rsidP="00CC0A25">
      <w:pPr>
        <w:widowControl w:val="0"/>
        <w:spacing w:after="60" w:line="228" w:lineRule="auto"/>
        <w:ind w:firstLine="284"/>
        <w:jc w:val="both"/>
        <w:rPr>
          <w:rFonts w:cs="mylotus" w:hint="cs"/>
          <w:sz w:val="36"/>
          <w:szCs w:val="27"/>
          <w:rtl/>
        </w:rPr>
      </w:pPr>
      <w:r w:rsidRPr="00BA72AE">
        <w:rPr>
          <w:rFonts w:cs="mylotus"/>
          <w:sz w:val="36"/>
          <w:szCs w:val="27"/>
          <w:rtl/>
        </w:rPr>
        <w:t xml:space="preserve">والعقل أيضاً </w:t>
      </w:r>
      <w:r w:rsidRPr="00BA72AE">
        <w:rPr>
          <w:rFonts w:cs="mylotus" w:hint="cs"/>
          <w:sz w:val="36"/>
          <w:szCs w:val="27"/>
          <w:rtl/>
        </w:rPr>
        <w:t>يؤيد</w:t>
      </w:r>
      <w:r w:rsidRPr="00BA72AE">
        <w:rPr>
          <w:rFonts w:cs="mylotus"/>
          <w:sz w:val="36"/>
          <w:szCs w:val="27"/>
          <w:rtl/>
        </w:rPr>
        <w:t xml:space="preserve"> هذا المعنى بشكل كامل، لأنه من الممتنع أن</w:t>
      </w:r>
      <w:r w:rsidR="00CC0A25" w:rsidRPr="00BA72AE">
        <w:rPr>
          <w:rFonts w:cs="mylotus" w:hint="cs"/>
          <w:sz w:val="36"/>
          <w:szCs w:val="27"/>
          <w:rtl/>
        </w:rPr>
        <w:t xml:space="preserve"> يستطيع </w:t>
      </w:r>
      <w:r w:rsidRPr="00BA72AE">
        <w:rPr>
          <w:rFonts w:cs="mylotus"/>
          <w:sz w:val="36"/>
          <w:szCs w:val="27"/>
          <w:rtl/>
        </w:rPr>
        <w:t>البشر</w:t>
      </w:r>
      <w:r w:rsidR="00CC0A25" w:rsidRPr="00BA72AE">
        <w:rPr>
          <w:rFonts w:cs="mylotus" w:hint="cs"/>
          <w:sz w:val="36"/>
          <w:szCs w:val="27"/>
          <w:rtl/>
        </w:rPr>
        <w:t xml:space="preserve"> أن يطلع</w:t>
      </w:r>
      <w:r w:rsidRPr="00BA72AE">
        <w:rPr>
          <w:rFonts w:cs="mylotus"/>
          <w:sz w:val="36"/>
          <w:szCs w:val="27"/>
          <w:rtl/>
        </w:rPr>
        <w:t xml:space="preserve"> </w:t>
      </w:r>
      <w:r w:rsidR="00CC0A25" w:rsidRPr="00BA72AE">
        <w:rPr>
          <w:rFonts w:cs="mylotus" w:hint="cs"/>
          <w:sz w:val="36"/>
          <w:szCs w:val="27"/>
          <w:rtl/>
        </w:rPr>
        <w:t xml:space="preserve">على </w:t>
      </w:r>
      <w:r w:rsidRPr="00BA72AE">
        <w:rPr>
          <w:rFonts w:cs="mylotus"/>
          <w:sz w:val="36"/>
          <w:szCs w:val="27"/>
          <w:rtl/>
        </w:rPr>
        <w:t>أحوال جميع النجوم وتأثيراتها</w:t>
      </w:r>
      <w:r w:rsidR="00CC0A25" w:rsidRPr="00BA72AE">
        <w:rPr>
          <w:rFonts w:cs="mylotus" w:hint="cs"/>
          <w:sz w:val="36"/>
          <w:szCs w:val="27"/>
          <w:rtl/>
        </w:rPr>
        <w:t>،</w:t>
      </w:r>
      <w:r w:rsidRPr="00BA72AE">
        <w:rPr>
          <w:rFonts w:cs="mylotus"/>
          <w:sz w:val="36"/>
          <w:szCs w:val="27"/>
          <w:rtl/>
        </w:rPr>
        <w:t xml:space="preserve"> </w:t>
      </w:r>
      <w:r w:rsidR="00CC0A25" w:rsidRPr="00BA72AE">
        <w:rPr>
          <w:rFonts w:cs="mylotus" w:hint="cs"/>
          <w:sz w:val="36"/>
          <w:szCs w:val="27"/>
          <w:rtl/>
        </w:rPr>
        <w:t>لأن</w:t>
      </w:r>
      <w:r w:rsidRPr="00BA72AE">
        <w:rPr>
          <w:rFonts w:cs="mylotus"/>
          <w:sz w:val="36"/>
          <w:szCs w:val="27"/>
          <w:rtl/>
        </w:rPr>
        <w:t xml:space="preserve"> النجوم لا حد لها والعلم بغير المحدود ممتنع. ورغم وجود المراصد الفلكية القوية اليوم</w:t>
      </w:r>
      <w:r w:rsidR="00CC0A25" w:rsidRPr="00BA72AE">
        <w:rPr>
          <w:rFonts w:cs="mylotus" w:hint="cs"/>
          <w:sz w:val="36"/>
          <w:szCs w:val="27"/>
          <w:rtl/>
        </w:rPr>
        <w:t>،</w:t>
      </w:r>
      <w:r w:rsidRPr="00BA72AE">
        <w:rPr>
          <w:rFonts w:cs="mylotus"/>
          <w:sz w:val="36"/>
          <w:szCs w:val="27"/>
          <w:rtl/>
        </w:rPr>
        <w:t xml:space="preserve"> يقول علماء الفلك </w:t>
      </w:r>
      <w:r w:rsidR="00CC0A25" w:rsidRPr="00BA72AE">
        <w:rPr>
          <w:rFonts w:cs="mylotus" w:hint="cs"/>
          <w:sz w:val="36"/>
          <w:szCs w:val="27"/>
          <w:rtl/>
        </w:rPr>
        <w:t>إ</w:t>
      </w:r>
      <w:r w:rsidRPr="00BA72AE">
        <w:rPr>
          <w:rFonts w:cs="mylotus"/>
          <w:sz w:val="36"/>
          <w:szCs w:val="27"/>
          <w:rtl/>
        </w:rPr>
        <w:t>ن فوق مجرتنا المشاهدة هذه</w:t>
      </w:r>
      <w:r w:rsidR="00CC0A25" w:rsidRPr="00BA72AE">
        <w:rPr>
          <w:rFonts w:cs="mylotus" w:hint="cs"/>
          <w:sz w:val="36"/>
          <w:szCs w:val="27"/>
          <w:rtl/>
        </w:rPr>
        <w:t>،</w:t>
      </w:r>
      <w:r w:rsidRPr="00BA72AE">
        <w:rPr>
          <w:rFonts w:cs="mylotus"/>
          <w:sz w:val="36"/>
          <w:szCs w:val="27"/>
          <w:rtl/>
        </w:rPr>
        <w:t xml:space="preserve"> هناك مجرات عديدة لا يمكن رؤيتها بشكل جيد بأدواتنا البصريّة الحاليّة</w:t>
      </w:r>
      <w:r w:rsidR="00CC0A25" w:rsidRPr="00BA72AE">
        <w:rPr>
          <w:rFonts w:cs="mylotus" w:hint="cs"/>
          <w:sz w:val="36"/>
          <w:szCs w:val="27"/>
          <w:rtl/>
        </w:rPr>
        <w:t>.</w:t>
      </w:r>
      <w:r w:rsidRPr="00BA72AE">
        <w:rPr>
          <w:rFonts w:cs="mylotus"/>
          <w:sz w:val="36"/>
          <w:szCs w:val="27"/>
          <w:rtl/>
        </w:rPr>
        <w:t xml:space="preserve"> </w:t>
      </w:r>
      <w:r w:rsidR="00CC0A25" w:rsidRPr="00BA72AE">
        <w:rPr>
          <w:rFonts w:cs="mylotus" w:hint="cs"/>
          <w:sz w:val="36"/>
          <w:szCs w:val="27"/>
          <w:rtl/>
        </w:rPr>
        <w:t>فعجباً</w:t>
      </w:r>
      <w:r w:rsidR="00C13C6E" w:rsidRPr="00BA72AE">
        <w:rPr>
          <w:rFonts w:cs="mylotus" w:hint="cs"/>
          <w:sz w:val="36"/>
          <w:szCs w:val="27"/>
          <w:rtl/>
        </w:rPr>
        <w:t>،</w:t>
      </w:r>
      <w:r w:rsidR="00C13C6E" w:rsidRPr="00BA72AE">
        <w:rPr>
          <w:rFonts w:cs="mylotus"/>
          <w:sz w:val="36"/>
          <w:szCs w:val="27"/>
          <w:rtl/>
        </w:rPr>
        <w:t xml:space="preserve"> كيف يمكن للبشر رغم عدم</w:t>
      </w:r>
      <w:r w:rsidRPr="00BA72AE">
        <w:rPr>
          <w:rFonts w:cs="mylotus"/>
          <w:sz w:val="36"/>
          <w:szCs w:val="27"/>
          <w:rtl/>
        </w:rPr>
        <w:t xml:space="preserve"> اطلاعهم على أحوال جميع النجوم</w:t>
      </w:r>
      <w:r w:rsidR="00C13C6E" w:rsidRPr="00BA72AE">
        <w:rPr>
          <w:rFonts w:cs="mylotus" w:hint="cs"/>
          <w:sz w:val="36"/>
          <w:szCs w:val="27"/>
          <w:rtl/>
        </w:rPr>
        <w:t>،</w:t>
      </w:r>
      <w:r w:rsidRPr="00BA72AE">
        <w:rPr>
          <w:rFonts w:cs="mylotus"/>
          <w:sz w:val="36"/>
          <w:szCs w:val="27"/>
          <w:rtl/>
        </w:rPr>
        <w:t xml:space="preserve"> أن يحكموا بشأن مستقبل العالم والأفراد الموجودين فيه من خلال رؤيتهم ورصدهم لبضعة نجوم؟ مَا هَذَا إلا</w:t>
      </w:r>
      <w:r w:rsidR="00C13C6E" w:rsidRPr="00BA72AE">
        <w:rPr>
          <w:rFonts w:cs="mylotus" w:hint="cs"/>
          <w:sz w:val="36"/>
          <w:szCs w:val="27"/>
          <w:rtl/>
        </w:rPr>
        <w:t>َّ</w:t>
      </w:r>
      <w:r w:rsidRPr="00BA72AE">
        <w:rPr>
          <w:rFonts w:cs="mylotus"/>
          <w:sz w:val="36"/>
          <w:szCs w:val="27"/>
          <w:rtl/>
        </w:rPr>
        <w:t xml:space="preserve"> ضَلالٌ مُبِينٌ.</w:t>
      </w:r>
    </w:p>
    <w:p w:rsidR="00DD6C98" w:rsidRPr="00BA72AE" w:rsidRDefault="00DA712C" w:rsidP="00DA712C">
      <w:pPr>
        <w:widowControl w:val="0"/>
        <w:spacing w:after="60" w:line="228" w:lineRule="auto"/>
        <w:ind w:firstLine="284"/>
        <w:jc w:val="both"/>
        <w:rPr>
          <w:rFonts w:cs="mylotus" w:hint="cs"/>
          <w:sz w:val="36"/>
          <w:szCs w:val="27"/>
          <w:rtl/>
        </w:rPr>
      </w:pPr>
      <w:r w:rsidRPr="00BA72AE">
        <w:rPr>
          <w:rFonts w:cs="mylotus"/>
          <w:sz w:val="36"/>
          <w:szCs w:val="27"/>
          <w:rtl/>
        </w:rPr>
        <w:t xml:space="preserve">ومن جهة </w:t>
      </w:r>
      <w:r w:rsidRPr="00BA72AE">
        <w:rPr>
          <w:rFonts w:cs="mylotus" w:hint="cs"/>
          <w:sz w:val="36"/>
          <w:szCs w:val="27"/>
          <w:rtl/>
        </w:rPr>
        <w:t>ثانية،</w:t>
      </w:r>
      <w:r w:rsidRPr="00BA72AE">
        <w:rPr>
          <w:rFonts w:cs="mylotus"/>
          <w:sz w:val="36"/>
          <w:szCs w:val="27"/>
          <w:rtl/>
        </w:rPr>
        <w:t xml:space="preserve"> يشتمل علم التنجيم على أصول يضحك منها العقل. فالبداهة العقلية تحكم أنه لا يوجد في السماء حمل وثور وحي</w:t>
      </w:r>
      <w:r w:rsidRPr="00BA72AE">
        <w:rPr>
          <w:rFonts w:cs="mylotus" w:hint="cs"/>
          <w:sz w:val="36"/>
          <w:szCs w:val="27"/>
          <w:rtl/>
        </w:rPr>
        <w:t>ّ</w:t>
      </w:r>
      <w:r w:rsidRPr="00BA72AE">
        <w:rPr>
          <w:rFonts w:cs="mylotus"/>
          <w:sz w:val="36"/>
          <w:szCs w:val="27"/>
          <w:rtl/>
        </w:rPr>
        <w:t>ة وعقرب ودب وكلب وتنين</w:t>
      </w:r>
      <w:r w:rsidRPr="00BA72AE">
        <w:rPr>
          <w:rFonts w:cs="mylotus" w:hint="cs"/>
          <w:sz w:val="36"/>
          <w:szCs w:val="27"/>
          <w:rtl/>
        </w:rPr>
        <w:t>.</w:t>
      </w:r>
      <w:r w:rsidRPr="00BA72AE">
        <w:rPr>
          <w:rFonts w:cs="mylotus"/>
          <w:sz w:val="36"/>
          <w:szCs w:val="27"/>
          <w:rtl/>
        </w:rPr>
        <w:t xml:space="preserve"> والقدماء</w:t>
      </w:r>
      <w:r w:rsidRPr="00BA72AE">
        <w:rPr>
          <w:rFonts w:cs="mylotus" w:hint="cs"/>
          <w:sz w:val="36"/>
          <w:szCs w:val="27"/>
          <w:rtl/>
        </w:rPr>
        <w:t xml:space="preserve"> لما</w:t>
      </w:r>
      <w:r w:rsidRPr="00BA72AE">
        <w:rPr>
          <w:rFonts w:cs="mylotus"/>
          <w:sz w:val="36"/>
          <w:szCs w:val="27"/>
          <w:rtl/>
        </w:rPr>
        <w:t xml:space="preserve"> قسّموا الفلك إلى اثني عشر قسماً</w:t>
      </w:r>
      <w:r w:rsidRPr="00BA72AE">
        <w:rPr>
          <w:rFonts w:cs="mylotus" w:hint="cs"/>
          <w:sz w:val="36"/>
          <w:szCs w:val="27"/>
          <w:rtl/>
        </w:rPr>
        <w:t>،</w:t>
      </w:r>
      <w:r w:rsidRPr="00BA72AE">
        <w:rPr>
          <w:rFonts w:cs="mylotus"/>
          <w:sz w:val="36"/>
          <w:szCs w:val="27"/>
          <w:rtl/>
        </w:rPr>
        <w:t xml:space="preserve"> وأرادوا وضع علامة معي</w:t>
      </w:r>
      <w:r w:rsidRPr="00BA72AE">
        <w:rPr>
          <w:rFonts w:cs="mylotus" w:hint="cs"/>
          <w:sz w:val="36"/>
          <w:szCs w:val="27"/>
          <w:rtl/>
        </w:rPr>
        <w:t>َّ</w:t>
      </w:r>
      <w:r w:rsidRPr="00BA72AE">
        <w:rPr>
          <w:rFonts w:cs="mylotus"/>
          <w:sz w:val="36"/>
          <w:szCs w:val="27"/>
          <w:rtl/>
        </w:rPr>
        <w:t>نة لكل قسم</w:t>
      </w:r>
      <w:r w:rsidRPr="00BA72AE">
        <w:rPr>
          <w:rFonts w:cs="mylotus" w:hint="cs"/>
          <w:sz w:val="36"/>
          <w:szCs w:val="27"/>
          <w:rtl/>
        </w:rPr>
        <w:t>،</w:t>
      </w:r>
      <w:r w:rsidRPr="00BA72AE">
        <w:rPr>
          <w:rFonts w:cs="mylotus"/>
          <w:sz w:val="36"/>
          <w:szCs w:val="27"/>
          <w:rtl/>
        </w:rPr>
        <w:t xml:space="preserve"> شبهوها بحيوانات مع أن التشبيه بعيدٌ جداً</w:t>
      </w:r>
      <w:r w:rsidRPr="00BA72AE">
        <w:rPr>
          <w:rFonts w:cs="mylotus" w:hint="cs"/>
          <w:sz w:val="36"/>
          <w:szCs w:val="27"/>
          <w:rtl/>
        </w:rPr>
        <w:t>،</w:t>
      </w:r>
      <w:r w:rsidRPr="00BA72AE">
        <w:rPr>
          <w:rFonts w:cs="mylotus"/>
          <w:sz w:val="36"/>
          <w:szCs w:val="27"/>
          <w:rtl/>
        </w:rPr>
        <w:t xml:space="preserve"> ولكن علماء النجوم فرَّعوا عن هذه الأسماء والعلامات الوهمية تفريعات</w:t>
      </w:r>
      <w:r w:rsidRPr="00BA72AE">
        <w:rPr>
          <w:rFonts w:cs="mylotus" w:hint="cs"/>
          <w:sz w:val="36"/>
          <w:szCs w:val="27"/>
          <w:rtl/>
        </w:rPr>
        <w:t>،</w:t>
      </w:r>
      <w:r w:rsidRPr="00BA72AE">
        <w:rPr>
          <w:rFonts w:cs="mylotus"/>
          <w:sz w:val="36"/>
          <w:szCs w:val="27"/>
          <w:rtl/>
        </w:rPr>
        <w:t xml:space="preserve"> وقالوا: إن الصور السفلية مطيعة للصور العلوية، فالعقارب تابعة لصورة العقرب الفلكي والأفاعي مطيعة لصورة التنين الفلكي والأسد تابع للأسد الفلكي الموهوم. فالذي يعرف كيف وُضعت هذه الأسماء يضحك من هذه الأحكام ويتبيّن له كذب كذب المنج</w:t>
      </w:r>
      <w:r w:rsidRPr="00BA72AE">
        <w:rPr>
          <w:rFonts w:cs="mylotus" w:hint="cs"/>
          <w:sz w:val="36"/>
          <w:szCs w:val="27"/>
          <w:rtl/>
        </w:rPr>
        <w:t>ِّ</w:t>
      </w:r>
      <w:r w:rsidRPr="00BA72AE">
        <w:rPr>
          <w:rFonts w:cs="mylotus"/>
          <w:sz w:val="36"/>
          <w:szCs w:val="27"/>
          <w:rtl/>
        </w:rPr>
        <w:t xml:space="preserve">مين. </w:t>
      </w:r>
      <w:r w:rsidRPr="00BA72AE">
        <w:rPr>
          <w:rFonts w:cs="mylotus" w:hint="cs"/>
          <w:sz w:val="36"/>
          <w:szCs w:val="27"/>
          <w:rtl/>
        </w:rPr>
        <w:t xml:space="preserve"> </w:t>
      </w:r>
    </w:p>
    <w:p w:rsidR="00DD6C98" w:rsidRPr="00BA72AE" w:rsidRDefault="00213ED5" w:rsidP="00B00437">
      <w:pPr>
        <w:widowControl w:val="0"/>
        <w:spacing w:after="60" w:line="228" w:lineRule="auto"/>
        <w:ind w:firstLine="284"/>
        <w:jc w:val="both"/>
        <w:rPr>
          <w:rFonts w:cs="mylotus" w:hint="cs"/>
          <w:sz w:val="36"/>
          <w:szCs w:val="27"/>
          <w:rtl/>
        </w:rPr>
      </w:pPr>
      <w:r w:rsidRPr="00BA72AE">
        <w:rPr>
          <w:rFonts w:cs="mylotus" w:hint="cs"/>
          <w:sz w:val="36"/>
          <w:szCs w:val="27"/>
          <w:rtl/>
        </w:rPr>
        <w:t>إضافة</w:t>
      </w:r>
      <w:r w:rsidRPr="00BA72AE">
        <w:rPr>
          <w:rFonts w:cs="mylotus"/>
          <w:sz w:val="36"/>
          <w:szCs w:val="27"/>
          <w:rtl/>
        </w:rPr>
        <w:t xml:space="preserve"> إلى ذلك</w:t>
      </w:r>
      <w:r w:rsidRPr="00BA72AE">
        <w:rPr>
          <w:rFonts w:cs="mylotus" w:hint="cs"/>
          <w:sz w:val="36"/>
          <w:szCs w:val="27"/>
          <w:rtl/>
        </w:rPr>
        <w:t>،</w:t>
      </w:r>
      <w:r w:rsidRPr="00BA72AE">
        <w:rPr>
          <w:rFonts w:cs="mylotus"/>
          <w:sz w:val="36"/>
          <w:szCs w:val="27"/>
          <w:rtl/>
        </w:rPr>
        <w:t xml:space="preserve"> </w:t>
      </w:r>
      <w:r w:rsidR="00B00437" w:rsidRPr="00BA72AE">
        <w:rPr>
          <w:rFonts w:cs="mylotus" w:hint="cs"/>
          <w:sz w:val="36"/>
          <w:szCs w:val="27"/>
          <w:rtl/>
        </w:rPr>
        <w:t>ليس</w:t>
      </w:r>
      <w:r w:rsidRPr="00BA72AE">
        <w:rPr>
          <w:rFonts w:cs="mylotus"/>
          <w:sz w:val="36"/>
          <w:szCs w:val="27"/>
          <w:rtl/>
        </w:rPr>
        <w:t xml:space="preserve"> </w:t>
      </w:r>
      <w:r w:rsidR="00B00437" w:rsidRPr="00BA72AE">
        <w:rPr>
          <w:rFonts w:cs="mylotus" w:hint="cs"/>
          <w:sz w:val="36"/>
          <w:szCs w:val="27"/>
          <w:rtl/>
        </w:rPr>
        <w:t>ل</w:t>
      </w:r>
      <w:r w:rsidRPr="00BA72AE">
        <w:rPr>
          <w:rFonts w:cs="mylotus"/>
          <w:sz w:val="36"/>
          <w:szCs w:val="27"/>
          <w:rtl/>
        </w:rPr>
        <w:t>هذا العلم</w:t>
      </w:r>
      <w:r w:rsidR="00B00437" w:rsidRPr="00BA72AE">
        <w:rPr>
          <w:rFonts w:cs="mylotus" w:hint="cs"/>
          <w:sz w:val="36"/>
          <w:szCs w:val="27"/>
          <w:rtl/>
        </w:rPr>
        <w:t xml:space="preserve"> منهج خاص</w:t>
      </w:r>
      <w:r w:rsidRPr="00BA72AE">
        <w:rPr>
          <w:rFonts w:cs="mylotus"/>
          <w:sz w:val="36"/>
          <w:szCs w:val="27"/>
          <w:rtl/>
        </w:rPr>
        <w:t xml:space="preserve"> بل</w:t>
      </w:r>
      <w:r w:rsidR="00B00437" w:rsidRPr="00BA72AE">
        <w:rPr>
          <w:rFonts w:cs="mylotus" w:hint="cs"/>
          <w:sz w:val="36"/>
          <w:szCs w:val="27"/>
          <w:rtl/>
        </w:rPr>
        <w:t xml:space="preserve"> هو</w:t>
      </w:r>
      <w:r w:rsidRPr="00BA72AE">
        <w:rPr>
          <w:rFonts w:cs="mylotus"/>
          <w:sz w:val="36"/>
          <w:szCs w:val="27"/>
          <w:rtl/>
        </w:rPr>
        <w:t xml:space="preserve"> </w:t>
      </w:r>
      <w:r w:rsidR="00B00437" w:rsidRPr="00BA72AE">
        <w:rPr>
          <w:rFonts w:cs="mylotus" w:hint="cs"/>
          <w:sz w:val="36"/>
          <w:szCs w:val="27"/>
          <w:rtl/>
        </w:rPr>
        <w:t>مبني</w:t>
      </w:r>
      <w:r w:rsidRPr="00BA72AE">
        <w:rPr>
          <w:rFonts w:cs="mylotus"/>
          <w:sz w:val="36"/>
          <w:szCs w:val="27"/>
          <w:rtl/>
        </w:rPr>
        <w:t xml:space="preserve"> </w:t>
      </w:r>
      <w:r w:rsidR="00B00437" w:rsidRPr="00BA72AE">
        <w:rPr>
          <w:rFonts w:cs="mylotus" w:hint="cs"/>
          <w:sz w:val="36"/>
          <w:szCs w:val="27"/>
          <w:rtl/>
        </w:rPr>
        <w:t>على</w:t>
      </w:r>
      <w:r w:rsidRPr="00BA72AE">
        <w:rPr>
          <w:rFonts w:cs="mylotus"/>
          <w:sz w:val="36"/>
          <w:szCs w:val="27"/>
          <w:rtl/>
        </w:rPr>
        <w:t xml:space="preserve"> التقليد المحض، </w:t>
      </w:r>
      <w:r w:rsidR="00B00437" w:rsidRPr="00BA72AE">
        <w:rPr>
          <w:rFonts w:cs="mylotus" w:hint="cs"/>
          <w:sz w:val="36"/>
          <w:szCs w:val="27"/>
          <w:rtl/>
        </w:rPr>
        <w:t>وهذا التقليد أيضاً غير متّسق</w:t>
      </w:r>
      <w:r w:rsidRPr="00BA72AE">
        <w:rPr>
          <w:rFonts w:cs="mylotus"/>
          <w:sz w:val="36"/>
          <w:szCs w:val="27"/>
          <w:rtl/>
        </w:rPr>
        <w:t>: فلكل طائفة مقالة تختلف عن مقالة الطوائف الأخرى، فللبابليين مذهب خاص</w:t>
      </w:r>
      <w:r w:rsidR="00D35442" w:rsidRPr="00BA72AE">
        <w:rPr>
          <w:rFonts w:cs="mylotus" w:hint="cs"/>
          <w:sz w:val="36"/>
          <w:szCs w:val="27"/>
          <w:rtl/>
        </w:rPr>
        <w:t xml:space="preserve"> بهم</w:t>
      </w:r>
      <w:r w:rsidRPr="00BA72AE">
        <w:rPr>
          <w:rFonts w:cs="mylotus"/>
          <w:sz w:val="36"/>
          <w:szCs w:val="27"/>
          <w:rtl/>
        </w:rPr>
        <w:t xml:space="preserve"> وللفرس مذهب آخر</w:t>
      </w:r>
      <w:r w:rsidR="00B00437" w:rsidRPr="00BA72AE">
        <w:rPr>
          <w:rFonts w:cs="mylotus" w:hint="cs"/>
          <w:sz w:val="36"/>
          <w:szCs w:val="27"/>
          <w:rtl/>
        </w:rPr>
        <w:t>،</w:t>
      </w:r>
      <w:r w:rsidRPr="00BA72AE">
        <w:rPr>
          <w:rFonts w:cs="mylotus"/>
          <w:sz w:val="36"/>
          <w:szCs w:val="27"/>
          <w:rtl/>
        </w:rPr>
        <w:t xml:space="preserve"> وللهنود أحكام للنجوم من نوع ثالث، وتوجد مذاهب عديدة أخرى غيرها أيضاً.</w:t>
      </w:r>
    </w:p>
    <w:p w:rsidR="00DD6C98" w:rsidRPr="00BA72AE" w:rsidRDefault="002B31C5" w:rsidP="00775EB8">
      <w:pPr>
        <w:widowControl w:val="0"/>
        <w:spacing w:after="60" w:line="228" w:lineRule="auto"/>
        <w:ind w:firstLine="284"/>
        <w:jc w:val="both"/>
        <w:rPr>
          <w:rFonts w:cs="mylotus" w:hint="cs"/>
          <w:b/>
          <w:bCs/>
          <w:sz w:val="36"/>
          <w:szCs w:val="27"/>
          <w:rtl/>
        </w:rPr>
      </w:pPr>
      <w:r w:rsidRPr="00BA72AE">
        <w:rPr>
          <w:rFonts w:cs="mylotus"/>
          <w:b/>
          <w:bCs/>
          <w:sz w:val="36"/>
          <w:szCs w:val="27"/>
          <w:rtl/>
        </w:rPr>
        <w:t>ولو رجعنا إلى التاريخ</w:t>
      </w:r>
      <w:r w:rsidRPr="00BA72AE">
        <w:rPr>
          <w:rFonts w:cs="mylotus" w:hint="cs"/>
          <w:b/>
          <w:bCs/>
          <w:sz w:val="36"/>
          <w:szCs w:val="27"/>
          <w:rtl/>
        </w:rPr>
        <w:t>،</w:t>
      </w:r>
      <w:r w:rsidRPr="00BA72AE">
        <w:rPr>
          <w:rFonts w:cs="mylotus"/>
          <w:b/>
          <w:bCs/>
          <w:sz w:val="36"/>
          <w:szCs w:val="27"/>
          <w:rtl/>
        </w:rPr>
        <w:t xml:space="preserve"> لرأينا أن المنج</w:t>
      </w:r>
      <w:r w:rsidRPr="00BA72AE">
        <w:rPr>
          <w:rFonts w:cs="mylotus" w:hint="cs"/>
          <w:b/>
          <w:bCs/>
          <w:sz w:val="36"/>
          <w:szCs w:val="27"/>
          <w:rtl/>
        </w:rPr>
        <w:t>ِّ</w:t>
      </w:r>
      <w:r w:rsidRPr="00BA72AE">
        <w:rPr>
          <w:rFonts w:cs="mylotus"/>
          <w:b/>
          <w:bCs/>
          <w:sz w:val="36"/>
          <w:szCs w:val="27"/>
          <w:rtl/>
        </w:rPr>
        <w:t>مين</w:t>
      </w:r>
      <w:r w:rsidRPr="00BA72AE">
        <w:rPr>
          <w:rFonts w:cs="mylotus" w:hint="cs"/>
          <w:b/>
          <w:bCs/>
          <w:sz w:val="36"/>
          <w:szCs w:val="27"/>
          <w:rtl/>
        </w:rPr>
        <w:t xml:space="preserve"> قد  </w:t>
      </w:r>
      <w:r w:rsidRPr="00BA72AE">
        <w:rPr>
          <w:rFonts w:cs="mylotus"/>
          <w:b/>
          <w:bCs/>
          <w:sz w:val="36"/>
          <w:szCs w:val="27"/>
          <w:rtl/>
        </w:rPr>
        <w:t>تنبؤو</w:t>
      </w:r>
      <w:r w:rsidRPr="00BA72AE">
        <w:rPr>
          <w:rFonts w:cs="mylotus" w:hint="cs"/>
          <w:b/>
          <w:bCs/>
          <w:sz w:val="36"/>
          <w:szCs w:val="27"/>
          <w:rtl/>
        </w:rPr>
        <w:t>ا في حوادث،</w:t>
      </w:r>
      <w:r w:rsidRPr="00BA72AE">
        <w:rPr>
          <w:rFonts w:cs="mylotus"/>
          <w:b/>
          <w:bCs/>
          <w:sz w:val="36"/>
          <w:szCs w:val="27"/>
          <w:rtl/>
        </w:rPr>
        <w:t xml:space="preserve"> </w:t>
      </w:r>
      <w:r w:rsidRPr="00BA72AE">
        <w:rPr>
          <w:rFonts w:cs="mylotus" w:hint="cs"/>
          <w:b/>
          <w:bCs/>
          <w:sz w:val="36"/>
          <w:szCs w:val="27"/>
          <w:rtl/>
        </w:rPr>
        <w:t>ثم</w:t>
      </w:r>
      <w:r w:rsidR="00775EB8" w:rsidRPr="00BA72AE">
        <w:rPr>
          <w:rFonts w:cs="mylotus" w:hint="cs"/>
          <w:b/>
          <w:bCs/>
          <w:sz w:val="36"/>
          <w:szCs w:val="27"/>
          <w:rtl/>
        </w:rPr>
        <w:t xml:space="preserve"> انكشف</w:t>
      </w:r>
      <w:r w:rsidR="00DD6C98" w:rsidRPr="00BA72AE">
        <w:rPr>
          <w:rFonts w:cs="mylotus" w:hint="cs"/>
          <w:b/>
          <w:bCs/>
          <w:sz w:val="36"/>
          <w:szCs w:val="27"/>
          <w:rtl/>
        </w:rPr>
        <w:t xml:space="preserve"> كذبهم</w:t>
      </w:r>
      <w:r w:rsidR="00775EB8" w:rsidRPr="00BA72AE">
        <w:rPr>
          <w:rFonts w:cs="mylotus" w:hint="cs"/>
          <w:b/>
          <w:bCs/>
          <w:sz w:val="36"/>
          <w:szCs w:val="27"/>
          <w:rtl/>
        </w:rPr>
        <w:t xml:space="preserve"> سريعاً</w:t>
      </w:r>
      <w:r w:rsidR="00DD6C98" w:rsidRPr="00BA72AE">
        <w:rPr>
          <w:rFonts w:cs="mylotus" w:hint="cs"/>
          <w:b/>
          <w:bCs/>
          <w:sz w:val="36"/>
          <w:szCs w:val="27"/>
          <w:rtl/>
        </w:rPr>
        <w:t>:</w:t>
      </w:r>
    </w:p>
    <w:p w:rsidR="00DD6C98" w:rsidRPr="00BA72AE" w:rsidRDefault="00640CEB" w:rsidP="00B06433">
      <w:pPr>
        <w:widowControl w:val="0"/>
        <w:numPr>
          <w:ilvl w:val="0"/>
          <w:numId w:val="7"/>
        </w:numPr>
        <w:spacing w:after="60" w:line="228" w:lineRule="auto"/>
        <w:ind w:left="425" w:hanging="198"/>
        <w:jc w:val="both"/>
        <w:rPr>
          <w:rFonts w:cs="mylotus" w:hint="cs"/>
          <w:sz w:val="36"/>
          <w:szCs w:val="27"/>
          <w:rtl/>
        </w:rPr>
      </w:pPr>
      <w:r w:rsidRPr="00BA72AE">
        <w:rPr>
          <w:rFonts w:cs="mylotus"/>
          <w:sz w:val="36"/>
          <w:szCs w:val="27"/>
          <w:rtl/>
        </w:rPr>
        <w:t>في سنة 37 هجرية</w:t>
      </w:r>
      <w:r w:rsidR="006D4FB5" w:rsidRPr="00BA72AE">
        <w:rPr>
          <w:rFonts w:cs="mylotus" w:hint="cs"/>
          <w:sz w:val="36"/>
          <w:szCs w:val="27"/>
          <w:rtl/>
        </w:rPr>
        <w:t>،</w:t>
      </w:r>
      <w:r w:rsidRPr="00BA72AE">
        <w:rPr>
          <w:rFonts w:cs="mylotus"/>
          <w:sz w:val="36"/>
          <w:szCs w:val="27"/>
          <w:rtl/>
        </w:rPr>
        <w:t xml:space="preserve"> تحرك أمير المؤمنين </w:t>
      </w:r>
      <w:r w:rsidR="006D4FB5" w:rsidRPr="00BA72AE">
        <w:rPr>
          <w:rFonts w:cs="mylotus"/>
          <w:sz w:val="28"/>
          <w:szCs w:val="19"/>
        </w:rPr>
        <w:sym w:font="AGA Arabesque" w:char="F075"/>
      </w:r>
      <w:r w:rsidR="006D4FB5" w:rsidRPr="00BA72AE">
        <w:rPr>
          <w:rFonts w:cs="mylotus"/>
          <w:sz w:val="36"/>
          <w:szCs w:val="27"/>
          <w:rtl/>
        </w:rPr>
        <w:t xml:space="preserve"> </w:t>
      </w:r>
      <w:r w:rsidR="006D4FB5" w:rsidRPr="00BA72AE">
        <w:rPr>
          <w:rFonts w:cs="mylotus" w:hint="cs"/>
          <w:sz w:val="36"/>
          <w:szCs w:val="27"/>
          <w:rtl/>
        </w:rPr>
        <w:t>لمحاربة</w:t>
      </w:r>
      <w:r w:rsidRPr="00BA72AE">
        <w:rPr>
          <w:rFonts w:cs="mylotus"/>
          <w:sz w:val="36"/>
          <w:szCs w:val="27"/>
          <w:rtl/>
        </w:rPr>
        <w:t xml:space="preserve"> أهل الشام</w:t>
      </w:r>
      <w:r w:rsidR="006D4FB5" w:rsidRPr="00BA72AE">
        <w:rPr>
          <w:rFonts w:cs="mylotus" w:hint="cs"/>
          <w:sz w:val="36"/>
          <w:szCs w:val="27"/>
          <w:rtl/>
        </w:rPr>
        <w:t>،</w:t>
      </w:r>
      <w:r w:rsidRPr="00BA72AE">
        <w:rPr>
          <w:rFonts w:cs="mylotus"/>
          <w:sz w:val="36"/>
          <w:szCs w:val="27"/>
          <w:rtl/>
        </w:rPr>
        <w:t xml:space="preserve"> ف</w:t>
      </w:r>
      <w:r w:rsidR="00BA24E6" w:rsidRPr="00BA72AE">
        <w:rPr>
          <w:rFonts w:cs="mylotus" w:hint="cs"/>
          <w:sz w:val="36"/>
          <w:szCs w:val="27"/>
          <w:rtl/>
        </w:rPr>
        <w:t>تنبأ</w:t>
      </w:r>
      <w:r w:rsidRPr="00BA72AE">
        <w:rPr>
          <w:rFonts w:cs="mylotus"/>
          <w:sz w:val="36"/>
          <w:szCs w:val="27"/>
          <w:rtl/>
        </w:rPr>
        <w:t xml:space="preserve"> جميع المنجمين </w:t>
      </w:r>
      <w:r w:rsidR="00BA24E6" w:rsidRPr="00BA72AE">
        <w:rPr>
          <w:rFonts w:cs="mylotus" w:hint="cs"/>
          <w:sz w:val="36"/>
          <w:szCs w:val="27"/>
          <w:rtl/>
        </w:rPr>
        <w:t>أ</w:t>
      </w:r>
      <w:r w:rsidRPr="00BA72AE">
        <w:rPr>
          <w:rFonts w:cs="mylotus"/>
          <w:sz w:val="36"/>
          <w:szCs w:val="27"/>
          <w:rtl/>
        </w:rPr>
        <w:t>ن علياً سي</w:t>
      </w:r>
      <w:r w:rsidR="00BA24E6" w:rsidRPr="00BA72AE">
        <w:rPr>
          <w:rFonts w:cs="mylotus" w:hint="cs"/>
          <w:sz w:val="36"/>
          <w:szCs w:val="27"/>
          <w:rtl/>
        </w:rPr>
        <w:t>ُ</w:t>
      </w:r>
      <w:r w:rsidRPr="00BA72AE">
        <w:rPr>
          <w:rFonts w:cs="mylotus"/>
          <w:sz w:val="36"/>
          <w:szCs w:val="27"/>
          <w:rtl/>
        </w:rPr>
        <w:t>قتل في هذه الحرب</w:t>
      </w:r>
      <w:r w:rsidR="00BA24E6" w:rsidRPr="00BA72AE">
        <w:rPr>
          <w:rFonts w:cs="mylotus" w:hint="cs"/>
          <w:sz w:val="36"/>
          <w:szCs w:val="27"/>
          <w:rtl/>
        </w:rPr>
        <w:t>،</w:t>
      </w:r>
      <w:r w:rsidRPr="00BA72AE">
        <w:rPr>
          <w:rFonts w:cs="mylotus"/>
          <w:sz w:val="36"/>
          <w:szCs w:val="27"/>
          <w:rtl/>
        </w:rPr>
        <w:t xml:space="preserve"> و</w:t>
      </w:r>
      <w:r w:rsidR="00BA24E6" w:rsidRPr="00BA72AE">
        <w:rPr>
          <w:rFonts w:cs="mylotus" w:hint="cs"/>
          <w:sz w:val="36"/>
          <w:szCs w:val="27"/>
          <w:rtl/>
        </w:rPr>
        <w:t>س</w:t>
      </w:r>
      <w:r w:rsidRPr="00BA72AE">
        <w:rPr>
          <w:rFonts w:cs="mylotus"/>
          <w:sz w:val="36"/>
          <w:szCs w:val="27"/>
          <w:rtl/>
        </w:rPr>
        <w:t>يتعرض لهزيمة كبيرة. فاتضح كذبهم حيث انتصر جيش علي</w:t>
      </w:r>
      <w:r w:rsidR="00BA24E6" w:rsidRPr="00BA72AE">
        <w:rPr>
          <w:rFonts w:cs="mylotus"/>
          <w:sz w:val="28"/>
          <w:szCs w:val="19"/>
        </w:rPr>
        <w:sym w:font="AGA Arabesque" w:char="F075"/>
      </w:r>
      <w:r w:rsidRPr="00BA72AE">
        <w:rPr>
          <w:rFonts w:cs="mylotus"/>
          <w:sz w:val="36"/>
          <w:szCs w:val="27"/>
          <w:rtl/>
        </w:rPr>
        <w:t xml:space="preserve"> على أهل الشام</w:t>
      </w:r>
      <w:r w:rsidR="00BA24E6" w:rsidRPr="00BA72AE">
        <w:rPr>
          <w:rFonts w:cs="mylotus" w:hint="cs"/>
          <w:sz w:val="36"/>
          <w:szCs w:val="27"/>
          <w:rtl/>
        </w:rPr>
        <w:t>، ولم ينجُ أهل الشام إلا بحيلة عمرو بن العاص،</w:t>
      </w:r>
      <w:r w:rsidRPr="00BA72AE">
        <w:rPr>
          <w:rFonts w:cs="mylotus"/>
          <w:sz w:val="36"/>
          <w:szCs w:val="27"/>
          <w:rtl/>
        </w:rPr>
        <w:t xml:space="preserve"> </w:t>
      </w:r>
      <w:r w:rsidR="00BA24E6" w:rsidRPr="00BA72AE">
        <w:rPr>
          <w:rFonts w:cs="mylotus" w:hint="cs"/>
          <w:sz w:val="36"/>
          <w:szCs w:val="27"/>
          <w:rtl/>
        </w:rPr>
        <w:t>عندما</w:t>
      </w:r>
      <w:r w:rsidR="00DD6C98" w:rsidRPr="00BA72AE">
        <w:rPr>
          <w:rFonts w:cs="mylotus" w:hint="cs"/>
          <w:sz w:val="36"/>
          <w:szCs w:val="27"/>
          <w:rtl/>
        </w:rPr>
        <w:t xml:space="preserve"> حملوا القرآن على </w:t>
      </w:r>
      <w:r w:rsidR="00BA24E6" w:rsidRPr="00BA72AE">
        <w:rPr>
          <w:rFonts w:cs="mylotus" w:hint="cs"/>
          <w:sz w:val="36"/>
          <w:szCs w:val="27"/>
          <w:rtl/>
        </w:rPr>
        <w:t>أسنَّة الحراب</w:t>
      </w:r>
      <w:r w:rsidR="00DD6C98" w:rsidRPr="00BA72AE">
        <w:rPr>
          <w:rFonts w:cs="mylotus" w:hint="cs"/>
          <w:sz w:val="36"/>
          <w:szCs w:val="27"/>
          <w:rtl/>
        </w:rPr>
        <w:t>.</w:t>
      </w:r>
    </w:p>
    <w:p w:rsidR="00D35442" w:rsidRPr="00BA72AE" w:rsidRDefault="00D35442" w:rsidP="00B06433">
      <w:pPr>
        <w:widowControl w:val="0"/>
        <w:numPr>
          <w:ilvl w:val="0"/>
          <w:numId w:val="7"/>
        </w:numPr>
        <w:spacing w:after="60" w:line="228" w:lineRule="auto"/>
        <w:ind w:left="425" w:hanging="198"/>
        <w:jc w:val="both"/>
        <w:rPr>
          <w:rFonts w:cs="mylotus" w:hint="cs"/>
          <w:sz w:val="36"/>
          <w:szCs w:val="27"/>
          <w:rtl/>
        </w:rPr>
      </w:pPr>
      <w:r w:rsidRPr="00BA72AE">
        <w:rPr>
          <w:rFonts w:cs="mylotus"/>
          <w:sz w:val="36"/>
          <w:szCs w:val="27"/>
          <w:rtl/>
        </w:rPr>
        <w:t xml:space="preserve">وكذلك عندما أراد عليٌّ </w:t>
      </w:r>
      <w:r w:rsidRPr="00BA72AE">
        <w:rPr>
          <w:rFonts w:cs="mylotus"/>
          <w:sz w:val="36"/>
          <w:szCs w:val="27"/>
        </w:rPr>
        <w:sym w:font="AGA Arabesque" w:char="F075"/>
      </w:r>
      <w:r w:rsidRPr="00BA72AE">
        <w:rPr>
          <w:rFonts w:cs="mylotus"/>
          <w:sz w:val="36"/>
          <w:szCs w:val="27"/>
          <w:rtl/>
        </w:rPr>
        <w:t xml:space="preserve"> الخروج لحرب الخوارج</w:t>
      </w:r>
      <w:r w:rsidRPr="00BA72AE">
        <w:rPr>
          <w:rFonts w:cs="mylotus" w:hint="cs"/>
          <w:sz w:val="36"/>
          <w:szCs w:val="27"/>
          <w:rtl/>
        </w:rPr>
        <w:t xml:space="preserve"> قال له المنجمون</w:t>
      </w:r>
      <w:r w:rsidRPr="00BA72AE">
        <w:rPr>
          <w:rFonts w:cs="mylotus"/>
          <w:sz w:val="36"/>
          <w:szCs w:val="27"/>
          <w:rtl/>
        </w:rPr>
        <w:t>: إذا انطلقت يا أميرالمؤمنين في هذا الوقت ستُهزَم لأن القمر الآن في برج العقرب. فقال الإمام: سأنطلق متوكلا</w:t>
      </w:r>
      <w:r w:rsidRPr="00BA72AE">
        <w:rPr>
          <w:rFonts w:cs="mylotus" w:hint="cs"/>
          <w:sz w:val="36"/>
          <w:szCs w:val="27"/>
          <w:rtl/>
        </w:rPr>
        <w:t>ً</w:t>
      </w:r>
      <w:r w:rsidRPr="00BA72AE">
        <w:rPr>
          <w:rFonts w:cs="mylotus"/>
          <w:sz w:val="36"/>
          <w:szCs w:val="27"/>
          <w:rtl/>
        </w:rPr>
        <w:t xml:space="preserve"> على الله، وانطلق فكان نصيبه الفتح والنصر الكامل.</w:t>
      </w:r>
    </w:p>
    <w:p w:rsidR="00DD6C98" w:rsidRPr="00BA72AE" w:rsidRDefault="00D35442" w:rsidP="00B06433">
      <w:pPr>
        <w:widowControl w:val="0"/>
        <w:numPr>
          <w:ilvl w:val="0"/>
          <w:numId w:val="7"/>
        </w:numPr>
        <w:spacing w:after="60" w:line="228" w:lineRule="auto"/>
        <w:ind w:left="425" w:hanging="198"/>
        <w:jc w:val="both"/>
        <w:rPr>
          <w:rFonts w:cs="mylotus" w:hint="cs"/>
          <w:sz w:val="36"/>
          <w:szCs w:val="27"/>
          <w:rtl/>
        </w:rPr>
      </w:pPr>
      <w:r w:rsidRPr="00BA72AE">
        <w:rPr>
          <w:rFonts w:cs="mylotus"/>
          <w:sz w:val="36"/>
          <w:szCs w:val="27"/>
          <w:rtl/>
        </w:rPr>
        <w:t>وفي سنة 67 هجرية</w:t>
      </w:r>
      <w:r w:rsidRPr="00BA72AE">
        <w:rPr>
          <w:rFonts w:cs="mylotus" w:hint="cs"/>
          <w:sz w:val="36"/>
          <w:szCs w:val="27"/>
          <w:rtl/>
        </w:rPr>
        <w:t>،</w:t>
      </w:r>
      <w:r w:rsidRPr="00BA72AE">
        <w:rPr>
          <w:rFonts w:cs="mylotus"/>
          <w:sz w:val="36"/>
          <w:szCs w:val="27"/>
          <w:rtl/>
        </w:rPr>
        <w:t xml:space="preserve"> قال المنجمون لعبيد الله بن زياد إذا حاربت المختار انتصرت عليه</w:t>
      </w:r>
      <w:r w:rsidRPr="00BA72AE">
        <w:rPr>
          <w:rFonts w:cs="mylotus" w:hint="cs"/>
          <w:sz w:val="36"/>
          <w:szCs w:val="27"/>
          <w:rtl/>
        </w:rPr>
        <w:t>،</w:t>
      </w:r>
      <w:r w:rsidRPr="00BA72AE">
        <w:rPr>
          <w:rFonts w:cs="mylotus"/>
          <w:sz w:val="36"/>
          <w:szCs w:val="27"/>
          <w:rtl/>
        </w:rPr>
        <w:t xml:space="preserve"> فانطلق عبيد الله بن زياد بثمانين ألف رجل</w:t>
      </w:r>
      <w:r w:rsidRPr="00BA72AE">
        <w:rPr>
          <w:rFonts w:cs="mylotus" w:hint="cs"/>
          <w:sz w:val="36"/>
          <w:szCs w:val="27"/>
          <w:rtl/>
        </w:rPr>
        <w:t>،</w:t>
      </w:r>
      <w:r w:rsidRPr="00BA72AE">
        <w:rPr>
          <w:rFonts w:cs="mylotus"/>
          <w:sz w:val="36"/>
          <w:szCs w:val="27"/>
          <w:rtl/>
        </w:rPr>
        <w:t xml:space="preserve"> وتقدم إبراهيم بن مالك أيضاً بألف محارب من طرف المختار</w:t>
      </w:r>
      <w:r w:rsidRPr="00BA72AE">
        <w:rPr>
          <w:rFonts w:cs="mylotus" w:hint="cs"/>
          <w:sz w:val="36"/>
          <w:szCs w:val="27"/>
          <w:rtl/>
        </w:rPr>
        <w:t>،</w:t>
      </w:r>
      <w:r w:rsidRPr="00BA72AE">
        <w:rPr>
          <w:rFonts w:cs="mylotus"/>
          <w:sz w:val="36"/>
          <w:szCs w:val="27"/>
          <w:rtl/>
        </w:rPr>
        <w:t xml:space="preserve"> والتقى الجيشان في أرض «نُصَيْبين»</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وقُتل من أصحاب عُبَيد الله ثلاثة وسبعون ألف شخص،</w:t>
      </w:r>
      <w:r w:rsidRPr="00BA72AE">
        <w:rPr>
          <w:rFonts w:cs="mylotus"/>
          <w:sz w:val="36"/>
          <w:szCs w:val="27"/>
          <w:rtl/>
        </w:rPr>
        <w:t xml:space="preserve"> </w:t>
      </w:r>
      <w:r w:rsidRPr="00BA72AE">
        <w:rPr>
          <w:rFonts w:cs="mylotus" w:hint="cs"/>
          <w:sz w:val="36"/>
          <w:szCs w:val="27"/>
          <w:rtl/>
        </w:rPr>
        <w:t>ولم يتجاوز من قُتِل من جند إبراهيم بن مالك مائة شخص،</w:t>
      </w:r>
      <w:r w:rsidRPr="00BA72AE">
        <w:rPr>
          <w:rFonts w:cs="mylotus"/>
          <w:sz w:val="36"/>
          <w:szCs w:val="27"/>
          <w:rtl/>
        </w:rPr>
        <w:t xml:space="preserve"> وَقَـتَلَ «ابنُ مالك» «عبيدَ الله» في تلك المعركة.</w:t>
      </w:r>
    </w:p>
    <w:p w:rsidR="001320D2" w:rsidRPr="00BA72AE" w:rsidRDefault="00853C02" w:rsidP="00B06433">
      <w:pPr>
        <w:widowControl w:val="0"/>
        <w:numPr>
          <w:ilvl w:val="0"/>
          <w:numId w:val="7"/>
        </w:numPr>
        <w:spacing w:after="60" w:line="228" w:lineRule="auto"/>
        <w:ind w:left="425" w:hanging="198"/>
        <w:jc w:val="both"/>
        <w:rPr>
          <w:rFonts w:cs="mylotus" w:hint="cs"/>
          <w:sz w:val="36"/>
          <w:szCs w:val="27"/>
          <w:rtl/>
        </w:rPr>
      </w:pPr>
      <w:r w:rsidRPr="00BA72AE">
        <w:rPr>
          <w:rFonts w:cs="mylotus"/>
          <w:sz w:val="36"/>
          <w:szCs w:val="27"/>
          <w:rtl/>
        </w:rPr>
        <w:t>وفي سنة 146 هجرية</w:t>
      </w:r>
      <w:r w:rsidRPr="00BA72AE">
        <w:rPr>
          <w:rFonts w:cs="mylotus" w:hint="cs"/>
          <w:sz w:val="36"/>
          <w:szCs w:val="27"/>
          <w:rtl/>
        </w:rPr>
        <w:t>،</w:t>
      </w:r>
      <w:r w:rsidRPr="00BA72AE">
        <w:rPr>
          <w:rFonts w:cs="mylotus"/>
          <w:sz w:val="36"/>
          <w:szCs w:val="27"/>
          <w:rtl/>
        </w:rPr>
        <w:t xml:space="preserve"> عندما انتهى بناء بغداد اتفق المنجمون على أن طالع هذا البناء يحكم أنه لن يموت في هذه المدينة أي خليفة، وشاعت هذه العقيدة إلى درجة أن الشعراء هنؤوا بها «المنصور» </w:t>
      </w:r>
      <w:r w:rsidRPr="00BA72AE">
        <w:rPr>
          <w:rFonts w:cs="mylotus" w:hint="cs"/>
          <w:sz w:val="36"/>
          <w:szCs w:val="27"/>
          <w:rtl/>
        </w:rPr>
        <w:t>-</w:t>
      </w:r>
      <w:r w:rsidRPr="00BA72AE">
        <w:rPr>
          <w:rFonts w:cs="mylotus"/>
          <w:sz w:val="36"/>
          <w:szCs w:val="27"/>
          <w:rtl/>
        </w:rPr>
        <w:t>باني بغداد</w:t>
      </w:r>
      <w:r w:rsidRPr="00BA72AE">
        <w:rPr>
          <w:rFonts w:cs="mylotus" w:hint="cs"/>
          <w:sz w:val="36"/>
          <w:szCs w:val="27"/>
          <w:rtl/>
        </w:rPr>
        <w:t>-</w:t>
      </w:r>
      <w:r w:rsidRPr="00BA72AE">
        <w:rPr>
          <w:rFonts w:cs="mylotus"/>
          <w:sz w:val="36"/>
          <w:szCs w:val="27"/>
          <w:rtl/>
        </w:rPr>
        <w:t xml:space="preserve"> وباركوا له. ولما مات </w:t>
      </w:r>
      <w:r w:rsidR="001320D2" w:rsidRPr="00BA72AE">
        <w:rPr>
          <w:rFonts w:ascii="Traditional Arabic" w:hAnsi="Traditional Arabic"/>
          <w:sz w:val="36"/>
          <w:szCs w:val="27"/>
          <w:rtl/>
        </w:rPr>
        <w:t>«</w:t>
      </w:r>
      <w:r w:rsidRPr="00BA72AE">
        <w:rPr>
          <w:rFonts w:cs="mylotus"/>
          <w:sz w:val="36"/>
          <w:szCs w:val="27"/>
          <w:rtl/>
        </w:rPr>
        <w:t>المنصور</w:t>
      </w:r>
      <w:r w:rsidR="001320D2" w:rsidRPr="00BA72AE">
        <w:rPr>
          <w:rFonts w:ascii="Traditional Arabic" w:hAnsi="Traditional Arabic"/>
          <w:sz w:val="36"/>
          <w:szCs w:val="27"/>
          <w:rtl/>
        </w:rPr>
        <w:t>»</w:t>
      </w:r>
      <w:r w:rsidRPr="00BA72AE">
        <w:rPr>
          <w:rFonts w:cs="mylotus"/>
          <w:sz w:val="36"/>
          <w:szCs w:val="27"/>
          <w:rtl/>
        </w:rPr>
        <w:t xml:space="preserve"> في </w:t>
      </w:r>
      <w:r w:rsidRPr="00BA72AE">
        <w:rPr>
          <w:rFonts w:ascii="mylotus" w:hAnsi="mylotus" w:cs="mylotus"/>
          <w:sz w:val="36"/>
          <w:szCs w:val="27"/>
          <w:rtl/>
        </w:rPr>
        <w:t>طريق مكة و</w:t>
      </w:r>
      <w:r w:rsidR="001320D2" w:rsidRPr="00BA72AE">
        <w:rPr>
          <w:rFonts w:ascii="mylotus" w:hAnsi="mylotus" w:cs="mylotus"/>
          <w:sz w:val="36"/>
          <w:szCs w:val="27"/>
          <w:rtl/>
        </w:rPr>
        <w:t>«</w:t>
      </w:r>
      <w:r w:rsidRPr="00BA72AE">
        <w:rPr>
          <w:rFonts w:ascii="mylotus" w:hAnsi="mylotus" w:cs="mylotus"/>
          <w:sz w:val="36"/>
          <w:szCs w:val="27"/>
          <w:rtl/>
        </w:rPr>
        <w:t>المهدي</w:t>
      </w:r>
      <w:r w:rsidR="001320D2" w:rsidRPr="00BA72AE">
        <w:rPr>
          <w:rFonts w:ascii="mylotus" w:hAnsi="mylotus" w:cs="mylotus"/>
          <w:sz w:val="36"/>
          <w:szCs w:val="27"/>
          <w:rtl/>
        </w:rPr>
        <w:t>»</w:t>
      </w:r>
      <w:r w:rsidRPr="00BA72AE">
        <w:rPr>
          <w:rFonts w:ascii="mylotus" w:hAnsi="mylotus" w:cs="mylotus"/>
          <w:sz w:val="36"/>
          <w:szCs w:val="27"/>
          <w:rtl/>
        </w:rPr>
        <w:t xml:space="preserve"> في</w:t>
      </w:r>
      <w:r w:rsidRPr="00BA72AE">
        <w:rPr>
          <w:rFonts w:cs="mylotus"/>
          <w:sz w:val="36"/>
          <w:szCs w:val="27"/>
          <w:rtl/>
        </w:rPr>
        <w:t xml:space="preserve"> «ماسبدان»</w:t>
      </w:r>
      <w:r w:rsidR="001320D2" w:rsidRPr="00B203C1">
        <w:rPr>
          <w:rFonts w:cs="Arabic11 BT" w:hint="cs"/>
          <w:b/>
          <w:sz w:val="36"/>
          <w:szCs w:val="27"/>
          <w:vertAlign w:val="superscript"/>
          <w:rtl/>
        </w:rPr>
        <w:t>(</w:t>
      </w:r>
      <w:r w:rsidR="001320D2" w:rsidRPr="00B203C1">
        <w:rPr>
          <w:rFonts w:cs="Arabic11 BT"/>
          <w:b/>
          <w:sz w:val="36"/>
          <w:szCs w:val="27"/>
          <w:vertAlign w:val="superscript"/>
          <w:rtl/>
        </w:rPr>
        <w:footnoteReference w:id="135"/>
      </w:r>
      <w:r w:rsidR="001320D2" w:rsidRPr="00B203C1">
        <w:rPr>
          <w:rFonts w:cs="Arabic11 BT" w:hint="cs"/>
          <w:b/>
          <w:sz w:val="36"/>
          <w:szCs w:val="27"/>
          <w:vertAlign w:val="superscript"/>
          <w:rtl/>
        </w:rPr>
        <w:t>)</w:t>
      </w:r>
      <w:r w:rsidRPr="00BA72AE">
        <w:rPr>
          <w:rFonts w:cs="mylotus"/>
          <w:sz w:val="36"/>
          <w:szCs w:val="27"/>
          <w:rtl/>
        </w:rPr>
        <w:t xml:space="preserve"> والهادي في «عيساباذ» والرشيد في «طوس»، تأكدت تلك العقيدة وزاد نفوذها شيئاً فشيئاً، ولكن عندما ق</w:t>
      </w:r>
      <w:r w:rsidR="001320D2" w:rsidRPr="00BA72AE">
        <w:rPr>
          <w:rFonts w:cs="mylotus" w:hint="cs"/>
          <w:sz w:val="36"/>
          <w:szCs w:val="27"/>
          <w:rtl/>
        </w:rPr>
        <w:t>ُ</w:t>
      </w:r>
      <w:r w:rsidRPr="00BA72AE">
        <w:rPr>
          <w:rFonts w:cs="mylotus"/>
          <w:sz w:val="36"/>
          <w:szCs w:val="27"/>
          <w:rtl/>
        </w:rPr>
        <w:t>تل «الأمين» في بغداد على يد «طاهر بن الحسين» تبين بطلان ذلك الأصل و</w:t>
      </w:r>
      <w:r w:rsidR="001320D2" w:rsidRPr="00BA72AE">
        <w:rPr>
          <w:rFonts w:cs="mylotus" w:hint="cs"/>
          <w:sz w:val="36"/>
          <w:szCs w:val="27"/>
          <w:rtl/>
        </w:rPr>
        <w:t xml:space="preserve">ظهر </w:t>
      </w:r>
      <w:r w:rsidRPr="00BA72AE">
        <w:rPr>
          <w:rFonts w:cs="mylotus"/>
          <w:sz w:val="36"/>
          <w:szCs w:val="27"/>
          <w:rtl/>
        </w:rPr>
        <w:t>ك</w:t>
      </w:r>
      <w:r w:rsidR="001320D2" w:rsidRPr="00BA72AE">
        <w:rPr>
          <w:rFonts w:cs="mylotus" w:hint="cs"/>
          <w:sz w:val="36"/>
          <w:szCs w:val="27"/>
          <w:rtl/>
        </w:rPr>
        <w:t>َ</w:t>
      </w:r>
      <w:r w:rsidRPr="00BA72AE">
        <w:rPr>
          <w:rFonts w:cs="mylotus"/>
          <w:sz w:val="36"/>
          <w:szCs w:val="27"/>
          <w:rtl/>
        </w:rPr>
        <w:t>ذ</w:t>
      </w:r>
      <w:r w:rsidR="001320D2" w:rsidRPr="00BA72AE">
        <w:rPr>
          <w:rFonts w:cs="mylotus" w:hint="cs"/>
          <w:sz w:val="36"/>
          <w:szCs w:val="27"/>
          <w:rtl/>
        </w:rPr>
        <w:t>ِ</w:t>
      </w:r>
      <w:r w:rsidRPr="00BA72AE">
        <w:rPr>
          <w:rFonts w:cs="mylotus"/>
          <w:sz w:val="36"/>
          <w:szCs w:val="27"/>
          <w:rtl/>
        </w:rPr>
        <w:t xml:space="preserve">ب النجوم، ومات بعد ذلك جماعة من الخلفاء في بغداد مثل الواثق والمتوكل والمعتضد والمكتفي والناصر. </w:t>
      </w:r>
    </w:p>
    <w:p w:rsidR="00DD6C98" w:rsidRPr="00BA72AE" w:rsidRDefault="00853C02" w:rsidP="001320D2">
      <w:pPr>
        <w:widowControl w:val="0"/>
        <w:spacing w:after="60" w:line="228" w:lineRule="auto"/>
        <w:ind w:firstLine="284"/>
        <w:jc w:val="both"/>
        <w:rPr>
          <w:rFonts w:cs="mylotus" w:hint="cs"/>
          <w:sz w:val="36"/>
          <w:szCs w:val="27"/>
          <w:rtl/>
        </w:rPr>
      </w:pPr>
      <w:r w:rsidRPr="00BA72AE">
        <w:rPr>
          <w:rFonts w:cs="mylotus"/>
          <w:sz w:val="36"/>
          <w:szCs w:val="27"/>
          <w:rtl/>
        </w:rPr>
        <w:t xml:space="preserve">وهناك </w:t>
      </w:r>
      <w:r w:rsidR="001320D2" w:rsidRPr="00BA72AE">
        <w:rPr>
          <w:rFonts w:cs="mylotus" w:hint="cs"/>
          <w:sz w:val="36"/>
          <w:szCs w:val="27"/>
          <w:rtl/>
        </w:rPr>
        <w:t>ال</w:t>
      </w:r>
      <w:r w:rsidRPr="00BA72AE">
        <w:rPr>
          <w:rFonts w:cs="mylotus"/>
          <w:sz w:val="36"/>
          <w:szCs w:val="27"/>
          <w:rtl/>
        </w:rPr>
        <w:t>كثير من مثل هذه الدلائل والشواهد على كذب المنجمين.</w:t>
      </w:r>
    </w:p>
    <w:p w:rsidR="00DD6C98" w:rsidRPr="00BA72AE" w:rsidRDefault="00B82000" w:rsidP="00B82000">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sz w:val="36"/>
          <w:szCs w:val="27"/>
          <w:rtl/>
        </w:rPr>
        <w:t>فإن قيل</w:t>
      </w:r>
      <w:r w:rsidRPr="00BA72AE">
        <w:rPr>
          <w:rFonts w:cs="mylotus" w:hint="cs"/>
          <w:sz w:val="36"/>
          <w:szCs w:val="27"/>
          <w:rtl/>
        </w:rPr>
        <w:t>:</w:t>
      </w:r>
      <w:r w:rsidRPr="00BA72AE">
        <w:rPr>
          <w:rFonts w:cs="mylotus"/>
          <w:sz w:val="36"/>
          <w:szCs w:val="27"/>
          <w:rtl/>
        </w:rPr>
        <w:t xml:space="preserve"> إن أهل التنجيم استدلوا على صحة عملهم بالآية الكريمة:</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CB5A08" w:rsidRPr="00BA72AE">
        <w:rPr>
          <w:rStyle w:val="Char2"/>
          <w:rFonts w:hint="eastAsia"/>
          <w:rtl/>
        </w:rPr>
        <w:t>إِنَّآ</w:t>
      </w:r>
      <w:r w:rsidR="00CB5A08" w:rsidRPr="00BA72AE">
        <w:rPr>
          <w:rStyle w:val="Char2"/>
          <w:rtl/>
        </w:rPr>
        <w:t xml:space="preserve"> أَرۡسَلۡنَا عَلَيۡهِمۡ رِيحٗا صَرۡصَرٗا فِي يَوۡمِ نَحۡسٖ مُّسۡتَمِرّٖ ١٩</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[القمر: 1</w:t>
      </w:r>
      <w:r w:rsidR="00CB5A08" w:rsidRPr="00BA72AE">
        <w:rPr>
          <w:rStyle w:val="Char1"/>
          <w:rFonts w:hint="cs"/>
          <w:rtl/>
        </w:rPr>
        <w:t>9</w:t>
      </w:r>
      <w:r w:rsidR="004C2F22" w:rsidRPr="00BA72AE">
        <w:rPr>
          <w:rStyle w:val="Char1"/>
          <w:rFonts w:hint="cs"/>
          <w:rtl/>
        </w:rPr>
        <w:t>]</w:t>
      </w:r>
      <w:r w:rsidR="00DD6C98" w:rsidRPr="00BA72AE">
        <w:rPr>
          <w:rFonts w:cs="mylotus" w:hint="cs"/>
          <w:sz w:val="36"/>
          <w:szCs w:val="27"/>
          <w:rtl/>
        </w:rPr>
        <w:t>، والآية الشريفة:</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CB5A08" w:rsidRPr="00BA72AE">
        <w:rPr>
          <w:rStyle w:val="Char2"/>
          <w:rFonts w:hint="eastAsia"/>
          <w:rtl/>
        </w:rPr>
        <w:t>فَأَرۡسَلۡنَا</w:t>
      </w:r>
      <w:r w:rsidR="00CB5A08" w:rsidRPr="00BA72AE">
        <w:rPr>
          <w:rStyle w:val="Char2"/>
          <w:rtl/>
        </w:rPr>
        <w:t xml:space="preserve"> عَلَيۡهِمۡ رِيحٗا صَرۡصَرٗا فِيٓ أَيَّامٖ نَّحِسَاتٖ</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[فصلت: 16]</w:t>
      </w:r>
      <w:r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ف</w:t>
      </w:r>
      <w:r w:rsidR="00DD6C98" w:rsidRPr="00BA72AE">
        <w:rPr>
          <w:rFonts w:cs="mylotus" w:hint="cs"/>
          <w:sz w:val="36"/>
          <w:szCs w:val="27"/>
          <w:rtl/>
        </w:rPr>
        <w:t>قالوا: في هاتين الآيتي</w:t>
      </w:r>
      <w:r w:rsidRPr="00BA72AE">
        <w:rPr>
          <w:rFonts w:cs="mylotus" w:hint="cs"/>
          <w:sz w:val="36"/>
          <w:szCs w:val="27"/>
          <w:rtl/>
        </w:rPr>
        <w:t>ن إشارة</w:t>
      </w:r>
      <w:r w:rsidR="00DD6C98" w:rsidRPr="00BA72AE">
        <w:rPr>
          <w:rFonts w:cs="mylotus" w:hint="cs"/>
          <w:sz w:val="36"/>
          <w:szCs w:val="27"/>
          <w:rtl/>
        </w:rPr>
        <w:t xml:space="preserve"> إلى يوم نحس</w:t>
      </w:r>
      <w:r w:rsidRPr="00BA72AE">
        <w:rPr>
          <w:rFonts w:cs="mylotus" w:hint="cs"/>
          <w:sz w:val="36"/>
          <w:szCs w:val="27"/>
          <w:rtl/>
        </w:rPr>
        <w:t>،</w:t>
      </w:r>
      <w:r w:rsidR="00DD6C98" w:rsidRPr="00BA72AE">
        <w:rPr>
          <w:rFonts w:cs="mylotus" w:hint="cs"/>
          <w:sz w:val="36"/>
          <w:szCs w:val="27"/>
          <w:rtl/>
        </w:rPr>
        <w:t xml:space="preserve"> في</w:t>
      </w:r>
      <w:r w:rsidRPr="00BA72AE">
        <w:rPr>
          <w:rFonts w:cs="mylotus" w:hint="cs"/>
          <w:sz w:val="36"/>
          <w:szCs w:val="27"/>
          <w:rtl/>
        </w:rPr>
        <w:t>ُ</w:t>
      </w:r>
      <w:r w:rsidR="00DD6C98" w:rsidRPr="00BA72AE">
        <w:rPr>
          <w:rFonts w:cs="mylotus" w:hint="cs"/>
          <w:sz w:val="36"/>
          <w:szCs w:val="27"/>
          <w:rtl/>
        </w:rPr>
        <w:t>علم أن في الأيام سعد ونحس.</w:t>
      </w:r>
    </w:p>
    <w:p w:rsidR="001F34BC" w:rsidRPr="00BA72AE" w:rsidRDefault="001F34BC" w:rsidP="001F34BC">
      <w:pPr>
        <w:widowControl w:val="0"/>
        <w:spacing w:after="60" w:line="228" w:lineRule="auto"/>
        <w:ind w:firstLine="284"/>
        <w:jc w:val="both"/>
        <w:rPr>
          <w:rFonts w:cs="mylotus" w:hint="cs"/>
          <w:b/>
          <w:bCs/>
          <w:sz w:val="36"/>
          <w:szCs w:val="27"/>
          <w:rtl/>
        </w:rPr>
      </w:pPr>
      <w:r w:rsidRPr="00BA72AE">
        <w:rPr>
          <w:rFonts w:cs="mylotus"/>
          <w:b/>
          <w:bCs/>
          <w:sz w:val="36"/>
          <w:szCs w:val="27"/>
          <w:rtl/>
        </w:rPr>
        <w:t>قلنا في ال</w:t>
      </w:r>
      <w:r w:rsidRPr="00BA72AE">
        <w:rPr>
          <w:rFonts w:cs="mylotus" w:hint="cs"/>
          <w:b/>
          <w:bCs/>
          <w:sz w:val="36"/>
          <w:szCs w:val="27"/>
          <w:rtl/>
        </w:rPr>
        <w:t>جواب</w:t>
      </w:r>
      <w:r w:rsidRPr="00BA72AE">
        <w:rPr>
          <w:rFonts w:cs="mylotus"/>
          <w:b/>
          <w:bCs/>
          <w:sz w:val="36"/>
          <w:szCs w:val="27"/>
          <w:rtl/>
        </w:rPr>
        <w:t>:</w:t>
      </w:r>
      <w:r w:rsidR="00DD6C98" w:rsidRPr="00BA72AE">
        <w:rPr>
          <w:rFonts w:cs="mylotus" w:hint="cs"/>
          <w:b/>
          <w:bCs/>
          <w:sz w:val="36"/>
          <w:szCs w:val="27"/>
          <w:rtl/>
        </w:rPr>
        <w:t xml:space="preserve"> </w:t>
      </w:r>
    </w:p>
    <w:p w:rsidR="00DD6C98" w:rsidRPr="00BA72AE" w:rsidRDefault="00DD6C98" w:rsidP="001F34BC">
      <w:pPr>
        <w:widowControl w:val="0"/>
        <w:spacing w:after="60" w:line="228" w:lineRule="auto"/>
        <w:ind w:firstLine="284"/>
        <w:jc w:val="both"/>
        <w:rPr>
          <w:rFonts w:cs="mylotus" w:hint="cs"/>
          <w:sz w:val="36"/>
          <w:szCs w:val="27"/>
          <w:rtl/>
        </w:rPr>
      </w:pPr>
      <w:r w:rsidRPr="00BA72AE">
        <w:rPr>
          <w:rFonts w:cs="mylotus" w:hint="cs"/>
          <w:sz w:val="36"/>
          <w:szCs w:val="27"/>
          <w:rtl/>
        </w:rPr>
        <w:t xml:space="preserve">أولاً: </w:t>
      </w:r>
      <w:r w:rsidR="001F34BC" w:rsidRPr="00BA72AE">
        <w:rPr>
          <w:rFonts w:ascii="Traditional Arabic" w:hAnsi="Traditional Arabic"/>
          <w:sz w:val="36"/>
          <w:szCs w:val="27"/>
          <w:rtl/>
        </w:rPr>
        <w:t>﴿</w:t>
      </w:r>
      <w:r w:rsidR="001F34BC" w:rsidRPr="00BA72AE">
        <w:rPr>
          <w:rStyle w:val="Char2"/>
          <w:rtl/>
        </w:rPr>
        <w:t>يَوۡمِ نَحۡسٖ</w:t>
      </w:r>
      <w:r w:rsidR="001F34BC" w:rsidRPr="00BA72AE">
        <w:rPr>
          <w:rFonts w:ascii="Traditional Arabic" w:hAnsi="Traditional Arabic"/>
          <w:sz w:val="36"/>
          <w:szCs w:val="27"/>
          <w:rtl/>
        </w:rPr>
        <w:t>﴾</w:t>
      </w:r>
      <w:r w:rsidR="001F34BC" w:rsidRPr="00BA72AE">
        <w:rPr>
          <w:rFonts w:cs="mylotus"/>
          <w:sz w:val="36"/>
          <w:szCs w:val="27"/>
          <w:rtl/>
        </w:rPr>
        <w:t xml:space="preserve"> </w:t>
      </w:r>
      <w:r w:rsidR="001F34BC" w:rsidRPr="00BA72AE">
        <w:rPr>
          <w:rFonts w:cs="mylotus" w:hint="cs"/>
          <w:sz w:val="36"/>
          <w:szCs w:val="27"/>
          <w:rtl/>
        </w:rPr>
        <w:t xml:space="preserve">يعني: </w:t>
      </w:r>
      <w:r w:rsidR="001F34BC" w:rsidRPr="00BA72AE">
        <w:rPr>
          <w:rFonts w:cs="mylotus"/>
          <w:sz w:val="36"/>
          <w:szCs w:val="27"/>
          <w:rtl/>
        </w:rPr>
        <w:t xml:space="preserve">يوم </w:t>
      </w:r>
      <w:r w:rsidR="00775EB8" w:rsidRPr="00BA72AE">
        <w:rPr>
          <w:rFonts w:cs="mylotus" w:hint="cs"/>
          <w:sz w:val="36"/>
          <w:szCs w:val="27"/>
          <w:rtl/>
        </w:rPr>
        <w:t>شديد البرد</w:t>
      </w:r>
      <w:r w:rsidR="001F34BC" w:rsidRPr="00BA72AE">
        <w:rPr>
          <w:rFonts w:cs="mylotus" w:hint="cs"/>
          <w:sz w:val="36"/>
          <w:szCs w:val="27"/>
          <w:rtl/>
        </w:rPr>
        <w:t>،</w:t>
      </w:r>
      <w:r w:rsidR="001F34BC" w:rsidRPr="00BA72AE">
        <w:rPr>
          <w:rFonts w:cs="mylotus"/>
          <w:sz w:val="36"/>
          <w:szCs w:val="27"/>
          <w:rtl/>
        </w:rPr>
        <w:t xml:space="preserve"> كما صرح بذلك الراغب الأصفهاني في مفرداته</w:t>
      </w:r>
      <w:r w:rsidR="001F34BC" w:rsidRPr="00BA72AE">
        <w:rPr>
          <w:rFonts w:cs="mylotus" w:hint="cs"/>
          <w:sz w:val="36"/>
          <w:szCs w:val="27"/>
          <w:rtl/>
        </w:rPr>
        <w:t>،</w:t>
      </w:r>
      <w:r w:rsidR="001F34BC" w:rsidRPr="00BA72AE">
        <w:rPr>
          <w:rFonts w:cs="mylotus"/>
          <w:sz w:val="36"/>
          <w:szCs w:val="27"/>
          <w:rtl/>
        </w:rPr>
        <w:t xml:space="preserve"> حيث قال: </w:t>
      </w:r>
      <w:r w:rsidR="001F34BC" w:rsidRPr="00BA72AE">
        <w:rPr>
          <w:rFonts w:ascii="Traditional Arabic" w:hAnsi="Traditional Arabic"/>
          <w:sz w:val="36"/>
          <w:szCs w:val="27"/>
          <w:rtl/>
        </w:rPr>
        <w:t>﴿</w:t>
      </w:r>
      <w:r w:rsidR="001F34BC" w:rsidRPr="00BA72AE">
        <w:rPr>
          <w:rStyle w:val="Char2"/>
          <w:rtl/>
        </w:rPr>
        <w:t>أَيَّامٖ نَّحِسَاتٖ</w:t>
      </w:r>
      <w:r w:rsidR="001F34BC" w:rsidRPr="00BA72AE">
        <w:rPr>
          <w:rFonts w:ascii="Traditional Arabic" w:hAnsi="Traditional Arabic"/>
          <w:sz w:val="36"/>
          <w:szCs w:val="27"/>
          <w:rtl/>
        </w:rPr>
        <w:t>﴾</w:t>
      </w:r>
      <w:r w:rsidR="001F34BC" w:rsidRPr="00BA72AE">
        <w:rPr>
          <w:rFonts w:cs="mylotus" w:hint="cs"/>
          <w:sz w:val="36"/>
          <w:szCs w:val="27"/>
          <w:rtl/>
        </w:rPr>
        <w:t xml:space="preserve"> يعني: </w:t>
      </w:r>
      <w:r w:rsidR="001F34BC" w:rsidRPr="00BA72AE">
        <w:rPr>
          <w:rFonts w:cs="mylotus"/>
          <w:sz w:val="36"/>
          <w:szCs w:val="27"/>
          <w:rtl/>
        </w:rPr>
        <w:t>شديداتِ البَرْد</w:t>
      </w:r>
      <w:r w:rsidR="001F34BC" w:rsidRPr="00B203C1">
        <w:rPr>
          <w:rFonts w:ascii="mylotus" w:hAnsi="mylotus" w:cs="Arabic11 BT"/>
          <w:b/>
          <w:sz w:val="40"/>
          <w:szCs w:val="27"/>
          <w:vertAlign w:val="superscript"/>
          <w:rtl/>
        </w:rPr>
        <w:t>(</w:t>
      </w:r>
      <w:r w:rsidR="001F34BC" w:rsidRPr="00B203C1">
        <w:rPr>
          <w:rFonts w:ascii="mylotus" w:hAnsi="mylotus" w:cs="Arabic11 BT"/>
          <w:b/>
          <w:sz w:val="40"/>
          <w:szCs w:val="27"/>
          <w:vertAlign w:val="superscript"/>
          <w:rtl/>
        </w:rPr>
        <w:footnoteReference w:id="136"/>
      </w:r>
      <w:r w:rsidR="001F34BC" w:rsidRPr="00B203C1">
        <w:rPr>
          <w:rFonts w:ascii="mylotus" w:hAnsi="mylotus" w:cs="Arabic11 BT"/>
          <w:b/>
          <w:sz w:val="40"/>
          <w:szCs w:val="27"/>
          <w:vertAlign w:val="superscript"/>
          <w:rtl/>
        </w:rPr>
        <w:t>)</w:t>
      </w:r>
      <w:r w:rsidRPr="00BA72AE">
        <w:rPr>
          <w:rFonts w:cs="mylotus" w:hint="cs"/>
          <w:sz w:val="36"/>
          <w:szCs w:val="27"/>
          <w:rtl/>
        </w:rPr>
        <w:t>.</w:t>
      </w:r>
    </w:p>
    <w:p w:rsidR="001F0BEA" w:rsidRPr="00BA72AE" w:rsidRDefault="00184DAF" w:rsidP="00184DAF">
      <w:pPr>
        <w:widowControl w:val="0"/>
        <w:spacing w:after="60" w:line="228" w:lineRule="auto"/>
        <w:ind w:firstLine="284"/>
        <w:jc w:val="both"/>
        <w:rPr>
          <w:rFonts w:cs="mylotus" w:hint="cs"/>
          <w:sz w:val="36"/>
          <w:szCs w:val="27"/>
          <w:rtl/>
        </w:rPr>
      </w:pPr>
      <w:r w:rsidRPr="00BA72AE">
        <w:rPr>
          <w:rFonts w:cs="mylotus" w:hint="cs"/>
          <w:sz w:val="36"/>
          <w:szCs w:val="27"/>
          <w:rtl/>
        </w:rPr>
        <w:t xml:space="preserve">ثانياً: </w:t>
      </w:r>
      <w:r w:rsidRPr="00BA72AE">
        <w:rPr>
          <w:rFonts w:cs="mylotus"/>
          <w:sz w:val="36"/>
          <w:szCs w:val="27"/>
          <w:rtl/>
        </w:rPr>
        <w:t>الزمان معلول للحركة</w:t>
      </w:r>
      <w:r w:rsidRPr="00BA72AE">
        <w:rPr>
          <w:rFonts w:cs="mylotus" w:hint="cs"/>
          <w:sz w:val="36"/>
          <w:szCs w:val="27"/>
          <w:rtl/>
        </w:rPr>
        <w:t>،</w:t>
      </w:r>
      <w:r w:rsidRPr="00BA72AE">
        <w:rPr>
          <w:rFonts w:cs="mylotus"/>
          <w:sz w:val="36"/>
          <w:szCs w:val="27"/>
          <w:rtl/>
        </w:rPr>
        <w:t xml:space="preserve"> وهو موجود</w:t>
      </w:r>
      <w:r w:rsidRPr="00BA72AE">
        <w:rPr>
          <w:rFonts w:cs="mylotus" w:hint="cs"/>
          <w:sz w:val="36"/>
          <w:szCs w:val="27"/>
          <w:rtl/>
        </w:rPr>
        <w:t>،</w:t>
      </w:r>
      <w:r w:rsidRPr="00BA72AE">
        <w:rPr>
          <w:rFonts w:cs="mylotus"/>
          <w:sz w:val="36"/>
          <w:szCs w:val="27"/>
          <w:rtl/>
        </w:rPr>
        <w:t xml:space="preserve"> أُخِذَ في ذاته التصرُّم والانقضاء، وبعبارة أوضح: الزمان موجود سي</w:t>
      </w:r>
      <w:r w:rsidRPr="00BA72AE">
        <w:rPr>
          <w:rFonts w:cs="mylotus" w:hint="cs"/>
          <w:sz w:val="36"/>
          <w:szCs w:val="27"/>
          <w:rtl/>
        </w:rPr>
        <w:t>ّ</w:t>
      </w:r>
      <w:r w:rsidRPr="00BA72AE">
        <w:rPr>
          <w:rFonts w:cs="mylotus"/>
          <w:sz w:val="36"/>
          <w:szCs w:val="27"/>
          <w:rtl/>
        </w:rPr>
        <w:t>ال غير باق، وقد افتُرِض وجود قطع من الزمن في هذا الموجود غير الباقي مثل الدقيقة والساعة والنهار والليل والأسبوع والشهر والسنة والقرن والدهر، وكل قطعة من الزمن لن توجد بعد ذهابها ولن تعود بعد انقضائها:</w:t>
      </w:r>
      <w:r w:rsidR="00DD6C98" w:rsidRPr="00BA72AE">
        <w:rPr>
          <w:rFonts w:cs="mylotus" w:hint="cs"/>
          <w:sz w:val="36"/>
          <w:szCs w:val="27"/>
          <w:rtl/>
        </w:rPr>
        <w:t xml:space="preserve"> </w:t>
      </w:r>
    </w:p>
    <w:p w:rsidR="00DD6C98" w:rsidRPr="00BA72AE" w:rsidRDefault="00DD6C98" w:rsidP="00184DAF">
      <w:pPr>
        <w:widowControl w:val="0"/>
        <w:spacing w:after="60" w:line="228" w:lineRule="auto"/>
        <w:ind w:firstLine="284"/>
        <w:jc w:val="center"/>
        <w:rPr>
          <w:rFonts w:cs="mylotus" w:hint="cs"/>
          <w:sz w:val="36"/>
          <w:szCs w:val="27"/>
          <w:rtl/>
        </w:rPr>
      </w:pPr>
      <w:r w:rsidRPr="00BA72AE">
        <w:rPr>
          <w:rFonts w:cs="mylotus" w:hint="cs"/>
          <w:sz w:val="36"/>
          <w:szCs w:val="27"/>
          <w:rtl/>
        </w:rPr>
        <w:t>ما فات</w:t>
      </w:r>
      <w:r w:rsidR="00184DAF" w:rsidRPr="00BA72AE">
        <w:rPr>
          <w:rFonts w:cs="mylotus" w:hint="cs"/>
          <w:sz w:val="36"/>
          <w:szCs w:val="27"/>
          <w:rtl/>
        </w:rPr>
        <w:t>َ</w:t>
      </w:r>
      <w:r w:rsidRPr="00BA72AE">
        <w:rPr>
          <w:rFonts w:cs="mylotus" w:hint="cs"/>
          <w:sz w:val="36"/>
          <w:szCs w:val="27"/>
          <w:rtl/>
        </w:rPr>
        <w:t xml:space="preserve"> مضى وما سيأتيك </w:t>
      </w:r>
      <w:r w:rsidR="00184DAF" w:rsidRPr="00BA72AE">
        <w:rPr>
          <w:rFonts w:cs="mylotus"/>
          <w:sz w:val="36"/>
          <w:szCs w:val="27"/>
          <w:rtl/>
        </w:rPr>
        <w:t>فَأَيْن</w:t>
      </w:r>
      <w:r w:rsidR="00962062" w:rsidRPr="00BA72AE">
        <w:rPr>
          <w:rFonts w:cs="mylotus" w:hint="cs"/>
          <w:sz w:val="36"/>
          <w:szCs w:val="27"/>
          <w:rtl/>
        </w:rPr>
        <w:t xml:space="preserve"> </w:t>
      </w:r>
      <w:r w:rsidR="00D3434E" w:rsidRPr="00BA72AE">
        <w:rPr>
          <w:rFonts w:cs="mylotus" w:hint="cs"/>
          <w:sz w:val="36"/>
          <w:szCs w:val="27"/>
          <w:rtl/>
        </w:rPr>
        <w:tab/>
      </w:r>
      <w:r w:rsidR="00D3434E" w:rsidRPr="00BA72AE">
        <w:rPr>
          <w:rFonts w:cs="mylotus" w:hint="cs"/>
          <w:sz w:val="36"/>
          <w:szCs w:val="27"/>
          <w:rtl/>
        </w:rPr>
        <w:tab/>
      </w:r>
      <w:r w:rsidRPr="00BA72AE">
        <w:rPr>
          <w:rFonts w:cs="mylotus" w:hint="cs"/>
          <w:sz w:val="36"/>
          <w:szCs w:val="27"/>
          <w:rtl/>
        </w:rPr>
        <w:t>ق</w:t>
      </w:r>
      <w:r w:rsidR="00184DAF" w:rsidRPr="00BA72AE">
        <w:rPr>
          <w:rFonts w:cs="mylotus" w:hint="cs"/>
          <w:sz w:val="36"/>
          <w:szCs w:val="27"/>
          <w:rtl/>
        </w:rPr>
        <w:t>ُ</w:t>
      </w:r>
      <w:r w:rsidRPr="00BA72AE">
        <w:rPr>
          <w:rFonts w:cs="mylotus" w:hint="cs"/>
          <w:sz w:val="36"/>
          <w:szCs w:val="27"/>
          <w:rtl/>
        </w:rPr>
        <w:t>م</w:t>
      </w:r>
      <w:r w:rsidR="00184DAF" w:rsidRPr="00BA72AE">
        <w:rPr>
          <w:rFonts w:cs="mylotus" w:hint="cs"/>
          <w:sz w:val="36"/>
          <w:szCs w:val="27"/>
          <w:rtl/>
        </w:rPr>
        <w:t>ْ</w:t>
      </w:r>
      <w:r w:rsidRPr="00BA72AE">
        <w:rPr>
          <w:rFonts w:cs="mylotus" w:hint="cs"/>
          <w:sz w:val="36"/>
          <w:szCs w:val="27"/>
          <w:rtl/>
        </w:rPr>
        <w:t xml:space="preserve"> فاغ</w:t>
      </w:r>
      <w:r w:rsidR="00184DAF" w:rsidRPr="00BA72AE">
        <w:rPr>
          <w:rFonts w:cs="mylotus" w:hint="cs"/>
          <w:sz w:val="36"/>
          <w:szCs w:val="27"/>
          <w:rtl/>
        </w:rPr>
        <w:t>ْ</w:t>
      </w:r>
      <w:r w:rsidRPr="00BA72AE">
        <w:rPr>
          <w:rFonts w:cs="mylotus" w:hint="cs"/>
          <w:sz w:val="36"/>
          <w:szCs w:val="27"/>
          <w:rtl/>
        </w:rPr>
        <w:t>تنم الفرصة</w:t>
      </w:r>
      <w:r w:rsidR="00184DAF" w:rsidRPr="00BA72AE">
        <w:rPr>
          <w:rFonts w:cs="mylotus" w:hint="cs"/>
          <w:sz w:val="36"/>
          <w:szCs w:val="27"/>
          <w:rtl/>
        </w:rPr>
        <w:t>َ</w:t>
      </w:r>
      <w:r w:rsidRPr="00BA72AE">
        <w:rPr>
          <w:rFonts w:cs="mylotus" w:hint="cs"/>
          <w:sz w:val="36"/>
          <w:szCs w:val="27"/>
          <w:rtl/>
        </w:rPr>
        <w:t xml:space="preserve"> بين الع</w:t>
      </w:r>
      <w:r w:rsidR="00184DAF" w:rsidRPr="00BA72AE">
        <w:rPr>
          <w:rFonts w:cs="mylotus" w:hint="cs"/>
          <w:sz w:val="36"/>
          <w:szCs w:val="27"/>
          <w:rtl/>
        </w:rPr>
        <w:t>َ</w:t>
      </w:r>
      <w:r w:rsidRPr="00BA72AE">
        <w:rPr>
          <w:rFonts w:cs="mylotus" w:hint="cs"/>
          <w:sz w:val="36"/>
          <w:szCs w:val="27"/>
          <w:rtl/>
        </w:rPr>
        <w:t>د</w:t>
      </w:r>
      <w:r w:rsidR="00184DAF" w:rsidRPr="00BA72AE">
        <w:rPr>
          <w:rFonts w:cs="mylotus" w:hint="cs"/>
          <w:sz w:val="36"/>
          <w:szCs w:val="27"/>
          <w:rtl/>
        </w:rPr>
        <w:t>َ</w:t>
      </w:r>
      <w:r w:rsidRPr="00BA72AE">
        <w:rPr>
          <w:rFonts w:cs="mylotus" w:hint="cs"/>
          <w:sz w:val="36"/>
          <w:szCs w:val="27"/>
          <w:rtl/>
        </w:rPr>
        <w:t>م</w:t>
      </w:r>
      <w:r w:rsidR="00184DAF" w:rsidRPr="00BA72AE">
        <w:rPr>
          <w:rFonts w:cs="mylotus" w:hint="cs"/>
          <w:sz w:val="36"/>
          <w:szCs w:val="27"/>
          <w:rtl/>
        </w:rPr>
        <w:t>َ</w:t>
      </w:r>
      <w:r w:rsidRPr="00BA72AE">
        <w:rPr>
          <w:rFonts w:cs="mylotus" w:hint="cs"/>
          <w:sz w:val="36"/>
          <w:szCs w:val="27"/>
          <w:rtl/>
        </w:rPr>
        <w:t>ين</w:t>
      </w:r>
      <w:r w:rsidRPr="00B203C1">
        <w:rPr>
          <w:rFonts w:cs="Arabic11 BT"/>
          <w:b/>
          <w:sz w:val="36"/>
          <w:szCs w:val="27"/>
          <w:vertAlign w:val="superscript"/>
          <w:rtl/>
        </w:rPr>
        <w:t>(</w:t>
      </w:r>
      <w:r w:rsidRPr="00B203C1">
        <w:rPr>
          <w:rFonts w:cs="Arabic11 BT"/>
          <w:b/>
          <w:sz w:val="36"/>
          <w:szCs w:val="27"/>
          <w:vertAlign w:val="superscript"/>
          <w:rtl/>
        </w:rPr>
        <w:footnoteReference w:id="137"/>
      </w:r>
      <w:r w:rsidRPr="00B203C1">
        <w:rPr>
          <w:rFonts w:cs="Arabic11 BT"/>
          <w:b/>
          <w:sz w:val="36"/>
          <w:szCs w:val="27"/>
          <w:vertAlign w:val="superscript"/>
          <w:rtl/>
        </w:rPr>
        <w:t>)</w:t>
      </w:r>
    </w:p>
    <w:p w:rsidR="00184DAF" w:rsidRPr="00BA72AE" w:rsidRDefault="00184DAF" w:rsidP="000F39EC">
      <w:pPr>
        <w:widowControl w:val="0"/>
        <w:spacing w:after="60" w:line="228" w:lineRule="auto"/>
        <w:ind w:firstLine="284"/>
        <w:jc w:val="both"/>
        <w:rPr>
          <w:rFonts w:cs="mylotus" w:hint="cs"/>
          <w:sz w:val="36"/>
          <w:szCs w:val="27"/>
          <w:rtl/>
        </w:rPr>
      </w:pPr>
      <w:r w:rsidRPr="00BA72AE">
        <w:rPr>
          <w:rFonts w:cs="mylotus"/>
          <w:sz w:val="36"/>
          <w:szCs w:val="27"/>
          <w:rtl/>
        </w:rPr>
        <w:t xml:space="preserve">وما لم تنعدم القطعة الأولى من الزمان لن توجد القطعة الثانية، مثلا ما لم ينعدم يوم السبت لن يوجد يوم الأحد، ففي ذات الزمان الذي هو حقيقة سيالة لا </w:t>
      </w:r>
      <w:r w:rsidRPr="00BA72AE">
        <w:rPr>
          <w:rFonts w:cs="mylotus" w:hint="cs"/>
          <w:sz w:val="36"/>
          <w:szCs w:val="27"/>
          <w:rtl/>
        </w:rPr>
        <w:t>يتصوّر فيه</w:t>
      </w:r>
      <w:r w:rsidRPr="00BA72AE">
        <w:rPr>
          <w:rFonts w:cs="mylotus"/>
          <w:sz w:val="36"/>
          <w:szCs w:val="27"/>
          <w:rtl/>
        </w:rPr>
        <w:t xml:space="preserve"> النحس والسعد بأن نقول هذه القطعة نحس وهذه القطعة سعد أو مباركة أو غير مباركة.</w:t>
      </w:r>
      <w:r w:rsidR="000F39EC" w:rsidRPr="00BA72AE">
        <w:rPr>
          <w:rFonts w:cs="mylotus" w:hint="cs"/>
          <w:sz w:val="36"/>
          <w:szCs w:val="27"/>
          <w:rtl/>
        </w:rPr>
        <w:t xml:space="preserve"> </w:t>
      </w:r>
      <w:r w:rsidRPr="00BA72AE">
        <w:rPr>
          <w:rFonts w:cs="mylotus"/>
          <w:sz w:val="36"/>
          <w:szCs w:val="27"/>
          <w:rtl/>
        </w:rPr>
        <w:t>ولكن أجزاء الزمان تصبح سعداً ونحساً</w:t>
      </w:r>
      <w:r w:rsidR="000F39EC" w:rsidRPr="00BA72AE">
        <w:rPr>
          <w:rFonts w:cs="mylotus"/>
          <w:sz w:val="36"/>
          <w:szCs w:val="27"/>
          <w:rtl/>
        </w:rPr>
        <w:t xml:space="preserve"> بسبب الحوادث التي تقع فيها، </w:t>
      </w:r>
      <w:r w:rsidR="000F39EC" w:rsidRPr="00BA72AE">
        <w:rPr>
          <w:rFonts w:cs="mylotus" w:hint="cs"/>
          <w:sz w:val="36"/>
          <w:szCs w:val="27"/>
          <w:rtl/>
        </w:rPr>
        <w:t>فمثلاً</w:t>
      </w:r>
      <w:r w:rsidRPr="00BA72AE">
        <w:rPr>
          <w:rFonts w:cs="mylotus"/>
          <w:sz w:val="36"/>
          <w:szCs w:val="27"/>
          <w:rtl/>
        </w:rPr>
        <w:t xml:space="preserve"> أن شهر رمضان أصبح مباركاً وسعداً بسبب نزول القرآن فيه.</w:t>
      </w:r>
    </w:p>
    <w:p w:rsidR="00DD6C98" w:rsidRPr="00BA72AE" w:rsidRDefault="000F39EC" w:rsidP="00834750">
      <w:pPr>
        <w:widowControl w:val="0"/>
        <w:spacing w:after="60" w:line="228" w:lineRule="auto"/>
        <w:ind w:firstLine="284"/>
        <w:jc w:val="both"/>
        <w:rPr>
          <w:rFonts w:cs="mylotus" w:hint="cs"/>
          <w:sz w:val="36"/>
          <w:szCs w:val="27"/>
          <w:rtl/>
        </w:rPr>
      </w:pPr>
      <w:r w:rsidRPr="00BA72AE">
        <w:rPr>
          <w:rFonts w:cs="mylotus" w:hint="cs"/>
          <w:sz w:val="36"/>
          <w:szCs w:val="27"/>
          <w:rtl/>
        </w:rPr>
        <w:t>والحاصل،</w:t>
      </w:r>
      <w:r w:rsidR="00DD6C98" w:rsidRPr="00BA72AE">
        <w:rPr>
          <w:rFonts w:cs="mylotus" w:hint="cs"/>
          <w:sz w:val="36"/>
          <w:szCs w:val="27"/>
          <w:rtl/>
        </w:rPr>
        <w:t xml:space="preserve"> أن الموجودات والحوادث تكون أحياناً سعداً وأحياناً نحساً، </w:t>
      </w:r>
      <w:r w:rsidR="00834750" w:rsidRPr="00BA72AE">
        <w:rPr>
          <w:rFonts w:cs="mylotus" w:hint="cs"/>
          <w:sz w:val="36"/>
          <w:szCs w:val="27"/>
          <w:rtl/>
        </w:rPr>
        <w:t>و</w:t>
      </w:r>
      <w:r w:rsidR="00DD6C98" w:rsidRPr="00BA72AE">
        <w:rPr>
          <w:rFonts w:cs="mylotus" w:hint="cs"/>
          <w:sz w:val="36"/>
          <w:szCs w:val="27"/>
          <w:rtl/>
        </w:rPr>
        <w:t xml:space="preserve">الموجودات الزمانية </w:t>
      </w:r>
      <w:r w:rsidR="00834750" w:rsidRPr="00BA72AE">
        <w:rPr>
          <w:rFonts w:cs="mylotus" w:hint="cs"/>
          <w:sz w:val="36"/>
          <w:szCs w:val="27"/>
          <w:rtl/>
        </w:rPr>
        <w:t>تقع في أفق الزمان، ولهذا</w:t>
      </w:r>
      <w:r w:rsidR="00DD6C98" w:rsidRPr="00BA72AE">
        <w:rPr>
          <w:rFonts w:cs="mylotus" w:hint="cs"/>
          <w:sz w:val="36"/>
          <w:szCs w:val="27"/>
          <w:rtl/>
        </w:rPr>
        <w:t xml:space="preserve"> السبب ينسبون سعدها ونحسها إلى الزمان،</w:t>
      </w:r>
      <w:r w:rsidR="00834750" w:rsidRPr="00BA72AE">
        <w:rPr>
          <w:rFonts w:cs="mylotus" w:hint="cs"/>
          <w:sz w:val="36"/>
          <w:szCs w:val="27"/>
          <w:rtl/>
        </w:rPr>
        <w:t xml:space="preserve"> مع</w:t>
      </w:r>
      <w:r w:rsidR="00DD6C98" w:rsidRPr="00BA72AE">
        <w:rPr>
          <w:rFonts w:cs="mylotus" w:hint="cs"/>
          <w:sz w:val="36"/>
          <w:szCs w:val="27"/>
          <w:rtl/>
        </w:rPr>
        <w:t xml:space="preserve"> </w:t>
      </w:r>
      <w:r w:rsidR="00834750" w:rsidRPr="00BA72AE">
        <w:rPr>
          <w:rFonts w:cs="mylotus" w:hint="cs"/>
          <w:sz w:val="36"/>
          <w:szCs w:val="27"/>
          <w:rtl/>
        </w:rPr>
        <w:t xml:space="preserve">أن </w:t>
      </w:r>
      <w:r w:rsidR="00DD6C98" w:rsidRPr="00BA72AE">
        <w:rPr>
          <w:rFonts w:cs="mylotus" w:hint="cs"/>
          <w:sz w:val="36"/>
          <w:szCs w:val="27"/>
          <w:rtl/>
        </w:rPr>
        <w:t>الزمان</w:t>
      </w:r>
      <w:r w:rsidR="00834750" w:rsidRPr="00BA72AE">
        <w:rPr>
          <w:rFonts w:cs="mylotus" w:hint="cs"/>
          <w:sz w:val="36"/>
          <w:szCs w:val="27"/>
          <w:rtl/>
        </w:rPr>
        <w:t xml:space="preserve"> ذاته</w:t>
      </w:r>
      <w:r w:rsidR="00DD6C98" w:rsidRPr="00BA72AE">
        <w:rPr>
          <w:rFonts w:cs="mylotus" w:hint="cs"/>
          <w:sz w:val="36"/>
          <w:szCs w:val="27"/>
          <w:rtl/>
        </w:rPr>
        <w:t xml:space="preserve"> ليس علة للسعد </w:t>
      </w:r>
      <w:r w:rsidR="00834750" w:rsidRPr="00BA72AE">
        <w:rPr>
          <w:rFonts w:cs="mylotus" w:hint="cs"/>
          <w:sz w:val="36"/>
          <w:szCs w:val="27"/>
          <w:rtl/>
        </w:rPr>
        <w:t>أ</w:t>
      </w:r>
      <w:r w:rsidR="00DD6C98" w:rsidRPr="00BA72AE">
        <w:rPr>
          <w:rFonts w:cs="mylotus" w:hint="cs"/>
          <w:sz w:val="36"/>
          <w:szCs w:val="27"/>
          <w:rtl/>
        </w:rPr>
        <w:t>و</w:t>
      </w:r>
      <w:r w:rsidR="00834750" w:rsidRPr="00BA72AE">
        <w:rPr>
          <w:rFonts w:cs="mylotus" w:hint="cs"/>
          <w:sz w:val="36"/>
          <w:szCs w:val="27"/>
          <w:rtl/>
        </w:rPr>
        <w:t xml:space="preserve"> </w:t>
      </w:r>
      <w:r w:rsidR="00DD6C98" w:rsidRPr="00BA72AE">
        <w:rPr>
          <w:rFonts w:cs="mylotus" w:hint="cs"/>
          <w:sz w:val="36"/>
          <w:szCs w:val="27"/>
          <w:rtl/>
        </w:rPr>
        <w:t>النحس</w:t>
      </w:r>
      <w:r w:rsidR="00834750" w:rsidRPr="00BA72AE">
        <w:rPr>
          <w:rFonts w:cs="mylotus" w:hint="cs"/>
          <w:sz w:val="36"/>
          <w:szCs w:val="27"/>
          <w:rtl/>
        </w:rPr>
        <w:t xml:space="preserve"> [أو للخير أو الشر]</w:t>
      </w:r>
      <w:r w:rsidR="00DD6C98" w:rsidRPr="00BA72AE">
        <w:rPr>
          <w:rFonts w:cs="mylotus" w:hint="cs"/>
          <w:sz w:val="36"/>
          <w:szCs w:val="27"/>
          <w:rtl/>
        </w:rPr>
        <w:t>، ولا يمكن أن ي</w:t>
      </w:r>
      <w:r w:rsidR="00834750" w:rsidRPr="00BA72AE">
        <w:rPr>
          <w:rFonts w:cs="mylotus" w:hint="cs"/>
          <w:sz w:val="36"/>
          <w:szCs w:val="27"/>
          <w:rtl/>
        </w:rPr>
        <w:t>ُ</w:t>
      </w:r>
      <w:r w:rsidR="00DD6C98" w:rsidRPr="00BA72AE">
        <w:rPr>
          <w:rFonts w:cs="mylotus" w:hint="cs"/>
          <w:sz w:val="36"/>
          <w:szCs w:val="27"/>
          <w:rtl/>
        </w:rPr>
        <w:t>قال</w:t>
      </w:r>
      <w:r w:rsidR="00834750" w:rsidRPr="00BA72AE">
        <w:rPr>
          <w:rFonts w:cs="mylotus" w:hint="cs"/>
          <w:sz w:val="36"/>
          <w:szCs w:val="27"/>
          <w:rtl/>
        </w:rPr>
        <w:t>:</w:t>
      </w:r>
      <w:r w:rsidR="00DD6C98" w:rsidRPr="00BA72AE">
        <w:rPr>
          <w:rFonts w:cs="mylotus" w:hint="cs"/>
          <w:sz w:val="36"/>
          <w:szCs w:val="27"/>
          <w:rtl/>
        </w:rPr>
        <w:t xml:space="preserve"> إن اليوم</w:t>
      </w:r>
      <w:r w:rsidR="00834750" w:rsidRPr="00BA72AE">
        <w:rPr>
          <w:rFonts w:cs="mylotus" w:hint="cs"/>
          <w:sz w:val="36"/>
          <w:szCs w:val="27"/>
          <w:rtl/>
        </w:rPr>
        <w:t xml:space="preserve"> الفلاني نحس أو </w:t>
      </w:r>
      <w:r w:rsidR="00DD6C98" w:rsidRPr="00BA72AE">
        <w:rPr>
          <w:rFonts w:cs="mylotus" w:hint="cs"/>
          <w:sz w:val="36"/>
          <w:szCs w:val="27"/>
          <w:rtl/>
        </w:rPr>
        <w:t>اليوم الفلاني سعد، أو</w:t>
      </w:r>
      <w:r w:rsidR="00834750" w:rsidRPr="00BA72AE">
        <w:rPr>
          <w:rFonts w:cs="mylotus" w:hint="cs"/>
          <w:sz w:val="36"/>
          <w:szCs w:val="27"/>
          <w:rtl/>
        </w:rPr>
        <w:t xml:space="preserve"> أن</w:t>
      </w:r>
      <w:r w:rsidR="00DD6C98" w:rsidRPr="00BA72AE">
        <w:rPr>
          <w:rFonts w:cs="mylotus" w:hint="cs"/>
          <w:sz w:val="36"/>
          <w:szCs w:val="27"/>
          <w:rtl/>
        </w:rPr>
        <w:t xml:space="preserve"> الأيام لها تأثير في الحوادث.</w:t>
      </w:r>
      <w:r w:rsidR="00DD297C" w:rsidRPr="00BA72AE">
        <w:rPr>
          <w:rFonts w:cs="mylotus" w:hint="cs"/>
          <w:sz w:val="36"/>
          <w:szCs w:val="27"/>
          <w:rtl/>
        </w:rPr>
        <w:t xml:space="preserve"> [فمن قال به،]</w:t>
      </w:r>
      <w:r w:rsidR="00DD6C98" w:rsidRPr="00BA72AE">
        <w:rPr>
          <w:rFonts w:cs="mylotus" w:hint="cs"/>
          <w:sz w:val="36"/>
          <w:szCs w:val="27"/>
          <w:rtl/>
        </w:rPr>
        <w:t xml:space="preserve"> </w:t>
      </w:r>
      <w:r w:rsidR="00DD297C" w:rsidRPr="00BA72AE">
        <w:rPr>
          <w:rFonts w:cs="mylotus" w:hint="cs"/>
          <w:sz w:val="36"/>
          <w:szCs w:val="27"/>
          <w:rtl/>
        </w:rPr>
        <w:t>ف</w:t>
      </w:r>
      <w:r w:rsidR="00834750" w:rsidRPr="00BA72AE">
        <w:rPr>
          <w:rFonts w:cs="mylotus"/>
          <w:sz w:val="36"/>
          <w:szCs w:val="27"/>
          <w:rtl/>
        </w:rPr>
        <w:t>مَا هَذَا</w:t>
      </w:r>
      <w:r w:rsidR="00DD297C" w:rsidRPr="00BA72AE">
        <w:rPr>
          <w:rFonts w:cs="mylotus" w:hint="cs"/>
          <w:sz w:val="36"/>
          <w:szCs w:val="27"/>
          <w:rtl/>
        </w:rPr>
        <w:t xml:space="preserve"> [القول]</w:t>
      </w:r>
      <w:r w:rsidR="00834750" w:rsidRPr="00BA72AE">
        <w:rPr>
          <w:rFonts w:cs="mylotus"/>
          <w:sz w:val="36"/>
          <w:szCs w:val="27"/>
          <w:rtl/>
        </w:rPr>
        <w:t xml:space="preserve"> إلا</w:t>
      </w:r>
      <w:r w:rsidR="00834750" w:rsidRPr="00BA72AE">
        <w:rPr>
          <w:rFonts w:cs="mylotus" w:hint="cs"/>
          <w:sz w:val="36"/>
          <w:szCs w:val="27"/>
          <w:rtl/>
        </w:rPr>
        <w:t>َّ</w:t>
      </w:r>
      <w:r w:rsidR="00834750" w:rsidRPr="00BA72AE">
        <w:rPr>
          <w:rFonts w:cs="mylotus"/>
          <w:sz w:val="36"/>
          <w:szCs w:val="27"/>
          <w:rtl/>
        </w:rPr>
        <w:t xml:space="preserve"> ضَلالٌ مُبِينٌ.</w:t>
      </w:r>
    </w:p>
    <w:p w:rsidR="00850883" w:rsidRPr="00BA72AE" w:rsidRDefault="00EC7FA8" w:rsidP="00850883">
      <w:pPr>
        <w:widowControl w:val="0"/>
        <w:spacing w:after="60" w:line="228" w:lineRule="auto"/>
        <w:ind w:firstLine="284"/>
        <w:jc w:val="both"/>
        <w:rPr>
          <w:rFonts w:cs="mylotus" w:hint="cs"/>
          <w:sz w:val="36"/>
          <w:szCs w:val="27"/>
          <w:rtl/>
        </w:rPr>
      </w:pPr>
      <w:r w:rsidRPr="00BA72AE">
        <w:rPr>
          <w:rFonts w:cs="mylotus" w:hint="cs"/>
          <w:sz w:val="36"/>
          <w:szCs w:val="27"/>
          <w:rtl/>
        </w:rPr>
        <w:t>ومعنى الآية الكريمة:</w:t>
      </w:r>
      <w:r w:rsidR="004C2F22" w:rsidRPr="00BA72AE">
        <w:rPr>
          <w:rFonts w:cs="mylotus" w:hint="cs"/>
          <w:sz w:val="36"/>
          <w:szCs w:val="27"/>
          <w:rtl/>
        </w:rPr>
        <w:t xml:space="preserve"> </w:t>
      </w:r>
      <w:r w:rsidR="006E04BF" w:rsidRPr="00BA72AE">
        <w:rPr>
          <w:rFonts w:ascii="Traditional Arabic" w:hAnsi="Traditional Arabic"/>
          <w:sz w:val="36"/>
          <w:szCs w:val="27"/>
          <w:rtl/>
        </w:rPr>
        <w:t>﴿</w:t>
      </w:r>
      <w:r w:rsidR="006E04BF" w:rsidRPr="00BA72AE">
        <w:rPr>
          <w:rStyle w:val="Char2"/>
          <w:rFonts w:hint="eastAsia"/>
          <w:rtl/>
        </w:rPr>
        <w:t>إِنَّآ</w:t>
      </w:r>
      <w:r w:rsidR="006E04BF" w:rsidRPr="00BA72AE">
        <w:rPr>
          <w:rStyle w:val="Char2"/>
          <w:rtl/>
        </w:rPr>
        <w:t xml:space="preserve"> أَرۡسَلۡنَا عَلَيۡهِمۡ رِيحٗا صَرۡصَرٗا فِي يَوۡمِ نَحۡسٖ مُّسۡتَمِرّٖ ١٩</w:t>
      </w:r>
      <w:r w:rsidR="006E04BF" w:rsidRPr="00BA72AE">
        <w:rPr>
          <w:rFonts w:ascii="Traditional Arabic" w:hAnsi="Traditional Arabic"/>
          <w:sz w:val="36"/>
          <w:szCs w:val="27"/>
          <w:rtl/>
        </w:rPr>
        <w:t>﴾</w:t>
      </w:r>
      <w:r w:rsidR="006E04BF" w:rsidRPr="00BA72AE">
        <w:rPr>
          <w:rFonts w:cs="mylotus" w:hint="cs"/>
          <w:sz w:val="36"/>
          <w:szCs w:val="27"/>
          <w:rtl/>
        </w:rPr>
        <w:t xml:space="preserve"> </w:t>
      </w:r>
      <w:r w:rsidR="006E04BF" w:rsidRPr="00BA72AE">
        <w:rPr>
          <w:rStyle w:val="Char1"/>
          <w:rFonts w:hint="cs"/>
          <w:rtl/>
        </w:rPr>
        <w:t>[القمر: 19]</w:t>
      </w:r>
      <w:r w:rsidRPr="00BA72AE">
        <w:rPr>
          <w:rFonts w:cs="mylotus" w:hint="cs"/>
          <w:sz w:val="36"/>
          <w:szCs w:val="27"/>
          <w:rtl/>
        </w:rPr>
        <w:t xml:space="preserve"> أي إنا أرسلنا عليهم العذاب في يوم نحس</w:t>
      </w:r>
      <w:r w:rsidR="00850883" w:rsidRPr="00BA72AE">
        <w:rPr>
          <w:rFonts w:cs="mylotus" w:hint="cs"/>
          <w:sz w:val="36"/>
          <w:szCs w:val="27"/>
          <w:rtl/>
        </w:rPr>
        <w:t>؛</w:t>
      </w:r>
      <w:r w:rsidRPr="00BA72AE">
        <w:rPr>
          <w:rFonts w:cs="mylotus" w:hint="cs"/>
          <w:sz w:val="36"/>
          <w:szCs w:val="27"/>
          <w:rtl/>
        </w:rPr>
        <w:t xml:space="preserve"> و</w:t>
      </w:r>
      <w:r w:rsidR="00DD6C98" w:rsidRPr="00BA72AE">
        <w:rPr>
          <w:rFonts w:cs="mylotus" w:hint="cs"/>
          <w:sz w:val="36"/>
          <w:szCs w:val="27"/>
          <w:rtl/>
        </w:rPr>
        <w:t>هذا النحس</w:t>
      </w:r>
      <w:r w:rsidRPr="00BA72AE">
        <w:rPr>
          <w:rFonts w:cs="mylotus" w:hint="cs"/>
          <w:sz w:val="36"/>
          <w:szCs w:val="27"/>
          <w:rtl/>
        </w:rPr>
        <w:t xml:space="preserve"> أمر</w:t>
      </w:r>
      <w:r w:rsidR="00DD6C98" w:rsidRPr="00BA72AE">
        <w:rPr>
          <w:rFonts w:cs="mylotus" w:hint="cs"/>
          <w:sz w:val="36"/>
          <w:szCs w:val="27"/>
          <w:rtl/>
        </w:rPr>
        <w:t xml:space="preserve"> ملازم</w:t>
      </w:r>
      <w:r w:rsidRPr="00BA72AE">
        <w:rPr>
          <w:rFonts w:cs="mylotus" w:hint="cs"/>
          <w:sz w:val="36"/>
          <w:szCs w:val="27"/>
          <w:rtl/>
        </w:rPr>
        <w:t xml:space="preserve"> دائم </w:t>
      </w:r>
      <w:r w:rsidRPr="00BA72AE">
        <w:rPr>
          <w:rFonts w:cs="mylotus"/>
          <w:sz w:val="36"/>
          <w:szCs w:val="27"/>
          <w:rtl/>
        </w:rPr>
        <w:t>لمكذِّبي الرسل</w:t>
      </w:r>
      <w:r w:rsidR="00DD6C98" w:rsidRPr="00BA72AE">
        <w:rPr>
          <w:rFonts w:cs="mylotus" w:hint="cs"/>
          <w:sz w:val="36"/>
          <w:szCs w:val="27"/>
          <w:rtl/>
        </w:rPr>
        <w:t>،</w:t>
      </w:r>
      <w:r w:rsidRPr="00BA72AE">
        <w:rPr>
          <w:rFonts w:cs="mylotus" w:hint="cs"/>
          <w:sz w:val="36"/>
          <w:szCs w:val="27"/>
          <w:rtl/>
        </w:rPr>
        <w:t xml:space="preserve"> </w:t>
      </w:r>
      <w:r w:rsidRPr="00BA72AE">
        <w:rPr>
          <w:rFonts w:cs="mylotus"/>
          <w:sz w:val="36"/>
          <w:szCs w:val="27"/>
          <w:rtl/>
        </w:rPr>
        <w:t>فكلمة مستمر صفة للنحس لا لليوم.</w:t>
      </w:r>
      <w:r w:rsidRPr="00BA72AE">
        <w:rPr>
          <w:rFonts w:cs="mylotus" w:hint="cs"/>
          <w:sz w:val="36"/>
          <w:szCs w:val="27"/>
          <w:rtl/>
        </w:rPr>
        <w:t xml:space="preserve"> ومن يظن أن النحس</w:t>
      </w:r>
      <w:r w:rsidR="00DD6C98" w:rsidRPr="00BA72AE">
        <w:rPr>
          <w:rFonts w:cs="mylotus" w:hint="cs"/>
          <w:sz w:val="36"/>
          <w:szCs w:val="27"/>
          <w:rtl/>
        </w:rPr>
        <w:t xml:space="preserve"> صفة ل</w:t>
      </w:r>
      <w:r w:rsidRPr="00BA72AE">
        <w:rPr>
          <w:rFonts w:cs="mylotus" w:hint="cs"/>
          <w:sz w:val="36"/>
          <w:szCs w:val="27"/>
          <w:rtl/>
        </w:rPr>
        <w:t>ل</w:t>
      </w:r>
      <w:r w:rsidR="00DD6C98" w:rsidRPr="00BA72AE">
        <w:rPr>
          <w:rFonts w:cs="mylotus" w:hint="cs"/>
          <w:sz w:val="36"/>
          <w:szCs w:val="27"/>
          <w:rtl/>
        </w:rPr>
        <w:t>يوم</w:t>
      </w:r>
      <w:r w:rsidRPr="00BA72AE">
        <w:rPr>
          <w:rFonts w:cs="mylotus" w:hint="cs"/>
          <w:sz w:val="36"/>
          <w:szCs w:val="27"/>
          <w:rtl/>
        </w:rPr>
        <w:t>، وأن ذلك اليوم يوم الأربعاء</w:t>
      </w:r>
      <w:r w:rsidR="00DD6C98" w:rsidRPr="00BA72AE">
        <w:rPr>
          <w:rFonts w:cs="mylotus" w:hint="cs"/>
          <w:sz w:val="36"/>
          <w:szCs w:val="27"/>
          <w:rtl/>
        </w:rPr>
        <w:t xml:space="preserve"> من</w:t>
      </w:r>
      <w:r w:rsidRPr="00BA72AE">
        <w:rPr>
          <w:rFonts w:cs="mylotus" w:hint="cs"/>
          <w:sz w:val="36"/>
          <w:szCs w:val="27"/>
          <w:rtl/>
        </w:rPr>
        <w:t xml:space="preserve"> آخر</w:t>
      </w:r>
      <w:r w:rsidR="00DD6C98" w:rsidRPr="00BA72AE">
        <w:rPr>
          <w:rFonts w:cs="mylotus" w:hint="cs"/>
          <w:sz w:val="36"/>
          <w:szCs w:val="27"/>
          <w:rtl/>
        </w:rPr>
        <w:t xml:space="preserve"> شهر صفر</w:t>
      </w:r>
      <w:r w:rsidR="00850883" w:rsidRPr="00BA72AE">
        <w:rPr>
          <w:rFonts w:cs="mylotus" w:hint="cs"/>
          <w:sz w:val="36"/>
          <w:szCs w:val="27"/>
          <w:rtl/>
        </w:rPr>
        <w:t xml:space="preserve">، </w:t>
      </w:r>
      <w:r w:rsidR="00850883" w:rsidRPr="00BA72AE">
        <w:rPr>
          <w:rFonts w:cs="mylotus"/>
          <w:sz w:val="36"/>
          <w:szCs w:val="27"/>
          <w:rtl/>
        </w:rPr>
        <w:t>وأن</w:t>
      </w:r>
      <w:r w:rsidR="00850883" w:rsidRPr="00BA72AE">
        <w:rPr>
          <w:rFonts w:cs="mylotus" w:hint="cs"/>
          <w:sz w:val="36"/>
          <w:szCs w:val="27"/>
          <w:rtl/>
        </w:rPr>
        <w:t>ه</w:t>
      </w:r>
      <w:r w:rsidR="00850883" w:rsidRPr="00BA72AE">
        <w:rPr>
          <w:rFonts w:cs="mylotus"/>
          <w:sz w:val="36"/>
          <w:szCs w:val="27"/>
          <w:rtl/>
        </w:rPr>
        <w:t xml:space="preserve"> نحس دائماً</w:t>
      </w:r>
      <w:r w:rsidR="00850883" w:rsidRPr="00BA72AE">
        <w:rPr>
          <w:rFonts w:cs="mylotus" w:hint="cs"/>
          <w:sz w:val="36"/>
          <w:szCs w:val="27"/>
          <w:rtl/>
        </w:rPr>
        <w:t>،</w:t>
      </w:r>
      <w:r w:rsidR="00DD6C98" w:rsidRPr="00BA72AE">
        <w:rPr>
          <w:rFonts w:cs="mylotus" w:hint="cs"/>
          <w:sz w:val="36"/>
          <w:szCs w:val="27"/>
          <w:rtl/>
        </w:rPr>
        <w:t xml:space="preserve"> فقد أخطأ في فهم القرآن. </w:t>
      </w:r>
    </w:p>
    <w:p w:rsidR="00D3434E" w:rsidRPr="00BA72AE" w:rsidRDefault="00DD6C98" w:rsidP="00725607">
      <w:pPr>
        <w:widowControl w:val="0"/>
        <w:spacing w:after="60" w:line="228" w:lineRule="auto"/>
        <w:ind w:firstLine="284"/>
        <w:jc w:val="both"/>
        <w:rPr>
          <w:rFonts w:cs="mylotus"/>
          <w:sz w:val="36"/>
          <w:szCs w:val="27"/>
          <w:rtl/>
        </w:rPr>
      </w:pPr>
      <w:r w:rsidRPr="00BA72AE">
        <w:rPr>
          <w:rFonts w:cs="mylotus" w:hint="cs"/>
          <w:sz w:val="36"/>
          <w:szCs w:val="27"/>
          <w:rtl/>
        </w:rPr>
        <w:t xml:space="preserve">فسعد الأيام ونحسها </w:t>
      </w:r>
      <w:r w:rsidR="00850883" w:rsidRPr="00BA72AE">
        <w:rPr>
          <w:rFonts w:cs="mylotus" w:hint="cs"/>
          <w:sz w:val="36"/>
          <w:szCs w:val="27"/>
          <w:rtl/>
        </w:rPr>
        <w:t xml:space="preserve">سببه </w:t>
      </w:r>
      <w:r w:rsidR="00850883" w:rsidRPr="00BA72AE">
        <w:rPr>
          <w:rFonts w:cs="mylotus"/>
          <w:sz w:val="36"/>
          <w:szCs w:val="27"/>
          <w:rtl/>
        </w:rPr>
        <w:t>سعادة الأعمال ونحسها</w:t>
      </w:r>
      <w:r w:rsidR="00850883" w:rsidRPr="00BA72AE">
        <w:rPr>
          <w:rFonts w:cs="mylotus" w:hint="cs"/>
          <w:sz w:val="36"/>
          <w:szCs w:val="27"/>
          <w:rtl/>
        </w:rPr>
        <w:t>،</w:t>
      </w:r>
      <w:r w:rsidRPr="00BA72AE">
        <w:rPr>
          <w:rFonts w:cs="mylotus" w:hint="cs"/>
          <w:sz w:val="36"/>
          <w:szCs w:val="27"/>
          <w:rtl/>
        </w:rPr>
        <w:t xml:space="preserve"> </w:t>
      </w:r>
      <w:r w:rsidR="00850883" w:rsidRPr="00BA72AE">
        <w:rPr>
          <w:rFonts w:cs="mylotus" w:hint="cs"/>
          <w:sz w:val="36"/>
          <w:szCs w:val="27"/>
          <w:rtl/>
        </w:rPr>
        <w:t>فأعمال السعي</w:t>
      </w:r>
      <w:r w:rsidR="005E0410" w:rsidRPr="00BA72AE">
        <w:rPr>
          <w:rFonts w:cs="mylotus" w:hint="cs"/>
          <w:sz w:val="36"/>
          <w:szCs w:val="27"/>
          <w:rtl/>
        </w:rPr>
        <w:t>دة هي</w:t>
      </w:r>
      <w:r w:rsidRPr="00BA72AE">
        <w:rPr>
          <w:rFonts w:cs="mylotus" w:hint="cs"/>
          <w:sz w:val="36"/>
          <w:szCs w:val="27"/>
          <w:rtl/>
        </w:rPr>
        <w:t xml:space="preserve"> موافقة الرسل، والأعمال</w:t>
      </w:r>
      <w:r w:rsidR="00850883" w:rsidRPr="00BA72AE">
        <w:rPr>
          <w:rFonts w:cs="mylotus" w:hint="cs"/>
          <w:sz w:val="36"/>
          <w:szCs w:val="27"/>
          <w:rtl/>
        </w:rPr>
        <w:t xml:space="preserve"> المنحوسة</w:t>
      </w:r>
      <w:r w:rsidRPr="00BA72AE">
        <w:rPr>
          <w:rFonts w:cs="mylotus" w:hint="cs"/>
          <w:sz w:val="36"/>
          <w:szCs w:val="27"/>
          <w:rtl/>
        </w:rPr>
        <w:t xml:space="preserve"> </w:t>
      </w:r>
      <w:r w:rsidR="005E0410" w:rsidRPr="00BA72AE">
        <w:rPr>
          <w:rFonts w:cs="mylotus" w:hint="cs"/>
          <w:sz w:val="36"/>
          <w:szCs w:val="27"/>
          <w:rtl/>
        </w:rPr>
        <w:t>هي</w:t>
      </w:r>
      <w:r w:rsidRPr="00BA72AE">
        <w:rPr>
          <w:rFonts w:cs="mylotus" w:hint="cs"/>
          <w:sz w:val="36"/>
          <w:szCs w:val="27"/>
          <w:rtl/>
        </w:rPr>
        <w:t xml:space="preserve"> مخالفة الرسل، </w:t>
      </w:r>
      <w:r w:rsidR="00850883" w:rsidRPr="00BA72AE">
        <w:rPr>
          <w:rFonts w:cs="mylotus" w:hint="cs"/>
          <w:sz w:val="36"/>
          <w:szCs w:val="27"/>
          <w:rtl/>
        </w:rPr>
        <w:t>ف</w:t>
      </w:r>
      <w:r w:rsidRPr="00BA72AE">
        <w:rPr>
          <w:rFonts w:cs="mylotus" w:hint="cs"/>
          <w:sz w:val="36"/>
          <w:szCs w:val="27"/>
          <w:rtl/>
        </w:rPr>
        <w:t>اليوم الذي يصدر فيه عن الإنسان عمل صالح فذلك يو</w:t>
      </w:r>
      <w:r w:rsidR="00850883" w:rsidRPr="00BA72AE">
        <w:rPr>
          <w:rFonts w:cs="mylotus" w:hint="cs"/>
          <w:sz w:val="36"/>
          <w:szCs w:val="27"/>
          <w:rtl/>
        </w:rPr>
        <w:t>مُ</w:t>
      </w:r>
      <w:r w:rsidRPr="00BA72AE">
        <w:rPr>
          <w:rFonts w:cs="mylotus" w:hint="cs"/>
          <w:sz w:val="36"/>
          <w:szCs w:val="27"/>
          <w:rtl/>
        </w:rPr>
        <w:t xml:space="preserve"> سعدٍ، وإذا صدرت</w:t>
      </w:r>
      <w:r w:rsidR="005E0410" w:rsidRPr="00BA72AE">
        <w:rPr>
          <w:rFonts w:cs="mylotus" w:hint="cs"/>
          <w:sz w:val="36"/>
          <w:szCs w:val="27"/>
          <w:rtl/>
        </w:rPr>
        <w:t xml:space="preserve"> فيه</w:t>
      </w:r>
      <w:r w:rsidRPr="00BA72AE">
        <w:rPr>
          <w:rFonts w:cs="mylotus" w:hint="cs"/>
          <w:sz w:val="36"/>
          <w:szCs w:val="27"/>
          <w:rtl/>
        </w:rPr>
        <w:t xml:space="preserve"> عنه أعمال رذيلة فهو يوم نحسٍ، كما أن يوم بدر كان سعداً للمؤمنين و</w:t>
      </w:r>
      <w:r w:rsidR="00850883" w:rsidRPr="00BA72AE">
        <w:rPr>
          <w:rFonts w:cs="mylotus" w:hint="cs"/>
          <w:sz w:val="36"/>
          <w:szCs w:val="27"/>
          <w:rtl/>
        </w:rPr>
        <w:t>نحساً للمشركين.</w:t>
      </w:r>
      <w:r w:rsidRPr="00BA72AE">
        <w:rPr>
          <w:rFonts w:cs="mylotus" w:hint="cs"/>
          <w:sz w:val="36"/>
          <w:szCs w:val="27"/>
          <w:rtl/>
        </w:rPr>
        <w:t xml:space="preserve"> </w:t>
      </w:r>
      <w:r w:rsidR="005E0410" w:rsidRPr="00BA72AE">
        <w:rPr>
          <w:rFonts w:cs="mylotus" w:hint="cs"/>
          <w:sz w:val="36"/>
          <w:szCs w:val="27"/>
          <w:rtl/>
        </w:rPr>
        <w:t>ف</w:t>
      </w:r>
      <w:r w:rsidRPr="00BA72AE">
        <w:rPr>
          <w:rFonts w:cs="mylotus" w:hint="cs"/>
          <w:sz w:val="36"/>
          <w:szCs w:val="27"/>
          <w:rtl/>
        </w:rPr>
        <w:t xml:space="preserve">أي يوم </w:t>
      </w:r>
      <w:r w:rsidR="005E0410" w:rsidRPr="00BA72AE">
        <w:rPr>
          <w:rFonts w:cs="mylotus" w:hint="cs"/>
          <w:sz w:val="36"/>
          <w:szCs w:val="27"/>
          <w:rtl/>
        </w:rPr>
        <w:t>ي</w:t>
      </w:r>
      <w:r w:rsidRPr="00BA72AE">
        <w:rPr>
          <w:rFonts w:cs="mylotus" w:hint="cs"/>
          <w:sz w:val="36"/>
          <w:szCs w:val="27"/>
          <w:rtl/>
        </w:rPr>
        <w:t>صدر فيه عن الإ</w:t>
      </w:r>
      <w:r w:rsidR="005E0410" w:rsidRPr="00BA72AE">
        <w:rPr>
          <w:rFonts w:cs="mylotus" w:hint="cs"/>
          <w:sz w:val="36"/>
          <w:szCs w:val="27"/>
          <w:rtl/>
        </w:rPr>
        <w:t xml:space="preserve">نسان عمل صالح فهو سعد ولو كان </w:t>
      </w:r>
      <w:r w:rsidRPr="00BA72AE">
        <w:rPr>
          <w:rFonts w:cs="mylotus" w:hint="cs"/>
          <w:sz w:val="36"/>
          <w:szCs w:val="27"/>
          <w:rtl/>
        </w:rPr>
        <w:t>يوم الثالث عشر</w:t>
      </w:r>
      <w:r w:rsidR="005E0410" w:rsidRPr="00BA72AE">
        <w:rPr>
          <w:rFonts w:cs="mylotus" w:hint="cs"/>
          <w:sz w:val="36"/>
          <w:szCs w:val="27"/>
          <w:rtl/>
        </w:rPr>
        <w:t xml:space="preserve"> أو يوم الأربعاء الأخير</w:t>
      </w:r>
      <w:r w:rsidRPr="00BA72AE">
        <w:rPr>
          <w:rFonts w:cs="mylotus" w:hint="cs"/>
          <w:sz w:val="36"/>
          <w:szCs w:val="27"/>
          <w:rtl/>
        </w:rPr>
        <w:t xml:space="preserve"> من شهر صفر. </w:t>
      </w:r>
      <w:r w:rsidR="005E0410" w:rsidRPr="00BA72AE">
        <w:rPr>
          <w:rFonts w:cs="mylotus" w:hint="cs"/>
          <w:sz w:val="36"/>
          <w:szCs w:val="27"/>
          <w:rtl/>
        </w:rPr>
        <w:t>و</w:t>
      </w:r>
      <w:r w:rsidRPr="00BA72AE">
        <w:rPr>
          <w:rFonts w:cs="mylotus" w:hint="cs"/>
          <w:sz w:val="36"/>
          <w:szCs w:val="27"/>
          <w:rtl/>
        </w:rPr>
        <w:t xml:space="preserve">كما أن أي يوم صدر فيه عن الإنسان عمل </w:t>
      </w:r>
      <w:r w:rsidR="005E0410" w:rsidRPr="00BA72AE">
        <w:rPr>
          <w:rFonts w:cs="mylotus"/>
          <w:sz w:val="36"/>
          <w:szCs w:val="27"/>
          <w:rtl/>
        </w:rPr>
        <w:t>سيِّئ</w:t>
      </w:r>
      <w:r w:rsidRPr="00BA72AE">
        <w:rPr>
          <w:rFonts w:cs="mylotus" w:hint="cs"/>
          <w:sz w:val="36"/>
          <w:szCs w:val="27"/>
          <w:rtl/>
        </w:rPr>
        <w:t xml:space="preserve"> فذاك يوم نحس، </w:t>
      </w:r>
      <w:r w:rsidR="005E0410" w:rsidRPr="00BA72AE">
        <w:rPr>
          <w:rFonts w:cs="mylotus"/>
          <w:sz w:val="36"/>
          <w:szCs w:val="27"/>
          <w:rtl/>
        </w:rPr>
        <w:t>حتى لو كان يوم عيد النيروز</w:t>
      </w:r>
      <w:r w:rsidRPr="00BA72AE">
        <w:rPr>
          <w:rFonts w:cs="mylotus" w:hint="cs"/>
          <w:sz w:val="36"/>
          <w:szCs w:val="27"/>
          <w:rtl/>
        </w:rPr>
        <w:t xml:space="preserve">. </w:t>
      </w:r>
      <w:r w:rsidR="00725607" w:rsidRPr="00BA72AE">
        <w:rPr>
          <w:rFonts w:cs="mylotus"/>
          <w:sz w:val="36"/>
          <w:szCs w:val="27"/>
          <w:rtl/>
        </w:rPr>
        <w:t>أَعَاذَنَا اللهُ مِنْ شُرُوْرِ</w:t>
      </w:r>
      <w:r w:rsidR="00725607" w:rsidRPr="00BA72AE">
        <w:rPr>
          <w:rFonts w:ascii="MS Mincho" w:eastAsia="MS Mincho" w:hAnsi="MS Mincho" w:cs="MS Mincho" w:hint="eastAsia"/>
          <w:sz w:val="36"/>
          <w:szCs w:val="27"/>
          <w:rtl/>
        </w:rPr>
        <w:t>‬</w:t>
      </w:r>
      <w:r w:rsidR="00725607" w:rsidRPr="00BA72AE">
        <w:rPr>
          <w:rFonts w:cs="mylotus"/>
          <w:sz w:val="36"/>
          <w:szCs w:val="27"/>
          <w:rtl/>
        </w:rPr>
        <w:t xml:space="preserve"> </w:t>
      </w:r>
      <w:dir w:val="rtl">
        <w:r w:rsidR="00725607" w:rsidRPr="00BA72AE">
          <w:rPr>
            <w:rFonts w:ascii="mylotus" w:hAnsi="mylotus" w:cs="mylotus" w:hint="cs"/>
            <w:sz w:val="36"/>
            <w:szCs w:val="27"/>
            <w:rtl/>
          </w:rPr>
          <w:t>أَنْفُسِنَا</w:t>
        </w:r>
        <w:r w:rsidRPr="00BA72AE">
          <w:rPr>
            <w:rFonts w:cs="mylotus" w:hint="cs"/>
            <w:sz w:val="36"/>
            <w:szCs w:val="27"/>
            <w:rtl/>
          </w:rPr>
          <w:t>.</w:t>
        </w:r>
      </w:dir>
    </w:p>
    <w:p w:rsidR="00DD6C98" w:rsidRPr="00BA72AE" w:rsidRDefault="00DD6C98" w:rsidP="005E0410">
      <w:pPr>
        <w:pStyle w:val="a4"/>
        <w:rPr>
          <w:rFonts w:hint="cs"/>
          <w:rtl/>
        </w:rPr>
      </w:pPr>
      <w:bookmarkStart w:id="187" w:name="_Toc151554333"/>
      <w:bookmarkStart w:id="188" w:name="_Toc153116533"/>
      <w:bookmarkStart w:id="189" w:name="_Toc156794547"/>
      <w:bookmarkStart w:id="190" w:name="_Toc384813945"/>
      <w:r w:rsidRPr="00BA72AE">
        <w:rPr>
          <w:rFonts w:hint="cs"/>
          <w:rtl/>
        </w:rPr>
        <w:t>من أنواع الشرك الأصغر: التطير والتشاؤم</w:t>
      </w:r>
      <w:bookmarkEnd w:id="187"/>
      <w:bookmarkEnd w:id="188"/>
      <w:bookmarkEnd w:id="189"/>
      <w:bookmarkEnd w:id="190"/>
    </w:p>
    <w:p w:rsidR="00DD6C98" w:rsidRPr="00BA72AE" w:rsidRDefault="00DD6C98" w:rsidP="00F065D0">
      <w:pPr>
        <w:widowControl w:val="0"/>
        <w:spacing w:after="60" w:line="228" w:lineRule="auto"/>
        <w:ind w:firstLine="284"/>
        <w:jc w:val="both"/>
        <w:rPr>
          <w:rFonts w:cs="mylotus" w:hint="cs"/>
          <w:sz w:val="36"/>
          <w:szCs w:val="27"/>
          <w:rtl/>
        </w:rPr>
      </w:pPr>
      <w:r w:rsidRPr="00BA72AE">
        <w:rPr>
          <w:rFonts w:cs="mylotus" w:hint="cs"/>
          <w:sz w:val="36"/>
          <w:szCs w:val="27"/>
          <w:rtl/>
        </w:rPr>
        <w:t xml:space="preserve">يقول ابن الأثير في </w:t>
      </w:r>
      <w:r w:rsidR="00F065D0" w:rsidRPr="00BA72AE">
        <w:rPr>
          <w:rFonts w:ascii="Traditional Arabic" w:hAnsi="Traditional Arabic"/>
          <w:sz w:val="36"/>
          <w:szCs w:val="27"/>
          <w:rtl/>
        </w:rPr>
        <w:t>«</w:t>
      </w:r>
      <w:r w:rsidRPr="00BA72AE">
        <w:rPr>
          <w:rFonts w:cs="mylotus" w:hint="cs"/>
          <w:sz w:val="36"/>
          <w:szCs w:val="27"/>
          <w:rtl/>
        </w:rPr>
        <w:t>النهاية</w:t>
      </w:r>
      <w:r w:rsidR="00F065D0" w:rsidRPr="00BA72AE">
        <w:rPr>
          <w:rFonts w:ascii="Traditional Arabic" w:hAnsi="Traditional Arabic"/>
          <w:sz w:val="36"/>
          <w:szCs w:val="27"/>
          <w:rtl/>
        </w:rPr>
        <w:t>»</w:t>
      </w:r>
      <w:r w:rsidRPr="00BA72AE">
        <w:rPr>
          <w:rFonts w:cs="mylotus" w:hint="cs"/>
          <w:sz w:val="36"/>
          <w:szCs w:val="27"/>
          <w:rtl/>
        </w:rPr>
        <w:t>:</w:t>
      </w:r>
      <w:r w:rsidR="00F065D0" w:rsidRPr="00BA72AE">
        <w:rPr>
          <w:rFonts w:cs="mylotus" w:hint="cs"/>
          <w:sz w:val="36"/>
          <w:szCs w:val="27"/>
          <w:rtl/>
        </w:rPr>
        <w:t xml:space="preserve"> </w:t>
      </w:r>
      <w:r w:rsidR="00F065D0" w:rsidRPr="00BA72AE">
        <w:rPr>
          <w:rFonts w:ascii="Traditional Arabic" w:hAnsi="Traditional Arabic"/>
          <w:sz w:val="36"/>
          <w:szCs w:val="27"/>
          <w:rtl/>
        </w:rPr>
        <w:t>«</w:t>
      </w:r>
      <w:r w:rsidR="00F065D0" w:rsidRPr="00BA72AE">
        <w:rPr>
          <w:rFonts w:cs="mylotus"/>
          <w:sz w:val="36"/>
          <w:szCs w:val="27"/>
          <w:rtl/>
        </w:rPr>
        <w:t>الط</w:t>
      </w:r>
      <w:r w:rsidR="00F065D0" w:rsidRPr="00BA72AE">
        <w:rPr>
          <w:rFonts w:cs="mylotus" w:hint="cs"/>
          <w:sz w:val="36"/>
          <w:szCs w:val="27"/>
          <w:rtl/>
        </w:rPr>
        <w:t>ِّ</w:t>
      </w:r>
      <w:r w:rsidR="00F065D0" w:rsidRPr="00BA72AE">
        <w:rPr>
          <w:rFonts w:cs="mylotus"/>
          <w:sz w:val="36"/>
          <w:szCs w:val="27"/>
          <w:rtl/>
        </w:rPr>
        <w:t>ي</w:t>
      </w:r>
      <w:r w:rsidR="00F065D0" w:rsidRPr="00BA72AE">
        <w:rPr>
          <w:rFonts w:cs="mylotus" w:hint="cs"/>
          <w:sz w:val="36"/>
          <w:szCs w:val="27"/>
          <w:rtl/>
        </w:rPr>
        <w:t>َ</w:t>
      </w:r>
      <w:r w:rsidR="00F065D0" w:rsidRPr="00BA72AE">
        <w:rPr>
          <w:rFonts w:cs="mylotus"/>
          <w:sz w:val="36"/>
          <w:szCs w:val="27"/>
          <w:rtl/>
        </w:rPr>
        <w:t>ر</w:t>
      </w:r>
      <w:r w:rsidR="00F065D0" w:rsidRPr="00BA72AE">
        <w:rPr>
          <w:rFonts w:cs="mylotus" w:hint="cs"/>
          <w:sz w:val="36"/>
          <w:szCs w:val="27"/>
          <w:rtl/>
        </w:rPr>
        <w:t>َ</w:t>
      </w:r>
      <w:r w:rsidR="00F065D0" w:rsidRPr="00BA72AE">
        <w:rPr>
          <w:rFonts w:cs="mylotus"/>
          <w:sz w:val="36"/>
          <w:szCs w:val="27"/>
          <w:rtl/>
        </w:rPr>
        <w:t>ة بكسر الطاء وفتح الياء، وقد تسكن: هي التشاؤم بالشيء. وهو مصدر تطير. يقال: تطير طيرة، وتخير خيرة</w:t>
      </w:r>
      <w:r w:rsidR="00F065D0" w:rsidRPr="00BA72AE">
        <w:rPr>
          <w:rFonts w:ascii="Traditional Arabic" w:hAnsi="Traditional Arabic"/>
          <w:sz w:val="36"/>
          <w:szCs w:val="27"/>
          <w:rtl/>
        </w:rPr>
        <w:t>»</w:t>
      </w:r>
      <w:r w:rsidR="00F065D0" w:rsidRPr="00B203C1">
        <w:rPr>
          <w:rFonts w:ascii="mylotus" w:hAnsi="mylotus" w:cs="Arabic11 BT"/>
          <w:b/>
          <w:sz w:val="40"/>
          <w:szCs w:val="27"/>
          <w:vertAlign w:val="superscript"/>
          <w:rtl/>
        </w:rPr>
        <w:t>(</w:t>
      </w:r>
      <w:r w:rsidR="00F065D0" w:rsidRPr="00B203C1">
        <w:rPr>
          <w:rFonts w:ascii="mylotus" w:hAnsi="mylotus" w:cs="Arabic11 BT"/>
          <w:b/>
          <w:sz w:val="40"/>
          <w:szCs w:val="27"/>
          <w:vertAlign w:val="superscript"/>
          <w:rtl/>
        </w:rPr>
        <w:footnoteReference w:id="138"/>
      </w:r>
      <w:r w:rsidR="00F065D0" w:rsidRPr="00B203C1">
        <w:rPr>
          <w:rFonts w:ascii="mylotus" w:hAnsi="mylotus" w:cs="Arabic11 BT"/>
          <w:b/>
          <w:sz w:val="40"/>
          <w:szCs w:val="27"/>
          <w:vertAlign w:val="superscript"/>
          <w:rtl/>
        </w:rPr>
        <w:t>)</w:t>
      </w:r>
      <w:r w:rsidRPr="00BA72AE">
        <w:rPr>
          <w:rFonts w:cs="mylotus" w:hint="cs"/>
          <w:sz w:val="36"/>
          <w:szCs w:val="27"/>
          <w:rtl/>
        </w:rPr>
        <w:t>.</w:t>
      </w:r>
      <w:r w:rsidR="00202178" w:rsidRPr="00BA72AE">
        <w:rPr>
          <w:rFonts w:cs="mylotus" w:hint="cs"/>
          <w:sz w:val="36"/>
          <w:szCs w:val="27"/>
          <w:rtl/>
        </w:rPr>
        <w:t xml:space="preserve"> </w:t>
      </w:r>
    </w:p>
    <w:p w:rsidR="00D27D67" w:rsidRPr="00BA72AE" w:rsidRDefault="00DD6C98" w:rsidP="00D27D67">
      <w:pPr>
        <w:widowControl w:val="0"/>
        <w:spacing w:after="60" w:line="228" w:lineRule="auto"/>
        <w:ind w:firstLine="284"/>
        <w:jc w:val="both"/>
        <w:rPr>
          <w:rFonts w:cs="mylotus" w:hint="cs"/>
          <w:sz w:val="36"/>
          <w:szCs w:val="27"/>
          <w:rtl/>
        </w:rPr>
      </w:pPr>
      <w:r w:rsidRPr="00BA72AE">
        <w:rPr>
          <w:rFonts w:cs="mylotus" w:hint="cs"/>
          <w:sz w:val="36"/>
          <w:szCs w:val="27"/>
          <w:rtl/>
        </w:rPr>
        <w:t xml:space="preserve">أصل </w:t>
      </w:r>
      <w:r w:rsidR="00395321" w:rsidRPr="00BA72AE">
        <w:rPr>
          <w:rFonts w:cs="mylotus"/>
          <w:sz w:val="36"/>
          <w:szCs w:val="27"/>
          <w:rtl/>
        </w:rPr>
        <w:t>«التطيُّر»</w:t>
      </w:r>
      <w:r w:rsidR="00395321" w:rsidRPr="00BA72AE">
        <w:rPr>
          <w:rFonts w:cs="mylotus" w:hint="cs"/>
          <w:sz w:val="36"/>
          <w:szCs w:val="27"/>
          <w:rtl/>
        </w:rPr>
        <w:t>، أن العرب</w:t>
      </w:r>
      <w:r w:rsidRPr="00BA72AE">
        <w:rPr>
          <w:rFonts w:cs="mylotus" w:hint="cs"/>
          <w:sz w:val="36"/>
          <w:szCs w:val="27"/>
          <w:rtl/>
        </w:rPr>
        <w:t xml:space="preserve"> في الجاهلية</w:t>
      </w:r>
      <w:r w:rsidR="00395321" w:rsidRPr="00BA72AE">
        <w:rPr>
          <w:rFonts w:cs="mylotus" w:hint="cs"/>
          <w:sz w:val="36"/>
          <w:szCs w:val="27"/>
          <w:rtl/>
        </w:rPr>
        <w:t>،</w:t>
      </w:r>
      <w:r w:rsidRPr="00BA72AE">
        <w:rPr>
          <w:rFonts w:cs="mylotus" w:hint="cs"/>
          <w:sz w:val="36"/>
          <w:szCs w:val="27"/>
          <w:rtl/>
        </w:rPr>
        <w:t xml:space="preserve"> إذا أراد أحد</w:t>
      </w:r>
      <w:r w:rsidR="00395321" w:rsidRPr="00BA72AE">
        <w:rPr>
          <w:rFonts w:cs="mylotus" w:hint="cs"/>
          <w:sz w:val="36"/>
          <w:szCs w:val="27"/>
          <w:rtl/>
        </w:rPr>
        <w:t>هم</w:t>
      </w:r>
      <w:r w:rsidRPr="00BA72AE">
        <w:rPr>
          <w:rFonts w:cs="mylotus" w:hint="cs"/>
          <w:sz w:val="36"/>
          <w:szCs w:val="27"/>
          <w:rtl/>
        </w:rPr>
        <w:t xml:space="preserve"> سفراً أو تجارةً أو</w:t>
      </w:r>
      <w:r w:rsidR="00395321" w:rsidRPr="00BA72AE">
        <w:rPr>
          <w:rFonts w:cs="mylotus" w:hint="cs"/>
          <w:sz w:val="36"/>
          <w:szCs w:val="27"/>
          <w:rtl/>
        </w:rPr>
        <w:t xml:space="preserve"> أي</w:t>
      </w:r>
      <w:r w:rsidRPr="00BA72AE">
        <w:rPr>
          <w:rFonts w:cs="mylotus" w:hint="cs"/>
          <w:sz w:val="36"/>
          <w:szCs w:val="27"/>
          <w:rtl/>
        </w:rPr>
        <w:t xml:space="preserve"> </w:t>
      </w:r>
      <w:r w:rsidR="00395321" w:rsidRPr="00BA72AE">
        <w:rPr>
          <w:rFonts w:cs="mylotus" w:hint="cs"/>
          <w:sz w:val="36"/>
          <w:szCs w:val="27"/>
          <w:rtl/>
        </w:rPr>
        <w:t>أمر</w:t>
      </w:r>
      <w:r w:rsidRPr="00BA72AE">
        <w:rPr>
          <w:rFonts w:cs="mylotus" w:hint="cs"/>
          <w:sz w:val="36"/>
          <w:szCs w:val="27"/>
          <w:rtl/>
        </w:rPr>
        <w:t xml:space="preserve"> آخر</w:t>
      </w:r>
      <w:r w:rsidR="00395321" w:rsidRPr="00BA72AE">
        <w:rPr>
          <w:rFonts w:cs="mylotus" w:hint="cs"/>
          <w:sz w:val="36"/>
          <w:szCs w:val="27"/>
          <w:rtl/>
        </w:rPr>
        <w:t xml:space="preserve">، </w:t>
      </w:r>
      <w:r w:rsidR="00395321" w:rsidRPr="00BA72AE">
        <w:rPr>
          <w:rFonts w:cs="mylotus"/>
          <w:sz w:val="36"/>
          <w:szCs w:val="27"/>
          <w:rtl/>
        </w:rPr>
        <w:t>زَجَ</w:t>
      </w:r>
      <w:r w:rsidR="00395321" w:rsidRPr="00BA72AE">
        <w:rPr>
          <w:rFonts w:cs="mylotus" w:hint="cs"/>
          <w:sz w:val="36"/>
          <w:szCs w:val="27"/>
          <w:rtl/>
        </w:rPr>
        <w:t>ر</w:t>
      </w:r>
      <w:r w:rsidR="00395321" w:rsidRPr="00BA72AE">
        <w:rPr>
          <w:rFonts w:cs="mylotus"/>
          <w:sz w:val="36"/>
          <w:szCs w:val="27"/>
          <w:rtl/>
        </w:rPr>
        <w:t xml:space="preserve"> طيراً أو حيواناً </w:t>
      </w:r>
      <w:r w:rsidR="00395321" w:rsidRPr="00BA72AE">
        <w:rPr>
          <w:rFonts w:cs="mylotus" w:hint="cs"/>
          <w:sz w:val="36"/>
          <w:szCs w:val="27"/>
          <w:rtl/>
        </w:rPr>
        <w:t>وحشيًّا</w:t>
      </w:r>
      <w:r w:rsidR="00395321" w:rsidRPr="00BA72AE">
        <w:rPr>
          <w:rFonts w:cs="mylotus"/>
          <w:sz w:val="36"/>
          <w:szCs w:val="27"/>
          <w:rtl/>
        </w:rPr>
        <w:t xml:space="preserve"> من منزله</w:t>
      </w:r>
      <w:r w:rsidR="00395321" w:rsidRPr="00BA72AE">
        <w:rPr>
          <w:rFonts w:cs="mylotus" w:hint="cs"/>
          <w:sz w:val="36"/>
          <w:szCs w:val="27"/>
          <w:rtl/>
        </w:rPr>
        <w:t>،</w:t>
      </w:r>
      <w:r w:rsidRPr="00BA72AE">
        <w:rPr>
          <w:rFonts w:cs="mylotus" w:hint="cs"/>
          <w:sz w:val="36"/>
          <w:szCs w:val="27"/>
          <w:rtl/>
        </w:rPr>
        <w:t xml:space="preserve"> </w:t>
      </w:r>
      <w:r w:rsidR="00395321" w:rsidRPr="00BA72AE">
        <w:rPr>
          <w:rFonts w:cs="mylotus" w:hint="cs"/>
          <w:sz w:val="36"/>
          <w:szCs w:val="27"/>
          <w:rtl/>
        </w:rPr>
        <w:t>فإذا ذهب</w:t>
      </w:r>
      <w:r w:rsidRPr="00BA72AE">
        <w:rPr>
          <w:rFonts w:cs="mylotus" w:hint="cs"/>
          <w:sz w:val="36"/>
          <w:szCs w:val="27"/>
          <w:rtl/>
        </w:rPr>
        <w:t xml:space="preserve"> </w:t>
      </w:r>
      <w:r w:rsidR="00395321" w:rsidRPr="00BA72AE">
        <w:rPr>
          <w:rFonts w:cs="mylotus" w:hint="cs"/>
          <w:sz w:val="36"/>
          <w:szCs w:val="27"/>
          <w:rtl/>
        </w:rPr>
        <w:t xml:space="preserve">إلى </w:t>
      </w:r>
      <w:r w:rsidR="00B96518" w:rsidRPr="00BA72AE">
        <w:rPr>
          <w:rFonts w:cs="mylotus" w:hint="cs"/>
          <w:sz w:val="36"/>
          <w:szCs w:val="27"/>
          <w:rtl/>
        </w:rPr>
        <w:t>جهة اليمين</w:t>
      </w:r>
      <w:r w:rsidR="00395321" w:rsidRPr="00BA72AE">
        <w:rPr>
          <w:rFonts w:cs="mylotus" w:hint="cs"/>
          <w:sz w:val="36"/>
          <w:szCs w:val="27"/>
          <w:rtl/>
        </w:rPr>
        <w:t xml:space="preserve"> سمّاه</w:t>
      </w:r>
      <w:r w:rsidRPr="00BA72AE">
        <w:rPr>
          <w:rFonts w:cs="mylotus" w:hint="cs"/>
          <w:sz w:val="36"/>
          <w:szCs w:val="27"/>
          <w:rtl/>
        </w:rPr>
        <w:t xml:space="preserve"> سانح</w:t>
      </w:r>
      <w:r w:rsidR="00395321" w:rsidRPr="00BA72AE">
        <w:rPr>
          <w:rFonts w:cs="mylotus" w:hint="cs"/>
          <w:sz w:val="36"/>
          <w:szCs w:val="27"/>
          <w:rtl/>
        </w:rPr>
        <w:t>اً</w:t>
      </w:r>
      <w:r w:rsidRPr="00BA72AE">
        <w:rPr>
          <w:rFonts w:cs="mylotus" w:hint="cs"/>
          <w:sz w:val="36"/>
          <w:szCs w:val="27"/>
          <w:rtl/>
        </w:rPr>
        <w:t xml:space="preserve">، وإذا ذهب إلى </w:t>
      </w:r>
      <w:r w:rsidR="00B96518" w:rsidRPr="00BA72AE">
        <w:rPr>
          <w:rFonts w:cs="mylotus" w:hint="cs"/>
          <w:sz w:val="36"/>
          <w:szCs w:val="27"/>
          <w:rtl/>
        </w:rPr>
        <w:t>جهة الشمال</w:t>
      </w:r>
      <w:r w:rsidRPr="00BA72AE">
        <w:rPr>
          <w:rFonts w:cs="mylotus" w:hint="cs"/>
          <w:sz w:val="36"/>
          <w:szCs w:val="27"/>
          <w:rtl/>
        </w:rPr>
        <w:t xml:space="preserve"> </w:t>
      </w:r>
      <w:r w:rsidR="00395321" w:rsidRPr="00BA72AE">
        <w:rPr>
          <w:rFonts w:cs="mylotus" w:hint="cs"/>
          <w:sz w:val="36"/>
          <w:szCs w:val="27"/>
          <w:rtl/>
        </w:rPr>
        <w:t>سمّاه</w:t>
      </w:r>
      <w:r w:rsidRPr="00BA72AE">
        <w:rPr>
          <w:rFonts w:cs="mylotus" w:hint="cs"/>
          <w:sz w:val="36"/>
          <w:szCs w:val="27"/>
          <w:rtl/>
        </w:rPr>
        <w:t xml:space="preserve"> بارح</w:t>
      </w:r>
      <w:r w:rsidR="00395321" w:rsidRPr="00BA72AE">
        <w:rPr>
          <w:rFonts w:cs="mylotus" w:hint="cs"/>
          <w:sz w:val="36"/>
          <w:szCs w:val="27"/>
          <w:rtl/>
        </w:rPr>
        <w:t>اً</w:t>
      </w:r>
      <w:r w:rsidRPr="00BA72AE">
        <w:rPr>
          <w:rFonts w:cs="mylotus" w:hint="cs"/>
          <w:sz w:val="36"/>
          <w:szCs w:val="27"/>
          <w:rtl/>
        </w:rPr>
        <w:t xml:space="preserve">، </w:t>
      </w:r>
      <w:r w:rsidR="00395321" w:rsidRPr="00BA72AE">
        <w:rPr>
          <w:rFonts w:cs="mylotus"/>
          <w:sz w:val="36"/>
          <w:szCs w:val="27"/>
          <w:rtl/>
        </w:rPr>
        <w:t>وإذا جاء من قُدَّامه فهو النَّطِيحُ، وإذا جاء من وَرَائِهِ فهو القَعِيدُ</w:t>
      </w:r>
      <w:r w:rsidR="00395321" w:rsidRPr="00BA72AE">
        <w:rPr>
          <w:rFonts w:cs="mylotus" w:hint="cs"/>
          <w:sz w:val="36"/>
          <w:szCs w:val="27"/>
          <w:rtl/>
        </w:rPr>
        <w:t>، فكان بعضهم</w:t>
      </w:r>
      <w:r w:rsidRPr="00BA72AE">
        <w:rPr>
          <w:rFonts w:cs="mylotus" w:hint="cs"/>
          <w:sz w:val="36"/>
          <w:szCs w:val="27"/>
          <w:rtl/>
        </w:rPr>
        <w:t xml:space="preserve"> يتشاءم بالبارح ويتبر</w:t>
      </w:r>
      <w:r w:rsidR="00395321" w:rsidRPr="00BA72AE">
        <w:rPr>
          <w:rFonts w:cs="mylotus" w:hint="cs"/>
          <w:sz w:val="36"/>
          <w:szCs w:val="27"/>
          <w:rtl/>
        </w:rPr>
        <w:t>ك</w:t>
      </w:r>
      <w:r w:rsidRPr="00BA72AE">
        <w:rPr>
          <w:rFonts w:cs="mylotus" w:hint="cs"/>
          <w:sz w:val="36"/>
          <w:szCs w:val="27"/>
          <w:rtl/>
        </w:rPr>
        <w:t xml:space="preserve"> بالسانح، </w:t>
      </w:r>
      <w:r w:rsidR="00395321" w:rsidRPr="00BA72AE">
        <w:rPr>
          <w:rFonts w:cs="mylotus"/>
          <w:sz w:val="36"/>
          <w:szCs w:val="27"/>
          <w:rtl/>
        </w:rPr>
        <w:t xml:space="preserve">وكان بعضهم يتفاءل ويتشاءم بعكس ذلك. </w:t>
      </w:r>
      <w:r w:rsidR="00B96518" w:rsidRPr="00BA72AE">
        <w:rPr>
          <w:rFonts w:cs="mylotus"/>
          <w:sz w:val="36"/>
          <w:szCs w:val="27"/>
          <w:rtl/>
        </w:rPr>
        <w:t>واليوم يوجد بيننا أناس يتفاءلون بقهقهة البوم، ويتشاءمون من بكائه. والتطيُّر وضع في أول استعماله للتشاؤم من حركة الطير، ثم استعمل فيما بعد في كل الحوادث التي يُتشاءَمُ منها.</w:t>
      </w:r>
    </w:p>
    <w:p w:rsidR="00DD6C98" w:rsidRPr="00BA72AE" w:rsidRDefault="00D27D67" w:rsidP="004E46A6">
      <w:pPr>
        <w:widowControl w:val="0"/>
        <w:spacing w:after="60" w:line="228" w:lineRule="auto"/>
        <w:ind w:firstLine="284"/>
        <w:jc w:val="both"/>
        <w:rPr>
          <w:rFonts w:cs="mylotus" w:hint="cs"/>
          <w:sz w:val="36"/>
          <w:szCs w:val="27"/>
          <w:rtl/>
        </w:rPr>
      </w:pPr>
      <w:r w:rsidRPr="00BA72AE">
        <w:rPr>
          <w:rFonts w:cs="mylotus" w:hint="cs"/>
          <w:sz w:val="36"/>
          <w:szCs w:val="27"/>
          <w:rtl/>
        </w:rPr>
        <w:t>وكما أن الرسول</w:t>
      </w:r>
      <w:r w:rsidR="00DD6C98" w:rsidRPr="00BA72AE">
        <w:rPr>
          <w:rFonts w:cs="mylotus" w:hint="cs"/>
          <w:sz w:val="36"/>
          <w:szCs w:val="27"/>
          <w:rtl/>
        </w:rPr>
        <w:t xml:space="preserve"> الأكرم </w:t>
      </w:r>
      <w:r w:rsidR="009C2751" w:rsidRPr="00BA72AE">
        <w:rPr>
          <w:rFonts w:cs="CTraditional Arabic" w:hint="cs"/>
          <w:sz w:val="36"/>
          <w:szCs w:val="27"/>
          <w:rtl/>
        </w:rPr>
        <w:t>ص</w:t>
      </w:r>
      <w:r w:rsidR="00DD6C98" w:rsidRPr="00BA72AE">
        <w:rPr>
          <w:rFonts w:cs="mylotus" w:hint="cs"/>
          <w:sz w:val="36"/>
          <w:szCs w:val="27"/>
          <w:rtl/>
        </w:rPr>
        <w:t xml:space="preserve"> </w:t>
      </w:r>
      <w:r w:rsidRPr="00BA72AE">
        <w:rPr>
          <w:rFonts w:cs="mylotus"/>
          <w:sz w:val="36"/>
          <w:szCs w:val="27"/>
          <w:rtl/>
        </w:rPr>
        <w:t>عالج الأمراض الاجتماعية والأخلاقية للبشر</w:t>
      </w:r>
      <w:r w:rsidRPr="00BA72AE">
        <w:rPr>
          <w:rFonts w:cs="mylotus" w:hint="cs"/>
          <w:sz w:val="36"/>
          <w:szCs w:val="27"/>
          <w:rtl/>
        </w:rPr>
        <w:t xml:space="preserve">، فقد عالج أيضاً هذا المرض الخطير، </w:t>
      </w:r>
      <w:r w:rsidRPr="00BA72AE">
        <w:rPr>
          <w:rFonts w:cs="mylotus"/>
          <w:sz w:val="36"/>
          <w:szCs w:val="27"/>
          <w:rtl/>
        </w:rPr>
        <w:t>أي مرض «التطيُّر»</w:t>
      </w:r>
      <w:r w:rsidRPr="00BA72AE">
        <w:rPr>
          <w:rFonts w:cs="mylotus" w:hint="cs"/>
          <w:sz w:val="36"/>
          <w:szCs w:val="27"/>
          <w:rtl/>
        </w:rPr>
        <w:t>،</w:t>
      </w:r>
      <w:r w:rsidR="00DD6C98" w:rsidRPr="00BA72AE">
        <w:rPr>
          <w:rFonts w:cs="mylotus" w:hint="cs"/>
          <w:sz w:val="36"/>
          <w:szCs w:val="27"/>
          <w:rtl/>
        </w:rPr>
        <w:t xml:space="preserve"> الذي </w:t>
      </w:r>
      <w:r w:rsidRPr="00BA72AE">
        <w:rPr>
          <w:rFonts w:cs="mylotus"/>
          <w:sz w:val="36"/>
          <w:szCs w:val="27"/>
          <w:rtl/>
        </w:rPr>
        <w:t>ابتُلِيَ</w:t>
      </w:r>
      <w:r w:rsidR="00DD6C98" w:rsidRPr="00BA72AE">
        <w:rPr>
          <w:rFonts w:cs="mylotus" w:hint="cs"/>
          <w:sz w:val="36"/>
          <w:szCs w:val="27"/>
          <w:rtl/>
        </w:rPr>
        <w:t xml:space="preserve"> به كثير من الناس</w:t>
      </w:r>
      <w:r w:rsidRPr="00BA72AE">
        <w:rPr>
          <w:rFonts w:cs="mylotus" w:hint="cs"/>
          <w:sz w:val="36"/>
          <w:szCs w:val="27"/>
          <w:rtl/>
        </w:rPr>
        <w:t>، ويزداد رسوخاً وانتشاراً</w:t>
      </w:r>
      <w:r w:rsidR="00DD6C98" w:rsidRPr="00BA72AE">
        <w:rPr>
          <w:rFonts w:cs="mylotus" w:hint="cs"/>
          <w:sz w:val="36"/>
          <w:szCs w:val="27"/>
          <w:rtl/>
        </w:rPr>
        <w:t xml:space="preserve"> </w:t>
      </w:r>
      <w:r w:rsidRPr="00BA72AE">
        <w:rPr>
          <w:rFonts w:cs="mylotus" w:hint="cs"/>
          <w:sz w:val="36"/>
          <w:szCs w:val="27"/>
          <w:rtl/>
        </w:rPr>
        <w:t xml:space="preserve">بينهم </w:t>
      </w:r>
      <w:r w:rsidR="00DD6C98" w:rsidRPr="00BA72AE">
        <w:rPr>
          <w:rFonts w:cs="mylotus" w:hint="cs"/>
          <w:sz w:val="36"/>
          <w:szCs w:val="27"/>
          <w:rtl/>
        </w:rPr>
        <w:t>يوماً بعد يوم،</w:t>
      </w:r>
      <w:r w:rsidRPr="00BA72AE">
        <w:rPr>
          <w:rFonts w:cs="mylotus" w:hint="cs"/>
          <w:sz w:val="36"/>
          <w:szCs w:val="27"/>
          <w:rtl/>
        </w:rPr>
        <w:t xml:space="preserve"> </w:t>
      </w:r>
      <w:r w:rsidRPr="00BA72AE">
        <w:rPr>
          <w:rFonts w:cs="mylotus"/>
          <w:sz w:val="36"/>
          <w:szCs w:val="27"/>
          <w:rtl/>
        </w:rPr>
        <w:t xml:space="preserve">كما </w:t>
      </w:r>
      <w:r w:rsidRPr="00BA72AE">
        <w:rPr>
          <w:rFonts w:cs="mylotus" w:hint="cs"/>
          <w:sz w:val="36"/>
          <w:szCs w:val="27"/>
          <w:rtl/>
        </w:rPr>
        <w:t>قال</w:t>
      </w:r>
      <w:r w:rsidRPr="00BA72AE">
        <w:rPr>
          <w:rFonts w:cs="mylotus"/>
          <w:sz w:val="36"/>
          <w:szCs w:val="27"/>
          <w:rtl/>
        </w:rPr>
        <w:t xml:space="preserve"> </w:t>
      </w:r>
      <w:r w:rsidRPr="00BA72AE">
        <w:rPr>
          <w:rFonts w:cs="CTraditional Arabic" w:hint="cs"/>
          <w:sz w:val="36"/>
          <w:szCs w:val="27"/>
          <w:rtl/>
        </w:rPr>
        <w:t>ص</w:t>
      </w:r>
      <w:r w:rsidRPr="00BA72AE">
        <w:rPr>
          <w:rFonts w:cs="mylotus"/>
          <w:sz w:val="36"/>
          <w:szCs w:val="27"/>
          <w:rtl/>
        </w:rPr>
        <w:t xml:space="preserve"> عندما س</w:t>
      </w:r>
      <w:r w:rsidRPr="00BA72AE">
        <w:rPr>
          <w:rFonts w:cs="mylotus" w:hint="cs"/>
          <w:sz w:val="36"/>
          <w:szCs w:val="27"/>
          <w:rtl/>
        </w:rPr>
        <w:t>ُ</w:t>
      </w:r>
      <w:r w:rsidRPr="00BA72AE">
        <w:rPr>
          <w:rFonts w:cs="mylotus"/>
          <w:sz w:val="36"/>
          <w:szCs w:val="27"/>
          <w:rtl/>
        </w:rPr>
        <w:t>ئل عن «التطيُّر»:</w:t>
      </w:r>
      <w:r w:rsidR="00B05F72" w:rsidRPr="00BA72AE">
        <w:rPr>
          <w:rFonts w:cs="mylotus" w:hint="cs"/>
          <w:sz w:val="36"/>
          <w:szCs w:val="27"/>
          <w:rtl/>
        </w:rPr>
        <w:t xml:space="preserve"> </w:t>
      </w:r>
      <w:r w:rsidR="00A51BF9" w:rsidRPr="00BA72AE">
        <w:rPr>
          <w:rStyle w:val="Char0"/>
          <w:rtl/>
          <w:lang w:bidi="ar-SA"/>
        </w:rPr>
        <w:t>«</w:t>
      </w:r>
      <w:r w:rsidR="004E46A6" w:rsidRPr="00BA72AE">
        <w:rPr>
          <w:rStyle w:val="Char0"/>
          <w:rtl/>
          <w:lang w:bidi="ar-SA"/>
        </w:rPr>
        <w:t>ذَاكَ شَيْءٌ يَجِدُونَهُ فِي صُدُورِهِمْ، فَلَا يَصُدَّنَّكُمْ»</w:t>
      </w:r>
      <w:r w:rsidR="00A51BF9" w:rsidRPr="00B203C1">
        <w:rPr>
          <w:rFonts w:ascii="mylotus" w:hAnsi="mylotus" w:cs="Arabic11 BT"/>
          <w:b/>
          <w:sz w:val="40"/>
          <w:szCs w:val="27"/>
          <w:vertAlign w:val="superscript"/>
          <w:rtl/>
        </w:rPr>
        <w:t>(</w:t>
      </w:r>
      <w:r w:rsidR="00A51BF9" w:rsidRPr="00B203C1">
        <w:rPr>
          <w:rFonts w:ascii="mylotus" w:hAnsi="mylotus" w:cs="Arabic11 BT"/>
          <w:b/>
          <w:sz w:val="40"/>
          <w:szCs w:val="27"/>
          <w:vertAlign w:val="superscript"/>
          <w:rtl/>
        </w:rPr>
        <w:footnoteReference w:id="139"/>
      </w:r>
      <w:r w:rsidR="00A51BF9" w:rsidRPr="00B203C1">
        <w:rPr>
          <w:rFonts w:ascii="mylotus" w:hAnsi="mylotus" w:cs="Arabic11 BT"/>
          <w:b/>
          <w:sz w:val="40"/>
          <w:szCs w:val="27"/>
          <w:vertAlign w:val="superscript"/>
          <w:rtl/>
        </w:rPr>
        <w:t>)</w:t>
      </w:r>
      <w:r w:rsidR="00A51BF9" w:rsidRPr="00BA72AE">
        <w:rPr>
          <w:rFonts w:cs="mylotus" w:hint="cs"/>
          <w:sz w:val="36"/>
          <w:szCs w:val="27"/>
          <w:rtl/>
        </w:rPr>
        <w:t>.</w:t>
      </w:r>
      <w:r w:rsidR="00DD6C98" w:rsidRPr="00BA72AE">
        <w:rPr>
          <w:rFonts w:cs="mylotus" w:hint="cs"/>
          <w:sz w:val="36"/>
          <w:szCs w:val="27"/>
          <w:rtl/>
        </w:rPr>
        <w:t xml:space="preserve"> وفي حديث آخر أنه </w:t>
      </w:r>
      <w:r w:rsidR="009C2751" w:rsidRPr="00BA72AE">
        <w:rPr>
          <w:rFonts w:cs="CTraditional Arabic" w:hint="cs"/>
          <w:sz w:val="36"/>
          <w:szCs w:val="27"/>
          <w:rtl/>
        </w:rPr>
        <w:t>ص</w:t>
      </w:r>
      <w:r w:rsidR="00DD6C98" w:rsidRPr="00BA72AE">
        <w:rPr>
          <w:rFonts w:cs="mylotus" w:hint="cs"/>
          <w:sz w:val="36"/>
          <w:szCs w:val="27"/>
          <w:rtl/>
        </w:rPr>
        <w:t xml:space="preserve"> قال:</w:t>
      </w:r>
      <w:r w:rsidR="009B19B5" w:rsidRPr="00BA72AE">
        <w:rPr>
          <w:rFonts w:cs="mylotus" w:hint="cs"/>
          <w:sz w:val="36"/>
          <w:szCs w:val="27"/>
          <w:rtl/>
        </w:rPr>
        <w:t xml:space="preserve"> </w:t>
      </w:r>
      <w:r w:rsidR="009B19B5" w:rsidRPr="00BA72AE">
        <w:rPr>
          <w:rStyle w:val="Char0"/>
          <w:rtl/>
          <w:lang w:bidi="ar-SA"/>
        </w:rPr>
        <w:t>«إ</w:t>
      </w:r>
      <w:r w:rsidR="009B19B5" w:rsidRPr="00BA72AE">
        <w:rPr>
          <w:rStyle w:val="Char0"/>
          <w:rFonts w:hint="cs"/>
          <w:rtl/>
        </w:rPr>
        <w:t>َ</w:t>
      </w:r>
      <w:r w:rsidR="009B19B5" w:rsidRPr="00BA72AE">
        <w:rPr>
          <w:rStyle w:val="Char0"/>
          <w:rtl/>
          <w:lang w:bidi="ar-SA"/>
        </w:rPr>
        <w:t>ذ</w:t>
      </w:r>
      <w:r w:rsidR="009B19B5" w:rsidRPr="00BA72AE">
        <w:rPr>
          <w:rStyle w:val="Char0"/>
          <w:rFonts w:hint="cs"/>
          <w:rtl/>
        </w:rPr>
        <w:t>َ</w:t>
      </w:r>
      <w:r w:rsidR="009B19B5" w:rsidRPr="00BA72AE">
        <w:rPr>
          <w:rStyle w:val="Char0"/>
          <w:rtl/>
          <w:lang w:bidi="ar-SA"/>
        </w:rPr>
        <w:t>ا ت</w:t>
      </w:r>
      <w:r w:rsidR="009B19B5" w:rsidRPr="00BA72AE">
        <w:rPr>
          <w:rStyle w:val="Char0"/>
          <w:rFonts w:hint="cs"/>
          <w:rtl/>
        </w:rPr>
        <w:t>َ</w:t>
      </w:r>
      <w:r w:rsidR="009B19B5" w:rsidRPr="00BA72AE">
        <w:rPr>
          <w:rStyle w:val="Char0"/>
          <w:rtl/>
          <w:lang w:bidi="ar-SA"/>
        </w:rPr>
        <w:t>ط</w:t>
      </w:r>
      <w:r w:rsidR="009B19B5" w:rsidRPr="00BA72AE">
        <w:rPr>
          <w:rStyle w:val="Char0"/>
          <w:rFonts w:hint="cs"/>
          <w:rtl/>
        </w:rPr>
        <w:t>َ</w:t>
      </w:r>
      <w:r w:rsidR="009B19B5" w:rsidRPr="00BA72AE">
        <w:rPr>
          <w:rStyle w:val="Char0"/>
          <w:rtl/>
          <w:lang w:bidi="ar-SA"/>
        </w:rPr>
        <w:t>يَّر</w:t>
      </w:r>
      <w:r w:rsidR="009B19B5" w:rsidRPr="00BA72AE">
        <w:rPr>
          <w:rStyle w:val="Char0"/>
          <w:rFonts w:hint="cs"/>
          <w:rtl/>
        </w:rPr>
        <w:t>ْ</w:t>
      </w:r>
      <w:r w:rsidR="009B19B5" w:rsidRPr="00BA72AE">
        <w:rPr>
          <w:rStyle w:val="Char0"/>
          <w:rtl/>
          <w:lang w:bidi="ar-SA"/>
        </w:rPr>
        <w:t>ت</w:t>
      </w:r>
      <w:r w:rsidR="009B19B5" w:rsidRPr="00BA72AE">
        <w:rPr>
          <w:rStyle w:val="Char0"/>
          <w:rFonts w:hint="cs"/>
          <w:rtl/>
        </w:rPr>
        <w:t>ُ</w:t>
      </w:r>
      <w:r w:rsidR="009B19B5" w:rsidRPr="00BA72AE">
        <w:rPr>
          <w:rStyle w:val="Char0"/>
          <w:rtl/>
          <w:lang w:bidi="ar-SA"/>
        </w:rPr>
        <w:t>م</w:t>
      </w:r>
      <w:r w:rsidR="009B19B5" w:rsidRPr="00BA72AE">
        <w:rPr>
          <w:rStyle w:val="Char0"/>
          <w:rFonts w:hint="cs"/>
          <w:rtl/>
        </w:rPr>
        <w:t>ْ</w:t>
      </w:r>
      <w:r w:rsidR="009B19B5" w:rsidRPr="00BA72AE">
        <w:rPr>
          <w:rStyle w:val="Char0"/>
          <w:rtl/>
          <w:lang w:bidi="ar-SA"/>
        </w:rPr>
        <w:t xml:space="preserve"> ف</w:t>
      </w:r>
      <w:r w:rsidR="009B19B5" w:rsidRPr="00BA72AE">
        <w:rPr>
          <w:rStyle w:val="Char0"/>
          <w:rFonts w:hint="cs"/>
          <w:rtl/>
        </w:rPr>
        <w:t>َ</w:t>
      </w:r>
      <w:r w:rsidR="009B19B5" w:rsidRPr="00BA72AE">
        <w:rPr>
          <w:rStyle w:val="Char0"/>
          <w:rtl/>
          <w:lang w:bidi="ar-SA"/>
        </w:rPr>
        <w:t>ام</w:t>
      </w:r>
      <w:r w:rsidR="009B19B5" w:rsidRPr="00BA72AE">
        <w:rPr>
          <w:rStyle w:val="Char0"/>
          <w:rFonts w:hint="cs"/>
          <w:rtl/>
        </w:rPr>
        <w:t>ْ</w:t>
      </w:r>
      <w:r w:rsidR="009B19B5" w:rsidRPr="00BA72AE">
        <w:rPr>
          <w:rStyle w:val="Char0"/>
          <w:rtl/>
          <w:lang w:bidi="ar-SA"/>
        </w:rPr>
        <w:t>ض</w:t>
      </w:r>
      <w:r w:rsidR="009B19B5" w:rsidRPr="00BA72AE">
        <w:rPr>
          <w:rStyle w:val="Char0"/>
          <w:rFonts w:hint="cs"/>
          <w:rtl/>
        </w:rPr>
        <w:t>ُ</w:t>
      </w:r>
      <w:r w:rsidR="009B19B5" w:rsidRPr="00BA72AE">
        <w:rPr>
          <w:rStyle w:val="Char0"/>
          <w:rtl/>
          <w:lang w:bidi="ar-SA"/>
        </w:rPr>
        <w:t>وا و</w:t>
      </w:r>
      <w:r w:rsidR="009B19B5" w:rsidRPr="00BA72AE">
        <w:rPr>
          <w:rStyle w:val="Char0"/>
          <w:rFonts w:hint="cs"/>
          <w:rtl/>
        </w:rPr>
        <w:t>َ</w:t>
      </w:r>
      <w:r w:rsidR="009B19B5" w:rsidRPr="00BA72AE">
        <w:rPr>
          <w:rStyle w:val="Char0"/>
          <w:rtl/>
          <w:lang w:bidi="ar-SA"/>
        </w:rPr>
        <w:t>لا</w:t>
      </w:r>
      <w:r w:rsidR="009B19B5" w:rsidRPr="00BA72AE">
        <w:rPr>
          <w:rStyle w:val="Char0"/>
          <w:rFonts w:hint="cs"/>
          <w:rtl/>
        </w:rPr>
        <w:t>َ</w:t>
      </w:r>
      <w:r w:rsidR="009B19B5" w:rsidRPr="00BA72AE">
        <w:rPr>
          <w:rStyle w:val="Char0"/>
          <w:rtl/>
          <w:lang w:bidi="ar-SA"/>
        </w:rPr>
        <w:t xml:space="preserve"> ي</w:t>
      </w:r>
      <w:r w:rsidR="009B19B5" w:rsidRPr="00BA72AE">
        <w:rPr>
          <w:rStyle w:val="Char0"/>
          <w:rFonts w:hint="cs"/>
          <w:rtl/>
        </w:rPr>
        <w:t>َ</w:t>
      </w:r>
      <w:r w:rsidR="009B19B5" w:rsidRPr="00BA72AE">
        <w:rPr>
          <w:rStyle w:val="Char0"/>
          <w:rtl/>
          <w:lang w:bidi="ar-SA"/>
        </w:rPr>
        <w:t>ر</w:t>
      </w:r>
      <w:r w:rsidR="003F48A8" w:rsidRPr="00BA72AE">
        <w:rPr>
          <w:rStyle w:val="Char0"/>
          <w:rFonts w:hint="cs"/>
          <w:rtl/>
        </w:rPr>
        <w:t>ُ</w:t>
      </w:r>
      <w:r w:rsidR="009B19B5" w:rsidRPr="00BA72AE">
        <w:rPr>
          <w:rStyle w:val="Char0"/>
          <w:rtl/>
          <w:lang w:bidi="ar-SA"/>
        </w:rPr>
        <w:t>د</w:t>
      </w:r>
      <w:r w:rsidR="009B19B5" w:rsidRPr="00BA72AE">
        <w:rPr>
          <w:rStyle w:val="Char0"/>
          <w:rFonts w:hint="cs"/>
          <w:rtl/>
        </w:rPr>
        <w:t>َنَّ</w:t>
      </w:r>
      <w:r w:rsidR="009B19B5" w:rsidRPr="00BA72AE">
        <w:rPr>
          <w:rStyle w:val="Char0"/>
          <w:rtl/>
          <w:lang w:bidi="ar-SA"/>
        </w:rPr>
        <w:t>ك</w:t>
      </w:r>
      <w:r w:rsidR="009B19B5" w:rsidRPr="00BA72AE">
        <w:rPr>
          <w:rStyle w:val="Char0"/>
          <w:rFonts w:hint="cs"/>
          <w:rtl/>
        </w:rPr>
        <w:t>ُ</w:t>
      </w:r>
      <w:r w:rsidR="009B19B5" w:rsidRPr="00BA72AE">
        <w:rPr>
          <w:rStyle w:val="Char0"/>
          <w:rtl/>
          <w:lang w:bidi="ar-SA"/>
        </w:rPr>
        <w:t>م</w:t>
      </w:r>
      <w:r w:rsidR="009B19B5" w:rsidRPr="00BA72AE">
        <w:rPr>
          <w:rStyle w:val="Char0"/>
          <w:rFonts w:hint="cs"/>
          <w:rtl/>
        </w:rPr>
        <w:t>ْ</w:t>
      </w:r>
      <w:r w:rsidR="009B19B5" w:rsidRPr="00BA72AE">
        <w:rPr>
          <w:rStyle w:val="Char0"/>
          <w:rtl/>
          <w:lang w:bidi="ar-SA"/>
        </w:rPr>
        <w:t xml:space="preserve"> ت</w:t>
      </w:r>
      <w:r w:rsidR="003F48A8" w:rsidRPr="00BA72AE">
        <w:rPr>
          <w:rStyle w:val="Char0"/>
          <w:rFonts w:hint="cs"/>
          <w:rtl/>
        </w:rPr>
        <w:t>َ</w:t>
      </w:r>
      <w:r w:rsidR="009B19B5" w:rsidRPr="00BA72AE">
        <w:rPr>
          <w:rStyle w:val="Char0"/>
          <w:rtl/>
          <w:lang w:bidi="ar-SA"/>
        </w:rPr>
        <w:t>ط</w:t>
      </w:r>
      <w:r w:rsidR="003F48A8" w:rsidRPr="00BA72AE">
        <w:rPr>
          <w:rStyle w:val="Char0"/>
          <w:rFonts w:hint="cs"/>
          <w:rtl/>
        </w:rPr>
        <w:t>َ</w:t>
      </w:r>
      <w:r w:rsidR="009B19B5" w:rsidRPr="00BA72AE">
        <w:rPr>
          <w:rStyle w:val="Char0"/>
          <w:rtl/>
          <w:lang w:bidi="ar-SA"/>
        </w:rPr>
        <w:t>ي</w:t>
      </w:r>
      <w:r w:rsidR="003F48A8" w:rsidRPr="00BA72AE">
        <w:rPr>
          <w:rStyle w:val="Char0"/>
          <w:rFonts w:hint="cs"/>
          <w:rtl/>
        </w:rPr>
        <w:t>ِّ</w:t>
      </w:r>
      <w:r w:rsidR="009B19B5" w:rsidRPr="00BA72AE">
        <w:rPr>
          <w:rStyle w:val="Char0"/>
          <w:rtl/>
          <w:lang w:bidi="ar-SA"/>
        </w:rPr>
        <w:t>ر</w:t>
      </w:r>
      <w:r w:rsidR="003F48A8" w:rsidRPr="00BA72AE">
        <w:rPr>
          <w:rStyle w:val="Char0"/>
          <w:rFonts w:hint="cs"/>
          <w:rtl/>
        </w:rPr>
        <w:t>ُ</w:t>
      </w:r>
      <w:r w:rsidR="009B19B5" w:rsidRPr="00BA72AE">
        <w:rPr>
          <w:rStyle w:val="Char0"/>
          <w:rtl/>
          <w:lang w:bidi="ar-SA"/>
        </w:rPr>
        <w:t>ك</w:t>
      </w:r>
      <w:r w:rsidR="003F48A8" w:rsidRPr="00BA72AE">
        <w:rPr>
          <w:rStyle w:val="Char0"/>
          <w:rFonts w:hint="cs"/>
          <w:rtl/>
        </w:rPr>
        <w:t>ُ</w:t>
      </w:r>
      <w:r w:rsidR="009B19B5" w:rsidRPr="00BA72AE">
        <w:rPr>
          <w:rStyle w:val="Char0"/>
          <w:rtl/>
          <w:lang w:bidi="ar-SA"/>
        </w:rPr>
        <w:t>م</w:t>
      </w:r>
      <w:r w:rsidR="003F48A8" w:rsidRPr="00BA72AE">
        <w:rPr>
          <w:rStyle w:val="Char0"/>
          <w:rFonts w:hint="cs"/>
          <w:rtl/>
        </w:rPr>
        <w:t>ْ</w:t>
      </w:r>
      <w:r w:rsidR="009B19B5" w:rsidRPr="00BA72AE">
        <w:rPr>
          <w:rStyle w:val="Char0"/>
          <w:rtl/>
          <w:lang w:bidi="ar-SA"/>
        </w:rPr>
        <w:t xml:space="preserve"> ع</w:t>
      </w:r>
      <w:r w:rsidR="003F48A8" w:rsidRPr="00BA72AE">
        <w:rPr>
          <w:rStyle w:val="Char0"/>
          <w:rFonts w:hint="cs"/>
          <w:rtl/>
        </w:rPr>
        <w:t>َ</w:t>
      </w:r>
      <w:r w:rsidR="009B19B5" w:rsidRPr="00BA72AE">
        <w:rPr>
          <w:rStyle w:val="Char0"/>
          <w:rtl/>
          <w:lang w:bidi="ar-SA"/>
        </w:rPr>
        <w:t>ن</w:t>
      </w:r>
      <w:r w:rsidR="003F48A8" w:rsidRPr="00BA72AE">
        <w:rPr>
          <w:rStyle w:val="Char0"/>
          <w:rFonts w:hint="cs"/>
          <w:rtl/>
        </w:rPr>
        <w:t>ْ</w:t>
      </w:r>
      <w:r w:rsidR="009B19B5" w:rsidRPr="00BA72AE">
        <w:rPr>
          <w:rStyle w:val="Char0"/>
          <w:rtl/>
          <w:lang w:bidi="ar-SA"/>
        </w:rPr>
        <w:t xml:space="preserve"> ع</w:t>
      </w:r>
      <w:r w:rsidR="003F48A8" w:rsidRPr="00BA72AE">
        <w:rPr>
          <w:rStyle w:val="Char0"/>
          <w:rFonts w:hint="cs"/>
          <w:rtl/>
        </w:rPr>
        <w:t>َ</w:t>
      </w:r>
      <w:r w:rsidR="009B19B5" w:rsidRPr="00BA72AE">
        <w:rPr>
          <w:rStyle w:val="Char0"/>
          <w:rtl/>
          <w:lang w:bidi="ar-SA"/>
        </w:rPr>
        <w:t>م</w:t>
      </w:r>
      <w:r w:rsidR="003F48A8" w:rsidRPr="00BA72AE">
        <w:rPr>
          <w:rStyle w:val="Char0"/>
          <w:rFonts w:hint="cs"/>
          <w:rtl/>
        </w:rPr>
        <w:t>َ</w:t>
      </w:r>
      <w:r w:rsidR="009B19B5" w:rsidRPr="00BA72AE">
        <w:rPr>
          <w:rStyle w:val="Char0"/>
          <w:rtl/>
          <w:lang w:bidi="ar-SA"/>
        </w:rPr>
        <w:t>ل</w:t>
      </w:r>
      <w:r w:rsidR="003F48A8" w:rsidRPr="00BA72AE">
        <w:rPr>
          <w:rStyle w:val="Char0"/>
          <w:rFonts w:hint="cs"/>
          <w:rtl/>
        </w:rPr>
        <w:t>ِ</w:t>
      </w:r>
      <w:r w:rsidR="009B19B5" w:rsidRPr="00BA72AE">
        <w:rPr>
          <w:rStyle w:val="Char0"/>
          <w:rtl/>
          <w:lang w:bidi="ar-SA"/>
        </w:rPr>
        <w:t>ك</w:t>
      </w:r>
      <w:r w:rsidR="003F48A8" w:rsidRPr="00BA72AE">
        <w:rPr>
          <w:rStyle w:val="Char0"/>
          <w:rFonts w:hint="cs"/>
          <w:rtl/>
        </w:rPr>
        <w:t>ُ</w:t>
      </w:r>
      <w:r w:rsidR="009B19B5" w:rsidRPr="00BA72AE">
        <w:rPr>
          <w:rStyle w:val="Char0"/>
          <w:rtl/>
          <w:lang w:bidi="ar-SA"/>
        </w:rPr>
        <w:t>م</w:t>
      </w:r>
      <w:r w:rsidR="003F48A8" w:rsidRPr="00BA72AE">
        <w:rPr>
          <w:rStyle w:val="Char0"/>
          <w:rFonts w:hint="cs"/>
          <w:rtl/>
        </w:rPr>
        <w:t>ْ</w:t>
      </w:r>
      <w:r w:rsidR="009B19B5" w:rsidRPr="00BA72AE">
        <w:rPr>
          <w:rStyle w:val="Char0"/>
          <w:rtl/>
          <w:lang w:bidi="ar-SA"/>
        </w:rPr>
        <w:t>»</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40"/>
      </w:r>
      <w:r w:rsidR="00DD6C98" w:rsidRPr="00B203C1">
        <w:rPr>
          <w:rFonts w:cs="Arabic11 BT"/>
          <w:b/>
          <w:sz w:val="36"/>
          <w:szCs w:val="27"/>
          <w:vertAlign w:val="superscript"/>
          <w:rtl/>
        </w:rPr>
        <w:t>)</w:t>
      </w:r>
      <w:r w:rsidR="00DD6C98" w:rsidRPr="00BA72AE">
        <w:rPr>
          <w:rFonts w:cs="mylotus" w:hint="cs"/>
          <w:sz w:val="36"/>
          <w:szCs w:val="27"/>
          <w:rtl/>
        </w:rPr>
        <w:t>.</w:t>
      </w:r>
    </w:p>
    <w:p w:rsidR="00DD6C98" w:rsidRPr="00BA72AE" w:rsidRDefault="00A07615" w:rsidP="00A07615">
      <w:pPr>
        <w:widowControl w:val="0"/>
        <w:spacing w:after="60" w:line="228" w:lineRule="auto"/>
        <w:ind w:firstLine="284"/>
        <w:jc w:val="both"/>
        <w:rPr>
          <w:rFonts w:cs="mylotus" w:hint="cs"/>
          <w:sz w:val="36"/>
          <w:szCs w:val="27"/>
          <w:rtl/>
        </w:rPr>
      </w:pPr>
      <w:r w:rsidRPr="00BA72AE">
        <w:rPr>
          <w:rFonts w:cs="mylotus"/>
          <w:sz w:val="36"/>
          <w:szCs w:val="27"/>
          <w:rtl/>
        </w:rPr>
        <w:t>وينبغي أن نعلم أن «التطيُّر» لا يضرُّ إلا من خاف منه، أما من لم يُعِرْهُ أي اهتمام ولم يأبه له فإنه لا يضرُّهُ، لاسيما إذا دعا بهذا الدعاء:</w:t>
      </w:r>
      <w:r w:rsidRPr="00BA72AE">
        <w:rPr>
          <w:rFonts w:cs="mylotus" w:hint="cs"/>
          <w:sz w:val="36"/>
          <w:szCs w:val="27"/>
          <w:rtl/>
        </w:rPr>
        <w:t xml:space="preserve"> </w:t>
      </w:r>
      <w:r w:rsidRPr="00BA72AE">
        <w:rPr>
          <w:rStyle w:val="Char0"/>
          <w:rtl/>
          <w:lang w:bidi="ar-SA"/>
        </w:rPr>
        <w:t>«اللَّهُمَّ لا طَيْرَ إلا طَيْرُك</w:t>
      </w:r>
      <w:r w:rsidRPr="00BA72AE">
        <w:rPr>
          <w:rStyle w:val="Char0"/>
          <w:rFonts w:hint="cs"/>
          <w:rtl/>
          <w:lang w:bidi="ar-SA"/>
        </w:rPr>
        <w:t>َ</w:t>
      </w:r>
      <w:r w:rsidRPr="00BA72AE">
        <w:rPr>
          <w:rStyle w:val="Char0"/>
          <w:rtl/>
          <w:lang w:bidi="ar-SA"/>
        </w:rPr>
        <w:t>، وَلا خَيْرَ إلا</w:t>
      </w:r>
      <w:r w:rsidRPr="00BA72AE">
        <w:rPr>
          <w:rStyle w:val="Char0"/>
          <w:rFonts w:hint="cs"/>
          <w:rtl/>
          <w:lang w:bidi="ar-SA"/>
        </w:rPr>
        <w:t>َّ</w:t>
      </w:r>
      <w:r w:rsidRPr="00BA72AE">
        <w:rPr>
          <w:rStyle w:val="Char0"/>
          <w:rtl/>
          <w:lang w:bidi="ar-SA"/>
        </w:rPr>
        <w:t xml:space="preserve"> خَيْرُك، وَلا</w:t>
      </w:r>
      <w:r w:rsidRPr="00BA72AE">
        <w:rPr>
          <w:rStyle w:val="Char0"/>
          <w:rFonts w:hint="cs"/>
          <w:rtl/>
          <w:lang w:bidi="ar-SA"/>
        </w:rPr>
        <w:t>َ</w:t>
      </w:r>
      <w:r w:rsidRPr="00BA72AE">
        <w:rPr>
          <w:rStyle w:val="Char0"/>
          <w:rtl/>
          <w:lang w:bidi="ar-SA"/>
        </w:rPr>
        <w:t xml:space="preserve"> إِلِهَ غَيْرُك</w:t>
      </w:r>
      <w:r w:rsidRPr="00B203C1">
        <w:rPr>
          <w:rStyle w:val="Char0"/>
          <w:rFonts w:cs="Arabic11 BT"/>
          <w:szCs w:val="27"/>
          <w:vertAlign w:val="superscript"/>
          <w:rtl/>
          <w:lang w:bidi="ar-SA"/>
        </w:rPr>
        <w:t>(</w:t>
      </w:r>
      <w:r w:rsidRPr="00B203C1">
        <w:rPr>
          <w:rStyle w:val="Char0"/>
          <w:rFonts w:cs="Arabic11 BT"/>
          <w:szCs w:val="27"/>
          <w:vertAlign w:val="superscript"/>
          <w:rtl/>
          <w:lang w:bidi="ar-SA"/>
        </w:rPr>
        <w:footnoteReference w:id="141"/>
      </w:r>
      <w:r w:rsidRPr="00B203C1">
        <w:rPr>
          <w:rStyle w:val="Char0"/>
          <w:rFonts w:cs="Arabic11 BT"/>
          <w:szCs w:val="27"/>
          <w:vertAlign w:val="superscript"/>
          <w:rtl/>
          <w:lang w:bidi="ar-SA"/>
        </w:rPr>
        <w:t>)</w:t>
      </w:r>
      <w:r w:rsidRPr="00BA72AE">
        <w:rPr>
          <w:rStyle w:val="Char0"/>
          <w:rtl/>
          <w:lang w:bidi="ar-SA"/>
        </w:rPr>
        <w:t>. اللَّهُمَّ لا يَأْتِى بِالْحَسَنَاتِ إِلا</w:t>
      </w:r>
      <w:r w:rsidRPr="00BA72AE">
        <w:rPr>
          <w:rStyle w:val="Char0"/>
          <w:rFonts w:hint="cs"/>
          <w:rtl/>
        </w:rPr>
        <w:t>َّ</w:t>
      </w:r>
      <w:r w:rsidRPr="00BA72AE">
        <w:rPr>
          <w:rStyle w:val="Char0"/>
          <w:rtl/>
          <w:lang w:bidi="ar-SA"/>
        </w:rPr>
        <w:t xml:space="preserve"> أَنْتَ وَلا يَدْفَعُ السَّيِّئَاتِ إِلا أَنْتَ</w:t>
      </w:r>
      <w:r w:rsidRPr="00BA72AE">
        <w:rPr>
          <w:rStyle w:val="Char0"/>
          <w:rFonts w:hint="cs"/>
          <w:rtl/>
        </w:rPr>
        <w:t>،</w:t>
      </w:r>
      <w:r w:rsidRPr="00BA72AE">
        <w:rPr>
          <w:rStyle w:val="Char0"/>
          <w:rtl/>
          <w:lang w:bidi="ar-SA"/>
        </w:rPr>
        <w:t xml:space="preserve"> وَلا حَوْلَ وَلا قُوَّةَ إِلا</w:t>
      </w:r>
      <w:r w:rsidRPr="00BA72AE">
        <w:rPr>
          <w:rStyle w:val="Char0"/>
          <w:rFonts w:hint="cs"/>
          <w:rtl/>
        </w:rPr>
        <w:t>َّ</w:t>
      </w:r>
      <w:r w:rsidRPr="00BA72AE">
        <w:rPr>
          <w:rStyle w:val="Char0"/>
          <w:rtl/>
          <w:lang w:bidi="ar-SA"/>
        </w:rPr>
        <w:t xml:space="preserve"> بِكَ</w:t>
      </w:r>
      <w:r w:rsidRPr="00BA72AE">
        <w:rPr>
          <w:rStyle w:val="Char0"/>
          <w:rtl/>
        </w:rPr>
        <w:t>»</w:t>
      </w:r>
      <w:r w:rsidR="00DD6C98" w:rsidRPr="00B203C1">
        <w:rPr>
          <w:rStyle w:val="Char0"/>
          <w:rFonts w:cs="Arabic11 BT"/>
          <w:szCs w:val="27"/>
          <w:vertAlign w:val="superscript"/>
          <w:rtl/>
        </w:rPr>
        <w:t>(</w:t>
      </w:r>
      <w:r w:rsidR="00DD6C98" w:rsidRPr="00B203C1">
        <w:rPr>
          <w:rStyle w:val="Char0"/>
          <w:rFonts w:cs="Arabic11 BT"/>
          <w:szCs w:val="27"/>
          <w:vertAlign w:val="superscript"/>
          <w:rtl/>
        </w:rPr>
        <w:footnoteReference w:id="142"/>
      </w:r>
      <w:r w:rsidR="00DD6C98" w:rsidRPr="00B203C1">
        <w:rPr>
          <w:rStyle w:val="Char0"/>
          <w:rFonts w:cs="Arabic11 BT"/>
          <w:szCs w:val="27"/>
          <w:vertAlign w:val="superscript"/>
          <w:rtl/>
        </w:rPr>
        <w:t>)</w:t>
      </w:r>
      <w:r w:rsidR="00DD6C98" w:rsidRPr="00BA72AE">
        <w:rPr>
          <w:rStyle w:val="Char0"/>
          <w:rFonts w:cs="B Lotus" w:hint="cs"/>
          <w:vertAlign w:val="superscript"/>
          <w:rtl/>
        </w:rPr>
        <w:t>.</w:t>
      </w:r>
    </w:p>
    <w:p w:rsidR="00DD6C98" w:rsidRPr="00BA72AE" w:rsidRDefault="00DD6C98" w:rsidP="00FD3760">
      <w:pPr>
        <w:widowControl w:val="0"/>
        <w:spacing w:after="60" w:line="228" w:lineRule="auto"/>
        <w:ind w:firstLine="284"/>
        <w:jc w:val="both"/>
        <w:rPr>
          <w:rFonts w:cs="mylotus" w:hint="cs"/>
          <w:sz w:val="36"/>
          <w:szCs w:val="27"/>
          <w:rtl/>
        </w:rPr>
      </w:pPr>
      <w:r w:rsidRPr="00BA72AE">
        <w:rPr>
          <w:rFonts w:cs="mylotus" w:hint="cs"/>
          <w:sz w:val="36"/>
          <w:szCs w:val="27"/>
          <w:rtl/>
        </w:rPr>
        <w:t>الطيرة والتشاؤم من صور الشرك</w:t>
      </w:r>
      <w:r w:rsidR="001D07DE" w:rsidRPr="00BA72AE">
        <w:rPr>
          <w:rFonts w:cs="mylotus" w:hint="cs"/>
          <w:sz w:val="36"/>
          <w:szCs w:val="27"/>
          <w:rtl/>
        </w:rPr>
        <w:t>،</w:t>
      </w:r>
      <w:r w:rsidRPr="00BA72AE">
        <w:rPr>
          <w:rFonts w:cs="mylotus" w:hint="cs"/>
          <w:sz w:val="36"/>
          <w:szCs w:val="27"/>
          <w:rtl/>
        </w:rPr>
        <w:t xml:space="preserve"> ومن الأمور التي يلقيها الشيطان ويوسوس بها للإنسان، </w:t>
      </w:r>
      <w:r w:rsidR="00FD3760" w:rsidRPr="00BA72AE">
        <w:rPr>
          <w:rFonts w:cs="mylotus"/>
          <w:sz w:val="36"/>
          <w:szCs w:val="27"/>
          <w:rtl/>
        </w:rPr>
        <w:t>ومهما اهتم بها الإنسان أكثر كان تأثُّرُه بها أكثر، وكَبُر وهمُها في نظره،</w:t>
      </w:r>
      <w:r w:rsidR="00FD3760" w:rsidRPr="00BA72AE">
        <w:rPr>
          <w:rFonts w:cs="mylotus" w:hint="cs"/>
          <w:sz w:val="36"/>
          <w:szCs w:val="27"/>
          <w:rtl/>
        </w:rPr>
        <w:t xml:space="preserve"> </w:t>
      </w:r>
      <w:r w:rsidR="00FD3760" w:rsidRPr="00BA72AE">
        <w:rPr>
          <w:rFonts w:cs="mylotus"/>
          <w:sz w:val="36"/>
          <w:szCs w:val="27"/>
          <w:rtl/>
        </w:rPr>
        <w:t>أما إذا لم يهتم بها، فإنها تفقد تأثيرها عليه وتضمحلّ، فمادام القلب لم ينشغل بالتطيُّر والتفكير به، فلن يكون مؤثراً به على الإطلاق</w:t>
      </w:r>
      <w:r w:rsidR="00FD3760" w:rsidRPr="00B203C1">
        <w:rPr>
          <w:rFonts w:ascii="mylotus" w:hAnsi="mylotus" w:cs="Arabic11 BT"/>
          <w:b/>
          <w:sz w:val="40"/>
          <w:szCs w:val="27"/>
          <w:vertAlign w:val="superscript"/>
          <w:rtl/>
        </w:rPr>
        <w:t>(</w:t>
      </w:r>
      <w:r w:rsidR="00FD3760" w:rsidRPr="00B203C1">
        <w:rPr>
          <w:rFonts w:ascii="mylotus" w:hAnsi="mylotus" w:cs="Arabic11 BT"/>
          <w:b/>
          <w:sz w:val="40"/>
          <w:szCs w:val="27"/>
          <w:vertAlign w:val="superscript"/>
          <w:rtl/>
        </w:rPr>
        <w:footnoteReference w:id="143"/>
      </w:r>
      <w:r w:rsidR="00FD3760" w:rsidRPr="00B203C1">
        <w:rPr>
          <w:rFonts w:ascii="mylotus" w:hAnsi="mylotus" w:cs="Arabic11 BT"/>
          <w:b/>
          <w:sz w:val="40"/>
          <w:szCs w:val="27"/>
          <w:vertAlign w:val="superscript"/>
          <w:rtl/>
        </w:rPr>
        <w:t>)</w:t>
      </w:r>
      <w:r w:rsidR="00FD3760" w:rsidRPr="00BA72AE">
        <w:rPr>
          <w:rFonts w:cs="mylotus" w:hint="cs"/>
          <w:sz w:val="36"/>
          <w:szCs w:val="27"/>
          <w:rtl/>
        </w:rPr>
        <w:t>.</w:t>
      </w:r>
    </w:p>
    <w:p w:rsidR="00DD6C98" w:rsidRPr="00BA72AE" w:rsidRDefault="00370698" w:rsidP="00C015B5">
      <w:pPr>
        <w:widowControl w:val="0"/>
        <w:spacing w:after="60" w:line="228" w:lineRule="auto"/>
        <w:ind w:firstLine="284"/>
        <w:jc w:val="both"/>
        <w:rPr>
          <w:rFonts w:cs="mylotus" w:hint="cs"/>
          <w:sz w:val="36"/>
          <w:szCs w:val="27"/>
          <w:rtl/>
        </w:rPr>
      </w:pPr>
      <w:r w:rsidRPr="00BA72AE">
        <w:rPr>
          <w:rFonts w:cs="mylotus" w:hint="cs"/>
          <w:sz w:val="36"/>
          <w:szCs w:val="27"/>
          <w:rtl/>
        </w:rPr>
        <w:t>مَنْ كان</w:t>
      </w:r>
      <w:r w:rsidR="00AD2B84" w:rsidRPr="00BA72AE">
        <w:rPr>
          <w:rFonts w:cs="mylotus"/>
          <w:sz w:val="36"/>
          <w:szCs w:val="27"/>
          <w:rtl/>
        </w:rPr>
        <w:t xml:space="preserve"> متشائماً في حياته</w:t>
      </w:r>
      <w:r w:rsidR="00A90AE4" w:rsidRPr="00BA72AE">
        <w:rPr>
          <w:rFonts w:cs="mylotus" w:hint="cs"/>
          <w:sz w:val="36"/>
          <w:szCs w:val="27"/>
          <w:rtl/>
        </w:rPr>
        <w:t>،</w:t>
      </w:r>
      <w:r w:rsidR="00AD2B84" w:rsidRPr="00BA72AE">
        <w:rPr>
          <w:rFonts w:cs="mylotus"/>
          <w:sz w:val="36"/>
          <w:szCs w:val="27"/>
          <w:rtl/>
        </w:rPr>
        <w:t xml:space="preserve"> هجمت عليه المصائب كالس</w:t>
      </w:r>
      <w:r w:rsidR="00384D4E" w:rsidRPr="00BA72AE">
        <w:rPr>
          <w:rFonts w:cs="mylotus" w:hint="cs"/>
          <w:sz w:val="36"/>
          <w:szCs w:val="27"/>
          <w:rtl/>
        </w:rPr>
        <w:t>َ</w:t>
      </w:r>
      <w:r w:rsidR="00AD2B84" w:rsidRPr="00BA72AE">
        <w:rPr>
          <w:rFonts w:cs="mylotus"/>
          <w:sz w:val="36"/>
          <w:szCs w:val="27"/>
          <w:rtl/>
        </w:rPr>
        <w:t xml:space="preserve">يل وفُتحت عليه أبواب الوساوس، </w:t>
      </w:r>
      <w:r w:rsidR="00384D4E" w:rsidRPr="00BA72AE">
        <w:rPr>
          <w:rFonts w:cs="mylotus" w:hint="cs"/>
          <w:sz w:val="36"/>
          <w:szCs w:val="27"/>
          <w:rtl/>
        </w:rPr>
        <w:t>فهو يتشاءم بكل ما يرى أو يسمع</w:t>
      </w:r>
      <w:r w:rsidR="00AD2B84" w:rsidRPr="00BA72AE">
        <w:rPr>
          <w:rFonts w:cs="mylotus"/>
          <w:sz w:val="36"/>
          <w:szCs w:val="27"/>
          <w:rtl/>
        </w:rPr>
        <w:t xml:space="preserve">، مثلاً إذا خرج من بيته صباحاً فصادف أعمى أو مفلوجاً أو صاحب آفةٍ تشاءم من ذلك، أو </w:t>
      </w:r>
      <w:r w:rsidR="00384D4E" w:rsidRPr="00BA72AE">
        <w:rPr>
          <w:rFonts w:cs="mylotus" w:hint="cs"/>
          <w:sz w:val="36"/>
          <w:szCs w:val="27"/>
          <w:rtl/>
        </w:rPr>
        <w:t xml:space="preserve">إذا </w:t>
      </w:r>
      <w:r w:rsidR="00AD2B84" w:rsidRPr="00BA72AE">
        <w:rPr>
          <w:rFonts w:cs="mylotus"/>
          <w:sz w:val="36"/>
          <w:szCs w:val="27"/>
          <w:rtl/>
        </w:rPr>
        <w:t>سمع كلمة</w:t>
      </w:r>
      <w:r w:rsidR="00384D4E" w:rsidRPr="00BA72AE">
        <w:rPr>
          <w:rFonts w:cs="mylotus" w:hint="cs"/>
          <w:sz w:val="36"/>
          <w:szCs w:val="27"/>
          <w:rtl/>
        </w:rPr>
        <w:t>ً</w:t>
      </w:r>
      <w:r w:rsidR="00AD2B84" w:rsidRPr="00BA72AE">
        <w:rPr>
          <w:rFonts w:cs="mylotus"/>
          <w:sz w:val="36"/>
          <w:szCs w:val="27"/>
          <w:rtl/>
        </w:rPr>
        <w:t xml:space="preserve"> سيئةً وغير مناسبة تشاءم منها وظن نفسه شقيّاً. فحال</w:t>
      </w:r>
      <w:r w:rsidR="00384D4E" w:rsidRPr="00BA72AE">
        <w:rPr>
          <w:rFonts w:cs="mylotus" w:hint="cs"/>
          <w:sz w:val="36"/>
          <w:szCs w:val="27"/>
          <w:rtl/>
        </w:rPr>
        <w:t>ه</w:t>
      </w:r>
      <w:r w:rsidR="00AD2B84" w:rsidRPr="00BA72AE">
        <w:rPr>
          <w:rFonts w:cs="mylotus"/>
          <w:sz w:val="36"/>
          <w:szCs w:val="27"/>
          <w:rtl/>
        </w:rPr>
        <w:t xml:space="preserve"> كحال المُوَسْوِس الذي لا يصغي إلى عِلم ولا نُصْح</w:t>
      </w:r>
      <w:r w:rsidR="00384D4E" w:rsidRPr="00BA72AE">
        <w:rPr>
          <w:rFonts w:cs="mylotus"/>
          <w:sz w:val="36"/>
          <w:szCs w:val="27"/>
          <w:rtl/>
        </w:rPr>
        <w:t xml:space="preserve">، ولا يتوكل أبداً على الحق </w:t>
      </w:r>
      <w:r w:rsidR="00384D4E" w:rsidRPr="00BA72AE">
        <w:rPr>
          <w:rFonts w:cs="mylotus" w:hint="cs"/>
          <w:sz w:val="36"/>
          <w:szCs w:val="27"/>
          <w:rtl/>
        </w:rPr>
        <w:t>سبحانه</w:t>
      </w:r>
      <w:r w:rsidR="00384D4E" w:rsidRPr="00BA72AE">
        <w:rPr>
          <w:rFonts w:cs="mylotus"/>
          <w:sz w:val="36"/>
          <w:szCs w:val="27"/>
          <w:rtl/>
        </w:rPr>
        <w:t>، بل هو فاقد للثقة ب</w:t>
      </w:r>
      <w:r w:rsidR="00384D4E" w:rsidRPr="00BA72AE">
        <w:rPr>
          <w:rFonts w:cs="mylotus" w:hint="cs"/>
          <w:sz w:val="36"/>
          <w:szCs w:val="27"/>
          <w:rtl/>
        </w:rPr>
        <w:t>خالق العالم</w:t>
      </w:r>
      <w:r w:rsidR="00AD2B84" w:rsidRPr="00BA72AE">
        <w:rPr>
          <w:rFonts w:cs="mylotus"/>
          <w:sz w:val="36"/>
          <w:szCs w:val="27"/>
          <w:rtl/>
        </w:rPr>
        <w:t xml:space="preserve"> وعديم التوكل </w:t>
      </w:r>
      <w:r w:rsidR="00384D4E" w:rsidRPr="00BA72AE">
        <w:rPr>
          <w:rFonts w:cs="mylotus" w:hint="cs"/>
          <w:sz w:val="36"/>
          <w:szCs w:val="27"/>
          <w:rtl/>
        </w:rPr>
        <w:t>عليه،</w:t>
      </w:r>
      <w:r w:rsidR="00AD2B84" w:rsidRPr="00BA72AE">
        <w:rPr>
          <w:rFonts w:cs="mylotus"/>
          <w:sz w:val="36"/>
          <w:szCs w:val="27"/>
          <w:rtl/>
        </w:rPr>
        <w:t xml:space="preserve"> ومتمسكٌ د</w:t>
      </w:r>
      <w:r w:rsidR="00C144A2" w:rsidRPr="00BA72AE">
        <w:rPr>
          <w:rFonts w:cs="mylotus"/>
          <w:sz w:val="36"/>
          <w:szCs w:val="27"/>
          <w:rtl/>
        </w:rPr>
        <w:t>ائماً بالأسباب الوهمية والضعيفة</w:t>
      </w:r>
      <w:r w:rsidR="00C144A2" w:rsidRPr="00BA72AE">
        <w:rPr>
          <w:rFonts w:cs="mylotus" w:hint="cs"/>
          <w:sz w:val="36"/>
          <w:szCs w:val="27"/>
          <w:rtl/>
        </w:rPr>
        <w:t>.</w:t>
      </w:r>
      <w:r w:rsidR="001526E7" w:rsidRPr="00BA72AE">
        <w:rPr>
          <w:rFonts w:cs="mylotus" w:hint="cs"/>
          <w:sz w:val="36"/>
          <w:szCs w:val="27"/>
          <w:rtl/>
        </w:rPr>
        <w:t xml:space="preserve"> </w:t>
      </w:r>
      <w:r w:rsidR="001526E7" w:rsidRPr="00BA72AE">
        <w:rPr>
          <w:rFonts w:cs="mylotus"/>
          <w:sz w:val="36"/>
          <w:szCs w:val="27"/>
          <w:rtl/>
        </w:rPr>
        <w:t xml:space="preserve">فكلُّ من </w:t>
      </w:r>
      <w:r w:rsidR="001526E7" w:rsidRPr="00BA72AE">
        <w:rPr>
          <w:rFonts w:cs="mylotus" w:hint="cs"/>
          <w:sz w:val="36"/>
          <w:szCs w:val="27"/>
          <w:rtl/>
        </w:rPr>
        <w:t>كان هذا حاله،</w:t>
      </w:r>
      <w:r w:rsidR="001526E7" w:rsidRPr="00BA72AE">
        <w:rPr>
          <w:rFonts w:cs="mylotus"/>
          <w:sz w:val="36"/>
          <w:szCs w:val="27"/>
          <w:rtl/>
        </w:rPr>
        <w:t xml:space="preserve"> أحاطت به</w:t>
      </w:r>
      <w:r w:rsidR="001526E7" w:rsidRPr="00BA72AE">
        <w:rPr>
          <w:rFonts w:cs="mylotus" w:hint="cs"/>
          <w:sz w:val="36"/>
          <w:szCs w:val="27"/>
          <w:rtl/>
        </w:rPr>
        <w:t xml:space="preserve"> المصائب</w:t>
      </w:r>
      <w:r w:rsidR="001526E7" w:rsidRPr="00BA72AE">
        <w:rPr>
          <w:rFonts w:cs="mylotus"/>
          <w:sz w:val="36"/>
          <w:szCs w:val="27"/>
          <w:rtl/>
        </w:rPr>
        <w:t xml:space="preserve"> </w:t>
      </w:r>
      <w:r w:rsidR="001526E7" w:rsidRPr="00BA72AE">
        <w:rPr>
          <w:rFonts w:cs="mylotus" w:hint="cs"/>
          <w:sz w:val="36"/>
          <w:szCs w:val="27"/>
          <w:rtl/>
        </w:rPr>
        <w:t>و</w:t>
      </w:r>
      <w:r w:rsidR="001526E7" w:rsidRPr="00BA72AE">
        <w:rPr>
          <w:rFonts w:cs="mylotus"/>
          <w:sz w:val="36"/>
          <w:szCs w:val="27"/>
          <w:rtl/>
        </w:rPr>
        <w:t>البلايا من كل جانب،</w:t>
      </w:r>
      <w:r w:rsidR="001526E7" w:rsidRPr="00BA72AE">
        <w:rPr>
          <w:rFonts w:cs="mylotus" w:hint="cs"/>
          <w:sz w:val="36"/>
          <w:szCs w:val="27"/>
          <w:rtl/>
        </w:rPr>
        <w:t xml:space="preserve"> [لأنه لا يعالج المصائب والنقم بالطرق الصحيحة بل يزيد الطين بِلَّة، فيواجهها بالتشاؤم والتطير]</w:t>
      </w:r>
      <w:r w:rsidR="00C144A2" w:rsidRPr="00BA72AE">
        <w:rPr>
          <w:rFonts w:cs="mylotus" w:hint="cs"/>
          <w:sz w:val="36"/>
          <w:szCs w:val="27"/>
          <w:rtl/>
        </w:rPr>
        <w:t>،</w:t>
      </w:r>
      <w:r w:rsidR="001526E7" w:rsidRPr="00BA72AE">
        <w:rPr>
          <w:rFonts w:cs="mylotus"/>
          <w:sz w:val="36"/>
          <w:szCs w:val="27"/>
          <w:rtl/>
        </w:rPr>
        <w:t xml:space="preserve"> </w:t>
      </w:r>
      <w:r w:rsidR="001526E7" w:rsidRPr="00BA72AE">
        <w:rPr>
          <w:rFonts w:cs="mylotus" w:hint="cs"/>
          <w:sz w:val="36"/>
          <w:szCs w:val="27"/>
          <w:rtl/>
        </w:rPr>
        <w:t>فهو ك</w:t>
      </w:r>
      <w:r w:rsidR="001526E7" w:rsidRPr="00BA72AE">
        <w:rPr>
          <w:rFonts w:cs="mylotus"/>
          <w:sz w:val="36"/>
          <w:szCs w:val="27"/>
          <w:rtl/>
        </w:rPr>
        <w:t>صاحب الدمّل الذي لا يعالجه بالمرهم بل يرش عليه الملح</w:t>
      </w:r>
      <w:r w:rsidR="001526E7" w:rsidRPr="00BA72AE">
        <w:rPr>
          <w:rFonts w:cs="mylotus" w:hint="cs"/>
          <w:sz w:val="36"/>
          <w:szCs w:val="27"/>
          <w:rtl/>
        </w:rPr>
        <w:t>.</w:t>
      </w:r>
      <w:r w:rsidR="001526E7" w:rsidRPr="00BA72AE">
        <w:rPr>
          <w:rFonts w:cs="mylotus"/>
          <w:sz w:val="36"/>
          <w:szCs w:val="27"/>
          <w:rtl/>
        </w:rPr>
        <w:t xml:space="preserve"> فالشخص المتشائم والمتطيِّر دائم الحزن والغم والحيرة، فهو يعيش في ضيق وضنك، يبتعد عن كل أمر، و</w:t>
      </w:r>
      <w:r w:rsidR="001526E7" w:rsidRPr="00BA72AE">
        <w:rPr>
          <w:rFonts w:cs="mylotus" w:hint="cs"/>
          <w:sz w:val="36"/>
          <w:szCs w:val="27"/>
          <w:rtl/>
        </w:rPr>
        <w:t>لديه وسواس</w:t>
      </w:r>
      <w:r w:rsidR="001526E7" w:rsidRPr="00BA72AE">
        <w:rPr>
          <w:rFonts w:cs="mylotus"/>
          <w:sz w:val="36"/>
          <w:szCs w:val="27"/>
          <w:rtl/>
        </w:rPr>
        <w:t xml:space="preserve"> في كل عمل. ويعتبر كل موهوم مؤ</w:t>
      </w:r>
      <w:r w:rsidR="00C015B5" w:rsidRPr="00BA72AE">
        <w:rPr>
          <w:rFonts w:cs="mylotus"/>
          <w:sz w:val="36"/>
          <w:szCs w:val="27"/>
          <w:rtl/>
        </w:rPr>
        <w:t xml:space="preserve">ثراً، </w:t>
      </w:r>
      <w:r w:rsidR="00C015B5" w:rsidRPr="00BA72AE">
        <w:rPr>
          <w:rFonts w:cs="mylotus" w:hint="cs"/>
          <w:sz w:val="36"/>
          <w:szCs w:val="27"/>
          <w:rtl/>
        </w:rPr>
        <w:t>و</w:t>
      </w:r>
      <w:r w:rsidR="00C015B5" w:rsidRPr="00BA72AE">
        <w:rPr>
          <w:rFonts w:cs="mylotus"/>
          <w:sz w:val="36"/>
          <w:szCs w:val="27"/>
          <w:rtl/>
        </w:rPr>
        <w:t>كم من حظوظ ومنافع ي</w:t>
      </w:r>
      <w:r w:rsidR="00C015B5" w:rsidRPr="00BA72AE">
        <w:rPr>
          <w:rFonts w:cs="mylotus" w:hint="cs"/>
          <w:sz w:val="36"/>
          <w:szCs w:val="27"/>
          <w:rtl/>
        </w:rPr>
        <w:t>َحْرِم</w:t>
      </w:r>
      <w:r w:rsidR="001526E7" w:rsidRPr="00BA72AE">
        <w:rPr>
          <w:rFonts w:cs="mylotus"/>
          <w:sz w:val="36"/>
          <w:szCs w:val="27"/>
          <w:rtl/>
        </w:rPr>
        <w:t xml:space="preserve"> منها </w:t>
      </w:r>
      <w:r w:rsidR="00C015B5" w:rsidRPr="00BA72AE">
        <w:rPr>
          <w:rFonts w:cs="mylotus" w:hint="cs"/>
          <w:sz w:val="36"/>
          <w:szCs w:val="27"/>
          <w:rtl/>
        </w:rPr>
        <w:t>نفسَه</w:t>
      </w:r>
      <w:r w:rsidR="00CF740C" w:rsidRPr="00BA72AE">
        <w:rPr>
          <w:rFonts w:cs="mylotus" w:hint="cs"/>
          <w:sz w:val="36"/>
          <w:szCs w:val="27"/>
          <w:rtl/>
        </w:rPr>
        <w:t xml:space="preserve"> بسبب التشاؤم</w:t>
      </w:r>
      <w:r w:rsidR="001526E7" w:rsidRPr="00BA72AE">
        <w:rPr>
          <w:rFonts w:cs="mylotus"/>
          <w:sz w:val="36"/>
          <w:szCs w:val="27"/>
          <w:rtl/>
        </w:rPr>
        <w:t>.</w:t>
      </w:r>
      <w:r w:rsidR="001526E7" w:rsidRPr="00BA72AE">
        <w:rPr>
          <w:rFonts w:cs="mylotus" w:hint="cs"/>
          <w:sz w:val="36"/>
          <w:szCs w:val="27"/>
          <w:rtl/>
        </w:rPr>
        <w:t xml:space="preserve"> </w:t>
      </w:r>
    </w:p>
    <w:p w:rsidR="00725607" w:rsidRPr="00BA72AE" w:rsidRDefault="00725607" w:rsidP="00725607">
      <w:pPr>
        <w:widowControl w:val="0"/>
        <w:spacing w:after="60" w:line="228" w:lineRule="auto"/>
        <w:ind w:firstLine="284"/>
        <w:jc w:val="both"/>
        <w:rPr>
          <w:rFonts w:cs="mylotus" w:hint="cs"/>
          <w:sz w:val="36"/>
          <w:szCs w:val="27"/>
          <w:rtl/>
        </w:rPr>
      </w:pPr>
      <w:r w:rsidRPr="00BA72AE">
        <w:rPr>
          <w:rFonts w:cs="mylotus"/>
          <w:sz w:val="36"/>
          <w:szCs w:val="27"/>
          <w:rtl/>
        </w:rPr>
        <w:t xml:space="preserve">إن «التطيُّر» و«التشاؤم» عمل أعداء الأنبياء والرسل، </w:t>
      </w:r>
      <w:r w:rsidRPr="00BA72AE">
        <w:rPr>
          <w:rFonts w:cs="mylotus" w:hint="cs"/>
          <w:sz w:val="36"/>
          <w:szCs w:val="27"/>
          <w:rtl/>
        </w:rPr>
        <w:t>يقول</w:t>
      </w:r>
      <w:r w:rsidRPr="00BA72AE">
        <w:rPr>
          <w:rFonts w:cs="mylotus"/>
          <w:sz w:val="36"/>
          <w:szCs w:val="27"/>
          <w:rtl/>
        </w:rPr>
        <w:t xml:space="preserve"> الله تعالى </w:t>
      </w:r>
      <w:r w:rsidR="00DD6C98" w:rsidRPr="00BA72AE">
        <w:rPr>
          <w:rFonts w:cs="mylotus" w:hint="cs"/>
          <w:sz w:val="36"/>
          <w:szCs w:val="27"/>
          <w:rtl/>
        </w:rPr>
        <w:t>في القرآن</w:t>
      </w:r>
      <w:r w:rsidRPr="00BA72AE">
        <w:rPr>
          <w:rFonts w:cs="mylotus" w:hint="cs"/>
          <w:sz w:val="36"/>
          <w:szCs w:val="27"/>
          <w:rtl/>
        </w:rPr>
        <w:t xml:space="preserve"> الكريم</w:t>
      </w:r>
      <w:r w:rsidR="00DD6C98" w:rsidRPr="00BA72AE">
        <w:rPr>
          <w:rFonts w:cs="mylotus" w:hint="cs"/>
          <w:sz w:val="36"/>
          <w:szCs w:val="27"/>
          <w:rtl/>
        </w:rPr>
        <w:t xml:space="preserve"> </w:t>
      </w:r>
      <w:r w:rsidRPr="00BA72AE">
        <w:rPr>
          <w:rFonts w:cs="mylotus" w:hint="cs"/>
          <w:sz w:val="36"/>
          <w:szCs w:val="27"/>
          <w:rtl/>
        </w:rPr>
        <w:t xml:space="preserve">عن منكري </w:t>
      </w:r>
      <w:r w:rsidR="00DD6C98" w:rsidRPr="00BA72AE">
        <w:rPr>
          <w:rFonts w:cs="mylotus" w:hint="cs"/>
          <w:sz w:val="36"/>
          <w:szCs w:val="27"/>
          <w:rtl/>
        </w:rPr>
        <w:t>رسل</w:t>
      </w:r>
      <w:r w:rsidRPr="00BA72AE">
        <w:rPr>
          <w:rFonts w:cs="mylotus" w:hint="cs"/>
          <w:sz w:val="36"/>
          <w:szCs w:val="27"/>
          <w:rtl/>
        </w:rPr>
        <w:t>ه</w:t>
      </w:r>
      <w:r w:rsidR="00DD6C98" w:rsidRPr="00BA72AE">
        <w:rPr>
          <w:rFonts w:cs="mylotus" w:hint="cs"/>
          <w:sz w:val="36"/>
          <w:szCs w:val="27"/>
          <w:rtl/>
        </w:rPr>
        <w:t>:</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1B1F56" w:rsidRPr="00BA72AE">
        <w:rPr>
          <w:rStyle w:val="Char2"/>
          <w:rtl/>
        </w:rPr>
        <w:t>إِنَّا تَطَيَّرۡنَا بِكُمۡۖ لَئِن لَّمۡ تَنتَهُواْ لَنَرۡجُمَنَّكُمۡ وَلَيَمَسَّنَّكُم مِّنَّا عَذَابٌ أَلِيمٞ ١٨</w:t>
      </w:r>
      <w:r w:rsidR="001B1F56" w:rsidRPr="00BA72AE">
        <w:rPr>
          <w:rStyle w:val="Char2"/>
        </w:rPr>
        <w:t xml:space="preserve"> </w:t>
      </w:r>
      <w:r w:rsidR="001B1F56" w:rsidRPr="00BA72AE">
        <w:rPr>
          <w:rStyle w:val="Char2"/>
          <w:rFonts w:hint="eastAsia"/>
          <w:rtl/>
        </w:rPr>
        <w:t>قَالُواْ</w:t>
      </w:r>
      <w:r w:rsidR="001B1F56" w:rsidRPr="00BA72AE">
        <w:rPr>
          <w:rStyle w:val="Char2"/>
          <w:rtl/>
        </w:rPr>
        <w:t xml:space="preserve"> طَٰٓئِرُكُم مَّعَكُمۡ أَئِن ذُكِّرۡتُمۚ بَلۡ أَنتُمۡ قَوۡمٞ مُّسۡرِفُونَ ١٩</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[يس: 18-19]</w:t>
      </w:r>
      <w:r w:rsidRPr="00BA72AE">
        <w:rPr>
          <w:rStyle w:val="Char1"/>
          <w:rFonts w:hint="cs"/>
          <w:rtl/>
        </w:rPr>
        <w:t>.</w:t>
      </w:r>
    </w:p>
    <w:p w:rsidR="00725607" w:rsidRPr="00BA72AE" w:rsidRDefault="00725607" w:rsidP="00725607">
      <w:pPr>
        <w:widowControl w:val="0"/>
        <w:spacing w:after="60" w:line="228" w:lineRule="auto"/>
        <w:ind w:firstLine="284"/>
        <w:jc w:val="both"/>
        <w:rPr>
          <w:rFonts w:cs="mylotus" w:hint="cs"/>
          <w:sz w:val="36"/>
          <w:szCs w:val="27"/>
          <w:rtl/>
        </w:rPr>
      </w:pPr>
      <w:r w:rsidRPr="00BA72AE">
        <w:rPr>
          <w:rFonts w:cs="mylotus"/>
          <w:sz w:val="36"/>
          <w:szCs w:val="27"/>
          <w:rtl/>
        </w:rPr>
        <w:t>كذلك وصف لنا حال فرعون وقومه</w:t>
      </w:r>
      <w:r w:rsidRPr="00BA72AE">
        <w:rPr>
          <w:rFonts w:cs="mylotus" w:hint="cs"/>
          <w:sz w:val="36"/>
          <w:szCs w:val="27"/>
          <w:rtl/>
        </w:rPr>
        <w:t>،</w:t>
      </w:r>
      <w:r w:rsidRPr="00BA72AE">
        <w:rPr>
          <w:rFonts w:cs="mylotus"/>
          <w:sz w:val="36"/>
          <w:szCs w:val="27"/>
          <w:rtl/>
        </w:rPr>
        <w:t xml:space="preserve"> فقال</w:t>
      </w:r>
      <w:r w:rsidR="00DD6C98" w:rsidRPr="00BA72AE">
        <w:rPr>
          <w:rFonts w:cs="mylotus" w:hint="cs"/>
          <w:sz w:val="36"/>
          <w:szCs w:val="27"/>
          <w:rtl/>
        </w:rPr>
        <w:t>:</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1B1F56" w:rsidRPr="00BA72AE">
        <w:rPr>
          <w:rStyle w:val="Char2"/>
          <w:rFonts w:hint="eastAsia"/>
          <w:rtl/>
        </w:rPr>
        <w:t>فَإِذَا</w:t>
      </w:r>
      <w:r w:rsidR="001B1F56" w:rsidRPr="00BA72AE">
        <w:rPr>
          <w:rStyle w:val="Char2"/>
          <w:rtl/>
        </w:rPr>
        <w:t xml:space="preserve"> جَآءَتۡهُمُ </w:t>
      </w:r>
      <w:r w:rsidR="001B1F56" w:rsidRPr="00BA72AE">
        <w:rPr>
          <w:rStyle w:val="Char2"/>
          <w:rFonts w:hint="cs"/>
          <w:rtl/>
        </w:rPr>
        <w:t>ٱ</w:t>
      </w:r>
      <w:r w:rsidR="001B1F56" w:rsidRPr="00BA72AE">
        <w:rPr>
          <w:rStyle w:val="Char2"/>
          <w:rFonts w:hint="eastAsia"/>
          <w:rtl/>
        </w:rPr>
        <w:t>لۡحَسَنَةُ</w:t>
      </w:r>
      <w:r w:rsidR="001B1F56" w:rsidRPr="00BA72AE">
        <w:rPr>
          <w:rStyle w:val="Char2"/>
          <w:rtl/>
        </w:rPr>
        <w:t xml:space="preserve"> قَالُواْ لَنَا هَٰذِهِ</w:t>
      </w:r>
      <w:r w:rsidR="001B1F56" w:rsidRPr="00BA72AE">
        <w:rPr>
          <w:rStyle w:val="Char2"/>
          <w:rFonts w:hint="cs"/>
          <w:rtl/>
        </w:rPr>
        <w:t>ۦۖ</w:t>
      </w:r>
      <w:r w:rsidR="001B1F56" w:rsidRPr="00BA72AE">
        <w:rPr>
          <w:rStyle w:val="Char2"/>
          <w:rtl/>
        </w:rPr>
        <w:t xml:space="preserve"> وَإِن تُصِبۡهُمۡ سَيِّئَةٞ يَطَّيَّرُواْ بِمُوسَىٰ وَمَن مَّعَهُ</w:t>
      </w:r>
      <w:r w:rsidR="001B1F56" w:rsidRPr="00BA72AE">
        <w:rPr>
          <w:rStyle w:val="Char2"/>
          <w:rFonts w:hint="cs"/>
          <w:rtl/>
        </w:rPr>
        <w:t>ۥٓۗ</w:t>
      </w:r>
      <w:r w:rsidR="001B1F56" w:rsidRPr="00BA72AE">
        <w:rPr>
          <w:rStyle w:val="Char2"/>
          <w:rtl/>
        </w:rPr>
        <w:t xml:space="preserve"> أَلَآ إِنَّمَا طَٰٓئِرُهُمۡ عِندَ </w:t>
      </w:r>
      <w:r w:rsidR="001B1F56" w:rsidRPr="00BA72AE">
        <w:rPr>
          <w:rStyle w:val="Char2"/>
          <w:rFonts w:hint="cs"/>
          <w:rtl/>
        </w:rPr>
        <w:t>ٱ</w:t>
      </w:r>
      <w:r w:rsidR="001B1F56" w:rsidRPr="00BA72AE">
        <w:rPr>
          <w:rStyle w:val="Char2"/>
          <w:rFonts w:hint="eastAsia"/>
          <w:rtl/>
        </w:rPr>
        <w:t>للَّهِ</w:t>
      </w:r>
      <w:r w:rsidR="001B1F56" w:rsidRPr="00BA72AE">
        <w:rPr>
          <w:rStyle w:val="Char2"/>
          <w:rtl/>
        </w:rPr>
        <w:t xml:space="preserve"> وَلَٰكِنَّ أَكۡثَرَهُمۡ لَا يَعۡلَمُونَ ١٣١</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[الأعراف: 130]</w:t>
      </w:r>
      <w:r w:rsidRPr="00BA72AE">
        <w:rPr>
          <w:rStyle w:val="Char1"/>
          <w:rFonts w:hint="cs"/>
          <w:rtl/>
        </w:rPr>
        <w:t>.</w:t>
      </w:r>
    </w:p>
    <w:p w:rsidR="00984B75" w:rsidRPr="00BA72AE" w:rsidRDefault="00DD6C98" w:rsidP="00984B75">
      <w:pPr>
        <w:widowControl w:val="0"/>
        <w:spacing w:after="60" w:line="228" w:lineRule="auto"/>
        <w:ind w:firstLine="284"/>
        <w:jc w:val="both"/>
        <w:rPr>
          <w:rFonts w:cs="mylotus" w:hint="cs"/>
          <w:sz w:val="36"/>
          <w:szCs w:val="27"/>
          <w:rtl/>
        </w:rPr>
      </w:pPr>
      <w:r w:rsidRPr="00BA72AE">
        <w:rPr>
          <w:rFonts w:cs="mylotus" w:hint="cs"/>
          <w:sz w:val="36"/>
          <w:szCs w:val="27"/>
          <w:rtl/>
        </w:rPr>
        <w:t xml:space="preserve">كما يقول عن أعداء رسول الله </w:t>
      </w:r>
      <w:r w:rsidR="009C2751" w:rsidRPr="00BA72AE">
        <w:rPr>
          <w:rFonts w:cs="CTraditional Arabic" w:hint="cs"/>
          <w:sz w:val="36"/>
          <w:szCs w:val="27"/>
          <w:rtl/>
        </w:rPr>
        <w:t>ص</w:t>
      </w:r>
      <w:r w:rsidR="00C015B5" w:rsidRPr="00BA72AE">
        <w:rPr>
          <w:rFonts w:cs="mylotus" w:hint="cs"/>
          <w:sz w:val="36"/>
          <w:szCs w:val="27"/>
          <w:rtl/>
        </w:rPr>
        <w:t>:</w:t>
      </w:r>
      <w:r w:rsidR="004C2F22" w:rsidRPr="00BA72AE">
        <w:rPr>
          <w:rFonts w:cs="mylotus" w:hint="cs"/>
          <w:sz w:val="36"/>
          <w:szCs w:val="27"/>
          <w:rtl/>
        </w:rPr>
        <w:t xml:space="preserve"> </w:t>
      </w:r>
      <w:r w:rsidR="00984B75" w:rsidRPr="00BA72AE">
        <w:rPr>
          <w:rFonts w:ascii="Traditional Arabic" w:hAnsi="Traditional Arabic"/>
          <w:sz w:val="28"/>
          <w:szCs w:val="28"/>
          <w:rtl/>
        </w:rPr>
        <w:t>﴿</w:t>
      </w:r>
      <w:r w:rsidR="00984B75" w:rsidRPr="00BA72AE">
        <w:rPr>
          <w:rStyle w:val="Char2"/>
          <w:rtl/>
        </w:rPr>
        <w:t>وَإِن تُصِب</w:t>
      </w:r>
      <w:r w:rsidR="00984B75" w:rsidRPr="00BA72AE">
        <w:rPr>
          <w:rStyle w:val="Char2"/>
          <w:rFonts w:hint="cs"/>
          <w:rtl/>
        </w:rPr>
        <w:t>ۡ</w:t>
      </w:r>
      <w:r w:rsidR="00984B75" w:rsidRPr="00BA72AE">
        <w:rPr>
          <w:rStyle w:val="Char2"/>
          <w:rtl/>
        </w:rPr>
        <w:t>هُم</w:t>
      </w:r>
      <w:r w:rsidR="00984B75" w:rsidRPr="00BA72AE">
        <w:rPr>
          <w:rStyle w:val="Char2"/>
          <w:rFonts w:hint="cs"/>
          <w:rtl/>
        </w:rPr>
        <w:t>ۡ</w:t>
      </w:r>
      <w:r w:rsidR="00984B75" w:rsidRPr="00BA72AE">
        <w:rPr>
          <w:rStyle w:val="Char2"/>
          <w:rtl/>
        </w:rPr>
        <w:t xml:space="preserve"> حَسَنَة</w:t>
      </w:r>
      <w:r w:rsidR="00984B75" w:rsidRPr="00BA72AE">
        <w:rPr>
          <w:rStyle w:val="Char2"/>
          <w:rFonts w:hint="cs"/>
          <w:rtl/>
        </w:rPr>
        <w:t>ٞ</w:t>
      </w:r>
      <w:r w:rsidR="00984B75" w:rsidRPr="00BA72AE">
        <w:rPr>
          <w:rStyle w:val="Char2"/>
          <w:rtl/>
        </w:rPr>
        <w:t xml:space="preserve"> يَقُولُواْ هَ</w:t>
      </w:r>
      <w:r w:rsidR="00984B75" w:rsidRPr="00BA72AE">
        <w:rPr>
          <w:rStyle w:val="Char2"/>
          <w:rFonts w:hint="cs"/>
          <w:rtl/>
        </w:rPr>
        <w:t>ٰ</w:t>
      </w:r>
      <w:r w:rsidR="00984B75" w:rsidRPr="00BA72AE">
        <w:rPr>
          <w:rStyle w:val="Char2"/>
          <w:rtl/>
        </w:rPr>
        <w:t>ذِهِ</w:t>
      </w:r>
      <w:r w:rsidR="00984B75" w:rsidRPr="00BA72AE">
        <w:rPr>
          <w:rStyle w:val="Char2"/>
          <w:rFonts w:hint="cs"/>
          <w:rtl/>
        </w:rPr>
        <w:t>ۦ</w:t>
      </w:r>
      <w:r w:rsidR="00984B75" w:rsidRPr="00BA72AE">
        <w:rPr>
          <w:rStyle w:val="Char2"/>
          <w:rtl/>
        </w:rPr>
        <w:t xml:space="preserve"> مِن</w:t>
      </w:r>
      <w:r w:rsidR="00984B75" w:rsidRPr="00BA72AE">
        <w:rPr>
          <w:rStyle w:val="Char2"/>
          <w:rFonts w:hint="cs"/>
          <w:rtl/>
        </w:rPr>
        <w:t>ۡ</w:t>
      </w:r>
      <w:r w:rsidR="00984B75" w:rsidRPr="00BA72AE">
        <w:rPr>
          <w:rStyle w:val="Char2"/>
          <w:rtl/>
        </w:rPr>
        <w:t xml:space="preserve"> عِندِ </w:t>
      </w:r>
      <w:r w:rsidR="00984B75" w:rsidRPr="00BA72AE">
        <w:rPr>
          <w:rStyle w:val="Char2"/>
          <w:rFonts w:hint="cs"/>
          <w:rtl/>
        </w:rPr>
        <w:t>ٱ</w:t>
      </w:r>
      <w:r w:rsidR="00984B75" w:rsidRPr="00BA72AE">
        <w:rPr>
          <w:rStyle w:val="Char2"/>
          <w:rtl/>
        </w:rPr>
        <w:t>للَّهِ</w:t>
      </w:r>
      <w:r w:rsidR="00984B75" w:rsidRPr="00BA72AE">
        <w:rPr>
          <w:rStyle w:val="Char2"/>
          <w:rFonts w:hint="cs"/>
          <w:rtl/>
        </w:rPr>
        <w:t>ۖ</w:t>
      </w:r>
      <w:r w:rsidR="00984B75" w:rsidRPr="00BA72AE">
        <w:rPr>
          <w:rStyle w:val="Char2"/>
          <w:rtl/>
        </w:rPr>
        <w:t xml:space="preserve"> وَإِن تُصِب</w:t>
      </w:r>
      <w:r w:rsidR="00984B75" w:rsidRPr="00BA72AE">
        <w:rPr>
          <w:rStyle w:val="Char2"/>
          <w:rFonts w:hint="cs"/>
          <w:rtl/>
        </w:rPr>
        <w:t>ۡ</w:t>
      </w:r>
      <w:r w:rsidR="00984B75" w:rsidRPr="00BA72AE">
        <w:rPr>
          <w:rStyle w:val="Char2"/>
          <w:rtl/>
        </w:rPr>
        <w:t>هُم</w:t>
      </w:r>
      <w:r w:rsidR="00984B75" w:rsidRPr="00BA72AE">
        <w:rPr>
          <w:rStyle w:val="Char2"/>
          <w:rFonts w:hint="cs"/>
          <w:rtl/>
        </w:rPr>
        <w:t>ۡ</w:t>
      </w:r>
      <w:r w:rsidR="00984B75" w:rsidRPr="00BA72AE">
        <w:rPr>
          <w:rStyle w:val="Char2"/>
          <w:rtl/>
        </w:rPr>
        <w:t xml:space="preserve"> سَيِّئَة</w:t>
      </w:r>
      <w:r w:rsidR="00984B75" w:rsidRPr="00BA72AE">
        <w:rPr>
          <w:rStyle w:val="Char2"/>
          <w:rFonts w:hint="cs"/>
          <w:rtl/>
        </w:rPr>
        <w:t>ٞ</w:t>
      </w:r>
      <w:r w:rsidR="00984B75" w:rsidRPr="00BA72AE">
        <w:rPr>
          <w:rStyle w:val="Char2"/>
          <w:rtl/>
        </w:rPr>
        <w:t xml:space="preserve"> يَقُولُواْ هَ</w:t>
      </w:r>
      <w:r w:rsidR="00984B75" w:rsidRPr="00BA72AE">
        <w:rPr>
          <w:rStyle w:val="Char2"/>
          <w:rFonts w:hint="cs"/>
          <w:rtl/>
        </w:rPr>
        <w:t>ٰ</w:t>
      </w:r>
      <w:r w:rsidR="00984B75" w:rsidRPr="00BA72AE">
        <w:rPr>
          <w:rStyle w:val="Char2"/>
          <w:rtl/>
        </w:rPr>
        <w:t>ذِهِ</w:t>
      </w:r>
      <w:r w:rsidR="00984B75" w:rsidRPr="00BA72AE">
        <w:rPr>
          <w:rStyle w:val="Char2"/>
          <w:rFonts w:hint="cs"/>
          <w:rtl/>
        </w:rPr>
        <w:t>ۦ</w:t>
      </w:r>
      <w:r w:rsidR="00984B75" w:rsidRPr="00BA72AE">
        <w:rPr>
          <w:rStyle w:val="Char2"/>
          <w:rtl/>
        </w:rPr>
        <w:t xml:space="preserve"> مِن</w:t>
      </w:r>
      <w:r w:rsidR="00984B75" w:rsidRPr="00BA72AE">
        <w:rPr>
          <w:rStyle w:val="Char2"/>
          <w:rFonts w:hint="cs"/>
          <w:rtl/>
        </w:rPr>
        <w:t>ۡ</w:t>
      </w:r>
      <w:r w:rsidR="00984B75" w:rsidRPr="00BA72AE">
        <w:rPr>
          <w:rStyle w:val="Char2"/>
          <w:rtl/>
        </w:rPr>
        <w:t xml:space="preserve"> عِندِكَ</w:t>
      </w:r>
      <w:r w:rsidR="00984B75" w:rsidRPr="00BA72AE">
        <w:rPr>
          <w:rStyle w:val="Char2"/>
          <w:rFonts w:hint="cs"/>
          <w:rtl/>
        </w:rPr>
        <w:t>ۚ</w:t>
      </w:r>
      <w:r w:rsidR="00984B75" w:rsidRPr="00BA72AE">
        <w:rPr>
          <w:rStyle w:val="Char2"/>
          <w:rtl/>
        </w:rPr>
        <w:t xml:space="preserve"> قُل</w:t>
      </w:r>
      <w:r w:rsidR="00984B75" w:rsidRPr="00BA72AE">
        <w:rPr>
          <w:rStyle w:val="Char2"/>
          <w:rFonts w:hint="cs"/>
          <w:rtl/>
        </w:rPr>
        <w:t>ۡ</w:t>
      </w:r>
      <w:r w:rsidR="00984B75" w:rsidRPr="00BA72AE">
        <w:rPr>
          <w:rStyle w:val="Char2"/>
          <w:rtl/>
        </w:rPr>
        <w:t xml:space="preserve"> كُلّ</w:t>
      </w:r>
      <w:r w:rsidR="00984B75" w:rsidRPr="00BA72AE">
        <w:rPr>
          <w:rStyle w:val="Char2"/>
          <w:rFonts w:hint="cs"/>
          <w:rtl/>
        </w:rPr>
        <w:t>ٞ</w:t>
      </w:r>
      <w:r w:rsidR="00984B75" w:rsidRPr="00BA72AE">
        <w:rPr>
          <w:rStyle w:val="Char2"/>
          <w:rtl/>
        </w:rPr>
        <w:t xml:space="preserve"> مِّن</w:t>
      </w:r>
      <w:r w:rsidR="00984B75" w:rsidRPr="00BA72AE">
        <w:rPr>
          <w:rStyle w:val="Char2"/>
          <w:rFonts w:hint="cs"/>
          <w:rtl/>
        </w:rPr>
        <w:t>ۡ</w:t>
      </w:r>
      <w:r w:rsidR="00984B75" w:rsidRPr="00BA72AE">
        <w:rPr>
          <w:rStyle w:val="Char2"/>
          <w:rtl/>
        </w:rPr>
        <w:t xml:space="preserve"> عِندِ </w:t>
      </w:r>
      <w:r w:rsidR="00984B75" w:rsidRPr="00BA72AE">
        <w:rPr>
          <w:rStyle w:val="Char2"/>
          <w:rFonts w:hint="cs"/>
          <w:rtl/>
        </w:rPr>
        <w:t>ٱ</w:t>
      </w:r>
      <w:r w:rsidR="00984B75" w:rsidRPr="00BA72AE">
        <w:rPr>
          <w:rStyle w:val="Char2"/>
          <w:rtl/>
        </w:rPr>
        <w:t>للَّهِ</w:t>
      </w:r>
      <w:r w:rsidR="00984B75" w:rsidRPr="00BA72AE">
        <w:rPr>
          <w:rFonts w:hint="cs"/>
          <w:sz w:val="28"/>
          <w:szCs w:val="28"/>
          <w:rtl/>
          <w:lang w:bidi="fa-IR"/>
        </w:rPr>
        <w:t>﴾</w:t>
      </w:r>
      <w:r w:rsidR="004C2F22" w:rsidRPr="00BA72AE">
        <w:rPr>
          <w:rFonts w:cs="mylotus" w:hint="cs"/>
          <w:sz w:val="36"/>
          <w:szCs w:val="27"/>
          <w:rtl/>
        </w:rPr>
        <w:t xml:space="preserve"> </w:t>
      </w:r>
      <w:r w:rsidR="004C2F22" w:rsidRPr="00BA72AE">
        <w:rPr>
          <w:rStyle w:val="Char1"/>
          <w:rFonts w:hint="cs"/>
          <w:rtl/>
        </w:rPr>
        <w:t>[النساء: 81]</w:t>
      </w:r>
      <w:r w:rsidR="00984B75" w:rsidRPr="00BA72AE">
        <w:rPr>
          <w:rFonts w:cs="mylotus" w:hint="cs"/>
          <w:sz w:val="36"/>
          <w:szCs w:val="27"/>
          <w:rtl/>
        </w:rPr>
        <w:t>.</w:t>
      </w:r>
    </w:p>
    <w:p w:rsidR="0060554D" w:rsidRPr="00BA72AE" w:rsidRDefault="00A35C16" w:rsidP="0060554D">
      <w:pPr>
        <w:widowControl w:val="0"/>
        <w:spacing w:after="60" w:line="228" w:lineRule="auto"/>
        <w:ind w:firstLine="284"/>
        <w:jc w:val="both"/>
        <w:rPr>
          <w:rFonts w:cs="mylotus" w:hint="cs"/>
          <w:sz w:val="36"/>
          <w:szCs w:val="27"/>
          <w:rtl/>
        </w:rPr>
      </w:pPr>
      <w:r w:rsidRPr="00BA72AE">
        <w:rPr>
          <w:rFonts w:cs="mylotus"/>
          <w:sz w:val="36"/>
          <w:szCs w:val="27"/>
          <w:rtl/>
        </w:rPr>
        <w:t>ففي هذه المواضع الثلاثة من القرآن</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ي</w:t>
      </w:r>
      <w:r w:rsidRPr="00BA72AE">
        <w:rPr>
          <w:rFonts w:cs="mylotus"/>
          <w:sz w:val="36"/>
          <w:szCs w:val="27"/>
          <w:rtl/>
        </w:rPr>
        <w:t>نسب الله تعالى «التطيُّر» إلى أعداء الرسل</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يقول</w:t>
      </w:r>
      <w:r w:rsidRPr="00BA72AE">
        <w:rPr>
          <w:rFonts w:cs="mylotus"/>
          <w:sz w:val="36"/>
          <w:szCs w:val="27"/>
          <w:rtl/>
        </w:rPr>
        <w:t xml:space="preserve"> في جوابه عن تطيرهم بموسى </w:t>
      </w:r>
      <w:r w:rsidRPr="00BA72AE">
        <w:rPr>
          <w:rFonts w:cs="mylotus"/>
          <w:sz w:val="30"/>
          <w:szCs w:val="21"/>
        </w:rPr>
        <w:sym w:font="AGA Arabesque" w:char="F075"/>
      </w:r>
      <w:r w:rsidRPr="00BA72AE">
        <w:rPr>
          <w:rFonts w:cs="mylotus"/>
          <w:sz w:val="36"/>
          <w:szCs w:val="27"/>
          <w:rtl/>
        </w:rPr>
        <w:t xml:space="preserve"> وقومه: </w:t>
      </w:r>
      <w:r w:rsidR="004C2F22" w:rsidRPr="00BA72AE">
        <w:rPr>
          <w:rFonts w:ascii="Traditional Arabic" w:hAnsi="Traditional Arabic"/>
          <w:sz w:val="36"/>
          <w:szCs w:val="27"/>
          <w:rtl/>
        </w:rPr>
        <w:t>﴿</w:t>
      </w:r>
      <w:r w:rsidR="001B1F56" w:rsidRPr="00BA72AE">
        <w:rPr>
          <w:rStyle w:val="Char2"/>
          <w:rtl/>
        </w:rPr>
        <w:t xml:space="preserve">أَلَآ إِنَّمَا طَٰٓئِرُهُمۡ عِندَ </w:t>
      </w:r>
      <w:r w:rsidR="001B1F56" w:rsidRPr="00BA72AE">
        <w:rPr>
          <w:rStyle w:val="Char2"/>
          <w:rFonts w:hint="cs"/>
          <w:rtl/>
        </w:rPr>
        <w:t>ٱ</w:t>
      </w:r>
      <w:r w:rsidR="001B1F56" w:rsidRPr="00BA72AE">
        <w:rPr>
          <w:rStyle w:val="Char2"/>
          <w:rFonts w:hint="eastAsia"/>
          <w:rtl/>
        </w:rPr>
        <w:t>للَّهِ</w:t>
      </w:r>
      <w:r w:rsidR="004C2F22" w:rsidRPr="00BA72AE">
        <w:rPr>
          <w:rFonts w:ascii="Traditional Arabic" w:hAnsi="Traditional Arabic"/>
          <w:sz w:val="36"/>
          <w:szCs w:val="27"/>
          <w:rtl/>
        </w:rPr>
        <w:t>﴾</w:t>
      </w:r>
      <w:r w:rsidRPr="00BA72AE">
        <w:rPr>
          <w:rFonts w:cs="mylotus" w:hint="cs"/>
          <w:sz w:val="36"/>
          <w:szCs w:val="27"/>
          <w:rtl/>
        </w:rPr>
        <w:t>، و</w:t>
      </w:r>
      <w:r w:rsidR="00DD6C98" w:rsidRPr="00BA72AE">
        <w:rPr>
          <w:rFonts w:cs="mylotus" w:hint="cs"/>
          <w:sz w:val="36"/>
          <w:szCs w:val="27"/>
          <w:rtl/>
        </w:rPr>
        <w:t xml:space="preserve">في جوابه عن تطيرهم بالرسول الأكرم </w:t>
      </w:r>
      <w:r w:rsidR="009C2751" w:rsidRPr="00BA72AE">
        <w:rPr>
          <w:rFonts w:cs="CTraditional Arabic" w:hint="cs"/>
          <w:sz w:val="36"/>
          <w:szCs w:val="27"/>
          <w:rtl/>
        </w:rPr>
        <w:t>ص</w:t>
      </w:r>
      <w:r w:rsidRPr="00BA72AE">
        <w:rPr>
          <w:rFonts w:cs="mylotus" w:hint="cs"/>
          <w:sz w:val="36"/>
          <w:szCs w:val="27"/>
          <w:rtl/>
        </w:rPr>
        <w:t>:</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1B1F56" w:rsidRPr="00BA72AE">
        <w:rPr>
          <w:rFonts w:ascii="KFGQPC Uthmanic Script HAFS" w:hAnsi="KFGQPC Uthmanic Script HAFS" w:cs="KFGQPC Uthmanic Script HAFS"/>
          <w:sz w:val="36"/>
          <w:szCs w:val="27"/>
          <w:rtl/>
        </w:rPr>
        <w:t xml:space="preserve">قُلۡ كُلّٞ مِّنۡ عِندِ </w:t>
      </w:r>
      <w:r w:rsidR="001B1F56" w:rsidRPr="00BA72AE">
        <w:rPr>
          <w:rFonts w:ascii="KFGQPC Uthmanic Script HAFS" w:hAnsi="KFGQPC Uthmanic Script HAFS" w:cs="KFGQPC Uthmanic Script HAFS" w:hint="cs"/>
          <w:sz w:val="36"/>
          <w:szCs w:val="27"/>
          <w:rtl/>
        </w:rPr>
        <w:t>ٱ</w:t>
      </w:r>
      <w:r w:rsidR="001B1F56" w:rsidRPr="00BA72AE">
        <w:rPr>
          <w:rFonts w:ascii="KFGQPC Uthmanic Script HAFS" w:hAnsi="KFGQPC Uthmanic Script HAFS" w:cs="KFGQPC Uthmanic Script HAFS" w:hint="eastAsia"/>
          <w:sz w:val="36"/>
          <w:szCs w:val="27"/>
          <w:rtl/>
        </w:rPr>
        <w:t>للَّهِۖ</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 xml:space="preserve">[النساء: </w:t>
      </w:r>
      <w:r w:rsidR="001B1F56" w:rsidRPr="00BA72AE">
        <w:rPr>
          <w:rStyle w:val="Char1"/>
          <w:rFonts w:hint="cs"/>
          <w:rtl/>
        </w:rPr>
        <w:t>78</w:t>
      </w:r>
      <w:r w:rsidR="004C2F22" w:rsidRPr="00BA72AE">
        <w:rPr>
          <w:rStyle w:val="Char1"/>
          <w:rFonts w:hint="cs"/>
          <w:rtl/>
        </w:rPr>
        <w:t>]</w:t>
      </w:r>
      <w:r w:rsidR="00DD6C98" w:rsidRPr="00BA72AE">
        <w:rPr>
          <w:rFonts w:cs="mylotus" w:hint="cs"/>
          <w:sz w:val="36"/>
          <w:szCs w:val="27"/>
          <w:rtl/>
        </w:rPr>
        <w:t xml:space="preserve">، </w:t>
      </w:r>
      <w:r w:rsidRPr="00BA72AE">
        <w:rPr>
          <w:rFonts w:cs="mylotus" w:hint="cs"/>
          <w:sz w:val="36"/>
          <w:szCs w:val="27"/>
          <w:rtl/>
        </w:rPr>
        <w:t>ويقول في</w:t>
      </w:r>
      <w:r w:rsidR="00DD6C98" w:rsidRPr="00BA72AE">
        <w:rPr>
          <w:rFonts w:cs="mylotus" w:hint="cs"/>
          <w:sz w:val="36"/>
          <w:szCs w:val="27"/>
          <w:rtl/>
        </w:rPr>
        <w:t xml:space="preserve"> جواب تطيرهم بالرسل</w:t>
      </w:r>
      <w:r w:rsidRPr="00BA72AE">
        <w:rPr>
          <w:rFonts w:cs="mylotus" w:hint="cs"/>
          <w:sz w:val="36"/>
          <w:szCs w:val="27"/>
          <w:rtl/>
        </w:rPr>
        <w:t>:</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1B1F56" w:rsidRPr="00BA72AE">
        <w:rPr>
          <w:rFonts w:ascii="KFGQPC Uthmanic Script HAFS" w:hAnsi="KFGQPC Uthmanic Script HAFS" w:cs="KFGQPC Uthmanic Script HAFS"/>
          <w:sz w:val="36"/>
          <w:szCs w:val="27"/>
          <w:rtl/>
        </w:rPr>
        <w:t>طَٰٓئِرُكُم مَّعَكُمۡ</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[يس: 19]</w:t>
      </w:r>
      <w:r w:rsidR="00DD6C98" w:rsidRPr="00BA72AE">
        <w:rPr>
          <w:rFonts w:cs="mylotus" w:hint="cs"/>
          <w:sz w:val="36"/>
          <w:szCs w:val="27"/>
          <w:rtl/>
        </w:rPr>
        <w:t xml:space="preserve">. </w:t>
      </w:r>
      <w:r w:rsidRPr="00BA72AE">
        <w:rPr>
          <w:rFonts w:cs="mylotus"/>
          <w:sz w:val="36"/>
          <w:szCs w:val="27"/>
          <w:rtl/>
        </w:rPr>
        <w:t>وقال ابن عباس</w:t>
      </w:r>
      <w:r w:rsidRPr="00BA72AE">
        <w:rPr>
          <w:rFonts w:cs="mylotus" w:hint="cs"/>
          <w:sz w:val="36"/>
          <w:szCs w:val="27"/>
          <w:rtl/>
        </w:rPr>
        <w:t xml:space="preserve"> </w:t>
      </w:r>
      <w:r w:rsidR="00DD6C98" w:rsidRPr="00BA72AE">
        <w:rPr>
          <w:rFonts w:cs="mylotus" w:hint="cs"/>
          <w:sz w:val="36"/>
          <w:szCs w:val="27"/>
          <w:rtl/>
        </w:rPr>
        <w:t>في تفسير قوله</w:t>
      </w:r>
      <w:r w:rsidRPr="00BA72AE">
        <w:rPr>
          <w:rFonts w:cs="mylotus" w:hint="cs"/>
          <w:sz w:val="36"/>
          <w:szCs w:val="27"/>
          <w:rtl/>
        </w:rPr>
        <w:t xml:space="preserve"> تعالى</w:t>
      </w:r>
      <w:r w:rsidR="00DD6C98" w:rsidRPr="00BA72AE">
        <w:rPr>
          <w:rFonts w:cs="mylotus" w:hint="cs"/>
          <w:sz w:val="36"/>
          <w:szCs w:val="27"/>
          <w:rtl/>
        </w:rPr>
        <w:t>:</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1B1F56" w:rsidRPr="00BA72AE">
        <w:rPr>
          <w:rStyle w:val="Char2"/>
          <w:rtl/>
        </w:rPr>
        <w:t xml:space="preserve">أَلَآ إِنَّمَا طَٰٓئِرُهُمۡ عِندَ </w:t>
      </w:r>
      <w:r w:rsidR="001B1F56" w:rsidRPr="00BA72AE">
        <w:rPr>
          <w:rStyle w:val="Char2"/>
          <w:rFonts w:hint="cs"/>
          <w:rtl/>
        </w:rPr>
        <w:t>ٱ</w:t>
      </w:r>
      <w:r w:rsidR="001B1F56" w:rsidRPr="00BA72AE">
        <w:rPr>
          <w:rStyle w:val="Char2"/>
          <w:rFonts w:hint="eastAsia"/>
          <w:rtl/>
        </w:rPr>
        <w:t>للَّهِ</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 xml:space="preserve">[الأعراف: </w:t>
      </w:r>
      <w:r w:rsidR="001B1F56" w:rsidRPr="00BA72AE">
        <w:rPr>
          <w:rStyle w:val="Char1"/>
          <w:rFonts w:hint="cs"/>
          <w:rtl/>
        </w:rPr>
        <w:t>131</w:t>
      </w:r>
      <w:r w:rsidR="004C2F22" w:rsidRPr="00BA72AE">
        <w:rPr>
          <w:rStyle w:val="Char1"/>
          <w:rFonts w:hint="cs"/>
          <w:rtl/>
        </w:rPr>
        <w:t>]</w:t>
      </w:r>
      <w:r w:rsidR="00DD6C98" w:rsidRPr="00BA72AE">
        <w:rPr>
          <w:rFonts w:cs="mylotus" w:hint="cs"/>
          <w:sz w:val="36"/>
          <w:szCs w:val="27"/>
          <w:rtl/>
        </w:rPr>
        <w:t xml:space="preserve"> </w:t>
      </w:r>
      <w:r w:rsidRPr="00BA72AE">
        <w:rPr>
          <w:rFonts w:cs="mylotus"/>
          <w:sz w:val="36"/>
          <w:szCs w:val="27"/>
          <w:rtl/>
        </w:rPr>
        <w:t>طَائِرُهُمْ</w:t>
      </w:r>
      <w:r w:rsidR="0060554D" w:rsidRPr="00BA72AE">
        <w:rPr>
          <w:rFonts w:cs="mylotus" w:hint="cs"/>
          <w:sz w:val="36"/>
          <w:szCs w:val="27"/>
          <w:rtl/>
        </w:rPr>
        <w:t>:</w:t>
      </w:r>
      <w:r w:rsidRPr="00BA72AE">
        <w:rPr>
          <w:rFonts w:cs="mylotus"/>
          <w:sz w:val="36"/>
          <w:szCs w:val="27"/>
          <w:rtl/>
        </w:rPr>
        <w:t xml:space="preserve"> مَا قَضَى اللَّ</w:t>
      </w:r>
      <w:r w:rsidRPr="00BA72AE">
        <w:rPr>
          <w:rFonts w:cs="mylotus" w:hint="cs"/>
          <w:sz w:val="36"/>
          <w:szCs w:val="27"/>
          <w:rtl/>
        </w:rPr>
        <w:t>ـ</w:t>
      </w:r>
      <w:r w:rsidRPr="00BA72AE">
        <w:rPr>
          <w:rFonts w:cs="mylotus"/>
          <w:sz w:val="36"/>
          <w:szCs w:val="27"/>
          <w:rtl/>
        </w:rPr>
        <w:t>هُ عَلَيْهِمْ وَقَدَّرَ لَهُمْ، وَفِي رِوَايَةٍ ع</w:t>
      </w:r>
      <w:r w:rsidR="0060554D" w:rsidRPr="00BA72AE">
        <w:rPr>
          <w:rFonts w:cs="mylotus"/>
          <w:sz w:val="36"/>
          <w:szCs w:val="27"/>
          <w:rtl/>
        </w:rPr>
        <w:t>َنْهُ: شُؤْمُهُمْ عِنْدَ الل</w:t>
      </w:r>
      <w:r w:rsidR="0060554D" w:rsidRPr="00BA72AE">
        <w:rPr>
          <w:rFonts w:cs="mylotus" w:hint="cs"/>
          <w:sz w:val="36"/>
          <w:szCs w:val="27"/>
          <w:rtl/>
        </w:rPr>
        <w:t>هِ</w:t>
      </w:r>
      <w:r w:rsidRPr="00BA72AE">
        <w:rPr>
          <w:rFonts w:cs="mylotus"/>
          <w:sz w:val="36"/>
          <w:szCs w:val="27"/>
          <w:rtl/>
        </w:rPr>
        <w:t xml:space="preserve"> وَمِنْ </w:t>
      </w:r>
      <w:r w:rsidR="0060554D" w:rsidRPr="00BA72AE">
        <w:rPr>
          <w:rFonts w:cs="mylotus"/>
          <w:sz w:val="36"/>
          <w:szCs w:val="27"/>
          <w:rtl/>
        </w:rPr>
        <w:t>قِبَلِ الل</w:t>
      </w:r>
      <w:r w:rsidR="0060554D" w:rsidRPr="00BA72AE">
        <w:rPr>
          <w:rFonts w:cs="mylotus" w:hint="cs"/>
          <w:sz w:val="36"/>
          <w:szCs w:val="27"/>
          <w:rtl/>
        </w:rPr>
        <w:t>هِ</w:t>
      </w:r>
      <w:r w:rsidR="00DD6C98" w:rsidRPr="00BA72AE">
        <w:rPr>
          <w:rFonts w:cs="mylotus" w:hint="cs"/>
          <w:sz w:val="36"/>
          <w:szCs w:val="27"/>
          <w:rtl/>
        </w:rPr>
        <w:t>.</w:t>
      </w:r>
      <w:r w:rsidR="0060554D" w:rsidRPr="00BA72AE">
        <w:rPr>
          <w:rFonts w:cs="mylotus" w:hint="cs"/>
          <w:sz w:val="36"/>
          <w:szCs w:val="27"/>
          <w:rtl/>
        </w:rPr>
        <w:t xml:space="preserve"> </w:t>
      </w:r>
      <w:r w:rsidR="0060554D" w:rsidRPr="00BA72AE">
        <w:rPr>
          <w:rFonts w:cs="mylotus"/>
          <w:sz w:val="36"/>
          <w:szCs w:val="27"/>
          <w:rtl/>
        </w:rPr>
        <w:t>أي: إنما جاءهم الشؤم بكفرهم بالله وتكذيبهم بآياته ورسله، فنتيجة عملهم هذا التي هي شؤم وشقاء إنما هي من عند الله، وهذا الشؤم الذي حل</w:t>
      </w:r>
      <w:r w:rsidR="0060554D" w:rsidRPr="00BA72AE">
        <w:rPr>
          <w:rFonts w:cs="mylotus" w:hint="cs"/>
          <w:sz w:val="36"/>
          <w:szCs w:val="27"/>
          <w:rtl/>
        </w:rPr>
        <w:t>َّ</w:t>
      </w:r>
      <w:r w:rsidR="0060554D" w:rsidRPr="00BA72AE">
        <w:rPr>
          <w:rFonts w:cs="mylotus"/>
          <w:sz w:val="36"/>
          <w:szCs w:val="27"/>
          <w:rtl/>
        </w:rPr>
        <w:t xml:space="preserve"> بهم في الدنيا </w:t>
      </w:r>
      <w:r w:rsidR="0060554D" w:rsidRPr="00BA72AE">
        <w:rPr>
          <w:rFonts w:cs="mylotus" w:hint="cs"/>
          <w:sz w:val="36"/>
          <w:szCs w:val="27"/>
          <w:rtl/>
        </w:rPr>
        <w:t>بسبب</w:t>
      </w:r>
      <w:r w:rsidR="0060554D" w:rsidRPr="00BA72AE">
        <w:rPr>
          <w:rFonts w:cs="mylotus"/>
          <w:sz w:val="36"/>
          <w:szCs w:val="27"/>
          <w:rtl/>
        </w:rPr>
        <w:t xml:space="preserve"> أعمال</w:t>
      </w:r>
      <w:r w:rsidR="0060554D" w:rsidRPr="00BA72AE">
        <w:rPr>
          <w:rFonts w:cs="mylotus" w:hint="cs"/>
          <w:sz w:val="36"/>
          <w:szCs w:val="27"/>
          <w:rtl/>
        </w:rPr>
        <w:t>ِ</w:t>
      </w:r>
      <w:r w:rsidR="0060554D" w:rsidRPr="00BA72AE">
        <w:rPr>
          <w:rFonts w:cs="mylotus"/>
          <w:sz w:val="36"/>
          <w:szCs w:val="27"/>
          <w:rtl/>
        </w:rPr>
        <w:t>هم السيِّئَة.</w:t>
      </w:r>
      <w:r w:rsidR="0060554D" w:rsidRPr="00BA72AE">
        <w:rPr>
          <w:rFonts w:cs="mylotus" w:hint="cs"/>
          <w:sz w:val="36"/>
          <w:szCs w:val="27"/>
          <w:rtl/>
        </w:rPr>
        <w:t xml:space="preserve"> </w:t>
      </w:r>
    </w:p>
    <w:p w:rsidR="00DD6C98" w:rsidRPr="00BA72AE" w:rsidRDefault="006F6CAB" w:rsidP="006F6CAB">
      <w:pPr>
        <w:widowControl w:val="0"/>
        <w:spacing w:after="60" w:line="228" w:lineRule="auto"/>
        <w:ind w:firstLine="284"/>
        <w:jc w:val="both"/>
        <w:rPr>
          <w:rFonts w:ascii="KFGQPC Uthmanic Script HAFS" w:hAnsi="KFGQPC Uthmanic Script HAFS" w:cs="KFGQPC Uthmanic Script HAFS" w:hint="cs"/>
          <w:sz w:val="36"/>
          <w:szCs w:val="27"/>
          <w:rtl/>
        </w:rPr>
      </w:pPr>
      <w:r w:rsidRPr="00BA72AE">
        <w:rPr>
          <w:rFonts w:cs="mylotus" w:hint="cs"/>
          <w:sz w:val="36"/>
          <w:szCs w:val="27"/>
          <w:rtl/>
        </w:rPr>
        <w:t xml:space="preserve">ونظير </w:t>
      </w:r>
      <w:r w:rsidR="0060554D" w:rsidRPr="00BA72AE">
        <w:rPr>
          <w:rFonts w:cs="mylotus"/>
          <w:sz w:val="36"/>
          <w:szCs w:val="27"/>
          <w:rtl/>
        </w:rPr>
        <w:t xml:space="preserve">هذا المعنى قوله تعالى: </w:t>
      </w:r>
      <w:r w:rsidR="004C2F22" w:rsidRPr="00BA72AE">
        <w:rPr>
          <w:rFonts w:ascii="Traditional Arabic" w:hAnsi="Traditional Arabic"/>
          <w:sz w:val="36"/>
          <w:szCs w:val="27"/>
          <w:rtl/>
        </w:rPr>
        <w:t>﴿</w:t>
      </w:r>
      <w:r w:rsidR="001B1F56" w:rsidRPr="00BA72AE">
        <w:rPr>
          <w:rFonts w:ascii="KFGQPC Uthmanic Script HAFS" w:hAnsi="KFGQPC Uthmanic Script HAFS" w:cs="KFGQPC Uthmanic Script HAFS"/>
          <w:sz w:val="36"/>
          <w:szCs w:val="27"/>
          <w:rtl/>
        </w:rPr>
        <w:t>وَكُلَّ إِنسَٰنٍ أَلۡزَمۡنَٰهُ طَٰٓئِرَهُ</w:t>
      </w:r>
      <w:r w:rsidR="001B1F56" w:rsidRPr="00BA72AE">
        <w:rPr>
          <w:rFonts w:ascii="KFGQPC Uthmanic Script HAFS" w:hAnsi="KFGQPC Uthmanic Script HAFS" w:cs="KFGQPC Uthmanic Script HAFS" w:hint="cs"/>
          <w:sz w:val="36"/>
          <w:szCs w:val="27"/>
          <w:rtl/>
        </w:rPr>
        <w:t>ۥ</w:t>
      </w:r>
      <w:r w:rsidR="001B1F56" w:rsidRPr="00BA72AE">
        <w:rPr>
          <w:rFonts w:ascii="KFGQPC Uthmanic Script HAFS" w:hAnsi="KFGQPC Uthmanic Script HAFS" w:cs="KFGQPC Uthmanic Script HAFS"/>
          <w:sz w:val="36"/>
          <w:szCs w:val="27"/>
          <w:rtl/>
        </w:rPr>
        <w:t xml:space="preserve"> فِي عُنُقِهِ</w:t>
      </w:r>
      <w:r w:rsidR="001B1F56" w:rsidRPr="00BA72AE">
        <w:rPr>
          <w:rFonts w:ascii="KFGQPC Uthmanic Script HAFS" w:hAnsi="KFGQPC Uthmanic Script HAFS" w:cs="KFGQPC Uthmanic Script HAFS" w:hint="cs"/>
          <w:sz w:val="36"/>
          <w:szCs w:val="27"/>
          <w:rtl/>
        </w:rPr>
        <w:t>ۦۖ</w:t>
      </w:r>
      <w:r w:rsidR="001B1F56" w:rsidRPr="00B203C1">
        <w:rPr>
          <w:rFonts w:cs="Arabic11 BT"/>
          <w:b/>
          <w:sz w:val="36"/>
          <w:szCs w:val="27"/>
          <w:vertAlign w:val="superscript"/>
          <w:rtl/>
        </w:rPr>
        <w:t>(</w:t>
      </w:r>
      <w:r w:rsidR="001B1F56" w:rsidRPr="00B203C1">
        <w:rPr>
          <w:rFonts w:cs="Arabic11 BT"/>
          <w:b/>
          <w:sz w:val="36"/>
          <w:szCs w:val="27"/>
          <w:vertAlign w:val="superscript"/>
          <w:rtl/>
        </w:rPr>
        <w:footnoteReference w:id="144"/>
      </w:r>
      <w:r w:rsidR="001B1F56" w:rsidRPr="00B203C1">
        <w:rPr>
          <w:rFonts w:cs="Arabic11 BT"/>
          <w:b/>
          <w:sz w:val="36"/>
          <w:szCs w:val="27"/>
          <w:vertAlign w:val="superscript"/>
          <w:rtl/>
        </w:rPr>
        <w:t>)</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[الإسراء: 15]</w:t>
      </w:r>
    </w:p>
    <w:p w:rsidR="002C47A3" w:rsidRPr="00BA72AE" w:rsidRDefault="002C47A3" w:rsidP="002C47A3">
      <w:pPr>
        <w:widowControl w:val="0"/>
        <w:spacing w:after="60" w:line="228" w:lineRule="auto"/>
        <w:ind w:firstLine="284"/>
        <w:jc w:val="both"/>
        <w:rPr>
          <w:rFonts w:cs="mylotus" w:hint="cs"/>
          <w:sz w:val="36"/>
          <w:szCs w:val="27"/>
          <w:rtl/>
        </w:rPr>
      </w:pPr>
      <w:r w:rsidRPr="00BA72AE">
        <w:rPr>
          <w:rFonts w:cs="mylotus"/>
          <w:sz w:val="36"/>
          <w:szCs w:val="27"/>
          <w:rtl/>
        </w:rPr>
        <w:t>تقول العرب:</w:t>
      </w:r>
      <w:r w:rsidRPr="00BA72AE">
        <w:rPr>
          <w:rFonts w:cs="mylotus" w:hint="cs"/>
          <w:sz w:val="36"/>
          <w:szCs w:val="27"/>
          <w:rtl/>
        </w:rPr>
        <w:t xml:space="preserve"> </w:t>
      </w:r>
      <w:r w:rsidRPr="00BA72AE">
        <w:rPr>
          <w:rFonts w:cs="mylotus"/>
          <w:sz w:val="36"/>
          <w:szCs w:val="27"/>
          <w:rtl/>
        </w:rPr>
        <w:t>جرى له الطائر بكذا من الخير والشر، قال أبو عبيدة: الطائر عندهم الحظ</w:t>
      </w:r>
      <w:r w:rsidRPr="00BA72AE">
        <w:rPr>
          <w:rFonts w:cs="mylotus" w:hint="cs"/>
          <w:sz w:val="36"/>
          <w:szCs w:val="27"/>
          <w:rtl/>
        </w:rPr>
        <w:t>،</w:t>
      </w:r>
      <w:r w:rsidRPr="00BA72AE">
        <w:rPr>
          <w:rFonts w:cs="mylotus"/>
          <w:sz w:val="36"/>
          <w:szCs w:val="27"/>
          <w:rtl/>
        </w:rPr>
        <w:t xml:space="preserve"> وهو الذي يُقال له بالفارسية: «بَخْتْ»، والعرب تقول: هذا يطير لفلان.</w:t>
      </w:r>
    </w:p>
    <w:p w:rsidR="00643C07" w:rsidRPr="00BA72AE" w:rsidRDefault="00643C07" w:rsidP="00643C07">
      <w:pPr>
        <w:widowControl w:val="0"/>
        <w:spacing w:after="60" w:line="228" w:lineRule="auto"/>
        <w:ind w:firstLine="284"/>
        <w:jc w:val="both"/>
        <w:rPr>
          <w:rFonts w:cs="mylotus" w:hint="cs"/>
          <w:sz w:val="36"/>
          <w:szCs w:val="27"/>
          <w:rtl/>
        </w:rPr>
      </w:pPr>
      <w:r w:rsidRPr="00BA72AE">
        <w:rPr>
          <w:rFonts w:cs="mylotus"/>
          <w:sz w:val="36"/>
          <w:szCs w:val="27"/>
          <w:rtl/>
        </w:rPr>
        <w:t>وقال بعضهم</w:t>
      </w:r>
      <w:r w:rsidRPr="00BA72AE">
        <w:rPr>
          <w:rFonts w:cs="mylotus" w:hint="cs"/>
          <w:sz w:val="36"/>
          <w:szCs w:val="27"/>
          <w:rtl/>
        </w:rPr>
        <w:t>:</w:t>
      </w:r>
      <w:r w:rsidRPr="00BA72AE">
        <w:rPr>
          <w:rFonts w:cs="mylotus"/>
          <w:sz w:val="36"/>
          <w:szCs w:val="27"/>
          <w:rtl/>
        </w:rPr>
        <w:t xml:space="preserve"> </w:t>
      </w:r>
      <w:r w:rsidRPr="00BA72AE">
        <w:rPr>
          <w:rFonts w:ascii="Traditional Arabic" w:hAnsi="Traditional Arabic"/>
          <w:sz w:val="36"/>
          <w:szCs w:val="27"/>
          <w:rtl/>
        </w:rPr>
        <w:t>﴿</w:t>
      </w:r>
      <w:r w:rsidRPr="00BA72AE">
        <w:rPr>
          <w:rStyle w:val="Char2"/>
          <w:rtl/>
        </w:rPr>
        <w:t xml:space="preserve">أَلَآ إِنَّمَا طَٰٓئِرُهُمۡ عِندَ </w:t>
      </w:r>
      <w:r w:rsidRPr="00BA72AE">
        <w:rPr>
          <w:rStyle w:val="Char2"/>
          <w:rFonts w:hint="cs"/>
          <w:rtl/>
        </w:rPr>
        <w:t>ٱ</w:t>
      </w:r>
      <w:r w:rsidRPr="00BA72AE">
        <w:rPr>
          <w:rStyle w:val="Char2"/>
          <w:rFonts w:hint="eastAsia"/>
          <w:rtl/>
        </w:rPr>
        <w:t>للَّهِ</w:t>
      </w:r>
      <w:r w:rsidRPr="00BA72AE">
        <w:rPr>
          <w:rFonts w:ascii="Traditional Arabic" w:hAnsi="Traditional Arabic"/>
          <w:sz w:val="36"/>
          <w:szCs w:val="27"/>
          <w:rtl/>
        </w:rPr>
        <w:t>﴾</w:t>
      </w:r>
      <w:r w:rsidRPr="00BA72AE">
        <w:rPr>
          <w:rFonts w:cs="mylotus"/>
          <w:sz w:val="36"/>
          <w:szCs w:val="27"/>
          <w:rtl/>
        </w:rPr>
        <w:t xml:space="preserve"> يعني</w:t>
      </w:r>
      <w:r w:rsidRPr="00BA72AE">
        <w:rPr>
          <w:rFonts w:cs="mylotus" w:hint="cs"/>
          <w:sz w:val="36"/>
          <w:szCs w:val="27"/>
          <w:rtl/>
        </w:rPr>
        <w:t>:</w:t>
      </w:r>
      <w:r w:rsidRPr="00BA72AE">
        <w:rPr>
          <w:rFonts w:cs="mylotus"/>
          <w:sz w:val="36"/>
          <w:szCs w:val="27"/>
          <w:rtl/>
        </w:rPr>
        <w:t xml:space="preserve"> أن سبب شؤمهم عند الله، وهو أفعالهم المكتوبة في صحيفة أعمالهم التي سيجزيهم الله عليها</w:t>
      </w:r>
      <w:r w:rsidRPr="00BA72AE">
        <w:rPr>
          <w:rFonts w:cs="mylotus" w:hint="cs"/>
          <w:sz w:val="36"/>
          <w:szCs w:val="27"/>
          <w:rtl/>
        </w:rPr>
        <w:t>.</w:t>
      </w:r>
    </w:p>
    <w:p w:rsidR="00DD6C98" w:rsidRDefault="00643C07" w:rsidP="00517BCC">
      <w:pPr>
        <w:widowControl w:val="0"/>
        <w:spacing w:after="60" w:line="228" w:lineRule="auto"/>
        <w:ind w:firstLine="284"/>
        <w:jc w:val="both"/>
        <w:rPr>
          <w:rFonts w:cs="mylotus" w:hint="cs"/>
          <w:sz w:val="36"/>
          <w:szCs w:val="27"/>
          <w:rtl/>
        </w:rPr>
      </w:pPr>
      <w:r w:rsidRPr="00BA72AE">
        <w:rPr>
          <w:rFonts w:cs="mylotus"/>
          <w:sz w:val="36"/>
          <w:szCs w:val="27"/>
          <w:rtl/>
        </w:rPr>
        <w:t>وهذا المعنى لا يتناقض مع قول الر</w:t>
      </w:r>
      <w:r w:rsidR="00CF740C" w:rsidRPr="00BA72AE">
        <w:rPr>
          <w:rFonts w:cs="mylotus" w:hint="cs"/>
          <w:sz w:val="36"/>
          <w:szCs w:val="27"/>
          <w:rtl/>
        </w:rPr>
        <w:t>ُ</w:t>
      </w:r>
      <w:r w:rsidRPr="00BA72AE">
        <w:rPr>
          <w:rFonts w:cs="mylotus"/>
          <w:sz w:val="36"/>
          <w:szCs w:val="27"/>
          <w:rtl/>
        </w:rPr>
        <w:t>س</w:t>
      </w:r>
      <w:r w:rsidR="00CF740C" w:rsidRPr="00BA72AE">
        <w:rPr>
          <w:rFonts w:cs="mylotus" w:hint="cs"/>
          <w:sz w:val="36"/>
          <w:szCs w:val="27"/>
          <w:rtl/>
        </w:rPr>
        <w:t>ُ</w:t>
      </w:r>
      <w:r w:rsidRPr="00BA72AE">
        <w:rPr>
          <w:rFonts w:cs="mylotus"/>
          <w:sz w:val="36"/>
          <w:szCs w:val="27"/>
          <w:rtl/>
        </w:rPr>
        <w:t xml:space="preserve">ل: </w:t>
      </w:r>
      <w:r w:rsidR="00F1445C" w:rsidRPr="00BA72AE">
        <w:rPr>
          <w:rFonts w:ascii="Traditional Arabic" w:hAnsi="Traditional Arabic"/>
          <w:sz w:val="36"/>
          <w:szCs w:val="27"/>
          <w:rtl/>
        </w:rPr>
        <w:t>﴿</w:t>
      </w:r>
      <w:r w:rsidR="00F1445C" w:rsidRPr="00BA72AE">
        <w:rPr>
          <w:rStyle w:val="Char2"/>
          <w:rtl/>
        </w:rPr>
        <w:t>طَٰٓئِرُكُم مَّعَكُمۡ</w:t>
      </w:r>
      <w:r w:rsidR="00F1445C" w:rsidRPr="00BA72AE">
        <w:rPr>
          <w:rFonts w:ascii="Traditional Arabic" w:hAnsi="Traditional Arabic"/>
          <w:sz w:val="36"/>
          <w:szCs w:val="27"/>
          <w:rtl/>
        </w:rPr>
        <w:t>﴾</w:t>
      </w:r>
      <w:r w:rsidR="00F1445C" w:rsidRPr="00BA72AE">
        <w:rPr>
          <w:rFonts w:cs="mylotus" w:hint="cs"/>
          <w:sz w:val="36"/>
          <w:szCs w:val="27"/>
          <w:rtl/>
        </w:rPr>
        <w:t xml:space="preserve"> </w:t>
      </w:r>
      <w:r w:rsidR="00F1445C" w:rsidRPr="00BA72AE">
        <w:rPr>
          <w:rStyle w:val="Char1"/>
          <w:rFonts w:hint="cs"/>
          <w:rtl/>
        </w:rPr>
        <w:t>[يس: 19]</w:t>
      </w:r>
      <w:r w:rsidRPr="00BA72AE">
        <w:rPr>
          <w:rFonts w:cs="mylotus"/>
          <w:sz w:val="36"/>
          <w:szCs w:val="27"/>
          <w:rtl/>
        </w:rPr>
        <w:t>، لأن معناه أن حظكم وما يصيبكم من خير أو شر هو من عند أنفسكم</w:t>
      </w:r>
      <w:r w:rsidR="00F1445C" w:rsidRPr="00BA72AE">
        <w:rPr>
          <w:rFonts w:cs="mylotus" w:hint="cs"/>
          <w:sz w:val="36"/>
          <w:szCs w:val="27"/>
          <w:rtl/>
        </w:rPr>
        <w:t>،</w:t>
      </w:r>
      <w:r w:rsidRPr="00BA72AE">
        <w:rPr>
          <w:rFonts w:cs="mylotus"/>
          <w:sz w:val="36"/>
          <w:szCs w:val="27"/>
          <w:rtl/>
        </w:rPr>
        <w:t xml:space="preserve"> أي بسبب أعمالكم وكفركم ومخالفتكم لنصح الناصحين،</w:t>
      </w:r>
      <w:r w:rsidR="006076C8" w:rsidRPr="00BA72AE">
        <w:rPr>
          <w:rFonts w:cs="mylotus" w:hint="cs"/>
          <w:sz w:val="36"/>
          <w:szCs w:val="27"/>
          <w:rtl/>
        </w:rPr>
        <w:t xml:space="preserve"> وما يصيبكم من مصائب ليس من جهتنا</w:t>
      </w:r>
      <w:r w:rsidR="00F1445C" w:rsidRPr="00BA72AE">
        <w:rPr>
          <w:rFonts w:cs="mylotus" w:hint="cs"/>
          <w:sz w:val="36"/>
          <w:szCs w:val="27"/>
          <w:rtl/>
        </w:rPr>
        <w:t xml:space="preserve"> نحن معاشر</w:t>
      </w:r>
      <w:r w:rsidR="006076C8" w:rsidRPr="00BA72AE">
        <w:rPr>
          <w:rFonts w:cs="mylotus" w:hint="cs"/>
          <w:sz w:val="36"/>
          <w:szCs w:val="27"/>
          <w:rtl/>
        </w:rPr>
        <w:t xml:space="preserve"> الأنبياء والرسل ولا نحن </w:t>
      </w:r>
      <w:r w:rsidR="00F1445C" w:rsidRPr="00BA72AE">
        <w:rPr>
          <w:rFonts w:cs="mylotus" w:hint="cs"/>
          <w:sz w:val="36"/>
          <w:szCs w:val="27"/>
          <w:rtl/>
        </w:rPr>
        <w:t>سبب</w:t>
      </w:r>
      <w:r w:rsidR="006076C8" w:rsidRPr="00BA72AE">
        <w:rPr>
          <w:rFonts w:cs="mylotus" w:hint="cs"/>
          <w:sz w:val="36"/>
          <w:szCs w:val="27"/>
          <w:rtl/>
        </w:rPr>
        <w:t>ها،</w:t>
      </w:r>
      <w:r w:rsidR="00F1445C" w:rsidRPr="00BA72AE">
        <w:rPr>
          <w:rFonts w:cs="mylotus" w:hint="cs"/>
          <w:sz w:val="36"/>
          <w:szCs w:val="27"/>
          <w:rtl/>
        </w:rPr>
        <w:t xml:space="preserve"> بل سببها </w:t>
      </w:r>
      <w:r w:rsidR="00F1445C" w:rsidRPr="00BA72AE">
        <w:rPr>
          <w:rFonts w:cs="mylotus"/>
          <w:sz w:val="36"/>
          <w:szCs w:val="27"/>
          <w:rtl/>
        </w:rPr>
        <w:t>عنادكم وعدا</w:t>
      </w:r>
      <w:r w:rsidR="00CF740C" w:rsidRPr="00BA72AE">
        <w:rPr>
          <w:rFonts w:cs="mylotus"/>
          <w:sz w:val="36"/>
          <w:szCs w:val="27"/>
          <w:rtl/>
        </w:rPr>
        <w:t>وتكم ل</w:t>
      </w:r>
      <w:r w:rsidR="00CF740C" w:rsidRPr="00BA72AE">
        <w:rPr>
          <w:rFonts w:cs="mylotus" w:hint="cs"/>
          <w:sz w:val="36"/>
          <w:szCs w:val="27"/>
          <w:rtl/>
        </w:rPr>
        <w:t>أنبياء الله و</w:t>
      </w:r>
      <w:r w:rsidR="00F1445C" w:rsidRPr="00BA72AE">
        <w:rPr>
          <w:rFonts w:cs="mylotus" w:hint="cs"/>
          <w:sz w:val="36"/>
          <w:szCs w:val="27"/>
          <w:rtl/>
        </w:rPr>
        <w:t>رسل</w:t>
      </w:r>
      <w:r w:rsidR="00CF740C" w:rsidRPr="00BA72AE">
        <w:rPr>
          <w:rFonts w:cs="mylotus" w:hint="cs"/>
          <w:sz w:val="36"/>
          <w:szCs w:val="27"/>
          <w:rtl/>
        </w:rPr>
        <w:t>ه</w:t>
      </w:r>
      <w:r w:rsidR="00F1445C" w:rsidRPr="00BA72AE">
        <w:rPr>
          <w:rFonts w:cs="mylotus" w:hint="cs"/>
          <w:sz w:val="36"/>
          <w:szCs w:val="27"/>
          <w:rtl/>
        </w:rPr>
        <w:t>.</w:t>
      </w:r>
      <w:r w:rsidR="001A72F5" w:rsidRPr="00BA72AE">
        <w:rPr>
          <w:rFonts w:cs="mylotus" w:hint="cs"/>
          <w:sz w:val="36"/>
          <w:szCs w:val="27"/>
          <w:rtl/>
        </w:rPr>
        <w:t xml:space="preserve"> </w:t>
      </w:r>
      <w:r w:rsidRPr="00BA72AE">
        <w:rPr>
          <w:rFonts w:cs="mylotus"/>
          <w:sz w:val="36"/>
          <w:szCs w:val="27"/>
          <w:rtl/>
        </w:rPr>
        <w:t>وطائر الظالم معه، وهذا أيض</w:t>
      </w:r>
      <w:r w:rsidR="001A72F5" w:rsidRPr="00BA72AE">
        <w:rPr>
          <w:rFonts w:cs="mylotus" w:hint="cs"/>
          <w:sz w:val="36"/>
          <w:szCs w:val="27"/>
          <w:rtl/>
        </w:rPr>
        <w:t>ً</w:t>
      </w:r>
      <w:r w:rsidRPr="00BA72AE">
        <w:rPr>
          <w:rFonts w:cs="mylotus"/>
          <w:sz w:val="36"/>
          <w:szCs w:val="27"/>
          <w:rtl/>
        </w:rPr>
        <w:t>ا مكتوب عند الله</w:t>
      </w:r>
      <w:r w:rsidR="00CF740C" w:rsidRPr="00BA72AE">
        <w:rPr>
          <w:rFonts w:cs="mylotus" w:hint="cs"/>
          <w:sz w:val="36"/>
          <w:szCs w:val="27"/>
          <w:rtl/>
        </w:rPr>
        <w:t>،</w:t>
      </w:r>
      <w:r w:rsidRPr="00BA72AE">
        <w:rPr>
          <w:rFonts w:cs="mylotus"/>
          <w:sz w:val="36"/>
          <w:szCs w:val="27"/>
          <w:rtl/>
        </w:rPr>
        <w:t xml:space="preserve"> كما يقول سبحانه:</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5617CA" w:rsidRPr="00BA72AE">
        <w:rPr>
          <w:rStyle w:val="Char2"/>
          <w:rtl/>
        </w:rPr>
        <w:t>وَإِن تُصِبۡهُمۡ سَيِّئَةٞ يَقُولُواْ هَٰذِهِ</w:t>
      </w:r>
      <w:r w:rsidR="005617CA" w:rsidRPr="00BA72AE">
        <w:rPr>
          <w:rStyle w:val="Char2"/>
          <w:rFonts w:hint="cs"/>
          <w:rtl/>
        </w:rPr>
        <w:t>ۦ</w:t>
      </w:r>
      <w:r w:rsidR="005617CA" w:rsidRPr="00BA72AE">
        <w:rPr>
          <w:rStyle w:val="Char2"/>
          <w:rtl/>
        </w:rPr>
        <w:t xml:space="preserve"> مِنۡ عِندِكَۚ قُلۡ كُلّٞ مِّنۡ عِندِ </w:t>
      </w:r>
      <w:r w:rsidR="005617CA" w:rsidRPr="00BA72AE">
        <w:rPr>
          <w:rStyle w:val="Char2"/>
          <w:rFonts w:hint="cs"/>
          <w:rtl/>
        </w:rPr>
        <w:t>ٱ</w:t>
      </w:r>
      <w:r w:rsidR="005617CA" w:rsidRPr="00BA72AE">
        <w:rPr>
          <w:rStyle w:val="Char2"/>
          <w:rFonts w:hint="eastAsia"/>
          <w:rtl/>
        </w:rPr>
        <w:t>للَّهِۖ</w:t>
      </w:r>
      <w:r w:rsidR="005617CA" w:rsidRPr="00BA72AE">
        <w:rPr>
          <w:rStyle w:val="Char2"/>
          <w:rtl/>
        </w:rPr>
        <w:t xml:space="preserve"> فَمَالِ هَٰٓؤُلَآءِ </w:t>
      </w:r>
      <w:r w:rsidR="005617CA" w:rsidRPr="00BA72AE">
        <w:rPr>
          <w:rStyle w:val="Char2"/>
          <w:rFonts w:hint="cs"/>
          <w:rtl/>
        </w:rPr>
        <w:t>ٱ</w:t>
      </w:r>
      <w:r w:rsidR="005617CA" w:rsidRPr="00BA72AE">
        <w:rPr>
          <w:rStyle w:val="Char2"/>
          <w:rFonts w:hint="eastAsia"/>
          <w:rtl/>
        </w:rPr>
        <w:t>لۡقَوۡمِ</w:t>
      </w:r>
      <w:r w:rsidR="005617CA" w:rsidRPr="00BA72AE">
        <w:rPr>
          <w:rStyle w:val="Char2"/>
          <w:rtl/>
        </w:rPr>
        <w:t xml:space="preserve"> لَا يَكَادُونَ يَفۡقَهُونَ حَدِيثٗا ٧٨</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 xml:space="preserve">[النساء: </w:t>
      </w:r>
      <w:r w:rsidR="005617CA" w:rsidRPr="00BA72AE">
        <w:rPr>
          <w:rStyle w:val="Char1"/>
          <w:rFonts w:hint="cs"/>
          <w:rtl/>
        </w:rPr>
        <w:t>78</w:t>
      </w:r>
      <w:r w:rsidR="004C2F22" w:rsidRPr="00BA72AE">
        <w:rPr>
          <w:rStyle w:val="Char1"/>
          <w:rFonts w:hint="cs"/>
          <w:rtl/>
        </w:rPr>
        <w:t>]</w:t>
      </w:r>
      <w:r w:rsidR="001A72F5" w:rsidRPr="00BA72AE">
        <w:rPr>
          <w:rFonts w:cs="mylotus" w:hint="cs"/>
          <w:sz w:val="36"/>
          <w:szCs w:val="27"/>
          <w:rtl/>
        </w:rPr>
        <w:t>.</w:t>
      </w:r>
      <w:r w:rsidR="00517BCC" w:rsidRPr="00BA72AE">
        <w:rPr>
          <w:rFonts w:cs="mylotus" w:hint="cs"/>
          <w:sz w:val="36"/>
          <w:szCs w:val="27"/>
          <w:rtl/>
        </w:rPr>
        <w:t xml:space="preserve"> </w:t>
      </w:r>
      <w:r w:rsidR="00730DCC" w:rsidRPr="00BA72AE">
        <w:rPr>
          <w:rFonts w:cs="mylotus"/>
          <w:sz w:val="36"/>
          <w:szCs w:val="27"/>
          <w:rtl/>
        </w:rPr>
        <w:t>أي</w:t>
      </w:r>
      <w:r w:rsidR="00517BCC" w:rsidRPr="00BA72AE">
        <w:rPr>
          <w:rFonts w:cs="mylotus" w:hint="cs"/>
          <w:sz w:val="36"/>
          <w:szCs w:val="27"/>
          <w:rtl/>
        </w:rPr>
        <w:t>:</w:t>
      </w:r>
      <w:r w:rsidR="00730DCC" w:rsidRPr="00BA72AE">
        <w:rPr>
          <w:rFonts w:cs="mylotus"/>
          <w:sz w:val="36"/>
          <w:szCs w:val="27"/>
          <w:rtl/>
        </w:rPr>
        <w:t xml:space="preserve"> أنهم لو تفقَّهوا وفهموا ما أتيتَ به من عند الله لم يتطيَّروا بك. لأ</w:t>
      </w:r>
      <w:r w:rsidR="00730DCC" w:rsidRPr="00BA72AE">
        <w:rPr>
          <w:rFonts w:cs="mylotus" w:hint="cs"/>
          <w:sz w:val="36"/>
          <w:szCs w:val="27"/>
          <w:rtl/>
        </w:rPr>
        <w:t>ن</w:t>
      </w:r>
      <w:r w:rsidR="00730DCC" w:rsidRPr="00BA72AE">
        <w:rPr>
          <w:rFonts w:cs="mylotus"/>
          <w:sz w:val="36"/>
          <w:szCs w:val="27"/>
          <w:rtl/>
        </w:rPr>
        <w:t xml:space="preserve"> ما </w:t>
      </w:r>
      <w:r w:rsidR="00730DCC" w:rsidRPr="00BA72AE">
        <w:rPr>
          <w:rFonts w:cs="mylotus" w:hint="cs"/>
          <w:sz w:val="36"/>
          <w:szCs w:val="27"/>
          <w:rtl/>
        </w:rPr>
        <w:t>جاء</w:t>
      </w:r>
      <w:r w:rsidR="00730DCC" w:rsidRPr="00BA72AE">
        <w:rPr>
          <w:rFonts w:cs="mylotus"/>
          <w:sz w:val="36"/>
          <w:szCs w:val="27"/>
          <w:rtl/>
        </w:rPr>
        <w:t xml:space="preserve"> به الرسول </w:t>
      </w:r>
      <w:r w:rsidR="00730DCC" w:rsidRPr="00BA72AE">
        <w:rPr>
          <w:rFonts w:cs="CTraditional Arabic" w:hint="cs"/>
          <w:sz w:val="36"/>
          <w:szCs w:val="27"/>
          <w:rtl/>
        </w:rPr>
        <w:t>ص</w:t>
      </w:r>
      <w:r w:rsidR="00730DCC" w:rsidRPr="00BA72AE">
        <w:rPr>
          <w:rFonts w:cs="mylotus"/>
          <w:sz w:val="36"/>
          <w:szCs w:val="27"/>
          <w:rtl/>
        </w:rPr>
        <w:t xml:space="preserve"> خيرٌ محضٌ، ولا يُتَصَوَّر بحقه الشر على الإطلاق، بل هو ما فيه صلاح الأمة ولا </w:t>
      </w:r>
      <w:r w:rsidR="00517BCC" w:rsidRPr="00BA72AE">
        <w:rPr>
          <w:rFonts w:cs="mylotus" w:hint="cs"/>
          <w:sz w:val="36"/>
          <w:szCs w:val="27"/>
          <w:rtl/>
        </w:rPr>
        <w:t>يتطرق</w:t>
      </w:r>
      <w:r w:rsidR="00517BCC" w:rsidRPr="00BA72AE">
        <w:rPr>
          <w:rFonts w:cs="mylotus"/>
          <w:sz w:val="36"/>
          <w:szCs w:val="27"/>
          <w:rtl/>
        </w:rPr>
        <w:t xml:space="preserve"> إل</w:t>
      </w:r>
      <w:r w:rsidR="00517BCC" w:rsidRPr="00BA72AE">
        <w:rPr>
          <w:rFonts w:cs="mylotus" w:hint="cs"/>
          <w:sz w:val="36"/>
          <w:szCs w:val="27"/>
          <w:rtl/>
        </w:rPr>
        <w:t>يه</w:t>
      </w:r>
      <w:r w:rsidR="00730DCC" w:rsidRPr="00BA72AE">
        <w:rPr>
          <w:rFonts w:cs="mylotus"/>
          <w:sz w:val="36"/>
          <w:szCs w:val="27"/>
          <w:rtl/>
        </w:rPr>
        <w:t xml:space="preserve"> الفس</w:t>
      </w:r>
      <w:r w:rsidR="00517BCC" w:rsidRPr="00BA72AE">
        <w:rPr>
          <w:rFonts w:cs="mylotus"/>
          <w:sz w:val="36"/>
          <w:szCs w:val="27"/>
          <w:rtl/>
        </w:rPr>
        <w:t>اد، فهو حقيقة الحكمة والعقل، و</w:t>
      </w:r>
      <w:r w:rsidR="00517BCC" w:rsidRPr="00BA72AE">
        <w:rPr>
          <w:rFonts w:cs="mylotus" w:hint="cs"/>
          <w:sz w:val="36"/>
          <w:szCs w:val="27"/>
          <w:rtl/>
        </w:rPr>
        <w:t>ليس فيه</w:t>
      </w:r>
      <w:r w:rsidR="00517BCC" w:rsidRPr="00BA72AE">
        <w:rPr>
          <w:rFonts w:cs="mylotus"/>
          <w:sz w:val="36"/>
          <w:szCs w:val="27"/>
          <w:rtl/>
        </w:rPr>
        <w:t xml:space="preserve"> عبث ولا لغو</w:t>
      </w:r>
      <w:r w:rsidR="00730DCC" w:rsidRPr="00BA72AE">
        <w:rPr>
          <w:rFonts w:cs="mylotus"/>
          <w:sz w:val="36"/>
          <w:szCs w:val="27"/>
          <w:rtl/>
        </w:rPr>
        <w:t>، بل</w:t>
      </w:r>
      <w:r w:rsidR="00730DCC" w:rsidRPr="00BA72AE">
        <w:rPr>
          <w:rFonts w:cs="mylotus" w:hint="cs"/>
          <w:sz w:val="36"/>
          <w:szCs w:val="27"/>
          <w:rtl/>
        </w:rPr>
        <w:t xml:space="preserve"> كله</w:t>
      </w:r>
      <w:r w:rsidR="00730DCC" w:rsidRPr="00BA72AE">
        <w:rPr>
          <w:rFonts w:cs="mylotus"/>
          <w:sz w:val="36"/>
          <w:szCs w:val="27"/>
          <w:rtl/>
        </w:rPr>
        <w:t xml:space="preserve"> رحمةٌ</w:t>
      </w:r>
      <w:r w:rsidR="00517BCC" w:rsidRPr="00BA72AE">
        <w:rPr>
          <w:rFonts w:cs="mylotus"/>
          <w:sz w:val="36"/>
          <w:szCs w:val="27"/>
          <w:rtl/>
        </w:rPr>
        <w:t xml:space="preserve"> خالصةٌ لا جور فيه</w:t>
      </w:r>
      <w:r w:rsidR="00730DCC" w:rsidRPr="00BA72AE">
        <w:rPr>
          <w:rFonts w:cs="mylotus"/>
          <w:sz w:val="36"/>
          <w:szCs w:val="27"/>
          <w:rtl/>
        </w:rPr>
        <w:t>. فلو كان هؤلاء القوم أهل دراية</w:t>
      </w:r>
      <w:r w:rsidR="00730DCC" w:rsidRPr="00BA72AE">
        <w:rPr>
          <w:rFonts w:cs="mylotus" w:hint="cs"/>
          <w:sz w:val="36"/>
          <w:szCs w:val="27"/>
          <w:rtl/>
        </w:rPr>
        <w:t xml:space="preserve"> وفهم</w:t>
      </w:r>
      <w:r w:rsidR="00730DCC" w:rsidRPr="00BA72AE">
        <w:rPr>
          <w:rFonts w:cs="mylotus"/>
          <w:sz w:val="36"/>
          <w:szCs w:val="27"/>
          <w:rtl/>
        </w:rPr>
        <w:t xml:space="preserve"> لما تطيروا </w:t>
      </w:r>
      <w:r w:rsidR="00730DCC" w:rsidRPr="00BA72AE">
        <w:rPr>
          <w:rFonts w:cs="mylotus" w:hint="cs"/>
          <w:sz w:val="36"/>
          <w:szCs w:val="27"/>
          <w:rtl/>
        </w:rPr>
        <w:t>بالخير المحض، والرحمة المهداة</w:t>
      </w:r>
      <w:r w:rsidR="00517BCC" w:rsidRPr="00BA72AE">
        <w:rPr>
          <w:rFonts w:cs="mylotus" w:hint="cs"/>
          <w:sz w:val="36"/>
          <w:szCs w:val="27"/>
          <w:rtl/>
        </w:rPr>
        <w:t xml:space="preserve"> (</w:t>
      </w:r>
      <w:r w:rsidR="00517BCC" w:rsidRPr="00BA72AE">
        <w:rPr>
          <w:rFonts w:cs="CTraditional Arabic" w:hint="cs"/>
          <w:sz w:val="36"/>
          <w:szCs w:val="27"/>
          <w:rtl/>
        </w:rPr>
        <w:t>ص</w:t>
      </w:r>
      <w:r w:rsidR="00517BCC" w:rsidRPr="00BA72AE">
        <w:rPr>
          <w:rFonts w:cs="mylotus" w:hint="cs"/>
          <w:sz w:val="36"/>
          <w:szCs w:val="27"/>
          <w:rtl/>
        </w:rPr>
        <w:t>)؛</w:t>
      </w:r>
      <w:r w:rsidR="00730DCC" w:rsidRPr="00BA72AE">
        <w:rPr>
          <w:rFonts w:cs="mylotus"/>
          <w:sz w:val="36"/>
          <w:szCs w:val="27"/>
          <w:rtl/>
        </w:rPr>
        <w:t xml:space="preserve"> لأن الشاؤم من ذات البشر فقط بسبب كفرهم وظلمهم وشركهم وأعمالهم الشركية وأفعالهم القبيحة التي </w:t>
      </w:r>
      <w:r w:rsidR="00517BCC" w:rsidRPr="00BA72AE">
        <w:rPr>
          <w:rFonts w:cs="mylotus" w:hint="cs"/>
          <w:sz w:val="36"/>
          <w:szCs w:val="27"/>
          <w:rtl/>
        </w:rPr>
        <w:t>ت</w:t>
      </w:r>
      <w:r w:rsidR="00730DCC" w:rsidRPr="00BA72AE">
        <w:rPr>
          <w:rFonts w:cs="mylotus"/>
          <w:sz w:val="36"/>
          <w:szCs w:val="27"/>
          <w:rtl/>
        </w:rPr>
        <w:t>رسخت فيهم</w:t>
      </w:r>
      <w:r w:rsidR="00517BCC" w:rsidRPr="00BA72AE">
        <w:rPr>
          <w:rFonts w:cs="mylotus" w:hint="cs"/>
          <w:sz w:val="36"/>
          <w:szCs w:val="27"/>
          <w:rtl/>
        </w:rPr>
        <w:t>،</w:t>
      </w:r>
      <w:r w:rsidR="00730DCC" w:rsidRPr="00BA72AE">
        <w:rPr>
          <w:rFonts w:cs="mylotus"/>
          <w:sz w:val="36"/>
          <w:szCs w:val="27"/>
          <w:rtl/>
        </w:rPr>
        <w:t xml:space="preserve"> وكلها م</w:t>
      </w:r>
      <w:r w:rsidR="00517BCC" w:rsidRPr="00BA72AE">
        <w:rPr>
          <w:rFonts w:cs="mylotus" w:hint="cs"/>
          <w:sz w:val="36"/>
          <w:szCs w:val="27"/>
          <w:rtl/>
        </w:rPr>
        <w:t>ُ</w:t>
      </w:r>
      <w:r w:rsidR="00730DCC" w:rsidRPr="00BA72AE">
        <w:rPr>
          <w:rFonts w:cs="mylotus"/>
          <w:sz w:val="36"/>
          <w:szCs w:val="27"/>
          <w:rtl/>
        </w:rPr>
        <w:t>سج</w:t>
      </w:r>
      <w:r w:rsidR="00517BCC" w:rsidRPr="00BA72AE">
        <w:rPr>
          <w:rFonts w:cs="mylotus" w:hint="cs"/>
          <w:sz w:val="36"/>
          <w:szCs w:val="27"/>
          <w:rtl/>
        </w:rPr>
        <w:t>َّ</w:t>
      </w:r>
      <w:r w:rsidR="00730DCC" w:rsidRPr="00BA72AE">
        <w:rPr>
          <w:rFonts w:cs="mylotus"/>
          <w:sz w:val="36"/>
          <w:szCs w:val="27"/>
          <w:rtl/>
        </w:rPr>
        <w:t>لة عليهم</w:t>
      </w:r>
      <w:r w:rsidR="00517BCC" w:rsidRPr="00BA72AE">
        <w:rPr>
          <w:rFonts w:cs="mylotus" w:hint="cs"/>
          <w:sz w:val="36"/>
          <w:szCs w:val="27"/>
          <w:rtl/>
        </w:rPr>
        <w:t>،</w:t>
      </w:r>
      <w:r w:rsidR="00730DCC" w:rsidRPr="00BA72AE">
        <w:rPr>
          <w:rFonts w:cs="mylotus"/>
          <w:sz w:val="36"/>
          <w:szCs w:val="27"/>
          <w:rtl/>
        </w:rPr>
        <w:t xml:space="preserve"> محفوظة عند ربهم ومليكهم، مثل كل الحظوظ الأخرى التي أعدوها بأعمالهم.</w:t>
      </w:r>
    </w:p>
    <w:p w:rsidR="001C414B" w:rsidRPr="00BA72AE" w:rsidRDefault="001C414B" w:rsidP="00517BCC">
      <w:pPr>
        <w:widowControl w:val="0"/>
        <w:spacing w:after="60" w:line="228" w:lineRule="auto"/>
        <w:ind w:firstLine="284"/>
        <w:jc w:val="both"/>
        <w:rPr>
          <w:rFonts w:ascii="KFGQPC Uthmanic Script HAFS" w:hAnsi="KFGQPC Uthmanic Script HAFS" w:cs="KFGQPC Uthmanic Script HAFS" w:hint="cs"/>
          <w:sz w:val="36"/>
          <w:rtl/>
        </w:rPr>
      </w:pPr>
    </w:p>
    <w:p w:rsidR="00E3440D" w:rsidRPr="00BA72AE" w:rsidRDefault="00E3440D" w:rsidP="00E3440D">
      <w:pPr>
        <w:widowControl w:val="0"/>
        <w:spacing w:after="60" w:line="228" w:lineRule="auto"/>
        <w:ind w:firstLine="284"/>
        <w:jc w:val="both"/>
        <w:rPr>
          <w:rFonts w:cs="mylotus" w:hint="cs"/>
          <w:sz w:val="36"/>
          <w:szCs w:val="27"/>
          <w:rtl/>
        </w:rPr>
      </w:pPr>
      <w:r w:rsidRPr="00BA72AE">
        <w:rPr>
          <w:rFonts w:cs="mylotus"/>
          <w:sz w:val="36"/>
          <w:szCs w:val="27"/>
          <w:rtl/>
        </w:rPr>
        <w:t xml:space="preserve">وقد رُوِيَ عَنْ جَابِرٍ أن </w:t>
      </w:r>
      <w:r w:rsidRPr="00BA72AE">
        <w:rPr>
          <w:rFonts w:cs="mylotus" w:hint="cs"/>
          <w:sz w:val="36"/>
          <w:szCs w:val="27"/>
          <w:rtl/>
        </w:rPr>
        <w:t>رسول الله</w:t>
      </w:r>
      <w:r w:rsidRPr="00BA72AE">
        <w:rPr>
          <w:rFonts w:cs="mylotus"/>
          <w:sz w:val="36"/>
          <w:szCs w:val="27"/>
          <w:rtl/>
        </w:rPr>
        <w:t xml:space="preserve"> </w:t>
      </w:r>
      <w:r w:rsidRPr="00BA72AE">
        <w:rPr>
          <w:rFonts w:cs="CTraditional Arabic" w:hint="cs"/>
          <w:sz w:val="36"/>
          <w:szCs w:val="27"/>
          <w:rtl/>
        </w:rPr>
        <w:t>ص</w:t>
      </w:r>
      <w:r w:rsidRPr="00BA72AE">
        <w:rPr>
          <w:rFonts w:cs="mylotus"/>
          <w:sz w:val="36"/>
          <w:szCs w:val="27"/>
          <w:rtl/>
        </w:rPr>
        <w:t xml:space="preserve"> قال: </w:t>
      </w:r>
      <w:r w:rsidRPr="00BA72AE">
        <w:rPr>
          <w:rStyle w:val="Char0"/>
          <w:rtl/>
          <w:lang w:bidi="ar-SA"/>
        </w:rPr>
        <w:t>«لا</w:t>
      </w:r>
      <w:r w:rsidR="001606DF" w:rsidRPr="00BA72AE">
        <w:rPr>
          <w:rStyle w:val="Char0"/>
          <w:rFonts w:hint="cs"/>
          <w:rtl/>
          <w:lang w:bidi="ar-SA"/>
        </w:rPr>
        <w:t>َ</w:t>
      </w:r>
      <w:r w:rsidRPr="00BA72AE">
        <w:rPr>
          <w:rStyle w:val="Char0"/>
          <w:rtl/>
          <w:lang w:bidi="ar-SA"/>
        </w:rPr>
        <w:t xml:space="preserve"> غُولَ وَلا طِيَرَةَ وَلا</w:t>
      </w:r>
      <w:r w:rsidRPr="00BA72AE">
        <w:rPr>
          <w:rStyle w:val="Char0"/>
          <w:rFonts w:hint="cs"/>
          <w:rtl/>
        </w:rPr>
        <w:t>َ</w:t>
      </w:r>
      <w:r w:rsidRPr="00BA72AE">
        <w:rPr>
          <w:rStyle w:val="Char0"/>
          <w:rtl/>
          <w:lang w:bidi="ar-SA"/>
        </w:rPr>
        <w:t xml:space="preserve"> ش</w:t>
      </w:r>
      <w:r w:rsidRPr="00BA72AE">
        <w:rPr>
          <w:rStyle w:val="Char0"/>
          <w:rFonts w:hint="cs"/>
          <w:rtl/>
        </w:rPr>
        <w:t>ُ</w:t>
      </w:r>
      <w:r w:rsidRPr="00BA72AE">
        <w:rPr>
          <w:rStyle w:val="Char0"/>
          <w:rtl/>
          <w:lang w:bidi="ar-SA"/>
        </w:rPr>
        <w:t>ؤ</w:t>
      </w:r>
      <w:r w:rsidRPr="00BA72AE">
        <w:rPr>
          <w:rStyle w:val="Char0"/>
          <w:rFonts w:hint="cs"/>
          <w:rtl/>
        </w:rPr>
        <w:t>ْ</w:t>
      </w:r>
      <w:r w:rsidRPr="00BA72AE">
        <w:rPr>
          <w:rStyle w:val="Char0"/>
          <w:rtl/>
          <w:lang w:bidi="ar-SA"/>
        </w:rPr>
        <w:t>م</w:t>
      </w:r>
      <w:r w:rsidRPr="00BA72AE">
        <w:rPr>
          <w:rStyle w:val="Char0"/>
          <w:rFonts w:hint="cs"/>
          <w:rtl/>
        </w:rPr>
        <w:t>َ</w:t>
      </w:r>
      <w:r w:rsidRPr="00BA72AE">
        <w:rPr>
          <w:rStyle w:val="Char0"/>
          <w:rtl/>
          <w:lang w:bidi="ar-SA"/>
        </w:rPr>
        <w:t>»</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45"/>
      </w:r>
      <w:r w:rsidR="00DD6C98" w:rsidRPr="00B203C1">
        <w:rPr>
          <w:rFonts w:cs="Arabic11 BT"/>
          <w:b/>
          <w:sz w:val="36"/>
          <w:szCs w:val="27"/>
          <w:vertAlign w:val="superscript"/>
          <w:rtl/>
        </w:rPr>
        <w:t>)</w:t>
      </w:r>
      <w:r w:rsidRPr="00BA72AE">
        <w:rPr>
          <w:rFonts w:cs="mylotus" w:hint="cs"/>
          <w:sz w:val="36"/>
          <w:szCs w:val="27"/>
          <w:rtl/>
        </w:rPr>
        <w:t>.</w:t>
      </w:r>
    </w:p>
    <w:p w:rsidR="003F3280" w:rsidRPr="00BA72AE" w:rsidRDefault="003F3280" w:rsidP="003F3280">
      <w:pPr>
        <w:widowControl w:val="0"/>
        <w:spacing w:after="60" w:line="228" w:lineRule="auto"/>
        <w:ind w:firstLine="284"/>
        <w:jc w:val="both"/>
        <w:rPr>
          <w:rFonts w:cs="mylotus"/>
          <w:sz w:val="36"/>
          <w:szCs w:val="27"/>
          <w:rtl/>
        </w:rPr>
      </w:pPr>
      <w:r w:rsidRPr="00BA72AE">
        <w:rPr>
          <w:rFonts w:cs="mylotus"/>
          <w:sz w:val="36"/>
          <w:szCs w:val="27"/>
          <w:rtl/>
        </w:rPr>
        <w:t xml:space="preserve">وعَنْ عَبْدِ </w:t>
      </w:r>
      <w:r w:rsidRPr="00BA72AE">
        <w:rPr>
          <w:rFonts w:cs="KFGQPC Uthman Taha Naskh"/>
          <w:sz w:val="36"/>
          <w:szCs w:val="27"/>
          <w:rtl/>
        </w:rPr>
        <w:t>اللَّهِ</w:t>
      </w:r>
      <w:r w:rsidRPr="00BA72AE">
        <w:rPr>
          <w:rFonts w:cs="mylotus"/>
          <w:sz w:val="36"/>
          <w:szCs w:val="27"/>
          <w:rtl/>
        </w:rPr>
        <w:t xml:space="preserve"> بْنِ مَسْعُودٍ</w:t>
      </w:r>
      <w:r w:rsidR="00F3522C" w:rsidRPr="00BA72AE">
        <w:rPr>
          <w:rFonts w:cs="mylotus" w:hint="cs"/>
          <w:sz w:val="36"/>
          <w:szCs w:val="27"/>
          <w:rtl/>
        </w:rPr>
        <w:t>،</w:t>
      </w:r>
      <w:r w:rsidRPr="00BA72AE">
        <w:rPr>
          <w:rFonts w:cs="mylotus"/>
          <w:sz w:val="36"/>
          <w:szCs w:val="27"/>
          <w:rtl/>
        </w:rPr>
        <w:t xml:space="preserve"> قَالَ</w:t>
      </w:r>
      <w:r w:rsidR="00F3522C" w:rsidRPr="00BA72AE">
        <w:rPr>
          <w:rFonts w:cs="mylotus" w:hint="cs"/>
          <w:sz w:val="36"/>
          <w:szCs w:val="27"/>
          <w:rtl/>
        </w:rPr>
        <w:t>:</w:t>
      </w:r>
      <w:r w:rsidRPr="00BA72AE">
        <w:rPr>
          <w:rFonts w:cs="mylotus"/>
          <w:sz w:val="36"/>
          <w:szCs w:val="27"/>
          <w:rtl/>
        </w:rPr>
        <w:t xml:space="preserve"> قَالَ رَسُولُ </w:t>
      </w:r>
      <w:r w:rsidRPr="00BA72AE">
        <w:rPr>
          <w:rFonts w:cs="KFGQPC Uthman Taha Naskh"/>
          <w:sz w:val="36"/>
          <w:szCs w:val="27"/>
          <w:rtl/>
        </w:rPr>
        <w:t>اللَّهِ</w:t>
      </w:r>
      <w:r w:rsidRPr="00BA72AE">
        <w:rPr>
          <w:rFonts w:cs="mylotus"/>
          <w:sz w:val="36"/>
          <w:szCs w:val="27"/>
          <w:rtl/>
        </w:rPr>
        <w:t xml:space="preserve"> </w:t>
      </w:r>
      <w:r w:rsidRPr="00BA72AE">
        <w:rPr>
          <w:rFonts w:cs="CTraditional Arabic" w:hint="cs"/>
          <w:sz w:val="36"/>
          <w:szCs w:val="27"/>
          <w:rtl/>
        </w:rPr>
        <w:t>ص</w:t>
      </w:r>
      <w:r w:rsidRPr="00BA72AE">
        <w:rPr>
          <w:rFonts w:cs="mylotus"/>
          <w:sz w:val="36"/>
          <w:szCs w:val="27"/>
          <w:rtl/>
        </w:rPr>
        <w:t>:</w:t>
      </w:r>
      <w:r w:rsidRPr="00BA72AE">
        <w:rPr>
          <w:rFonts w:cs="mylotus" w:hint="cs"/>
          <w:sz w:val="36"/>
          <w:szCs w:val="27"/>
          <w:rtl/>
        </w:rPr>
        <w:t xml:space="preserve"> </w:t>
      </w:r>
      <w:r w:rsidRPr="00BA72AE">
        <w:rPr>
          <w:rStyle w:val="Char0"/>
          <w:rtl/>
          <w:lang w:bidi="ar-SA"/>
        </w:rPr>
        <w:t>«الطِّيَرَةُ شِرْكٌ</w:t>
      </w:r>
      <w:r w:rsidR="00F3522C" w:rsidRPr="00BA72AE">
        <w:rPr>
          <w:rStyle w:val="Char0"/>
          <w:rFonts w:hint="cs"/>
          <w:rtl/>
          <w:lang w:bidi="ar-SA"/>
        </w:rPr>
        <w:t>،</w:t>
      </w:r>
      <w:r w:rsidRPr="00BA72AE">
        <w:rPr>
          <w:rStyle w:val="Char0"/>
          <w:rtl/>
          <w:lang w:bidi="ar-SA"/>
        </w:rPr>
        <w:t xml:space="preserve"> وَلَكِنَّ اللَّهَ يُذْهِبُهُ بِالتَّوَكُّلِ»</w:t>
      </w:r>
      <w:r w:rsidRPr="00B203C1">
        <w:rPr>
          <w:rStyle w:val="Char0"/>
          <w:rFonts w:ascii="mylotus" w:hAnsi="mylotus" w:cs="Arabic11 BT"/>
          <w:b/>
          <w:sz w:val="40"/>
          <w:szCs w:val="27"/>
          <w:vertAlign w:val="superscript"/>
          <w:rtl/>
          <w:lang w:bidi="ar-SA"/>
        </w:rPr>
        <w:t>(</w:t>
      </w:r>
      <w:r w:rsidRPr="00B203C1">
        <w:rPr>
          <w:rStyle w:val="Char0"/>
          <w:rFonts w:ascii="mylotus" w:hAnsi="mylotus" w:cs="Arabic11 BT"/>
          <w:b/>
          <w:sz w:val="40"/>
          <w:szCs w:val="27"/>
          <w:vertAlign w:val="superscript"/>
          <w:rtl/>
          <w:lang w:bidi="ar-SA"/>
        </w:rPr>
        <w:footnoteReference w:id="146"/>
      </w:r>
      <w:r w:rsidRPr="00B203C1">
        <w:rPr>
          <w:rStyle w:val="Char0"/>
          <w:rFonts w:ascii="mylotus" w:hAnsi="mylotus" w:cs="Arabic11 BT"/>
          <w:b/>
          <w:sz w:val="40"/>
          <w:szCs w:val="27"/>
          <w:vertAlign w:val="superscript"/>
          <w:rtl/>
          <w:lang w:bidi="ar-SA"/>
        </w:rPr>
        <w:t>)</w:t>
      </w:r>
      <w:r w:rsidRPr="00BA72AE">
        <w:rPr>
          <w:rFonts w:cs="mylotus"/>
          <w:sz w:val="36"/>
          <w:szCs w:val="27"/>
          <w:rtl/>
        </w:rPr>
        <w:t>.</w:t>
      </w:r>
    </w:p>
    <w:p w:rsidR="003F3280" w:rsidRPr="00BA72AE" w:rsidRDefault="003F3280" w:rsidP="003F3280">
      <w:pPr>
        <w:widowControl w:val="0"/>
        <w:spacing w:after="60" w:line="228" w:lineRule="auto"/>
        <w:ind w:firstLine="284"/>
        <w:jc w:val="both"/>
        <w:rPr>
          <w:rFonts w:cs="mylotus"/>
          <w:sz w:val="36"/>
          <w:szCs w:val="27"/>
          <w:rtl/>
        </w:rPr>
      </w:pPr>
      <w:r w:rsidRPr="00BA72AE">
        <w:rPr>
          <w:rFonts w:cs="mylotus"/>
          <w:sz w:val="36"/>
          <w:szCs w:val="27"/>
          <w:rtl/>
        </w:rPr>
        <w:t xml:space="preserve">وفي رواية أخرى: </w:t>
      </w:r>
      <w:r w:rsidRPr="00BA72AE">
        <w:rPr>
          <w:rStyle w:val="Char0"/>
          <w:rtl/>
          <w:lang w:bidi="ar-SA"/>
        </w:rPr>
        <w:t>«مَنْ رَدَّتْهُ الطِّيَرَةُ ف</w:t>
      </w:r>
      <w:r w:rsidRPr="00BA72AE">
        <w:rPr>
          <w:rStyle w:val="Char0"/>
          <w:rFonts w:hint="cs"/>
          <w:rtl/>
          <w:lang w:bidi="ar-SA"/>
        </w:rPr>
        <w:t>َ</w:t>
      </w:r>
      <w:r w:rsidRPr="00BA72AE">
        <w:rPr>
          <w:rStyle w:val="Char0"/>
          <w:rtl/>
          <w:lang w:bidi="ar-SA"/>
        </w:rPr>
        <w:t>ق</w:t>
      </w:r>
      <w:r w:rsidRPr="00BA72AE">
        <w:rPr>
          <w:rStyle w:val="Char0"/>
          <w:rFonts w:hint="cs"/>
          <w:rtl/>
          <w:lang w:bidi="ar-SA"/>
        </w:rPr>
        <w:t>َ</w:t>
      </w:r>
      <w:r w:rsidRPr="00BA72AE">
        <w:rPr>
          <w:rStyle w:val="Char0"/>
          <w:rtl/>
          <w:lang w:bidi="ar-SA"/>
        </w:rPr>
        <w:t>د</w:t>
      </w:r>
      <w:r w:rsidRPr="00BA72AE">
        <w:rPr>
          <w:rStyle w:val="Char0"/>
          <w:rFonts w:hint="cs"/>
          <w:rtl/>
          <w:lang w:bidi="ar-SA"/>
        </w:rPr>
        <w:t>ْ</w:t>
      </w:r>
      <w:r w:rsidRPr="00BA72AE">
        <w:rPr>
          <w:rStyle w:val="Char0"/>
          <w:rtl/>
          <w:lang w:bidi="ar-SA"/>
        </w:rPr>
        <w:t xml:space="preserve"> ق</w:t>
      </w:r>
      <w:r w:rsidRPr="00BA72AE">
        <w:rPr>
          <w:rStyle w:val="Char0"/>
          <w:rFonts w:hint="cs"/>
          <w:rtl/>
          <w:lang w:bidi="ar-SA"/>
        </w:rPr>
        <w:t>َ</w:t>
      </w:r>
      <w:r w:rsidRPr="00BA72AE">
        <w:rPr>
          <w:rStyle w:val="Char0"/>
          <w:rtl/>
          <w:lang w:bidi="ar-SA"/>
        </w:rPr>
        <w:t>ارَنَ الش</w:t>
      </w:r>
      <w:r w:rsidRPr="00BA72AE">
        <w:rPr>
          <w:rStyle w:val="Char0"/>
          <w:rFonts w:hint="cs"/>
          <w:rtl/>
          <w:lang w:bidi="ar-SA"/>
        </w:rPr>
        <w:t>ِ</w:t>
      </w:r>
      <w:r w:rsidRPr="00BA72AE">
        <w:rPr>
          <w:rStyle w:val="Char0"/>
          <w:rtl/>
          <w:lang w:bidi="ar-SA"/>
        </w:rPr>
        <w:t>ر</w:t>
      </w:r>
      <w:r w:rsidRPr="00BA72AE">
        <w:rPr>
          <w:rStyle w:val="Char0"/>
          <w:rFonts w:hint="cs"/>
          <w:rtl/>
        </w:rPr>
        <w:t>ْ</w:t>
      </w:r>
      <w:r w:rsidRPr="00BA72AE">
        <w:rPr>
          <w:rStyle w:val="Char0"/>
          <w:rtl/>
          <w:lang w:bidi="ar-SA"/>
        </w:rPr>
        <w:t>كَ»</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47"/>
      </w:r>
      <w:r w:rsidRPr="00B203C1">
        <w:rPr>
          <w:rFonts w:ascii="mylotus" w:hAnsi="mylotus" w:cs="Arabic11 BT"/>
          <w:b/>
          <w:sz w:val="40"/>
          <w:szCs w:val="27"/>
          <w:vertAlign w:val="superscript"/>
          <w:rtl/>
        </w:rPr>
        <w:t>)</w:t>
      </w:r>
      <w:r w:rsidRPr="00BA72AE">
        <w:rPr>
          <w:rFonts w:cs="mylotus"/>
          <w:sz w:val="36"/>
          <w:szCs w:val="27"/>
          <w:rtl/>
        </w:rPr>
        <w:t>.</w:t>
      </w:r>
    </w:p>
    <w:p w:rsidR="003F3280" w:rsidRPr="00BA72AE" w:rsidRDefault="003F3280" w:rsidP="00F3522C">
      <w:pPr>
        <w:widowControl w:val="0"/>
        <w:spacing w:after="60" w:line="228" w:lineRule="auto"/>
        <w:ind w:firstLine="284"/>
        <w:jc w:val="both"/>
        <w:rPr>
          <w:rFonts w:cs="mylotus"/>
          <w:sz w:val="36"/>
          <w:szCs w:val="27"/>
          <w:rtl/>
        </w:rPr>
      </w:pPr>
      <w:r w:rsidRPr="00BA72AE">
        <w:rPr>
          <w:rFonts w:cs="mylotus"/>
          <w:sz w:val="36"/>
          <w:szCs w:val="27"/>
          <w:rtl/>
        </w:rPr>
        <w:t>وفي رواية أخرى: «</w:t>
      </w:r>
      <w:r w:rsidRPr="00BA72AE">
        <w:rPr>
          <w:rStyle w:val="Char0"/>
          <w:rtl/>
          <w:lang w:bidi="ar-SA"/>
        </w:rPr>
        <w:t>مَنْ رَدَّتْهُ الطِّيَرَةُ مِنْ حَاجَةٍ فَقَدْ أَشْرَكَ. قَالُوا</w:t>
      </w:r>
      <w:r w:rsidR="001606DF" w:rsidRPr="00BA72AE">
        <w:rPr>
          <w:rStyle w:val="Char0"/>
          <w:rFonts w:hint="cs"/>
          <w:rtl/>
          <w:lang w:bidi="ar-SA"/>
        </w:rPr>
        <w:t>:</w:t>
      </w:r>
      <w:r w:rsidRPr="00BA72AE">
        <w:rPr>
          <w:rStyle w:val="Char0"/>
          <w:rtl/>
          <w:lang w:bidi="ar-SA"/>
        </w:rPr>
        <w:t xml:space="preserve"> يَا رَسُولَ اللَّهِ! مَا كَفَّارَةُ ذَلِكَ؟ قَالَ</w:t>
      </w:r>
      <w:r w:rsidRPr="00BA72AE">
        <w:rPr>
          <w:rStyle w:val="Char0"/>
          <w:rFonts w:hint="cs"/>
          <w:rtl/>
          <w:lang w:bidi="ar-SA"/>
        </w:rPr>
        <w:t>:</w:t>
      </w:r>
      <w:r w:rsidRPr="00BA72AE">
        <w:rPr>
          <w:rStyle w:val="Char0"/>
          <w:rtl/>
          <w:lang w:bidi="ar-SA"/>
        </w:rPr>
        <w:t xml:space="preserve"> أَنْ يَقُولَ أَحَدُهُمْ</w:t>
      </w:r>
      <w:r w:rsidRPr="00BA72AE">
        <w:rPr>
          <w:rStyle w:val="Char0"/>
          <w:rFonts w:hint="cs"/>
          <w:rtl/>
          <w:lang w:bidi="ar-SA"/>
        </w:rPr>
        <w:t>:</w:t>
      </w:r>
      <w:r w:rsidRPr="00BA72AE">
        <w:rPr>
          <w:rStyle w:val="Char0"/>
          <w:rtl/>
          <w:lang w:bidi="ar-SA"/>
        </w:rPr>
        <w:t xml:space="preserve"> اللَّهُمَّ لا خَيْرَ إِلا</w:t>
      </w:r>
      <w:r w:rsidRPr="00BA72AE">
        <w:rPr>
          <w:rStyle w:val="Char0"/>
          <w:rFonts w:hint="cs"/>
          <w:rtl/>
          <w:lang w:bidi="ar-SA"/>
        </w:rPr>
        <w:t>َّ</w:t>
      </w:r>
      <w:r w:rsidRPr="00BA72AE">
        <w:rPr>
          <w:rStyle w:val="Char0"/>
          <w:rtl/>
          <w:lang w:bidi="ar-SA"/>
        </w:rPr>
        <w:t xml:space="preserve"> خَيْرُكَ وَلا طَيْرَ إِلا</w:t>
      </w:r>
      <w:r w:rsidRPr="00BA72AE">
        <w:rPr>
          <w:rStyle w:val="Char0"/>
          <w:rFonts w:hint="cs"/>
          <w:rtl/>
          <w:lang w:bidi="ar-SA"/>
        </w:rPr>
        <w:t>َّ</w:t>
      </w:r>
      <w:r w:rsidRPr="00BA72AE">
        <w:rPr>
          <w:rStyle w:val="Char0"/>
          <w:rtl/>
          <w:lang w:bidi="ar-SA"/>
        </w:rPr>
        <w:t xml:space="preserve"> طَيْرُكَ وَلا إِلَهَ غَيْرُكَ»</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48"/>
      </w:r>
      <w:r w:rsidRPr="00B203C1">
        <w:rPr>
          <w:rFonts w:ascii="mylotus" w:hAnsi="mylotus" w:cs="Arabic11 BT"/>
          <w:b/>
          <w:sz w:val="40"/>
          <w:szCs w:val="27"/>
          <w:vertAlign w:val="superscript"/>
          <w:rtl/>
        </w:rPr>
        <w:t>)</w:t>
      </w:r>
      <w:r w:rsidRPr="00BA72AE">
        <w:rPr>
          <w:rFonts w:cs="mylotus"/>
          <w:sz w:val="36"/>
          <w:szCs w:val="27"/>
          <w:rtl/>
        </w:rPr>
        <w:t>.</w:t>
      </w:r>
    </w:p>
    <w:p w:rsidR="001606DF" w:rsidRPr="00BA72AE" w:rsidRDefault="003F3280" w:rsidP="003F3280">
      <w:pPr>
        <w:widowControl w:val="0"/>
        <w:spacing w:after="60" w:line="228" w:lineRule="auto"/>
        <w:ind w:firstLine="284"/>
        <w:jc w:val="both"/>
        <w:rPr>
          <w:rFonts w:cs="mylotus" w:hint="cs"/>
          <w:sz w:val="36"/>
          <w:szCs w:val="27"/>
          <w:rtl/>
        </w:rPr>
      </w:pPr>
      <w:r w:rsidRPr="00BA72AE">
        <w:rPr>
          <w:rFonts w:cs="mylotus"/>
          <w:sz w:val="36"/>
          <w:szCs w:val="27"/>
          <w:rtl/>
        </w:rPr>
        <w:t xml:space="preserve">إذن تبيَّن على ضوء ما تقدم من نصوص الآيات والأحاديث أن «التطيُّر» أو </w:t>
      </w:r>
      <w:r w:rsidR="001606DF" w:rsidRPr="00BA72AE">
        <w:rPr>
          <w:rFonts w:cs="mylotus"/>
          <w:sz w:val="36"/>
          <w:szCs w:val="27"/>
          <w:rtl/>
        </w:rPr>
        <w:t>«التشاؤم» عمل المشركين، ول</w:t>
      </w:r>
      <w:r w:rsidR="001606DF" w:rsidRPr="00BA72AE">
        <w:rPr>
          <w:rFonts w:cs="mylotus" w:hint="cs"/>
          <w:sz w:val="36"/>
          <w:szCs w:val="27"/>
          <w:rtl/>
        </w:rPr>
        <w:t>يس</w:t>
      </w:r>
      <w:r w:rsidRPr="00BA72AE">
        <w:rPr>
          <w:rFonts w:cs="mylotus"/>
          <w:sz w:val="36"/>
          <w:szCs w:val="27"/>
          <w:rtl/>
        </w:rPr>
        <w:t xml:space="preserve"> علَّة لشيءٍ ولا يؤثِّر بأي أمر على الإطلاق. </w:t>
      </w:r>
    </w:p>
    <w:p w:rsidR="003F3280" w:rsidRDefault="003F3280" w:rsidP="001606DF">
      <w:pPr>
        <w:widowControl w:val="0"/>
        <w:spacing w:after="60" w:line="228" w:lineRule="auto"/>
        <w:jc w:val="center"/>
        <w:rPr>
          <w:rFonts w:cs="KFGQPC Uthman Taha Naskh" w:hint="cs"/>
          <w:sz w:val="36"/>
          <w:szCs w:val="27"/>
          <w:rtl/>
        </w:rPr>
      </w:pPr>
      <w:r w:rsidRPr="00BA72AE">
        <w:rPr>
          <w:rFonts w:cs="KFGQPC Uthman Taha Naskh"/>
          <w:sz w:val="36"/>
          <w:szCs w:val="27"/>
          <w:rtl/>
        </w:rPr>
        <w:t>وَصَلَّى اللَّهُ عَلَى سَيِّدِنَا مُحَمَّدٍ وَآلِهِ الطَّيِّبِينَ الطَّاهِرِينَ.</w:t>
      </w:r>
    </w:p>
    <w:p w:rsidR="0011533D" w:rsidRDefault="0011533D" w:rsidP="001606DF">
      <w:pPr>
        <w:widowControl w:val="0"/>
        <w:spacing w:after="60" w:line="228" w:lineRule="auto"/>
        <w:jc w:val="center"/>
        <w:rPr>
          <w:rFonts w:cs="KFGQPC Uthman Taha Naskh" w:hint="cs"/>
          <w:sz w:val="36"/>
          <w:szCs w:val="27"/>
          <w:rtl/>
        </w:rPr>
      </w:pPr>
    </w:p>
    <w:p w:rsidR="00BF37A0" w:rsidRPr="00BA72AE" w:rsidRDefault="00BF37A0" w:rsidP="00BF37A0">
      <w:pPr>
        <w:pStyle w:val="a5"/>
        <w:rPr>
          <w:rFonts w:hint="cs"/>
          <w:rtl/>
        </w:rPr>
      </w:pPr>
      <w:bookmarkStart w:id="191" w:name="_Toc384813946"/>
      <w:r w:rsidRPr="00BA72AE">
        <w:rPr>
          <w:rtl/>
        </w:rPr>
        <w:t>ومما كان</w:t>
      </w:r>
      <w:r w:rsidRPr="00BA72AE">
        <w:rPr>
          <w:rFonts w:hint="cs"/>
          <w:rtl/>
        </w:rPr>
        <w:t xml:space="preserve"> أهل</w:t>
      </w:r>
      <w:r w:rsidRPr="00BA72AE">
        <w:rPr>
          <w:rtl/>
        </w:rPr>
        <w:t xml:space="preserve"> الجاهلية يتشاءمون منه</w:t>
      </w:r>
      <w:r w:rsidRPr="00BA72AE">
        <w:rPr>
          <w:rFonts w:hint="cs"/>
          <w:rtl/>
        </w:rPr>
        <w:t>،</w:t>
      </w:r>
      <w:r w:rsidRPr="00BA72AE">
        <w:rPr>
          <w:rtl/>
        </w:rPr>
        <w:t xml:space="preserve"> العطاس</w:t>
      </w:r>
      <w:bookmarkEnd w:id="191"/>
    </w:p>
    <w:p w:rsidR="0054075A" w:rsidRPr="00BA72AE" w:rsidRDefault="00BF37A0" w:rsidP="0014382C">
      <w:pPr>
        <w:widowControl w:val="0"/>
        <w:spacing w:after="60" w:line="228" w:lineRule="auto"/>
        <w:ind w:firstLine="284"/>
        <w:jc w:val="both"/>
        <w:rPr>
          <w:rFonts w:cs="mylotus" w:hint="cs"/>
          <w:sz w:val="36"/>
          <w:szCs w:val="27"/>
          <w:rtl/>
        </w:rPr>
      </w:pPr>
      <w:r w:rsidRPr="00BA72AE">
        <w:rPr>
          <w:rFonts w:cs="mylotus"/>
          <w:sz w:val="36"/>
          <w:szCs w:val="27"/>
          <w:rtl/>
        </w:rPr>
        <w:t>كان أهل الجاهلية يتطيَّرون من العطاس</w:t>
      </w:r>
      <w:r w:rsidR="0054075A" w:rsidRPr="00BA72AE">
        <w:rPr>
          <w:rFonts w:cs="mylotus" w:hint="cs"/>
          <w:sz w:val="36"/>
          <w:szCs w:val="27"/>
          <w:rtl/>
        </w:rPr>
        <w:t>،</w:t>
      </w:r>
      <w:r w:rsidRPr="00BA72AE">
        <w:rPr>
          <w:rFonts w:cs="mylotus"/>
          <w:sz w:val="36"/>
          <w:szCs w:val="27"/>
          <w:rtl/>
        </w:rPr>
        <w:t xml:space="preserve"> فإذا سمعوا عطسةً ردَّهم ذلك عما عزموا على فعله، وكانوا إذا أرادوا الخروج إلى الصيد بكَّروا في الخروج قبل أن يستيقظ الناس خوفاً من أن يعطس أحدهم فيمنعهم ذلك من الذهاب!.</w:t>
      </w:r>
      <w:r w:rsidR="0054075A" w:rsidRPr="00BA72AE">
        <w:rPr>
          <w:rFonts w:cs="mylotus" w:hint="cs"/>
          <w:sz w:val="36"/>
          <w:szCs w:val="27"/>
          <w:rtl/>
        </w:rPr>
        <w:t xml:space="preserve"> </w:t>
      </w:r>
      <w:r w:rsidR="0054075A" w:rsidRPr="00BA72AE">
        <w:rPr>
          <w:rFonts w:cs="mylotus"/>
          <w:sz w:val="36"/>
          <w:szCs w:val="27"/>
          <w:rtl/>
        </w:rPr>
        <w:t>وكانوا إذا عطس من يحبونه قالوا له : «عُمْراً وشبَاباً»، وإذا عطس من يكرهونه</w:t>
      </w:r>
      <w:r w:rsidR="0054075A" w:rsidRPr="00BA72AE">
        <w:rPr>
          <w:rFonts w:cs="mylotus" w:hint="cs"/>
          <w:sz w:val="36"/>
          <w:szCs w:val="27"/>
          <w:rtl/>
        </w:rPr>
        <w:t>،</w:t>
      </w:r>
      <w:r w:rsidR="0054075A" w:rsidRPr="00BA72AE">
        <w:rPr>
          <w:rFonts w:cs="mylotus"/>
          <w:sz w:val="36"/>
          <w:szCs w:val="27"/>
          <w:rtl/>
        </w:rPr>
        <w:t xml:space="preserve"> قالوا له: «وَرْياً وقُحَاباً». </w:t>
      </w:r>
      <w:r w:rsidR="0054075A" w:rsidRPr="00BA72AE">
        <w:rPr>
          <w:rFonts w:cs="mylotus" w:hint="cs"/>
          <w:sz w:val="36"/>
          <w:szCs w:val="27"/>
          <w:rtl/>
        </w:rPr>
        <w:t>(</w:t>
      </w:r>
      <w:r w:rsidR="0054075A" w:rsidRPr="00BA72AE">
        <w:rPr>
          <w:rFonts w:cs="mylotus"/>
          <w:sz w:val="36"/>
          <w:szCs w:val="27"/>
          <w:rtl/>
        </w:rPr>
        <w:t>والوري كالرمي</w:t>
      </w:r>
      <w:r w:rsidR="0054075A" w:rsidRPr="00BA72AE">
        <w:rPr>
          <w:rFonts w:cs="mylotus" w:hint="cs"/>
          <w:sz w:val="36"/>
          <w:szCs w:val="27"/>
          <w:rtl/>
        </w:rPr>
        <w:t>،</w:t>
      </w:r>
      <w:r w:rsidR="0054075A" w:rsidRPr="00BA72AE">
        <w:rPr>
          <w:rFonts w:cs="mylotus"/>
          <w:sz w:val="36"/>
          <w:szCs w:val="27"/>
          <w:rtl/>
        </w:rPr>
        <w:t xml:space="preserve"> داء يصيب الكبد فيفسدها، والقحاب كالسعال وزن</w:t>
      </w:r>
      <w:r w:rsidR="0054075A" w:rsidRPr="00BA72AE">
        <w:rPr>
          <w:rFonts w:cs="mylotus" w:hint="cs"/>
          <w:sz w:val="36"/>
          <w:szCs w:val="27"/>
          <w:rtl/>
        </w:rPr>
        <w:t>ً</w:t>
      </w:r>
      <w:r w:rsidR="0054075A" w:rsidRPr="00BA72AE">
        <w:rPr>
          <w:rFonts w:cs="mylotus"/>
          <w:sz w:val="36"/>
          <w:szCs w:val="27"/>
          <w:rtl/>
        </w:rPr>
        <w:t>ا ومعنى</w:t>
      </w:r>
      <w:r w:rsidR="0054075A" w:rsidRPr="00BA72AE">
        <w:rPr>
          <w:rFonts w:cs="mylotus" w:hint="cs"/>
          <w:sz w:val="36"/>
          <w:szCs w:val="27"/>
          <w:rtl/>
        </w:rPr>
        <w:t>).</w:t>
      </w:r>
      <w:r w:rsidR="0054075A" w:rsidRPr="00BA72AE">
        <w:rPr>
          <w:rFonts w:cs="mylotus"/>
          <w:sz w:val="36"/>
          <w:szCs w:val="27"/>
          <w:rtl/>
        </w:rPr>
        <w:t xml:space="preserve"> فكأن</w:t>
      </w:r>
      <w:r w:rsidR="0054075A" w:rsidRPr="00BA72AE">
        <w:rPr>
          <w:rFonts w:cs="mylotus" w:hint="cs"/>
          <w:sz w:val="36"/>
          <w:szCs w:val="27"/>
          <w:rtl/>
        </w:rPr>
        <w:t>َّ</w:t>
      </w:r>
      <w:r w:rsidR="0054075A" w:rsidRPr="00BA72AE">
        <w:rPr>
          <w:rFonts w:cs="mylotus"/>
          <w:sz w:val="36"/>
          <w:szCs w:val="27"/>
          <w:rtl/>
        </w:rPr>
        <w:t xml:space="preserve"> الرجل</w:t>
      </w:r>
      <w:r w:rsidR="0054075A" w:rsidRPr="00BA72AE">
        <w:rPr>
          <w:rFonts w:cs="mylotus" w:hint="cs"/>
          <w:sz w:val="36"/>
          <w:szCs w:val="27"/>
          <w:rtl/>
        </w:rPr>
        <w:t>َ</w:t>
      </w:r>
      <w:r w:rsidR="0054075A" w:rsidRPr="00BA72AE">
        <w:rPr>
          <w:rFonts w:cs="mylotus"/>
          <w:sz w:val="36"/>
          <w:szCs w:val="27"/>
          <w:rtl/>
        </w:rPr>
        <w:t xml:space="preserve"> إذا سمع عطاس</w:t>
      </w:r>
      <w:r w:rsidR="0054075A" w:rsidRPr="00BA72AE">
        <w:rPr>
          <w:rFonts w:cs="mylotus" w:hint="cs"/>
          <w:sz w:val="36"/>
          <w:szCs w:val="27"/>
          <w:rtl/>
        </w:rPr>
        <w:t>ً</w:t>
      </w:r>
      <w:r w:rsidR="0054075A" w:rsidRPr="00BA72AE">
        <w:rPr>
          <w:rFonts w:cs="mylotus"/>
          <w:sz w:val="36"/>
          <w:szCs w:val="27"/>
          <w:rtl/>
        </w:rPr>
        <w:t>ا فتشاءم به</w:t>
      </w:r>
      <w:r w:rsidR="0054075A" w:rsidRPr="00BA72AE">
        <w:rPr>
          <w:rFonts w:cs="mylotus" w:hint="cs"/>
          <w:sz w:val="36"/>
          <w:szCs w:val="27"/>
          <w:rtl/>
        </w:rPr>
        <w:t>،</w:t>
      </w:r>
      <w:r w:rsidR="0054075A" w:rsidRPr="00BA72AE">
        <w:rPr>
          <w:rFonts w:cs="mylotus"/>
          <w:sz w:val="36"/>
          <w:szCs w:val="27"/>
          <w:rtl/>
        </w:rPr>
        <w:t xml:space="preserve"> يقول</w:t>
      </w:r>
      <w:r w:rsidR="0054075A" w:rsidRPr="00BA72AE">
        <w:rPr>
          <w:rFonts w:cs="mylotus" w:hint="cs"/>
          <w:sz w:val="36"/>
          <w:szCs w:val="27"/>
          <w:rtl/>
        </w:rPr>
        <w:t>:</w:t>
      </w:r>
      <w:r w:rsidR="0054075A" w:rsidRPr="00BA72AE">
        <w:rPr>
          <w:rFonts w:cs="mylotus"/>
          <w:sz w:val="36"/>
          <w:szCs w:val="27"/>
          <w:rtl/>
        </w:rPr>
        <w:t xml:space="preserve"> بك لا بي</w:t>
      </w:r>
      <w:r w:rsidR="0054075A" w:rsidRPr="00BA72AE">
        <w:rPr>
          <w:rFonts w:cs="mylotus" w:hint="cs"/>
          <w:sz w:val="36"/>
          <w:szCs w:val="27"/>
          <w:rtl/>
        </w:rPr>
        <w:t>،</w:t>
      </w:r>
      <w:r w:rsidR="0054075A" w:rsidRPr="00BA72AE">
        <w:rPr>
          <w:rFonts w:cs="mylotus"/>
          <w:sz w:val="36"/>
          <w:szCs w:val="27"/>
          <w:rtl/>
        </w:rPr>
        <w:t xml:space="preserve"> أي أسأل الله أن يجعل شؤم عطاسك بك لا بي.</w:t>
      </w:r>
      <w:r w:rsidRPr="00BA72AE">
        <w:rPr>
          <w:rFonts w:cs="mylotus"/>
          <w:sz w:val="36"/>
          <w:szCs w:val="27"/>
          <w:rtl/>
        </w:rPr>
        <w:t xml:space="preserve"> </w:t>
      </w:r>
      <w:r w:rsidR="0054075A" w:rsidRPr="00BA72AE">
        <w:rPr>
          <w:rFonts w:cs="mylotus"/>
          <w:sz w:val="36"/>
          <w:szCs w:val="27"/>
          <w:rtl/>
        </w:rPr>
        <w:t>وكان تشاؤمهم بالعطسة الشديدة أشد</w:t>
      </w:r>
      <w:r w:rsidR="0054075A" w:rsidRPr="00BA72AE">
        <w:rPr>
          <w:rFonts w:cs="mylotus" w:hint="cs"/>
          <w:sz w:val="36"/>
          <w:szCs w:val="27"/>
          <w:rtl/>
        </w:rPr>
        <w:t>.</w:t>
      </w:r>
    </w:p>
    <w:p w:rsidR="0014382C" w:rsidRPr="00BA72AE" w:rsidRDefault="0014382C" w:rsidP="00C4159F">
      <w:pPr>
        <w:widowControl w:val="0"/>
        <w:spacing w:after="60" w:line="228" w:lineRule="auto"/>
        <w:ind w:firstLine="284"/>
        <w:jc w:val="both"/>
        <w:rPr>
          <w:rFonts w:cs="mylotus" w:hint="cs"/>
          <w:sz w:val="36"/>
          <w:szCs w:val="27"/>
          <w:rtl/>
        </w:rPr>
      </w:pPr>
      <w:r w:rsidRPr="00BA72AE">
        <w:rPr>
          <w:rFonts w:cs="mylotus"/>
          <w:sz w:val="36"/>
          <w:szCs w:val="27"/>
          <w:rtl/>
        </w:rPr>
        <w:t>ولما أشرقت شمس النبوة في سماء الجزيرة العربية</w:t>
      </w:r>
      <w:r w:rsidRPr="00BA72AE">
        <w:rPr>
          <w:rFonts w:cs="mylotus" w:hint="cs"/>
          <w:sz w:val="36"/>
          <w:szCs w:val="27"/>
          <w:rtl/>
        </w:rPr>
        <w:t>،</w:t>
      </w:r>
      <w:r w:rsidRPr="00BA72AE">
        <w:rPr>
          <w:rFonts w:cs="mylotus"/>
          <w:sz w:val="36"/>
          <w:szCs w:val="27"/>
          <w:rtl/>
        </w:rPr>
        <w:t xml:space="preserve"> أبطل الله تعالى </w:t>
      </w:r>
      <w:r w:rsidRPr="00BA72AE">
        <w:rPr>
          <w:rFonts w:cs="mylotus" w:hint="cs"/>
          <w:sz w:val="36"/>
          <w:szCs w:val="27"/>
          <w:rtl/>
        </w:rPr>
        <w:t>برسوله</w:t>
      </w:r>
      <w:r w:rsidRPr="00BA72AE">
        <w:rPr>
          <w:rFonts w:cs="mylotus"/>
          <w:sz w:val="36"/>
          <w:szCs w:val="27"/>
          <w:rtl/>
        </w:rPr>
        <w:t xml:space="preserve"> </w:t>
      </w:r>
      <w:r w:rsidRPr="00BA72AE">
        <w:rPr>
          <w:rFonts w:cs="CTraditional Arabic" w:hint="cs"/>
          <w:sz w:val="36"/>
          <w:szCs w:val="27"/>
          <w:rtl/>
        </w:rPr>
        <w:t>ص</w:t>
      </w:r>
      <w:r w:rsidRPr="00BA72AE">
        <w:rPr>
          <w:rFonts w:cs="mylotus"/>
          <w:sz w:val="36"/>
          <w:szCs w:val="27"/>
          <w:rtl/>
        </w:rPr>
        <w:t xml:space="preserve"> هذه الأوهام الجاهلية</w:t>
      </w:r>
      <w:r w:rsidRPr="00BA72AE">
        <w:rPr>
          <w:rFonts w:cs="mylotus" w:hint="cs"/>
          <w:sz w:val="36"/>
          <w:szCs w:val="27"/>
          <w:rtl/>
        </w:rPr>
        <w:t>، ف</w:t>
      </w:r>
      <w:r w:rsidRPr="00BA72AE">
        <w:rPr>
          <w:rFonts w:cs="mylotus"/>
          <w:sz w:val="36"/>
          <w:szCs w:val="27"/>
          <w:rtl/>
        </w:rPr>
        <w:t>نهى</w:t>
      </w:r>
      <w:r w:rsidRPr="00BA72AE">
        <w:rPr>
          <w:rFonts w:cs="mylotus" w:hint="cs"/>
          <w:sz w:val="36"/>
          <w:szCs w:val="27"/>
          <w:rtl/>
        </w:rPr>
        <w:t xml:space="preserve"> </w:t>
      </w:r>
      <w:r w:rsidRPr="00BA72AE">
        <w:rPr>
          <w:rFonts w:cs="CTraditional Arabic" w:hint="cs"/>
          <w:sz w:val="36"/>
          <w:szCs w:val="27"/>
          <w:rtl/>
        </w:rPr>
        <w:t>ص</w:t>
      </w:r>
      <w:r w:rsidRPr="00BA72AE">
        <w:rPr>
          <w:rFonts w:cs="mylotus"/>
          <w:sz w:val="36"/>
          <w:szCs w:val="27"/>
          <w:rtl/>
        </w:rPr>
        <w:t xml:space="preserve"> أمته عن التشاؤم، والتطيُّر بالعطسة</w:t>
      </w:r>
      <w:r w:rsidRPr="00BA72AE">
        <w:rPr>
          <w:rFonts w:cs="mylotus" w:hint="cs"/>
          <w:sz w:val="36"/>
          <w:szCs w:val="27"/>
          <w:rtl/>
        </w:rPr>
        <w:t>،</w:t>
      </w:r>
      <w:r w:rsidRPr="00BA72AE">
        <w:rPr>
          <w:rFonts w:cs="mylotus"/>
          <w:sz w:val="36"/>
          <w:szCs w:val="27"/>
          <w:rtl/>
        </w:rPr>
        <w:t xml:space="preserve"> وشرع لهم أن يجعلوا مكان الدعاء على العاطس بالمكروه،</w:t>
      </w:r>
      <w:r w:rsidRPr="00BA72AE">
        <w:rPr>
          <w:rFonts w:cs="mylotus" w:hint="cs"/>
          <w:sz w:val="36"/>
          <w:szCs w:val="27"/>
          <w:rtl/>
        </w:rPr>
        <w:t xml:space="preserve"> </w:t>
      </w:r>
      <w:r w:rsidRPr="00BA72AE">
        <w:rPr>
          <w:rFonts w:cs="mylotus"/>
          <w:sz w:val="36"/>
          <w:szCs w:val="27"/>
          <w:rtl/>
        </w:rPr>
        <w:t>الدعاء له بالرحمة،</w:t>
      </w:r>
      <w:r w:rsidRPr="00BA72AE">
        <w:rPr>
          <w:rFonts w:cs="mylotus" w:hint="cs"/>
          <w:sz w:val="36"/>
          <w:szCs w:val="27"/>
          <w:rtl/>
        </w:rPr>
        <w:t xml:space="preserve"> </w:t>
      </w:r>
      <w:r w:rsidRPr="00BA72AE">
        <w:rPr>
          <w:rFonts w:cs="mylotus"/>
          <w:sz w:val="36"/>
          <w:szCs w:val="27"/>
          <w:rtl/>
        </w:rPr>
        <w:t>كما أمر العائن أن يدعو بالتبريك للمعين،</w:t>
      </w:r>
      <w:r w:rsidRPr="00BA72AE">
        <w:rPr>
          <w:rFonts w:cs="mylotus" w:hint="cs"/>
          <w:sz w:val="36"/>
          <w:szCs w:val="27"/>
          <w:rtl/>
        </w:rPr>
        <w:t xml:space="preserve"> </w:t>
      </w:r>
      <w:r w:rsidRPr="00BA72AE">
        <w:rPr>
          <w:rFonts w:cs="mylotus"/>
          <w:sz w:val="36"/>
          <w:szCs w:val="27"/>
          <w:rtl/>
        </w:rPr>
        <w:t>ولما كان الدعاء على العاطس نوع</w:t>
      </w:r>
      <w:r w:rsidRPr="00BA72AE">
        <w:rPr>
          <w:rFonts w:cs="mylotus" w:hint="cs"/>
          <w:sz w:val="36"/>
          <w:szCs w:val="27"/>
          <w:rtl/>
        </w:rPr>
        <w:t>ً</w:t>
      </w:r>
      <w:r w:rsidRPr="00BA72AE">
        <w:rPr>
          <w:rFonts w:cs="mylotus"/>
          <w:sz w:val="36"/>
          <w:szCs w:val="27"/>
          <w:rtl/>
        </w:rPr>
        <w:t>ا من الظلم والبغي، جعل الدعاء له بلفظ الرحمة المنافي للظلم، وأمر العاطس عمداً أن يدعو لسامعه، وي</w:t>
      </w:r>
      <w:r w:rsidR="00691B37" w:rsidRPr="00BA72AE">
        <w:rPr>
          <w:rFonts w:cs="mylotus" w:hint="cs"/>
          <w:sz w:val="36"/>
          <w:szCs w:val="27"/>
          <w:rtl/>
        </w:rPr>
        <w:t>ُ</w:t>
      </w:r>
      <w:r w:rsidRPr="00BA72AE">
        <w:rPr>
          <w:rFonts w:cs="mylotus"/>
          <w:sz w:val="36"/>
          <w:szCs w:val="27"/>
          <w:rtl/>
        </w:rPr>
        <w:t>ش</w:t>
      </w:r>
      <w:r w:rsidR="00691B37" w:rsidRPr="00BA72AE">
        <w:rPr>
          <w:rFonts w:cs="mylotus" w:hint="cs"/>
          <w:sz w:val="36"/>
          <w:szCs w:val="27"/>
          <w:rtl/>
        </w:rPr>
        <w:t>َ</w:t>
      </w:r>
      <w:r w:rsidRPr="00BA72AE">
        <w:rPr>
          <w:rFonts w:cs="mylotus"/>
          <w:sz w:val="36"/>
          <w:szCs w:val="27"/>
          <w:rtl/>
        </w:rPr>
        <w:t>م</w:t>
      </w:r>
      <w:r w:rsidR="00691B37" w:rsidRPr="00BA72AE">
        <w:rPr>
          <w:rFonts w:cs="mylotus" w:hint="cs"/>
          <w:sz w:val="36"/>
          <w:szCs w:val="27"/>
          <w:rtl/>
        </w:rPr>
        <w:t>ِّ</w:t>
      </w:r>
      <w:r w:rsidRPr="00BA72AE">
        <w:rPr>
          <w:rFonts w:cs="mylotus"/>
          <w:sz w:val="36"/>
          <w:szCs w:val="27"/>
          <w:rtl/>
        </w:rPr>
        <w:t>ت</w:t>
      </w:r>
      <w:r w:rsidR="00691B37" w:rsidRPr="00BA72AE">
        <w:rPr>
          <w:rFonts w:cs="mylotus" w:hint="cs"/>
          <w:sz w:val="36"/>
          <w:szCs w:val="27"/>
          <w:rtl/>
        </w:rPr>
        <w:t>َ</w:t>
      </w:r>
      <w:r w:rsidRPr="00BA72AE">
        <w:rPr>
          <w:rFonts w:cs="mylotus"/>
          <w:sz w:val="36"/>
          <w:szCs w:val="27"/>
          <w:rtl/>
        </w:rPr>
        <w:t>ه بالمغفرة، والهداية وإصلاح البال</w:t>
      </w:r>
      <w:r w:rsidR="00691B37" w:rsidRPr="00B203C1">
        <w:rPr>
          <w:rFonts w:ascii="mylotus" w:hAnsi="mylotus" w:cs="Arabic11 BT"/>
          <w:b/>
          <w:sz w:val="40"/>
          <w:szCs w:val="27"/>
          <w:vertAlign w:val="superscript"/>
          <w:rtl/>
        </w:rPr>
        <w:t>(</w:t>
      </w:r>
      <w:r w:rsidR="00691B37" w:rsidRPr="00B203C1">
        <w:rPr>
          <w:rFonts w:ascii="mylotus" w:hAnsi="mylotus" w:cs="Arabic11 BT"/>
          <w:b/>
          <w:sz w:val="40"/>
          <w:szCs w:val="27"/>
          <w:vertAlign w:val="superscript"/>
          <w:rtl/>
        </w:rPr>
        <w:footnoteReference w:id="149"/>
      </w:r>
      <w:r w:rsidR="00691B37" w:rsidRPr="00B203C1">
        <w:rPr>
          <w:rFonts w:ascii="mylotus" w:hAnsi="mylotus" w:cs="Arabic11 BT"/>
          <w:b/>
          <w:sz w:val="40"/>
          <w:szCs w:val="27"/>
          <w:vertAlign w:val="superscript"/>
          <w:rtl/>
        </w:rPr>
        <w:t>)</w:t>
      </w:r>
      <w:r w:rsidRPr="00BA72AE">
        <w:rPr>
          <w:rFonts w:cs="mylotus" w:hint="cs"/>
          <w:sz w:val="36"/>
          <w:szCs w:val="27"/>
          <w:rtl/>
        </w:rPr>
        <w:t xml:space="preserve">. </w:t>
      </w:r>
      <w:r w:rsidRPr="00BA72AE">
        <w:rPr>
          <w:rFonts w:cs="mylotus"/>
          <w:sz w:val="36"/>
          <w:szCs w:val="27"/>
          <w:rtl/>
        </w:rPr>
        <w:t>والمراد من تشميت العاطس أن يقال له: «يرحمك الله»</w:t>
      </w:r>
      <w:r w:rsidR="00691B37" w:rsidRPr="00BA72AE">
        <w:rPr>
          <w:rFonts w:cs="mylotus" w:hint="cs"/>
          <w:sz w:val="36"/>
          <w:szCs w:val="27"/>
          <w:rtl/>
        </w:rPr>
        <w:t>.</w:t>
      </w:r>
      <w:r w:rsidR="00691B37" w:rsidRPr="00BA72AE">
        <w:rPr>
          <w:rFonts w:cs="mylotus"/>
          <w:sz w:val="36"/>
          <w:szCs w:val="27"/>
          <w:rtl/>
        </w:rPr>
        <w:t xml:space="preserve"> (قرأ بعضهم</w:t>
      </w:r>
      <w:r w:rsidR="00691B37" w:rsidRPr="00BA72AE">
        <w:rPr>
          <w:rFonts w:cs="mylotus" w:hint="cs"/>
          <w:sz w:val="36"/>
          <w:szCs w:val="27"/>
          <w:rtl/>
        </w:rPr>
        <w:t>:</w:t>
      </w:r>
      <w:r w:rsidR="00691B37" w:rsidRPr="00BA72AE">
        <w:rPr>
          <w:rFonts w:cs="mylotus"/>
          <w:sz w:val="36"/>
          <w:szCs w:val="27"/>
          <w:rtl/>
        </w:rPr>
        <w:t xml:space="preserve"> </w:t>
      </w:r>
      <w:r w:rsidR="00691B37" w:rsidRPr="00BA72AE">
        <w:rPr>
          <w:rFonts w:ascii="mylotus" w:hAnsi="mylotus" w:cs="mylotus"/>
          <w:sz w:val="36"/>
          <w:szCs w:val="27"/>
          <w:rtl/>
        </w:rPr>
        <w:t>«التسميت»</w:t>
      </w:r>
      <w:r w:rsidRPr="00BA72AE">
        <w:rPr>
          <w:rFonts w:cs="mylotus"/>
          <w:sz w:val="36"/>
          <w:szCs w:val="27"/>
          <w:rtl/>
        </w:rPr>
        <w:t xml:space="preserve"> بالسين المهملة</w:t>
      </w:r>
      <w:r w:rsidR="00691B37" w:rsidRPr="00BA72AE">
        <w:rPr>
          <w:rFonts w:cs="mylotus" w:hint="cs"/>
          <w:sz w:val="36"/>
          <w:szCs w:val="27"/>
          <w:rtl/>
        </w:rPr>
        <w:t>، يعني: التكريم والاحترام</w:t>
      </w:r>
      <w:r w:rsidRPr="00BA72AE">
        <w:rPr>
          <w:rFonts w:cs="mylotus"/>
          <w:sz w:val="36"/>
          <w:szCs w:val="27"/>
          <w:rtl/>
        </w:rPr>
        <w:t>)</w:t>
      </w:r>
      <w:r w:rsidR="00C4159F" w:rsidRPr="00B203C1">
        <w:rPr>
          <w:rFonts w:ascii="mylotus" w:hAnsi="mylotus" w:cs="Arabic11 BT"/>
          <w:b/>
          <w:sz w:val="40"/>
          <w:szCs w:val="27"/>
          <w:vertAlign w:val="superscript"/>
          <w:rtl/>
        </w:rPr>
        <w:t>(</w:t>
      </w:r>
      <w:r w:rsidR="00C4159F" w:rsidRPr="00B203C1">
        <w:rPr>
          <w:rFonts w:ascii="mylotus" w:hAnsi="mylotus" w:cs="Arabic11 BT"/>
          <w:b/>
          <w:sz w:val="40"/>
          <w:szCs w:val="27"/>
          <w:vertAlign w:val="superscript"/>
          <w:rtl/>
        </w:rPr>
        <w:footnoteReference w:id="150"/>
      </w:r>
      <w:r w:rsidR="00C4159F" w:rsidRPr="00B203C1">
        <w:rPr>
          <w:rFonts w:ascii="mylotus" w:hAnsi="mylotus" w:cs="Arabic11 BT"/>
          <w:b/>
          <w:sz w:val="40"/>
          <w:szCs w:val="27"/>
          <w:vertAlign w:val="superscript"/>
          <w:rtl/>
        </w:rPr>
        <w:t>)</w:t>
      </w:r>
      <w:r w:rsidRPr="00BA72AE">
        <w:rPr>
          <w:rFonts w:cs="mylotus" w:hint="cs"/>
          <w:sz w:val="36"/>
          <w:szCs w:val="27"/>
          <w:rtl/>
        </w:rPr>
        <w:t>.</w:t>
      </w:r>
    </w:p>
    <w:p w:rsidR="00211ECA" w:rsidRPr="00BA72AE" w:rsidRDefault="00211ECA" w:rsidP="00596CC0">
      <w:pPr>
        <w:widowControl w:val="0"/>
        <w:spacing w:after="60" w:line="228" w:lineRule="auto"/>
        <w:ind w:firstLine="284"/>
        <w:jc w:val="both"/>
        <w:rPr>
          <w:rFonts w:cs="mylotus"/>
          <w:sz w:val="36"/>
          <w:szCs w:val="27"/>
          <w:rtl/>
        </w:rPr>
      </w:pPr>
      <w:r w:rsidRPr="00BA72AE">
        <w:rPr>
          <w:rFonts w:cs="mylotus"/>
          <w:sz w:val="36"/>
          <w:szCs w:val="27"/>
          <w:rtl/>
        </w:rPr>
        <w:t>وخلاصة الأمر</w:t>
      </w:r>
      <w:r w:rsidR="00596CC0" w:rsidRPr="00BA72AE">
        <w:rPr>
          <w:rFonts w:cs="mylotus" w:hint="cs"/>
          <w:sz w:val="36"/>
          <w:szCs w:val="27"/>
          <w:rtl/>
        </w:rPr>
        <w:t>، فإن التشاؤم من العطس الذي شائع</w:t>
      </w:r>
      <w:r w:rsidRPr="00BA72AE">
        <w:rPr>
          <w:rFonts w:cs="mylotus" w:hint="cs"/>
          <w:sz w:val="36"/>
          <w:szCs w:val="27"/>
          <w:rtl/>
        </w:rPr>
        <w:t xml:space="preserve"> اليوم بين الناس،</w:t>
      </w:r>
      <w:r w:rsidR="007F4FE1" w:rsidRPr="00BA72AE">
        <w:rPr>
          <w:rFonts w:cs="mylotus" w:hint="cs"/>
          <w:sz w:val="36"/>
          <w:szCs w:val="27"/>
          <w:rtl/>
        </w:rPr>
        <w:t xml:space="preserve"> من أمور الجاهلية</w:t>
      </w:r>
      <w:r w:rsidR="00596CC0" w:rsidRPr="00BA72AE">
        <w:rPr>
          <w:rFonts w:cs="mylotus" w:hint="cs"/>
          <w:sz w:val="36"/>
          <w:szCs w:val="27"/>
          <w:rtl/>
        </w:rPr>
        <w:t>،</w:t>
      </w:r>
      <w:r w:rsidRPr="00BA72AE">
        <w:rPr>
          <w:rFonts w:cs="mylotus" w:hint="cs"/>
          <w:sz w:val="36"/>
          <w:szCs w:val="27"/>
          <w:rtl/>
        </w:rPr>
        <w:t xml:space="preserve"> </w:t>
      </w:r>
      <w:r w:rsidR="007F4FE1" w:rsidRPr="00BA72AE">
        <w:rPr>
          <w:rFonts w:cs="mylotus" w:hint="cs"/>
          <w:sz w:val="36"/>
          <w:szCs w:val="27"/>
          <w:rtl/>
        </w:rPr>
        <w:t>و</w:t>
      </w:r>
      <w:r w:rsidRPr="00BA72AE">
        <w:rPr>
          <w:rFonts w:cs="mylotus" w:hint="cs"/>
          <w:sz w:val="36"/>
          <w:szCs w:val="27"/>
          <w:rtl/>
        </w:rPr>
        <w:t>قد</w:t>
      </w:r>
      <w:r w:rsidRPr="00BA72AE">
        <w:rPr>
          <w:rFonts w:cs="mylotus"/>
          <w:sz w:val="36"/>
          <w:szCs w:val="27"/>
          <w:rtl/>
        </w:rPr>
        <w:t xml:space="preserve"> أبطل</w:t>
      </w:r>
      <w:r w:rsidRPr="00BA72AE">
        <w:rPr>
          <w:rFonts w:cs="mylotus" w:hint="cs"/>
          <w:sz w:val="36"/>
          <w:szCs w:val="27"/>
          <w:rtl/>
        </w:rPr>
        <w:t>ه</w:t>
      </w:r>
      <w:r w:rsidRPr="00BA72AE">
        <w:rPr>
          <w:rFonts w:cs="mylotus"/>
          <w:sz w:val="36"/>
          <w:szCs w:val="27"/>
          <w:rtl/>
        </w:rPr>
        <w:t xml:space="preserve"> </w:t>
      </w:r>
      <w:r w:rsidRPr="00BA72AE">
        <w:rPr>
          <w:rFonts w:cs="mylotus" w:hint="cs"/>
          <w:sz w:val="36"/>
          <w:szCs w:val="27"/>
          <w:rtl/>
        </w:rPr>
        <w:t>الإسلام</w:t>
      </w:r>
      <w:r w:rsidRPr="00BA72AE">
        <w:rPr>
          <w:rFonts w:cs="mylotus"/>
          <w:sz w:val="36"/>
          <w:szCs w:val="27"/>
          <w:rtl/>
        </w:rPr>
        <w:t>.</w:t>
      </w:r>
    </w:p>
    <w:p w:rsidR="00DD6C98" w:rsidRPr="00BA72AE" w:rsidRDefault="00211ECA" w:rsidP="00787682">
      <w:pPr>
        <w:widowControl w:val="0"/>
        <w:spacing w:after="60" w:line="228" w:lineRule="auto"/>
        <w:ind w:firstLine="284"/>
        <w:jc w:val="both"/>
        <w:rPr>
          <w:rFonts w:cs="mylotus" w:hint="cs"/>
          <w:sz w:val="36"/>
          <w:szCs w:val="27"/>
          <w:rtl/>
        </w:rPr>
      </w:pPr>
      <w:r w:rsidRPr="00BA72AE">
        <w:rPr>
          <w:rFonts w:cs="mylotus"/>
          <w:sz w:val="36"/>
          <w:szCs w:val="27"/>
          <w:rtl/>
        </w:rPr>
        <w:t xml:space="preserve">قال النبيُّ الأكرم </w:t>
      </w:r>
      <w:r w:rsidR="007F4FE1" w:rsidRPr="00BA72AE">
        <w:rPr>
          <w:rFonts w:cs="CTraditional Arabic" w:hint="cs"/>
          <w:sz w:val="36"/>
          <w:szCs w:val="27"/>
          <w:rtl/>
        </w:rPr>
        <w:t>ص</w:t>
      </w:r>
      <w:r w:rsidRPr="00BA72AE">
        <w:rPr>
          <w:rFonts w:cs="mylotus"/>
          <w:sz w:val="36"/>
          <w:szCs w:val="27"/>
          <w:rtl/>
        </w:rPr>
        <w:t>: «</w:t>
      </w:r>
      <w:r w:rsidRPr="00BA72AE">
        <w:rPr>
          <w:rStyle w:val="Char0"/>
          <w:rtl/>
          <w:lang w:bidi="ar-SA"/>
        </w:rPr>
        <w:t>إِنَّ اللَّهَ يُحِبُّ الْعُطَاسَ، وَيَكْرَهُ التَّثَاؤُبَ. فَإِذَا تَثَاءَبَ أَحَدُكُمْ فَلْيَسْتُرَه مَا اسْتَطَاعَ، فَإِن</w:t>
      </w:r>
      <w:r w:rsidR="007F4FE1" w:rsidRPr="00BA72AE">
        <w:rPr>
          <w:rStyle w:val="Char0"/>
          <w:rFonts w:hint="cs"/>
          <w:rtl/>
          <w:lang w:bidi="ar-SA"/>
        </w:rPr>
        <w:t>َّ</w:t>
      </w:r>
      <w:r w:rsidRPr="00BA72AE">
        <w:rPr>
          <w:rStyle w:val="Char0"/>
          <w:rtl/>
          <w:lang w:bidi="ar-SA"/>
        </w:rPr>
        <w:t>ه</w:t>
      </w:r>
      <w:r w:rsidR="007F4FE1" w:rsidRPr="00BA72AE">
        <w:rPr>
          <w:rStyle w:val="Char0"/>
          <w:rFonts w:hint="cs"/>
          <w:rtl/>
          <w:lang w:bidi="ar-SA"/>
        </w:rPr>
        <w:t>ُ</w:t>
      </w:r>
      <w:r w:rsidRPr="00BA72AE">
        <w:rPr>
          <w:rStyle w:val="Char0"/>
          <w:rtl/>
          <w:lang w:bidi="ar-SA"/>
        </w:rPr>
        <w:t xml:space="preserve"> إ</w:t>
      </w:r>
      <w:r w:rsidR="007F4FE1" w:rsidRPr="00BA72AE">
        <w:rPr>
          <w:rStyle w:val="Char0"/>
          <w:rFonts w:hint="cs"/>
          <w:rtl/>
          <w:lang w:bidi="ar-SA"/>
        </w:rPr>
        <w:t>ِ</w:t>
      </w:r>
      <w:r w:rsidRPr="00BA72AE">
        <w:rPr>
          <w:rStyle w:val="Char0"/>
          <w:rtl/>
          <w:lang w:bidi="ar-SA"/>
        </w:rPr>
        <w:t>ن</w:t>
      </w:r>
      <w:r w:rsidR="007F4FE1" w:rsidRPr="00BA72AE">
        <w:rPr>
          <w:rStyle w:val="Char0"/>
          <w:rFonts w:hint="cs"/>
          <w:rtl/>
          <w:lang w:bidi="ar-SA"/>
        </w:rPr>
        <w:t>ْ</w:t>
      </w:r>
      <w:r w:rsidRPr="00BA72AE">
        <w:rPr>
          <w:rStyle w:val="Char0"/>
          <w:rtl/>
          <w:lang w:bidi="ar-SA"/>
        </w:rPr>
        <w:t xml:space="preserve"> ف</w:t>
      </w:r>
      <w:r w:rsidR="007F4FE1" w:rsidRPr="00BA72AE">
        <w:rPr>
          <w:rStyle w:val="Char0"/>
          <w:rFonts w:hint="cs"/>
          <w:rtl/>
          <w:lang w:bidi="ar-SA"/>
        </w:rPr>
        <w:t>َ</w:t>
      </w:r>
      <w:r w:rsidRPr="00BA72AE">
        <w:rPr>
          <w:rStyle w:val="Char0"/>
          <w:rtl/>
          <w:lang w:bidi="ar-SA"/>
        </w:rPr>
        <w:t>ت</w:t>
      </w:r>
      <w:r w:rsidR="007F4FE1" w:rsidRPr="00BA72AE">
        <w:rPr>
          <w:rStyle w:val="Char0"/>
          <w:rFonts w:hint="cs"/>
          <w:rtl/>
          <w:lang w:bidi="ar-SA"/>
        </w:rPr>
        <w:t>َ</w:t>
      </w:r>
      <w:r w:rsidRPr="00BA72AE">
        <w:rPr>
          <w:rStyle w:val="Char0"/>
          <w:rtl/>
          <w:lang w:bidi="ar-SA"/>
        </w:rPr>
        <w:t>ح</w:t>
      </w:r>
      <w:r w:rsidR="007F4FE1" w:rsidRPr="00BA72AE">
        <w:rPr>
          <w:rStyle w:val="Char0"/>
          <w:rFonts w:hint="cs"/>
          <w:rtl/>
          <w:lang w:bidi="ar-SA"/>
        </w:rPr>
        <w:t>َ</w:t>
      </w:r>
      <w:r w:rsidRPr="00BA72AE">
        <w:rPr>
          <w:rStyle w:val="Char0"/>
          <w:rtl/>
          <w:lang w:bidi="ar-SA"/>
        </w:rPr>
        <w:t xml:space="preserve"> ف</w:t>
      </w:r>
      <w:r w:rsidR="007F4FE1" w:rsidRPr="00BA72AE">
        <w:rPr>
          <w:rStyle w:val="Char0"/>
          <w:rFonts w:hint="cs"/>
          <w:rtl/>
          <w:lang w:bidi="ar-SA"/>
        </w:rPr>
        <w:t>َ</w:t>
      </w:r>
      <w:r w:rsidRPr="00BA72AE">
        <w:rPr>
          <w:rStyle w:val="Char0"/>
          <w:rtl/>
          <w:lang w:bidi="ar-SA"/>
        </w:rPr>
        <w:t>اهُ ف</w:t>
      </w:r>
      <w:r w:rsidR="007F4FE1" w:rsidRPr="00BA72AE">
        <w:rPr>
          <w:rStyle w:val="Char0"/>
          <w:rFonts w:hint="cs"/>
          <w:rtl/>
          <w:lang w:bidi="ar-SA"/>
        </w:rPr>
        <w:t>َ</w:t>
      </w:r>
      <w:r w:rsidRPr="00BA72AE">
        <w:rPr>
          <w:rStyle w:val="Char0"/>
          <w:rtl/>
          <w:lang w:bidi="ar-SA"/>
        </w:rPr>
        <w:t>قَالَ</w:t>
      </w:r>
      <w:r w:rsidR="007F4FE1" w:rsidRPr="00BA72AE">
        <w:rPr>
          <w:rStyle w:val="Char0"/>
          <w:rFonts w:hint="cs"/>
          <w:rtl/>
          <w:lang w:bidi="ar-SA"/>
        </w:rPr>
        <w:t>:</w:t>
      </w:r>
      <w:r w:rsidR="007F4FE1" w:rsidRPr="00BA72AE">
        <w:rPr>
          <w:rStyle w:val="Char0"/>
          <w:rtl/>
          <w:lang w:bidi="ar-SA"/>
        </w:rPr>
        <w:t xml:space="preserve"> آه آه</w:t>
      </w:r>
      <w:r w:rsidR="007F4FE1" w:rsidRPr="00BA72AE">
        <w:rPr>
          <w:rStyle w:val="Char0"/>
          <w:rFonts w:hint="cs"/>
          <w:rtl/>
          <w:lang w:bidi="ar-SA"/>
        </w:rPr>
        <w:t>،</w:t>
      </w:r>
      <w:r w:rsidRPr="00BA72AE">
        <w:rPr>
          <w:rStyle w:val="Char0"/>
          <w:rtl/>
          <w:lang w:bidi="ar-SA"/>
        </w:rPr>
        <w:t xml:space="preserve"> ضَحِكَ مِنْهُ الشَّيْطَانُ»</w:t>
      </w:r>
      <w:r w:rsidR="007F4FE1" w:rsidRPr="00B203C1">
        <w:rPr>
          <w:rFonts w:ascii="mylotus" w:hAnsi="mylotus" w:cs="Arabic11 BT"/>
          <w:b/>
          <w:sz w:val="40"/>
          <w:szCs w:val="27"/>
          <w:vertAlign w:val="superscript"/>
          <w:rtl/>
        </w:rPr>
        <w:t>(</w:t>
      </w:r>
      <w:r w:rsidR="007F4FE1" w:rsidRPr="00B203C1">
        <w:rPr>
          <w:rFonts w:ascii="mylotus" w:hAnsi="mylotus" w:cs="Arabic11 BT"/>
          <w:b/>
          <w:sz w:val="40"/>
          <w:szCs w:val="27"/>
          <w:vertAlign w:val="superscript"/>
          <w:rtl/>
        </w:rPr>
        <w:footnoteReference w:id="151"/>
      </w:r>
      <w:r w:rsidR="007F4FE1" w:rsidRPr="00B203C1">
        <w:rPr>
          <w:rFonts w:ascii="mylotus" w:hAnsi="mylotus" w:cs="Arabic11 BT"/>
          <w:b/>
          <w:sz w:val="40"/>
          <w:szCs w:val="27"/>
          <w:vertAlign w:val="superscript"/>
          <w:rtl/>
        </w:rPr>
        <w:t>)</w:t>
      </w:r>
      <w:r w:rsidRPr="00BA72AE">
        <w:rPr>
          <w:rFonts w:cs="mylotus"/>
          <w:sz w:val="36"/>
          <w:szCs w:val="27"/>
          <w:rtl/>
        </w:rPr>
        <w:t>. وعلَّةُ ذلك</w:t>
      </w:r>
      <w:r w:rsidR="007F4FE1" w:rsidRPr="00BA72AE">
        <w:rPr>
          <w:rFonts w:cs="mylotus" w:hint="cs"/>
          <w:sz w:val="36"/>
          <w:szCs w:val="27"/>
          <w:rtl/>
        </w:rPr>
        <w:t>،</w:t>
      </w:r>
      <w:r w:rsidRPr="00BA72AE">
        <w:rPr>
          <w:rFonts w:cs="mylotus"/>
          <w:sz w:val="36"/>
          <w:szCs w:val="27"/>
          <w:rtl/>
        </w:rPr>
        <w:t xml:space="preserve"> أن العطسة تبعث على النشاط</w:t>
      </w:r>
      <w:r w:rsidR="007F4FE1" w:rsidRPr="00BA72AE">
        <w:rPr>
          <w:rFonts w:cs="mylotus" w:hint="cs"/>
          <w:sz w:val="36"/>
          <w:szCs w:val="27"/>
          <w:rtl/>
        </w:rPr>
        <w:t>،</w:t>
      </w:r>
      <w:r w:rsidRPr="00BA72AE">
        <w:rPr>
          <w:rFonts w:cs="mylotus"/>
          <w:sz w:val="36"/>
          <w:szCs w:val="27"/>
          <w:rtl/>
        </w:rPr>
        <w:t xml:space="preserve"> </w:t>
      </w:r>
      <w:r w:rsidR="007F4FE1" w:rsidRPr="00BA72AE">
        <w:rPr>
          <w:rFonts w:cs="mylotus" w:hint="cs"/>
          <w:sz w:val="36"/>
          <w:szCs w:val="27"/>
          <w:rtl/>
        </w:rPr>
        <w:t>و</w:t>
      </w:r>
      <w:r w:rsidRPr="00BA72AE">
        <w:rPr>
          <w:rFonts w:cs="mylotus"/>
          <w:sz w:val="36"/>
          <w:szCs w:val="27"/>
          <w:rtl/>
        </w:rPr>
        <w:t>أما التثاؤب فعلامةٌ على الكسل والفتور.</w:t>
      </w:r>
    </w:p>
    <w:p w:rsidR="005A5075" w:rsidRPr="00BA72AE" w:rsidRDefault="005A5075" w:rsidP="005A5075">
      <w:pPr>
        <w:pStyle w:val="a5"/>
        <w:rPr>
          <w:rtl/>
        </w:rPr>
      </w:pPr>
      <w:bookmarkStart w:id="192" w:name="_Toc384813947"/>
      <w:r w:rsidRPr="00BA72AE">
        <w:rPr>
          <w:rtl/>
        </w:rPr>
        <w:t>التفاؤلُ ممدوحٌ</w:t>
      </w:r>
      <w:r w:rsidRPr="00BA72AE">
        <w:rPr>
          <w:rFonts w:hint="cs"/>
          <w:rtl/>
        </w:rPr>
        <w:t xml:space="preserve"> ومُسْتَحسَن</w:t>
      </w:r>
      <w:r w:rsidRPr="00BA72AE">
        <w:rPr>
          <w:rtl/>
        </w:rPr>
        <w:t>:</w:t>
      </w:r>
      <w:bookmarkEnd w:id="192"/>
    </w:p>
    <w:p w:rsidR="005A5075" w:rsidRPr="00BA72AE" w:rsidRDefault="005A5075" w:rsidP="005A5075">
      <w:pPr>
        <w:widowControl w:val="0"/>
        <w:spacing w:after="60" w:line="228" w:lineRule="auto"/>
        <w:ind w:firstLine="284"/>
        <w:jc w:val="both"/>
        <w:rPr>
          <w:rFonts w:cs="mylotus" w:hint="cs"/>
          <w:sz w:val="36"/>
          <w:szCs w:val="27"/>
          <w:rtl/>
        </w:rPr>
      </w:pPr>
      <w:r w:rsidRPr="00BA72AE">
        <w:rPr>
          <w:rFonts w:cs="mylotus"/>
          <w:sz w:val="36"/>
          <w:szCs w:val="27"/>
          <w:rtl/>
        </w:rPr>
        <w:t>ينبغي للإنسان أن يكون متفائلاً في حياته</w:t>
      </w:r>
      <w:r w:rsidRPr="00BA72AE">
        <w:rPr>
          <w:rFonts w:cs="mylotus" w:hint="cs"/>
          <w:sz w:val="36"/>
          <w:szCs w:val="27"/>
          <w:rtl/>
        </w:rPr>
        <w:t>،</w:t>
      </w:r>
      <w:r w:rsidRPr="00BA72AE">
        <w:rPr>
          <w:rFonts w:cs="mylotus"/>
          <w:sz w:val="36"/>
          <w:szCs w:val="27"/>
          <w:rtl/>
        </w:rPr>
        <w:t xml:space="preserve"> و</w:t>
      </w:r>
      <w:r w:rsidRPr="00BA72AE">
        <w:rPr>
          <w:rFonts w:cs="mylotus" w:hint="cs"/>
          <w:sz w:val="36"/>
          <w:szCs w:val="27"/>
          <w:rtl/>
        </w:rPr>
        <w:t>يتوكل على</w:t>
      </w:r>
      <w:r w:rsidRPr="00BA72AE">
        <w:rPr>
          <w:rFonts w:cs="mylotus"/>
          <w:sz w:val="36"/>
          <w:szCs w:val="27"/>
          <w:rtl/>
        </w:rPr>
        <w:t xml:space="preserve"> الله </w:t>
      </w:r>
      <w:r w:rsidRPr="00BA72AE">
        <w:rPr>
          <w:rFonts w:cs="mylotus" w:hint="cs"/>
          <w:sz w:val="36"/>
          <w:szCs w:val="27"/>
          <w:rtl/>
        </w:rPr>
        <w:t>في مستقبل حياته.</w:t>
      </w:r>
    </w:p>
    <w:p w:rsidR="005A5075" w:rsidRPr="00BA72AE" w:rsidRDefault="005A5075" w:rsidP="00094181">
      <w:pPr>
        <w:widowControl w:val="0"/>
        <w:spacing w:after="60" w:line="228" w:lineRule="auto"/>
        <w:ind w:firstLine="284"/>
        <w:jc w:val="both"/>
        <w:rPr>
          <w:rFonts w:cs="mylotus" w:hint="cs"/>
          <w:sz w:val="36"/>
          <w:szCs w:val="27"/>
          <w:rtl/>
        </w:rPr>
      </w:pPr>
      <w:r w:rsidRPr="00BA72AE">
        <w:rPr>
          <w:rFonts w:cs="mylotus"/>
          <w:sz w:val="36"/>
          <w:szCs w:val="27"/>
          <w:rtl/>
        </w:rPr>
        <w:t xml:space="preserve">يقول الرسول الأكرم </w:t>
      </w:r>
      <w:r w:rsidRPr="00BA72AE">
        <w:rPr>
          <w:rFonts w:cs="CTraditional Arabic" w:hint="cs"/>
          <w:sz w:val="36"/>
          <w:szCs w:val="27"/>
          <w:rtl/>
        </w:rPr>
        <w:t>ص</w:t>
      </w:r>
      <w:r w:rsidRPr="00BA72AE">
        <w:rPr>
          <w:rFonts w:cs="mylotus"/>
          <w:sz w:val="36"/>
          <w:szCs w:val="27"/>
          <w:rtl/>
        </w:rPr>
        <w:t xml:space="preserve">: </w:t>
      </w:r>
      <w:r w:rsidRPr="00BA72AE">
        <w:rPr>
          <w:rStyle w:val="Char0"/>
          <w:rtl/>
          <w:lang w:bidi="ar-SA"/>
        </w:rPr>
        <w:t>«لا طِيَرَةَ</w:t>
      </w:r>
      <w:r w:rsidRPr="00BA72AE">
        <w:rPr>
          <w:rStyle w:val="Char0"/>
          <w:rFonts w:hint="cs"/>
          <w:rtl/>
          <w:lang w:bidi="ar-SA"/>
        </w:rPr>
        <w:t>،</w:t>
      </w:r>
      <w:r w:rsidRPr="00BA72AE">
        <w:rPr>
          <w:rStyle w:val="Char0"/>
          <w:rtl/>
          <w:lang w:bidi="ar-SA"/>
        </w:rPr>
        <w:t xml:space="preserve"> وَأُحِبُّ الْفَأْلَ الصَّالِحَ‏»</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52"/>
      </w:r>
      <w:r w:rsidRPr="00B203C1">
        <w:rPr>
          <w:rFonts w:ascii="mylotus" w:hAnsi="mylotus" w:cs="Arabic11 BT"/>
          <w:b/>
          <w:sz w:val="40"/>
          <w:szCs w:val="27"/>
          <w:vertAlign w:val="superscript"/>
          <w:rtl/>
        </w:rPr>
        <w:t>)</w:t>
      </w:r>
      <w:r w:rsidRPr="00BA72AE">
        <w:rPr>
          <w:rFonts w:cs="mylotus"/>
          <w:sz w:val="36"/>
          <w:szCs w:val="27"/>
          <w:rtl/>
        </w:rPr>
        <w:t>.</w:t>
      </w:r>
      <w:r w:rsidR="00094181" w:rsidRPr="00BA72AE">
        <w:rPr>
          <w:rFonts w:cs="mylotus" w:hint="cs"/>
          <w:sz w:val="36"/>
          <w:szCs w:val="27"/>
          <w:rtl/>
        </w:rPr>
        <w:t xml:space="preserve"> </w:t>
      </w:r>
      <w:r w:rsidR="00094181" w:rsidRPr="00BA72AE">
        <w:rPr>
          <w:rFonts w:cs="mylotus"/>
          <w:sz w:val="36"/>
          <w:szCs w:val="27"/>
          <w:rtl/>
        </w:rPr>
        <w:t>فَلَا ريب أَن النَّبِي</w:t>
      </w:r>
      <w:r w:rsidR="00094181" w:rsidRPr="00BA72AE">
        <w:rPr>
          <w:rFonts w:cs="CTraditional Arabic" w:hint="cs"/>
          <w:sz w:val="36"/>
          <w:szCs w:val="27"/>
          <w:rtl/>
        </w:rPr>
        <w:t>ص</w:t>
      </w:r>
      <w:r w:rsidR="00094181" w:rsidRPr="00BA72AE">
        <w:rPr>
          <w:rFonts w:cs="mylotus"/>
          <w:sz w:val="36"/>
          <w:szCs w:val="27"/>
          <w:rtl/>
        </w:rPr>
        <w:t xml:space="preserve"> كَانَ يُعجبهُ الفأل الْحسن</w:t>
      </w:r>
      <w:r w:rsidR="00094181" w:rsidRPr="00BA72AE">
        <w:rPr>
          <w:rFonts w:cs="mylotus" w:hint="cs"/>
          <w:sz w:val="36"/>
          <w:szCs w:val="27"/>
          <w:rtl/>
        </w:rPr>
        <w:t>،</w:t>
      </w:r>
      <w:r w:rsidR="00094181" w:rsidRPr="00BA72AE">
        <w:rPr>
          <w:rFonts w:cs="mylotus"/>
          <w:sz w:val="36"/>
          <w:szCs w:val="27"/>
          <w:rtl/>
        </w:rPr>
        <w:t xml:space="preserve"> وَقد قرن</w:t>
      </w:r>
      <w:r w:rsidR="00094181" w:rsidRPr="00BA72AE">
        <w:rPr>
          <w:rFonts w:cs="mylotus" w:hint="cs"/>
          <w:sz w:val="36"/>
          <w:szCs w:val="27"/>
          <w:rtl/>
        </w:rPr>
        <w:t xml:space="preserve"> مدح</w:t>
      </w:r>
      <w:r w:rsidR="00094181" w:rsidRPr="00BA72AE">
        <w:rPr>
          <w:rFonts w:cs="mylotus"/>
          <w:sz w:val="36"/>
          <w:szCs w:val="27"/>
          <w:rtl/>
        </w:rPr>
        <w:t xml:space="preserve"> ذَلِك بِإِبْطَال الطَّيرَة</w:t>
      </w:r>
      <w:r w:rsidR="00094181" w:rsidRPr="00BA72AE">
        <w:rPr>
          <w:rFonts w:cs="mylotus" w:hint="cs"/>
          <w:sz w:val="36"/>
          <w:szCs w:val="27"/>
          <w:rtl/>
        </w:rPr>
        <w:t>،</w:t>
      </w:r>
      <w:r w:rsidR="00094181" w:rsidRPr="00BA72AE">
        <w:rPr>
          <w:rFonts w:cs="mylotus"/>
          <w:sz w:val="36"/>
          <w:szCs w:val="27"/>
          <w:rtl/>
        </w:rPr>
        <w:t xml:space="preserve"> كما</w:t>
      </w:r>
      <w:r w:rsidRPr="00BA72AE">
        <w:rPr>
          <w:rFonts w:cs="mylotus"/>
          <w:sz w:val="36"/>
          <w:szCs w:val="27"/>
          <w:rtl/>
        </w:rPr>
        <w:t xml:space="preserve"> حديث صحيح آخر: </w:t>
      </w:r>
      <w:r w:rsidRPr="00BA72AE">
        <w:rPr>
          <w:rStyle w:val="Char0"/>
          <w:rtl/>
          <w:lang w:bidi="ar-SA"/>
        </w:rPr>
        <w:t>«لا طِيَرَةَ، وَخَيْرُهَا الْفَأْلُ». قَالَوا: وَمَا</w:t>
      </w:r>
      <w:r w:rsidRPr="00BA72AE">
        <w:rPr>
          <w:rStyle w:val="Char0"/>
          <w:rtl/>
        </w:rPr>
        <w:t xml:space="preserve"> الْفَأْلُ يَا رَسُولَ اللَّهِ؟</w:t>
      </w:r>
      <w:r w:rsidRPr="00BA72AE">
        <w:rPr>
          <w:rStyle w:val="Char0"/>
          <w:rtl/>
          <w:lang w:bidi="ar-SA"/>
        </w:rPr>
        <w:t xml:space="preserve"> قَالَ: «الْكَلِمَةُ الصَّالِحَةُ يَسْمَعُهَا أَحَدُكُمْ»</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53"/>
      </w:r>
      <w:r w:rsidRPr="00B203C1">
        <w:rPr>
          <w:rFonts w:ascii="mylotus" w:hAnsi="mylotus" w:cs="Arabic11 BT"/>
          <w:b/>
          <w:sz w:val="40"/>
          <w:szCs w:val="27"/>
          <w:vertAlign w:val="superscript"/>
          <w:rtl/>
        </w:rPr>
        <w:t>)</w:t>
      </w:r>
      <w:r w:rsidRPr="00BA72AE">
        <w:rPr>
          <w:rFonts w:cs="mylotus"/>
          <w:sz w:val="36"/>
          <w:szCs w:val="27"/>
          <w:rtl/>
        </w:rPr>
        <w:t>.</w:t>
      </w:r>
    </w:p>
    <w:p w:rsidR="00A954EC" w:rsidRPr="00BA72AE" w:rsidRDefault="00A954EC" w:rsidP="00A954EC">
      <w:pPr>
        <w:widowControl w:val="0"/>
        <w:spacing w:after="60" w:line="228" w:lineRule="auto"/>
        <w:ind w:firstLine="284"/>
        <w:jc w:val="lowKashida"/>
        <w:rPr>
          <w:rFonts w:cs="mylotus" w:hint="cs"/>
          <w:sz w:val="36"/>
          <w:szCs w:val="27"/>
          <w:rtl/>
        </w:rPr>
      </w:pPr>
      <w:r w:rsidRPr="00BA72AE">
        <w:rPr>
          <w:rFonts w:cs="mylotus"/>
          <w:sz w:val="36"/>
          <w:szCs w:val="27"/>
          <w:rtl/>
        </w:rPr>
        <w:t>فابتدأهم النَّبِي</w:t>
      </w:r>
      <w:r w:rsidRPr="00BA72AE">
        <w:rPr>
          <w:rFonts w:cs="mylotus" w:hint="cs"/>
          <w:sz w:val="36"/>
          <w:szCs w:val="27"/>
          <w:rtl/>
        </w:rPr>
        <w:t xml:space="preserve">ُّ </w:t>
      </w:r>
      <w:r w:rsidRPr="00BA72AE">
        <w:rPr>
          <w:rFonts w:cs="CTraditional Arabic" w:hint="cs"/>
          <w:sz w:val="36"/>
          <w:szCs w:val="27"/>
          <w:rtl/>
        </w:rPr>
        <w:t>ص</w:t>
      </w:r>
      <w:r w:rsidRPr="00BA72AE">
        <w:rPr>
          <w:rFonts w:cs="mylotus"/>
          <w:sz w:val="36"/>
          <w:szCs w:val="27"/>
          <w:rtl/>
        </w:rPr>
        <w:t xml:space="preserve"> </w:t>
      </w:r>
      <w:r w:rsidRPr="00BA72AE">
        <w:rPr>
          <w:rFonts w:cs="mylotus" w:hint="cs"/>
          <w:sz w:val="36"/>
          <w:szCs w:val="27"/>
          <w:rtl/>
        </w:rPr>
        <w:t>بإ</w:t>
      </w:r>
      <w:r w:rsidRPr="00BA72AE">
        <w:rPr>
          <w:rFonts w:cs="mylotus"/>
          <w:sz w:val="36"/>
          <w:szCs w:val="27"/>
          <w:rtl/>
        </w:rPr>
        <w:t>بطال</w:t>
      </w:r>
      <w:r w:rsidRPr="00BA72AE">
        <w:rPr>
          <w:rFonts w:cs="mylotus" w:hint="cs"/>
          <w:sz w:val="36"/>
          <w:szCs w:val="27"/>
          <w:rtl/>
        </w:rPr>
        <w:t xml:space="preserve"> التشاؤم</w:t>
      </w:r>
      <w:r w:rsidRPr="00BA72AE">
        <w:rPr>
          <w:rFonts w:cs="mylotus"/>
          <w:sz w:val="36"/>
          <w:szCs w:val="27"/>
          <w:rtl/>
        </w:rPr>
        <w:t xml:space="preserve"> </w:t>
      </w:r>
      <w:r w:rsidRPr="00BA72AE">
        <w:rPr>
          <w:rFonts w:cs="mylotus" w:hint="cs"/>
          <w:sz w:val="36"/>
          <w:szCs w:val="27"/>
          <w:rtl/>
        </w:rPr>
        <w:t>و</w:t>
      </w:r>
      <w:r w:rsidRPr="00BA72AE">
        <w:rPr>
          <w:rFonts w:cs="mylotus"/>
          <w:sz w:val="36"/>
          <w:szCs w:val="27"/>
          <w:rtl/>
        </w:rPr>
        <w:t>الطَّيرَة لِئَلَّا يتوهمو</w:t>
      </w:r>
      <w:r w:rsidRPr="00BA72AE">
        <w:rPr>
          <w:rFonts w:cs="mylotus" w:hint="cs"/>
          <w:sz w:val="36"/>
          <w:szCs w:val="27"/>
          <w:rtl/>
        </w:rPr>
        <w:t>ا الطيرة</w:t>
      </w:r>
      <w:r w:rsidRPr="00BA72AE">
        <w:rPr>
          <w:rFonts w:cs="mylotus"/>
          <w:sz w:val="36"/>
          <w:szCs w:val="27"/>
          <w:rtl/>
        </w:rPr>
        <w:t xml:space="preserve"> عَلَيْهِ فِي إعجابه بالفأل الصَّالح</w:t>
      </w:r>
      <w:r w:rsidRPr="00BA72AE">
        <w:rPr>
          <w:rFonts w:cs="mylotus" w:hint="cs"/>
          <w:sz w:val="36"/>
          <w:szCs w:val="27"/>
          <w:rtl/>
        </w:rPr>
        <w:t>، ثم امتدح الف</w:t>
      </w:r>
      <w:r w:rsidR="007F278F" w:rsidRPr="00BA72AE">
        <w:rPr>
          <w:rFonts w:cs="mylotus" w:hint="cs"/>
          <w:sz w:val="36"/>
          <w:szCs w:val="27"/>
          <w:rtl/>
        </w:rPr>
        <w:t>َ</w:t>
      </w:r>
      <w:r w:rsidRPr="00BA72AE">
        <w:rPr>
          <w:rFonts w:cs="mylotus" w:hint="cs"/>
          <w:sz w:val="36"/>
          <w:szCs w:val="27"/>
          <w:rtl/>
        </w:rPr>
        <w:t>أ</w:t>
      </w:r>
      <w:r w:rsidR="007F278F" w:rsidRPr="00BA72AE">
        <w:rPr>
          <w:rFonts w:cs="mylotus" w:hint="cs"/>
          <w:sz w:val="36"/>
          <w:szCs w:val="27"/>
          <w:rtl/>
        </w:rPr>
        <w:t>ْ</w:t>
      </w:r>
      <w:r w:rsidRPr="00BA72AE">
        <w:rPr>
          <w:rFonts w:cs="mylotus" w:hint="cs"/>
          <w:sz w:val="36"/>
          <w:szCs w:val="27"/>
          <w:rtl/>
        </w:rPr>
        <w:t>لَ الحسن.</w:t>
      </w:r>
    </w:p>
    <w:p w:rsidR="009B0E98" w:rsidRPr="00BA72AE" w:rsidRDefault="00A954EC" w:rsidP="008C7AEC">
      <w:pPr>
        <w:widowControl w:val="0"/>
        <w:spacing w:after="60" w:line="228" w:lineRule="auto"/>
        <w:ind w:firstLine="284"/>
        <w:jc w:val="lowKashida"/>
        <w:rPr>
          <w:rFonts w:cs="mylotus" w:hint="cs"/>
          <w:sz w:val="36"/>
          <w:szCs w:val="27"/>
          <w:rtl/>
        </w:rPr>
      </w:pPr>
      <w:r w:rsidRPr="00BA72AE">
        <w:rPr>
          <w:rFonts w:cs="mylotus"/>
          <w:sz w:val="36"/>
          <w:szCs w:val="27"/>
          <w:rtl/>
        </w:rPr>
        <w:t>و</w:t>
      </w:r>
      <w:r w:rsidRPr="00BA72AE">
        <w:rPr>
          <w:rFonts w:cs="mylotus" w:hint="cs"/>
          <w:sz w:val="36"/>
          <w:szCs w:val="27"/>
          <w:rtl/>
        </w:rPr>
        <w:t>لا يتصور الشرك أبداً</w:t>
      </w:r>
      <w:r w:rsidRPr="00BA72AE">
        <w:rPr>
          <w:rFonts w:cs="mylotus"/>
          <w:sz w:val="36"/>
          <w:szCs w:val="27"/>
          <w:rtl/>
        </w:rPr>
        <w:t xml:space="preserve"> فِي الإِعجَاب</w:t>
      </w:r>
      <w:r w:rsidRPr="00BA72AE">
        <w:rPr>
          <w:rFonts w:cs="mylotus" w:hint="cs"/>
          <w:sz w:val="36"/>
          <w:szCs w:val="27"/>
          <w:rtl/>
        </w:rPr>
        <w:t>ِ</w:t>
      </w:r>
      <w:r w:rsidRPr="00BA72AE">
        <w:rPr>
          <w:rFonts w:cs="mylotus"/>
          <w:sz w:val="36"/>
          <w:szCs w:val="27"/>
          <w:rtl/>
        </w:rPr>
        <w:t xml:space="preserve"> بالفأل</w:t>
      </w:r>
      <w:r w:rsidRPr="00BA72AE">
        <w:rPr>
          <w:rFonts w:cs="mylotus" w:hint="cs"/>
          <w:sz w:val="36"/>
          <w:szCs w:val="27"/>
          <w:rtl/>
        </w:rPr>
        <w:t xml:space="preserve"> الحسن</w:t>
      </w:r>
      <w:r w:rsidRPr="00BA72AE">
        <w:rPr>
          <w:rFonts w:cs="mylotus"/>
          <w:sz w:val="36"/>
          <w:szCs w:val="27"/>
          <w:rtl/>
        </w:rPr>
        <w:t xml:space="preserve"> و</w:t>
      </w:r>
      <w:r w:rsidRPr="00BA72AE">
        <w:rPr>
          <w:rFonts w:cs="mylotus" w:hint="cs"/>
          <w:sz w:val="36"/>
          <w:szCs w:val="27"/>
          <w:rtl/>
        </w:rPr>
        <w:t>التفأل به،</w:t>
      </w:r>
      <w:r w:rsidRPr="00BA72AE">
        <w:rPr>
          <w:rFonts w:cs="mylotus"/>
          <w:sz w:val="36"/>
          <w:szCs w:val="27"/>
          <w:rtl/>
        </w:rPr>
        <w:t xml:space="preserve"> بل ذَلِك إبانة عَن مُقْتَضى الطبيعة</w:t>
      </w:r>
      <w:r w:rsidRPr="00BA72AE">
        <w:rPr>
          <w:rFonts w:cs="mylotus" w:hint="cs"/>
          <w:sz w:val="36"/>
          <w:szCs w:val="27"/>
          <w:rtl/>
        </w:rPr>
        <w:t xml:space="preserve"> البشرية</w:t>
      </w:r>
      <w:r w:rsidRPr="00BA72AE">
        <w:rPr>
          <w:rFonts w:cs="mylotus"/>
          <w:sz w:val="36"/>
          <w:szCs w:val="27"/>
          <w:rtl/>
        </w:rPr>
        <w:t xml:space="preserve"> وَمُوجب الْف</w:t>
      </w:r>
      <w:r w:rsidR="008C7AEC" w:rsidRPr="00BA72AE">
        <w:rPr>
          <w:rFonts w:cs="mylotus" w:hint="cs"/>
          <w:sz w:val="36"/>
          <w:szCs w:val="27"/>
          <w:rtl/>
        </w:rPr>
        <w:t>ِ</w:t>
      </w:r>
      <w:r w:rsidR="008C7AEC" w:rsidRPr="00BA72AE">
        <w:rPr>
          <w:rFonts w:cs="mylotus"/>
          <w:sz w:val="36"/>
          <w:szCs w:val="27"/>
          <w:rtl/>
        </w:rPr>
        <w:t>طْرَة الإنسانية التي تميل إل</w:t>
      </w:r>
      <w:r w:rsidR="008C7AEC" w:rsidRPr="00BA72AE">
        <w:rPr>
          <w:rFonts w:cs="mylotus" w:hint="cs"/>
          <w:sz w:val="36"/>
          <w:szCs w:val="27"/>
          <w:rtl/>
        </w:rPr>
        <w:t>ى</w:t>
      </w:r>
      <w:r w:rsidRPr="00BA72AE">
        <w:rPr>
          <w:rFonts w:cs="mylotus"/>
          <w:sz w:val="36"/>
          <w:szCs w:val="27"/>
          <w:rtl/>
        </w:rPr>
        <w:t xml:space="preserve"> مايلائمها ويوافقها مِمَّا ينفعها</w:t>
      </w:r>
      <w:r w:rsidRPr="00BA72AE">
        <w:rPr>
          <w:rFonts w:cs="mylotus" w:hint="cs"/>
          <w:sz w:val="36"/>
          <w:szCs w:val="27"/>
          <w:rtl/>
        </w:rPr>
        <w:t>،</w:t>
      </w:r>
      <w:r w:rsidRPr="00BA72AE">
        <w:rPr>
          <w:rFonts w:cs="mylotus"/>
          <w:sz w:val="36"/>
          <w:szCs w:val="27"/>
          <w:rtl/>
        </w:rPr>
        <w:t xml:space="preserve"> كما فِي بعض الْآثَار أَنه </w:t>
      </w:r>
      <w:r w:rsidRPr="00BA72AE">
        <w:rPr>
          <w:rFonts w:cs="CTraditional Arabic" w:hint="cs"/>
          <w:sz w:val="36"/>
          <w:szCs w:val="27"/>
          <w:rtl/>
        </w:rPr>
        <w:t>ص</w:t>
      </w:r>
      <w:r w:rsidRPr="00BA72AE">
        <w:rPr>
          <w:rFonts w:cs="mylotus"/>
          <w:sz w:val="36"/>
          <w:szCs w:val="27"/>
          <w:rtl/>
        </w:rPr>
        <w:t xml:space="preserve"> كَانَ يُعجبهُ الفاغية </w:t>
      </w:r>
      <w:r w:rsidR="009B0E98" w:rsidRPr="00BA72AE">
        <w:rPr>
          <w:rFonts w:cs="mylotus" w:hint="cs"/>
          <w:sz w:val="36"/>
          <w:szCs w:val="27"/>
          <w:rtl/>
        </w:rPr>
        <w:t>-</w:t>
      </w:r>
      <w:r w:rsidR="008C7AEC" w:rsidRPr="00BA72AE">
        <w:rPr>
          <w:rFonts w:cs="mylotus"/>
          <w:sz w:val="36"/>
          <w:szCs w:val="27"/>
          <w:rtl/>
        </w:rPr>
        <w:t>وه</w:t>
      </w:r>
      <w:r w:rsidR="008C7AEC" w:rsidRPr="00BA72AE">
        <w:rPr>
          <w:rFonts w:cs="mylotus" w:hint="cs"/>
          <w:sz w:val="36"/>
          <w:szCs w:val="27"/>
          <w:rtl/>
        </w:rPr>
        <w:t>ي</w:t>
      </w:r>
      <w:r w:rsidRPr="00BA72AE">
        <w:rPr>
          <w:rFonts w:cs="mylotus"/>
          <w:sz w:val="36"/>
          <w:szCs w:val="27"/>
          <w:rtl/>
        </w:rPr>
        <w:t xml:space="preserve"> نور الْحِنَّاء</w:t>
      </w:r>
      <w:r w:rsidR="009B0E98" w:rsidRPr="00BA72AE">
        <w:rPr>
          <w:rFonts w:cs="mylotus" w:hint="cs"/>
          <w:sz w:val="36"/>
          <w:szCs w:val="27"/>
          <w:rtl/>
        </w:rPr>
        <w:t>-</w:t>
      </w:r>
      <w:r w:rsidR="008C7AEC" w:rsidRPr="00BA72AE">
        <w:rPr>
          <w:rFonts w:cs="mylotus"/>
          <w:sz w:val="36"/>
          <w:szCs w:val="27"/>
          <w:rtl/>
        </w:rPr>
        <w:t xml:space="preserve"> وكان يحب ال</w:t>
      </w:r>
      <w:r w:rsidR="008C7AEC" w:rsidRPr="00BA72AE">
        <w:rPr>
          <w:rFonts w:cs="mylotus" w:hint="cs"/>
          <w:sz w:val="36"/>
          <w:szCs w:val="27"/>
          <w:rtl/>
        </w:rPr>
        <w:t>ح</w:t>
      </w:r>
      <w:r w:rsidR="008C7AEC" w:rsidRPr="00BA72AE">
        <w:rPr>
          <w:rFonts w:cs="mylotus"/>
          <w:sz w:val="36"/>
          <w:szCs w:val="27"/>
          <w:rtl/>
        </w:rPr>
        <w:t>ْواء والع</w:t>
      </w:r>
      <w:r w:rsidR="009B0E98" w:rsidRPr="00BA72AE">
        <w:rPr>
          <w:rFonts w:cs="mylotus"/>
          <w:sz w:val="36"/>
          <w:szCs w:val="27"/>
          <w:rtl/>
        </w:rPr>
        <w:t>س</w:t>
      </w:r>
      <w:r w:rsidR="008C7AEC" w:rsidRPr="00BA72AE">
        <w:rPr>
          <w:rFonts w:cs="mylotus"/>
          <w:sz w:val="36"/>
          <w:szCs w:val="27"/>
          <w:rtl/>
        </w:rPr>
        <w:t>ل و</w:t>
      </w:r>
      <w:r w:rsidR="009B0E98" w:rsidRPr="00BA72AE">
        <w:rPr>
          <w:rFonts w:cs="mylotus"/>
          <w:sz w:val="36"/>
          <w:szCs w:val="27"/>
          <w:rtl/>
        </w:rPr>
        <w:t>كان</w:t>
      </w:r>
      <w:r w:rsidR="008C7AEC" w:rsidRPr="00BA72AE">
        <w:rPr>
          <w:rFonts w:cs="mylotus"/>
          <w:sz w:val="36"/>
          <w:szCs w:val="27"/>
          <w:rtl/>
        </w:rPr>
        <w:t xml:space="preserve"> يحب الشر</w:t>
      </w:r>
      <w:r w:rsidRPr="00BA72AE">
        <w:rPr>
          <w:rFonts w:cs="mylotus"/>
          <w:sz w:val="36"/>
          <w:szCs w:val="27"/>
          <w:rtl/>
        </w:rPr>
        <w:t>اب</w:t>
      </w:r>
      <w:r w:rsidR="009B0E98" w:rsidRPr="00BA72AE">
        <w:rPr>
          <w:rFonts w:cs="mylotus" w:hint="cs"/>
          <w:sz w:val="36"/>
          <w:szCs w:val="27"/>
          <w:rtl/>
        </w:rPr>
        <w:t>َ</w:t>
      </w:r>
      <w:r w:rsidR="008C7AEC" w:rsidRPr="00BA72AE">
        <w:rPr>
          <w:rFonts w:cs="mylotus"/>
          <w:sz w:val="36"/>
          <w:szCs w:val="27"/>
          <w:rtl/>
        </w:rPr>
        <w:t xml:space="preserve"> الب</w:t>
      </w:r>
      <w:r w:rsidRPr="00BA72AE">
        <w:rPr>
          <w:rFonts w:cs="mylotus"/>
          <w:sz w:val="36"/>
          <w:szCs w:val="27"/>
          <w:rtl/>
        </w:rPr>
        <w:t>ارِد الحلو</w:t>
      </w:r>
      <w:r w:rsidR="009B0E98" w:rsidRPr="00BA72AE">
        <w:rPr>
          <w:rFonts w:cs="mylotus" w:hint="cs"/>
          <w:sz w:val="36"/>
          <w:szCs w:val="27"/>
          <w:rtl/>
        </w:rPr>
        <w:t>،</w:t>
      </w:r>
      <w:r w:rsidR="008C7AEC" w:rsidRPr="00BA72AE">
        <w:rPr>
          <w:rFonts w:cs="mylotus"/>
          <w:sz w:val="36"/>
          <w:szCs w:val="27"/>
          <w:rtl/>
        </w:rPr>
        <w:t xml:space="preserve"> ويحب حسن الصَّوْت ب</w:t>
      </w:r>
      <w:r w:rsidRPr="00BA72AE">
        <w:rPr>
          <w:rFonts w:cs="mylotus"/>
          <w:sz w:val="36"/>
          <w:szCs w:val="27"/>
          <w:rtl/>
        </w:rPr>
        <w:t>ال</w:t>
      </w:r>
      <w:r w:rsidR="008C7AEC" w:rsidRPr="00BA72AE">
        <w:rPr>
          <w:rFonts w:cs="mylotus"/>
          <w:sz w:val="36"/>
          <w:szCs w:val="27"/>
          <w:rtl/>
        </w:rPr>
        <w:t>قر</w:t>
      </w:r>
      <w:r w:rsidRPr="00BA72AE">
        <w:rPr>
          <w:rFonts w:cs="mylotus"/>
          <w:sz w:val="36"/>
          <w:szCs w:val="27"/>
          <w:rtl/>
        </w:rPr>
        <w:t>آنِ</w:t>
      </w:r>
      <w:r w:rsidR="009B0E98" w:rsidRPr="00BA72AE">
        <w:rPr>
          <w:rFonts w:cs="mylotus"/>
          <w:sz w:val="36"/>
          <w:szCs w:val="27"/>
          <w:rtl/>
        </w:rPr>
        <w:t xml:space="preserve"> ويستمع</w:t>
      </w:r>
      <w:r w:rsidR="009B0E98" w:rsidRPr="00BA72AE">
        <w:rPr>
          <w:rFonts w:cs="mylotus" w:hint="cs"/>
          <w:sz w:val="36"/>
          <w:szCs w:val="27"/>
          <w:rtl/>
        </w:rPr>
        <w:t>ُ</w:t>
      </w:r>
      <w:r w:rsidR="008C7AEC" w:rsidRPr="00BA72AE">
        <w:rPr>
          <w:rFonts w:cs="mylotus"/>
          <w:sz w:val="36"/>
          <w:szCs w:val="27"/>
          <w:rtl/>
        </w:rPr>
        <w:t xml:space="preserve"> إ</w:t>
      </w:r>
      <w:r w:rsidR="009B0E98" w:rsidRPr="00BA72AE">
        <w:rPr>
          <w:rFonts w:cs="mylotus"/>
          <w:sz w:val="36"/>
          <w:szCs w:val="27"/>
          <w:rtl/>
        </w:rPr>
        <w:t>ليه</w:t>
      </w:r>
      <w:r w:rsidR="009B0E98" w:rsidRPr="00BA72AE">
        <w:rPr>
          <w:rFonts w:cs="mylotus" w:hint="cs"/>
          <w:sz w:val="36"/>
          <w:szCs w:val="27"/>
          <w:rtl/>
        </w:rPr>
        <w:t>،</w:t>
      </w:r>
      <w:r w:rsidR="007F278F" w:rsidRPr="00BA72AE">
        <w:rPr>
          <w:rFonts w:cs="mylotus"/>
          <w:sz w:val="36"/>
          <w:szCs w:val="27"/>
          <w:rtl/>
        </w:rPr>
        <w:t xml:space="preserve"> ويُحب معالي الْأخ</w:t>
      </w:r>
      <w:r w:rsidR="008C7AEC" w:rsidRPr="00BA72AE">
        <w:rPr>
          <w:rFonts w:cs="mylotus"/>
          <w:sz w:val="36"/>
          <w:szCs w:val="27"/>
          <w:rtl/>
        </w:rPr>
        <w:t>لاق ومكار</w:t>
      </w:r>
      <w:r w:rsidRPr="00BA72AE">
        <w:rPr>
          <w:rFonts w:cs="mylotus"/>
          <w:sz w:val="36"/>
          <w:szCs w:val="27"/>
          <w:rtl/>
        </w:rPr>
        <w:t>م الشيم</w:t>
      </w:r>
      <w:r w:rsidR="009B0E98" w:rsidRPr="00BA72AE">
        <w:rPr>
          <w:rFonts w:cs="mylotus" w:hint="cs"/>
          <w:sz w:val="36"/>
          <w:szCs w:val="27"/>
          <w:rtl/>
        </w:rPr>
        <w:t>.</w:t>
      </w:r>
      <w:r w:rsidR="008C7AEC" w:rsidRPr="00BA72AE">
        <w:rPr>
          <w:rFonts w:cs="mylotus"/>
          <w:sz w:val="36"/>
          <w:szCs w:val="27"/>
          <w:rtl/>
        </w:rPr>
        <w:t xml:space="preserve"> وبال</w:t>
      </w:r>
      <w:r w:rsidRPr="00BA72AE">
        <w:rPr>
          <w:rFonts w:cs="mylotus"/>
          <w:sz w:val="36"/>
          <w:szCs w:val="27"/>
          <w:rtl/>
        </w:rPr>
        <w:t>جم</w:t>
      </w:r>
      <w:r w:rsidR="008C7AEC" w:rsidRPr="00BA72AE">
        <w:rPr>
          <w:rFonts w:cs="mylotus"/>
          <w:sz w:val="36"/>
          <w:szCs w:val="27"/>
          <w:rtl/>
        </w:rPr>
        <w:t>لة</w:t>
      </w:r>
      <w:r w:rsidR="009B0E98" w:rsidRPr="00BA72AE">
        <w:rPr>
          <w:rFonts w:cs="mylotus" w:hint="cs"/>
          <w:sz w:val="36"/>
          <w:szCs w:val="27"/>
          <w:rtl/>
        </w:rPr>
        <w:t>،</w:t>
      </w:r>
      <w:r w:rsidRPr="00BA72AE">
        <w:rPr>
          <w:rFonts w:cs="mylotus"/>
          <w:sz w:val="36"/>
          <w:szCs w:val="27"/>
          <w:rtl/>
        </w:rPr>
        <w:t xml:space="preserve"> يحب كل كَمَال وَخير </w:t>
      </w:r>
      <w:r w:rsidR="008C7AEC" w:rsidRPr="00BA72AE">
        <w:rPr>
          <w:rFonts w:cs="mylotus"/>
          <w:sz w:val="36"/>
          <w:szCs w:val="27"/>
          <w:rtl/>
        </w:rPr>
        <w:t>وم</w:t>
      </w:r>
      <w:r w:rsidR="009B0E98" w:rsidRPr="00BA72AE">
        <w:rPr>
          <w:rFonts w:cs="mylotus"/>
          <w:sz w:val="36"/>
          <w:szCs w:val="27"/>
          <w:rtl/>
        </w:rPr>
        <w:t>ا يُفْضِي إِليْهم</w:t>
      </w:r>
      <w:r w:rsidRPr="00BA72AE">
        <w:rPr>
          <w:rFonts w:cs="mylotus"/>
          <w:sz w:val="36"/>
          <w:szCs w:val="27"/>
          <w:rtl/>
        </w:rPr>
        <w:t>ا</w:t>
      </w:r>
      <w:r w:rsidR="009B0E98" w:rsidRPr="00BA72AE">
        <w:rPr>
          <w:rFonts w:cs="mylotus" w:hint="cs"/>
          <w:sz w:val="36"/>
          <w:szCs w:val="27"/>
          <w:rtl/>
        </w:rPr>
        <w:t>.</w:t>
      </w:r>
    </w:p>
    <w:p w:rsidR="00DD6C98" w:rsidRPr="00BA72AE" w:rsidRDefault="009B0E98" w:rsidP="00745B53">
      <w:pPr>
        <w:widowControl w:val="0"/>
        <w:spacing w:after="60" w:line="228" w:lineRule="auto"/>
        <w:ind w:firstLine="284"/>
        <w:jc w:val="both"/>
        <w:rPr>
          <w:rFonts w:cs="mylotus" w:hint="cs"/>
          <w:sz w:val="36"/>
          <w:szCs w:val="27"/>
          <w:rtl/>
        </w:rPr>
      </w:pPr>
      <w:r w:rsidRPr="00BA72AE">
        <w:rPr>
          <w:rFonts w:cs="mylotus"/>
          <w:sz w:val="36"/>
          <w:szCs w:val="27"/>
          <w:rtl/>
        </w:rPr>
        <w:t>و</w:t>
      </w:r>
      <w:r w:rsidR="007F278F" w:rsidRPr="00BA72AE">
        <w:rPr>
          <w:rFonts w:cs="mylotus"/>
          <w:sz w:val="36"/>
          <w:szCs w:val="27"/>
          <w:rtl/>
        </w:rPr>
        <w:t>الله سبحان</w:t>
      </w:r>
      <w:r w:rsidR="00197C35" w:rsidRPr="00BA72AE">
        <w:rPr>
          <w:rFonts w:cs="mylotus"/>
          <w:sz w:val="36"/>
          <w:szCs w:val="27"/>
          <w:rtl/>
        </w:rPr>
        <w:t>ه</w:t>
      </w:r>
      <w:r w:rsidRPr="00BA72AE">
        <w:rPr>
          <w:rFonts w:cs="mylotus"/>
          <w:sz w:val="36"/>
          <w:szCs w:val="27"/>
          <w:rtl/>
        </w:rPr>
        <w:t xml:space="preserve"> قد جعل ف</w:t>
      </w:r>
      <w:r w:rsidR="00A954EC" w:rsidRPr="00BA72AE">
        <w:rPr>
          <w:rFonts w:cs="mylotus"/>
          <w:sz w:val="36"/>
          <w:szCs w:val="27"/>
          <w:rtl/>
        </w:rPr>
        <w:t xml:space="preserve">ي غرائز </w:t>
      </w:r>
      <w:r w:rsidR="00197C35" w:rsidRPr="00BA72AE">
        <w:rPr>
          <w:rFonts w:cs="mylotus"/>
          <w:sz w:val="36"/>
          <w:szCs w:val="27"/>
          <w:rtl/>
        </w:rPr>
        <w:t>النَّاس الْإِعْجَاب بِسَمَاع ال</w:t>
      </w:r>
      <w:r w:rsidR="00197C35" w:rsidRPr="00BA72AE">
        <w:rPr>
          <w:rFonts w:cs="mylotus" w:hint="cs"/>
          <w:sz w:val="36"/>
          <w:szCs w:val="27"/>
          <w:rtl/>
        </w:rPr>
        <w:t>ا</w:t>
      </w:r>
      <w:r w:rsidR="00A954EC" w:rsidRPr="00BA72AE">
        <w:rPr>
          <w:rFonts w:cs="mylotus"/>
          <w:sz w:val="36"/>
          <w:szCs w:val="27"/>
          <w:rtl/>
        </w:rPr>
        <w:t>سم الْح</w:t>
      </w:r>
      <w:r w:rsidR="00197C35" w:rsidRPr="00BA72AE">
        <w:rPr>
          <w:rFonts w:cs="mylotus"/>
          <w:sz w:val="36"/>
          <w:szCs w:val="27"/>
          <w:rtl/>
        </w:rPr>
        <w:t>سن وميل نُفُوسهم إِليه</w:t>
      </w:r>
      <w:r w:rsidR="00197C35" w:rsidRPr="00BA72AE">
        <w:rPr>
          <w:rFonts w:cs="mylotus" w:hint="cs"/>
          <w:sz w:val="36"/>
          <w:szCs w:val="27"/>
          <w:rtl/>
        </w:rPr>
        <w:t>،</w:t>
      </w:r>
      <w:r w:rsidR="00197C35" w:rsidRPr="00BA72AE">
        <w:rPr>
          <w:rFonts w:cs="mylotus"/>
          <w:sz w:val="36"/>
          <w:szCs w:val="27"/>
          <w:rtl/>
        </w:rPr>
        <w:t xml:space="preserve"> وَكَذَلِكَ جعل فيه</w:t>
      </w:r>
      <w:r w:rsidR="00745B53">
        <w:rPr>
          <w:rFonts w:cs="mylotus"/>
          <w:sz w:val="36"/>
          <w:szCs w:val="27"/>
          <w:rtl/>
        </w:rPr>
        <w:t>ا ال</w:t>
      </w:r>
      <w:r w:rsidR="00745B53">
        <w:rPr>
          <w:rFonts w:cs="mylotus" w:hint="cs"/>
          <w:sz w:val="36"/>
          <w:szCs w:val="27"/>
          <w:rtl/>
        </w:rPr>
        <w:t>ا</w:t>
      </w:r>
      <w:r w:rsidR="00A954EC" w:rsidRPr="00BA72AE">
        <w:rPr>
          <w:rFonts w:cs="mylotus"/>
          <w:sz w:val="36"/>
          <w:szCs w:val="27"/>
          <w:rtl/>
        </w:rPr>
        <w:t xml:space="preserve">رتياح والاستبشار وَالسُّرُور باسم السَّلَام والفلاح والنجاح والتهنئة </w:t>
      </w:r>
      <w:r w:rsidR="008C7AEC" w:rsidRPr="00BA72AE">
        <w:rPr>
          <w:rFonts w:cs="mylotus"/>
          <w:sz w:val="36"/>
          <w:szCs w:val="27"/>
          <w:rtl/>
        </w:rPr>
        <w:t>والبشرى والفوز والظفر والغنم والرب</w:t>
      </w:r>
      <w:r w:rsidR="00A954EC" w:rsidRPr="00BA72AE">
        <w:rPr>
          <w:rFonts w:cs="mylotus"/>
          <w:sz w:val="36"/>
          <w:szCs w:val="27"/>
          <w:rtl/>
        </w:rPr>
        <w:t>ح والفرح والغنى وأمثالها</w:t>
      </w:r>
      <w:r w:rsidR="00197C35" w:rsidRPr="00BA72AE">
        <w:rPr>
          <w:rFonts w:cs="mylotus" w:hint="cs"/>
          <w:sz w:val="36"/>
          <w:szCs w:val="27"/>
          <w:rtl/>
        </w:rPr>
        <w:t>،</w:t>
      </w:r>
      <w:r w:rsidR="008C7AEC" w:rsidRPr="00BA72AE">
        <w:rPr>
          <w:rFonts w:cs="mylotus"/>
          <w:sz w:val="36"/>
          <w:szCs w:val="27"/>
          <w:rtl/>
        </w:rPr>
        <w:t xml:space="preserve"> ف</w:t>
      </w:r>
      <w:r w:rsidR="00A954EC" w:rsidRPr="00BA72AE">
        <w:rPr>
          <w:rFonts w:cs="mylotus"/>
          <w:sz w:val="36"/>
          <w:szCs w:val="27"/>
          <w:rtl/>
        </w:rPr>
        <w:t>إِذا قر</w:t>
      </w:r>
      <w:r w:rsidR="008C7AEC" w:rsidRPr="00BA72AE">
        <w:rPr>
          <w:rFonts w:cs="mylotus" w:hint="cs"/>
          <w:sz w:val="36"/>
          <w:szCs w:val="27"/>
          <w:rtl/>
        </w:rPr>
        <w:t>َ</w:t>
      </w:r>
      <w:r w:rsidR="008C7AEC" w:rsidRPr="00BA72AE">
        <w:rPr>
          <w:rFonts w:cs="mylotus"/>
          <w:sz w:val="36"/>
          <w:szCs w:val="27"/>
          <w:rtl/>
        </w:rPr>
        <w:t>عت</w:t>
      </w:r>
      <w:r w:rsidR="008C7AEC" w:rsidRPr="00BA72AE">
        <w:rPr>
          <w:rFonts w:cs="mylotus" w:hint="cs"/>
          <w:sz w:val="36"/>
          <w:szCs w:val="27"/>
          <w:rtl/>
        </w:rPr>
        <w:t>ْ</w:t>
      </w:r>
      <w:r w:rsidR="008C7AEC" w:rsidRPr="00BA72AE">
        <w:rPr>
          <w:rFonts w:cs="mylotus"/>
          <w:sz w:val="36"/>
          <w:szCs w:val="27"/>
          <w:rtl/>
        </w:rPr>
        <w:t xml:space="preserve"> هذه الأسم</w:t>
      </w:r>
      <w:r w:rsidR="00A954EC" w:rsidRPr="00BA72AE">
        <w:rPr>
          <w:rFonts w:cs="mylotus"/>
          <w:sz w:val="36"/>
          <w:szCs w:val="27"/>
          <w:rtl/>
        </w:rPr>
        <w:t>اء</w:t>
      </w:r>
      <w:r w:rsidR="008C7AEC" w:rsidRPr="00BA72AE">
        <w:rPr>
          <w:rFonts w:cs="mylotus" w:hint="cs"/>
          <w:sz w:val="36"/>
          <w:szCs w:val="27"/>
          <w:rtl/>
        </w:rPr>
        <w:t>ُ</w:t>
      </w:r>
      <w:r w:rsidR="00A954EC" w:rsidRPr="00BA72AE">
        <w:rPr>
          <w:rFonts w:cs="mylotus"/>
          <w:sz w:val="36"/>
          <w:szCs w:val="27"/>
          <w:rtl/>
        </w:rPr>
        <w:t xml:space="preserve"> الأسماع</w:t>
      </w:r>
      <w:r w:rsidR="008C7AEC" w:rsidRPr="00BA72AE">
        <w:rPr>
          <w:rFonts w:cs="mylotus" w:hint="cs"/>
          <w:sz w:val="36"/>
          <w:szCs w:val="27"/>
          <w:rtl/>
        </w:rPr>
        <w:t>َ</w:t>
      </w:r>
      <w:r w:rsidR="008C7AEC" w:rsidRPr="00BA72AE">
        <w:rPr>
          <w:rFonts w:cs="mylotus"/>
          <w:sz w:val="36"/>
          <w:szCs w:val="27"/>
          <w:rtl/>
        </w:rPr>
        <w:t xml:space="preserve"> استبشرت بها الن</w:t>
      </w:r>
      <w:r w:rsidR="00A954EC" w:rsidRPr="00BA72AE">
        <w:rPr>
          <w:rFonts w:cs="mylotus"/>
          <w:sz w:val="36"/>
          <w:szCs w:val="27"/>
          <w:rtl/>
        </w:rPr>
        <w:t>فس وانشرح له</w:t>
      </w:r>
      <w:r w:rsidR="008C7AEC" w:rsidRPr="00BA72AE">
        <w:rPr>
          <w:rFonts w:cs="mylotus"/>
          <w:sz w:val="36"/>
          <w:szCs w:val="27"/>
          <w:rtl/>
        </w:rPr>
        <w:t>ا الصدر وقوى بها ال</w:t>
      </w:r>
      <w:r w:rsidR="00A954EC" w:rsidRPr="00BA72AE">
        <w:rPr>
          <w:rFonts w:cs="mylotus"/>
          <w:sz w:val="36"/>
          <w:szCs w:val="27"/>
          <w:rtl/>
        </w:rPr>
        <w:t>قلب</w:t>
      </w:r>
      <w:r w:rsidR="00160EE7" w:rsidRPr="00BA72AE">
        <w:rPr>
          <w:rFonts w:cs="mylotus" w:hint="cs"/>
          <w:sz w:val="36"/>
          <w:szCs w:val="27"/>
          <w:rtl/>
        </w:rPr>
        <w:t>،</w:t>
      </w:r>
      <w:r w:rsidR="00160EE7" w:rsidRPr="00BA72AE">
        <w:rPr>
          <w:rFonts w:cs="mylotus"/>
          <w:sz w:val="36"/>
          <w:szCs w:val="27"/>
          <w:rtl/>
        </w:rPr>
        <w:t xml:space="preserve"> وإذا سم</w:t>
      </w:r>
      <w:r w:rsidR="00A954EC" w:rsidRPr="00BA72AE">
        <w:rPr>
          <w:rFonts w:cs="mylotus"/>
          <w:sz w:val="36"/>
          <w:szCs w:val="27"/>
          <w:rtl/>
        </w:rPr>
        <w:t xml:space="preserve">عت أضدادها </w:t>
      </w:r>
      <w:r w:rsidR="00160EE7" w:rsidRPr="00BA72AE">
        <w:rPr>
          <w:rFonts w:cs="mylotus"/>
          <w:sz w:val="36"/>
          <w:szCs w:val="27"/>
          <w:rtl/>
        </w:rPr>
        <w:t>أحزنها ذلك وأثار لها خوفًا</w:t>
      </w:r>
      <w:r w:rsidR="007F278F" w:rsidRPr="00BA72AE">
        <w:rPr>
          <w:rFonts w:cs="mylotus" w:hint="cs"/>
          <w:sz w:val="36"/>
          <w:szCs w:val="27"/>
          <w:rtl/>
        </w:rPr>
        <w:t xml:space="preserve"> وطيرة</w:t>
      </w:r>
      <w:r w:rsidR="00160EE7" w:rsidRPr="00BA72AE">
        <w:rPr>
          <w:rFonts w:cs="mylotus"/>
          <w:sz w:val="36"/>
          <w:szCs w:val="27"/>
          <w:rtl/>
        </w:rPr>
        <w:t xml:space="preserve"> و</w:t>
      </w:r>
      <w:r w:rsidR="00160EE7" w:rsidRPr="00BA72AE">
        <w:rPr>
          <w:rFonts w:cs="mylotus" w:hint="cs"/>
          <w:sz w:val="36"/>
          <w:szCs w:val="27"/>
          <w:rtl/>
        </w:rPr>
        <w:t>ا</w:t>
      </w:r>
      <w:r w:rsidR="00A954EC" w:rsidRPr="00BA72AE">
        <w:rPr>
          <w:rFonts w:cs="mylotus"/>
          <w:sz w:val="36"/>
          <w:szCs w:val="27"/>
          <w:rtl/>
        </w:rPr>
        <w:t>نكماش</w:t>
      </w:r>
      <w:r w:rsidR="00160EE7" w:rsidRPr="00BA72AE">
        <w:rPr>
          <w:rFonts w:cs="mylotus" w:hint="cs"/>
          <w:sz w:val="36"/>
          <w:szCs w:val="27"/>
          <w:rtl/>
        </w:rPr>
        <w:t>ً</w:t>
      </w:r>
      <w:r w:rsidR="00A954EC" w:rsidRPr="00BA72AE">
        <w:rPr>
          <w:rFonts w:cs="mylotus"/>
          <w:sz w:val="36"/>
          <w:szCs w:val="27"/>
          <w:rtl/>
        </w:rPr>
        <w:t>ا وانقباض</w:t>
      </w:r>
      <w:r w:rsidR="00160EE7" w:rsidRPr="00BA72AE">
        <w:rPr>
          <w:rFonts w:cs="mylotus" w:hint="cs"/>
          <w:sz w:val="36"/>
          <w:szCs w:val="27"/>
          <w:rtl/>
        </w:rPr>
        <w:t>ً</w:t>
      </w:r>
      <w:r w:rsidR="00A954EC" w:rsidRPr="00BA72AE">
        <w:rPr>
          <w:rFonts w:cs="mylotus"/>
          <w:sz w:val="36"/>
          <w:szCs w:val="27"/>
          <w:rtl/>
        </w:rPr>
        <w:t>ا</w:t>
      </w:r>
      <w:r w:rsidR="007F278F" w:rsidRPr="00BA72AE">
        <w:rPr>
          <w:rFonts w:cs="mylotus" w:hint="cs"/>
          <w:sz w:val="36"/>
          <w:szCs w:val="27"/>
          <w:rtl/>
        </w:rPr>
        <w:t xml:space="preserve"> ويمتنع عن العمل</w:t>
      </w:r>
      <w:r w:rsidR="00160EE7" w:rsidRPr="00BA72AE">
        <w:rPr>
          <w:rFonts w:cs="mylotus" w:hint="cs"/>
          <w:sz w:val="36"/>
          <w:szCs w:val="27"/>
          <w:rtl/>
        </w:rPr>
        <w:t xml:space="preserve">. </w:t>
      </w:r>
      <w:r w:rsidR="00160EE7" w:rsidRPr="00BA72AE">
        <w:rPr>
          <w:rFonts w:cs="mylotus"/>
          <w:sz w:val="36"/>
          <w:szCs w:val="27"/>
          <w:rtl/>
        </w:rPr>
        <w:t>وبالتالي ف</w:t>
      </w:r>
      <w:r w:rsidR="008C7AEC" w:rsidRPr="00BA72AE">
        <w:rPr>
          <w:rFonts w:cs="mylotus"/>
          <w:sz w:val="36"/>
          <w:szCs w:val="27"/>
          <w:rtl/>
        </w:rPr>
        <w:t>إن التشاؤم والتطيُّر مليء بالض</w:t>
      </w:r>
      <w:r w:rsidR="008C7AEC" w:rsidRPr="00BA72AE">
        <w:rPr>
          <w:rFonts w:cs="mylotus" w:hint="cs"/>
          <w:sz w:val="36"/>
          <w:szCs w:val="27"/>
          <w:rtl/>
        </w:rPr>
        <w:t>رر الدنيوي</w:t>
      </w:r>
      <w:r w:rsidR="00160EE7" w:rsidRPr="00BA72AE">
        <w:rPr>
          <w:rFonts w:cs="mylotus"/>
          <w:sz w:val="36"/>
          <w:szCs w:val="27"/>
          <w:rtl/>
        </w:rPr>
        <w:t xml:space="preserve"> و</w:t>
      </w:r>
      <w:r w:rsidR="008C7AEC" w:rsidRPr="00BA72AE">
        <w:rPr>
          <w:rFonts w:cs="mylotus" w:hint="cs"/>
          <w:sz w:val="36"/>
          <w:szCs w:val="27"/>
          <w:rtl/>
        </w:rPr>
        <w:t xml:space="preserve">سبب </w:t>
      </w:r>
      <w:r w:rsidR="00160EE7" w:rsidRPr="00BA72AE">
        <w:rPr>
          <w:rFonts w:cs="mylotus"/>
          <w:sz w:val="36"/>
          <w:szCs w:val="27"/>
          <w:rtl/>
        </w:rPr>
        <w:t>نقصان الإيمان بالله</w:t>
      </w:r>
      <w:r w:rsidR="008C7AEC" w:rsidRPr="00BA72AE">
        <w:rPr>
          <w:rFonts w:cs="mylotus" w:hint="cs"/>
          <w:sz w:val="36"/>
          <w:szCs w:val="27"/>
          <w:rtl/>
        </w:rPr>
        <w:t>،</w:t>
      </w:r>
      <w:r w:rsidR="00160EE7" w:rsidRPr="00BA72AE">
        <w:rPr>
          <w:rFonts w:cs="mylotus"/>
          <w:sz w:val="36"/>
          <w:szCs w:val="27"/>
          <w:rtl/>
        </w:rPr>
        <w:t xml:space="preserve"> و</w:t>
      </w:r>
      <w:r w:rsidR="008C7AEC" w:rsidRPr="00BA72AE">
        <w:rPr>
          <w:rFonts w:cs="mylotus" w:hint="cs"/>
          <w:sz w:val="36"/>
          <w:szCs w:val="27"/>
          <w:rtl/>
        </w:rPr>
        <w:t>موجب</w:t>
      </w:r>
      <w:r w:rsidR="00160EE7" w:rsidRPr="00BA72AE">
        <w:rPr>
          <w:rFonts w:cs="mylotus"/>
          <w:sz w:val="36"/>
          <w:szCs w:val="27"/>
          <w:rtl/>
        </w:rPr>
        <w:t xml:space="preserve"> </w:t>
      </w:r>
      <w:r w:rsidR="008C7AEC" w:rsidRPr="00BA72AE">
        <w:rPr>
          <w:rFonts w:cs="mylotus" w:hint="cs"/>
          <w:sz w:val="36"/>
          <w:szCs w:val="27"/>
          <w:rtl/>
        </w:rPr>
        <w:t>ل</w:t>
      </w:r>
      <w:r w:rsidR="008C7AEC" w:rsidRPr="00BA72AE">
        <w:rPr>
          <w:rFonts w:cs="mylotus"/>
          <w:sz w:val="36"/>
          <w:szCs w:val="27"/>
          <w:rtl/>
        </w:rPr>
        <w:t xml:space="preserve">لشرك </w:t>
      </w:r>
      <w:r w:rsidR="008C7AEC" w:rsidRPr="00BA72AE">
        <w:rPr>
          <w:rFonts w:cs="mylotus" w:hint="cs"/>
          <w:sz w:val="36"/>
          <w:szCs w:val="27"/>
          <w:rtl/>
        </w:rPr>
        <w:t>بالله سبحانه</w:t>
      </w:r>
      <w:r w:rsidR="00160EE7" w:rsidRPr="00BA72AE">
        <w:rPr>
          <w:rFonts w:cs="mylotus"/>
          <w:sz w:val="36"/>
          <w:szCs w:val="27"/>
          <w:rtl/>
        </w:rPr>
        <w:t>.</w:t>
      </w:r>
    </w:p>
    <w:p w:rsidR="009F4B99" w:rsidRPr="00BA72AE" w:rsidRDefault="009268BF" w:rsidP="009F4B99">
      <w:pPr>
        <w:widowControl w:val="0"/>
        <w:spacing w:after="60" w:line="228" w:lineRule="auto"/>
        <w:ind w:firstLine="284"/>
        <w:jc w:val="lowKashida"/>
        <w:rPr>
          <w:rFonts w:cs="mylotus" w:hint="cs"/>
          <w:sz w:val="36"/>
          <w:szCs w:val="27"/>
          <w:rtl/>
        </w:rPr>
      </w:pPr>
      <w:r w:rsidRPr="00BA72AE">
        <w:rPr>
          <w:rFonts w:cs="mylotus"/>
          <w:sz w:val="36"/>
          <w:szCs w:val="27"/>
          <w:rtl/>
        </w:rPr>
        <w:t>وهذا الذي في طباع الناس وغرائزهم من الإعجاب بالأسماء الحسنة والألفاظ المحبوبة</w:t>
      </w:r>
      <w:r w:rsidRPr="00BA72AE">
        <w:rPr>
          <w:rFonts w:cs="mylotus" w:hint="cs"/>
          <w:sz w:val="36"/>
          <w:szCs w:val="27"/>
          <w:rtl/>
        </w:rPr>
        <w:t>،</w:t>
      </w:r>
      <w:r w:rsidRPr="00BA72AE">
        <w:rPr>
          <w:rFonts w:cs="mylotus"/>
          <w:sz w:val="36"/>
          <w:szCs w:val="27"/>
          <w:rtl/>
        </w:rPr>
        <w:t xml:space="preserve"> وهو نظير ما في غرائزهم من الإعجاب بالمناظر الأنيقة والرياض المنورة والمياه الصافية والألوان الحسنة والروائح الطيبة والمطاعم المستلذة</w:t>
      </w:r>
      <w:r w:rsidR="009F4B99" w:rsidRPr="00BA72AE">
        <w:rPr>
          <w:rFonts w:cs="mylotus" w:hint="cs"/>
          <w:sz w:val="36"/>
          <w:szCs w:val="27"/>
          <w:rtl/>
        </w:rPr>
        <w:t>،</w:t>
      </w:r>
      <w:r w:rsidRPr="00BA72AE">
        <w:rPr>
          <w:rFonts w:cs="mylotus"/>
          <w:sz w:val="36"/>
          <w:szCs w:val="27"/>
          <w:rtl/>
        </w:rPr>
        <w:t xml:space="preserve"> وذلك أمر لا يمكن دفعه</w:t>
      </w:r>
      <w:r w:rsidR="009F4B99" w:rsidRPr="00BA72AE">
        <w:rPr>
          <w:rFonts w:cs="mylotus" w:hint="cs"/>
          <w:sz w:val="36"/>
          <w:szCs w:val="27"/>
          <w:rtl/>
        </w:rPr>
        <w:t>،</w:t>
      </w:r>
      <w:r w:rsidRPr="00BA72AE">
        <w:rPr>
          <w:rFonts w:cs="mylotus"/>
          <w:sz w:val="36"/>
          <w:szCs w:val="27"/>
          <w:rtl/>
        </w:rPr>
        <w:t xml:space="preserve"> ولا يحد القلب عنه انصراف</w:t>
      </w:r>
      <w:r w:rsidR="009F4B99" w:rsidRPr="00BA72AE">
        <w:rPr>
          <w:rFonts w:cs="mylotus" w:hint="cs"/>
          <w:sz w:val="36"/>
          <w:szCs w:val="27"/>
          <w:rtl/>
        </w:rPr>
        <w:t>ً</w:t>
      </w:r>
      <w:r w:rsidRPr="00BA72AE">
        <w:rPr>
          <w:rFonts w:cs="mylotus"/>
          <w:sz w:val="36"/>
          <w:szCs w:val="27"/>
          <w:rtl/>
        </w:rPr>
        <w:t>ا فهو ينفع المؤمن</w:t>
      </w:r>
      <w:r w:rsidR="009F4B99" w:rsidRPr="00BA72AE">
        <w:rPr>
          <w:rFonts w:cs="mylotus" w:hint="cs"/>
          <w:sz w:val="36"/>
          <w:szCs w:val="27"/>
          <w:rtl/>
        </w:rPr>
        <w:t>َ</w:t>
      </w:r>
      <w:r w:rsidRPr="00BA72AE">
        <w:rPr>
          <w:rFonts w:cs="mylotus"/>
          <w:sz w:val="36"/>
          <w:szCs w:val="27"/>
          <w:rtl/>
        </w:rPr>
        <w:t xml:space="preserve"> ويسر نفسه</w:t>
      </w:r>
      <w:r w:rsidR="009F4B99" w:rsidRPr="00BA72AE">
        <w:rPr>
          <w:rFonts w:cs="mylotus" w:hint="cs"/>
          <w:sz w:val="36"/>
          <w:szCs w:val="27"/>
          <w:rtl/>
        </w:rPr>
        <w:t>،</w:t>
      </w:r>
      <w:r w:rsidRPr="00BA72AE">
        <w:rPr>
          <w:rFonts w:cs="mylotus"/>
          <w:sz w:val="36"/>
          <w:szCs w:val="27"/>
          <w:rtl/>
        </w:rPr>
        <w:t xml:space="preserve"> وينشطها</w:t>
      </w:r>
      <w:r w:rsidR="009F4B99" w:rsidRPr="00BA72AE">
        <w:rPr>
          <w:rFonts w:cs="mylotus" w:hint="cs"/>
          <w:sz w:val="36"/>
          <w:szCs w:val="27"/>
          <w:rtl/>
        </w:rPr>
        <w:t>،</w:t>
      </w:r>
      <w:r w:rsidRPr="00BA72AE">
        <w:rPr>
          <w:rFonts w:cs="mylotus"/>
          <w:sz w:val="36"/>
          <w:szCs w:val="27"/>
          <w:rtl/>
        </w:rPr>
        <w:t xml:space="preserve"> ولا يضر</w:t>
      </w:r>
      <w:r w:rsidR="009F4B99" w:rsidRPr="00BA72AE">
        <w:rPr>
          <w:rFonts w:cs="mylotus" w:hint="cs"/>
          <w:sz w:val="36"/>
          <w:szCs w:val="27"/>
          <w:rtl/>
        </w:rPr>
        <w:t xml:space="preserve"> ال</w:t>
      </w:r>
      <w:r w:rsidR="009F4B99" w:rsidRPr="00BA72AE">
        <w:rPr>
          <w:rFonts w:cs="mylotus"/>
          <w:sz w:val="36"/>
          <w:szCs w:val="27"/>
          <w:rtl/>
        </w:rPr>
        <w:t>توحيد</w:t>
      </w:r>
      <w:r w:rsidR="009F4B99" w:rsidRPr="00BA72AE">
        <w:rPr>
          <w:rFonts w:cs="mylotus" w:hint="cs"/>
          <w:sz w:val="36"/>
          <w:szCs w:val="27"/>
          <w:rtl/>
        </w:rPr>
        <w:t>.</w:t>
      </w:r>
      <w:r w:rsidRPr="00BA72AE">
        <w:rPr>
          <w:rFonts w:cs="mylotus"/>
          <w:sz w:val="36"/>
          <w:szCs w:val="27"/>
          <w:rtl/>
        </w:rPr>
        <w:t xml:space="preserve"> </w:t>
      </w:r>
    </w:p>
    <w:p w:rsidR="00D23C79" w:rsidRPr="00BA72AE" w:rsidRDefault="009268BF" w:rsidP="00D23C79">
      <w:pPr>
        <w:widowControl w:val="0"/>
        <w:spacing w:after="60" w:line="228" w:lineRule="auto"/>
        <w:ind w:firstLine="284"/>
        <w:jc w:val="lowKashida"/>
        <w:rPr>
          <w:rFonts w:cs="mylotus" w:hint="cs"/>
          <w:sz w:val="36"/>
          <w:szCs w:val="27"/>
          <w:rtl/>
        </w:rPr>
      </w:pPr>
      <w:r w:rsidRPr="00BA72AE">
        <w:rPr>
          <w:rFonts w:cs="mylotus"/>
          <w:sz w:val="36"/>
          <w:szCs w:val="27"/>
          <w:rtl/>
        </w:rPr>
        <w:t>الفأل والطيرة وإن كان مأخذهما سواء</w:t>
      </w:r>
      <w:r w:rsidR="009F4B99" w:rsidRPr="00BA72AE">
        <w:rPr>
          <w:rFonts w:cs="mylotus" w:hint="cs"/>
          <w:sz w:val="36"/>
          <w:szCs w:val="27"/>
          <w:rtl/>
        </w:rPr>
        <w:t>،</w:t>
      </w:r>
      <w:r w:rsidRPr="00BA72AE">
        <w:rPr>
          <w:rFonts w:cs="mylotus"/>
          <w:sz w:val="36"/>
          <w:szCs w:val="27"/>
          <w:rtl/>
        </w:rPr>
        <w:t xml:space="preserve"> فإنهما يختلفان بالمقاصد و</w:t>
      </w:r>
      <w:r w:rsidR="009F4B99" w:rsidRPr="00BA72AE">
        <w:rPr>
          <w:rFonts w:cs="mylotus" w:hint="cs"/>
          <w:sz w:val="36"/>
          <w:szCs w:val="27"/>
          <w:rtl/>
        </w:rPr>
        <w:t xml:space="preserve">الفرق بينهما: </w:t>
      </w:r>
      <w:r w:rsidRPr="00BA72AE">
        <w:rPr>
          <w:rFonts w:cs="mylotus"/>
          <w:sz w:val="36"/>
          <w:szCs w:val="27"/>
          <w:rtl/>
        </w:rPr>
        <w:t>فما كان محبوب</w:t>
      </w:r>
      <w:r w:rsidR="009F4B99" w:rsidRPr="00BA72AE">
        <w:rPr>
          <w:rFonts w:cs="mylotus" w:hint="cs"/>
          <w:sz w:val="36"/>
          <w:szCs w:val="27"/>
          <w:rtl/>
        </w:rPr>
        <w:t>ً</w:t>
      </w:r>
      <w:r w:rsidRPr="00BA72AE">
        <w:rPr>
          <w:rFonts w:cs="mylotus"/>
          <w:sz w:val="36"/>
          <w:szCs w:val="27"/>
          <w:rtl/>
        </w:rPr>
        <w:t>ا مستحسن</w:t>
      </w:r>
      <w:r w:rsidR="009F4B99" w:rsidRPr="00BA72AE">
        <w:rPr>
          <w:rFonts w:cs="mylotus" w:hint="cs"/>
          <w:sz w:val="36"/>
          <w:szCs w:val="27"/>
          <w:rtl/>
        </w:rPr>
        <w:t>ً</w:t>
      </w:r>
      <w:r w:rsidRPr="00BA72AE">
        <w:rPr>
          <w:rFonts w:cs="mylotus"/>
          <w:sz w:val="36"/>
          <w:szCs w:val="27"/>
          <w:rtl/>
        </w:rPr>
        <w:t>ا تفا</w:t>
      </w:r>
      <w:r w:rsidR="009F4B99" w:rsidRPr="00BA72AE">
        <w:rPr>
          <w:rFonts w:cs="mylotus"/>
          <w:sz w:val="36"/>
          <w:szCs w:val="27"/>
          <w:rtl/>
        </w:rPr>
        <w:t>ءلوا به</w:t>
      </w:r>
      <w:r w:rsidR="00D23C79" w:rsidRPr="00BA72AE">
        <w:rPr>
          <w:rFonts w:cs="mylotus" w:hint="cs"/>
          <w:sz w:val="36"/>
          <w:szCs w:val="27"/>
          <w:rtl/>
        </w:rPr>
        <w:t>،</w:t>
      </w:r>
      <w:r w:rsidR="009F4B99" w:rsidRPr="00BA72AE">
        <w:rPr>
          <w:rFonts w:cs="mylotus"/>
          <w:sz w:val="36"/>
          <w:szCs w:val="27"/>
          <w:rtl/>
        </w:rPr>
        <w:t xml:space="preserve"> وأحبوه</w:t>
      </w:r>
      <w:r w:rsidR="009F4B99" w:rsidRPr="00BA72AE">
        <w:rPr>
          <w:rFonts w:cs="mylotus" w:hint="cs"/>
          <w:sz w:val="36"/>
          <w:szCs w:val="27"/>
          <w:rtl/>
        </w:rPr>
        <w:t xml:space="preserve"> واستحسنوه،</w:t>
      </w:r>
      <w:r w:rsidRPr="00BA72AE">
        <w:rPr>
          <w:rFonts w:cs="mylotus"/>
          <w:sz w:val="36"/>
          <w:szCs w:val="27"/>
          <w:rtl/>
        </w:rPr>
        <w:t xml:space="preserve"> وما كان مكروه</w:t>
      </w:r>
      <w:r w:rsidR="009F4B99" w:rsidRPr="00BA72AE">
        <w:rPr>
          <w:rFonts w:cs="mylotus" w:hint="cs"/>
          <w:sz w:val="36"/>
          <w:szCs w:val="27"/>
          <w:rtl/>
        </w:rPr>
        <w:t>ً</w:t>
      </w:r>
      <w:r w:rsidRPr="00BA72AE">
        <w:rPr>
          <w:rFonts w:cs="mylotus"/>
          <w:sz w:val="36"/>
          <w:szCs w:val="27"/>
          <w:rtl/>
        </w:rPr>
        <w:t>ا قبيح</w:t>
      </w:r>
      <w:r w:rsidR="009F4B99" w:rsidRPr="00BA72AE">
        <w:rPr>
          <w:rFonts w:cs="mylotus" w:hint="cs"/>
          <w:sz w:val="36"/>
          <w:szCs w:val="27"/>
          <w:rtl/>
        </w:rPr>
        <w:t>ً</w:t>
      </w:r>
      <w:r w:rsidRPr="00BA72AE">
        <w:rPr>
          <w:rFonts w:cs="mylotus"/>
          <w:sz w:val="36"/>
          <w:szCs w:val="27"/>
          <w:rtl/>
        </w:rPr>
        <w:t>ا م</w:t>
      </w:r>
      <w:r w:rsidR="009F4B99" w:rsidRPr="00BA72AE">
        <w:rPr>
          <w:rFonts w:cs="mylotus" w:hint="cs"/>
          <w:sz w:val="36"/>
          <w:szCs w:val="27"/>
          <w:rtl/>
        </w:rPr>
        <w:t>ُ</w:t>
      </w:r>
      <w:r w:rsidRPr="00BA72AE">
        <w:rPr>
          <w:rFonts w:cs="mylotus"/>
          <w:sz w:val="36"/>
          <w:szCs w:val="27"/>
          <w:rtl/>
        </w:rPr>
        <w:t>نف</w:t>
      </w:r>
      <w:r w:rsidR="009F4B99" w:rsidRPr="00BA72AE">
        <w:rPr>
          <w:rFonts w:cs="mylotus" w:hint="cs"/>
          <w:sz w:val="36"/>
          <w:szCs w:val="27"/>
          <w:rtl/>
        </w:rPr>
        <w:t>ِّ</w:t>
      </w:r>
      <w:r w:rsidRPr="00BA72AE">
        <w:rPr>
          <w:rFonts w:cs="mylotus"/>
          <w:sz w:val="36"/>
          <w:szCs w:val="27"/>
          <w:rtl/>
        </w:rPr>
        <w:t>را تشاءموا به</w:t>
      </w:r>
      <w:r w:rsidR="009F4B99" w:rsidRPr="00BA72AE">
        <w:rPr>
          <w:rFonts w:cs="mylotus" w:hint="cs"/>
          <w:sz w:val="36"/>
          <w:szCs w:val="27"/>
          <w:rtl/>
        </w:rPr>
        <w:t>،</w:t>
      </w:r>
      <w:r w:rsidRPr="00BA72AE">
        <w:rPr>
          <w:rFonts w:cs="mylotus"/>
          <w:sz w:val="36"/>
          <w:szCs w:val="27"/>
          <w:rtl/>
        </w:rPr>
        <w:t xml:space="preserve"> وكرهوه</w:t>
      </w:r>
      <w:r w:rsidR="00D23C79" w:rsidRPr="00BA72AE">
        <w:rPr>
          <w:rFonts w:cs="mylotus" w:hint="cs"/>
          <w:sz w:val="36"/>
          <w:szCs w:val="27"/>
          <w:rtl/>
        </w:rPr>
        <w:t>.</w:t>
      </w:r>
    </w:p>
    <w:p w:rsidR="009268BF" w:rsidRPr="00BA72AE" w:rsidRDefault="009268BF" w:rsidP="00D23C79">
      <w:pPr>
        <w:widowControl w:val="0"/>
        <w:spacing w:after="60" w:line="228" w:lineRule="auto"/>
        <w:ind w:firstLine="284"/>
        <w:jc w:val="lowKashida"/>
        <w:rPr>
          <w:rFonts w:cs="mylotus" w:hint="cs"/>
          <w:sz w:val="36"/>
          <w:szCs w:val="27"/>
          <w:rtl/>
        </w:rPr>
      </w:pPr>
      <w:r w:rsidRPr="00BA72AE">
        <w:rPr>
          <w:rFonts w:cs="mylotus"/>
          <w:sz w:val="36"/>
          <w:szCs w:val="27"/>
          <w:rtl/>
        </w:rPr>
        <w:t xml:space="preserve"> وقد كانت العرب تقل</w:t>
      </w:r>
      <w:r w:rsidR="00D23C79" w:rsidRPr="00BA72AE">
        <w:rPr>
          <w:rFonts w:cs="mylotus" w:hint="cs"/>
          <w:sz w:val="36"/>
          <w:szCs w:val="27"/>
          <w:rtl/>
        </w:rPr>
        <w:t>ِّ</w:t>
      </w:r>
      <w:r w:rsidRPr="00BA72AE">
        <w:rPr>
          <w:rFonts w:cs="mylotus"/>
          <w:sz w:val="36"/>
          <w:szCs w:val="27"/>
          <w:rtl/>
        </w:rPr>
        <w:t>ب الأسماء</w:t>
      </w:r>
      <w:r w:rsidR="00D23C79" w:rsidRPr="00BA72AE">
        <w:rPr>
          <w:rFonts w:cs="mylotus" w:hint="cs"/>
          <w:sz w:val="36"/>
          <w:szCs w:val="27"/>
          <w:rtl/>
        </w:rPr>
        <w:t xml:space="preserve">َ </w:t>
      </w:r>
      <w:r w:rsidR="00D23C79" w:rsidRPr="00BA72AE">
        <w:rPr>
          <w:rFonts w:cs="mylotus"/>
          <w:sz w:val="36"/>
          <w:szCs w:val="27"/>
          <w:rtl/>
        </w:rPr>
        <w:t>و</w:t>
      </w:r>
      <w:r w:rsidR="00D23C79" w:rsidRPr="00BA72AE">
        <w:rPr>
          <w:rFonts w:cs="mylotus" w:hint="cs"/>
          <w:sz w:val="36"/>
          <w:szCs w:val="27"/>
          <w:rtl/>
        </w:rPr>
        <w:t>يستبدلون</w:t>
      </w:r>
      <w:r w:rsidR="00D23C79" w:rsidRPr="00BA72AE">
        <w:rPr>
          <w:rFonts w:cs="mylotus"/>
          <w:sz w:val="36"/>
          <w:szCs w:val="27"/>
          <w:rtl/>
        </w:rPr>
        <w:t xml:space="preserve"> الاسم السيئ بالاسم الحسن و</w:t>
      </w:r>
      <w:r w:rsidR="00D23C79" w:rsidRPr="00BA72AE">
        <w:rPr>
          <w:rFonts w:cs="mylotus" w:hint="cs"/>
          <w:sz w:val="36"/>
          <w:szCs w:val="27"/>
          <w:rtl/>
        </w:rPr>
        <w:t>ي</w:t>
      </w:r>
      <w:r w:rsidR="00D23C79" w:rsidRPr="00BA72AE">
        <w:rPr>
          <w:rFonts w:cs="mylotus"/>
          <w:sz w:val="36"/>
          <w:szCs w:val="27"/>
          <w:rtl/>
        </w:rPr>
        <w:t>تفاؤل</w:t>
      </w:r>
      <w:r w:rsidR="00D23C79" w:rsidRPr="00BA72AE">
        <w:rPr>
          <w:rFonts w:cs="mylotus" w:hint="cs"/>
          <w:sz w:val="36"/>
          <w:szCs w:val="27"/>
          <w:rtl/>
        </w:rPr>
        <w:t>ون</w:t>
      </w:r>
      <w:r w:rsidR="00D23C79" w:rsidRPr="00BA72AE">
        <w:rPr>
          <w:rFonts w:cs="mylotus"/>
          <w:sz w:val="36"/>
          <w:szCs w:val="27"/>
          <w:rtl/>
        </w:rPr>
        <w:t xml:space="preserve"> به. ف</w:t>
      </w:r>
      <w:r w:rsidR="00D23C79" w:rsidRPr="00BA72AE">
        <w:rPr>
          <w:rFonts w:cs="mylotus" w:hint="cs"/>
          <w:sz w:val="36"/>
          <w:szCs w:val="27"/>
          <w:rtl/>
        </w:rPr>
        <w:t xml:space="preserve">مثلاً </w:t>
      </w:r>
      <w:r w:rsidR="00D23C79" w:rsidRPr="00BA72AE">
        <w:rPr>
          <w:rFonts w:cs="mylotus"/>
          <w:sz w:val="36"/>
          <w:szCs w:val="27"/>
          <w:rtl/>
        </w:rPr>
        <w:t>يسمون اللديغ سليما</w:t>
      </w:r>
      <w:r w:rsidR="00D23C79" w:rsidRPr="00BA72AE">
        <w:rPr>
          <w:rFonts w:cs="mylotus" w:hint="cs"/>
          <w:sz w:val="36"/>
          <w:szCs w:val="27"/>
          <w:rtl/>
        </w:rPr>
        <w:t>ً</w:t>
      </w:r>
      <w:r w:rsidR="00D23C79" w:rsidRPr="00BA72AE">
        <w:rPr>
          <w:rFonts w:cs="mylotus"/>
          <w:sz w:val="36"/>
          <w:szCs w:val="27"/>
          <w:rtl/>
        </w:rPr>
        <w:t xml:space="preserve"> </w:t>
      </w:r>
      <w:r w:rsidR="00D23C79" w:rsidRPr="00BA72AE">
        <w:rPr>
          <w:rFonts w:cs="mylotus" w:hint="cs"/>
          <w:sz w:val="36"/>
          <w:szCs w:val="27"/>
          <w:rtl/>
        </w:rPr>
        <w:t>تفاؤلاً</w:t>
      </w:r>
      <w:r w:rsidR="00D23C79" w:rsidRPr="00BA72AE">
        <w:rPr>
          <w:rFonts w:cs="mylotus"/>
          <w:sz w:val="36"/>
          <w:szCs w:val="27"/>
          <w:rtl/>
        </w:rPr>
        <w:t xml:space="preserve"> </w:t>
      </w:r>
      <w:r w:rsidR="00D23C79" w:rsidRPr="00BA72AE">
        <w:rPr>
          <w:rFonts w:cs="mylotus" w:hint="cs"/>
          <w:sz w:val="36"/>
          <w:szCs w:val="27"/>
          <w:rtl/>
        </w:rPr>
        <w:t>ب</w:t>
      </w:r>
      <w:r w:rsidR="00D23C79" w:rsidRPr="00BA72AE">
        <w:rPr>
          <w:rFonts w:cs="mylotus"/>
          <w:sz w:val="36"/>
          <w:szCs w:val="27"/>
          <w:rtl/>
        </w:rPr>
        <w:t>السلامة</w:t>
      </w:r>
      <w:r w:rsidR="00D23C79" w:rsidRPr="00BA72AE">
        <w:rPr>
          <w:rFonts w:cs="mylotus" w:hint="cs"/>
          <w:sz w:val="36"/>
          <w:szCs w:val="27"/>
          <w:rtl/>
        </w:rPr>
        <w:t>،</w:t>
      </w:r>
      <w:r w:rsidR="00D23C79" w:rsidRPr="00BA72AE">
        <w:rPr>
          <w:rFonts w:cs="mylotus"/>
          <w:sz w:val="36"/>
          <w:szCs w:val="27"/>
          <w:rtl/>
        </w:rPr>
        <w:t xml:space="preserve"> ويسمون العطشان ناهلا</w:t>
      </w:r>
      <w:r w:rsidR="00D23C79" w:rsidRPr="00BA72AE">
        <w:rPr>
          <w:rFonts w:cs="mylotus" w:hint="cs"/>
          <w:sz w:val="36"/>
          <w:szCs w:val="27"/>
          <w:rtl/>
        </w:rPr>
        <w:t>ً</w:t>
      </w:r>
      <w:r w:rsidR="00D23C79" w:rsidRPr="00BA72AE">
        <w:rPr>
          <w:rFonts w:cs="mylotus"/>
          <w:sz w:val="36"/>
          <w:szCs w:val="27"/>
          <w:rtl/>
        </w:rPr>
        <w:t xml:space="preserve"> أي س</w:t>
      </w:r>
      <w:r w:rsidR="00D23C79" w:rsidRPr="00BA72AE">
        <w:rPr>
          <w:rFonts w:cs="mylotus" w:hint="cs"/>
          <w:sz w:val="36"/>
          <w:szCs w:val="27"/>
          <w:rtl/>
        </w:rPr>
        <w:t>ي</w:t>
      </w:r>
      <w:r w:rsidR="00D23C79" w:rsidRPr="00BA72AE">
        <w:rPr>
          <w:rFonts w:cs="mylotus"/>
          <w:sz w:val="36"/>
          <w:szCs w:val="27"/>
          <w:rtl/>
        </w:rPr>
        <w:t>نهل</w:t>
      </w:r>
      <w:r w:rsidR="00D23C79" w:rsidRPr="00BA72AE">
        <w:rPr>
          <w:rFonts w:cs="mylotus" w:hint="cs"/>
          <w:sz w:val="36"/>
          <w:szCs w:val="27"/>
          <w:rtl/>
        </w:rPr>
        <w:t>،</w:t>
      </w:r>
      <w:r w:rsidR="00D23C79" w:rsidRPr="00BA72AE">
        <w:rPr>
          <w:rFonts w:cs="mylotus"/>
          <w:sz w:val="36"/>
          <w:szCs w:val="27"/>
          <w:rtl/>
        </w:rPr>
        <w:t xml:space="preserve"> والنهل الشرب تفاؤلا باسم الري</w:t>
      </w:r>
      <w:r w:rsidR="00D23C79" w:rsidRPr="00BA72AE">
        <w:rPr>
          <w:rFonts w:cs="mylotus" w:hint="cs"/>
          <w:sz w:val="36"/>
          <w:szCs w:val="27"/>
          <w:rtl/>
        </w:rPr>
        <w:t>،</w:t>
      </w:r>
      <w:r w:rsidR="00D23C79" w:rsidRPr="00BA72AE">
        <w:rPr>
          <w:rFonts w:cs="mylotus"/>
          <w:sz w:val="36"/>
          <w:szCs w:val="27"/>
          <w:rtl/>
        </w:rPr>
        <w:t xml:space="preserve"> ويسمون الفلاة مفازة أي منجاة تفاؤلا بالفوز والنجاة</w:t>
      </w:r>
      <w:r w:rsidR="00D23C79" w:rsidRPr="00B203C1">
        <w:rPr>
          <w:rFonts w:ascii="mylotus" w:hAnsi="mylotus" w:cs="Arabic11 BT"/>
          <w:b/>
          <w:sz w:val="40"/>
          <w:szCs w:val="27"/>
          <w:vertAlign w:val="superscript"/>
          <w:rtl/>
        </w:rPr>
        <w:t>(</w:t>
      </w:r>
      <w:r w:rsidR="00D23C79" w:rsidRPr="00B203C1">
        <w:rPr>
          <w:rFonts w:ascii="mylotus" w:hAnsi="mylotus" w:cs="Arabic11 BT"/>
          <w:b/>
          <w:sz w:val="40"/>
          <w:szCs w:val="27"/>
          <w:vertAlign w:val="superscript"/>
          <w:rtl/>
        </w:rPr>
        <w:footnoteReference w:id="154"/>
      </w:r>
      <w:r w:rsidR="00D23C79" w:rsidRPr="00B203C1">
        <w:rPr>
          <w:rFonts w:ascii="mylotus" w:hAnsi="mylotus" w:cs="Arabic11 BT"/>
          <w:b/>
          <w:sz w:val="40"/>
          <w:szCs w:val="27"/>
          <w:vertAlign w:val="superscript"/>
          <w:rtl/>
        </w:rPr>
        <w:t>)</w:t>
      </w:r>
      <w:r w:rsidR="00D23C79" w:rsidRPr="00BA72AE">
        <w:rPr>
          <w:rFonts w:cs="mylotus" w:hint="cs"/>
          <w:sz w:val="36"/>
          <w:szCs w:val="27"/>
          <w:rtl/>
        </w:rPr>
        <w:t>.</w:t>
      </w:r>
    </w:p>
    <w:p w:rsidR="00DD6C98" w:rsidRPr="00BA72AE" w:rsidRDefault="00407348" w:rsidP="00407348">
      <w:pPr>
        <w:widowControl w:val="0"/>
        <w:spacing w:after="60" w:line="228" w:lineRule="auto"/>
        <w:ind w:firstLine="284"/>
        <w:jc w:val="lowKashida"/>
        <w:rPr>
          <w:rFonts w:cs="mylotus" w:hint="cs"/>
          <w:sz w:val="36"/>
          <w:szCs w:val="27"/>
          <w:rtl/>
        </w:rPr>
      </w:pPr>
      <w:r w:rsidRPr="00BA72AE">
        <w:rPr>
          <w:rFonts w:cs="mylotus"/>
          <w:sz w:val="36"/>
          <w:szCs w:val="27"/>
          <w:rtl/>
        </w:rPr>
        <w:t>فاتّضح من هذا أن التفاؤل والتيمُّن من العناصر المهمة في تكوين الشخصية الإنسانية، وعلى الإنسان أن يكون متفائلا حسن الظن</w:t>
      </w:r>
      <w:r w:rsidRPr="00BA72AE">
        <w:rPr>
          <w:rFonts w:cs="mylotus" w:hint="cs"/>
          <w:sz w:val="36"/>
          <w:szCs w:val="27"/>
          <w:rtl/>
        </w:rPr>
        <w:t xml:space="preserve"> في حياته</w:t>
      </w:r>
      <w:r w:rsidRPr="00BA72AE">
        <w:rPr>
          <w:rFonts w:cs="mylotus"/>
          <w:sz w:val="36"/>
          <w:szCs w:val="27"/>
          <w:rtl/>
        </w:rPr>
        <w:t xml:space="preserve"> وينظر إلى الدنيا بعين مباركة.</w:t>
      </w:r>
    </w:p>
    <w:tbl>
      <w:tblPr>
        <w:bidiVisual/>
        <w:tblW w:w="0" w:type="auto"/>
        <w:tblLook w:val="04A0" w:firstRow="1" w:lastRow="0" w:firstColumn="1" w:lastColumn="0" w:noHBand="0" w:noVBand="1"/>
      </w:tblPr>
      <w:tblGrid>
        <w:gridCol w:w="3892"/>
        <w:gridCol w:w="3582"/>
      </w:tblGrid>
      <w:tr w:rsidR="005477AC" w:rsidRPr="003B5327" w:rsidTr="003B5327">
        <w:tc>
          <w:tcPr>
            <w:tcW w:w="3892" w:type="dxa"/>
            <w:shd w:val="clear" w:color="auto" w:fill="auto"/>
          </w:tcPr>
          <w:p w:rsidR="005477AC" w:rsidRPr="003B5327" w:rsidRDefault="005477AC" w:rsidP="003B5327">
            <w:pPr>
              <w:widowControl w:val="0"/>
              <w:spacing w:line="228" w:lineRule="auto"/>
              <w:jc w:val="lowKashida"/>
              <w:rPr>
                <w:rFonts w:cs="mylotus" w:hint="cs"/>
                <w:sz w:val="2"/>
                <w:szCs w:val="2"/>
                <w:rtl/>
              </w:rPr>
            </w:pPr>
            <w:r w:rsidRPr="003B5327">
              <w:rPr>
                <w:rFonts w:cs="mylotus" w:hint="cs"/>
                <w:sz w:val="36"/>
                <w:szCs w:val="27"/>
                <w:rtl/>
              </w:rPr>
              <w:t>إ</w:t>
            </w:r>
            <w:r w:rsidRPr="003B5327">
              <w:rPr>
                <w:rFonts w:cs="mylotus"/>
                <w:sz w:val="36"/>
                <w:szCs w:val="27"/>
                <w:rtl/>
              </w:rPr>
              <w:t>نني</w:t>
            </w:r>
            <w:r w:rsidRPr="003B5327">
              <w:rPr>
                <w:rFonts w:cs="mylotus" w:hint="cs"/>
                <w:sz w:val="36"/>
                <w:szCs w:val="27"/>
                <w:rtl/>
              </w:rPr>
              <w:t xml:space="preserve"> مبتهجٌ بالعالم</w:t>
            </w:r>
            <w:r w:rsidRPr="003B5327">
              <w:rPr>
                <w:rFonts w:cs="mylotus"/>
                <w:sz w:val="36"/>
                <w:szCs w:val="27"/>
                <w:rtl/>
              </w:rPr>
              <w:t>،</w:t>
            </w:r>
            <w:r w:rsidRPr="003B5327">
              <w:rPr>
                <w:rFonts w:cs="mylotus" w:hint="cs"/>
                <w:sz w:val="36"/>
                <w:szCs w:val="27"/>
                <w:rtl/>
              </w:rPr>
              <w:t xml:space="preserve"> لأن</w:t>
            </w:r>
            <w:r w:rsidRPr="003B5327">
              <w:rPr>
                <w:rFonts w:cs="mylotus"/>
                <w:sz w:val="36"/>
                <w:szCs w:val="27"/>
                <w:rtl/>
              </w:rPr>
              <w:t xml:space="preserve"> العالم</w:t>
            </w:r>
            <w:r w:rsidRPr="003B5327">
              <w:rPr>
                <w:rFonts w:cs="mylotus" w:hint="cs"/>
                <w:sz w:val="36"/>
                <w:szCs w:val="27"/>
                <w:rtl/>
              </w:rPr>
              <w:t xml:space="preserve"> المبتهج</w:t>
            </w:r>
            <w:r w:rsidRPr="003B5327">
              <w:rPr>
                <w:rFonts w:cs="mylotus"/>
                <w:sz w:val="36"/>
                <w:szCs w:val="27"/>
                <w:rtl/>
              </w:rPr>
              <w:t xml:space="preserve"> من خلقته</w:t>
            </w:r>
            <w:r w:rsidRPr="003B5327">
              <w:rPr>
                <w:rFonts w:cs="mylotus" w:hint="cs"/>
                <w:sz w:val="36"/>
                <w:szCs w:val="27"/>
                <w:rtl/>
              </w:rPr>
              <w:br/>
            </w:r>
          </w:p>
        </w:tc>
        <w:tc>
          <w:tcPr>
            <w:tcW w:w="3582" w:type="dxa"/>
            <w:shd w:val="clear" w:color="auto" w:fill="auto"/>
          </w:tcPr>
          <w:p w:rsidR="005477AC" w:rsidRPr="003B5327" w:rsidRDefault="005477AC" w:rsidP="003B5327">
            <w:pPr>
              <w:widowControl w:val="0"/>
              <w:spacing w:line="228" w:lineRule="auto"/>
              <w:jc w:val="lowKashida"/>
              <w:rPr>
                <w:rFonts w:cs="mylotus" w:hint="cs"/>
                <w:sz w:val="2"/>
                <w:szCs w:val="2"/>
                <w:rtl/>
              </w:rPr>
            </w:pPr>
            <w:r w:rsidRPr="003B5327">
              <w:rPr>
                <w:rFonts w:cs="mylotus" w:hint="cs"/>
                <w:sz w:val="36"/>
                <w:szCs w:val="27"/>
                <w:rtl/>
              </w:rPr>
              <w:t>أنا عا</w:t>
            </w:r>
            <w:r w:rsidRPr="003B5327">
              <w:rPr>
                <w:rFonts w:cs="mylotus"/>
                <w:sz w:val="36"/>
                <w:szCs w:val="27"/>
                <w:rtl/>
              </w:rPr>
              <w:t>شق لکل ا</w:t>
            </w:r>
            <w:r w:rsidRPr="003B5327">
              <w:rPr>
                <w:rFonts w:cs="mylotus" w:hint="cs"/>
                <w:sz w:val="36"/>
                <w:szCs w:val="27"/>
                <w:rtl/>
              </w:rPr>
              <w:t>لعالم</w:t>
            </w:r>
            <w:r w:rsidRPr="003B5327">
              <w:rPr>
                <w:rFonts w:cs="mylotus"/>
                <w:sz w:val="36"/>
                <w:szCs w:val="27"/>
                <w:rtl/>
              </w:rPr>
              <w:t>،</w:t>
            </w:r>
            <w:r w:rsidRPr="003B5327">
              <w:rPr>
                <w:rFonts w:cs="mylotus" w:hint="cs"/>
                <w:sz w:val="36"/>
                <w:szCs w:val="27"/>
                <w:rtl/>
              </w:rPr>
              <w:t xml:space="preserve"> </w:t>
            </w:r>
            <w:r w:rsidRPr="003B5327">
              <w:rPr>
                <w:rFonts w:cs="mylotus"/>
                <w:sz w:val="36"/>
                <w:szCs w:val="27"/>
                <w:rtl/>
              </w:rPr>
              <w:t xml:space="preserve"> لأن العالَم كلُّهُ منه</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55"/>
            </w:r>
            <w:r w:rsidRPr="00B203C1">
              <w:rPr>
                <w:rFonts w:ascii="mylotus" w:hAnsi="mylotus" w:cs="Arabic11 BT"/>
                <w:b/>
                <w:sz w:val="40"/>
                <w:szCs w:val="27"/>
                <w:vertAlign w:val="superscript"/>
                <w:rtl/>
              </w:rPr>
              <w:t>)</w:t>
            </w:r>
            <w:r w:rsidRPr="003B5327">
              <w:rPr>
                <w:rFonts w:ascii="mylotus" w:hAnsi="mylotus" w:cs="B Lotus" w:hint="cs"/>
                <w:b/>
                <w:sz w:val="40"/>
                <w:szCs w:val="28"/>
                <w:vertAlign w:val="superscript"/>
                <w:rtl/>
              </w:rPr>
              <w:br/>
            </w:r>
          </w:p>
        </w:tc>
      </w:tr>
    </w:tbl>
    <w:p w:rsidR="00DD6C98" w:rsidRPr="00BA72AE" w:rsidRDefault="00A02E77" w:rsidP="005576BA">
      <w:pPr>
        <w:widowControl w:val="0"/>
        <w:spacing w:after="60" w:line="228" w:lineRule="auto"/>
        <w:ind w:firstLine="284"/>
        <w:jc w:val="both"/>
        <w:rPr>
          <w:rFonts w:cs="mylotus" w:hint="cs"/>
          <w:sz w:val="36"/>
          <w:szCs w:val="27"/>
          <w:rtl/>
        </w:rPr>
      </w:pPr>
      <w:r w:rsidRPr="00BA72AE">
        <w:rPr>
          <w:rFonts w:cs="mylotus"/>
          <w:sz w:val="36"/>
          <w:szCs w:val="27"/>
          <w:rtl/>
        </w:rPr>
        <w:t>إن الدنيا مثل المرآة إذا نظرت إليها بعبوس انعكست لك بالعبوس وإذا نظرت إليها بسرور وابتهاج انعكست لك بالنضارة والابتهاج.</w:t>
      </w:r>
    </w:p>
    <w:p w:rsidR="00DD6C98" w:rsidRPr="00BA72AE" w:rsidRDefault="005576BA" w:rsidP="005576BA">
      <w:pPr>
        <w:widowControl w:val="0"/>
        <w:spacing w:after="60" w:line="228" w:lineRule="auto"/>
        <w:jc w:val="center"/>
        <w:rPr>
          <w:rFonts w:cs="mylotus" w:hint="cs"/>
          <w:sz w:val="36"/>
          <w:szCs w:val="27"/>
          <w:rtl/>
        </w:rPr>
      </w:pPr>
      <w:r w:rsidRPr="00BA72AE">
        <w:rPr>
          <w:rFonts w:cs="mylotus" w:hint="cs"/>
          <w:sz w:val="36"/>
          <w:szCs w:val="27"/>
          <w:rtl/>
        </w:rPr>
        <w:t>إن المرآة في مواجهة التركي جميلة اللون، وهي أيضاً زنجية في مواجهة الزنجي</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56"/>
      </w:r>
      <w:r w:rsidRPr="00B203C1">
        <w:rPr>
          <w:rFonts w:ascii="mylotus" w:hAnsi="mylotus" w:cs="Arabic11 BT"/>
          <w:b/>
          <w:sz w:val="40"/>
          <w:szCs w:val="27"/>
          <w:vertAlign w:val="superscript"/>
          <w:rtl/>
        </w:rPr>
        <w:t>)</w:t>
      </w:r>
      <w:r w:rsidR="00DD6C98" w:rsidRPr="00BA72AE">
        <w:rPr>
          <w:rFonts w:cs="mylotus" w:hint="cs"/>
          <w:sz w:val="36"/>
          <w:szCs w:val="27"/>
          <w:rtl/>
        </w:rPr>
        <w:t>.</w:t>
      </w:r>
    </w:p>
    <w:p w:rsidR="00DD6C98" w:rsidRPr="005477AC" w:rsidRDefault="00312D84" w:rsidP="0058725E">
      <w:pPr>
        <w:widowControl w:val="0"/>
        <w:spacing w:after="60" w:line="228" w:lineRule="auto"/>
        <w:ind w:firstLine="284"/>
        <w:jc w:val="both"/>
        <w:rPr>
          <w:rFonts w:cs="mylotus" w:hint="cs"/>
          <w:spacing w:val="-2"/>
          <w:sz w:val="36"/>
          <w:szCs w:val="27"/>
          <w:rtl/>
        </w:rPr>
      </w:pPr>
      <w:r w:rsidRPr="005477AC">
        <w:rPr>
          <w:rFonts w:cs="mylotus" w:hint="cs"/>
          <w:spacing w:val="-2"/>
          <w:sz w:val="36"/>
          <w:szCs w:val="27"/>
          <w:rtl/>
        </w:rPr>
        <w:t>علينا أن نتفاءل بكل ما نستقبله من حوادث الحياة، وأن نعو</w:t>
      </w:r>
      <w:r w:rsidR="00596CC0" w:rsidRPr="005477AC">
        <w:rPr>
          <w:rFonts w:cs="mylotus" w:hint="cs"/>
          <w:spacing w:val="-2"/>
          <w:sz w:val="36"/>
          <w:szCs w:val="27"/>
          <w:rtl/>
        </w:rPr>
        <w:t>ّ</w:t>
      </w:r>
      <w:r w:rsidRPr="005477AC">
        <w:rPr>
          <w:rFonts w:cs="mylotus" w:hint="cs"/>
          <w:spacing w:val="-2"/>
          <w:sz w:val="36"/>
          <w:szCs w:val="27"/>
          <w:rtl/>
        </w:rPr>
        <w:t>د أنفسنا على النظر إلى</w:t>
      </w:r>
      <w:r w:rsidRPr="005477AC">
        <w:rPr>
          <w:rFonts w:cs="mylotus"/>
          <w:spacing w:val="-2"/>
          <w:sz w:val="36"/>
          <w:szCs w:val="27"/>
          <w:rtl/>
        </w:rPr>
        <w:t xml:space="preserve"> جميع الأمور بعين الأمل والرحمة لا بعين اليأس والإحباط.</w:t>
      </w:r>
      <w:r w:rsidR="000D5F72" w:rsidRPr="005477AC">
        <w:rPr>
          <w:rFonts w:cs="mylotus" w:hint="cs"/>
          <w:spacing w:val="-2"/>
          <w:sz w:val="36"/>
          <w:szCs w:val="27"/>
          <w:rtl/>
        </w:rPr>
        <w:t xml:space="preserve"> وأن الشخص المتفائل هو الذي يرضى بما مضى من حياته، ويفرح بكل ما قُد</w:t>
      </w:r>
      <w:r w:rsidR="00596CC0" w:rsidRPr="005477AC">
        <w:rPr>
          <w:rFonts w:cs="mylotus" w:hint="cs"/>
          <w:spacing w:val="-2"/>
          <w:sz w:val="36"/>
          <w:szCs w:val="27"/>
          <w:rtl/>
        </w:rPr>
        <w:t>ّ</w:t>
      </w:r>
      <w:r w:rsidR="000D5F72" w:rsidRPr="005477AC">
        <w:rPr>
          <w:rFonts w:cs="mylotus" w:hint="cs"/>
          <w:spacing w:val="-2"/>
          <w:sz w:val="36"/>
          <w:szCs w:val="27"/>
          <w:rtl/>
        </w:rPr>
        <w:t xml:space="preserve">ر له، </w:t>
      </w:r>
      <w:r w:rsidR="000D5F72" w:rsidRPr="005477AC">
        <w:rPr>
          <w:rFonts w:cs="mylotus"/>
          <w:spacing w:val="-2"/>
          <w:sz w:val="36"/>
          <w:szCs w:val="27"/>
          <w:rtl/>
        </w:rPr>
        <w:t>سواء كان خيراً أ</w:t>
      </w:r>
      <w:r w:rsidR="000D5F72" w:rsidRPr="005477AC">
        <w:rPr>
          <w:rFonts w:cs="mylotus" w:hint="cs"/>
          <w:spacing w:val="-2"/>
          <w:sz w:val="36"/>
          <w:szCs w:val="27"/>
          <w:rtl/>
        </w:rPr>
        <w:t>و</w:t>
      </w:r>
      <w:r w:rsidR="000D5F72" w:rsidRPr="005477AC">
        <w:rPr>
          <w:rFonts w:cs="mylotus"/>
          <w:spacing w:val="-2"/>
          <w:sz w:val="36"/>
          <w:szCs w:val="27"/>
          <w:rtl/>
        </w:rPr>
        <w:t xml:space="preserve"> شراً،</w:t>
      </w:r>
      <w:r w:rsidR="000D5F72" w:rsidRPr="005477AC">
        <w:rPr>
          <w:rFonts w:cs="mylotus" w:hint="cs"/>
          <w:spacing w:val="-2"/>
          <w:sz w:val="36"/>
          <w:szCs w:val="27"/>
          <w:rtl/>
        </w:rPr>
        <w:t xml:space="preserve"> وهو واثق الصلة</w:t>
      </w:r>
      <w:r w:rsidR="0058725E" w:rsidRPr="005477AC">
        <w:rPr>
          <w:rFonts w:cs="mylotus" w:hint="cs"/>
          <w:spacing w:val="-2"/>
          <w:sz w:val="36"/>
          <w:szCs w:val="27"/>
          <w:rtl/>
        </w:rPr>
        <w:t xml:space="preserve"> بالله، ويأمل بمستقبله</w:t>
      </w:r>
      <w:r w:rsidR="000D5F72" w:rsidRPr="005477AC">
        <w:rPr>
          <w:rFonts w:cs="mylotus" w:hint="cs"/>
          <w:spacing w:val="-2"/>
          <w:sz w:val="36"/>
          <w:szCs w:val="27"/>
          <w:rtl/>
        </w:rPr>
        <w:t>، ويؤدي</w:t>
      </w:r>
      <w:r w:rsidR="000D5F72" w:rsidRPr="005477AC">
        <w:rPr>
          <w:rFonts w:cs="mylotus"/>
          <w:spacing w:val="-2"/>
          <w:sz w:val="36"/>
          <w:szCs w:val="27"/>
          <w:rtl/>
        </w:rPr>
        <w:t xml:space="preserve"> واجبه ويسعى وراء عمله، </w:t>
      </w:r>
      <w:r w:rsidR="000D5F72" w:rsidRPr="005477AC">
        <w:rPr>
          <w:rFonts w:cs="mylotus" w:hint="cs"/>
          <w:spacing w:val="-2"/>
          <w:sz w:val="36"/>
          <w:szCs w:val="27"/>
          <w:rtl/>
        </w:rPr>
        <w:t>و</w:t>
      </w:r>
      <w:r w:rsidR="000D5F72" w:rsidRPr="005477AC">
        <w:rPr>
          <w:rFonts w:cs="mylotus"/>
          <w:spacing w:val="-2"/>
          <w:sz w:val="36"/>
          <w:szCs w:val="27"/>
          <w:rtl/>
        </w:rPr>
        <w:t xml:space="preserve">يأخذ بالأسباب ثم يطلب </w:t>
      </w:r>
      <w:r w:rsidR="00DD6C98" w:rsidRPr="005477AC">
        <w:rPr>
          <w:rFonts w:cs="mylotus" w:hint="cs"/>
          <w:spacing w:val="-2"/>
          <w:sz w:val="36"/>
          <w:szCs w:val="27"/>
          <w:rtl/>
        </w:rPr>
        <w:t>حسن العاقبة من الله تعالى.</w:t>
      </w:r>
    </w:p>
    <w:p w:rsidR="00154248" w:rsidRPr="00BA72AE" w:rsidRDefault="0058725E" w:rsidP="00154248">
      <w:pPr>
        <w:widowControl w:val="0"/>
        <w:spacing w:after="60" w:line="228" w:lineRule="auto"/>
        <w:ind w:firstLine="284"/>
        <w:jc w:val="both"/>
        <w:rPr>
          <w:rFonts w:cs="mylotus" w:hint="cs"/>
          <w:sz w:val="36"/>
          <w:szCs w:val="27"/>
          <w:rtl/>
        </w:rPr>
      </w:pPr>
      <w:r w:rsidRPr="00BA72AE">
        <w:rPr>
          <w:rFonts w:cs="mylotus"/>
          <w:sz w:val="36"/>
          <w:szCs w:val="27"/>
          <w:rtl/>
        </w:rPr>
        <w:t xml:space="preserve">إن التشاؤم </w:t>
      </w:r>
      <w:r w:rsidRPr="00BA72AE">
        <w:rPr>
          <w:rFonts w:cs="mylotus" w:hint="cs"/>
          <w:sz w:val="36"/>
          <w:szCs w:val="27"/>
          <w:rtl/>
        </w:rPr>
        <w:t>ناشيء</w:t>
      </w:r>
      <w:r w:rsidRPr="00BA72AE">
        <w:rPr>
          <w:rFonts w:cs="mylotus"/>
          <w:sz w:val="36"/>
          <w:szCs w:val="27"/>
          <w:rtl/>
        </w:rPr>
        <w:t xml:space="preserve"> </w:t>
      </w:r>
      <w:r w:rsidRPr="00BA72AE">
        <w:rPr>
          <w:rFonts w:cs="mylotus" w:hint="cs"/>
          <w:sz w:val="36"/>
          <w:szCs w:val="27"/>
          <w:rtl/>
        </w:rPr>
        <w:t>ع</w:t>
      </w:r>
      <w:r w:rsidRPr="00BA72AE">
        <w:rPr>
          <w:rFonts w:cs="mylotus"/>
          <w:sz w:val="36"/>
          <w:szCs w:val="27"/>
          <w:rtl/>
        </w:rPr>
        <w:t>ن ضعف</w:t>
      </w:r>
      <w:r w:rsidRPr="00BA72AE">
        <w:rPr>
          <w:rFonts w:cs="mylotus" w:hint="cs"/>
          <w:sz w:val="36"/>
          <w:szCs w:val="27"/>
          <w:rtl/>
        </w:rPr>
        <w:t xml:space="preserve"> الإرادة</w:t>
      </w:r>
      <w:r w:rsidRPr="00BA72AE">
        <w:rPr>
          <w:rFonts w:cs="mylotus"/>
          <w:sz w:val="36"/>
          <w:szCs w:val="27"/>
          <w:rtl/>
        </w:rPr>
        <w:t xml:space="preserve"> </w:t>
      </w:r>
      <w:r w:rsidRPr="00BA72AE">
        <w:rPr>
          <w:rFonts w:cs="mylotus" w:hint="cs"/>
          <w:sz w:val="36"/>
          <w:szCs w:val="27"/>
          <w:rtl/>
        </w:rPr>
        <w:t>و</w:t>
      </w:r>
      <w:r w:rsidRPr="00BA72AE">
        <w:rPr>
          <w:rFonts w:cs="mylotus"/>
          <w:sz w:val="36"/>
          <w:szCs w:val="27"/>
          <w:rtl/>
        </w:rPr>
        <w:t xml:space="preserve">النشاط </w:t>
      </w:r>
      <w:r w:rsidRPr="00BA72AE">
        <w:rPr>
          <w:rFonts w:cs="mylotus" w:hint="cs"/>
          <w:sz w:val="36"/>
          <w:szCs w:val="27"/>
          <w:rtl/>
        </w:rPr>
        <w:t>وضعف القوة العصبية</w:t>
      </w:r>
      <w:r w:rsidR="00154248" w:rsidRPr="00BA72AE">
        <w:rPr>
          <w:rFonts w:cs="mylotus" w:hint="cs"/>
          <w:sz w:val="36"/>
          <w:szCs w:val="27"/>
          <w:rtl/>
        </w:rPr>
        <w:t xml:space="preserve"> و</w:t>
      </w:r>
      <w:r w:rsidRPr="00BA72AE">
        <w:rPr>
          <w:rFonts w:cs="mylotus"/>
          <w:sz w:val="36"/>
          <w:szCs w:val="27"/>
          <w:rtl/>
        </w:rPr>
        <w:t>العقلية</w:t>
      </w:r>
      <w:r w:rsidRPr="00BA72AE">
        <w:rPr>
          <w:rFonts w:cs="mylotus" w:hint="cs"/>
          <w:sz w:val="36"/>
          <w:szCs w:val="27"/>
          <w:rtl/>
        </w:rPr>
        <w:t>،</w:t>
      </w:r>
      <w:r w:rsidRPr="00BA72AE">
        <w:rPr>
          <w:rFonts w:cs="mylotus"/>
          <w:sz w:val="36"/>
          <w:szCs w:val="27"/>
          <w:rtl/>
        </w:rPr>
        <w:t xml:space="preserve"> فالإنسان المتشائم يتحرك في أرض منخفضة</w:t>
      </w:r>
      <w:r w:rsidR="00154248" w:rsidRPr="00BA72AE">
        <w:rPr>
          <w:rFonts w:cs="mylotus" w:hint="cs"/>
          <w:sz w:val="36"/>
          <w:szCs w:val="27"/>
          <w:rtl/>
        </w:rPr>
        <w:t>،</w:t>
      </w:r>
      <w:r w:rsidRPr="00BA72AE">
        <w:rPr>
          <w:rFonts w:cs="mylotus"/>
          <w:sz w:val="36"/>
          <w:szCs w:val="27"/>
          <w:rtl/>
        </w:rPr>
        <w:t xml:space="preserve"> و</w:t>
      </w:r>
      <w:r w:rsidRPr="00BA72AE">
        <w:rPr>
          <w:rFonts w:cs="mylotus" w:hint="cs"/>
          <w:sz w:val="36"/>
          <w:szCs w:val="27"/>
          <w:rtl/>
        </w:rPr>
        <w:t>يعيش بين جبال</w:t>
      </w:r>
      <w:r w:rsidRPr="00BA72AE">
        <w:rPr>
          <w:rFonts w:cs="mylotus"/>
          <w:sz w:val="36"/>
          <w:szCs w:val="27"/>
          <w:rtl/>
        </w:rPr>
        <w:t xml:space="preserve"> الأوهام و</w:t>
      </w:r>
      <w:r w:rsidRPr="00BA72AE">
        <w:rPr>
          <w:rFonts w:cs="mylotus" w:hint="cs"/>
          <w:sz w:val="36"/>
          <w:szCs w:val="27"/>
          <w:rtl/>
        </w:rPr>
        <w:t xml:space="preserve">وديان </w:t>
      </w:r>
      <w:r w:rsidRPr="00BA72AE">
        <w:rPr>
          <w:rFonts w:cs="mylotus"/>
          <w:sz w:val="36"/>
          <w:szCs w:val="27"/>
          <w:rtl/>
        </w:rPr>
        <w:t>الخرافات</w:t>
      </w:r>
      <w:r w:rsidR="00154248" w:rsidRPr="00BA72AE">
        <w:rPr>
          <w:rFonts w:cs="mylotus" w:hint="cs"/>
          <w:sz w:val="36"/>
          <w:szCs w:val="27"/>
          <w:rtl/>
        </w:rPr>
        <w:t>،</w:t>
      </w:r>
      <w:r w:rsidRPr="00BA72AE">
        <w:rPr>
          <w:rFonts w:cs="mylotus"/>
          <w:sz w:val="36"/>
          <w:szCs w:val="27"/>
          <w:rtl/>
        </w:rPr>
        <w:t xml:space="preserve"> ويجول في ظلمات الوساوس، إلى</w:t>
      </w:r>
      <w:r w:rsidRPr="00BA72AE">
        <w:rPr>
          <w:rFonts w:cs="mylotus" w:hint="cs"/>
          <w:sz w:val="36"/>
          <w:szCs w:val="27"/>
          <w:rtl/>
        </w:rPr>
        <w:t xml:space="preserve"> أن تغطي سماء عقله </w:t>
      </w:r>
      <w:r w:rsidRPr="00BA72AE">
        <w:rPr>
          <w:rFonts w:cs="mylotus"/>
          <w:sz w:val="36"/>
          <w:szCs w:val="27"/>
          <w:rtl/>
        </w:rPr>
        <w:t>س</w:t>
      </w:r>
      <w:r w:rsidRPr="00BA72AE">
        <w:rPr>
          <w:rFonts w:cs="mylotus" w:hint="cs"/>
          <w:sz w:val="36"/>
          <w:szCs w:val="27"/>
          <w:rtl/>
        </w:rPr>
        <w:t>ُ</w:t>
      </w:r>
      <w:r w:rsidRPr="00BA72AE">
        <w:rPr>
          <w:rFonts w:cs="mylotus"/>
          <w:sz w:val="36"/>
          <w:szCs w:val="27"/>
          <w:rtl/>
        </w:rPr>
        <w:t>حب مظلمة</w:t>
      </w:r>
      <w:r w:rsidRPr="00BA72AE">
        <w:rPr>
          <w:rFonts w:cs="mylotus" w:hint="cs"/>
          <w:sz w:val="36"/>
          <w:szCs w:val="27"/>
          <w:rtl/>
        </w:rPr>
        <w:t>،</w:t>
      </w:r>
      <w:r w:rsidRPr="00BA72AE">
        <w:rPr>
          <w:rFonts w:cs="mylotus"/>
          <w:sz w:val="36"/>
          <w:szCs w:val="27"/>
          <w:rtl/>
        </w:rPr>
        <w:t xml:space="preserve"> و</w:t>
      </w:r>
      <w:r w:rsidRPr="00BA72AE">
        <w:rPr>
          <w:rFonts w:cs="mylotus" w:hint="cs"/>
          <w:sz w:val="36"/>
          <w:szCs w:val="27"/>
          <w:rtl/>
        </w:rPr>
        <w:t xml:space="preserve">يتراكم عليه دخان </w:t>
      </w:r>
      <w:r w:rsidRPr="00BA72AE">
        <w:rPr>
          <w:rFonts w:cs="mylotus"/>
          <w:sz w:val="36"/>
          <w:szCs w:val="27"/>
          <w:rtl/>
        </w:rPr>
        <w:t>التطير والتشاؤم</w:t>
      </w:r>
      <w:r w:rsidRPr="00BA72AE">
        <w:rPr>
          <w:rFonts w:cs="mylotus" w:hint="cs"/>
          <w:sz w:val="36"/>
          <w:szCs w:val="27"/>
          <w:rtl/>
        </w:rPr>
        <w:t xml:space="preserve"> وسوء الظن</w:t>
      </w:r>
      <w:r w:rsidRPr="00BA72AE">
        <w:rPr>
          <w:rFonts w:cs="mylotus"/>
          <w:sz w:val="36"/>
          <w:szCs w:val="27"/>
          <w:rtl/>
        </w:rPr>
        <w:t xml:space="preserve"> الذي ي</w:t>
      </w:r>
      <w:r w:rsidR="00154248" w:rsidRPr="00BA72AE">
        <w:rPr>
          <w:rFonts w:cs="mylotus" w:hint="cs"/>
          <w:sz w:val="36"/>
          <w:szCs w:val="27"/>
          <w:rtl/>
        </w:rPr>
        <w:t>ُ</w:t>
      </w:r>
      <w:r w:rsidRPr="00BA72AE">
        <w:rPr>
          <w:rFonts w:cs="mylotus"/>
          <w:sz w:val="36"/>
          <w:szCs w:val="27"/>
          <w:rtl/>
        </w:rPr>
        <w:t>ضعف روحه ويبث في نفسه الكسل</w:t>
      </w:r>
      <w:r w:rsidR="00154248" w:rsidRPr="00BA72AE">
        <w:rPr>
          <w:rFonts w:cs="mylotus" w:hint="cs"/>
          <w:sz w:val="36"/>
          <w:szCs w:val="27"/>
          <w:rtl/>
        </w:rPr>
        <w:t xml:space="preserve"> والخمول،</w:t>
      </w:r>
      <w:r w:rsidRPr="00BA72AE">
        <w:rPr>
          <w:rFonts w:cs="mylotus"/>
          <w:sz w:val="36"/>
          <w:szCs w:val="27"/>
          <w:rtl/>
        </w:rPr>
        <w:t xml:space="preserve"> و</w:t>
      </w:r>
      <w:r w:rsidR="00154248" w:rsidRPr="00BA72AE">
        <w:rPr>
          <w:rFonts w:cs="mylotus" w:hint="cs"/>
          <w:sz w:val="36"/>
          <w:szCs w:val="27"/>
          <w:rtl/>
        </w:rPr>
        <w:t>يُوهن</w:t>
      </w:r>
      <w:r w:rsidRPr="00BA72AE">
        <w:rPr>
          <w:rFonts w:cs="mylotus"/>
          <w:sz w:val="36"/>
          <w:szCs w:val="27"/>
          <w:rtl/>
        </w:rPr>
        <w:t xml:space="preserve"> إرادته ويقلب أفكاره رأساً على عقب.</w:t>
      </w:r>
      <w:r w:rsidRPr="00BA72AE">
        <w:rPr>
          <w:rFonts w:cs="mylotus" w:hint="cs"/>
          <w:sz w:val="36"/>
          <w:szCs w:val="27"/>
          <w:rtl/>
        </w:rPr>
        <w:t xml:space="preserve"> </w:t>
      </w:r>
    </w:p>
    <w:p w:rsidR="00DD6C98" w:rsidRPr="00BA72AE" w:rsidRDefault="0058725E" w:rsidP="00154248">
      <w:pPr>
        <w:widowControl w:val="0"/>
        <w:spacing w:after="60" w:line="228" w:lineRule="auto"/>
        <w:ind w:firstLine="284"/>
        <w:jc w:val="both"/>
        <w:rPr>
          <w:rFonts w:cs="mylotus" w:hint="cs"/>
          <w:sz w:val="36"/>
          <w:szCs w:val="27"/>
          <w:rtl/>
        </w:rPr>
      </w:pPr>
      <w:r w:rsidRPr="00BA72AE">
        <w:rPr>
          <w:rFonts w:cs="mylotus"/>
          <w:sz w:val="36"/>
          <w:szCs w:val="27"/>
          <w:rtl/>
        </w:rPr>
        <w:t>وبعكس ذلك</w:t>
      </w:r>
      <w:r w:rsidR="00154248" w:rsidRPr="00BA72AE">
        <w:rPr>
          <w:rFonts w:cs="mylotus" w:hint="cs"/>
          <w:sz w:val="36"/>
          <w:szCs w:val="27"/>
          <w:rtl/>
        </w:rPr>
        <w:t>، فإن التفاؤل</w:t>
      </w:r>
      <w:r w:rsidR="00154248" w:rsidRPr="00BA72AE">
        <w:rPr>
          <w:rFonts w:cs="mylotus"/>
          <w:sz w:val="36"/>
          <w:szCs w:val="27"/>
          <w:rtl/>
        </w:rPr>
        <w:t xml:space="preserve"> يوقظ</w:t>
      </w:r>
      <w:r w:rsidRPr="00BA72AE">
        <w:rPr>
          <w:rFonts w:cs="mylotus"/>
          <w:sz w:val="36"/>
          <w:szCs w:val="27"/>
          <w:rtl/>
        </w:rPr>
        <w:t xml:space="preserve"> العقل </w:t>
      </w:r>
      <w:r w:rsidR="00154248" w:rsidRPr="00BA72AE">
        <w:rPr>
          <w:rFonts w:cs="mylotus" w:hint="cs"/>
          <w:sz w:val="36"/>
          <w:szCs w:val="27"/>
          <w:rtl/>
        </w:rPr>
        <w:t>ويُنشّط الإنسان ويُشجّعه على العمل، وينقذ النفس من الشقاوة ويحرر الروح من أغلال الوساوس والظنون السيئة.</w:t>
      </w:r>
    </w:p>
    <w:p w:rsidR="002D0669" w:rsidRPr="00BA72AE" w:rsidRDefault="002D0669" w:rsidP="002D0669">
      <w:pPr>
        <w:widowControl w:val="0"/>
        <w:spacing w:after="60" w:line="228" w:lineRule="auto"/>
        <w:ind w:firstLine="284"/>
        <w:jc w:val="both"/>
        <w:rPr>
          <w:rFonts w:cs="mylotus" w:hint="cs"/>
          <w:sz w:val="36"/>
          <w:szCs w:val="27"/>
          <w:rtl/>
        </w:rPr>
      </w:pPr>
      <w:r w:rsidRPr="00BA72AE">
        <w:rPr>
          <w:rFonts w:cs="mylotus"/>
          <w:sz w:val="36"/>
          <w:szCs w:val="27"/>
          <w:rtl/>
        </w:rPr>
        <w:t>وفي الختام</w:t>
      </w:r>
      <w:r w:rsidRPr="00BA72AE">
        <w:rPr>
          <w:rFonts w:cs="mylotus" w:hint="cs"/>
          <w:sz w:val="36"/>
          <w:szCs w:val="27"/>
          <w:rtl/>
        </w:rPr>
        <w:t>، أصلي وأسلم</w:t>
      </w:r>
      <w:r w:rsidRPr="00BA72AE">
        <w:rPr>
          <w:rFonts w:cs="mylotus"/>
          <w:sz w:val="36"/>
          <w:szCs w:val="27"/>
          <w:rtl/>
        </w:rPr>
        <w:t xml:space="preserve"> على روح خاتم النبيين الطاهرة</w:t>
      </w:r>
      <w:r w:rsidRPr="00BA72AE">
        <w:rPr>
          <w:rFonts w:cs="mylotus" w:hint="cs"/>
          <w:sz w:val="36"/>
          <w:szCs w:val="27"/>
          <w:rtl/>
        </w:rPr>
        <w:t>،</w:t>
      </w:r>
      <w:r w:rsidRPr="00BA72AE">
        <w:rPr>
          <w:rFonts w:cs="mylotus"/>
          <w:sz w:val="36"/>
          <w:szCs w:val="27"/>
          <w:rtl/>
        </w:rPr>
        <w:t xml:space="preserve"> الذي أنقذ الأمة المرحومة من صنوف الشقاء</w:t>
      </w:r>
      <w:r w:rsidRPr="00BA72AE">
        <w:rPr>
          <w:rFonts w:cs="mylotus" w:hint="cs"/>
          <w:sz w:val="36"/>
          <w:szCs w:val="27"/>
          <w:rtl/>
        </w:rPr>
        <w:t>،</w:t>
      </w:r>
      <w:r w:rsidRPr="00BA72AE">
        <w:rPr>
          <w:rFonts w:cs="mylotus"/>
          <w:sz w:val="36"/>
          <w:szCs w:val="27"/>
          <w:rtl/>
        </w:rPr>
        <w:t xml:space="preserve"> وألبس</w:t>
      </w:r>
      <w:r w:rsidRPr="00BA72AE">
        <w:rPr>
          <w:rFonts w:cs="mylotus" w:hint="cs"/>
          <w:sz w:val="36"/>
          <w:szCs w:val="27"/>
          <w:rtl/>
        </w:rPr>
        <w:t>هم</w:t>
      </w:r>
      <w:r w:rsidRPr="00BA72AE">
        <w:rPr>
          <w:rFonts w:cs="mylotus"/>
          <w:sz w:val="36"/>
          <w:szCs w:val="27"/>
          <w:rtl/>
        </w:rPr>
        <w:t xml:space="preserve"> لباس السعادة والهناء، واستأصل الخرافات وأخرج</w:t>
      </w:r>
      <w:r w:rsidRPr="00BA72AE">
        <w:rPr>
          <w:rFonts w:cs="mylotus" w:hint="cs"/>
          <w:sz w:val="36"/>
          <w:szCs w:val="27"/>
          <w:rtl/>
        </w:rPr>
        <w:t xml:space="preserve"> الأوهام</w:t>
      </w:r>
      <w:r w:rsidRPr="00BA72AE">
        <w:rPr>
          <w:rFonts w:cs="mylotus"/>
          <w:sz w:val="36"/>
          <w:szCs w:val="27"/>
          <w:rtl/>
        </w:rPr>
        <w:t xml:space="preserve"> من أدمغة الناس. </w:t>
      </w:r>
    </w:p>
    <w:p w:rsidR="002D0669" w:rsidRPr="00BA72AE" w:rsidRDefault="002D0669" w:rsidP="002D0669">
      <w:pPr>
        <w:widowControl w:val="0"/>
        <w:spacing w:after="60" w:line="228" w:lineRule="auto"/>
        <w:jc w:val="center"/>
        <w:rPr>
          <w:rFonts w:cs="KFGQPC Uthman Taha Naskh" w:hint="cs"/>
          <w:sz w:val="36"/>
          <w:szCs w:val="27"/>
          <w:rtl/>
        </w:rPr>
      </w:pPr>
      <w:r w:rsidRPr="00BA72AE">
        <w:rPr>
          <w:rFonts w:cs="KFGQPC Uthman Taha Naskh"/>
          <w:sz w:val="36"/>
          <w:szCs w:val="27"/>
          <w:rtl/>
        </w:rPr>
        <w:t>وَصَلَّى اللَّهُ عَلَى سَيِّدِنَا مُحَمَّدٍ وَآلِهِ الطَّاهِرِينَ.</w:t>
      </w:r>
    </w:p>
    <w:p w:rsidR="00B70E2D" w:rsidRPr="00BA72AE" w:rsidRDefault="00B70E2D" w:rsidP="00267626">
      <w:pPr>
        <w:pStyle w:val="Heading1"/>
        <w:rPr>
          <w:rtl/>
        </w:rPr>
        <w:sectPr w:rsidR="00B70E2D" w:rsidRPr="00BA72AE" w:rsidSect="00135A26">
          <w:headerReference w:type="default" r:id="rId27"/>
          <w:footnotePr>
            <w:numRestart w:val="eachPage"/>
          </w:footnotePr>
          <w:endnotePr>
            <w:numFmt w:val="decimal"/>
            <w:numRestart w:val="eachSect"/>
          </w:endnotePr>
          <w:type w:val="oddPage"/>
          <w:pgSz w:w="9356" w:h="13608" w:code="9"/>
          <w:pgMar w:top="907" w:right="1134" w:bottom="1134" w:left="964" w:header="0" w:footer="851" w:gutter="0"/>
          <w:cols w:space="708"/>
          <w:titlePg/>
          <w:bidi/>
          <w:rtlGutter/>
          <w:docGrid w:linePitch="360"/>
        </w:sectPr>
      </w:pPr>
      <w:bookmarkStart w:id="193" w:name="_Toc151554336"/>
      <w:bookmarkStart w:id="194" w:name="_Toc153116536"/>
    </w:p>
    <w:bookmarkEnd w:id="193"/>
    <w:bookmarkEnd w:id="194"/>
    <w:p w:rsidR="00B70E2D" w:rsidRPr="00BA72AE" w:rsidRDefault="00B70E2D" w:rsidP="00B70E2D">
      <w:pPr>
        <w:rPr>
          <w:rFonts w:hint="cs"/>
          <w:rtl/>
        </w:rPr>
      </w:pPr>
    </w:p>
    <w:p w:rsidR="00267626" w:rsidRPr="00BA72AE" w:rsidRDefault="00CD1B98" w:rsidP="00267626">
      <w:pPr>
        <w:pStyle w:val="Heading1"/>
        <w:rPr>
          <w:rFonts w:hint="cs"/>
          <w:rtl/>
        </w:rPr>
      </w:pPr>
      <w:bookmarkStart w:id="195" w:name="_Toc384813948"/>
      <w:r w:rsidRPr="00BA72AE">
        <w:rPr>
          <w:rFonts w:hint="cs"/>
          <w:rtl/>
        </w:rPr>
        <w:t>(5)</w:t>
      </w:r>
      <w:r w:rsidRPr="00BA72AE">
        <w:rPr>
          <w:rFonts w:hint="cs"/>
          <w:rtl/>
        </w:rPr>
        <w:br/>
      </w:r>
      <w:r w:rsidR="00267626" w:rsidRPr="00BA72AE">
        <w:rPr>
          <w:rtl/>
        </w:rPr>
        <w:t>في أن سبب كفر بني آدم</w:t>
      </w:r>
      <w:r w:rsidR="00267626" w:rsidRPr="00BA72AE">
        <w:rPr>
          <w:rFonts w:hint="cs"/>
          <w:rtl/>
        </w:rPr>
        <w:t>،</w:t>
      </w:r>
      <w:r w:rsidR="00267626" w:rsidRPr="00BA72AE">
        <w:rPr>
          <w:rtl/>
        </w:rPr>
        <w:t xml:space="preserve"> الغلوّ في الأنبياء والصالحين</w:t>
      </w:r>
      <w:bookmarkEnd w:id="195"/>
    </w:p>
    <w:p w:rsidR="00F74E3E" w:rsidRPr="00BA72AE" w:rsidRDefault="00F74E3E" w:rsidP="002A2387">
      <w:pPr>
        <w:widowControl w:val="0"/>
        <w:spacing w:after="60" w:line="228" w:lineRule="auto"/>
        <w:ind w:firstLine="284"/>
        <w:jc w:val="both"/>
        <w:rPr>
          <w:rStyle w:val="Char1"/>
          <w:rFonts w:hint="cs"/>
          <w:rtl/>
        </w:rPr>
      </w:pPr>
      <w:r w:rsidRPr="00BA72AE">
        <w:rPr>
          <w:rFonts w:cs="mylotus" w:hint="cs"/>
          <w:sz w:val="36"/>
          <w:szCs w:val="27"/>
          <w:rtl/>
        </w:rPr>
        <w:t>قال</w:t>
      </w:r>
      <w:r w:rsidR="00DD6C98" w:rsidRPr="00BA72AE">
        <w:rPr>
          <w:rFonts w:cs="mylotus" w:hint="cs"/>
          <w:sz w:val="36"/>
          <w:szCs w:val="27"/>
          <w:rtl/>
        </w:rPr>
        <w:t xml:space="preserve"> الله تعالى:</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2A2387" w:rsidRPr="00BA72AE">
        <w:rPr>
          <w:rStyle w:val="Char2"/>
          <w:rFonts w:hint="eastAsia"/>
          <w:rtl/>
        </w:rPr>
        <w:t>يَٰٓأَهۡلَ</w:t>
      </w:r>
      <w:r w:rsidR="002A2387" w:rsidRPr="00BA72AE">
        <w:rPr>
          <w:rStyle w:val="Char2"/>
          <w:rtl/>
        </w:rPr>
        <w:t xml:space="preserve"> </w:t>
      </w:r>
      <w:r w:rsidR="002A2387" w:rsidRPr="00BA72AE">
        <w:rPr>
          <w:rStyle w:val="Char2"/>
          <w:rFonts w:hint="cs"/>
          <w:rtl/>
        </w:rPr>
        <w:t>ٱ</w:t>
      </w:r>
      <w:r w:rsidR="002A2387" w:rsidRPr="00BA72AE">
        <w:rPr>
          <w:rStyle w:val="Char2"/>
          <w:rFonts w:hint="eastAsia"/>
          <w:rtl/>
        </w:rPr>
        <w:t>لۡكِتَٰبِ</w:t>
      </w:r>
      <w:r w:rsidR="002A2387" w:rsidRPr="00BA72AE">
        <w:rPr>
          <w:rStyle w:val="Char2"/>
          <w:rtl/>
        </w:rPr>
        <w:t xml:space="preserve"> لَا تَغۡلُواْ فِي دِينِكُمۡ</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 xml:space="preserve">[النساء: </w:t>
      </w:r>
      <w:r w:rsidR="002A2387" w:rsidRPr="00BA72AE">
        <w:rPr>
          <w:rStyle w:val="Char1"/>
          <w:rFonts w:hint="cs"/>
          <w:rtl/>
        </w:rPr>
        <w:t>171</w:t>
      </w:r>
      <w:r w:rsidR="004C2F22" w:rsidRPr="00BA72AE">
        <w:rPr>
          <w:rStyle w:val="Char1"/>
          <w:rFonts w:hint="cs"/>
          <w:rtl/>
        </w:rPr>
        <w:t>]</w:t>
      </w:r>
      <w:r w:rsidRPr="00BA72AE">
        <w:rPr>
          <w:rStyle w:val="Char1"/>
          <w:rFonts w:hint="cs"/>
          <w:rtl/>
        </w:rPr>
        <w:t>.</w:t>
      </w:r>
    </w:p>
    <w:p w:rsidR="00F74E3E" w:rsidRPr="00BA72AE" w:rsidRDefault="00F74E3E" w:rsidP="00F74E3E">
      <w:pPr>
        <w:widowControl w:val="0"/>
        <w:spacing w:after="60" w:line="228" w:lineRule="auto"/>
        <w:ind w:firstLine="284"/>
        <w:jc w:val="both"/>
        <w:rPr>
          <w:rFonts w:cs="mylotus" w:hint="cs"/>
          <w:sz w:val="36"/>
          <w:szCs w:val="27"/>
          <w:rtl/>
        </w:rPr>
      </w:pPr>
      <w:r w:rsidRPr="00BA72AE">
        <w:rPr>
          <w:rFonts w:cs="mylotus"/>
          <w:sz w:val="36"/>
          <w:szCs w:val="27"/>
          <w:rtl/>
        </w:rPr>
        <w:t>الغلوّ</w:t>
      </w:r>
      <w:r w:rsidRPr="00BA72AE">
        <w:rPr>
          <w:rFonts w:cs="mylotus" w:hint="cs"/>
          <w:sz w:val="36"/>
          <w:szCs w:val="27"/>
          <w:rtl/>
        </w:rPr>
        <w:t>:</w:t>
      </w:r>
      <w:r w:rsidRPr="00BA72AE">
        <w:rPr>
          <w:rFonts w:cs="mylotus"/>
          <w:sz w:val="36"/>
          <w:szCs w:val="27"/>
          <w:rtl/>
        </w:rPr>
        <w:t xml:space="preserve"> معناه مجاوزة الحدّ، مثلاً: غلا السعر يغلو غُلُوَّاً أي ارتفع سعر ال</w:t>
      </w:r>
      <w:r w:rsidRPr="00BA72AE">
        <w:rPr>
          <w:rFonts w:cs="mylotus" w:hint="cs"/>
          <w:sz w:val="36"/>
          <w:szCs w:val="27"/>
          <w:rtl/>
        </w:rPr>
        <w:t>بضاعة</w:t>
      </w:r>
      <w:r w:rsidRPr="00BA72AE">
        <w:rPr>
          <w:rFonts w:cs="mylotus"/>
          <w:sz w:val="36"/>
          <w:szCs w:val="27"/>
          <w:rtl/>
        </w:rPr>
        <w:t xml:space="preserve"> وتجاوز الحدّ.</w:t>
      </w:r>
    </w:p>
    <w:p w:rsidR="004A7A6C" w:rsidRPr="00BA72AE" w:rsidRDefault="004A7A6C" w:rsidP="004A7A6C">
      <w:pPr>
        <w:widowControl w:val="0"/>
        <w:spacing w:after="60" w:line="228" w:lineRule="auto"/>
        <w:ind w:firstLine="284"/>
        <w:jc w:val="both"/>
        <w:rPr>
          <w:rFonts w:cs="mylotus" w:hint="cs"/>
          <w:sz w:val="36"/>
          <w:szCs w:val="27"/>
          <w:rtl/>
        </w:rPr>
      </w:pPr>
      <w:r w:rsidRPr="00BA72AE">
        <w:rPr>
          <w:rFonts w:cs="mylotus"/>
          <w:sz w:val="36"/>
          <w:szCs w:val="27"/>
          <w:rtl/>
        </w:rPr>
        <w:t>لقد نهى الله تبارك وتعالى في هذه الآية ال</w:t>
      </w:r>
      <w:r w:rsidRPr="00BA72AE">
        <w:rPr>
          <w:rFonts w:cs="mylotus" w:hint="cs"/>
          <w:sz w:val="36"/>
          <w:szCs w:val="27"/>
          <w:rtl/>
        </w:rPr>
        <w:t>مباركة</w:t>
      </w:r>
      <w:r w:rsidRPr="00BA72AE">
        <w:rPr>
          <w:rFonts w:cs="mylotus"/>
          <w:sz w:val="36"/>
          <w:szCs w:val="27"/>
          <w:rtl/>
        </w:rPr>
        <w:t xml:space="preserve"> أهل الكتاب عن الغلو</w:t>
      </w:r>
      <w:r w:rsidRPr="00BA72AE">
        <w:rPr>
          <w:rFonts w:cs="mylotus" w:hint="cs"/>
          <w:sz w:val="36"/>
          <w:szCs w:val="27"/>
          <w:rtl/>
        </w:rPr>
        <w:t>؛</w:t>
      </w:r>
      <w:r w:rsidRPr="00BA72AE">
        <w:rPr>
          <w:rFonts w:cs="mylotus"/>
          <w:sz w:val="36"/>
          <w:szCs w:val="27"/>
          <w:rtl/>
        </w:rPr>
        <w:t xml:space="preserve"> ولقد كان غلوّ النصارى أشد من غلوّ </w:t>
      </w:r>
      <w:r w:rsidRPr="00BA72AE">
        <w:rPr>
          <w:rFonts w:cs="mylotus" w:hint="cs"/>
          <w:sz w:val="36"/>
          <w:szCs w:val="27"/>
          <w:rtl/>
        </w:rPr>
        <w:t>جميع</w:t>
      </w:r>
      <w:r w:rsidRPr="00BA72AE">
        <w:rPr>
          <w:rFonts w:cs="mylotus"/>
          <w:sz w:val="36"/>
          <w:szCs w:val="27"/>
          <w:rtl/>
        </w:rPr>
        <w:t xml:space="preserve"> الملل، إذ رفعوا عيسى </w:t>
      </w:r>
      <w:r w:rsidRPr="00BA72AE">
        <w:rPr>
          <w:rFonts w:cs="mylotus"/>
          <w:sz w:val="28"/>
          <w:szCs w:val="22"/>
        </w:rPr>
        <w:sym w:font="AGA Arabesque" w:char="F075"/>
      </w:r>
      <w:r w:rsidRPr="00BA72AE">
        <w:rPr>
          <w:rFonts w:cs="mylotus"/>
          <w:sz w:val="36"/>
          <w:szCs w:val="27"/>
          <w:rtl/>
        </w:rPr>
        <w:t xml:space="preserve"> عن مرتبة العبودية والنبوَّة إلى مرتبة الألوهية والربوبية وعبدوه، بل </w:t>
      </w:r>
      <w:r w:rsidRPr="00BA72AE">
        <w:rPr>
          <w:rFonts w:cs="mylotus" w:hint="cs"/>
          <w:sz w:val="36"/>
          <w:szCs w:val="27"/>
          <w:rtl/>
        </w:rPr>
        <w:t>وقع منهم الغلوّ</w:t>
      </w:r>
      <w:r w:rsidRPr="00BA72AE">
        <w:rPr>
          <w:rFonts w:cs="mylotus"/>
          <w:sz w:val="36"/>
          <w:szCs w:val="27"/>
          <w:rtl/>
        </w:rPr>
        <w:t xml:space="preserve"> بحق بعض أتباع عيسى</w:t>
      </w:r>
      <w:r w:rsidRPr="00BA72AE">
        <w:rPr>
          <w:rFonts w:cs="mylotus"/>
          <w:sz w:val="28"/>
          <w:szCs w:val="19"/>
        </w:rPr>
        <w:sym w:font="AGA Arabesque" w:char="F075"/>
      </w:r>
      <w:r w:rsidRPr="00BA72AE">
        <w:rPr>
          <w:rFonts w:cs="mylotus"/>
          <w:sz w:val="36"/>
          <w:szCs w:val="27"/>
          <w:rtl/>
        </w:rPr>
        <w:t xml:space="preserve"> من العلماء والأحبار أيضاً</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فقالوا</w:t>
      </w:r>
      <w:r w:rsidRPr="00BA72AE">
        <w:rPr>
          <w:rFonts w:cs="mylotus"/>
          <w:sz w:val="36"/>
          <w:szCs w:val="27"/>
          <w:rtl/>
        </w:rPr>
        <w:t xml:space="preserve"> بعصمتهم وأطاعوهم في كل ما قالوه حقاً كان أم باطلاً، وصدقاً كان أم كذباً، قال تعالى:</w:t>
      </w:r>
      <w:r w:rsidR="00DD6C98" w:rsidRPr="00BA72AE">
        <w:rPr>
          <w:rFonts w:cs="mylotus" w:hint="cs"/>
          <w:sz w:val="36"/>
          <w:szCs w:val="27"/>
          <w:rtl/>
        </w:rPr>
        <w:t>:</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D3509D" w:rsidRPr="00BA72AE">
        <w:rPr>
          <w:rStyle w:val="Char2"/>
          <w:rFonts w:hint="cs"/>
          <w:rtl/>
        </w:rPr>
        <w:t>ٱ</w:t>
      </w:r>
      <w:r w:rsidR="00D3509D" w:rsidRPr="00BA72AE">
        <w:rPr>
          <w:rStyle w:val="Char2"/>
          <w:rFonts w:hint="eastAsia"/>
          <w:rtl/>
        </w:rPr>
        <w:t>تَّخَذُوٓاْ</w:t>
      </w:r>
      <w:r w:rsidR="00D3509D" w:rsidRPr="00BA72AE">
        <w:rPr>
          <w:rStyle w:val="Char2"/>
          <w:rtl/>
        </w:rPr>
        <w:t xml:space="preserve"> أَحۡبَارَهُمۡ وَرُهۡبَٰنَهُمۡ أَرۡبَابٗا مِّن دُونِ </w:t>
      </w:r>
      <w:r w:rsidR="00D3509D" w:rsidRPr="00BA72AE">
        <w:rPr>
          <w:rStyle w:val="Char2"/>
          <w:rFonts w:hint="cs"/>
          <w:rtl/>
        </w:rPr>
        <w:t>ٱ</w:t>
      </w:r>
      <w:r w:rsidR="00D3509D" w:rsidRPr="00BA72AE">
        <w:rPr>
          <w:rStyle w:val="Char2"/>
          <w:rFonts w:hint="eastAsia"/>
          <w:rtl/>
        </w:rPr>
        <w:t>للَّهِ</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[التوبة: 31]</w:t>
      </w:r>
      <w:r w:rsidR="00DD6C98" w:rsidRPr="00BA72AE">
        <w:rPr>
          <w:rFonts w:cs="mylotus" w:hint="cs"/>
          <w:sz w:val="36"/>
          <w:szCs w:val="27"/>
          <w:rtl/>
        </w:rPr>
        <w:t>.</w:t>
      </w:r>
      <w:r w:rsidRPr="00BA72AE">
        <w:rPr>
          <w:rFonts w:cs="mylotus" w:hint="cs"/>
          <w:sz w:val="36"/>
          <w:szCs w:val="27"/>
          <w:rtl/>
        </w:rPr>
        <w:t xml:space="preserve"> </w:t>
      </w:r>
      <w:r w:rsidRPr="00BA72AE">
        <w:rPr>
          <w:rFonts w:cs="mylotus"/>
          <w:sz w:val="36"/>
          <w:szCs w:val="27"/>
          <w:rtl/>
        </w:rPr>
        <w:t>كما غلا الصدوقيون من اليهود في ع</w:t>
      </w:r>
      <w:r w:rsidRPr="00BA72AE">
        <w:rPr>
          <w:rFonts w:cs="mylotus" w:hint="cs"/>
          <w:sz w:val="36"/>
          <w:szCs w:val="27"/>
          <w:rtl/>
        </w:rPr>
        <w:t>ُ</w:t>
      </w:r>
      <w:r w:rsidRPr="00BA72AE">
        <w:rPr>
          <w:rFonts w:cs="mylotus"/>
          <w:sz w:val="36"/>
          <w:szCs w:val="27"/>
          <w:rtl/>
        </w:rPr>
        <w:t>زير و</w:t>
      </w:r>
      <w:r w:rsidRPr="00BA72AE">
        <w:rPr>
          <w:rFonts w:cs="mylotus" w:hint="cs"/>
          <w:sz w:val="36"/>
          <w:szCs w:val="27"/>
          <w:rtl/>
        </w:rPr>
        <w:t>اعتقدوا</w:t>
      </w:r>
      <w:r w:rsidRPr="00BA72AE">
        <w:rPr>
          <w:rFonts w:cs="mylotus"/>
          <w:sz w:val="36"/>
          <w:szCs w:val="27"/>
          <w:rtl/>
        </w:rPr>
        <w:t xml:space="preserve"> ألوهيته.</w:t>
      </w:r>
    </w:p>
    <w:p w:rsidR="00087D3A" w:rsidRPr="00BA72AE" w:rsidRDefault="004A7A6C" w:rsidP="002440F3">
      <w:pPr>
        <w:widowControl w:val="0"/>
        <w:spacing w:after="60" w:line="228" w:lineRule="auto"/>
        <w:ind w:firstLine="284"/>
        <w:jc w:val="both"/>
        <w:rPr>
          <w:rFonts w:cs="mylotus" w:hint="cs"/>
          <w:sz w:val="36"/>
          <w:szCs w:val="27"/>
          <w:rtl/>
        </w:rPr>
      </w:pPr>
      <w:r w:rsidRPr="00BA72AE">
        <w:rPr>
          <w:rFonts w:cs="mylotus"/>
          <w:sz w:val="36"/>
          <w:szCs w:val="27"/>
          <w:rtl/>
        </w:rPr>
        <w:t xml:space="preserve">يقول النبي الأكرم </w:t>
      </w:r>
      <w:r w:rsidRPr="00BA72AE">
        <w:rPr>
          <w:rFonts w:cs="CTraditional Arabic" w:hint="cs"/>
          <w:sz w:val="36"/>
          <w:szCs w:val="27"/>
          <w:rtl/>
        </w:rPr>
        <w:t>ص</w:t>
      </w:r>
      <w:r w:rsidRPr="00BA72AE">
        <w:rPr>
          <w:rFonts w:cs="mylotus"/>
          <w:sz w:val="36"/>
          <w:szCs w:val="27"/>
          <w:rtl/>
        </w:rPr>
        <w:t xml:space="preserve">: </w:t>
      </w:r>
      <w:r w:rsidRPr="00BA72AE">
        <w:rPr>
          <w:rStyle w:val="Char0"/>
          <w:rtl/>
          <w:lang w:bidi="ar-SA"/>
        </w:rPr>
        <w:t>«ل</w:t>
      </w:r>
      <w:r w:rsidR="002440F3" w:rsidRPr="00BA72AE">
        <w:rPr>
          <w:rStyle w:val="Char0"/>
          <w:rFonts w:hint="cs"/>
          <w:rtl/>
        </w:rPr>
        <w:t>َ</w:t>
      </w:r>
      <w:r w:rsidRPr="00BA72AE">
        <w:rPr>
          <w:rStyle w:val="Char0"/>
          <w:rtl/>
          <w:lang w:bidi="ar-SA"/>
        </w:rPr>
        <w:t>ا تُطْرُونِي كَمَا أَطْرَتْ النَّصَارَى</w:t>
      </w:r>
      <w:r w:rsidRPr="00BA72AE">
        <w:rPr>
          <w:rStyle w:val="Char0"/>
          <w:rFonts w:hint="cs"/>
          <w:rtl/>
        </w:rPr>
        <w:t xml:space="preserve"> المَسِيْحَ</w:t>
      </w:r>
      <w:r w:rsidRPr="00BA72AE">
        <w:rPr>
          <w:rStyle w:val="Char0"/>
          <w:rtl/>
          <w:lang w:bidi="ar-SA"/>
        </w:rPr>
        <w:t xml:space="preserve"> بْنَ مَرْيَمَ</w:t>
      </w:r>
      <w:r w:rsidR="004154E0" w:rsidRPr="00BA72AE">
        <w:rPr>
          <w:rStyle w:val="Char0"/>
          <w:rFonts w:hint="cs"/>
          <w:rtl/>
        </w:rPr>
        <w:t>،</w:t>
      </w:r>
      <w:r w:rsidRPr="00BA72AE">
        <w:rPr>
          <w:rStyle w:val="Char0"/>
          <w:rtl/>
          <w:lang w:bidi="ar-SA"/>
        </w:rPr>
        <w:t xml:space="preserve"> إِنَّ</w:t>
      </w:r>
      <w:r w:rsidR="004154E0" w:rsidRPr="00BA72AE">
        <w:rPr>
          <w:rStyle w:val="Char0"/>
          <w:rtl/>
        </w:rPr>
        <w:t>مَا أَنَا عَبْد</w:t>
      </w:r>
      <w:r w:rsidR="004154E0" w:rsidRPr="00BA72AE">
        <w:rPr>
          <w:rStyle w:val="Char0"/>
          <w:rFonts w:hint="cs"/>
          <w:rtl/>
        </w:rPr>
        <w:t>ٌ،</w:t>
      </w:r>
      <w:r w:rsidRPr="00BA72AE">
        <w:rPr>
          <w:rStyle w:val="Char0"/>
          <w:rtl/>
          <w:lang w:bidi="ar-SA"/>
        </w:rPr>
        <w:t xml:space="preserve"> فَقُولُوا</w:t>
      </w:r>
      <w:r w:rsidR="004154E0" w:rsidRPr="00BA72AE">
        <w:rPr>
          <w:rStyle w:val="Char0"/>
          <w:rFonts w:hint="cs"/>
          <w:rtl/>
        </w:rPr>
        <w:t>:</w:t>
      </w:r>
      <w:r w:rsidRPr="00BA72AE">
        <w:rPr>
          <w:rStyle w:val="Char0"/>
          <w:rtl/>
          <w:lang w:bidi="ar-SA"/>
        </w:rPr>
        <w:t xml:space="preserve"> عَبْدُ اللهِ وَرَسُولُهُ»</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57"/>
      </w:r>
      <w:r w:rsidR="00DD6C98" w:rsidRPr="00B203C1">
        <w:rPr>
          <w:rFonts w:cs="Arabic11 BT"/>
          <w:b/>
          <w:sz w:val="36"/>
          <w:szCs w:val="27"/>
          <w:vertAlign w:val="superscript"/>
          <w:rtl/>
        </w:rPr>
        <w:t>)</w:t>
      </w:r>
      <w:r w:rsidR="002440F3" w:rsidRPr="00BA72AE">
        <w:rPr>
          <w:rFonts w:cs="mylotus" w:hint="cs"/>
          <w:sz w:val="36"/>
          <w:szCs w:val="27"/>
          <w:rtl/>
        </w:rPr>
        <w:t>.</w:t>
      </w:r>
      <w:r w:rsidR="00DD6C98" w:rsidRPr="00BA72AE">
        <w:rPr>
          <w:rFonts w:cs="mylotus" w:hint="cs"/>
          <w:sz w:val="36"/>
          <w:szCs w:val="27"/>
          <w:rtl/>
        </w:rPr>
        <w:t xml:space="preserve"> </w:t>
      </w:r>
    </w:p>
    <w:p w:rsidR="00DD6C98" w:rsidRPr="00BA72AE" w:rsidRDefault="000E4578" w:rsidP="003C1A49">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لقد غلا بعض الناس في النبي</w:t>
      </w:r>
      <w:r w:rsidRPr="00BA72AE">
        <w:rPr>
          <w:rFonts w:cs="CTraditional Arabic" w:hint="cs"/>
          <w:sz w:val="36"/>
          <w:szCs w:val="27"/>
          <w:rtl/>
        </w:rPr>
        <w:t>ص</w:t>
      </w:r>
      <w:r w:rsidRPr="00BA72AE">
        <w:rPr>
          <w:rFonts w:cs="mylotus" w:hint="cs"/>
          <w:sz w:val="36"/>
          <w:szCs w:val="27"/>
          <w:rtl/>
        </w:rPr>
        <w:t xml:space="preserve"> في زمانه،</w:t>
      </w:r>
      <w:r w:rsidR="00087D3A" w:rsidRPr="00BA72AE">
        <w:rPr>
          <w:rFonts w:cs="mylotus"/>
          <w:sz w:val="36"/>
          <w:szCs w:val="27"/>
          <w:rtl/>
        </w:rPr>
        <w:t xml:space="preserve"> وقالوا له: يا رسول الله! ائذن لنا أن نسجد لك، </w:t>
      </w:r>
      <w:r w:rsidR="003C1A49" w:rsidRPr="00BA72AE">
        <w:rPr>
          <w:rFonts w:cs="mylotus" w:hint="cs"/>
          <w:sz w:val="36"/>
          <w:szCs w:val="27"/>
          <w:rtl/>
        </w:rPr>
        <w:t xml:space="preserve">فمنع الرسول الأكرم </w:t>
      </w:r>
      <w:r w:rsidR="003C1A49" w:rsidRPr="00BA72AE">
        <w:rPr>
          <w:rFonts w:cs="CTraditional Arabic" w:hint="cs"/>
          <w:sz w:val="36"/>
          <w:szCs w:val="27"/>
          <w:rtl/>
        </w:rPr>
        <w:t>ص</w:t>
      </w:r>
      <w:r w:rsidR="003C1A49" w:rsidRPr="00BA72AE">
        <w:rPr>
          <w:rFonts w:cs="mylotus" w:hint="cs"/>
          <w:sz w:val="36"/>
          <w:szCs w:val="27"/>
          <w:rtl/>
        </w:rPr>
        <w:t xml:space="preserve"> من هذا الأمر أشد المنع، وقال حينها الحديث السابق</w:t>
      </w:r>
      <w:r w:rsidR="003C1A49" w:rsidRPr="00B203C1">
        <w:rPr>
          <w:rFonts w:cs="Arabic11 BT"/>
          <w:b/>
          <w:sz w:val="36"/>
          <w:szCs w:val="27"/>
          <w:vertAlign w:val="superscript"/>
          <w:rtl/>
        </w:rPr>
        <w:t>(</w:t>
      </w:r>
      <w:r w:rsidR="003C1A49" w:rsidRPr="00B203C1">
        <w:rPr>
          <w:rFonts w:cs="Arabic11 BT"/>
          <w:b/>
          <w:sz w:val="36"/>
          <w:szCs w:val="27"/>
          <w:vertAlign w:val="superscript"/>
          <w:rtl/>
        </w:rPr>
        <w:footnoteReference w:id="158"/>
      </w:r>
      <w:r w:rsidR="003C1A49" w:rsidRPr="00B203C1">
        <w:rPr>
          <w:rFonts w:cs="Arabic11 BT"/>
          <w:b/>
          <w:sz w:val="36"/>
          <w:szCs w:val="27"/>
          <w:vertAlign w:val="superscript"/>
          <w:rtl/>
        </w:rPr>
        <w:t>)</w:t>
      </w:r>
      <w:r w:rsidR="003C1A49" w:rsidRPr="00BA72AE">
        <w:rPr>
          <w:rFonts w:cs="mylotus" w:hint="cs"/>
          <w:sz w:val="36"/>
          <w:szCs w:val="27"/>
          <w:rtl/>
        </w:rPr>
        <w:t xml:space="preserve">، </w:t>
      </w:r>
      <w:r w:rsidR="00087D3A" w:rsidRPr="00BA72AE">
        <w:rPr>
          <w:rFonts w:cs="mylotus"/>
          <w:sz w:val="36"/>
          <w:szCs w:val="27"/>
          <w:rtl/>
        </w:rPr>
        <w:t>لأن السجود لا يجوز إلا للذات الربوبية</w:t>
      </w:r>
      <w:r w:rsidR="0049645D" w:rsidRPr="00BA72AE">
        <w:rPr>
          <w:rFonts w:cs="mylotus" w:hint="cs"/>
          <w:sz w:val="36"/>
          <w:szCs w:val="27"/>
          <w:rtl/>
        </w:rPr>
        <w:t>،</w:t>
      </w:r>
      <w:r w:rsidR="00087D3A" w:rsidRPr="00BA72AE">
        <w:rPr>
          <w:rFonts w:cs="mylotus"/>
          <w:sz w:val="36"/>
          <w:szCs w:val="27"/>
          <w:rtl/>
        </w:rPr>
        <w:t xml:space="preserve"> </w:t>
      </w:r>
      <w:r w:rsidR="00DD6C98" w:rsidRPr="00BA72AE">
        <w:rPr>
          <w:rFonts w:cs="mylotus" w:hint="cs"/>
          <w:sz w:val="36"/>
          <w:szCs w:val="27"/>
          <w:rtl/>
        </w:rPr>
        <w:t>قال تعالى:</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D3509D" w:rsidRPr="00BA72AE">
        <w:rPr>
          <w:rStyle w:val="Char2"/>
          <w:rtl/>
        </w:rPr>
        <w:t>وَ</w:t>
      </w:r>
      <w:r w:rsidR="00D3509D" w:rsidRPr="00BA72AE">
        <w:rPr>
          <w:rStyle w:val="Char2"/>
          <w:rFonts w:hint="cs"/>
          <w:rtl/>
        </w:rPr>
        <w:t>ٱ</w:t>
      </w:r>
      <w:r w:rsidR="00D3509D" w:rsidRPr="00BA72AE">
        <w:rPr>
          <w:rStyle w:val="Char2"/>
          <w:rFonts w:hint="eastAsia"/>
          <w:rtl/>
        </w:rPr>
        <w:t>سۡجُدُواْۤ</w:t>
      </w:r>
      <w:r w:rsidR="00D3509D" w:rsidRPr="00BA72AE">
        <w:rPr>
          <w:rStyle w:val="Char2"/>
          <w:rtl/>
        </w:rPr>
        <w:t xml:space="preserve"> لِلَّهِۤ</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[فصلت: 3</w:t>
      </w:r>
      <w:r w:rsidR="00D3509D" w:rsidRPr="00BA72AE">
        <w:rPr>
          <w:rStyle w:val="Char1"/>
          <w:rFonts w:hint="cs"/>
          <w:rtl/>
        </w:rPr>
        <w:t>7</w:t>
      </w:r>
      <w:r w:rsidR="004C2F22" w:rsidRPr="00BA72AE">
        <w:rPr>
          <w:rStyle w:val="Char1"/>
          <w:rFonts w:hint="cs"/>
          <w:rtl/>
        </w:rPr>
        <w:t>]</w:t>
      </w:r>
      <w:r w:rsidR="00DD6C98" w:rsidRPr="00BA72AE">
        <w:rPr>
          <w:rFonts w:cs="mylotus" w:hint="cs"/>
          <w:sz w:val="36"/>
          <w:szCs w:val="27"/>
          <w:rtl/>
        </w:rPr>
        <w:t>، فالسجود لغير الله شرك، سواء أكان لشخص أو لقبر، ولكن العجب أن الجهال إذا وصلوا إلى قبور الأولياء يسجدون، كما أن بعض جهلة الصوفية يسجدون لشيوخهم أيضاً</w:t>
      </w:r>
      <w:r w:rsidR="0042030A" w:rsidRPr="00BA72AE">
        <w:rPr>
          <w:rFonts w:cs="B Lotus" w:hint="cs"/>
          <w:b/>
          <w:sz w:val="36"/>
          <w:szCs w:val="27"/>
          <w:vertAlign w:val="superscript"/>
          <w:rtl/>
        </w:rPr>
        <w:t xml:space="preserve"> </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59"/>
      </w:r>
      <w:r w:rsidR="00DD6C98" w:rsidRPr="00B203C1">
        <w:rPr>
          <w:rFonts w:cs="Arabic11 BT"/>
          <w:b/>
          <w:sz w:val="36"/>
          <w:szCs w:val="27"/>
          <w:vertAlign w:val="superscript"/>
          <w:rtl/>
        </w:rPr>
        <w:t>)</w:t>
      </w:r>
      <w:r w:rsidR="00DD6C98" w:rsidRPr="00BA72AE">
        <w:rPr>
          <w:rFonts w:cs="mylotus" w:hint="cs"/>
          <w:sz w:val="36"/>
          <w:szCs w:val="27"/>
          <w:rtl/>
        </w:rPr>
        <w:t xml:space="preserve">. </w:t>
      </w:r>
    </w:p>
    <w:p w:rsidR="0042030A" w:rsidRPr="00BA72AE" w:rsidRDefault="0042030A" w:rsidP="0042030A">
      <w:pPr>
        <w:widowControl w:val="0"/>
        <w:spacing w:after="60" w:line="228" w:lineRule="auto"/>
        <w:ind w:firstLine="284"/>
        <w:jc w:val="both"/>
        <w:rPr>
          <w:rFonts w:cs="mylotus" w:hint="cs"/>
          <w:sz w:val="36"/>
          <w:szCs w:val="27"/>
          <w:rtl/>
        </w:rPr>
      </w:pPr>
      <w:r w:rsidRPr="00BA72AE">
        <w:rPr>
          <w:rFonts w:cs="mylotus" w:hint="cs"/>
          <w:sz w:val="36"/>
          <w:szCs w:val="27"/>
          <w:rtl/>
        </w:rPr>
        <w:t xml:space="preserve">يقول ابن عباس: </w:t>
      </w:r>
      <w:r w:rsidRPr="00BA72AE">
        <w:rPr>
          <w:rFonts w:cs="mylotus"/>
          <w:sz w:val="36"/>
          <w:szCs w:val="27"/>
          <w:rtl/>
        </w:rPr>
        <w:t>قَالَ رَسُولُ اللَّ</w:t>
      </w:r>
      <w:r w:rsidRPr="00BA72AE">
        <w:rPr>
          <w:rFonts w:cs="mylotus" w:hint="cs"/>
          <w:sz w:val="36"/>
          <w:szCs w:val="27"/>
          <w:rtl/>
        </w:rPr>
        <w:t>ـ</w:t>
      </w:r>
      <w:r w:rsidRPr="00BA72AE">
        <w:rPr>
          <w:rFonts w:cs="mylotus"/>
          <w:sz w:val="36"/>
          <w:szCs w:val="27"/>
          <w:rtl/>
        </w:rPr>
        <w:t xml:space="preserve">هِ </w:t>
      </w:r>
      <w:r w:rsidRPr="00BA72AE">
        <w:rPr>
          <w:rFonts w:cs="CTraditional Arabic" w:hint="cs"/>
          <w:sz w:val="36"/>
          <w:szCs w:val="27"/>
          <w:rtl/>
        </w:rPr>
        <w:t>ص</w:t>
      </w:r>
      <w:r w:rsidRPr="00BA72AE">
        <w:rPr>
          <w:rFonts w:cs="mylotus" w:hint="cs"/>
          <w:sz w:val="36"/>
          <w:szCs w:val="27"/>
          <w:rtl/>
        </w:rPr>
        <w:t>:</w:t>
      </w:r>
      <w:r w:rsidRPr="00BA72AE">
        <w:rPr>
          <w:rFonts w:cs="mylotus"/>
          <w:sz w:val="36"/>
          <w:szCs w:val="27"/>
          <w:rtl/>
        </w:rPr>
        <w:t xml:space="preserve"> </w:t>
      </w:r>
      <w:r w:rsidRPr="00BA72AE">
        <w:rPr>
          <w:rStyle w:val="Char0"/>
          <w:rtl/>
          <w:lang w:bidi="ar-SA"/>
        </w:rPr>
        <w:t>«يَا أَيُّهَا النَّاسُ! إِيَّاكُمْ وَالْغُلُوَّ فَإِنَّمَا أَهْلَكَ مَنْ كَانَ قَبْلَكُمُ الْغُلُوُّ»</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60"/>
      </w:r>
      <w:r w:rsidR="00DD6C98" w:rsidRPr="00B203C1">
        <w:rPr>
          <w:rFonts w:cs="Arabic11 BT"/>
          <w:b/>
          <w:sz w:val="36"/>
          <w:szCs w:val="27"/>
          <w:vertAlign w:val="superscript"/>
          <w:rtl/>
        </w:rPr>
        <w:t>)</w:t>
      </w:r>
      <w:r w:rsidRPr="00BA72AE">
        <w:rPr>
          <w:rFonts w:cs="mylotus" w:hint="cs"/>
          <w:sz w:val="36"/>
          <w:szCs w:val="27"/>
          <w:rtl/>
        </w:rPr>
        <w:t>.</w:t>
      </w:r>
      <w:r w:rsidR="00DD6C98" w:rsidRPr="00BA72AE">
        <w:rPr>
          <w:rFonts w:cs="mylotus" w:hint="cs"/>
          <w:sz w:val="36"/>
          <w:szCs w:val="27"/>
          <w:rtl/>
        </w:rPr>
        <w:t xml:space="preserve"> </w:t>
      </w:r>
    </w:p>
    <w:p w:rsidR="001F0BEA" w:rsidRPr="00BA72AE" w:rsidRDefault="00DD6C98" w:rsidP="0042030A">
      <w:pPr>
        <w:widowControl w:val="0"/>
        <w:spacing w:after="60" w:line="228" w:lineRule="auto"/>
        <w:ind w:firstLine="284"/>
        <w:jc w:val="both"/>
        <w:rPr>
          <w:rFonts w:cs="mylotus" w:hint="cs"/>
          <w:sz w:val="36"/>
          <w:szCs w:val="27"/>
          <w:rtl/>
        </w:rPr>
      </w:pPr>
      <w:r w:rsidRPr="00BA72AE">
        <w:rPr>
          <w:rFonts w:cs="mylotus" w:hint="cs"/>
          <w:sz w:val="36"/>
          <w:szCs w:val="27"/>
          <w:rtl/>
        </w:rPr>
        <w:t xml:space="preserve">عن ابن مسعود أن رسول الله </w:t>
      </w:r>
      <w:r w:rsidR="009C2751" w:rsidRPr="00BA72AE">
        <w:rPr>
          <w:rFonts w:cs="CTraditional Arabic" w:hint="cs"/>
          <w:sz w:val="36"/>
          <w:szCs w:val="27"/>
          <w:rtl/>
        </w:rPr>
        <w:t>ص</w:t>
      </w:r>
      <w:r w:rsidRPr="00BA72AE">
        <w:rPr>
          <w:rFonts w:cs="mylotus" w:hint="cs"/>
          <w:sz w:val="36"/>
          <w:szCs w:val="27"/>
          <w:rtl/>
        </w:rPr>
        <w:t xml:space="preserve"> قال: </w:t>
      </w:r>
      <w:r w:rsidR="0042030A" w:rsidRPr="00BA72AE">
        <w:rPr>
          <w:rStyle w:val="Char0"/>
          <w:rtl/>
          <w:lang w:bidi="ar-SA"/>
        </w:rPr>
        <w:t>«هَلَكَ الْمُتَنَطِّعُونَ. قَالَهَا ثَلاثًا»</w:t>
      </w:r>
      <w:r w:rsidRPr="00B203C1">
        <w:rPr>
          <w:rFonts w:cs="Arabic11 BT"/>
          <w:b/>
          <w:sz w:val="36"/>
          <w:szCs w:val="27"/>
          <w:vertAlign w:val="superscript"/>
          <w:rtl/>
        </w:rPr>
        <w:t>(</w:t>
      </w:r>
      <w:r w:rsidRPr="00B203C1">
        <w:rPr>
          <w:rFonts w:cs="Arabic11 BT"/>
          <w:b/>
          <w:sz w:val="36"/>
          <w:szCs w:val="27"/>
          <w:vertAlign w:val="superscript"/>
          <w:rtl/>
        </w:rPr>
        <w:footnoteReference w:id="161"/>
      </w:r>
      <w:r w:rsidRPr="00B203C1">
        <w:rPr>
          <w:rFonts w:cs="Arabic11 BT"/>
          <w:b/>
          <w:sz w:val="36"/>
          <w:szCs w:val="27"/>
          <w:vertAlign w:val="superscript"/>
          <w:rtl/>
        </w:rPr>
        <w:t>)</w:t>
      </w:r>
      <w:r w:rsidRPr="00BA72AE">
        <w:rPr>
          <w:rFonts w:cs="mylotus" w:hint="cs"/>
          <w:sz w:val="36"/>
          <w:szCs w:val="27"/>
          <w:rtl/>
        </w:rPr>
        <w:t>.</w:t>
      </w:r>
    </w:p>
    <w:p w:rsidR="00C6374F" w:rsidRPr="00BA72AE" w:rsidRDefault="00D01E43" w:rsidP="00C6374F">
      <w:pPr>
        <w:widowControl w:val="0"/>
        <w:spacing w:after="60" w:line="228" w:lineRule="auto"/>
        <w:ind w:firstLine="284"/>
        <w:jc w:val="both"/>
        <w:rPr>
          <w:rFonts w:cs="mylotus" w:hint="cs"/>
          <w:sz w:val="36"/>
          <w:szCs w:val="27"/>
          <w:rtl/>
        </w:rPr>
      </w:pPr>
      <w:r w:rsidRPr="00BA72AE">
        <w:rPr>
          <w:rFonts w:cs="mylotus"/>
          <w:sz w:val="36"/>
          <w:szCs w:val="27"/>
          <w:rtl/>
        </w:rPr>
        <w:t>و</w:t>
      </w:r>
      <w:r w:rsidRPr="00BA72AE">
        <w:rPr>
          <w:rFonts w:cs="mylotus" w:hint="cs"/>
          <w:sz w:val="36"/>
          <w:szCs w:val="27"/>
          <w:rtl/>
        </w:rPr>
        <w:t xml:space="preserve">قد </w:t>
      </w:r>
      <w:r w:rsidRPr="00BA72AE">
        <w:rPr>
          <w:rFonts w:cs="mylotus"/>
          <w:sz w:val="36"/>
          <w:szCs w:val="27"/>
          <w:rtl/>
        </w:rPr>
        <w:t>رُوِيَ في</w:t>
      </w:r>
      <w:r w:rsidRPr="00BA72AE">
        <w:rPr>
          <w:rFonts w:cs="mylotus" w:hint="cs"/>
          <w:sz w:val="36"/>
          <w:szCs w:val="27"/>
          <w:rtl/>
        </w:rPr>
        <w:t xml:space="preserve"> كتاب</w:t>
      </w:r>
      <w:r w:rsidRPr="00BA72AE">
        <w:rPr>
          <w:rFonts w:cs="mylotus"/>
          <w:sz w:val="36"/>
          <w:szCs w:val="27"/>
          <w:rtl/>
        </w:rPr>
        <w:t xml:space="preserve"> «عيون أخبار الرضا </w:t>
      </w:r>
      <w:r w:rsidRPr="00BA72AE">
        <w:rPr>
          <w:rFonts w:cs="mylotus"/>
          <w:sz w:val="28"/>
          <w:szCs w:val="19"/>
        </w:rPr>
        <w:sym w:font="AGA Arabesque" w:char="F075"/>
      </w:r>
      <w:r w:rsidRPr="00BA72AE">
        <w:rPr>
          <w:rFonts w:cs="mylotus"/>
          <w:sz w:val="36"/>
          <w:szCs w:val="27"/>
          <w:rtl/>
        </w:rPr>
        <w:t xml:space="preserve">»: </w:t>
      </w:r>
      <w:r w:rsidRPr="00BA72AE">
        <w:rPr>
          <w:rStyle w:val="Char0"/>
          <w:rtl/>
          <w:lang w:bidi="ar-SA"/>
        </w:rPr>
        <w:t>«قَالَ الْمَأْمُونُ للرض</w:t>
      </w:r>
      <w:r w:rsidR="00071D67" w:rsidRPr="00BA72AE">
        <w:rPr>
          <w:rStyle w:val="Char0"/>
          <w:rFonts w:hint="cs"/>
          <w:rtl/>
          <w:lang w:bidi="ar-SA"/>
        </w:rPr>
        <w:t>َّ</w:t>
      </w:r>
      <w:r w:rsidRPr="00BA72AE">
        <w:rPr>
          <w:rStyle w:val="Char0"/>
          <w:rtl/>
          <w:lang w:bidi="ar-SA"/>
        </w:rPr>
        <w:t xml:space="preserve">ا: بَلَغَنِي أَنَّ قَوْماً يَغْلُونَ فِيكُمْ وَيَتَجَاوَزُونَ فِيكُمُ الْحَدَّ؟! فَقَالَ الرِّضَا </w:t>
      </w:r>
      <w:r w:rsidR="00071D67" w:rsidRPr="00BA72AE">
        <w:rPr>
          <w:rStyle w:val="Char0"/>
          <w:lang w:bidi="ar-SA"/>
        </w:rPr>
        <w:sym w:font="AGA Arabesque" w:char="F075"/>
      </w:r>
      <w:r w:rsidRPr="00BA72AE">
        <w:rPr>
          <w:rStyle w:val="Char0"/>
          <w:rtl/>
          <w:lang w:bidi="ar-SA"/>
        </w:rPr>
        <w:t xml:space="preserve">: حَدَّثَنِي أَبِي مُوسَى بْنُ جَعْفَرٍ عَنْ أَبِيهِ جَعْفَرِ بْنِ مُحَمَّدٍ عَنْ أَبِيهِ مُحَمَّدِ بْنِ عَلِيٍّ عَنْ أَبِيهِ عَلِيِّ بْنِ الْحُسَيْنِ عَنْ أَبِيهِ الْحُسَيْنِ بْنِ عَلِيٍّ عَنْ أَبِيهِ عَلِيِّ بْنِ أَبِي طَالِبٍ </w:t>
      </w:r>
      <w:r w:rsidR="00071D67" w:rsidRPr="00BA72AE">
        <w:rPr>
          <w:rStyle w:val="Char0"/>
          <w:lang w:bidi="ar-SA"/>
        </w:rPr>
        <w:sym w:font="AGA Arabesque" w:char="F075"/>
      </w:r>
      <w:r w:rsidRPr="00BA72AE">
        <w:rPr>
          <w:rStyle w:val="Char0"/>
          <w:rtl/>
          <w:lang w:bidi="ar-SA"/>
        </w:rPr>
        <w:t xml:space="preserve"> قَالَ</w:t>
      </w:r>
      <w:r w:rsidR="00071D67" w:rsidRPr="00BA72AE">
        <w:rPr>
          <w:rStyle w:val="Char0"/>
          <w:rFonts w:hint="cs"/>
          <w:rtl/>
          <w:lang w:bidi="ar-SA"/>
        </w:rPr>
        <w:t>:</w:t>
      </w:r>
      <w:r w:rsidRPr="00BA72AE">
        <w:rPr>
          <w:rStyle w:val="Char0"/>
          <w:rtl/>
          <w:lang w:bidi="ar-SA"/>
        </w:rPr>
        <w:t xml:space="preserve"> قَالَ رَسُولُ اللَّهِ </w:t>
      </w:r>
      <w:r w:rsidR="00071D67" w:rsidRPr="00BA72AE">
        <w:rPr>
          <w:rStyle w:val="Char0"/>
          <w:rFonts w:cs="CTraditional Arabic" w:hint="cs"/>
          <w:rtl/>
          <w:lang w:bidi="ar-SA"/>
        </w:rPr>
        <w:t>ص</w:t>
      </w:r>
      <w:r w:rsidRPr="00BA72AE">
        <w:rPr>
          <w:rStyle w:val="Char0"/>
          <w:rtl/>
          <w:lang w:bidi="ar-SA"/>
        </w:rPr>
        <w:t>: لا تَرْفَعُونِي فَوْقَ حَقِّي فَإِنَّ اللَّهَ تَبَارَكَ‏ وَتَعَالَى اتَّخَذَنِي عَبْداً قَبْلَ أَنْ يَتَّخِذَنِي نَبِيّاً. قَالَ اللَّهُ تَبَارَكَ وَتَعَالَى:</w:t>
      </w:r>
      <w:r w:rsidR="00071D67" w:rsidRPr="00BA72AE">
        <w:rPr>
          <w:rFonts w:cs="mylotus" w:hint="cs"/>
          <w:sz w:val="36"/>
          <w:szCs w:val="27"/>
          <w:rtl/>
        </w:rPr>
        <w:t xml:space="preserve"> </w:t>
      </w:r>
      <w:r w:rsidR="00071D67" w:rsidRPr="00BA72AE">
        <w:rPr>
          <w:rFonts w:ascii="Traditional Arabic" w:hAnsi="Traditional Arabic"/>
          <w:sz w:val="36"/>
          <w:szCs w:val="27"/>
          <w:rtl/>
        </w:rPr>
        <w:t>﴿</w:t>
      </w:r>
      <w:r w:rsidR="00071D67" w:rsidRPr="00BA72AE">
        <w:rPr>
          <w:rStyle w:val="Char2"/>
          <w:rFonts w:hint="eastAsia"/>
          <w:rtl/>
        </w:rPr>
        <w:t>مَا</w:t>
      </w:r>
      <w:r w:rsidR="00071D67" w:rsidRPr="00BA72AE">
        <w:rPr>
          <w:rStyle w:val="Char2"/>
          <w:rtl/>
        </w:rPr>
        <w:t xml:space="preserve"> كَانَ لِبَشَرٍ أَن يُؤۡتِيَهُ </w:t>
      </w:r>
      <w:r w:rsidR="00071D67" w:rsidRPr="00BA72AE">
        <w:rPr>
          <w:rStyle w:val="Char2"/>
          <w:rFonts w:hint="cs"/>
          <w:rtl/>
        </w:rPr>
        <w:t>ٱ</w:t>
      </w:r>
      <w:r w:rsidR="00071D67" w:rsidRPr="00BA72AE">
        <w:rPr>
          <w:rStyle w:val="Char2"/>
          <w:rFonts w:hint="eastAsia"/>
          <w:rtl/>
        </w:rPr>
        <w:t>للَّهُ</w:t>
      </w:r>
      <w:r w:rsidR="00071D67" w:rsidRPr="00BA72AE">
        <w:rPr>
          <w:rStyle w:val="Char2"/>
          <w:rtl/>
        </w:rPr>
        <w:t xml:space="preserve"> </w:t>
      </w:r>
      <w:r w:rsidR="00071D67" w:rsidRPr="00BA72AE">
        <w:rPr>
          <w:rStyle w:val="Char2"/>
          <w:rFonts w:hint="cs"/>
          <w:rtl/>
        </w:rPr>
        <w:t>ٱ</w:t>
      </w:r>
      <w:r w:rsidR="00071D67" w:rsidRPr="00BA72AE">
        <w:rPr>
          <w:rStyle w:val="Char2"/>
          <w:rFonts w:hint="eastAsia"/>
          <w:rtl/>
        </w:rPr>
        <w:t>لۡكِتَٰبَ</w:t>
      </w:r>
      <w:r w:rsidR="00071D67" w:rsidRPr="00BA72AE">
        <w:rPr>
          <w:rStyle w:val="Char2"/>
          <w:rtl/>
        </w:rPr>
        <w:t xml:space="preserve"> وَ</w:t>
      </w:r>
      <w:r w:rsidR="00071D67" w:rsidRPr="00BA72AE">
        <w:rPr>
          <w:rStyle w:val="Char2"/>
          <w:rFonts w:hint="cs"/>
          <w:rtl/>
        </w:rPr>
        <w:t>ٱ</w:t>
      </w:r>
      <w:r w:rsidR="00071D67" w:rsidRPr="00BA72AE">
        <w:rPr>
          <w:rStyle w:val="Char2"/>
          <w:rFonts w:hint="eastAsia"/>
          <w:rtl/>
        </w:rPr>
        <w:t>لۡحُكۡمَ</w:t>
      </w:r>
      <w:r w:rsidR="00071D67" w:rsidRPr="00BA72AE">
        <w:rPr>
          <w:rStyle w:val="Char2"/>
          <w:rtl/>
        </w:rPr>
        <w:t xml:space="preserve"> وَ</w:t>
      </w:r>
      <w:r w:rsidR="00071D67" w:rsidRPr="00BA72AE">
        <w:rPr>
          <w:rStyle w:val="Char2"/>
          <w:rFonts w:hint="cs"/>
          <w:rtl/>
        </w:rPr>
        <w:t>ٱ</w:t>
      </w:r>
      <w:r w:rsidR="00071D67" w:rsidRPr="00BA72AE">
        <w:rPr>
          <w:rStyle w:val="Char2"/>
          <w:rFonts w:hint="eastAsia"/>
          <w:rtl/>
        </w:rPr>
        <w:t>لنُّبُوَّةَ</w:t>
      </w:r>
      <w:r w:rsidR="00071D67" w:rsidRPr="00BA72AE">
        <w:rPr>
          <w:rStyle w:val="Char2"/>
          <w:rtl/>
        </w:rPr>
        <w:t xml:space="preserve"> ثُمَّ يَقُولَ لِلنَّاسِ كُونُواْ عِبَادٗا لِّي مِن دُونِ </w:t>
      </w:r>
      <w:r w:rsidR="00071D67" w:rsidRPr="00BA72AE">
        <w:rPr>
          <w:rStyle w:val="Char2"/>
          <w:rFonts w:hint="cs"/>
          <w:rtl/>
        </w:rPr>
        <w:t>ٱ</w:t>
      </w:r>
      <w:r w:rsidR="00071D67" w:rsidRPr="00BA72AE">
        <w:rPr>
          <w:rStyle w:val="Char2"/>
          <w:rFonts w:hint="eastAsia"/>
          <w:rtl/>
        </w:rPr>
        <w:t>للَّهِ</w:t>
      </w:r>
      <w:r w:rsidR="00071D67" w:rsidRPr="00BA72AE">
        <w:rPr>
          <w:rStyle w:val="Char2"/>
          <w:rtl/>
        </w:rPr>
        <w:t xml:space="preserve"> وَلَٰكِن كُونُواْ رَبَّٰنِيِّ‍ۧنَ بِمَا كُنتُمۡ تُعَلِّمُونَ </w:t>
      </w:r>
      <w:r w:rsidR="00071D67" w:rsidRPr="00BA72AE">
        <w:rPr>
          <w:rStyle w:val="Char2"/>
          <w:rFonts w:hint="cs"/>
          <w:rtl/>
        </w:rPr>
        <w:t>ٱ</w:t>
      </w:r>
      <w:r w:rsidR="00071D67" w:rsidRPr="00BA72AE">
        <w:rPr>
          <w:rStyle w:val="Char2"/>
          <w:rFonts w:hint="eastAsia"/>
          <w:rtl/>
        </w:rPr>
        <w:t>لۡكِتَٰبَ</w:t>
      </w:r>
      <w:r w:rsidR="00071D67" w:rsidRPr="00BA72AE">
        <w:rPr>
          <w:rStyle w:val="Char2"/>
          <w:rtl/>
        </w:rPr>
        <w:t xml:space="preserve"> وَبِمَا كُنتُمۡ تَدۡرُسُونَ ٧٩</w:t>
      </w:r>
      <w:r w:rsidR="00071D67" w:rsidRPr="00BA72AE">
        <w:rPr>
          <w:rStyle w:val="Char2"/>
        </w:rPr>
        <w:t xml:space="preserve"> </w:t>
      </w:r>
      <w:r w:rsidR="00071D67" w:rsidRPr="00BA72AE">
        <w:rPr>
          <w:rStyle w:val="Char2"/>
          <w:rFonts w:hint="eastAsia"/>
          <w:rtl/>
        </w:rPr>
        <w:t>وَلَا</w:t>
      </w:r>
      <w:r w:rsidR="00071D67" w:rsidRPr="00BA72AE">
        <w:rPr>
          <w:rStyle w:val="Char2"/>
          <w:rtl/>
        </w:rPr>
        <w:t xml:space="preserve"> يَأۡمُرَكُمۡ أَن تَتَّخِذُواْ </w:t>
      </w:r>
      <w:r w:rsidR="00071D67" w:rsidRPr="00BA72AE">
        <w:rPr>
          <w:rStyle w:val="Char2"/>
          <w:rFonts w:hint="cs"/>
          <w:rtl/>
        </w:rPr>
        <w:t>ٱ</w:t>
      </w:r>
      <w:r w:rsidR="00071D67" w:rsidRPr="00BA72AE">
        <w:rPr>
          <w:rStyle w:val="Char2"/>
          <w:rFonts w:hint="eastAsia"/>
          <w:rtl/>
        </w:rPr>
        <w:t>لۡمَلَٰٓئِكَةَ</w:t>
      </w:r>
      <w:r w:rsidR="00071D67" w:rsidRPr="00BA72AE">
        <w:rPr>
          <w:rStyle w:val="Char2"/>
          <w:rtl/>
        </w:rPr>
        <w:t xml:space="preserve"> وَ</w:t>
      </w:r>
      <w:r w:rsidR="00071D67" w:rsidRPr="00BA72AE">
        <w:rPr>
          <w:rStyle w:val="Char2"/>
          <w:rFonts w:hint="cs"/>
          <w:rtl/>
        </w:rPr>
        <w:t>ٱ</w:t>
      </w:r>
      <w:r w:rsidR="00071D67" w:rsidRPr="00BA72AE">
        <w:rPr>
          <w:rStyle w:val="Char2"/>
          <w:rFonts w:hint="eastAsia"/>
          <w:rtl/>
        </w:rPr>
        <w:t>لنَّبِيِّ‍ۧنَ</w:t>
      </w:r>
      <w:r w:rsidR="00071D67" w:rsidRPr="00BA72AE">
        <w:rPr>
          <w:rStyle w:val="Char2"/>
          <w:rtl/>
        </w:rPr>
        <w:t xml:space="preserve"> أَرۡبَابًاۗ أَيَأۡمُرُكُم بِ</w:t>
      </w:r>
      <w:r w:rsidR="00071D67" w:rsidRPr="00BA72AE">
        <w:rPr>
          <w:rStyle w:val="Char2"/>
          <w:rFonts w:hint="cs"/>
          <w:rtl/>
        </w:rPr>
        <w:t>ٱ</w:t>
      </w:r>
      <w:r w:rsidR="00071D67" w:rsidRPr="00BA72AE">
        <w:rPr>
          <w:rStyle w:val="Char2"/>
          <w:rFonts w:hint="eastAsia"/>
          <w:rtl/>
        </w:rPr>
        <w:t>لۡكُفۡرِ</w:t>
      </w:r>
      <w:r w:rsidR="00071D67" w:rsidRPr="00BA72AE">
        <w:rPr>
          <w:rStyle w:val="Char2"/>
          <w:rtl/>
        </w:rPr>
        <w:t xml:space="preserve"> بَعۡدَ إِذۡ أَنتُم مُّسۡلِمُونَ ٨٠</w:t>
      </w:r>
      <w:r w:rsidR="00071D67" w:rsidRPr="00BA72AE">
        <w:rPr>
          <w:rFonts w:ascii="Traditional Arabic" w:hAnsi="Traditional Arabic"/>
          <w:sz w:val="36"/>
          <w:szCs w:val="27"/>
          <w:rtl/>
        </w:rPr>
        <w:t>﴾</w:t>
      </w:r>
      <w:r w:rsidR="00071D67" w:rsidRPr="00BA72AE">
        <w:rPr>
          <w:rFonts w:cs="mylotus" w:hint="cs"/>
          <w:sz w:val="36"/>
          <w:szCs w:val="27"/>
          <w:rtl/>
        </w:rPr>
        <w:t xml:space="preserve"> </w:t>
      </w:r>
      <w:r w:rsidR="00071D67" w:rsidRPr="00BA72AE">
        <w:rPr>
          <w:rStyle w:val="Char1"/>
          <w:rFonts w:hint="cs"/>
          <w:rtl/>
        </w:rPr>
        <w:t xml:space="preserve">[آل عمران: 79-80] </w:t>
      </w:r>
      <w:r w:rsidR="00071D67" w:rsidRPr="00BA72AE">
        <w:rPr>
          <w:rFonts w:cs="mylotus"/>
          <w:sz w:val="36"/>
          <w:szCs w:val="27"/>
          <w:rtl/>
        </w:rPr>
        <w:t xml:space="preserve">وَقَالَ عَلِيٌّ </w:t>
      </w:r>
      <w:r w:rsidR="00071D67" w:rsidRPr="00BA72AE">
        <w:rPr>
          <w:rFonts w:cs="mylotus"/>
          <w:sz w:val="28"/>
          <w:szCs w:val="22"/>
        </w:rPr>
        <w:sym w:font="AGA Arabesque" w:char="F075"/>
      </w:r>
      <w:r w:rsidR="00071D67" w:rsidRPr="00BA72AE">
        <w:rPr>
          <w:rFonts w:cs="mylotus"/>
          <w:sz w:val="36"/>
          <w:szCs w:val="27"/>
          <w:rtl/>
        </w:rPr>
        <w:t xml:space="preserve">: </w:t>
      </w:r>
      <w:r w:rsidR="00071D67" w:rsidRPr="00BA72AE">
        <w:rPr>
          <w:rStyle w:val="Char0"/>
          <w:rtl/>
          <w:lang w:bidi="ar-SA"/>
        </w:rPr>
        <w:t>«يَهْلِكُ فِيَّ اثْنَانِ وَلا ذَنْبَ لِي</w:t>
      </w:r>
      <w:r w:rsidR="00071D67" w:rsidRPr="00BA72AE">
        <w:rPr>
          <w:rStyle w:val="Char0"/>
          <w:rFonts w:hint="cs"/>
          <w:rtl/>
        </w:rPr>
        <w:t>،</w:t>
      </w:r>
      <w:r w:rsidR="00071D67" w:rsidRPr="00BA72AE">
        <w:rPr>
          <w:rStyle w:val="Char0"/>
          <w:rtl/>
          <w:lang w:bidi="ar-SA"/>
        </w:rPr>
        <w:t xml:space="preserve"> مُحِبٌّ مُفْرِطٌ وَمُبْغِضٌ مُفْرِطٌ</w:t>
      </w:r>
      <w:r w:rsidR="00071D67" w:rsidRPr="00BA72AE">
        <w:rPr>
          <w:rStyle w:val="Char0"/>
          <w:rFonts w:hint="cs"/>
          <w:rtl/>
        </w:rPr>
        <w:t>،</w:t>
      </w:r>
      <w:r w:rsidR="00071D67" w:rsidRPr="00BA72AE">
        <w:rPr>
          <w:rStyle w:val="Char0"/>
          <w:rtl/>
          <w:lang w:bidi="ar-SA"/>
        </w:rPr>
        <w:t xml:space="preserve"> وَإِنَّا لَنَبْرَأُ إِلَى اللَّهِ عَزَّ وَجَلَّ مِمَّنْ يَغْلُو فِينَا فَيَرْفَعُنَا فَوْقَ حَدِّنَا كَبَرَاءَةِ عِيسَى ابْنِ مَرْيَ</w:t>
      </w:r>
      <w:r w:rsidR="00071D67" w:rsidRPr="00BA72AE">
        <w:rPr>
          <w:rStyle w:val="Char0"/>
          <w:rtl/>
        </w:rPr>
        <w:t xml:space="preserve">مَ </w:t>
      </w:r>
      <w:r w:rsidR="00D92FB9" w:rsidRPr="00BA72AE">
        <w:rPr>
          <w:rStyle w:val="Char0"/>
        </w:rPr>
        <w:sym w:font="AGA Arabesque" w:char="F075"/>
      </w:r>
      <w:r w:rsidR="00D92FB9" w:rsidRPr="00BA72AE">
        <w:rPr>
          <w:rStyle w:val="Char0"/>
          <w:rFonts w:hint="cs"/>
          <w:rtl/>
        </w:rPr>
        <w:t xml:space="preserve"> </w:t>
      </w:r>
      <w:r w:rsidR="00071D67" w:rsidRPr="00BA72AE">
        <w:rPr>
          <w:rStyle w:val="Char0"/>
          <w:rtl/>
        </w:rPr>
        <w:t>مِنَ النَّصَارَى</w:t>
      </w:r>
      <w:r w:rsidR="00071D67" w:rsidRPr="00BA72AE">
        <w:rPr>
          <w:rStyle w:val="Char0"/>
          <w:rtl/>
          <w:lang w:bidi="ar-SA"/>
        </w:rPr>
        <w:t>». قَالَ اللَّهُ عَزَّ وَجَلَّ</w:t>
      </w:r>
      <w:r w:rsidR="00071D67" w:rsidRPr="00BA72AE">
        <w:rPr>
          <w:rStyle w:val="Char0"/>
          <w:rFonts w:hint="cs"/>
          <w:rtl/>
        </w:rPr>
        <w:t>:</w:t>
      </w:r>
      <w:r w:rsidR="00071D67" w:rsidRPr="00BA72AE">
        <w:rPr>
          <w:rFonts w:cs="mylotus"/>
          <w:sz w:val="36"/>
          <w:szCs w:val="27"/>
          <w:rtl/>
        </w:rPr>
        <w:t xml:space="preserve"> </w:t>
      </w:r>
      <w:r w:rsidR="00071D67" w:rsidRPr="00BA72AE">
        <w:rPr>
          <w:rFonts w:ascii="Traditional Arabic" w:hAnsi="Traditional Arabic"/>
          <w:sz w:val="36"/>
          <w:szCs w:val="27"/>
          <w:rtl/>
        </w:rPr>
        <w:t>﴿</w:t>
      </w:r>
      <w:r w:rsidR="00071D67" w:rsidRPr="00BA72AE">
        <w:rPr>
          <w:rStyle w:val="Char2"/>
          <w:rtl/>
        </w:rPr>
        <w:t xml:space="preserve">يَٰعِيسَى </w:t>
      </w:r>
      <w:r w:rsidR="00071D67" w:rsidRPr="00BA72AE">
        <w:rPr>
          <w:rStyle w:val="Char2"/>
          <w:rFonts w:hint="cs"/>
          <w:rtl/>
        </w:rPr>
        <w:t>ٱ</w:t>
      </w:r>
      <w:r w:rsidR="00071D67" w:rsidRPr="00BA72AE">
        <w:rPr>
          <w:rStyle w:val="Char2"/>
          <w:rFonts w:hint="eastAsia"/>
          <w:rtl/>
        </w:rPr>
        <w:t>بۡنَ</w:t>
      </w:r>
      <w:r w:rsidR="00071D67" w:rsidRPr="00BA72AE">
        <w:rPr>
          <w:rStyle w:val="Char2"/>
          <w:rtl/>
        </w:rPr>
        <w:t xml:space="preserve"> مَرۡيَمَ ءَأَنتَ قُلۡتَ لِلنَّاسِ </w:t>
      </w:r>
      <w:r w:rsidR="00071D67" w:rsidRPr="00BA72AE">
        <w:rPr>
          <w:rStyle w:val="Char2"/>
          <w:rFonts w:hint="cs"/>
          <w:rtl/>
        </w:rPr>
        <w:t>ٱ</w:t>
      </w:r>
      <w:r w:rsidR="00071D67" w:rsidRPr="00BA72AE">
        <w:rPr>
          <w:rStyle w:val="Char2"/>
          <w:rFonts w:hint="eastAsia"/>
          <w:rtl/>
        </w:rPr>
        <w:t>تَّخِذُونِي</w:t>
      </w:r>
      <w:r w:rsidR="00071D67" w:rsidRPr="00BA72AE">
        <w:rPr>
          <w:rStyle w:val="Char2"/>
          <w:rtl/>
        </w:rPr>
        <w:t xml:space="preserve"> وَأُمِّيَ إِلَٰهَيۡنِ مِن دُونِ </w:t>
      </w:r>
      <w:r w:rsidR="00071D67" w:rsidRPr="00BA72AE">
        <w:rPr>
          <w:rStyle w:val="Char2"/>
          <w:rFonts w:hint="cs"/>
          <w:rtl/>
        </w:rPr>
        <w:t>ٱ</w:t>
      </w:r>
      <w:r w:rsidR="00071D67" w:rsidRPr="00BA72AE">
        <w:rPr>
          <w:rStyle w:val="Char2"/>
          <w:rFonts w:hint="eastAsia"/>
          <w:rtl/>
        </w:rPr>
        <w:t>للَّهِۖ</w:t>
      </w:r>
      <w:r w:rsidR="00071D67" w:rsidRPr="00BA72AE">
        <w:rPr>
          <w:rStyle w:val="Char2"/>
          <w:rtl/>
        </w:rPr>
        <w:t xml:space="preserve"> قَالَ سُبۡحَٰنَكَ مَا يَكُونُ لِيٓ أَنۡ أَقُولَ مَا لَيۡسَ لِي بِحَقٍّۚ إِن كُنتُ قُلۡتُهُ</w:t>
      </w:r>
      <w:r w:rsidR="00071D67" w:rsidRPr="00BA72AE">
        <w:rPr>
          <w:rStyle w:val="Char2"/>
          <w:rFonts w:hint="cs"/>
          <w:rtl/>
        </w:rPr>
        <w:t>ۥ</w:t>
      </w:r>
      <w:r w:rsidR="00071D67" w:rsidRPr="00BA72AE">
        <w:rPr>
          <w:rStyle w:val="Char2"/>
          <w:rtl/>
        </w:rPr>
        <w:t xml:space="preserve"> فَقَدۡ عَلِمۡتَهُ</w:t>
      </w:r>
      <w:r w:rsidR="00071D67" w:rsidRPr="00BA72AE">
        <w:rPr>
          <w:rStyle w:val="Char2"/>
          <w:rFonts w:hint="cs"/>
          <w:rtl/>
        </w:rPr>
        <w:t>ۥۚ</w:t>
      </w:r>
      <w:r w:rsidR="00071D67" w:rsidRPr="00BA72AE">
        <w:rPr>
          <w:rStyle w:val="Char2"/>
          <w:rtl/>
        </w:rPr>
        <w:t xml:space="preserve"> تَعۡلَمُ مَا فِي ن</w:t>
      </w:r>
      <w:r w:rsidR="00071D67" w:rsidRPr="00BA72AE">
        <w:rPr>
          <w:rStyle w:val="Char2"/>
          <w:rFonts w:hint="eastAsia"/>
          <w:rtl/>
        </w:rPr>
        <w:t>َفۡسِي</w:t>
      </w:r>
      <w:r w:rsidR="00071D67" w:rsidRPr="00BA72AE">
        <w:rPr>
          <w:rStyle w:val="Char2"/>
          <w:rtl/>
        </w:rPr>
        <w:t xml:space="preserve"> وَلَآ أَعۡلَمُ مَا فِي نَفۡسِكَۚ إِنَّكَ أَنتَ عَلَّٰمُ </w:t>
      </w:r>
      <w:r w:rsidR="00071D67" w:rsidRPr="00BA72AE">
        <w:rPr>
          <w:rStyle w:val="Char2"/>
          <w:rFonts w:hint="cs"/>
          <w:rtl/>
        </w:rPr>
        <w:t>ٱ</w:t>
      </w:r>
      <w:r w:rsidR="00071D67" w:rsidRPr="00BA72AE">
        <w:rPr>
          <w:rStyle w:val="Char2"/>
          <w:rFonts w:hint="eastAsia"/>
          <w:rtl/>
        </w:rPr>
        <w:t>لۡغُيُوبِ</w:t>
      </w:r>
      <w:r w:rsidR="00071D67" w:rsidRPr="00BA72AE">
        <w:rPr>
          <w:rStyle w:val="Char2"/>
          <w:rtl/>
        </w:rPr>
        <w:t xml:space="preserve"> ١١٦</w:t>
      </w:r>
      <w:r w:rsidR="00071D67" w:rsidRPr="00BA72AE">
        <w:rPr>
          <w:rStyle w:val="Char2"/>
        </w:rPr>
        <w:t xml:space="preserve"> </w:t>
      </w:r>
      <w:r w:rsidR="00071D67" w:rsidRPr="00BA72AE">
        <w:rPr>
          <w:rStyle w:val="Char2"/>
          <w:rFonts w:hint="eastAsia"/>
          <w:rtl/>
        </w:rPr>
        <w:t>مَا</w:t>
      </w:r>
      <w:r w:rsidR="00071D67" w:rsidRPr="00BA72AE">
        <w:rPr>
          <w:rStyle w:val="Char2"/>
          <w:rtl/>
        </w:rPr>
        <w:t xml:space="preserve"> قُلۡتُ لَهُمۡ إِلَّا مَآ أَمَرۡتَنِي بِهِ</w:t>
      </w:r>
      <w:r w:rsidR="00071D67" w:rsidRPr="00BA72AE">
        <w:rPr>
          <w:rStyle w:val="Char2"/>
          <w:rFonts w:hint="cs"/>
          <w:rtl/>
        </w:rPr>
        <w:t>ۦٓ</w:t>
      </w:r>
      <w:r w:rsidR="00071D67" w:rsidRPr="00BA72AE">
        <w:rPr>
          <w:rStyle w:val="Char2"/>
          <w:rtl/>
        </w:rPr>
        <w:t xml:space="preserve"> أَنِ </w:t>
      </w:r>
      <w:r w:rsidR="00071D67" w:rsidRPr="00BA72AE">
        <w:rPr>
          <w:rStyle w:val="Char2"/>
          <w:rFonts w:hint="cs"/>
          <w:rtl/>
        </w:rPr>
        <w:t>ٱ</w:t>
      </w:r>
      <w:r w:rsidR="00071D67" w:rsidRPr="00BA72AE">
        <w:rPr>
          <w:rStyle w:val="Char2"/>
          <w:rFonts w:hint="eastAsia"/>
          <w:rtl/>
        </w:rPr>
        <w:t>عۡبُدُواْ</w:t>
      </w:r>
      <w:r w:rsidR="00071D67" w:rsidRPr="00BA72AE">
        <w:rPr>
          <w:rStyle w:val="Char2"/>
          <w:rtl/>
        </w:rPr>
        <w:t xml:space="preserve"> </w:t>
      </w:r>
      <w:r w:rsidR="00071D67" w:rsidRPr="00BA72AE">
        <w:rPr>
          <w:rStyle w:val="Char2"/>
          <w:rFonts w:hint="cs"/>
          <w:rtl/>
        </w:rPr>
        <w:t>ٱ</w:t>
      </w:r>
      <w:r w:rsidR="00071D67" w:rsidRPr="00BA72AE">
        <w:rPr>
          <w:rStyle w:val="Char2"/>
          <w:rFonts w:hint="eastAsia"/>
          <w:rtl/>
        </w:rPr>
        <w:t>للَّهَ</w:t>
      </w:r>
      <w:r w:rsidR="00071D67" w:rsidRPr="00BA72AE">
        <w:rPr>
          <w:rStyle w:val="Char2"/>
          <w:rtl/>
        </w:rPr>
        <w:t xml:space="preserve"> رَبِّي وَرَبَّكُمۡۚ وَكُنتُ عَلَيۡهِمۡ شَهِيدٗا مَّا دُمۡتُ فِيهِمۡۖ فَلَمَّا تَوَفَّيۡتَنِي كُنتَ أَنتَ </w:t>
      </w:r>
      <w:r w:rsidR="00071D67" w:rsidRPr="00BA72AE">
        <w:rPr>
          <w:rStyle w:val="Char2"/>
          <w:rFonts w:hint="cs"/>
          <w:rtl/>
        </w:rPr>
        <w:t>ٱ</w:t>
      </w:r>
      <w:r w:rsidR="00071D67" w:rsidRPr="00BA72AE">
        <w:rPr>
          <w:rStyle w:val="Char2"/>
          <w:rFonts w:hint="eastAsia"/>
          <w:rtl/>
        </w:rPr>
        <w:t>لرَّقِيبَ</w:t>
      </w:r>
      <w:r w:rsidR="00071D67" w:rsidRPr="00BA72AE">
        <w:rPr>
          <w:rStyle w:val="Char2"/>
          <w:rtl/>
        </w:rPr>
        <w:t xml:space="preserve"> عَلَيۡهِمۡۚ وَأَنتَ عَلَىٰ كُلِّ شَيۡءٖ شَهِيدٌ ١١٧</w:t>
      </w:r>
      <w:r w:rsidR="00071D67" w:rsidRPr="00BA72AE">
        <w:rPr>
          <w:rFonts w:ascii="Traditional Arabic" w:hAnsi="Traditional Arabic"/>
          <w:sz w:val="36"/>
          <w:szCs w:val="27"/>
          <w:rtl/>
        </w:rPr>
        <w:t>﴾</w:t>
      </w:r>
      <w:r w:rsidR="00071D67" w:rsidRPr="00BA72AE">
        <w:rPr>
          <w:rFonts w:cs="mylotus" w:hint="cs"/>
          <w:sz w:val="36"/>
          <w:szCs w:val="27"/>
          <w:rtl/>
        </w:rPr>
        <w:t xml:space="preserve"> </w:t>
      </w:r>
      <w:r w:rsidR="00071D67" w:rsidRPr="00BA72AE">
        <w:rPr>
          <w:rStyle w:val="Char1"/>
          <w:rFonts w:hint="cs"/>
          <w:rtl/>
        </w:rPr>
        <w:t>[المائدة: 115-116]</w:t>
      </w:r>
      <w:r w:rsidR="00071D67" w:rsidRPr="00BA72AE">
        <w:rPr>
          <w:rFonts w:cs="mylotus"/>
          <w:sz w:val="36"/>
          <w:szCs w:val="27"/>
          <w:rtl/>
        </w:rPr>
        <w:t xml:space="preserve"> وَقَالَ عَزَّ وَجَلَّ: </w:t>
      </w:r>
      <w:r w:rsidR="00071D67" w:rsidRPr="00BA72AE">
        <w:rPr>
          <w:rFonts w:ascii="Traditional Arabic" w:hAnsi="Traditional Arabic"/>
          <w:sz w:val="36"/>
          <w:szCs w:val="27"/>
          <w:rtl/>
        </w:rPr>
        <w:t>﴿</w:t>
      </w:r>
      <w:r w:rsidR="00071D67" w:rsidRPr="00BA72AE">
        <w:rPr>
          <w:rStyle w:val="Char2"/>
          <w:rFonts w:hint="eastAsia"/>
          <w:rtl/>
        </w:rPr>
        <w:t>لَّن</w:t>
      </w:r>
      <w:r w:rsidR="00071D67" w:rsidRPr="00BA72AE">
        <w:rPr>
          <w:rStyle w:val="Char2"/>
          <w:rtl/>
        </w:rPr>
        <w:t xml:space="preserve"> يَسۡتَنكِفَ </w:t>
      </w:r>
      <w:r w:rsidR="00071D67" w:rsidRPr="00BA72AE">
        <w:rPr>
          <w:rStyle w:val="Char2"/>
          <w:rFonts w:hint="cs"/>
          <w:rtl/>
        </w:rPr>
        <w:t>ٱ</w:t>
      </w:r>
      <w:r w:rsidR="00071D67" w:rsidRPr="00BA72AE">
        <w:rPr>
          <w:rStyle w:val="Char2"/>
          <w:rFonts w:hint="eastAsia"/>
          <w:rtl/>
        </w:rPr>
        <w:t>لۡمَسِيحُ</w:t>
      </w:r>
      <w:r w:rsidR="00071D67" w:rsidRPr="00BA72AE">
        <w:rPr>
          <w:rStyle w:val="Char2"/>
          <w:rtl/>
        </w:rPr>
        <w:t xml:space="preserve"> أَن يَكُونَ عَبۡدٗا لِّلَّهِ وَلَا </w:t>
      </w:r>
      <w:r w:rsidR="00071D67" w:rsidRPr="00BA72AE">
        <w:rPr>
          <w:rStyle w:val="Char2"/>
          <w:rFonts w:hint="cs"/>
          <w:rtl/>
        </w:rPr>
        <w:t>ٱ</w:t>
      </w:r>
      <w:r w:rsidR="00071D67" w:rsidRPr="00BA72AE">
        <w:rPr>
          <w:rStyle w:val="Char2"/>
          <w:rFonts w:hint="eastAsia"/>
          <w:rtl/>
        </w:rPr>
        <w:t>لۡمَلَٰٓئِكَةُ</w:t>
      </w:r>
      <w:r w:rsidR="00071D67" w:rsidRPr="00BA72AE">
        <w:rPr>
          <w:rStyle w:val="Char2"/>
          <w:rtl/>
        </w:rPr>
        <w:t xml:space="preserve"> </w:t>
      </w:r>
      <w:r w:rsidR="00071D67" w:rsidRPr="00BA72AE">
        <w:rPr>
          <w:rStyle w:val="Char2"/>
          <w:rFonts w:hint="cs"/>
          <w:rtl/>
        </w:rPr>
        <w:t>ٱ</w:t>
      </w:r>
      <w:r w:rsidR="00071D67" w:rsidRPr="00BA72AE">
        <w:rPr>
          <w:rStyle w:val="Char2"/>
          <w:rFonts w:hint="eastAsia"/>
          <w:rtl/>
        </w:rPr>
        <w:t>لۡمُقَرَّبُونَۚ</w:t>
      </w:r>
      <w:r w:rsidR="00071D67" w:rsidRPr="00BA72AE">
        <w:rPr>
          <w:rFonts w:ascii="Traditional Arabic" w:hAnsi="Traditional Arabic"/>
          <w:sz w:val="36"/>
          <w:szCs w:val="27"/>
          <w:rtl/>
        </w:rPr>
        <w:t>﴾</w:t>
      </w:r>
      <w:r w:rsidR="00071D67" w:rsidRPr="00BA72AE">
        <w:rPr>
          <w:rFonts w:cs="mylotus" w:hint="cs"/>
          <w:sz w:val="36"/>
          <w:szCs w:val="27"/>
          <w:rtl/>
        </w:rPr>
        <w:t xml:space="preserve"> </w:t>
      </w:r>
      <w:r w:rsidR="00071D67" w:rsidRPr="00BA72AE">
        <w:rPr>
          <w:rStyle w:val="Char1"/>
          <w:rFonts w:hint="cs"/>
          <w:rtl/>
        </w:rPr>
        <w:t>[النساء: 172]</w:t>
      </w:r>
      <w:r w:rsidR="00071D67" w:rsidRPr="00BA72AE">
        <w:rPr>
          <w:rFonts w:cs="mylotus" w:hint="cs"/>
          <w:sz w:val="36"/>
          <w:szCs w:val="27"/>
          <w:rtl/>
        </w:rPr>
        <w:t xml:space="preserve">، </w:t>
      </w:r>
      <w:r w:rsidR="00071D67" w:rsidRPr="00BA72AE">
        <w:rPr>
          <w:rFonts w:cs="mylotus"/>
          <w:sz w:val="36"/>
          <w:szCs w:val="27"/>
          <w:rtl/>
        </w:rPr>
        <w:t xml:space="preserve">وَقَالَ عَزَّ وَجَلَّ: </w:t>
      </w:r>
      <w:r w:rsidR="00071D67" w:rsidRPr="00BA72AE">
        <w:rPr>
          <w:rFonts w:ascii="Traditional Arabic" w:hAnsi="Traditional Arabic"/>
          <w:sz w:val="36"/>
          <w:szCs w:val="27"/>
          <w:rtl/>
        </w:rPr>
        <w:t>﴿</w:t>
      </w:r>
      <w:r w:rsidR="00071D67" w:rsidRPr="00BA72AE">
        <w:rPr>
          <w:rStyle w:val="Char2"/>
          <w:rFonts w:hint="eastAsia"/>
          <w:rtl/>
        </w:rPr>
        <w:t>مَّا</w:t>
      </w:r>
      <w:r w:rsidR="00071D67" w:rsidRPr="00BA72AE">
        <w:rPr>
          <w:rStyle w:val="Char2"/>
          <w:rtl/>
        </w:rPr>
        <w:t xml:space="preserve"> </w:t>
      </w:r>
      <w:r w:rsidR="00071D67" w:rsidRPr="00BA72AE">
        <w:rPr>
          <w:rStyle w:val="Char2"/>
          <w:rFonts w:hint="cs"/>
          <w:rtl/>
        </w:rPr>
        <w:t>ٱ</w:t>
      </w:r>
      <w:r w:rsidR="00071D67" w:rsidRPr="00BA72AE">
        <w:rPr>
          <w:rStyle w:val="Char2"/>
          <w:rFonts w:hint="eastAsia"/>
          <w:rtl/>
        </w:rPr>
        <w:t>لۡمَسِيحُ</w:t>
      </w:r>
      <w:r w:rsidR="00071D67" w:rsidRPr="00BA72AE">
        <w:rPr>
          <w:rStyle w:val="Char2"/>
          <w:rtl/>
        </w:rPr>
        <w:t xml:space="preserve"> </w:t>
      </w:r>
      <w:r w:rsidR="00071D67" w:rsidRPr="00BA72AE">
        <w:rPr>
          <w:rStyle w:val="Char2"/>
          <w:rFonts w:hint="cs"/>
          <w:rtl/>
        </w:rPr>
        <w:t>ٱ</w:t>
      </w:r>
      <w:r w:rsidR="00071D67" w:rsidRPr="00BA72AE">
        <w:rPr>
          <w:rStyle w:val="Char2"/>
          <w:rFonts w:hint="eastAsia"/>
          <w:rtl/>
        </w:rPr>
        <w:t>بۡنُ</w:t>
      </w:r>
      <w:r w:rsidR="00071D67" w:rsidRPr="00BA72AE">
        <w:rPr>
          <w:rStyle w:val="Char2"/>
          <w:rtl/>
        </w:rPr>
        <w:t xml:space="preserve"> مَرۡيَمَ إِلَّا رَسُولٞ قَدۡ خَلَتۡ مِن قَبۡلِهِ </w:t>
      </w:r>
      <w:r w:rsidR="00071D67" w:rsidRPr="00BA72AE">
        <w:rPr>
          <w:rStyle w:val="Char2"/>
          <w:rFonts w:hint="cs"/>
          <w:rtl/>
        </w:rPr>
        <w:t>ٱ</w:t>
      </w:r>
      <w:r w:rsidR="00071D67" w:rsidRPr="00BA72AE">
        <w:rPr>
          <w:rStyle w:val="Char2"/>
          <w:rFonts w:hint="eastAsia"/>
          <w:rtl/>
        </w:rPr>
        <w:t>لرُّسُلُ</w:t>
      </w:r>
      <w:r w:rsidR="00071D67" w:rsidRPr="00BA72AE">
        <w:rPr>
          <w:rStyle w:val="Char2"/>
          <w:rtl/>
        </w:rPr>
        <w:t xml:space="preserve"> وَأُمُّهُ</w:t>
      </w:r>
      <w:r w:rsidR="00071D67" w:rsidRPr="00BA72AE">
        <w:rPr>
          <w:rStyle w:val="Char2"/>
          <w:rFonts w:hint="cs"/>
          <w:rtl/>
        </w:rPr>
        <w:t>ۥ</w:t>
      </w:r>
      <w:r w:rsidR="00071D67" w:rsidRPr="00BA72AE">
        <w:rPr>
          <w:rStyle w:val="Char2"/>
          <w:rtl/>
        </w:rPr>
        <w:t xml:space="preserve"> صِدِّيقَةٞۖ كَانَا يَأۡكُلَانِ </w:t>
      </w:r>
      <w:r w:rsidR="00071D67" w:rsidRPr="00BA72AE">
        <w:rPr>
          <w:rStyle w:val="Char2"/>
          <w:rFonts w:hint="cs"/>
          <w:rtl/>
        </w:rPr>
        <w:t>ٱ</w:t>
      </w:r>
      <w:r w:rsidR="00071D67" w:rsidRPr="00BA72AE">
        <w:rPr>
          <w:rStyle w:val="Char2"/>
          <w:rFonts w:hint="eastAsia"/>
          <w:rtl/>
        </w:rPr>
        <w:t>لطَّعَامَ</w:t>
      </w:r>
      <w:r w:rsidR="00071D67" w:rsidRPr="00BA72AE">
        <w:rPr>
          <w:rFonts w:ascii="Traditional Arabic" w:hAnsi="Traditional Arabic"/>
          <w:sz w:val="36"/>
          <w:szCs w:val="27"/>
          <w:rtl/>
        </w:rPr>
        <w:t>﴾</w:t>
      </w:r>
      <w:r w:rsidR="00071D67" w:rsidRPr="00BA72AE">
        <w:rPr>
          <w:rFonts w:cs="mylotus"/>
          <w:sz w:val="36"/>
          <w:szCs w:val="27"/>
          <w:rtl/>
        </w:rPr>
        <w:t xml:space="preserve"> </w:t>
      </w:r>
      <w:r w:rsidR="00071D67" w:rsidRPr="00BA72AE">
        <w:rPr>
          <w:rStyle w:val="Char1"/>
          <w:rtl/>
        </w:rPr>
        <w:t>[المائدة</w:t>
      </w:r>
      <w:r w:rsidR="00071D67" w:rsidRPr="00BA72AE">
        <w:rPr>
          <w:rStyle w:val="Char1"/>
          <w:rFonts w:hint="cs"/>
          <w:rtl/>
        </w:rPr>
        <w:t xml:space="preserve">: </w:t>
      </w:r>
      <w:r w:rsidR="00071D67" w:rsidRPr="00BA72AE">
        <w:rPr>
          <w:rStyle w:val="Char1"/>
          <w:rtl/>
        </w:rPr>
        <w:t>75].</w:t>
      </w:r>
      <w:r w:rsidR="00071D67" w:rsidRPr="00BA72AE">
        <w:rPr>
          <w:rFonts w:cs="mylotus"/>
          <w:sz w:val="36"/>
          <w:szCs w:val="27"/>
          <w:rtl/>
        </w:rPr>
        <w:t xml:space="preserve"> </w:t>
      </w:r>
      <w:r w:rsidR="00C6374F" w:rsidRPr="00BA72AE">
        <w:rPr>
          <w:rStyle w:val="Char0"/>
          <w:rFonts w:cs="Times New Roman" w:hint="cs"/>
          <w:rtl/>
          <w:lang w:bidi="ar-SA"/>
        </w:rPr>
        <w:t>–</w:t>
      </w:r>
      <w:r w:rsidR="00C6374F" w:rsidRPr="00BA72AE">
        <w:rPr>
          <w:rStyle w:val="Char0"/>
          <w:rFonts w:hint="cs"/>
          <w:rtl/>
          <w:lang w:bidi="ar-SA"/>
        </w:rPr>
        <w:t>أَيْ:</w:t>
      </w:r>
      <w:r w:rsidR="00071D67" w:rsidRPr="00BA72AE">
        <w:rPr>
          <w:rStyle w:val="Char0"/>
          <w:rtl/>
          <w:lang w:bidi="ar-SA"/>
        </w:rPr>
        <w:t xml:space="preserve"> أَنَّهُمَا كَانَا يَتَغَوَّطَانِ</w:t>
      </w:r>
      <w:r w:rsidR="00D92FB9" w:rsidRPr="00BA72AE">
        <w:rPr>
          <w:rStyle w:val="Char0"/>
          <w:rFonts w:hint="cs"/>
          <w:rtl/>
          <w:lang w:bidi="ar-SA"/>
        </w:rPr>
        <w:t>-</w:t>
      </w:r>
      <w:r w:rsidR="00071D67" w:rsidRPr="00BA72AE">
        <w:rPr>
          <w:rStyle w:val="Char0"/>
          <w:rtl/>
          <w:lang w:bidi="ar-SA"/>
        </w:rPr>
        <w:t>. فَمَنِ ادَّعَى لِلأنْبِيَاءِ رُبُوبِيَّةً أَوِ ادَّعَى لِلأئِمَّةِ رُبُوبِيَّةً أَوْ نُبُوَّةً أَوْ لِغَيْرِ الأئِمَّةِ إِمَامَةً فَنَحْنُ مِنْهُ بِرَاءٌ فِي الدُّنْيَا وَالآخِرَةِ!...»</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62"/>
      </w:r>
      <w:r w:rsidR="00DD6C98" w:rsidRPr="00B203C1">
        <w:rPr>
          <w:rFonts w:cs="Arabic11 BT"/>
          <w:b/>
          <w:sz w:val="36"/>
          <w:szCs w:val="27"/>
          <w:vertAlign w:val="superscript"/>
          <w:rtl/>
        </w:rPr>
        <w:t>)</w:t>
      </w:r>
      <w:r w:rsidR="00DD6C98" w:rsidRPr="00BA72AE">
        <w:rPr>
          <w:rFonts w:cs="mylotus" w:hint="cs"/>
          <w:sz w:val="36"/>
          <w:szCs w:val="27"/>
          <w:rtl/>
        </w:rPr>
        <w:t xml:space="preserve">. </w:t>
      </w:r>
    </w:p>
    <w:p w:rsidR="00DD6C98" w:rsidRPr="00BA72AE" w:rsidRDefault="00C6374F" w:rsidP="00C6374F">
      <w:pPr>
        <w:widowControl w:val="0"/>
        <w:spacing w:after="60" w:line="228" w:lineRule="auto"/>
        <w:jc w:val="center"/>
        <w:rPr>
          <w:rFonts w:ascii="KFGQPC Uthmanic Script HAFS" w:hAnsi="KFGQPC Uthmanic Script HAFS" w:cs="KFGQPC Uthmanic Script HAFS" w:hint="cs"/>
          <w:sz w:val="36"/>
          <w:rtl/>
        </w:rPr>
      </w:pPr>
      <w:r w:rsidRPr="00BA72AE">
        <w:rPr>
          <w:rStyle w:val="Char6"/>
          <w:spacing w:val="0"/>
          <w:rtl/>
        </w:rPr>
        <w:t>وَصَلَّى اللَّـهُ عَلَى سَیدِنَا مُحَمَّدٍ وَآلِهِ الطَّاهِرِینَ.</w:t>
      </w:r>
    </w:p>
    <w:p w:rsidR="00B70E2D" w:rsidRPr="00BA72AE" w:rsidRDefault="00B70E2D" w:rsidP="00C6374F">
      <w:pPr>
        <w:pStyle w:val="Heading1"/>
        <w:rPr>
          <w:rtl/>
        </w:rPr>
        <w:sectPr w:rsidR="00B70E2D" w:rsidRPr="00BA72AE" w:rsidSect="00135A26">
          <w:headerReference w:type="default" r:id="rId28"/>
          <w:footnotePr>
            <w:numRestart w:val="eachPage"/>
          </w:footnotePr>
          <w:endnotePr>
            <w:numFmt w:val="decimal"/>
            <w:numRestart w:val="eachSect"/>
          </w:endnotePr>
          <w:type w:val="oddPage"/>
          <w:pgSz w:w="9356" w:h="13608" w:code="9"/>
          <w:pgMar w:top="907" w:right="1134" w:bottom="1134" w:left="964" w:header="0" w:footer="851" w:gutter="0"/>
          <w:cols w:space="708"/>
          <w:titlePg/>
          <w:bidi/>
          <w:rtlGutter/>
          <w:docGrid w:linePitch="360"/>
        </w:sectPr>
      </w:pPr>
      <w:bookmarkStart w:id="196" w:name="_Toc151554337"/>
      <w:bookmarkStart w:id="197" w:name="_Toc153116537"/>
      <w:bookmarkStart w:id="198" w:name="_Toc156794551"/>
    </w:p>
    <w:p w:rsidR="00B70E2D" w:rsidRPr="00BA72AE" w:rsidRDefault="00B70E2D" w:rsidP="00B70E2D">
      <w:pPr>
        <w:rPr>
          <w:rFonts w:hint="cs"/>
          <w:rtl/>
        </w:rPr>
      </w:pPr>
    </w:p>
    <w:p w:rsidR="00DD6C98" w:rsidRPr="00BA72AE" w:rsidRDefault="00CD1B98" w:rsidP="00C6374F">
      <w:pPr>
        <w:pStyle w:val="Heading1"/>
        <w:rPr>
          <w:rFonts w:hint="cs"/>
          <w:rtl/>
        </w:rPr>
      </w:pPr>
      <w:bookmarkStart w:id="199" w:name="_Toc384813949"/>
      <w:r w:rsidRPr="00BA72AE">
        <w:rPr>
          <w:rFonts w:hint="cs"/>
          <w:rtl/>
        </w:rPr>
        <w:t>(6)</w:t>
      </w:r>
      <w:r w:rsidRPr="00BA72AE">
        <w:rPr>
          <w:rFonts w:hint="cs"/>
          <w:rtl/>
        </w:rPr>
        <w:br/>
      </w:r>
      <w:r w:rsidR="00DD6C98" w:rsidRPr="00BA72AE">
        <w:rPr>
          <w:rFonts w:hint="cs"/>
          <w:rtl/>
        </w:rPr>
        <w:t xml:space="preserve">في بيان حقيقة الواسطة والوسيلة بين </w:t>
      </w:r>
      <w:bookmarkEnd w:id="196"/>
      <w:bookmarkEnd w:id="197"/>
      <w:bookmarkEnd w:id="198"/>
      <w:r w:rsidR="00C6374F" w:rsidRPr="00BA72AE">
        <w:rPr>
          <w:rtl/>
        </w:rPr>
        <w:t>الحقِّ والخَلْقِ</w:t>
      </w:r>
      <w:bookmarkEnd w:id="199"/>
    </w:p>
    <w:p w:rsidR="00D704C4" w:rsidRPr="00BA72AE" w:rsidRDefault="00DD6C98" w:rsidP="00D704C4">
      <w:pPr>
        <w:widowControl w:val="0"/>
        <w:spacing w:after="60" w:line="228" w:lineRule="auto"/>
        <w:ind w:firstLine="284"/>
        <w:jc w:val="both"/>
        <w:rPr>
          <w:rFonts w:cs="mylotus" w:hint="cs"/>
          <w:sz w:val="36"/>
          <w:szCs w:val="27"/>
          <w:rtl/>
        </w:rPr>
      </w:pPr>
      <w:r w:rsidRPr="00BA72AE">
        <w:rPr>
          <w:rFonts w:cs="mylotus" w:hint="cs"/>
          <w:sz w:val="36"/>
          <w:szCs w:val="27"/>
          <w:rtl/>
        </w:rPr>
        <w:t>مِنْ م</w:t>
      </w:r>
      <w:r w:rsidR="0041598E" w:rsidRPr="00BA72AE">
        <w:rPr>
          <w:rFonts w:cs="mylotus" w:hint="cs"/>
          <w:sz w:val="36"/>
          <w:szCs w:val="27"/>
          <w:rtl/>
        </w:rPr>
        <w:t>ُ</w:t>
      </w:r>
      <w:r w:rsidRPr="00BA72AE">
        <w:rPr>
          <w:rFonts w:cs="mylotus" w:hint="cs"/>
          <w:sz w:val="36"/>
          <w:szCs w:val="27"/>
          <w:rtl/>
        </w:rPr>
        <w:t>س</w:t>
      </w:r>
      <w:r w:rsidR="0041598E" w:rsidRPr="00BA72AE">
        <w:rPr>
          <w:rFonts w:cs="mylotus" w:hint="cs"/>
          <w:sz w:val="36"/>
          <w:szCs w:val="27"/>
          <w:rtl/>
        </w:rPr>
        <w:t>َ</w:t>
      </w:r>
      <w:r w:rsidRPr="00BA72AE">
        <w:rPr>
          <w:rFonts w:cs="mylotus" w:hint="cs"/>
          <w:sz w:val="36"/>
          <w:szCs w:val="27"/>
          <w:rtl/>
        </w:rPr>
        <w:t>لّ</w:t>
      </w:r>
      <w:r w:rsidR="0041598E" w:rsidRPr="00BA72AE">
        <w:rPr>
          <w:rFonts w:cs="mylotus" w:hint="cs"/>
          <w:sz w:val="36"/>
          <w:szCs w:val="27"/>
          <w:rtl/>
        </w:rPr>
        <w:t>َ</w:t>
      </w:r>
      <w:r w:rsidRPr="00BA72AE">
        <w:rPr>
          <w:rFonts w:cs="mylotus" w:hint="cs"/>
          <w:sz w:val="36"/>
          <w:szCs w:val="27"/>
          <w:rtl/>
        </w:rPr>
        <w:t>مات العقل وضروريات الدين</w:t>
      </w:r>
      <w:r w:rsidR="0041598E" w:rsidRPr="00BA72AE">
        <w:rPr>
          <w:rFonts w:cs="mylotus" w:hint="cs"/>
          <w:sz w:val="36"/>
          <w:szCs w:val="27"/>
          <w:rtl/>
        </w:rPr>
        <w:t>،</w:t>
      </w:r>
      <w:r w:rsidRPr="00BA72AE">
        <w:rPr>
          <w:rFonts w:cs="mylotus" w:hint="cs"/>
          <w:sz w:val="36"/>
          <w:szCs w:val="27"/>
          <w:rtl/>
        </w:rPr>
        <w:t xml:space="preserve"> أن الأنبياء والرسل سلام الله عليهم وسائط بين الخلق والحقّ، و</w:t>
      </w:r>
      <w:r w:rsidR="00C6374F" w:rsidRPr="00BA72AE">
        <w:rPr>
          <w:rFonts w:cs="mylotus" w:hint="cs"/>
          <w:sz w:val="36"/>
          <w:szCs w:val="27"/>
          <w:rtl/>
        </w:rPr>
        <w:t xml:space="preserve">أنه </w:t>
      </w:r>
      <w:r w:rsidRPr="00BA72AE">
        <w:rPr>
          <w:rFonts w:cs="mylotus" w:hint="cs"/>
          <w:sz w:val="36"/>
          <w:szCs w:val="27"/>
          <w:rtl/>
        </w:rPr>
        <w:t>لا بد للبشر من وجود هذه الوسائط</w:t>
      </w:r>
      <w:r w:rsidR="00D704C4" w:rsidRPr="00BA72AE">
        <w:rPr>
          <w:rFonts w:cs="mylotus" w:hint="cs"/>
          <w:sz w:val="36"/>
          <w:szCs w:val="27"/>
          <w:rtl/>
        </w:rPr>
        <w:t xml:space="preserve">، </w:t>
      </w:r>
      <w:r w:rsidR="00D704C4" w:rsidRPr="00BA72AE">
        <w:rPr>
          <w:rFonts w:cs="mylotus"/>
          <w:sz w:val="36"/>
          <w:szCs w:val="27"/>
          <w:rtl/>
        </w:rPr>
        <w:t>وإلا</w:t>
      </w:r>
      <w:r w:rsidR="00D704C4" w:rsidRPr="00BA72AE">
        <w:rPr>
          <w:rFonts w:cs="mylotus" w:hint="cs"/>
          <w:sz w:val="36"/>
          <w:szCs w:val="27"/>
          <w:rtl/>
        </w:rPr>
        <w:t xml:space="preserve"> فسدت</w:t>
      </w:r>
      <w:r w:rsidR="00D704C4" w:rsidRPr="00BA72AE">
        <w:rPr>
          <w:rFonts w:cs="mylotus"/>
          <w:sz w:val="36"/>
          <w:szCs w:val="27"/>
          <w:rtl/>
        </w:rPr>
        <w:t xml:space="preserve"> دنياهم و</w:t>
      </w:r>
      <w:r w:rsidR="00D704C4" w:rsidRPr="00BA72AE">
        <w:rPr>
          <w:rFonts w:cs="mylotus" w:hint="cs"/>
          <w:sz w:val="36"/>
          <w:szCs w:val="27"/>
          <w:rtl/>
        </w:rPr>
        <w:t>أُخراهم</w:t>
      </w:r>
      <w:r w:rsidR="00D704C4" w:rsidRPr="00BA72AE">
        <w:rPr>
          <w:rFonts w:cs="mylotus"/>
          <w:sz w:val="36"/>
          <w:szCs w:val="27"/>
          <w:rtl/>
        </w:rPr>
        <w:t>.</w:t>
      </w:r>
      <w:r w:rsidRPr="00BA72AE">
        <w:rPr>
          <w:rFonts w:cs="mylotus" w:hint="cs"/>
          <w:sz w:val="36"/>
          <w:szCs w:val="27"/>
          <w:rtl/>
        </w:rPr>
        <w:t xml:space="preserve"> </w:t>
      </w:r>
    </w:p>
    <w:p w:rsidR="00DD6C98" w:rsidRPr="00BA72AE" w:rsidRDefault="00D704C4" w:rsidP="00D704C4">
      <w:pPr>
        <w:widowControl w:val="0"/>
        <w:spacing w:after="60" w:line="228" w:lineRule="auto"/>
        <w:ind w:firstLine="284"/>
        <w:jc w:val="both"/>
        <w:rPr>
          <w:rFonts w:cs="mylotus" w:hint="cs"/>
          <w:sz w:val="36"/>
          <w:szCs w:val="27"/>
          <w:rtl/>
        </w:rPr>
      </w:pPr>
      <w:r w:rsidRPr="00BA72AE">
        <w:rPr>
          <w:rFonts w:cs="mylotus"/>
          <w:sz w:val="36"/>
          <w:szCs w:val="27"/>
          <w:rtl/>
        </w:rPr>
        <w:t xml:space="preserve">ولما كان هذا الموضوع من المسائل الدقيقة </w:t>
      </w:r>
      <w:r w:rsidRPr="00BA72AE">
        <w:rPr>
          <w:rFonts w:cs="mylotus" w:hint="cs"/>
          <w:sz w:val="36"/>
          <w:szCs w:val="27"/>
          <w:rtl/>
        </w:rPr>
        <w:t>الصعبة،</w:t>
      </w:r>
      <w:r w:rsidRPr="00BA72AE">
        <w:rPr>
          <w:rFonts w:cs="mylotus"/>
          <w:sz w:val="36"/>
          <w:szCs w:val="27"/>
          <w:rtl/>
        </w:rPr>
        <w:t xml:space="preserve"> إذ إنه يتخذ أحياناً ذريعةً للشرك</w:t>
      </w:r>
      <w:r w:rsidR="00DD6C98" w:rsidRPr="00BA72AE">
        <w:rPr>
          <w:rFonts w:cs="mylotus" w:hint="cs"/>
          <w:sz w:val="36"/>
          <w:szCs w:val="27"/>
          <w:rtl/>
        </w:rPr>
        <w:t xml:space="preserve">، </w:t>
      </w:r>
      <w:r w:rsidRPr="00BA72AE">
        <w:rPr>
          <w:rFonts w:cs="mylotus"/>
          <w:sz w:val="36"/>
          <w:szCs w:val="27"/>
          <w:rtl/>
        </w:rPr>
        <w:t xml:space="preserve">وقد </w:t>
      </w:r>
      <w:r w:rsidRPr="00BA72AE">
        <w:rPr>
          <w:rFonts w:cs="mylotus" w:hint="cs"/>
          <w:sz w:val="36"/>
          <w:szCs w:val="27"/>
          <w:rtl/>
        </w:rPr>
        <w:t>ي</w:t>
      </w:r>
      <w:r w:rsidRPr="00BA72AE">
        <w:rPr>
          <w:rFonts w:cs="mylotus"/>
          <w:sz w:val="36"/>
          <w:szCs w:val="27"/>
          <w:rtl/>
        </w:rPr>
        <w:t>قع كثير من المسلمين في الشرك بسبب عدم دقتهم في هذا المعنى، لذا فإننا</w:t>
      </w:r>
      <w:r w:rsidRPr="00BA72AE">
        <w:rPr>
          <w:rFonts w:cs="mylotus" w:hint="cs"/>
          <w:sz w:val="36"/>
          <w:szCs w:val="27"/>
          <w:rtl/>
        </w:rPr>
        <w:t xml:space="preserve"> بحاجة ماسة إلى</w:t>
      </w:r>
      <w:r w:rsidRPr="00BA72AE">
        <w:rPr>
          <w:rFonts w:cs="mylotus"/>
          <w:sz w:val="36"/>
          <w:szCs w:val="27"/>
          <w:rtl/>
        </w:rPr>
        <w:t xml:space="preserve"> التحقيق في هذه المسألة</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حتى</w:t>
      </w:r>
      <w:r w:rsidRPr="00BA72AE">
        <w:rPr>
          <w:rFonts w:cs="mylotus"/>
          <w:sz w:val="36"/>
          <w:szCs w:val="27"/>
          <w:rtl/>
        </w:rPr>
        <w:t xml:space="preserve"> </w:t>
      </w:r>
      <w:r w:rsidRPr="00BA72AE">
        <w:rPr>
          <w:rFonts w:cs="mylotus" w:hint="cs"/>
          <w:sz w:val="36"/>
          <w:szCs w:val="27"/>
          <w:rtl/>
        </w:rPr>
        <w:t>نبيّن</w:t>
      </w:r>
      <w:r w:rsidRPr="00BA72AE">
        <w:rPr>
          <w:rFonts w:cs="mylotus"/>
          <w:sz w:val="36"/>
          <w:szCs w:val="27"/>
          <w:rtl/>
        </w:rPr>
        <w:t xml:space="preserve"> لإخوتنا في الإيمان ما يرشد إليه كتاب الله وسنة الرسول الأكرم </w:t>
      </w:r>
      <w:r w:rsidRPr="00BA72AE">
        <w:rPr>
          <w:rFonts w:cs="CTraditional Arabic" w:hint="cs"/>
          <w:sz w:val="36"/>
          <w:szCs w:val="27"/>
          <w:rtl/>
        </w:rPr>
        <w:t>ص</w:t>
      </w:r>
      <w:r w:rsidRPr="00BA72AE">
        <w:rPr>
          <w:rFonts w:cs="mylotus"/>
          <w:sz w:val="36"/>
          <w:szCs w:val="27"/>
          <w:rtl/>
        </w:rPr>
        <w:t xml:space="preserve"> في هذا الموضوع:</w:t>
      </w:r>
      <w:r w:rsidR="00DD6C98" w:rsidRPr="00BA72AE">
        <w:rPr>
          <w:rFonts w:cs="mylotus" w:hint="cs"/>
          <w:sz w:val="36"/>
          <w:szCs w:val="27"/>
          <w:rtl/>
        </w:rPr>
        <w:t xml:space="preserve"> </w:t>
      </w:r>
    </w:p>
    <w:p w:rsidR="00AA6EA1" w:rsidRPr="008200F1" w:rsidRDefault="003A67F8" w:rsidP="00AA6EA1">
      <w:pPr>
        <w:widowControl w:val="0"/>
        <w:spacing w:after="60" w:line="228" w:lineRule="auto"/>
        <w:ind w:firstLine="284"/>
        <w:jc w:val="both"/>
        <w:rPr>
          <w:rFonts w:cs="mylotus" w:hint="cs"/>
          <w:spacing w:val="-2"/>
          <w:sz w:val="36"/>
          <w:szCs w:val="27"/>
          <w:rtl/>
        </w:rPr>
      </w:pPr>
      <w:r w:rsidRPr="008200F1">
        <w:rPr>
          <w:rFonts w:cs="mylotus" w:hint="cs"/>
          <w:spacing w:val="-2"/>
          <w:sz w:val="36"/>
          <w:szCs w:val="27"/>
          <w:rtl/>
        </w:rPr>
        <w:t xml:space="preserve">إن أريد بالواسطة أنه لا بد أن يُبعث شخص من قبل الله تعالى </w:t>
      </w:r>
      <w:r w:rsidR="00DD6C98" w:rsidRPr="008200F1">
        <w:rPr>
          <w:rFonts w:cs="mylotus" w:hint="cs"/>
          <w:spacing w:val="-2"/>
          <w:sz w:val="36"/>
          <w:szCs w:val="27"/>
          <w:rtl/>
        </w:rPr>
        <w:t>لهداية العباد</w:t>
      </w:r>
      <w:r w:rsidRPr="008200F1">
        <w:rPr>
          <w:rFonts w:cs="mylotus" w:hint="cs"/>
          <w:spacing w:val="-2"/>
          <w:sz w:val="36"/>
          <w:szCs w:val="27"/>
          <w:rtl/>
        </w:rPr>
        <w:t xml:space="preserve"> وإرشادهم</w:t>
      </w:r>
      <w:r w:rsidR="00AA6EA1" w:rsidRPr="008200F1">
        <w:rPr>
          <w:rFonts w:cs="mylotus" w:hint="cs"/>
          <w:spacing w:val="-2"/>
          <w:sz w:val="36"/>
          <w:szCs w:val="27"/>
          <w:rtl/>
        </w:rPr>
        <w:t xml:space="preserve"> [إلى طريق الصواب والحق]</w:t>
      </w:r>
      <w:r w:rsidRPr="008200F1">
        <w:rPr>
          <w:rFonts w:cs="mylotus" w:hint="cs"/>
          <w:spacing w:val="-2"/>
          <w:sz w:val="36"/>
          <w:szCs w:val="27"/>
          <w:rtl/>
        </w:rPr>
        <w:t>،</w:t>
      </w:r>
      <w:r w:rsidR="00DD6C98" w:rsidRPr="008200F1">
        <w:rPr>
          <w:rFonts w:cs="mylotus" w:hint="cs"/>
          <w:spacing w:val="-2"/>
          <w:sz w:val="36"/>
          <w:szCs w:val="27"/>
          <w:rtl/>
        </w:rPr>
        <w:t xml:space="preserve"> فهذا </w:t>
      </w:r>
      <w:r w:rsidRPr="008200F1">
        <w:rPr>
          <w:rFonts w:cs="mylotus" w:hint="cs"/>
          <w:spacing w:val="-2"/>
          <w:sz w:val="36"/>
          <w:szCs w:val="27"/>
          <w:rtl/>
        </w:rPr>
        <w:t>أمر حق وعين الحقيقة</w:t>
      </w:r>
      <w:r w:rsidR="00DD6C98" w:rsidRPr="008200F1">
        <w:rPr>
          <w:rFonts w:cs="mylotus" w:hint="cs"/>
          <w:spacing w:val="-2"/>
          <w:sz w:val="36"/>
          <w:szCs w:val="27"/>
          <w:rtl/>
        </w:rPr>
        <w:t>، لأن الناس لا يعلمون ما</w:t>
      </w:r>
      <w:r w:rsidR="00AA6EA1" w:rsidRPr="008200F1">
        <w:rPr>
          <w:rFonts w:cs="mylotus" w:hint="cs"/>
          <w:spacing w:val="-2"/>
          <w:sz w:val="36"/>
          <w:szCs w:val="27"/>
          <w:rtl/>
        </w:rPr>
        <w:t xml:space="preserve"> يحبه الله</w:t>
      </w:r>
      <w:r w:rsidR="00DD6C98" w:rsidRPr="008200F1">
        <w:rPr>
          <w:rFonts w:cs="mylotus" w:hint="cs"/>
          <w:spacing w:val="-2"/>
          <w:sz w:val="36"/>
          <w:szCs w:val="27"/>
          <w:rtl/>
        </w:rPr>
        <w:t xml:space="preserve"> </w:t>
      </w:r>
      <w:r w:rsidRPr="008200F1">
        <w:rPr>
          <w:rFonts w:cs="mylotus" w:hint="cs"/>
          <w:spacing w:val="-2"/>
          <w:sz w:val="36"/>
          <w:szCs w:val="27"/>
          <w:rtl/>
        </w:rPr>
        <w:t>من أعمال</w:t>
      </w:r>
      <w:r w:rsidR="00DD6C98" w:rsidRPr="008200F1">
        <w:rPr>
          <w:rFonts w:cs="mylotus" w:hint="cs"/>
          <w:spacing w:val="-2"/>
          <w:sz w:val="36"/>
          <w:szCs w:val="27"/>
          <w:rtl/>
        </w:rPr>
        <w:t xml:space="preserve">، وما </w:t>
      </w:r>
      <w:r w:rsidRPr="008200F1">
        <w:rPr>
          <w:rFonts w:cs="mylotus" w:hint="cs"/>
          <w:spacing w:val="-2"/>
          <w:sz w:val="36"/>
          <w:szCs w:val="27"/>
          <w:rtl/>
        </w:rPr>
        <w:t>لا يُحبه، كما لا يعلمون</w:t>
      </w:r>
      <w:r w:rsidR="00DD6C98" w:rsidRPr="008200F1">
        <w:rPr>
          <w:rFonts w:cs="mylotus" w:hint="cs"/>
          <w:spacing w:val="-2"/>
          <w:sz w:val="36"/>
          <w:szCs w:val="27"/>
          <w:rtl/>
        </w:rPr>
        <w:t xml:space="preserve"> ما الذي يأمر به </w:t>
      </w:r>
      <w:r w:rsidRPr="008200F1">
        <w:rPr>
          <w:rFonts w:cs="mylotus" w:hint="cs"/>
          <w:spacing w:val="-2"/>
          <w:sz w:val="36"/>
          <w:szCs w:val="27"/>
          <w:rtl/>
        </w:rPr>
        <w:t>وما الذي ينهى عنه، وكذلك لا يدرك</w:t>
      </w:r>
      <w:r w:rsidR="00DD6C98" w:rsidRPr="008200F1">
        <w:rPr>
          <w:rFonts w:cs="mylotus" w:hint="cs"/>
          <w:spacing w:val="-2"/>
          <w:sz w:val="36"/>
          <w:szCs w:val="27"/>
          <w:rtl/>
        </w:rPr>
        <w:t xml:space="preserve"> الناس </w:t>
      </w:r>
      <w:r w:rsidRPr="008200F1">
        <w:rPr>
          <w:rFonts w:cs="mylotus" w:hint="cs"/>
          <w:spacing w:val="-2"/>
          <w:sz w:val="36"/>
          <w:szCs w:val="27"/>
          <w:rtl/>
        </w:rPr>
        <w:t>أي</w:t>
      </w:r>
      <w:r w:rsidR="00DD6C98" w:rsidRPr="008200F1">
        <w:rPr>
          <w:rFonts w:cs="mylotus" w:hint="cs"/>
          <w:spacing w:val="-2"/>
          <w:sz w:val="36"/>
          <w:szCs w:val="27"/>
          <w:rtl/>
        </w:rPr>
        <w:t xml:space="preserve"> أعمال وأقوال </w:t>
      </w:r>
      <w:r w:rsidRPr="008200F1">
        <w:rPr>
          <w:rFonts w:cs="mylotus" w:hint="cs"/>
          <w:spacing w:val="-2"/>
          <w:sz w:val="36"/>
          <w:szCs w:val="27"/>
          <w:rtl/>
        </w:rPr>
        <w:t>ت</w:t>
      </w:r>
      <w:r w:rsidR="00AA6EA1" w:rsidRPr="008200F1">
        <w:rPr>
          <w:rFonts w:cs="mylotus" w:hint="cs"/>
          <w:spacing w:val="-2"/>
          <w:sz w:val="36"/>
          <w:szCs w:val="27"/>
          <w:rtl/>
        </w:rPr>
        <w:t>وصلهم إلى سعادة الدنيا والآخرة</w:t>
      </w:r>
      <w:r w:rsidR="00DD6C98" w:rsidRPr="008200F1">
        <w:rPr>
          <w:rFonts w:cs="mylotus" w:hint="cs"/>
          <w:spacing w:val="-2"/>
          <w:sz w:val="36"/>
          <w:szCs w:val="27"/>
          <w:rtl/>
        </w:rPr>
        <w:t>، و</w:t>
      </w:r>
      <w:r w:rsidR="00AA6EA1" w:rsidRPr="008200F1">
        <w:rPr>
          <w:rFonts w:cs="mylotus" w:hint="cs"/>
          <w:spacing w:val="-2"/>
          <w:sz w:val="36"/>
          <w:szCs w:val="27"/>
          <w:rtl/>
        </w:rPr>
        <w:t>أي أعمال تسبب</w:t>
      </w:r>
      <w:r w:rsidR="00DD6C98" w:rsidRPr="008200F1">
        <w:rPr>
          <w:rFonts w:cs="mylotus" w:hint="cs"/>
          <w:spacing w:val="-2"/>
          <w:sz w:val="36"/>
          <w:szCs w:val="27"/>
          <w:rtl/>
        </w:rPr>
        <w:t xml:space="preserve"> شقاوتهم</w:t>
      </w:r>
      <w:r w:rsidR="00AA6EA1" w:rsidRPr="008200F1">
        <w:rPr>
          <w:rFonts w:cs="mylotus" w:hint="cs"/>
          <w:spacing w:val="-2"/>
          <w:sz w:val="36"/>
          <w:szCs w:val="27"/>
          <w:rtl/>
        </w:rPr>
        <w:t xml:space="preserve"> في الدارين. </w:t>
      </w:r>
      <w:r w:rsidR="00AA6EA1" w:rsidRPr="008200F1">
        <w:rPr>
          <w:rFonts w:cs="mylotus"/>
          <w:spacing w:val="-2"/>
          <w:sz w:val="36"/>
          <w:szCs w:val="27"/>
          <w:rtl/>
        </w:rPr>
        <w:t xml:space="preserve">كما أن </w:t>
      </w:r>
      <w:r w:rsidR="00AA6EA1" w:rsidRPr="008200F1">
        <w:rPr>
          <w:rFonts w:cs="mylotus" w:hint="cs"/>
          <w:spacing w:val="-2"/>
          <w:sz w:val="36"/>
          <w:szCs w:val="27"/>
          <w:rtl/>
        </w:rPr>
        <w:t>ال</w:t>
      </w:r>
      <w:r w:rsidR="00AA6EA1" w:rsidRPr="008200F1">
        <w:rPr>
          <w:rFonts w:cs="mylotus"/>
          <w:spacing w:val="-2"/>
          <w:sz w:val="36"/>
          <w:szCs w:val="27"/>
          <w:rtl/>
        </w:rPr>
        <w:t>عقل البشر</w:t>
      </w:r>
      <w:r w:rsidR="00AA6EA1" w:rsidRPr="008200F1">
        <w:rPr>
          <w:rFonts w:cs="mylotus" w:hint="cs"/>
          <w:spacing w:val="-2"/>
          <w:sz w:val="36"/>
          <w:szCs w:val="27"/>
          <w:rtl/>
        </w:rPr>
        <w:t>ي</w:t>
      </w:r>
      <w:r w:rsidR="00AA6EA1" w:rsidRPr="008200F1">
        <w:rPr>
          <w:rFonts w:cs="mylotus"/>
          <w:spacing w:val="-2"/>
          <w:sz w:val="36"/>
          <w:szCs w:val="27"/>
          <w:rtl/>
        </w:rPr>
        <w:t xml:space="preserve"> عاجز عن </w:t>
      </w:r>
      <w:r w:rsidR="00AA6EA1" w:rsidRPr="008200F1">
        <w:rPr>
          <w:rFonts w:cs="mylotus" w:hint="cs"/>
          <w:spacing w:val="-2"/>
          <w:sz w:val="36"/>
          <w:szCs w:val="27"/>
          <w:rtl/>
        </w:rPr>
        <w:t>وصف</w:t>
      </w:r>
      <w:r w:rsidR="00AA6EA1" w:rsidRPr="008200F1">
        <w:rPr>
          <w:rFonts w:cs="mylotus"/>
          <w:spacing w:val="-2"/>
          <w:sz w:val="36"/>
          <w:szCs w:val="27"/>
          <w:rtl/>
        </w:rPr>
        <w:t xml:space="preserve"> الله</w:t>
      </w:r>
      <w:r w:rsidR="00AA6EA1" w:rsidRPr="008200F1">
        <w:rPr>
          <w:rFonts w:cs="mylotus" w:hint="cs"/>
          <w:spacing w:val="-2"/>
          <w:sz w:val="36"/>
          <w:szCs w:val="27"/>
          <w:rtl/>
        </w:rPr>
        <w:t xml:space="preserve"> تعالى</w:t>
      </w:r>
      <w:r w:rsidR="00AA6EA1" w:rsidRPr="008200F1">
        <w:rPr>
          <w:rFonts w:cs="mylotus"/>
          <w:spacing w:val="-2"/>
          <w:sz w:val="36"/>
          <w:szCs w:val="27"/>
          <w:rtl/>
        </w:rPr>
        <w:t xml:space="preserve"> ولا </w:t>
      </w:r>
      <w:r w:rsidR="00AA6EA1" w:rsidRPr="008200F1">
        <w:rPr>
          <w:rFonts w:cs="mylotus" w:hint="cs"/>
          <w:spacing w:val="-2"/>
          <w:sz w:val="36"/>
          <w:szCs w:val="27"/>
          <w:rtl/>
        </w:rPr>
        <w:t>يدري</w:t>
      </w:r>
      <w:r w:rsidR="00AA6EA1" w:rsidRPr="008200F1">
        <w:rPr>
          <w:rFonts w:cs="mylotus"/>
          <w:spacing w:val="-2"/>
          <w:sz w:val="36"/>
          <w:szCs w:val="27"/>
          <w:rtl/>
        </w:rPr>
        <w:t xml:space="preserve"> أي صفة تليق بجلاله، ولا الأسماء التي ينبغي أن يدعوه بها، كما ليس للعقل البشري طريقٌ لمعرفة كيفية المعاد وحشر الأجساد.</w:t>
      </w:r>
      <w:r w:rsidR="00AA6EA1" w:rsidRPr="008200F1">
        <w:rPr>
          <w:rFonts w:cs="mylotus" w:hint="cs"/>
          <w:spacing w:val="-2"/>
          <w:sz w:val="36"/>
          <w:szCs w:val="27"/>
          <w:rtl/>
        </w:rPr>
        <w:t xml:space="preserve"> </w:t>
      </w:r>
      <w:r w:rsidR="00AA6EA1" w:rsidRPr="008200F1">
        <w:rPr>
          <w:rFonts w:cs="mylotus"/>
          <w:spacing w:val="-2"/>
          <w:sz w:val="36"/>
          <w:szCs w:val="27"/>
          <w:rtl/>
        </w:rPr>
        <w:t>فمن الم</w:t>
      </w:r>
      <w:r w:rsidR="00AA6EA1" w:rsidRPr="008200F1">
        <w:rPr>
          <w:rFonts w:cs="mylotus" w:hint="cs"/>
          <w:spacing w:val="-2"/>
          <w:sz w:val="36"/>
          <w:szCs w:val="27"/>
          <w:rtl/>
        </w:rPr>
        <w:t>ُ</w:t>
      </w:r>
      <w:r w:rsidR="00AA6EA1" w:rsidRPr="008200F1">
        <w:rPr>
          <w:rFonts w:cs="mylotus"/>
          <w:spacing w:val="-2"/>
          <w:sz w:val="36"/>
          <w:szCs w:val="27"/>
          <w:rtl/>
        </w:rPr>
        <w:t>سل</w:t>
      </w:r>
      <w:r w:rsidR="00AA6EA1" w:rsidRPr="008200F1">
        <w:rPr>
          <w:rFonts w:cs="mylotus" w:hint="cs"/>
          <w:spacing w:val="-2"/>
          <w:sz w:val="36"/>
          <w:szCs w:val="27"/>
          <w:rtl/>
        </w:rPr>
        <w:t>َّ</w:t>
      </w:r>
      <w:r w:rsidR="00AA6EA1" w:rsidRPr="008200F1">
        <w:rPr>
          <w:rFonts w:cs="mylotus"/>
          <w:spacing w:val="-2"/>
          <w:sz w:val="36"/>
          <w:szCs w:val="27"/>
          <w:rtl/>
        </w:rPr>
        <w:t>م به أن الإنسان يحتاج إلى واسطة تهديه إلى الطريق المستقيم</w:t>
      </w:r>
      <w:r w:rsidR="00AA6EA1" w:rsidRPr="008200F1">
        <w:rPr>
          <w:rFonts w:cs="mylotus" w:hint="cs"/>
          <w:spacing w:val="-2"/>
          <w:sz w:val="36"/>
          <w:szCs w:val="27"/>
          <w:rtl/>
        </w:rPr>
        <w:t>،</w:t>
      </w:r>
      <w:r w:rsidR="00AA6EA1" w:rsidRPr="008200F1">
        <w:rPr>
          <w:rFonts w:cs="mylotus"/>
          <w:spacing w:val="-2"/>
          <w:sz w:val="36"/>
          <w:szCs w:val="27"/>
          <w:rtl/>
        </w:rPr>
        <w:t xml:space="preserve"> وتبيِّن له الأمور التي ذكرناها.</w:t>
      </w:r>
    </w:p>
    <w:tbl>
      <w:tblPr>
        <w:bidiVisual/>
        <w:tblW w:w="0" w:type="auto"/>
        <w:tblLook w:val="04A0" w:firstRow="1" w:lastRow="0" w:firstColumn="1" w:lastColumn="0" w:noHBand="0" w:noVBand="1"/>
      </w:tblPr>
      <w:tblGrid>
        <w:gridCol w:w="3948"/>
        <w:gridCol w:w="3526"/>
      </w:tblGrid>
      <w:tr w:rsidR="008200F1" w:rsidRPr="003B5327" w:rsidTr="003B5327">
        <w:tc>
          <w:tcPr>
            <w:tcW w:w="3948" w:type="dxa"/>
            <w:shd w:val="clear" w:color="auto" w:fill="auto"/>
          </w:tcPr>
          <w:p w:rsidR="008200F1" w:rsidRPr="003B5327" w:rsidRDefault="008200F1" w:rsidP="003B5327">
            <w:pPr>
              <w:widowControl w:val="0"/>
              <w:spacing w:after="60" w:line="228" w:lineRule="auto"/>
              <w:jc w:val="lowKashida"/>
              <w:rPr>
                <w:rFonts w:cs="mylotus" w:hint="cs"/>
                <w:sz w:val="2"/>
                <w:szCs w:val="2"/>
                <w:rtl/>
              </w:rPr>
            </w:pPr>
            <w:r w:rsidRPr="003B5327">
              <w:rPr>
                <w:rFonts w:cs="mylotus" w:hint="cs"/>
                <w:sz w:val="36"/>
                <w:szCs w:val="27"/>
                <w:rtl/>
              </w:rPr>
              <w:t xml:space="preserve">وإذا كان الله غيباً لا يظهر للعيان، </w:t>
            </w:r>
            <w:r w:rsidRPr="003B5327">
              <w:rPr>
                <w:rFonts w:cs="mylotus"/>
                <w:sz w:val="36"/>
                <w:szCs w:val="27"/>
                <w:rtl/>
              </w:rPr>
              <w:br/>
            </w:r>
          </w:p>
        </w:tc>
        <w:tc>
          <w:tcPr>
            <w:tcW w:w="3526" w:type="dxa"/>
            <w:shd w:val="clear" w:color="auto" w:fill="auto"/>
          </w:tcPr>
          <w:p w:rsidR="008200F1" w:rsidRPr="003B5327" w:rsidRDefault="008200F1" w:rsidP="003B5327">
            <w:pPr>
              <w:widowControl w:val="0"/>
              <w:spacing w:after="60" w:line="228" w:lineRule="auto"/>
              <w:jc w:val="lowKashida"/>
              <w:rPr>
                <w:rFonts w:cs="mylotus" w:hint="cs"/>
                <w:sz w:val="2"/>
                <w:szCs w:val="2"/>
                <w:rtl/>
              </w:rPr>
            </w:pPr>
            <w:r w:rsidRPr="003B5327">
              <w:rPr>
                <w:rFonts w:cs="mylotus" w:hint="cs"/>
                <w:sz w:val="36"/>
                <w:szCs w:val="27"/>
                <w:rtl/>
              </w:rPr>
              <w:t>فإن هؤلاء الأنبياء هم نوّاب الحق</w:t>
            </w:r>
            <w:r w:rsidRPr="00B203C1">
              <w:rPr>
                <w:rFonts w:cs="Arabic11 BT"/>
                <w:b/>
                <w:sz w:val="36"/>
                <w:szCs w:val="27"/>
                <w:vertAlign w:val="superscript"/>
                <w:rtl/>
              </w:rPr>
              <w:t>(</w:t>
            </w:r>
            <w:r w:rsidRPr="00B203C1">
              <w:rPr>
                <w:rFonts w:cs="Arabic11 BT"/>
                <w:b/>
                <w:sz w:val="36"/>
                <w:szCs w:val="27"/>
                <w:vertAlign w:val="superscript"/>
                <w:rtl/>
              </w:rPr>
              <w:footnoteReference w:id="163"/>
            </w:r>
            <w:r w:rsidRPr="00B203C1">
              <w:rPr>
                <w:rFonts w:cs="Arabic11 BT"/>
                <w:b/>
                <w:sz w:val="36"/>
                <w:szCs w:val="27"/>
                <w:vertAlign w:val="superscript"/>
                <w:rtl/>
              </w:rPr>
              <w:t>)</w:t>
            </w:r>
            <w:r w:rsidRPr="003B5327">
              <w:rPr>
                <w:rFonts w:cs="mylotus"/>
                <w:sz w:val="36"/>
                <w:szCs w:val="27"/>
                <w:rtl/>
              </w:rPr>
              <w:br/>
            </w:r>
          </w:p>
        </w:tc>
      </w:tr>
    </w:tbl>
    <w:p w:rsidR="0049062C" w:rsidRPr="00BA72AE" w:rsidRDefault="0049062C" w:rsidP="0049062C">
      <w:pPr>
        <w:widowControl w:val="0"/>
        <w:spacing w:after="60" w:line="228" w:lineRule="auto"/>
        <w:ind w:firstLine="284"/>
        <w:jc w:val="both"/>
        <w:rPr>
          <w:rFonts w:cs="mylotus"/>
          <w:sz w:val="36"/>
          <w:szCs w:val="27"/>
          <w:rtl/>
        </w:rPr>
      </w:pPr>
      <w:r w:rsidRPr="00BA72AE">
        <w:rPr>
          <w:rFonts w:cs="mylotus"/>
          <w:sz w:val="36"/>
          <w:szCs w:val="27"/>
          <w:rtl/>
        </w:rPr>
        <w:t xml:space="preserve">فإذا ثبتت الحاجة إلى الرسل لزم أن </w:t>
      </w:r>
      <w:r w:rsidRPr="00BA72AE">
        <w:rPr>
          <w:rFonts w:cs="mylotus" w:hint="cs"/>
          <w:sz w:val="36"/>
          <w:szCs w:val="27"/>
          <w:rtl/>
        </w:rPr>
        <w:t>يبعث</w:t>
      </w:r>
      <w:r w:rsidRPr="00BA72AE">
        <w:rPr>
          <w:rFonts w:cs="mylotus"/>
          <w:sz w:val="36"/>
          <w:szCs w:val="27"/>
          <w:rtl/>
        </w:rPr>
        <w:t xml:space="preserve"> </w:t>
      </w:r>
      <w:r w:rsidRPr="00BA72AE">
        <w:rPr>
          <w:rFonts w:cs="mylotus" w:hint="cs"/>
          <w:sz w:val="36"/>
          <w:szCs w:val="27"/>
          <w:rtl/>
        </w:rPr>
        <w:t xml:space="preserve">رب العالمين </w:t>
      </w:r>
      <w:r w:rsidRPr="00BA72AE">
        <w:rPr>
          <w:rFonts w:cs="mylotus"/>
          <w:sz w:val="36"/>
          <w:szCs w:val="27"/>
          <w:rtl/>
        </w:rPr>
        <w:t>ه</w:t>
      </w:r>
      <w:r w:rsidRPr="00BA72AE">
        <w:rPr>
          <w:rFonts w:cs="mylotus" w:hint="cs"/>
          <w:sz w:val="36"/>
          <w:szCs w:val="27"/>
          <w:rtl/>
        </w:rPr>
        <w:t>ُ</w:t>
      </w:r>
      <w:r w:rsidRPr="00BA72AE">
        <w:rPr>
          <w:rFonts w:cs="mylotus"/>
          <w:sz w:val="36"/>
          <w:szCs w:val="27"/>
          <w:rtl/>
        </w:rPr>
        <w:t>داةً وم</w:t>
      </w:r>
      <w:r w:rsidRPr="00BA72AE">
        <w:rPr>
          <w:rFonts w:cs="mylotus" w:hint="cs"/>
          <w:sz w:val="36"/>
          <w:szCs w:val="27"/>
          <w:rtl/>
        </w:rPr>
        <w:t>ُ</w:t>
      </w:r>
      <w:r w:rsidRPr="00BA72AE">
        <w:rPr>
          <w:rFonts w:cs="mylotus"/>
          <w:sz w:val="36"/>
          <w:szCs w:val="27"/>
          <w:rtl/>
        </w:rPr>
        <w:t>رشدين</w:t>
      </w:r>
      <w:r w:rsidRPr="00BA72AE">
        <w:rPr>
          <w:rFonts w:cs="mylotus" w:hint="cs"/>
          <w:sz w:val="36"/>
          <w:szCs w:val="27"/>
          <w:rtl/>
        </w:rPr>
        <w:t xml:space="preserve"> إلى الناس</w:t>
      </w:r>
      <w:r w:rsidRPr="00BA72AE">
        <w:rPr>
          <w:rFonts w:cs="mylotus"/>
          <w:sz w:val="36"/>
          <w:szCs w:val="27"/>
          <w:rtl/>
        </w:rPr>
        <w:t>.</w:t>
      </w:r>
    </w:p>
    <w:p w:rsidR="005229EC" w:rsidRPr="00BA72AE" w:rsidRDefault="0049062C" w:rsidP="005229EC">
      <w:pPr>
        <w:widowControl w:val="0"/>
        <w:spacing w:after="60" w:line="228" w:lineRule="auto"/>
        <w:ind w:firstLine="284"/>
        <w:jc w:val="both"/>
        <w:rPr>
          <w:rFonts w:cs="mylotus" w:hint="cs"/>
          <w:sz w:val="36"/>
          <w:szCs w:val="27"/>
          <w:rtl/>
        </w:rPr>
      </w:pPr>
      <w:r w:rsidRPr="00BA72AE">
        <w:rPr>
          <w:rFonts w:cs="mylotus"/>
          <w:sz w:val="36"/>
          <w:szCs w:val="27"/>
          <w:rtl/>
        </w:rPr>
        <w:t>إن الإيمان بالرسل هو جوهر الهداية وحقيقة الفلاح، وعصيان</w:t>
      </w:r>
      <w:r w:rsidRPr="00BA72AE">
        <w:rPr>
          <w:rFonts w:cs="mylotus" w:hint="cs"/>
          <w:sz w:val="36"/>
          <w:szCs w:val="27"/>
          <w:rtl/>
        </w:rPr>
        <w:t>هم</w:t>
      </w:r>
      <w:r w:rsidR="005229EC" w:rsidRPr="00BA72AE">
        <w:rPr>
          <w:rFonts w:cs="mylotus"/>
          <w:sz w:val="36"/>
          <w:szCs w:val="27"/>
          <w:rtl/>
        </w:rPr>
        <w:t xml:space="preserve"> أصل الضلال و</w:t>
      </w:r>
      <w:r w:rsidRPr="00BA72AE">
        <w:rPr>
          <w:rFonts w:cs="mylotus"/>
          <w:sz w:val="36"/>
          <w:szCs w:val="27"/>
          <w:rtl/>
        </w:rPr>
        <w:t xml:space="preserve">بعد عن الحق، ولا يمكن لإنسان أن ينال </w:t>
      </w:r>
      <w:r w:rsidR="005229EC" w:rsidRPr="00BA72AE">
        <w:rPr>
          <w:rFonts w:cs="mylotus" w:hint="cs"/>
          <w:sz w:val="36"/>
          <w:szCs w:val="27"/>
          <w:rtl/>
        </w:rPr>
        <w:t>الفوز و</w:t>
      </w:r>
      <w:r w:rsidRPr="00BA72AE">
        <w:rPr>
          <w:rFonts w:cs="mylotus"/>
          <w:sz w:val="36"/>
          <w:szCs w:val="27"/>
          <w:rtl/>
        </w:rPr>
        <w:t>النجاة دون طاع</w:t>
      </w:r>
      <w:r w:rsidRPr="00BA72AE">
        <w:rPr>
          <w:rFonts w:cs="mylotus" w:hint="cs"/>
          <w:sz w:val="36"/>
          <w:szCs w:val="27"/>
          <w:rtl/>
        </w:rPr>
        <w:t>تهم</w:t>
      </w:r>
      <w:r w:rsidRPr="00BA72AE">
        <w:rPr>
          <w:rFonts w:cs="mylotus"/>
          <w:sz w:val="36"/>
          <w:szCs w:val="27"/>
          <w:rtl/>
        </w:rPr>
        <w:t xml:space="preserve"> واتِّباع</w:t>
      </w:r>
      <w:r w:rsidRPr="00BA72AE">
        <w:rPr>
          <w:rFonts w:cs="mylotus" w:hint="cs"/>
          <w:sz w:val="36"/>
          <w:szCs w:val="27"/>
          <w:rtl/>
        </w:rPr>
        <w:t xml:space="preserve"> أوامرهم</w:t>
      </w:r>
      <w:r w:rsidR="005229EC" w:rsidRPr="00BA72AE">
        <w:rPr>
          <w:rFonts w:cs="mylotus" w:hint="cs"/>
          <w:sz w:val="36"/>
          <w:szCs w:val="27"/>
          <w:rtl/>
        </w:rPr>
        <w:t>.</w:t>
      </w:r>
      <w:r w:rsidRPr="00BA72AE">
        <w:rPr>
          <w:rFonts w:cs="mylotus"/>
          <w:sz w:val="36"/>
          <w:szCs w:val="27"/>
          <w:rtl/>
        </w:rPr>
        <w:t xml:space="preserve"> </w:t>
      </w:r>
      <w:r w:rsidR="00DD6C98" w:rsidRPr="00BA72AE">
        <w:rPr>
          <w:rFonts w:cs="mylotus" w:hint="cs"/>
          <w:sz w:val="36"/>
          <w:szCs w:val="27"/>
          <w:rtl/>
        </w:rPr>
        <w:t>وقد قيل</w:t>
      </w:r>
      <w:r w:rsidR="00962062" w:rsidRPr="00BA72AE">
        <w:rPr>
          <w:rFonts w:cs="mylotus" w:hint="cs"/>
          <w:sz w:val="36"/>
          <w:szCs w:val="27"/>
          <w:rtl/>
        </w:rPr>
        <w:t>:</w:t>
      </w:r>
      <w:r w:rsidR="00DD6C98" w:rsidRPr="00BA72AE">
        <w:rPr>
          <w:rFonts w:cs="mylotus" w:hint="cs"/>
          <w:sz w:val="36"/>
          <w:szCs w:val="27"/>
          <w:rtl/>
        </w:rPr>
        <w:t xml:space="preserve"> إن لم تكن نبيّا فكن من أمته، قال تعالى:</w:t>
      </w:r>
      <w:r w:rsidR="004C2F22" w:rsidRPr="00BA72AE">
        <w:rPr>
          <w:rFonts w:cs="mylotus" w:hint="cs"/>
          <w:sz w:val="36"/>
          <w:szCs w:val="27"/>
          <w:rtl/>
        </w:rPr>
        <w:t xml:space="preserve"> </w:t>
      </w:r>
      <w:r w:rsidR="004C2F22" w:rsidRPr="00BA72AE">
        <w:rPr>
          <w:rFonts w:ascii="Traditional Arabic" w:hAnsi="Traditional Arabic"/>
          <w:sz w:val="36"/>
          <w:szCs w:val="27"/>
          <w:rtl/>
        </w:rPr>
        <w:t>﴿</w:t>
      </w:r>
      <w:r w:rsidR="00867DFD" w:rsidRPr="00BA72AE">
        <w:rPr>
          <w:rStyle w:val="Char2"/>
          <w:rFonts w:hint="eastAsia"/>
          <w:rtl/>
        </w:rPr>
        <w:t>قُلۡ</w:t>
      </w:r>
      <w:r w:rsidR="00867DFD" w:rsidRPr="00BA72AE">
        <w:rPr>
          <w:rStyle w:val="Char2"/>
          <w:rtl/>
        </w:rPr>
        <w:t xml:space="preserve"> إِن كُنتُمۡ تُحِبُّونَ </w:t>
      </w:r>
      <w:r w:rsidR="00867DFD" w:rsidRPr="00BA72AE">
        <w:rPr>
          <w:rStyle w:val="Char2"/>
          <w:rFonts w:hint="cs"/>
          <w:rtl/>
        </w:rPr>
        <w:t>ٱ</w:t>
      </w:r>
      <w:r w:rsidR="00867DFD" w:rsidRPr="00BA72AE">
        <w:rPr>
          <w:rStyle w:val="Char2"/>
          <w:rFonts w:hint="eastAsia"/>
          <w:rtl/>
        </w:rPr>
        <w:t>للَّهَ</w:t>
      </w:r>
      <w:r w:rsidR="00867DFD" w:rsidRPr="00BA72AE">
        <w:rPr>
          <w:rStyle w:val="Char2"/>
          <w:rtl/>
        </w:rPr>
        <w:t xml:space="preserve"> فَ</w:t>
      </w:r>
      <w:r w:rsidR="00867DFD" w:rsidRPr="00BA72AE">
        <w:rPr>
          <w:rStyle w:val="Char2"/>
          <w:rFonts w:hint="cs"/>
          <w:rtl/>
        </w:rPr>
        <w:t>ٱ</w:t>
      </w:r>
      <w:r w:rsidR="00867DFD" w:rsidRPr="00BA72AE">
        <w:rPr>
          <w:rStyle w:val="Char2"/>
          <w:rFonts w:hint="eastAsia"/>
          <w:rtl/>
        </w:rPr>
        <w:t>تَّبِعُونِي</w:t>
      </w:r>
      <w:r w:rsidR="00867DFD" w:rsidRPr="00BA72AE">
        <w:rPr>
          <w:rStyle w:val="Char2"/>
          <w:rtl/>
        </w:rPr>
        <w:t xml:space="preserve"> يُحۡبِبۡكُمُ </w:t>
      </w:r>
      <w:r w:rsidR="00867DFD" w:rsidRPr="00BA72AE">
        <w:rPr>
          <w:rStyle w:val="Char2"/>
          <w:rFonts w:hint="cs"/>
          <w:rtl/>
        </w:rPr>
        <w:t>ٱ</w:t>
      </w:r>
      <w:r w:rsidR="00867DFD" w:rsidRPr="00BA72AE">
        <w:rPr>
          <w:rStyle w:val="Char2"/>
          <w:rFonts w:hint="eastAsia"/>
          <w:rtl/>
        </w:rPr>
        <w:t>للَّهُ</w:t>
      </w:r>
      <w:r w:rsidR="00867DFD" w:rsidRPr="00BA72AE">
        <w:rPr>
          <w:rStyle w:val="Char2"/>
          <w:rtl/>
        </w:rPr>
        <w:t xml:space="preserve"> وَيَغۡفِرۡ لَكُمۡ ذُنُوبَكُمۡۚ وَ</w:t>
      </w:r>
      <w:r w:rsidR="00867DFD" w:rsidRPr="00BA72AE">
        <w:rPr>
          <w:rStyle w:val="Char2"/>
          <w:rFonts w:hint="cs"/>
          <w:rtl/>
        </w:rPr>
        <w:t>ٱ</w:t>
      </w:r>
      <w:r w:rsidR="00867DFD" w:rsidRPr="00BA72AE">
        <w:rPr>
          <w:rStyle w:val="Char2"/>
          <w:rFonts w:hint="eastAsia"/>
          <w:rtl/>
        </w:rPr>
        <w:t>للَّهُ</w:t>
      </w:r>
      <w:r w:rsidR="00867DFD" w:rsidRPr="00BA72AE">
        <w:rPr>
          <w:rStyle w:val="Char2"/>
          <w:rtl/>
        </w:rPr>
        <w:t xml:space="preserve"> غَفُورٞ رَّحِيمٞ ٣١</w:t>
      </w:r>
      <w:r w:rsidR="004C2F22" w:rsidRPr="00BA72AE">
        <w:rPr>
          <w:rFonts w:ascii="Traditional Arabic" w:hAnsi="Traditional Arabic"/>
          <w:sz w:val="36"/>
          <w:szCs w:val="27"/>
          <w:rtl/>
        </w:rPr>
        <w:t>﴾</w:t>
      </w:r>
      <w:r w:rsidR="004C2F22" w:rsidRPr="00BA72AE">
        <w:rPr>
          <w:rFonts w:cs="mylotus" w:hint="cs"/>
          <w:sz w:val="36"/>
          <w:szCs w:val="27"/>
          <w:rtl/>
        </w:rPr>
        <w:t xml:space="preserve"> </w:t>
      </w:r>
      <w:r w:rsidR="004C2F22" w:rsidRPr="00BA72AE">
        <w:rPr>
          <w:rStyle w:val="Char1"/>
          <w:rFonts w:hint="cs"/>
          <w:rtl/>
        </w:rPr>
        <w:t xml:space="preserve">[آل عمران: </w:t>
      </w:r>
      <w:r w:rsidR="00867DFD" w:rsidRPr="00BA72AE">
        <w:rPr>
          <w:rStyle w:val="Char1"/>
          <w:rFonts w:hint="cs"/>
          <w:rtl/>
        </w:rPr>
        <w:t>31</w:t>
      </w:r>
      <w:r w:rsidR="004C2F22" w:rsidRPr="00BA72AE">
        <w:rPr>
          <w:rStyle w:val="Char1"/>
          <w:rFonts w:hint="cs"/>
          <w:rtl/>
        </w:rPr>
        <w:t>]</w:t>
      </w:r>
      <w:r w:rsidR="005229EC" w:rsidRPr="00BA72AE">
        <w:rPr>
          <w:rFonts w:cs="mylotus" w:hint="cs"/>
          <w:sz w:val="36"/>
          <w:szCs w:val="27"/>
          <w:rtl/>
        </w:rPr>
        <w:t xml:space="preserve">. </w:t>
      </w:r>
      <w:r w:rsidR="005229EC" w:rsidRPr="00BA72AE">
        <w:rPr>
          <w:rFonts w:cs="mylotus"/>
          <w:sz w:val="36"/>
          <w:szCs w:val="27"/>
          <w:rtl/>
        </w:rPr>
        <w:t xml:space="preserve">فالأنبياء والرسل واسطة للهداية ووسيلة لها والإعراض عن أوامرهم سبب </w:t>
      </w:r>
      <w:r w:rsidR="005229EC" w:rsidRPr="00BA72AE">
        <w:rPr>
          <w:rFonts w:cs="mylotus" w:hint="cs"/>
          <w:sz w:val="36"/>
          <w:szCs w:val="27"/>
          <w:rtl/>
        </w:rPr>
        <w:t>ل</w:t>
      </w:r>
      <w:r w:rsidR="00DD6C98" w:rsidRPr="00BA72AE">
        <w:rPr>
          <w:rFonts w:cs="mylotus" w:hint="cs"/>
          <w:sz w:val="36"/>
          <w:szCs w:val="27"/>
          <w:rtl/>
        </w:rPr>
        <w:t xml:space="preserve">لضلالة والشقاوة. </w:t>
      </w:r>
    </w:p>
    <w:p w:rsidR="005229EC" w:rsidRPr="00BA72AE" w:rsidRDefault="00DD6C98" w:rsidP="005229EC">
      <w:pPr>
        <w:widowControl w:val="0"/>
        <w:spacing w:after="60" w:line="228" w:lineRule="auto"/>
        <w:ind w:firstLine="284"/>
        <w:jc w:val="both"/>
        <w:rPr>
          <w:rFonts w:cs="mylotus" w:hint="cs"/>
          <w:sz w:val="36"/>
          <w:szCs w:val="27"/>
          <w:rtl/>
        </w:rPr>
      </w:pPr>
      <w:r w:rsidRPr="00BA72AE">
        <w:rPr>
          <w:rFonts w:cs="mylotus" w:hint="cs"/>
          <w:sz w:val="36"/>
          <w:szCs w:val="27"/>
          <w:rtl/>
        </w:rPr>
        <w:t>يقول</w:t>
      </w:r>
      <w:r w:rsidR="005229EC" w:rsidRPr="00BA72AE">
        <w:rPr>
          <w:rFonts w:cs="mylotus" w:hint="cs"/>
          <w:sz w:val="36"/>
          <w:szCs w:val="27"/>
          <w:rtl/>
        </w:rPr>
        <w:t xml:space="preserve"> الله</w:t>
      </w:r>
      <w:r w:rsidRPr="00BA72AE">
        <w:rPr>
          <w:rFonts w:cs="mylotus" w:hint="cs"/>
          <w:sz w:val="36"/>
          <w:szCs w:val="27"/>
          <w:rtl/>
        </w:rPr>
        <w:t xml:space="preserve"> تعالى:</w:t>
      </w:r>
      <w:r w:rsidR="00293939" w:rsidRPr="00BA72AE">
        <w:rPr>
          <w:rFonts w:cs="mylotus" w:hint="cs"/>
          <w:sz w:val="36"/>
          <w:szCs w:val="27"/>
          <w:rtl/>
        </w:rPr>
        <w:t xml:space="preserve"> </w:t>
      </w:r>
      <w:r w:rsidR="00293939" w:rsidRPr="00BA72AE">
        <w:rPr>
          <w:rFonts w:ascii="Traditional Arabic" w:hAnsi="Traditional Arabic"/>
          <w:sz w:val="36"/>
          <w:szCs w:val="27"/>
          <w:rtl/>
        </w:rPr>
        <w:t>﴿</w:t>
      </w:r>
      <w:r w:rsidR="00867DFD" w:rsidRPr="00BA72AE">
        <w:rPr>
          <w:rStyle w:val="Char2"/>
          <w:rFonts w:hint="eastAsia"/>
          <w:rtl/>
        </w:rPr>
        <w:t>يَٰبَنِيٓ</w:t>
      </w:r>
      <w:r w:rsidR="00867DFD" w:rsidRPr="00BA72AE">
        <w:rPr>
          <w:rStyle w:val="Char2"/>
          <w:rtl/>
        </w:rPr>
        <w:t xml:space="preserve"> ءَادَمَ إِمَّا يَأۡتِيَنَّكُمۡ رُسُلٞ مِّنكُمۡ يَقُصُّونَ عَلَيۡكُمۡ ءَايَٰتِي فَمَنِ </w:t>
      </w:r>
      <w:r w:rsidR="00867DFD" w:rsidRPr="00BA72AE">
        <w:rPr>
          <w:rStyle w:val="Char2"/>
          <w:rFonts w:hint="cs"/>
          <w:rtl/>
        </w:rPr>
        <w:t>ٱ</w:t>
      </w:r>
      <w:r w:rsidR="00867DFD" w:rsidRPr="00BA72AE">
        <w:rPr>
          <w:rStyle w:val="Char2"/>
          <w:rFonts w:hint="eastAsia"/>
          <w:rtl/>
        </w:rPr>
        <w:t>تَّقَىٰ</w:t>
      </w:r>
      <w:r w:rsidR="00867DFD" w:rsidRPr="00BA72AE">
        <w:rPr>
          <w:rStyle w:val="Char2"/>
          <w:rtl/>
        </w:rPr>
        <w:t xml:space="preserve"> وَأَصۡلَحَ فَلَا خَوۡفٌ عَلَيۡهِمۡ وَلَا هُمۡ يَحۡزَنُونَ ٣٥</w:t>
      </w:r>
      <w:r w:rsidR="00867DFD" w:rsidRPr="00BA72AE">
        <w:rPr>
          <w:rStyle w:val="Char2"/>
        </w:rPr>
        <w:t xml:space="preserve"> </w:t>
      </w:r>
      <w:r w:rsidR="00867DFD" w:rsidRPr="00BA72AE">
        <w:rPr>
          <w:rStyle w:val="Char2"/>
          <w:rFonts w:hint="eastAsia"/>
          <w:rtl/>
        </w:rPr>
        <w:t>وَ</w:t>
      </w:r>
      <w:r w:rsidR="00867DFD" w:rsidRPr="00BA72AE">
        <w:rPr>
          <w:rStyle w:val="Char2"/>
          <w:rFonts w:hint="cs"/>
          <w:rtl/>
        </w:rPr>
        <w:t>ٱ</w:t>
      </w:r>
      <w:r w:rsidR="00867DFD" w:rsidRPr="00BA72AE">
        <w:rPr>
          <w:rStyle w:val="Char2"/>
          <w:rFonts w:hint="eastAsia"/>
          <w:rtl/>
        </w:rPr>
        <w:t>لَّذِينَ</w:t>
      </w:r>
      <w:r w:rsidR="00867DFD" w:rsidRPr="00BA72AE">
        <w:rPr>
          <w:rStyle w:val="Char2"/>
          <w:rtl/>
        </w:rPr>
        <w:t xml:space="preserve"> كَذَّبُواْ بِ‍َٔايَٰتِنَا وَ</w:t>
      </w:r>
      <w:r w:rsidR="00867DFD" w:rsidRPr="00BA72AE">
        <w:rPr>
          <w:rStyle w:val="Char2"/>
          <w:rFonts w:hint="cs"/>
          <w:rtl/>
        </w:rPr>
        <w:t>ٱ</w:t>
      </w:r>
      <w:r w:rsidR="00867DFD" w:rsidRPr="00BA72AE">
        <w:rPr>
          <w:rStyle w:val="Char2"/>
          <w:rFonts w:hint="eastAsia"/>
          <w:rtl/>
        </w:rPr>
        <w:t>سۡتَكۡبَرُواْ</w:t>
      </w:r>
      <w:r w:rsidR="00867DFD" w:rsidRPr="00BA72AE">
        <w:rPr>
          <w:rStyle w:val="Char2"/>
          <w:rtl/>
        </w:rPr>
        <w:t xml:space="preserve"> عَنۡهَآ أُوْلَٰٓئِكَ أَصۡحَٰبُ </w:t>
      </w:r>
      <w:r w:rsidR="00867DFD" w:rsidRPr="00BA72AE">
        <w:rPr>
          <w:rStyle w:val="Char2"/>
          <w:rFonts w:hint="cs"/>
          <w:rtl/>
        </w:rPr>
        <w:t>ٱ</w:t>
      </w:r>
      <w:r w:rsidR="00867DFD" w:rsidRPr="00BA72AE">
        <w:rPr>
          <w:rStyle w:val="Char2"/>
          <w:rFonts w:hint="eastAsia"/>
          <w:rtl/>
        </w:rPr>
        <w:t>لنَّارِۖ</w:t>
      </w:r>
      <w:r w:rsidR="00867DFD" w:rsidRPr="00BA72AE">
        <w:rPr>
          <w:rStyle w:val="Char2"/>
          <w:rtl/>
        </w:rPr>
        <w:t xml:space="preserve"> هُمۡ فِيهَا خَٰلِدُونَ ٣٦</w:t>
      </w:r>
      <w:r w:rsidR="00293939" w:rsidRPr="00BA72AE">
        <w:rPr>
          <w:rFonts w:ascii="Traditional Arabic" w:hAnsi="Traditional Arabic"/>
          <w:sz w:val="36"/>
          <w:szCs w:val="27"/>
          <w:rtl/>
        </w:rPr>
        <w:t>﴾</w:t>
      </w:r>
      <w:r w:rsidR="00293939" w:rsidRPr="00BA72AE">
        <w:rPr>
          <w:rFonts w:cs="mylotus" w:hint="cs"/>
          <w:sz w:val="36"/>
          <w:szCs w:val="27"/>
          <w:rtl/>
        </w:rPr>
        <w:t xml:space="preserve"> </w:t>
      </w:r>
      <w:r w:rsidR="00293939" w:rsidRPr="00BA72AE">
        <w:rPr>
          <w:rStyle w:val="Char1"/>
          <w:rFonts w:hint="cs"/>
          <w:rtl/>
        </w:rPr>
        <w:t xml:space="preserve">[الأعراف: </w:t>
      </w:r>
      <w:r w:rsidR="00867DFD" w:rsidRPr="00BA72AE">
        <w:rPr>
          <w:rStyle w:val="Char1"/>
          <w:rFonts w:hint="cs"/>
          <w:rtl/>
        </w:rPr>
        <w:t>35-36</w:t>
      </w:r>
      <w:r w:rsidR="00293939" w:rsidRPr="00BA72AE">
        <w:rPr>
          <w:rStyle w:val="Char1"/>
          <w:rFonts w:hint="cs"/>
          <w:rtl/>
        </w:rPr>
        <w:t>]</w:t>
      </w:r>
      <w:r w:rsidR="005229EC" w:rsidRPr="00BA72AE">
        <w:rPr>
          <w:rFonts w:cs="mylotus" w:hint="cs"/>
          <w:sz w:val="36"/>
          <w:szCs w:val="27"/>
          <w:rtl/>
        </w:rPr>
        <w:t>.</w:t>
      </w:r>
      <w:r w:rsidRPr="00BA72AE">
        <w:rPr>
          <w:rFonts w:cs="mylotus" w:hint="cs"/>
          <w:sz w:val="36"/>
          <w:szCs w:val="27"/>
          <w:rtl/>
        </w:rPr>
        <w:t xml:space="preserve"> </w:t>
      </w:r>
    </w:p>
    <w:p w:rsidR="005229EC" w:rsidRPr="00BA72AE" w:rsidRDefault="005229EC" w:rsidP="005229EC">
      <w:pPr>
        <w:widowControl w:val="0"/>
        <w:spacing w:after="60" w:line="228" w:lineRule="auto"/>
        <w:ind w:firstLine="284"/>
        <w:jc w:val="both"/>
        <w:rPr>
          <w:rFonts w:cs="mylotus" w:hint="cs"/>
          <w:sz w:val="36"/>
          <w:szCs w:val="27"/>
          <w:rtl/>
        </w:rPr>
      </w:pPr>
      <w:r w:rsidRPr="00BA72AE">
        <w:rPr>
          <w:rFonts w:cs="mylotus" w:hint="cs"/>
          <w:sz w:val="36"/>
          <w:szCs w:val="27"/>
          <w:rtl/>
        </w:rPr>
        <w:t>و</w:t>
      </w:r>
      <w:r w:rsidR="00DD6C98" w:rsidRPr="00BA72AE">
        <w:rPr>
          <w:rFonts w:cs="mylotus" w:hint="cs"/>
          <w:sz w:val="36"/>
          <w:szCs w:val="27"/>
          <w:rtl/>
        </w:rPr>
        <w:t>يقول الله تعالى:</w:t>
      </w:r>
      <w:r w:rsidR="00293939" w:rsidRPr="00BA72AE">
        <w:rPr>
          <w:rFonts w:cs="mylotus" w:hint="cs"/>
          <w:sz w:val="36"/>
          <w:szCs w:val="27"/>
          <w:rtl/>
        </w:rPr>
        <w:t xml:space="preserve"> </w:t>
      </w:r>
      <w:r w:rsidR="00293939" w:rsidRPr="00BA72AE">
        <w:rPr>
          <w:rFonts w:ascii="Traditional Arabic" w:hAnsi="Traditional Arabic"/>
          <w:sz w:val="36"/>
          <w:szCs w:val="27"/>
          <w:rtl/>
        </w:rPr>
        <w:t>﴿</w:t>
      </w:r>
      <w:r w:rsidR="004235AF" w:rsidRPr="00BA72AE">
        <w:rPr>
          <w:rStyle w:val="Char2"/>
          <w:rtl/>
        </w:rPr>
        <w:t xml:space="preserve">فَإِمَّا يَأۡتِيَنَّكُم مِّنِّي هُدٗى فَمَنِ </w:t>
      </w:r>
      <w:r w:rsidR="004235AF" w:rsidRPr="00BA72AE">
        <w:rPr>
          <w:rStyle w:val="Char2"/>
          <w:rFonts w:hint="cs"/>
          <w:rtl/>
        </w:rPr>
        <w:t>ٱ</w:t>
      </w:r>
      <w:r w:rsidR="004235AF" w:rsidRPr="00BA72AE">
        <w:rPr>
          <w:rStyle w:val="Char2"/>
          <w:rFonts w:hint="eastAsia"/>
          <w:rtl/>
        </w:rPr>
        <w:t>تَّبَعَ</w:t>
      </w:r>
      <w:r w:rsidR="004235AF" w:rsidRPr="00BA72AE">
        <w:rPr>
          <w:rStyle w:val="Char2"/>
          <w:rtl/>
        </w:rPr>
        <w:t xml:space="preserve"> هُدَايَ فَلَا يَضِلُّ وَلَا يَشۡقَىٰ ١٢٣</w:t>
      </w:r>
      <w:r w:rsidR="004235AF" w:rsidRPr="00BA72AE">
        <w:rPr>
          <w:rStyle w:val="Char2"/>
        </w:rPr>
        <w:t xml:space="preserve"> </w:t>
      </w:r>
      <w:r w:rsidR="004235AF" w:rsidRPr="00BA72AE">
        <w:rPr>
          <w:rStyle w:val="Char2"/>
          <w:rFonts w:hint="eastAsia"/>
          <w:rtl/>
        </w:rPr>
        <w:t>وَمَنۡ</w:t>
      </w:r>
      <w:r w:rsidR="004235AF" w:rsidRPr="00BA72AE">
        <w:rPr>
          <w:rStyle w:val="Char2"/>
          <w:rtl/>
        </w:rPr>
        <w:t xml:space="preserve"> أَعۡرَضَ عَن ذِكۡرِي فَإِنَّ لَهُ</w:t>
      </w:r>
      <w:r w:rsidR="004235AF" w:rsidRPr="00BA72AE">
        <w:rPr>
          <w:rStyle w:val="Char2"/>
          <w:rFonts w:hint="cs"/>
          <w:rtl/>
        </w:rPr>
        <w:t>ۥ</w:t>
      </w:r>
      <w:r w:rsidR="004235AF" w:rsidRPr="00BA72AE">
        <w:rPr>
          <w:rStyle w:val="Char2"/>
          <w:rtl/>
        </w:rPr>
        <w:t xml:space="preserve"> مَعِيشَةٗ ضَنكٗا وَنَحۡشُرُهُ</w:t>
      </w:r>
      <w:r w:rsidR="004235AF" w:rsidRPr="00BA72AE">
        <w:rPr>
          <w:rStyle w:val="Char2"/>
          <w:rFonts w:hint="cs"/>
          <w:rtl/>
        </w:rPr>
        <w:t>ۥ</w:t>
      </w:r>
      <w:r w:rsidR="004235AF" w:rsidRPr="00BA72AE">
        <w:rPr>
          <w:rStyle w:val="Char2"/>
          <w:rtl/>
        </w:rPr>
        <w:t xml:space="preserve"> يَوۡمَ </w:t>
      </w:r>
      <w:r w:rsidR="004235AF" w:rsidRPr="00BA72AE">
        <w:rPr>
          <w:rStyle w:val="Char2"/>
          <w:rFonts w:hint="cs"/>
          <w:rtl/>
        </w:rPr>
        <w:t>ٱ</w:t>
      </w:r>
      <w:r w:rsidR="004235AF" w:rsidRPr="00BA72AE">
        <w:rPr>
          <w:rStyle w:val="Char2"/>
          <w:rFonts w:hint="eastAsia"/>
          <w:rtl/>
        </w:rPr>
        <w:t>لۡقِيَٰمَةِ</w:t>
      </w:r>
      <w:r w:rsidR="004235AF" w:rsidRPr="00BA72AE">
        <w:rPr>
          <w:rStyle w:val="Char2"/>
          <w:rtl/>
        </w:rPr>
        <w:t xml:space="preserve"> أَعۡمَىٰ ١٢٤</w:t>
      </w:r>
      <w:r w:rsidR="004235AF" w:rsidRPr="00BA72AE">
        <w:rPr>
          <w:rStyle w:val="Char2"/>
        </w:rPr>
        <w:t xml:space="preserve">  </w:t>
      </w:r>
      <w:r w:rsidR="004235AF" w:rsidRPr="00BA72AE">
        <w:rPr>
          <w:rStyle w:val="Char2"/>
          <w:rtl/>
        </w:rPr>
        <w:t>قَالَ رَبِّ لِمَ حَشَرۡتَنِيٓ أَعۡمَىٰ وَقَدۡ كُنتُ بَصِيرٗا ١٢٥</w:t>
      </w:r>
      <w:r w:rsidR="004235AF" w:rsidRPr="00BA72AE">
        <w:rPr>
          <w:rStyle w:val="Char2"/>
        </w:rPr>
        <w:t xml:space="preserve"> </w:t>
      </w:r>
      <w:r w:rsidR="004235AF" w:rsidRPr="00BA72AE">
        <w:rPr>
          <w:rStyle w:val="Char2"/>
          <w:rFonts w:hint="eastAsia"/>
          <w:rtl/>
        </w:rPr>
        <w:t>قَالَ</w:t>
      </w:r>
      <w:r w:rsidR="004235AF" w:rsidRPr="00BA72AE">
        <w:rPr>
          <w:rStyle w:val="Char2"/>
          <w:rtl/>
        </w:rPr>
        <w:t xml:space="preserve"> كَذَٰلِكَ أَتَتۡكَ ءَايَٰتُنَا فَنَسِيتَهَاۖ وَكَذَٰلِكَ </w:t>
      </w:r>
      <w:r w:rsidR="004235AF" w:rsidRPr="00BA72AE">
        <w:rPr>
          <w:rStyle w:val="Char2"/>
          <w:rFonts w:hint="cs"/>
          <w:rtl/>
        </w:rPr>
        <w:t>ٱ</w:t>
      </w:r>
      <w:r w:rsidR="004235AF" w:rsidRPr="00BA72AE">
        <w:rPr>
          <w:rStyle w:val="Char2"/>
          <w:rFonts w:hint="eastAsia"/>
          <w:rtl/>
        </w:rPr>
        <w:t>لۡيَوۡمَ</w:t>
      </w:r>
      <w:r w:rsidR="004235AF" w:rsidRPr="00BA72AE">
        <w:rPr>
          <w:rStyle w:val="Char2"/>
          <w:rtl/>
        </w:rPr>
        <w:t xml:space="preserve"> تُنسَىٰ ١٢٦</w:t>
      </w:r>
      <w:r w:rsidR="00293939" w:rsidRPr="00BA72AE">
        <w:rPr>
          <w:rFonts w:ascii="Traditional Arabic" w:hAnsi="Traditional Arabic"/>
          <w:sz w:val="36"/>
          <w:szCs w:val="27"/>
          <w:rtl/>
        </w:rPr>
        <w:t>﴾</w:t>
      </w:r>
      <w:r w:rsidR="00293939" w:rsidRPr="00BA72AE">
        <w:rPr>
          <w:rFonts w:cs="mylotus" w:hint="cs"/>
          <w:sz w:val="36"/>
          <w:szCs w:val="27"/>
          <w:rtl/>
        </w:rPr>
        <w:t xml:space="preserve"> </w:t>
      </w:r>
      <w:r w:rsidR="00293939" w:rsidRPr="00BA72AE">
        <w:rPr>
          <w:rStyle w:val="Char1"/>
          <w:rFonts w:hint="cs"/>
          <w:rtl/>
        </w:rPr>
        <w:t>[</w:t>
      </w:r>
      <w:r w:rsidR="006B46C8" w:rsidRPr="00BA72AE">
        <w:rPr>
          <w:rStyle w:val="Char1"/>
          <w:rFonts w:hint="cs"/>
          <w:rtl/>
        </w:rPr>
        <w:t xml:space="preserve">طه: </w:t>
      </w:r>
      <w:r w:rsidR="004235AF" w:rsidRPr="00BA72AE">
        <w:rPr>
          <w:rStyle w:val="Char1"/>
          <w:rFonts w:hint="cs"/>
          <w:rtl/>
        </w:rPr>
        <w:t>123-126</w:t>
      </w:r>
      <w:r w:rsidR="00293939" w:rsidRPr="00BA72AE">
        <w:rPr>
          <w:rStyle w:val="Char1"/>
          <w:rFonts w:hint="cs"/>
          <w:rtl/>
        </w:rPr>
        <w:t>]</w:t>
      </w:r>
      <w:r w:rsidRPr="00BA72AE">
        <w:rPr>
          <w:rFonts w:cs="mylotus" w:hint="cs"/>
          <w:sz w:val="36"/>
          <w:szCs w:val="27"/>
          <w:rtl/>
        </w:rPr>
        <w:t>.</w:t>
      </w:r>
    </w:p>
    <w:p w:rsidR="005229EC" w:rsidRPr="00BA72AE" w:rsidRDefault="005229EC" w:rsidP="005229EC">
      <w:pPr>
        <w:widowControl w:val="0"/>
        <w:spacing w:after="60" w:line="228" w:lineRule="auto"/>
        <w:ind w:firstLine="284"/>
        <w:jc w:val="both"/>
        <w:rPr>
          <w:rFonts w:cs="mylotus" w:hint="cs"/>
          <w:sz w:val="36"/>
          <w:szCs w:val="27"/>
          <w:rtl/>
        </w:rPr>
      </w:pPr>
      <w:r w:rsidRPr="00BA72AE">
        <w:rPr>
          <w:rFonts w:cs="mylotus"/>
          <w:sz w:val="36"/>
          <w:szCs w:val="27"/>
          <w:rtl/>
        </w:rPr>
        <w:t>وقال سبحانه على لسان أهل النار</w:t>
      </w:r>
      <w:r w:rsidR="00DD6C98" w:rsidRPr="00BA72AE">
        <w:rPr>
          <w:rFonts w:cs="mylotus" w:hint="cs"/>
          <w:sz w:val="36"/>
          <w:szCs w:val="27"/>
          <w:rtl/>
        </w:rPr>
        <w:t>:</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254995" w:rsidRPr="00BA72AE">
        <w:rPr>
          <w:rStyle w:val="Char2"/>
          <w:rtl/>
        </w:rPr>
        <w:t>كُلَّمَآ أُلۡقِيَ فِيهَا فَوۡجٞ سَأَلَهُمۡ خَزَنَتُهَآ أَلَمۡ يَأۡتِكُمۡ نَذِيرٞ ٨</w:t>
      </w:r>
      <w:r w:rsidR="00254995" w:rsidRPr="00BA72AE">
        <w:rPr>
          <w:rStyle w:val="Char2"/>
        </w:rPr>
        <w:t xml:space="preserve"> </w:t>
      </w:r>
      <w:r w:rsidR="00254995" w:rsidRPr="00BA72AE">
        <w:rPr>
          <w:rStyle w:val="Char2"/>
          <w:rFonts w:hint="eastAsia"/>
          <w:rtl/>
        </w:rPr>
        <w:t>قَالُواْ</w:t>
      </w:r>
      <w:r w:rsidR="00254995" w:rsidRPr="00BA72AE">
        <w:rPr>
          <w:rStyle w:val="Char2"/>
          <w:rtl/>
        </w:rPr>
        <w:t xml:space="preserve"> بَلَىٰ قَدۡ جَآءَنَا نَذِيرٞ فَكَذَّبۡنَا وَقُلۡنَا مَا نَزَّلَ </w:t>
      </w:r>
      <w:r w:rsidR="00254995" w:rsidRPr="00BA72AE">
        <w:rPr>
          <w:rStyle w:val="Char2"/>
          <w:rFonts w:hint="cs"/>
          <w:rtl/>
        </w:rPr>
        <w:t>ٱ</w:t>
      </w:r>
      <w:r w:rsidR="00254995" w:rsidRPr="00BA72AE">
        <w:rPr>
          <w:rStyle w:val="Char2"/>
          <w:rFonts w:hint="eastAsia"/>
          <w:rtl/>
        </w:rPr>
        <w:t>للَّهُ</w:t>
      </w:r>
      <w:r w:rsidR="00254995" w:rsidRPr="00BA72AE">
        <w:rPr>
          <w:rStyle w:val="Char2"/>
          <w:rtl/>
        </w:rPr>
        <w:t xml:space="preserve"> مِن شَيۡءٍ إِنۡ أَنتُمۡ إِلَّا فِي ضَلَٰلٖ كَبِيرٖ ٩</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[الملك: 8-9]</w:t>
      </w:r>
      <w:r w:rsidRPr="00BA72AE">
        <w:rPr>
          <w:rFonts w:cs="mylotus" w:hint="cs"/>
          <w:sz w:val="36"/>
          <w:szCs w:val="27"/>
          <w:rtl/>
        </w:rPr>
        <w:t>.</w:t>
      </w:r>
    </w:p>
    <w:p w:rsidR="005229EC" w:rsidRPr="00BA72AE" w:rsidRDefault="00DD6C98" w:rsidP="005229EC">
      <w:pPr>
        <w:widowControl w:val="0"/>
        <w:spacing w:after="60" w:line="228" w:lineRule="auto"/>
        <w:ind w:firstLine="284"/>
        <w:jc w:val="both"/>
        <w:rPr>
          <w:rFonts w:cs="mylotus" w:hint="cs"/>
          <w:sz w:val="36"/>
          <w:szCs w:val="27"/>
          <w:rtl/>
        </w:rPr>
      </w:pPr>
      <w:r w:rsidRPr="00BA72AE">
        <w:rPr>
          <w:rFonts w:cs="mylotus" w:hint="cs"/>
          <w:sz w:val="36"/>
          <w:szCs w:val="27"/>
          <w:rtl/>
        </w:rPr>
        <w:t>و</w:t>
      </w:r>
      <w:r w:rsidR="005229EC" w:rsidRPr="00BA72AE">
        <w:rPr>
          <w:rFonts w:cs="mylotus" w:hint="cs"/>
          <w:sz w:val="36"/>
          <w:szCs w:val="27"/>
          <w:rtl/>
        </w:rPr>
        <w:t>قال</w:t>
      </w:r>
      <w:r w:rsidRPr="00BA72AE">
        <w:rPr>
          <w:rFonts w:cs="mylotus" w:hint="cs"/>
          <w:sz w:val="36"/>
          <w:szCs w:val="27"/>
          <w:rtl/>
        </w:rPr>
        <w:t xml:space="preserve"> تعالى أيضاً:</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CF44D3" w:rsidRPr="00BA72AE">
        <w:rPr>
          <w:rStyle w:val="Char2"/>
          <w:rFonts w:hint="eastAsia"/>
          <w:rtl/>
        </w:rPr>
        <w:t>وَسِيقَ</w:t>
      </w:r>
      <w:r w:rsidR="00CF44D3" w:rsidRPr="00BA72AE">
        <w:rPr>
          <w:rStyle w:val="Char2"/>
          <w:rtl/>
        </w:rPr>
        <w:t xml:space="preserve"> </w:t>
      </w:r>
      <w:r w:rsidR="00CF44D3" w:rsidRPr="00BA72AE">
        <w:rPr>
          <w:rStyle w:val="Char2"/>
          <w:rFonts w:hint="cs"/>
          <w:rtl/>
        </w:rPr>
        <w:t>ٱ</w:t>
      </w:r>
      <w:r w:rsidR="00CF44D3" w:rsidRPr="00BA72AE">
        <w:rPr>
          <w:rStyle w:val="Char2"/>
          <w:rFonts w:hint="eastAsia"/>
          <w:rtl/>
        </w:rPr>
        <w:t>لَّذِينَ</w:t>
      </w:r>
      <w:r w:rsidR="00CF44D3" w:rsidRPr="00BA72AE">
        <w:rPr>
          <w:rStyle w:val="Char2"/>
          <w:rtl/>
        </w:rPr>
        <w:t xml:space="preserve"> كَفَرُوٓاْ إِلَىٰ جَهَنَّمَ زُمَرًاۖ حَتَّىٰٓ إِذَا جَآءُوهَا فُتِحَتۡ أَبۡوَٰبُهَا وَقَالَ لَهُمۡ خَزَنَتُهَآ أَلَمۡ يَأۡتِكُمۡ رُسُلٞ مِّنكُمۡ يَتۡلُونَ عَلَيۡكُمۡ ءَايَٰتِ رَبِّكُمۡ وَيُنذِرُونَكُمۡ لِقَآءَ يَوۡمِكُمۡ هَٰذَاۚ قَالُ</w:t>
      </w:r>
      <w:r w:rsidR="00CF44D3" w:rsidRPr="00BA72AE">
        <w:rPr>
          <w:rStyle w:val="Char2"/>
          <w:rFonts w:hint="eastAsia"/>
          <w:rtl/>
        </w:rPr>
        <w:t>واْ</w:t>
      </w:r>
      <w:r w:rsidR="00CF44D3" w:rsidRPr="00BA72AE">
        <w:rPr>
          <w:rStyle w:val="Char2"/>
          <w:rtl/>
        </w:rPr>
        <w:t xml:space="preserve"> بَلَىٰ وَلَٰكِنۡ حَقَّتۡ كَلِمَةُ </w:t>
      </w:r>
      <w:r w:rsidR="00CF44D3" w:rsidRPr="00BA72AE">
        <w:rPr>
          <w:rStyle w:val="Char2"/>
          <w:rFonts w:hint="cs"/>
          <w:rtl/>
        </w:rPr>
        <w:t>ٱ</w:t>
      </w:r>
      <w:r w:rsidR="00CF44D3" w:rsidRPr="00BA72AE">
        <w:rPr>
          <w:rStyle w:val="Char2"/>
          <w:rFonts w:hint="eastAsia"/>
          <w:rtl/>
        </w:rPr>
        <w:t>لۡعَذَابِ</w:t>
      </w:r>
      <w:r w:rsidR="00CF44D3" w:rsidRPr="00BA72AE">
        <w:rPr>
          <w:rStyle w:val="Char2"/>
          <w:rtl/>
        </w:rPr>
        <w:t xml:space="preserve"> عَلَى </w:t>
      </w:r>
      <w:r w:rsidR="00CF44D3" w:rsidRPr="00BA72AE">
        <w:rPr>
          <w:rStyle w:val="Char2"/>
          <w:rFonts w:hint="cs"/>
          <w:rtl/>
        </w:rPr>
        <w:t>ٱ</w:t>
      </w:r>
      <w:r w:rsidR="00CF44D3" w:rsidRPr="00BA72AE">
        <w:rPr>
          <w:rStyle w:val="Char2"/>
          <w:rFonts w:hint="eastAsia"/>
          <w:rtl/>
        </w:rPr>
        <w:t>لۡكَٰفِرِينَ</w:t>
      </w:r>
      <w:r w:rsidR="00CF44D3" w:rsidRPr="00BA72AE">
        <w:rPr>
          <w:rStyle w:val="Char2"/>
          <w:rtl/>
        </w:rPr>
        <w:t xml:space="preserve"> ٧١</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[الزمر: 71]</w:t>
      </w:r>
      <w:r w:rsidR="005229EC" w:rsidRPr="00BA72AE">
        <w:rPr>
          <w:rFonts w:cs="mylotus" w:hint="cs"/>
          <w:sz w:val="36"/>
          <w:szCs w:val="27"/>
          <w:rtl/>
        </w:rPr>
        <w:t>.</w:t>
      </w:r>
    </w:p>
    <w:p w:rsidR="005229EC" w:rsidRPr="00BA72AE" w:rsidRDefault="00DD6C98" w:rsidP="005229EC">
      <w:pPr>
        <w:widowControl w:val="0"/>
        <w:spacing w:after="60" w:line="228" w:lineRule="auto"/>
        <w:ind w:firstLine="284"/>
        <w:jc w:val="both"/>
        <w:rPr>
          <w:rFonts w:cs="mylotus" w:hint="cs"/>
          <w:sz w:val="36"/>
          <w:szCs w:val="27"/>
          <w:rtl/>
        </w:rPr>
      </w:pPr>
      <w:r w:rsidRPr="00BA72AE">
        <w:rPr>
          <w:rFonts w:cs="mylotus" w:hint="cs"/>
          <w:sz w:val="36"/>
          <w:szCs w:val="27"/>
          <w:rtl/>
        </w:rPr>
        <w:t>ويقول الله تعالى</w:t>
      </w:r>
      <w:r w:rsidR="005229EC" w:rsidRPr="00BA72AE">
        <w:rPr>
          <w:rFonts w:cs="mylotus" w:hint="cs"/>
          <w:sz w:val="36"/>
          <w:szCs w:val="27"/>
          <w:rtl/>
        </w:rPr>
        <w:t xml:space="preserve"> أيضاً</w:t>
      </w:r>
      <w:r w:rsidRPr="00BA72AE">
        <w:rPr>
          <w:rFonts w:cs="mylotus" w:hint="cs"/>
          <w:sz w:val="36"/>
          <w:szCs w:val="27"/>
          <w:rtl/>
        </w:rPr>
        <w:t>:</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573448" w:rsidRPr="00BA72AE">
        <w:rPr>
          <w:rStyle w:val="Char2"/>
          <w:rFonts w:hint="eastAsia"/>
          <w:rtl/>
        </w:rPr>
        <w:t>وَمَا</w:t>
      </w:r>
      <w:r w:rsidR="00573448" w:rsidRPr="00BA72AE">
        <w:rPr>
          <w:rStyle w:val="Char2"/>
          <w:rtl/>
        </w:rPr>
        <w:t xml:space="preserve"> نُرۡسِلُ </w:t>
      </w:r>
      <w:r w:rsidR="00573448" w:rsidRPr="00BA72AE">
        <w:rPr>
          <w:rStyle w:val="Char2"/>
          <w:rFonts w:hint="cs"/>
          <w:rtl/>
        </w:rPr>
        <w:t>ٱ</w:t>
      </w:r>
      <w:r w:rsidR="00573448" w:rsidRPr="00BA72AE">
        <w:rPr>
          <w:rStyle w:val="Char2"/>
          <w:rFonts w:hint="eastAsia"/>
          <w:rtl/>
        </w:rPr>
        <w:t>لۡمُرۡسَلِينَ</w:t>
      </w:r>
      <w:r w:rsidR="00573448" w:rsidRPr="00BA72AE">
        <w:rPr>
          <w:rStyle w:val="Char2"/>
          <w:rtl/>
        </w:rPr>
        <w:t xml:space="preserve"> إِلَّا مُبَشِّرِينَ وَمُنذِرِينَۖ فَمَنۡ ءَامَنَ وَأَصۡلَحَ فَلَا خَوۡفٌ عَلَيۡهِمۡ وَلَا هُمۡ يَحۡزَنُونَ ٤٨</w:t>
      </w:r>
      <w:r w:rsidR="00573448" w:rsidRPr="00BA72AE">
        <w:rPr>
          <w:rStyle w:val="Char2"/>
        </w:rPr>
        <w:t xml:space="preserve"> </w:t>
      </w:r>
      <w:r w:rsidR="00573448" w:rsidRPr="00BA72AE">
        <w:rPr>
          <w:rStyle w:val="Char2"/>
          <w:rFonts w:hint="eastAsia"/>
          <w:rtl/>
        </w:rPr>
        <w:t>وَ</w:t>
      </w:r>
      <w:r w:rsidR="00573448" w:rsidRPr="00BA72AE">
        <w:rPr>
          <w:rStyle w:val="Char2"/>
          <w:rFonts w:hint="cs"/>
          <w:rtl/>
        </w:rPr>
        <w:t>ٱ</w:t>
      </w:r>
      <w:r w:rsidR="00573448" w:rsidRPr="00BA72AE">
        <w:rPr>
          <w:rStyle w:val="Char2"/>
          <w:rFonts w:hint="eastAsia"/>
          <w:rtl/>
        </w:rPr>
        <w:t>لَّذِينَ</w:t>
      </w:r>
      <w:r w:rsidR="00573448" w:rsidRPr="00BA72AE">
        <w:rPr>
          <w:rStyle w:val="Char2"/>
          <w:rtl/>
        </w:rPr>
        <w:t xml:space="preserve"> كَذَّبُواْ بِ‍َٔايَٰتِنَا يَمَسُّهُمُ </w:t>
      </w:r>
      <w:r w:rsidR="00573448" w:rsidRPr="00BA72AE">
        <w:rPr>
          <w:rStyle w:val="Char2"/>
          <w:rFonts w:hint="cs"/>
          <w:rtl/>
        </w:rPr>
        <w:t>ٱ</w:t>
      </w:r>
      <w:r w:rsidR="00573448" w:rsidRPr="00BA72AE">
        <w:rPr>
          <w:rStyle w:val="Char2"/>
          <w:rFonts w:hint="eastAsia"/>
          <w:rtl/>
        </w:rPr>
        <w:t>لۡعَذَابُ</w:t>
      </w:r>
      <w:r w:rsidR="00573448" w:rsidRPr="00BA72AE">
        <w:rPr>
          <w:rStyle w:val="Char2"/>
          <w:rtl/>
        </w:rPr>
        <w:t xml:space="preserve"> بِمَا كَانُواْ يَفۡسُقُونَ ٤٩</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[الأنعام: 48-49]</w:t>
      </w:r>
    </w:p>
    <w:p w:rsidR="007E72D2" w:rsidRPr="00BA72AE" w:rsidRDefault="007E72D2" w:rsidP="007E72D2">
      <w:pPr>
        <w:widowControl w:val="0"/>
        <w:spacing w:after="60" w:line="228" w:lineRule="auto"/>
        <w:ind w:firstLine="284"/>
        <w:jc w:val="both"/>
        <w:rPr>
          <w:rFonts w:cs="mylotus" w:hint="cs"/>
          <w:sz w:val="36"/>
          <w:szCs w:val="27"/>
          <w:rtl/>
        </w:rPr>
      </w:pPr>
      <w:r w:rsidRPr="00BA72AE">
        <w:rPr>
          <w:rFonts w:cs="mylotus" w:hint="cs"/>
          <w:sz w:val="36"/>
          <w:szCs w:val="27"/>
          <w:rtl/>
        </w:rPr>
        <w:t>و</w:t>
      </w:r>
      <w:r w:rsidR="00DD6C98" w:rsidRPr="00BA72AE">
        <w:rPr>
          <w:rFonts w:cs="mylotus" w:hint="cs"/>
          <w:sz w:val="36"/>
          <w:szCs w:val="27"/>
          <w:rtl/>
        </w:rPr>
        <w:t>كما يقول الله تعالى:</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B449B1" w:rsidRPr="00BA72AE">
        <w:rPr>
          <w:rStyle w:val="Char2"/>
          <w:rtl/>
        </w:rPr>
        <w:t>إِنَّآ أَوۡحَيۡنَآ إِلَيۡكَ كَمَآ أَوۡحَيۡنَآ إِلَىٰ نُوحٖ وَ</w:t>
      </w:r>
      <w:r w:rsidR="00B449B1" w:rsidRPr="00BA72AE">
        <w:rPr>
          <w:rStyle w:val="Char2"/>
          <w:rFonts w:hint="cs"/>
          <w:rtl/>
        </w:rPr>
        <w:t>ٱ</w:t>
      </w:r>
      <w:r w:rsidR="00B449B1" w:rsidRPr="00BA72AE">
        <w:rPr>
          <w:rStyle w:val="Char2"/>
          <w:rFonts w:hint="eastAsia"/>
          <w:rtl/>
        </w:rPr>
        <w:t>لنَّبِيِّ‍ۧنَ</w:t>
      </w:r>
      <w:r w:rsidR="00B449B1" w:rsidRPr="00BA72AE">
        <w:rPr>
          <w:rStyle w:val="Char2"/>
          <w:rtl/>
        </w:rPr>
        <w:t xml:space="preserve"> مِنۢ بَعۡدِهِ</w:t>
      </w:r>
      <w:r w:rsidR="00B449B1" w:rsidRPr="00BA72AE">
        <w:rPr>
          <w:rStyle w:val="Char2"/>
          <w:rFonts w:hint="cs"/>
          <w:rtl/>
        </w:rPr>
        <w:t>ۦۚ</w:t>
      </w:r>
      <w:r w:rsidR="00B449B1" w:rsidRPr="00BA72AE">
        <w:rPr>
          <w:rStyle w:val="Char2"/>
          <w:rtl/>
        </w:rPr>
        <w:t xml:space="preserve"> وَأَوۡحَيۡنَآ إِلَىٰٓ إِبۡرَٰهِيمَ وَإِسۡمَٰعِيلَ وَإِسۡحَٰقَ وَيَعۡقُوبَ وَ</w:t>
      </w:r>
      <w:r w:rsidR="00B449B1" w:rsidRPr="00BA72AE">
        <w:rPr>
          <w:rStyle w:val="Char2"/>
          <w:rFonts w:hint="cs"/>
          <w:rtl/>
        </w:rPr>
        <w:t>ٱ</w:t>
      </w:r>
      <w:r w:rsidR="00B449B1" w:rsidRPr="00BA72AE">
        <w:rPr>
          <w:rStyle w:val="Char2"/>
          <w:rFonts w:hint="eastAsia"/>
          <w:rtl/>
        </w:rPr>
        <w:t>لۡأَسۡبَاطِ</w:t>
      </w:r>
      <w:r w:rsidR="00B449B1" w:rsidRPr="00BA72AE">
        <w:rPr>
          <w:rStyle w:val="Char2"/>
          <w:rtl/>
        </w:rPr>
        <w:t xml:space="preserve"> وَعِيسَىٰ وَأَيُّوبَ وَيُونُسَ وَهَٰرُونَ وَسُلَيۡمَٰنَۚ وَءَاتَيۡنَ</w:t>
      </w:r>
      <w:r w:rsidR="00B449B1" w:rsidRPr="00BA72AE">
        <w:rPr>
          <w:rStyle w:val="Char2"/>
          <w:rFonts w:hint="eastAsia"/>
          <w:rtl/>
        </w:rPr>
        <w:t>ا</w:t>
      </w:r>
      <w:r w:rsidR="00B449B1" w:rsidRPr="00BA72AE">
        <w:rPr>
          <w:rStyle w:val="Char2"/>
          <w:rtl/>
        </w:rPr>
        <w:t xml:space="preserve"> دَاوُ</w:t>
      </w:r>
      <w:r w:rsidR="00B449B1" w:rsidRPr="00BA72AE">
        <w:rPr>
          <w:rStyle w:val="Char2"/>
          <w:rFonts w:hint="cs"/>
          <w:rtl/>
        </w:rPr>
        <w:t>ۥ</w:t>
      </w:r>
      <w:r w:rsidR="00B449B1" w:rsidRPr="00BA72AE">
        <w:rPr>
          <w:rStyle w:val="Char2"/>
          <w:rFonts w:hint="eastAsia"/>
          <w:rtl/>
        </w:rPr>
        <w:t>دَ</w:t>
      </w:r>
      <w:r w:rsidR="00B449B1" w:rsidRPr="00BA72AE">
        <w:rPr>
          <w:rStyle w:val="Char2"/>
          <w:rtl/>
        </w:rPr>
        <w:t xml:space="preserve"> زَبُورٗا ١٦٣</w:t>
      </w:r>
      <w:r w:rsidR="00B449B1" w:rsidRPr="00BA72AE">
        <w:rPr>
          <w:rStyle w:val="Char2"/>
        </w:rPr>
        <w:t xml:space="preserve"> </w:t>
      </w:r>
      <w:r w:rsidR="00B449B1" w:rsidRPr="00BA72AE">
        <w:rPr>
          <w:rStyle w:val="Char2"/>
          <w:rFonts w:hint="eastAsia"/>
          <w:rtl/>
        </w:rPr>
        <w:t>وَرُسُلٗا</w:t>
      </w:r>
      <w:r w:rsidR="00B449B1" w:rsidRPr="00BA72AE">
        <w:rPr>
          <w:rStyle w:val="Char2"/>
          <w:rtl/>
        </w:rPr>
        <w:t xml:space="preserve"> قَدۡ قَصَصۡنَٰهُمۡ عَلَيۡكَ مِن قَبۡلُ وَرُسُلٗا لَّمۡ نَقۡصُصۡهُمۡ عَلَيۡكَۚ وَكَلَّمَ </w:t>
      </w:r>
      <w:r w:rsidR="00B449B1" w:rsidRPr="00BA72AE">
        <w:rPr>
          <w:rStyle w:val="Char2"/>
          <w:rFonts w:hint="cs"/>
          <w:rtl/>
        </w:rPr>
        <w:t>ٱ</w:t>
      </w:r>
      <w:r w:rsidR="00B449B1" w:rsidRPr="00BA72AE">
        <w:rPr>
          <w:rStyle w:val="Char2"/>
          <w:rFonts w:hint="eastAsia"/>
          <w:rtl/>
        </w:rPr>
        <w:t>للَّهُ</w:t>
      </w:r>
      <w:r w:rsidR="00B449B1" w:rsidRPr="00BA72AE">
        <w:rPr>
          <w:rStyle w:val="Char2"/>
          <w:rtl/>
        </w:rPr>
        <w:t xml:space="preserve"> مُوسَىٰ تَكۡلِيمٗا ١٦٤</w:t>
      </w:r>
      <w:r w:rsidR="00B449B1" w:rsidRPr="00BA72AE">
        <w:rPr>
          <w:rStyle w:val="Char2"/>
        </w:rPr>
        <w:t xml:space="preserve"> </w:t>
      </w:r>
      <w:r w:rsidR="00B449B1" w:rsidRPr="00BA72AE">
        <w:rPr>
          <w:rStyle w:val="Char2"/>
          <w:rFonts w:hint="eastAsia"/>
          <w:rtl/>
        </w:rPr>
        <w:t>رُّسُلٗا</w:t>
      </w:r>
      <w:r w:rsidR="00B449B1" w:rsidRPr="00BA72AE">
        <w:rPr>
          <w:rStyle w:val="Char2"/>
          <w:rtl/>
        </w:rPr>
        <w:t xml:space="preserve"> مُّبَشِّرِينَ وَمُنذِرِينَ لِئَلَّا يَكُونَ لِلنَّاسِ عَلَى </w:t>
      </w:r>
      <w:r w:rsidR="00B449B1" w:rsidRPr="00BA72AE">
        <w:rPr>
          <w:rStyle w:val="Char2"/>
          <w:rFonts w:hint="cs"/>
          <w:rtl/>
        </w:rPr>
        <w:t>ٱ</w:t>
      </w:r>
      <w:r w:rsidR="00B449B1" w:rsidRPr="00BA72AE">
        <w:rPr>
          <w:rStyle w:val="Char2"/>
          <w:rFonts w:hint="eastAsia"/>
          <w:rtl/>
        </w:rPr>
        <w:t>للَّهِ</w:t>
      </w:r>
      <w:r w:rsidR="00B449B1" w:rsidRPr="00BA72AE">
        <w:rPr>
          <w:rStyle w:val="Char2"/>
          <w:rtl/>
        </w:rPr>
        <w:t xml:space="preserve"> حُجَّةُۢ بَعۡدَ </w:t>
      </w:r>
      <w:r w:rsidR="00B449B1" w:rsidRPr="00BA72AE">
        <w:rPr>
          <w:rStyle w:val="Char2"/>
          <w:rFonts w:hint="cs"/>
          <w:rtl/>
        </w:rPr>
        <w:t>ٱ</w:t>
      </w:r>
      <w:r w:rsidR="00B449B1" w:rsidRPr="00BA72AE">
        <w:rPr>
          <w:rStyle w:val="Char2"/>
          <w:rFonts w:hint="eastAsia"/>
          <w:rtl/>
        </w:rPr>
        <w:t>لرُّسُلِ</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 xml:space="preserve">[النساء: </w:t>
      </w:r>
      <w:r w:rsidR="00B449B1" w:rsidRPr="00BA72AE">
        <w:rPr>
          <w:rStyle w:val="Char1"/>
          <w:rFonts w:hint="cs"/>
          <w:rtl/>
        </w:rPr>
        <w:t>163-165</w:t>
      </w:r>
      <w:r w:rsidR="006B46C8" w:rsidRPr="00BA72AE">
        <w:rPr>
          <w:rStyle w:val="Char1"/>
          <w:rFonts w:hint="cs"/>
          <w:rtl/>
        </w:rPr>
        <w:t>]</w:t>
      </w:r>
      <w:r w:rsidRPr="00BA72AE">
        <w:rPr>
          <w:rFonts w:cs="mylotus" w:hint="cs"/>
          <w:sz w:val="36"/>
          <w:szCs w:val="27"/>
          <w:rtl/>
        </w:rPr>
        <w:t>.</w:t>
      </w:r>
    </w:p>
    <w:p w:rsidR="00FC62C1" w:rsidRPr="00BA72AE" w:rsidRDefault="007E72D2" w:rsidP="00FC62C1">
      <w:pPr>
        <w:widowControl w:val="0"/>
        <w:spacing w:after="60" w:line="228" w:lineRule="auto"/>
        <w:ind w:firstLine="284"/>
        <w:jc w:val="both"/>
        <w:rPr>
          <w:rFonts w:cs="mylotus" w:hint="cs"/>
          <w:sz w:val="36"/>
          <w:szCs w:val="27"/>
          <w:rtl/>
        </w:rPr>
      </w:pPr>
      <w:r w:rsidRPr="00BA72AE">
        <w:rPr>
          <w:rFonts w:cs="mylotus"/>
          <w:sz w:val="36"/>
          <w:szCs w:val="27"/>
          <w:rtl/>
        </w:rPr>
        <w:t>ونظير هذه الآيات في القرآن كثير</w:t>
      </w:r>
      <w:r w:rsidR="00FC62C1" w:rsidRPr="00BA72AE">
        <w:rPr>
          <w:rFonts w:cs="mylotus" w:hint="cs"/>
          <w:sz w:val="36"/>
          <w:szCs w:val="27"/>
          <w:rtl/>
        </w:rPr>
        <w:t>،</w:t>
      </w:r>
      <w:r w:rsidRPr="00BA72AE">
        <w:rPr>
          <w:rFonts w:cs="mylotus"/>
          <w:sz w:val="36"/>
          <w:szCs w:val="27"/>
          <w:rtl/>
        </w:rPr>
        <w:t xml:space="preserve"> حيث يبين الله تعالى حال مكذبي الرسل الذين </w:t>
      </w:r>
      <w:r w:rsidRPr="00BA72AE">
        <w:rPr>
          <w:rFonts w:cs="mylotus" w:hint="cs"/>
          <w:sz w:val="36"/>
          <w:szCs w:val="27"/>
          <w:rtl/>
        </w:rPr>
        <w:t>أُ</w:t>
      </w:r>
      <w:r w:rsidRPr="00BA72AE">
        <w:rPr>
          <w:rFonts w:cs="mylotus"/>
          <w:sz w:val="36"/>
          <w:szCs w:val="27"/>
          <w:rtl/>
        </w:rPr>
        <w:t>هلكوا بسبب تكذبيهم لرسل الله، كما أن هناك آيات أخرى تدل على أن الله ولي أنبيا</w:t>
      </w:r>
      <w:r w:rsidRPr="00BA72AE">
        <w:rPr>
          <w:rFonts w:cs="mylotus" w:hint="cs"/>
          <w:sz w:val="36"/>
          <w:szCs w:val="27"/>
          <w:rtl/>
        </w:rPr>
        <w:t>ئه</w:t>
      </w:r>
      <w:r w:rsidRPr="00BA72AE">
        <w:rPr>
          <w:rFonts w:cs="mylotus"/>
          <w:sz w:val="36"/>
          <w:szCs w:val="27"/>
          <w:rtl/>
        </w:rPr>
        <w:t xml:space="preserve"> </w:t>
      </w:r>
      <w:r w:rsidR="00FC62C1" w:rsidRPr="00BA72AE">
        <w:rPr>
          <w:rFonts w:cs="mylotus" w:hint="cs"/>
          <w:sz w:val="36"/>
          <w:szCs w:val="27"/>
          <w:rtl/>
        </w:rPr>
        <w:t>وناصر رسله،</w:t>
      </w:r>
      <w:r w:rsidRPr="00BA72AE">
        <w:rPr>
          <w:rFonts w:cs="mylotus"/>
          <w:sz w:val="36"/>
          <w:szCs w:val="27"/>
          <w:rtl/>
        </w:rPr>
        <w:t xml:space="preserve"> كما قال تعالى:</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963ED8" w:rsidRPr="00BA72AE">
        <w:rPr>
          <w:rStyle w:val="Char2"/>
          <w:rFonts w:hint="eastAsia"/>
          <w:rtl/>
        </w:rPr>
        <w:t>وَلَقَدۡ</w:t>
      </w:r>
      <w:r w:rsidR="00963ED8" w:rsidRPr="00BA72AE">
        <w:rPr>
          <w:rStyle w:val="Char2"/>
          <w:rtl/>
        </w:rPr>
        <w:t xml:space="preserve"> سَبَقَتۡ كَلِمَتُنَا لِعِبَادِنَا </w:t>
      </w:r>
      <w:r w:rsidR="00963ED8" w:rsidRPr="00BA72AE">
        <w:rPr>
          <w:rStyle w:val="Char2"/>
          <w:rFonts w:hint="cs"/>
          <w:rtl/>
        </w:rPr>
        <w:t>ٱ</w:t>
      </w:r>
      <w:r w:rsidR="00963ED8" w:rsidRPr="00BA72AE">
        <w:rPr>
          <w:rStyle w:val="Char2"/>
          <w:rFonts w:hint="eastAsia"/>
          <w:rtl/>
        </w:rPr>
        <w:t>لۡمُرۡسَلِينَ</w:t>
      </w:r>
      <w:r w:rsidR="00963ED8" w:rsidRPr="00BA72AE">
        <w:rPr>
          <w:rStyle w:val="Char2"/>
          <w:rtl/>
        </w:rPr>
        <w:t xml:space="preserve"> ١٧١</w:t>
      </w:r>
      <w:r w:rsidR="00963ED8" w:rsidRPr="00BA72AE">
        <w:rPr>
          <w:rStyle w:val="Char2"/>
        </w:rPr>
        <w:t xml:space="preserve"> </w:t>
      </w:r>
      <w:r w:rsidR="00963ED8" w:rsidRPr="00BA72AE">
        <w:rPr>
          <w:rStyle w:val="Char2"/>
          <w:rtl/>
        </w:rPr>
        <w:t xml:space="preserve">إِنَّهُمۡ لَهُمُ </w:t>
      </w:r>
      <w:r w:rsidR="00963ED8" w:rsidRPr="00BA72AE">
        <w:rPr>
          <w:rStyle w:val="Char2"/>
          <w:rFonts w:hint="cs"/>
          <w:rtl/>
        </w:rPr>
        <w:t>ٱ</w:t>
      </w:r>
      <w:r w:rsidR="00963ED8" w:rsidRPr="00BA72AE">
        <w:rPr>
          <w:rStyle w:val="Char2"/>
          <w:rFonts w:hint="eastAsia"/>
          <w:rtl/>
        </w:rPr>
        <w:t>لۡمَنصُورُونَ</w:t>
      </w:r>
      <w:r w:rsidR="00963ED8" w:rsidRPr="00BA72AE">
        <w:rPr>
          <w:rStyle w:val="Char2"/>
          <w:rtl/>
        </w:rPr>
        <w:t xml:space="preserve"> ١٧٢</w:t>
      </w:r>
      <w:r w:rsidR="00C03D41" w:rsidRPr="00BA72AE">
        <w:rPr>
          <w:rFonts w:ascii="Traditional Arabic" w:hAnsi="Traditional Arabic" w:hint="cs"/>
          <w:sz w:val="28"/>
          <w:szCs w:val="19"/>
          <w:rtl/>
        </w:rPr>
        <w:t xml:space="preserve"> </w:t>
      </w:r>
      <w:r w:rsidR="00C03D41" w:rsidRPr="00BA72AE">
        <w:rPr>
          <w:rStyle w:val="Char2"/>
          <w:rFonts w:hint="eastAsia"/>
          <w:rtl/>
        </w:rPr>
        <w:t>وَإِنَّ</w:t>
      </w:r>
      <w:r w:rsidR="00C03D41" w:rsidRPr="00BA72AE">
        <w:rPr>
          <w:rStyle w:val="Char2"/>
          <w:rtl/>
        </w:rPr>
        <w:t xml:space="preserve"> جُندَنَا لَهُمُ </w:t>
      </w:r>
      <w:r w:rsidR="00C03D41" w:rsidRPr="00BA72AE">
        <w:rPr>
          <w:rStyle w:val="Char2"/>
          <w:rFonts w:hint="cs"/>
          <w:rtl/>
        </w:rPr>
        <w:t>ٱ</w:t>
      </w:r>
      <w:r w:rsidR="00C03D41" w:rsidRPr="00BA72AE">
        <w:rPr>
          <w:rStyle w:val="Char2"/>
          <w:rFonts w:hint="eastAsia"/>
          <w:rtl/>
        </w:rPr>
        <w:t>لۡغَٰلِبُونَ</w:t>
      </w:r>
      <w:r w:rsidR="00C03D41" w:rsidRPr="00BA72AE">
        <w:rPr>
          <w:rStyle w:val="Char2"/>
          <w:rtl/>
        </w:rPr>
        <w:t xml:space="preserve"> ١٧٣</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[الصافات: 171-17</w:t>
      </w:r>
      <w:r w:rsidR="00C03D41" w:rsidRPr="00BA72AE">
        <w:rPr>
          <w:rStyle w:val="Char1"/>
          <w:rFonts w:hint="cs"/>
          <w:rtl/>
        </w:rPr>
        <w:t>3</w:t>
      </w:r>
      <w:r w:rsidR="006B46C8" w:rsidRPr="00BA72AE">
        <w:rPr>
          <w:rStyle w:val="Char1"/>
          <w:rFonts w:hint="cs"/>
          <w:rtl/>
        </w:rPr>
        <w:t>]</w:t>
      </w:r>
      <w:r w:rsidR="00FC62C1" w:rsidRPr="00BA72AE">
        <w:rPr>
          <w:rFonts w:cs="mylotus" w:hint="cs"/>
          <w:sz w:val="36"/>
          <w:szCs w:val="27"/>
          <w:rtl/>
        </w:rPr>
        <w:t>.</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5B6022" w:rsidRPr="00BA72AE">
        <w:rPr>
          <w:rStyle w:val="Char2"/>
          <w:rFonts w:hint="eastAsia"/>
          <w:rtl/>
        </w:rPr>
        <w:t>إِنَّا</w:t>
      </w:r>
      <w:r w:rsidR="005B6022" w:rsidRPr="00BA72AE">
        <w:rPr>
          <w:rStyle w:val="Char2"/>
          <w:rtl/>
        </w:rPr>
        <w:t xml:space="preserve"> لَنَنصُرُ رُسُلَنَا وَ</w:t>
      </w:r>
      <w:r w:rsidR="005B6022" w:rsidRPr="00BA72AE">
        <w:rPr>
          <w:rStyle w:val="Char2"/>
          <w:rFonts w:hint="cs"/>
          <w:rtl/>
        </w:rPr>
        <w:t>ٱ</w:t>
      </w:r>
      <w:r w:rsidR="005B6022" w:rsidRPr="00BA72AE">
        <w:rPr>
          <w:rStyle w:val="Char2"/>
          <w:rFonts w:hint="eastAsia"/>
          <w:rtl/>
        </w:rPr>
        <w:t>لَّذِينَ</w:t>
      </w:r>
      <w:r w:rsidR="005B6022" w:rsidRPr="00BA72AE">
        <w:rPr>
          <w:rStyle w:val="Char2"/>
          <w:rtl/>
        </w:rPr>
        <w:t xml:space="preserve"> ءَامَنُواْ فِي </w:t>
      </w:r>
      <w:r w:rsidR="005B6022" w:rsidRPr="00BA72AE">
        <w:rPr>
          <w:rStyle w:val="Char2"/>
          <w:rFonts w:hint="cs"/>
          <w:rtl/>
        </w:rPr>
        <w:t>ٱ</w:t>
      </w:r>
      <w:r w:rsidR="005B6022" w:rsidRPr="00BA72AE">
        <w:rPr>
          <w:rStyle w:val="Char2"/>
          <w:rFonts w:hint="eastAsia"/>
          <w:rtl/>
        </w:rPr>
        <w:t>لۡحَيَوٰةِ</w:t>
      </w:r>
      <w:r w:rsidR="005B6022" w:rsidRPr="00BA72AE">
        <w:rPr>
          <w:rStyle w:val="Char2"/>
          <w:rtl/>
        </w:rPr>
        <w:t xml:space="preserve"> </w:t>
      </w:r>
      <w:r w:rsidR="005B6022" w:rsidRPr="00BA72AE">
        <w:rPr>
          <w:rStyle w:val="Char2"/>
          <w:rFonts w:hint="cs"/>
          <w:rtl/>
        </w:rPr>
        <w:t>ٱ</w:t>
      </w:r>
      <w:r w:rsidR="005B6022" w:rsidRPr="00BA72AE">
        <w:rPr>
          <w:rStyle w:val="Char2"/>
          <w:rFonts w:hint="eastAsia"/>
          <w:rtl/>
        </w:rPr>
        <w:t>لدُّنۡيَا</w:t>
      </w:r>
      <w:r w:rsidR="005B6022" w:rsidRPr="00BA72AE">
        <w:rPr>
          <w:rStyle w:val="Char2"/>
          <w:rtl/>
        </w:rPr>
        <w:t xml:space="preserve"> وَيَوۡمَ يَقُومُ </w:t>
      </w:r>
      <w:r w:rsidR="005B6022" w:rsidRPr="00BA72AE">
        <w:rPr>
          <w:rStyle w:val="Char2"/>
          <w:rFonts w:hint="cs"/>
          <w:rtl/>
        </w:rPr>
        <w:t>ٱ</w:t>
      </w:r>
      <w:r w:rsidR="005B6022" w:rsidRPr="00BA72AE">
        <w:rPr>
          <w:rStyle w:val="Char2"/>
          <w:rFonts w:hint="eastAsia"/>
          <w:rtl/>
        </w:rPr>
        <w:t>لۡأَشۡهَٰدُ</w:t>
      </w:r>
      <w:r w:rsidR="005B6022" w:rsidRPr="00BA72AE">
        <w:rPr>
          <w:rStyle w:val="Char2"/>
          <w:rtl/>
        </w:rPr>
        <w:t xml:space="preserve"> ٥١</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 xml:space="preserve">[المؤمن: </w:t>
      </w:r>
      <w:r w:rsidR="005B6022" w:rsidRPr="00BA72AE">
        <w:rPr>
          <w:rStyle w:val="Char1"/>
          <w:rFonts w:hint="cs"/>
          <w:rtl/>
        </w:rPr>
        <w:t>51</w:t>
      </w:r>
      <w:r w:rsidR="006B46C8" w:rsidRPr="00BA72AE">
        <w:rPr>
          <w:rStyle w:val="Char1"/>
          <w:rFonts w:hint="cs"/>
          <w:rtl/>
        </w:rPr>
        <w:t>]</w:t>
      </w:r>
      <w:r w:rsidR="00FC62C1" w:rsidRPr="00BA72AE">
        <w:rPr>
          <w:rFonts w:cs="mylotus" w:hint="cs"/>
          <w:sz w:val="36"/>
          <w:szCs w:val="27"/>
          <w:rtl/>
        </w:rPr>
        <w:t>.</w:t>
      </w:r>
    </w:p>
    <w:p w:rsidR="001F0BEA" w:rsidRPr="00BA72AE" w:rsidRDefault="00FC62C1" w:rsidP="00FC62C1">
      <w:pPr>
        <w:widowControl w:val="0"/>
        <w:spacing w:after="60" w:line="228" w:lineRule="auto"/>
        <w:ind w:firstLine="284"/>
        <w:jc w:val="both"/>
        <w:rPr>
          <w:rFonts w:cs="mylotus" w:hint="cs"/>
          <w:sz w:val="36"/>
          <w:szCs w:val="27"/>
          <w:rtl/>
        </w:rPr>
      </w:pPr>
      <w:r w:rsidRPr="00BA72AE">
        <w:rPr>
          <w:rFonts w:cs="mylotus" w:hint="cs"/>
          <w:sz w:val="36"/>
          <w:szCs w:val="27"/>
          <w:rtl/>
        </w:rPr>
        <w:t>وقد</w:t>
      </w:r>
      <w:r w:rsidR="00DD6C98" w:rsidRPr="00BA72AE">
        <w:rPr>
          <w:rFonts w:cs="mylotus" w:hint="cs"/>
          <w:sz w:val="36"/>
          <w:szCs w:val="27"/>
          <w:rtl/>
        </w:rPr>
        <w:t xml:space="preserve"> أمر الله تعالى</w:t>
      </w:r>
      <w:r w:rsidRPr="00BA72AE">
        <w:rPr>
          <w:rFonts w:cs="mylotus" w:hint="cs"/>
          <w:sz w:val="36"/>
          <w:szCs w:val="27"/>
          <w:rtl/>
        </w:rPr>
        <w:t xml:space="preserve"> في آيات أخرى</w:t>
      </w:r>
      <w:r w:rsidR="00DD6C98" w:rsidRPr="00BA72AE">
        <w:rPr>
          <w:rFonts w:cs="mylotus" w:hint="cs"/>
          <w:sz w:val="36"/>
          <w:szCs w:val="27"/>
          <w:rtl/>
        </w:rPr>
        <w:t xml:space="preserve"> أمراً صريحاً بطاعة الرسل</w:t>
      </w:r>
      <w:r w:rsidRPr="00BA72AE">
        <w:rPr>
          <w:rFonts w:cs="mylotus" w:hint="cs"/>
          <w:sz w:val="36"/>
          <w:szCs w:val="27"/>
          <w:rtl/>
        </w:rPr>
        <w:t>، فقال تعالى:</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0071CE" w:rsidRPr="00BA72AE">
        <w:rPr>
          <w:rFonts w:ascii="KFGQPC Uthmanic Script HAFS" w:hAnsi="KFGQPC Uthmanic Script HAFS" w:cs="KFGQPC Uthmanic Script HAFS" w:hint="eastAsia"/>
          <w:szCs w:val="32"/>
          <w:rtl/>
        </w:rPr>
        <w:t>وَمَآ</w:t>
      </w:r>
      <w:r w:rsidR="000071CE" w:rsidRPr="00BA72AE">
        <w:rPr>
          <w:rFonts w:ascii="KFGQPC Uthmanic Script HAFS" w:hAnsi="KFGQPC Uthmanic Script HAFS" w:cs="KFGQPC Uthmanic Script HAFS"/>
          <w:szCs w:val="32"/>
          <w:rtl/>
        </w:rPr>
        <w:t xml:space="preserve"> أَرۡسَلۡنَا مِن رَّسُولٍ إِلَّا لِيُطَاعَ بِإِذۡنِ </w:t>
      </w:r>
      <w:r w:rsidR="000071CE" w:rsidRPr="00BA72AE">
        <w:rPr>
          <w:rFonts w:ascii="KFGQPC Uthmanic Script HAFS" w:hAnsi="KFGQPC Uthmanic Script HAFS" w:cs="KFGQPC Uthmanic Script HAFS" w:hint="cs"/>
          <w:szCs w:val="32"/>
          <w:rtl/>
        </w:rPr>
        <w:t>ٱ</w:t>
      </w:r>
      <w:r w:rsidR="000071CE" w:rsidRPr="00BA72AE">
        <w:rPr>
          <w:rFonts w:ascii="KFGQPC Uthmanic Script HAFS" w:hAnsi="KFGQPC Uthmanic Script HAFS" w:cs="KFGQPC Uthmanic Script HAFS" w:hint="eastAsia"/>
          <w:szCs w:val="32"/>
          <w:rtl/>
        </w:rPr>
        <w:t>للَّهِ</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[النساء: 64]</w:t>
      </w:r>
      <w:r w:rsidRPr="00BA72AE">
        <w:rPr>
          <w:rFonts w:cs="mylotus" w:hint="cs"/>
          <w:sz w:val="36"/>
          <w:szCs w:val="27"/>
          <w:rtl/>
        </w:rPr>
        <w:t>.</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0857BE" w:rsidRPr="00BA72AE">
        <w:rPr>
          <w:rStyle w:val="Char2"/>
          <w:rFonts w:hint="eastAsia"/>
          <w:rtl/>
        </w:rPr>
        <w:t>مَّن</w:t>
      </w:r>
      <w:r w:rsidR="000857BE" w:rsidRPr="00BA72AE">
        <w:rPr>
          <w:rStyle w:val="Char2"/>
          <w:rtl/>
        </w:rPr>
        <w:t xml:space="preserve"> يُطِعِ </w:t>
      </w:r>
      <w:r w:rsidR="000857BE" w:rsidRPr="00BA72AE">
        <w:rPr>
          <w:rStyle w:val="Char2"/>
          <w:rFonts w:hint="cs"/>
          <w:rtl/>
        </w:rPr>
        <w:t>ٱ</w:t>
      </w:r>
      <w:r w:rsidR="000857BE" w:rsidRPr="00BA72AE">
        <w:rPr>
          <w:rStyle w:val="Char2"/>
          <w:rFonts w:hint="eastAsia"/>
          <w:rtl/>
        </w:rPr>
        <w:t>لرَّسُولَ</w:t>
      </w:r>
      <w:r w:rsidR="000857BE" w:rsidRPr="00BA72AE">
        <w:rPr>
          <w:rStyle w:val="Char2"/>
          <w:rtl/>
        </w:rPr>
        <w:t xml:space="preserve"> فَقَدۡ أَطَاعَ </w:t>
      </w:r>
      <w:r w:rsidR="000857BE" w:rsidRPr="00BA72AE">
        <w:rPr>
          <w:rStyle w:val="Char2"/>
          <w:rFonts w:hint="cs"/>
          <w:rtl/>
        </w:rPr>
        <w:t>ٱ</w:t>
      </w:r>
      <w:r w:rsidR="000857BE" w:rsidRPr="00BA72AE">
        <w:rPr>
          <w:rStyle w:val="Char2"/>
          <w:rFonts w:hint="eastAsia"/>
          <w:rtl/>
        </w:rPr>
        <w:t>للَّهَ</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 xml:space="preserve">[النساء: </w:t>
      </w:r>
      <w:r w:rsidR="000857BE" w:rsidRPr="00BA72AE">
        <w:rPr>
          <w:rStyle w:val="Char1"/>
          <w:rFonts w:hint="cs"/>
          <w:rtl/>
        </w:rPr>
        <w:t>80</w:t>
      </w:r>
      <w:r w:rsidR="006B46C8" w:rsidRPr="00BA72AE">
        <w:rPr>
          <w:rStyle w:val="Char1"/>
          <w:rFonts w:hint="cs"/>
          <w:rtl/>
        </w:rPr>
        <w:t>]</w:t>
      </w:r>
      <w:r w:rsidRPr="00BA72AE">
        <w:rPr>
          <w:rFonts w:cs="mylotus" w:hint="cs"/>
          <w:sz w:val="36"/>
          <w:szCs w:val="27"/>
          <w:rtl/>
        </w:rPr>
        <w:t>.</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FB160D" w:rsidRPr="00BA72AE">
        <w:rPr>
          <w:rStyle w:val="Char2"/>
          <w:rFonts w:hint="eastAsia"/>
          <w:rtl/>
        </w:rPr>
        <w:t>قُلۡ</w:t>
      </w:r>
      <w:r w:rsidR="00FB160D" w:rsidRPr="00BA72AE">
        <w:rPr>
          <w:rStyle w:val="Char2"/>
          <w:rtl/>
        </w:rPr>
        <w:t xml:space="preserve"> إِن كُنتُمۡ تُحِبُّونَ </w:t>
      </w:r>
      <w:r w:rsidR="00FB160D" w:rsidRPr="00BA72AE">
        <w:rPr>
          <w:rStyle w:val="Char2"/>
          <w:rFonts w:hint="cs"/>
          <w:rtl/>
        </w:rPr>
        <w:t>ٱ</w:t>
      </w:r>
      <w:r w:rsidR="00FB160D" w:rsidRPr="00BA72AE">
        <w:rPr>
          <w:rStyle w:val="Char2"/>
          <w:rFonts w:hint="eastAsia"/>
          <w:rtl/>
        </w:rPr>
        <w:t>للَّهَ</w:t>
      </w:r>
      <w:r w:rsidR="00FB160D" w:rsidRPr="00BA72AE">
        <w:rPr>
          <w:rStyle w:val="Char2"/>
          <w:rtl/>
        </w:rPr>
        <w:t xml:space="preserve"> فَ</w:t>
      </w:r>
      <w:r w:rsidR="00FB160D" w:rsidRPr="00BA72AE">
        <w:rPr>
          <w:rStyle w:val="Char2"/>
          <w:rFonts w:hint="cs"/>
          <w:rtl/>
        </w:rPr>
        <w:t>ٱ</w:t>
      </w:r>
      <w:r w:rsidR="00FB160D" w:rsidRPr="00BA72AE">
        <w:rPr>
          <w:rStyle w:val="Char2"/>
          <w:rFonts w:hint="eastAsia"/>
          <w:rtl/>
        </w:rPr>
        <w:t>تَّبِعُونِي</w:t>
      </w:r>
      <w:r w:rsidR="00FB160D" w:rsidRPr="00BA72AE">
        <w:rPr>
          <w:rStyle w:val="Char2"/>
          <w:rtl/>
        </w:rPr>
        <w:t xml:space="preserve"> يُحۡبِبۡكُمُ </w:t>
      </w:r>
      <w:r w:rsidR="00FB160D" w:rsidRPr="00BA72AE">
        <w:rPr>
          <w:rStyle w:val="Char2"/>
          <w:rFonts w:hint="cs"/>
          <w:rtl/>
        </w:rPr>
        <w:t>ٱ</w:t>
      </w:r>
      <w:r w:rsidR="00FB160D" w:rsidRPr="00BA72AE">
        <w:rPr>
          <w:rStyle w:val="Char2"/>
          <w:rFonts w:hint="eastAsia"/>
          <w:rtl/>
        </w:rPr>
        <w:t>للَّهُ</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[آل</w:t>
      </w:r>
      <w:r w:rsidR="00FB160D" w:rsidRPr="00BA72AE">
        <w:rPr>
          <w:rFonts w:cs="Times New Roman" w:hint="eastAsia"/>
          <w:sz w:val="24"/>
          <w:szCs w:val="24"/>
          <w:rtl/>
        </w:rPr>
        <w:t>‌</w:t>
      </w:r>
      <w:r w:rsidR="006B46C8" w:rsidRPr="00BA72AE">
        <w:rPr>
          <w:rStyle w:val="Char1"/>
          <w:rFonts w:hint="cs"/>
          <w:rtl/>
        </w:rPr>
        <w:t xml:space="preserve">عمران: </w:t>
      </w:r>
      <w:r w:rsidR="00FB160D" w:rsidRPr="00BA72AE">
        <w:rPr>
          <w:rStyle w:val="Char1"/>
          <w:rFonts w:hint="cs"/>
          <w:rtl/>
        </w:rPr>
        <w:t>31</w:t>
      </w:r>
      <w:r w:rsidR="006B46C8" w:rsidRPr="00BA72AE">
        <w:rPr>
          <w:rStyle w:val="Char1"/>
          <w:rFonts w:hint="cs"/>
          <w:rtl/>
        </w:rPr>
        <w:t>]</w:t>
      </w:r>
      <w:r w:rsidRPr="00BA72AE">
        <w:rPr>
          <w:rFonts w:cs="mylotus" w:hint="cs"/>
          <w:sz w:val="36"/>
          <w:szCs w:val="27"/>
          <w:rtl/>
        </w:rPr>
        <w:t>.</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8F0FAB" w:rsidRPr="00BA72AE">
        <w:rPr>
          <w:rStyle w:val="Char2"/>
          <w:rtl/>
        </w:rPr>
        <w:t>فَ</w:t>
      </w:r>
      <w:r w:rsidR="008F0FAB" w:rsidRPr="00BA72AE">
        <w:rPr>
          <w:rStyle w:val="Char2"/>
          <w:rFonts w:hint="cs"/>
          <w:rtl/>
        </w:rPr>
        <w:t>ٱ</w:t>
      </w:r>
      <w:r w:rsidR="008F0FAB" w:rsidRPr="00BA72AE">
        <w:rPr>
          <w:rStyle w:val="Char2"/>
          <w:rFonts w:hint="eastAsia"/>
          <w:rtl/>
        </w:rPr>
        <w:t>لَّذِينَ</w:t>
      </w:r>
      <w:r w:rsidR="008F0FAB" w:rsidRPr="00BA72AE">
        <w:rPr>
          <w:rStyle w:val="Char2"/>
          <w:rtl/>
        </w:rPr>
        <w:t xml:space="preserve"> ءَامَنُواْ بِهِ</w:t>
      </w:r>
      <w:r w:rsidR="008F0FAB" w:rsidRPr="00BA72AE">
        <w:rPr>
          <w:rStyle w:val="Char2"/>
          <w:rFonts w:hint="cs"/>
          <w:rtl/>
        </w:rPr>
        <w:t>ۦ</w:t>
      </w:r>
      <w:r w:rsidR="008F0FAB" w:rsidRPr="00BA72AE">
        <w:rPr>
          <w:rStyle w:val="Char2"/>
          <w:rtl/>
        </w:rPr>
        <w:t xml:space="preserve"> وَعَزَّرُوهُ وَنَصَرُوهُ وَ</w:t>
      </w:r>
      <w:r w:rsidR="008F0FAB" w:rsidRPr="00BA72AE">
        <w:rPr>
          <w:rStyle w:val="Char2"/>
          <w:rFonts w:hint="cs"/>
          <w:rtl/>
        </w:rPr>
        <w:t>ٱ</w:t>
      </w:r>
      <w:r w:rsidR="008F0FAB" w:rsidRPr="00BA72AE">
        <w:rPr>
          <w:rStyle w:val="Char2"/>
          <w:rFonts w:hint="eastAsia"/>
          <w:rtl/>
        </w:rPr>
        <w:t>تَّبَعُواْ</w:t>
      </w:r>
      <w:r w:rsidR="008F0FAB" w:rsidRPr="00BA72AE">
        <w:rPr>
          <w:rStyle w:val="Char2"/>
          <w:rtl/>
        </w:rPr>
        <w:t xml:space="preserve"> </w:t>
      </w:r>
      <w:r w:rsidR="008F0FAB" w:rsidRPr="00BA72AE">
        <w:rPr>
          <w:rStyle w:val="Char2"/>
          <w:rFonts w:hint="cs"/>
          <w:rtl/>
        </w:rPr>
        <w:t>ٱ</w:t>
      </w:r>
      <w:r w:rsidR="008F0FAB" w:rsidRPr="00BA72AE">
        <w:rPr>
          <w:rStyle w:val="Char2"/>
          <w:rFonts w:hint="eastAsia"/>
          <w:rtl/>
        </w:rPr>
        <w:t>لنُّورَ</w:t>
      </w:r>
      <w:r w:rsidR="008F0FAB" w:rsidRPr="00BA72AE">
        <w:rPr>
          <w:rStyle w:val="Char2"/>
          <w:rtl/>
        </w:rPr>
        <w:t xml:space="preserve"> </w:t>
      </w:r>
      <w:r w:rsidR="008F0FAB" w:rsidRPr="00BA72AE">
        <w:rPr>
          <w:rStyle w:val="Char2"/>
          <w:rFonts w:hint="cs"/>
          <w:rtl/>
        </w:rPr>
        <w:t>ٱ</w:t>
      </w:r>
      <w:r w:rsidR="008F0FAB" w:rsidRPr="00BA72AE">
        <w:rPr>
          <w:rStyle w:val="Char2"/>
          <w:rFonts w:hint="eastAsia"/>
          <w:rtl/>
        </w:rPr>
        <w:t>لَّذِيٓ</w:t>
      </w:r>
      <w:r w:rsidR="008F0FAB" w:rsidRPr="00BA72AE">
        <w:rPr>
          <w:rStyle w:val="Char2"/>
          <w:rtl/>
        </w:rPr>
        <w:t xml:space="preserve"> أُنزِلَ مَعَهُ</w:t>
      </w:r>
      <w:r w:rsidR="008F0FAB" w:rsidRPr="00BA72AE">
        <w:rPr>
          <w:rStyle w:val="Char2"/>
          <w:rFonts w:hint="cs"/>
          <w:rtl/>
        </w:rPr>
        <w:t>ۥٓ</w:t>
      </w:r>
      <w:r w:rsidR="008F0FAB" w:rsidRPr="00BA72AE">
        <w:rPr>
          <w:rStyle w:val="Char2"/>
          <w:rtl/>
        </w:rPr>
        <w:t xml:space="preserve"> أُوْلَٰٓئِكَ هُمُ </w:t>
      </w:r>
      <w:r w:rsidR="008F0FAB" w:rsidRPr="00BA72AE">
        <w:rPr>
          <w:rStyle w:val="Char2"/>
          <w:rFonts w:hint="cs"/>
          <w:rtl/>
        </w:rPr>
        <w:t>ٱ</w:t>
      </w:r>
      <w:r w:rsidR="008F0FAB" w:rsidRPr="00BA72AE">
        <w:rPr>
          <w:rStyle w:val="Char2"/>
          <w:rFonts w:hint="eastAsia"/>
          <w:rtl/>
        </w:rPr>
        <w:t>لۡمُفۡلِحُونَ</w:t>
      </w:r>
      <w:r w:rsidR="008F0FAB" w:rsidRPr="00BA72AE">
        <w:rPr>
          <w:rStyle w:val="Char2"/>
          <w:rtl/>
        </w:rPr>
        <w:t xml:space="preserve"> ١٥٧</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[الأعراف: 157]</w:t>
      </w:r>
      <w:r w:rsidR="00DD6C98" w:rsidRPr="00BA72AE">
        <w:rPr>
          <w:rFonts w:cs="mylotus" w:hint="cs"/>
          <w:sz w:val="36"/>
          <w:szCs w:val="27"/>
          <w:rtl/>
        </w:rPr>
        <w:t xml:space="preserve"> </w:t>
      </w:r>
      <w:r w:rsidR="006B46C8" w:rsidRPr="00BA72AE">
        <w:rPr>
          <w:rFonts w:ascii="Traditional Arabic" w:hAnsi="Traditional Arabic"/>
          <w:sz w:val="36"/>
          <w:szCs w:val="27"/>
          <w:rtl/>
        </w:rPr>
        <w:t>﴿</w:t>
      </w:r>
      <w:r w:rsidR="008F0FAB" w:rsidRPr="00BA72AE">
        <w:rPr>
          <w:rStyle w:val="Char2"/>
          <w:rFonts w:hint="eastAsia"/>
          <w:rtl/>
        </w:rPr>
        <w:t>لَّقَدۡ</w:t>
      </w:r>
      <w:r w:rsidR="008F0FAB" w:rsidRPr="00BA72AE">
        <w:rPr>
          <w:rStyle w:val="Char2"/>
          <w:rtl/>
        </w:rPr>
        <w:t xml:space="preserve"> كَانَ لَكُمۡ فِي رَسُولِ </w:t>
      </w:r>
      <w:r w:rsidR="008F0FAB" w:rsidRPr="00BA72AE">
        <w:rPr>
          <w:rStyle w:val="Char2"/>
          <w:rFonts w:hint="cs"/>
          <w:rtl/>
        </w:rPr>
        <w:t>ٱ</w:t>
      </w:r>
      <w:r w:rsidR="008F0FAB" w:rsidRPr="00BA72AE">
        <w:rPr>
          <w:rStyle w:val="Char2"/>
          <w:rFonts w:hint="eastAsia"/>
          <w:rtl/>
        </w:rPr>
        <w:t>للَّهِ</w:t>
      </w:r>
      <w:r w:rsidR="008F0FAB" w:rsidRPr="00BA72AE">
        <w:rPr>
          <w:rStyle w:val="Char2"/>
          <w:rtl/>
        </w:rPr>
        <w:t xml:space="preserve"> أُسۡوَةٌ حَسَنَةٞ لِّمَن كَانَ يَرۡجُواْ </w:t>
      </w:r>
      <w:r w:rsidR="008F0FAB" w:rsidRPr="00BA72AE">
        <w:rPr>
          <w:rStyle w:val="Char2"/>
          <w:rFonts w:hint="cs"/>
          <w:rtl/>
        </w:rPr>
        <w:t>ٱ</w:t>
      </w:r>
      <w:r w:rsidR="008F0FAB" w:rsidRPr="00BA72AE">
        <w:rPr>
          <w:rStyle w:val="Char2"/>
          <w:rFonts w:hint="eastAsia"/>
          <w:rtl/>
        </w:rPr>
        <w:t>للَّهَ</w:t>
      </w:r>
      <w:r w:rsidR="008F0FAB" w:rsidRPr="00BA72AE">
        <w:rPr>
          <w:rStyle w:val="Char2"/>
          <w:rtl/>
        </w:rPr>
        <w:t xml:space="preserve"> وَ</w:t>
      </w:r>
      <w:r w:rsidR="008F0FAB" w:rsidRPr="00BA72AE">
        <w:rPr>
          <w:rStyle w:val="Char2"/>
          <w:rFonts w:hint="cs"/>
          <w:rtl/>
        </w:rPr>
        <w:t>ٱ</w:t>
      </w:r>
      <w:r w:rsidR="008F0FAB" w:rsidRPr="00BA72AE">
        <w:rPr>
          <w:rStyle w:val="Char2"/>
          <w:rFonts w:hint="eastAsia"/>
          <w:rtl/>
        </w:rPr>
        <w:t>لۡيَوۡمَ</w:t>
      </w:r>
      <w:r w:rsidR="008F0FAB" w:rsidRPr="00BA72AE">
        <w:rPr>
          <w:rStyle w:val="Char2"/>
          <w:rtl/>
        </w:rPr>
        <w:t xml:space="preserve"> </w:t>
      </w:r>
      <w:r w:rsidR="008F0FAB" w:rsidRPr="00BA72AE">
        <w:rPr>
          <w:rStyle w:val="Char2"/>
          <w:rFonts w:hint="cs"/>
          <w:rtl/>
        </w:rPr>
        <w:t>ٱ</w:t>
      </w:r>
      <w:r w:rsidR="008F0FAB" w:rsidRPr="00BA72AE">
        <w:rPr>
          <w:rStyle w:val="Char2"/>
          <w:rFonts w:hint="eastAsia"/>
          <w:rtl/>
        </w:rPr>
        <w:t>لۡأٓخِرَ</w:t>
      </w:r>
      <w:r w:rsidR="008F0FAB" w:rsidRPr="00BA72AE">
        <w:rPr>
          <w:rStyle w:val="Char2"/>
          <w:rtl/>
        </w:rPr>
        <w:t xml:space="preserve"> وَذَكَرَ </w:t>
      </w:r>
      <w:r w:rsidR="008F0FAB" w:rsidRPr="00BA72AE">
        <w:rPr>
          <w:rStyle w:val="Char2"/>
          <w:rFonts w:hint="cs"/>
          <w:rtl/>
        </w:rPr>
        <w:t>ٱ</w:t>
      </w:r>
      <w:r w:rsidR="008F0FAB" w:rsidRPr="00BA72AE">
        <w:rPr>
          <w:rStyle w:val="Char2"/>
          <w:rFonts w:hint="eastAsia"/>
          <w:rtl/>
        </w:rPr>
        <w:t>للَّهَ</w:t>
      </w:r>
      <w:r w:rsidR="008F0FAB" w:rsidRPr="00BA72AE">
        <w:rPr>
          <w:rStyle w:val="Char2"/>
          <w:rtl/>
        </w:rPr>
        <w:t xml:space="preserve"> كَثِيرٗا ٢١</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[الأحزاب: 21]</w:t>
      </w:r>
      <w:r w:rsidR="00DD6C98" w:rsidRPr="00BA72AE">
        <w:rPr>
          <w:rFonts w:cs="mylotus" w:hint="cs"/>
          <w:sz w:val="36"/>
          <w:szCs w:val="27"/>
          <w:rtl/>
        </w:rPr>
        <w:t>.</w:t>
      </w:r>
    </w:p>
    <w:p w:rsidR="00596F1D" w:rsidRPr="00BA72AE" w:rsidRDefault="00DD6C98" w:rsidP="00596F1D">
      <w:pPr>
        <w:widowControl w:val="0"/>
        <w:spacing w:after="60" w:line="228" w:lineRule="auto"/>
        <w:ind w:firstLine="284"/>
        <w:jc w:val="both"/>
        <w:rPr>
          <w:rFonts w:cs="mylotus" w:hint="cs"/>
          <w:sz w:val="36"/>
          <w:szCs w:val="27"/>
          <w:rtl/>
        </w:rPr>
      </w:pPr>
      <w:r w:rsidRPr="00BA72AE">
        <w:rPr>
          <w:rFonts w:cs="mylotus" w:hint="cs"/>
          <w:sz w:val="36"/>
          <w:szCs w:val="27"/>
          <w:rtl/>
        </w:rPr>
        <w:t>و</w:t>
      </w:r>
      <w:r w:rsidR="00141058" w:rsidRPr="00BA72AE">
        <w:rPr>
          <w:rFonts w:cs="mylotus" w:hint="cs"/>
          <w:sz w:val="36"/>
          <w:szCs w:val="27"/>
          <w:rtl/>
        </w:rPr>
        <w:t xml:space="preserve">أما </w:t>
      </w:r>
      <w:r w:rsidRPr="00BA72AE">
        <w:rPr>
          <w:rFonts w:cs="mylotus" w:hint="cs"/>
          <w:sz w:val="36"/>
          <w:szCs w:val="27"/>
          <w:rtl/>
        </w:rPr>
        <w:t xml:space="preserve">إذا </w:t>
      </w:r>
      <w:r w:rsidR="00141058" w:rsidRPr="00BA72AE">
        <w:rPr>
          <w:rFonts w:cs="mylotus" w:hint="cs"/>
          <w:sz w:val="36"/>
          <w:szCs w:val="27"/>
          <w:rtl/>
        </w:rPr>
        <w:t>أريد</w:t>
      </w:r>
      <w:r w:rsidRPr="00BA72AE">
        <w:rPr>
          <w:rFonts w:cs="mylotus" w:hint="cs"/>
          <w:sz w:val="36"/>
          <w:szCs w:val="27"/>
          <w:rtl/>
        </w:rPr>
        <w:t xml:space="preserve"> بالواسطة</w:t>
      </w:r>
      <w:r w:rsidR="00141058" w:rsidRPr="00BA72AE">
        <w:rPr>
          <w:rFonts w:cs="mylotus" w:hint="cs"/>
          <w:sz w:val="36"/>
          <w:szCs w:val="27"/>
          <w:rtl/>
        </w:rPr>
        <w:t>،</w:t>
      </w:r>
      <w:r w:rsidRPr="00BA72AE">
        <w:rPr>
          <w:rFonts w:cs="mylotus" w:hint="cs"/>
          <w:sz w:val="36"/>
          <w:szCs w:val="27"/>
          <w:rtl/>
        </w:rPr>
        <w:t xml:space="preserve"> أن</w:t>
      </w:r>
      <w:r w:rsidR="00141058" w:rsidRPr="00BA72AE">
        <w:rPr>
          <w:rFonts w:cs="mylotus" w:hint="cs"/>
          <w:sz w:val="36"/>
          <w:szCs w:val="27"/>
          <w:rtl/>
        </w:rPr>
        <w:t xml:space="preserve"> يكون</w:t>
      </w:r>
      <w:r w:rsidRPr="00BA72AE">
        <w:rPr>
          <w:rFonts w:cs="mylotus" w:hint="cs"/>
          <w:sz w:val="36"/>
          <w:szCs w:val="27"/>
          <w:rtl/>
        </w:rPr>
        <w:t xml:space="preserve"> الأنبياء والرسل </w:t>
      </w:r>
      <w:r w:rsidR="00141058" w:rsidRPr="00BA72AE">
        <w:rPr>
          <w:rFonts w:cs="mylotus" w:hint="cs"/>
          <w:sz w:val="36"/>
          <w:szCs w:val="27"/>
          <w:rtl/>
        </w:rPr>
        <w:t>وسطاء</w:t>
      </w:r>
      <w:r w:rsidRPr="00BA72AE">
        <w:rPr>
          <w:rFonts w:cs="mylotus" w:hint="cs"/>
          <w:sz w:val="36"/>
          <w:szCs w:val="27"/>
          <w:rtl/>
        </w:rPr>
        <w:t xml:space="preserve"> ووسائل لجلب النفع أو دفع الض</w:t>
      </w:r>
      <w:r w:rsidR="00141058" w:rsidRPr="00BA72AE">
        <w:rPr>
          <w:rFonts w:cs="mylotus" w:hint="cs"/>
          <w:sz w:val="36"/>
          <w:szCs w:val="27"/>
          <w:rtl/>
        </w:rPr>
        <w:t>ُ</w:t>
      </w:r>
      <w:r w:rsidRPr="00BA72AE">
        <w:rPr>
          <w:rFonts w:cs="mylotus" w:hint="cs"/>
          <w:sz w:val="36"/>
          <w:szCs w:val="27"/>
          <w:rtl/>
        </w:rPr>
        <w:t>ر</w:t>
      </w:r>
      <w:r w:rsidR="00141058" w:rsidRPr="00BA72AE">
        <w:rPr>
          <w:rFonts w:cs="mylotus" w:hint="cs"/>
          <w:sz w:val="36"/>
          <w:szCs w:val="27"/>
          <w:rtl/>
        </w:rPr>
        <w:t>ّ</w:t>
      </w:r>
      <w:r w:rsidRPr="00BA72AE">
        <w:rPr>
          <w:rFonts w:cs="mylotus" w:hint="cs"/>
          <w:sz w:val="36"/>
          <w:szCs w:val="27"/>
          <w:rtl/>
        </w:rPr>
        <w:t xml:space="preserve"> </w:t>
      </w:r>
      <w:r w:rsidR="00141058" w:rsidRPr="00BA72AE">
        <w:rPr>
          <w:rFonts w:cs="mylotus" w:hint="cs"/>
          <w:sz w:val="36"/>
          <w:szCs w:val="27"/>
          <w:rtl/>
        </w:rPr>
        <w:t>كأن</w:t>
      </w:r>
      <w:r w:rsidR="002806C7" w:rsidRPr="00BA72AE">
        <w:rPr>
          <w:rFonts w:cs="mylotus" w:hint="cs"/>
          <w:sz w:val="36"/>
          <w:szCs w:val="27"/>
          <w:rtl/>
        </w:rPr>
        <w:t xml:space="preserve"> تقول</w:t>
      </w:r>
      <w:r w:rsidR="00141058" w:rsidRPr="00BA72AE">
        <w:rPr>
          <w:rFonts w:cs="mylotus" w:hint="cs"/>
          <w:sz w:val="36"/>
          <w:szCs w:val="27"/>
          <w:rtl/>
        </w:rPr>
        <w:t>:</w:t>
      </w:r>
      <w:r w:rsidRPr="00BA72AE">
        <w:rPr>
          <w:rFonts w:cs="mylotus" w:hint="cs"/>
          <w:sz w:val="36"/>
          <w:szCs w:val="27"/>
          <w:rtl/>
        </w:rPr>
        <w:t xml:space="preserve"> </w:t>
      </w:r>
      <w:r w:rsidR="00141058" w:rsidRPr="00BA72AE">
        <w:rPr>
          <w:rFonts w:cs="mylotus" w:hint="cs"/>
          <w:sz w:val="36"/>
          <w:szCs w:val="27"/>
          <w:rtl/>
        </w:rPr>
        <w:t>إ</w:t>
      </w:r>
      <w:r w:rsidRPr="00BA72AE">
        <w:rPr>
          <w:rFonts w:cs="mylotus" w:hint="cs"/>
          <w:sz w:val="36"/>
          <w:szCs w:val="27"/>
          <w:rtl/>
        </w:rPr>
        <w:t>ن الأنبياء و</w:t>
      </w:r>
      <w:r w:rsidR="00141058" w:rsidRPr="00BA72AE">
        <w:rPr>
          <w:rFonts w:cs="mylotus" w:hint="cs"/>
          <w:sz w:val="36"/>
          <w:szCs w:val="27"/>
          <w:rtl/>
        </w:rPr>
        <w:t>سطاء</w:t>
      </w:r>
      <w:r w:rsidRPr="00BA72AE">
        <w:rPr>
          <w:rFonts w:cs="mylotus" w:hint="cs"/>
          <w:sz w:val="36"/>
          <w:szCs w:val="27"/>
          <w:rtl/>
        </w:rPr>
        <w:t xml:space="preserve"> في</w:t>
      </w:r>
      <w:r w:rsidR="002806C7" w:rsidRPr="00BA72AE">
        <w:rPr>
          <w:rFonts w:cs="mylotus" w:hint="cs"/>
          <w:sz w:val="36"/>
          <w:szCs w:val="27"/>
          <w:rtl/>
        </w:rPr>
        <w:t xml:space="preserve"> جلب</w:t>
      </w:r>
      <w:r w:rsidRPr="00BA72AE">
        <w:rPr>
          <w:rFonts w:cs="mylotus" w:hint="cs"/>
          <w:sz w:val="36"/>
          <w:szCs w:val="27"/>
          <w:rtl/>
        </w:rPr>
        <w:t xml:space="preserve"> الرزق و</w:t>
      </w:r>
      <w:r w:rsidR="002806C7" w:rsidRPr="00BA72AE">
        <w:rPr>
          <w:rFonts w:cs="mylotus" w:hint="cs"/>
          <w:sz w:val="36"/>
          <w:szCs w:val="27"/>
          <w:rtl/>
        </w:rPr>
        <w:t xml:space="preserve">منح </w:t>
      </w:r>
      <w:r w:rsidRPr="00BA72AE">
        <w:rPr>
          <w:rFonts w:cs="mylotus" w:hint="cs"/>
          <w:sz w:val="36"/>
          <w:szCs w:val="27"/>
          <w:rtl/>
        </w:rPr>
        <w:t>الحياة وشفاء المرضى</w:t>
      </w:r>
      <w:r w:rsidR="002806C7" w:rsidRPr="00BA72AE">
        <w:rPr>
          <w:rFonts w:cs="mylotus" w:hint="cs"/>
          <w:sz w:val="36"/>
          <w:szCs w:val="27"/>
          <w:rtl/>
        </w:rPr>
        <w:t>،</w:t>
      </w:r>
      <w:r w:rsidRPr="00BA72AE">
        <w:rPr>
          <w:rFonts w:cs="mylotus" w:hint="cs"/>
          <w:sz w:val="36"/>
          <w:szCs w:val="27"/>
          <w:rtl/>
        </w:rPr>
        <w:t xml:space="preserve"> </w:t>
      </w:r>
      <w:r w:rsidR="002806C7" w:rsidRPr="00BA72AE">
        <w:rPr>
          <w:rFonts w:cs="mylotus" w:hint="cs"/>
          <w:sz w:val="36"/>
          <w:szCs w:val="27"/>
          <w:rtl/>
        </w:rPr>
        <w:t>ثم ت</w:t>
      </w:r>
      <w:r w:rsidRPr="00BA72AE">
        <w:rPr>
          <w:rFonts w:cs="mylotus" w:hint="cs"/>
          <w:sz w:val="36"/>
          <w:szCs w:val="27"/>
          <w:rtl/>
        </w:rPr>
        <w:t>طلب</w:t>
      </w:r>
      <w:r w:rsidR="002806C7" w:rsidRPr="00BA72AE">
        <w:rPr>
          <w:rFonts w:cs="mylotus" w:hint="cs"/>
          <w:sz w:val="36"/>
          <w:szCs w:val="27"/>
          <w:rtl/>
        </w:rPr>
        <w:t xml:space="preserve"> منهم حوائجك</w:t>
      </w:r>
      <w:r w:rsidRPr="00BA72AE">
        <w:rPr>
          <w:rFonts w:cs="mylotus" w:hint="cs"/>
          <w:sz w:val="36"/>
          <w:szCs w:val="27"/>
          <w:rtl/>
        </w:rPr>
        <w:t xml:space="preserve"> </w:t>
      </w:r>
      <w:r w:rsidR="002806C7" w:rsidRPr="00BA72AE">
        <w:rPr>
          <w:rFonts w:cs="mylotus" w:hint="cs"/>
          <w:sz w:val="36"/>
          <w:szCs w:val="27"/>
          <w:rtl/>
        </w:rPr>
        <w:t>أو تعتبرهم</w:t>
      </w:r>
      <w:r w:rsidRPr="00BA72AE">
        <w:rPr>
          <w:rFonts w:cs="mylotus" w:hint="cs"/>
          <w:sz w:val="36"/>
          <w:szCs w:val="27"/>
          <w:rtl/>
        </w:rPr>
        <w:t xml:space="preserve"> أبواب حوائج</w:t>
      </w:r>
      <w:r w:rsidR="002806C7" w:rsidRPr="00BA72AE">
        <w:rPr>
          <w:rFonts w:cs="mylotus" w:hint="cs"/>
          <w:sz w:val="36"/>
          <w:szCs w:val="27"/>
          <w:rtl/>
        </w:rPr>
        <w:t>ك،</w:t>
      </w:r>
      <w:r w:rsidRPr="00BA72AE">
        <w:rPr>
          <w:rFonts w:cs="mylotus" w:hint="cs"/>
          <w:sz w:val="36"/>
          <w:szCs w:val="27"/>
          <w:rtl/>
        </w:rPr>
        <w:t xml:space="preserve"> </w:t>
      </w:r>
      <w:r w:rsidR="002806C7" w:rsidRPr="00BA72AE">
        <w:rPr>
          <w:rFonts w:cs="mylotus"/>
          <w:sz w:val="36"/>
          <w:szCs w:val="27"/>
          <w:rtl/>
        </w:rPr>
        <w:t>فإن هذا ال</w:t>
      </w:r>
      <w:r w:rsidR="002806C7" w:rsidRPr="00BA72AE">
        <w:rPr>
          <w:rFonts w:cs="mylotus" w:hint="cs"/>
          <w:sz w:val="36"/>
          <w:szCs w:val="27"/>
          <w:rtl/>
        </w:rPr>
        <w:t>اعتقاد</w:t>
      </w:r>
      <w:r w:rsidR="002806C7" w:rsidRPr="00BA72AE">
        <w:rPr>
          <w:rFonts w:cs="mylotus"/>
          <w:sz w:val="36"/>
          <w:szCs w:val="27"/>
          <w:rtl/>
        </w:rPr>
        <w:t xml:space="preserve"> من أكبر أنواع الشرك</w:t>
      </w:r>
      <w:r w:rsidRPr="00BA72AE">
        <w:rPr>
          <w:rFonts w:cs="mylotus" w:hint="cs"/>
          <w:sz w:val="36"/>
          <w:szCs w:val="27"/>
          <w:rtl/>
        </w:rPr>
        <w:t xml:space="preserve">، لأنك قد جعلت غير الله ولياً </w:t>
      </w:r>
      <w:r w:rsidR="002806C7" w:rsidRPr="00BA72AE">
        <w:rPr>
          <w:rFonts w:cs="mylotus" w:hint="cs"/>
          <w:sz w:val="36"/>
          <w:szCs w:val="27"/>
          <w:rtl/>
        </w:rPr>
        <w:t>و</w:t>
      </w:r>
      <w:r w:rsidRPr="00BA72AE">
        <w:rPr>
          <w:rFonts w:cs="mylotus" w:hint="cs"/>
          <w:sz w:val="36"/>
          <w:szCs w:val="27"/>
          <w:rtl/>
        </w:rPr>
        <w:t>طلبت</w:t>
      </w:r>
      <w:r w:rsidR="002806C7" w:rsidRPr="00BA72AE">
        <w:rPr>
          <w:rFonts w:cs="mylotus" w:hint="cs"/>
          <w:sz w:val="36"/>
          <w:szCs w:val="27"/>
          <w:rtl/>
        </w:rPr>
        <w:t xml:space="preserve"> عنه جلب النفع ودفع الضُرّ</w:t>
      </w:r>
      <w:r w:rsidRPr="00BA72AE">
        <w:rPr>
          <w:rFonts w:cs="mylotus" w:hint="cs"/>
          <w:sz w:val="36"/>
          <w:szCs w:val="27"/>
          <w:rtl/>
        </w:rPr>
        <w:t>. يقول الله تعالى:</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413659" w:rsidRPr="00BA72AE">
        <w:rPr>
          <w:rStyle w:val="Char2"/>
          <w:rFonts w:hint="cs"/>
          <w:rtl/>
        </w:rPr>
        <w:t>ٱ</w:t>
      </w:r>
      <w:r w:rsidR="00413659" w:rsidRPr="00BA72AE">
        <w:rPr>
          <w:rStyle w:val="Char2"/>
          <w:rFonts w:hint="eastAsia"/>
          <w:rtl/>
        </w:rPr>
        <w:t>للَّهُ</w:t>
      </w:r>
      <w:r w:rsidR="00413659" w:rsidRPr="00BA72AE">
        <w:rPr>
          <w:rStyle w:val="Char2"/>
          <w:rtl/>
        </w:rPr>
        <w:t xml:space="preserve"> </w:t>
      </w:r>
      <w:r w:rsidR="00413659" w:rsidRPr="00BA72AE">
        <w:rPr>
          <w:rStyle w:val="Char2"/>
          <w:rFonts w:hint="cs"/>
          <w:rtl/>
        </w:rPr>
        <w:t>ٱ</w:t>
      </w:r>
      <w:r w:rsidR="00413659" w:rsidRPr="00BA72AE">
        <w:rPr>
          <w:rStyle w:val="Char2"/>
          <w:rFonts w:hint="eastAsia"/>
          <w:rtl/>
        </w:rPr>
        <w:t>لَّذِي</w:t>
      </w:r>
      <w:r w:rsidR="00413659" w:rsidRPr="00BA72AE">
        <w:rPr>
          <w:rStyle w:val="Char2"/>
          <w:rtl/>
        </w:rPr>
        <w:t xml:space="preserve"> خَلَقَ </w:t>
      </w:r>
      <w:r w:rsidR="00413659" w:rsidRPr="00BA72AE">
        <w:rPr>
          <w:rStyle w:val="Char2"/>
          <w:rFonts w:hint="cs"/>
          <w:rtl/>
        </w:rPr>
        <w:t>ٱ</w:t>
      </w:r>
      <w:r w:rsidR="00413659" w:rsidRPr="00BA72AE">
        <w:rPr>
          <w:rStyle w:val="Char2"/>
          <w:rFonts w:hint="eastAsia"/>
          <w:rtl/>
        </w:rPr>
        <w:t>لسَّمَٰوَٰتِ</w:t>
      </w:r>
      <w:r w:rsidR="00413659" w:rsidRPr="00BA72AE">
        <w:rPr>
          <w:rStyle w:val="Char2"/>
          <w:rtl/>
        </w:rPr>
        <w:t xml:space="preserve"> وَ</w:t>
      </w:r>
      <w:r w:rsidR="00413659" w:rsidRPr="00BA72AE">
        <w:rPr>
          <w:rStyle w:val="Char2"/>
          <w:rFonts w:hint="cs"/>
          <w:rtl/>
        </w:rPr>
        <w:t>ٱ</w:t>
      </w:r>
      <w:r w:rsidR="00413659" w:rsidRPr="00BA72AE">
        <w:rPr>
          <w:rStyle w:val="Char2"/>
          <w:rFonts w:hint="eastAsia"/>
          <w:rtl/>
        </w:rPr>
        <w:t>لۡأَرۡضَ</w:t>
      </w:r>
      <w:r w:rsidR="00413659" w:rsidRPr="00BA72AE">
        <w:rPr>
          <w:rStyle w:val="Char2"/>
          <w:rtl/>
        </w:rPr>
        <w:t xml:space="preserve"> وَمَا بَيۡنَهُمَا فِي سِتَّةِ أَيَّامٖ ثُمَّ </w:t>
      </w:r>
      <w:r w:rsidR="00413659" w:rsidRPr="00BA72AE">
        <w:rPr>
          <w:rStyle w:val="Char2"/>
          <w:rFonts w:hint="cs"/>
          <w:rtl/>
        </w:rPr>
        <w:t>ٱ</w:t>
      </w:r>
      <w:r w:rsidR="00413659" w:rsidRPr="00BA72AE">
        <w:rPr>
          <w:rStyle w:val="Char2"/>
          <w:rFonts w:hint="eastAsia"/>
          <w:rtl/>
        </w:rPr>
        <w:t>سۡتَوَىٰ</w:t>
      </w:r>
      <w:r w:rsidR="00413659" w:rsidRPr="00BA72AE">
        <w:rPr>
          <w:rStyle w:val="Char2"/>
          <w:rtl/>
        </w:rPr>
        <w:t xml:space="preserve"> عَلَى </w:t>
      </w:r>
      <w:r w:rsidR="00413659" w:rsidRPr="00BA72AE">
        <w:rPr>
          <w:rStyle w:val="Char2"/>
          <w:rFonts w:hint="cs"/>
          <w:rtl/>
        </w:rPr>
        <w:t>ٱ</w:t>
      </w:r>
      <w:r w:rsidR="00413659" w:rsidRPr="00BA72AE">
        <w:rPr>
          <w:rStyle w:val="Char2"/>
          <w:rFonts w:hint="eastAsia"/>
          <w:rtl/>
        </w:rPr>
        <w:t>لۡعَرۡشِۖ</w:t>
      </w:r>
      <w:r w:rsidR="00413659" w:rsidRPr="00BA72AE">
        <w:rPr>
          <w:rStyle w:val="Char2"/>
          <w:rtl/>
        </w:rPr>
        <w:t xml:space="preserve"> مَا لَكُم مِّن دُونِهِ</w:t>
      </w:r>
      <w:r w:rsidR="00413659" w:rsidRPr="00BA72AE">
        <w:rPr>
          <w:rStyle w:val="Char2"/>
          <w:rFonts w:hint="cs"/>
          <w:rtl/>
        </w:rPr>
        <w:t>ۦ</w:t>
      </w:r>
      <w:r w:rsidR="00413659" w:rsidRPr="00BA72AE">
        <w:rPr>
          <w:rStyle w:val="Char2"/>
          <w:rtl/>
        </w:rPr>
        <w:t xml:space="preserve"> مِن وَلِيّٖ وَلَا شَفِيعٍۚ أَفَلَا تَتَذَكَّرُونَ ٤</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 xml:space="preserve">[السجدة: </w:t>
      </w:r>
      <w:r w:rsidR="00413659" w:rsidRPr="00BA72AE">
        <w:rPr>
          <w:rStyle w:val="Char1"/>
          <w:rFonts w:hint="cs"/>
          <w:rtl/>
        </w:rPr>
        <w:t>4</w:t>
      </w:r>
      <w:r w:rsidR="006B46C8" w:rsidRPr="00BA72AE">
        <w:rPr>
          <w:rStyle w:val="Char1"/>
          <w:rFonts w:hint="cs"/>
          <w:rtl/>
        </w:rPr>
        <w:t>]</w:t>
      </w:r>
      <w:r w:rsidR="0043582F" w:rsidRPr="00BA72AE">
        <w:rPr>
          <w:rFonts w:cs="mylotus" w:hint="cs"/>
          <w:sz w:val="36"/>
          <w:szCs w:val="27"/>
          <w:rtl/>
        </w:rPr>
        <w:t>.</w:t>
      </w:r>
      <w:r w:rsidRPr="00BA72AE">
        <w:rPr>
          <w:rFonts w:cs="mylotus" w:hint="cs"/>
          <w:sz w:val="36"/>
          <w:szCs w:val="27"/>
          <w:rtl/>
        </w:rPr>
        <w:t xml:space="preserve"> </w:t>
      </w:r>
      <w:r w:rsidR="0043582F" w:rsidRPr="00BA72AE">
        <w:rPr>
          <w:rFonts w:cs="mylotus" w:hint="cs"/>
          <w:sz w:val="36"/>
          <w:szCs w:val="27"/>
          <w:rtl/>
        </w:rPr>
        <w:t>وقال</w:t>
      </w:r>
      <w:r w:rsidRPr="00BA72AE">
        <w:rPr>
          <w:rFonts w:cs="mylotus" w:hint="cs"/>
          <w:sz w:val="36"/>
          <w:szCs w:val="27"/>
          <w:rtl/>
        </w:rPr>
        <w:t xml:space="preserve"> تعالى أيضاً:</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413659" w:rsidRPr="00BA72AE">
        <w:rPr>
          <w:rStyle w:val="Char2"/>
          <w:rFonts w:hint="eastAsia"/>
          <w:rtl/>
        </w:rPr>
        <w:t>قُلِ</w:t>
      </w:r>
      <w:r w:rsidR="00413659" w:rsidRPr="00BA72AE">
        <w:rPr>
          <w:rStyle w:val="Char2"/>
          <w:rtl/>
        </w:rPr>
        <w:t xml:space="preserve"> </w:t>
      </w:r>
      <w:r w:rsidR="00413659" w:rsidRPr="00BA72AE">
        <w:rPr>
          <w:rStyle w:val="Char2"/>
          <w:rFonts w:hint="cs"/>
          <w:rtl/>
        </w:rPr>
        <w:t>ٱ</w:t>
      </w:r>
      <w:r w:rsidR="00413659" w:rsidRPr="00BA72AE">
        <w:rPr>
          <w:rStyle w:val="Char2"/>
          <w:rFonts w:hint="eastAsia"/>
          <w:rtl/>
        </w:rPr>
        <w:t>دۡعُواْ</w:t>
      </w:r>
      <w:r w:rsidR="00413659" w:rsidRPr="00BA72AE">
        <w:rPr>
          <w:rStyle w:val="Char2"/>
          <w:rtl/>
        </w:rPr>
        <w:t xml:space="preserve"> </w:t>
      </w:r>
      <w:r w:rsidR="00413659" w:rsidRPr="00BA72AE">
        <w:rPr>
          <w:rStyle w:val="Char2"/>
          <w:rFonts w:hint="cs"/>
          <w:rtl/>
        </w:rPr>
        <w:t>ٱ</w:t>
      </w:r>
      <w:r w:rsidR="00413659" w:rsidRPr="00BA72AE">
        <w:rPr>
          <w:rStyle w:val="Char2"/>
          <w:rFonts w:hint="eastAsia"/>
          <w:rtl/>
        </w:rPr>
        <w:t>لَّذِينَ</w:t>
      </w:r>
      <w:r w:rsidR="00413659" w:rsidRPr="00BA72AE">
        <w:rPr>
          <w:rStyle w:val="Char2"/>
          <w:rtl/>
        </w:rPr>
        <w:t xml:space="preserve"> زَعَمۡتُم مِّن دُونِهِ</w:t>
      </w:r>
      <w:r w:rsidR="00413659" w:rsidRPr="00BA72AE">
        <w:rPr>
          <w:rStyle w:val="Char2"/>
          <w:rFonts w:hint="cs"/>
          <w:rtl/>
        </w:rPr>
        <w:t>ۦ</w:t>
      </w:r>
      <w:r w:rsidR="00413659" w:rsidRPr="00BA72AE">
        <w:rPr>
          <w:rStyle w:val="Char2"/>
          <w:rtl/>
        </w:rPr>
        <w:t xml:space="preserve"> فَلَا يَمۡلِكُونَ كَشۡفَ </w:t>
      </w:r>
      <w:r w:rsidR="00413659" w:rsidRPr="00BA72AE">
        <w:rPr>
          <w:rStyle w:val="Char2"/>
          <w:rFonts w:hint="cs"/>
          <w:rtl/>
        </w:rPr>
        <w:t>ٱ</w:t>
      </w:r>
      <w:r w:rsidR="00413659" w:rsidRPr="00BA72AE">
        <w:rPr>
          <w:rStyle w:val="Char2"/>
          <w:rFonts w:hint="eastAsia"/>
          <w:rtl/>
        </w:rPr>
        <w:t>لضُّرِّ</w:t>
      </w:r>
      <w:r w:rsidR="00413659" w:rsidRPr="00BA72AE">
        <w:rPr>
          <w:rStyle w:val="Char2"/>
          <w:rtl/>
        </w:rPr>
        <w:t xml:space="preserve"> عَنكُمۡ وَلَا تَحۡوِيلًا ٥٦</w:t>
      </w:r>
      <w:r w:rsidR="00413659" w:rsidRPr="00BA72AE">
        <w:rPr>
          <w:rStyle w:val="Char2"/>
        </w:rPr>
        <w:t xml:space="preserve"> </w:t>
      </w:r>
      <w:r w:rsidR="00413659" w:rsidRPr="00BA72AE">
        <w:rPr>
          <w:rStyle w:val="Char2"/>
          <w:rFonts w:hint="eastAsia"/>
          <w:rtl/>
        </w:rPr>
        <w:t>أُوْلَٰٓئِكَ</w:t>
      </w:r>
      <w:r w:rsidR="00413659" w:rsidRPr="00BA72AE">
        <w:rPr>
          <w:rStyle w:val="Char2"/>
          <w:rtl/>
        </w:rPr>
        <w:t xml:space="preserve"> </w:t>
      </w:r>
      <w:r w:rsidR="00413659" w:rsidRPr="00BA72AE">
        <w:rPr>
          <w:rStyle w:val="Char2"/>
          <w:rFonts w:hint="cs"/>
          <w:rtl/>
        </w:rPr>
        <w:t>ٱ</w:t>
      </w:r>
      <w:r w:rsidR="00413659" w:rsidRPr="00BA72AE">
        <w:rPr>
          <w:rStyle w:val="Char2"/>
          <w:rFonts w:hint="eastAsia"/>
          <w:rtl/>
        </w:rPr>
        <w:t>لَّذِينَ</w:t>
      </w:r>
      <w:r w:rsidR="00413659" w:rsidRPr="00BA72AE">
        <w:rPr>
          <w:rStyle w:val="Char2"/>
          <w:rtl/>
        </w:rPr>
        <w:t xml:space="preserve"> يَدۡعُونَ يَبۡتَغُونَ إِلَىٰ رَبِّهِمُ </w:t>
      </w:r>
      <w:r w:rsidR="00413659" w:rsidRPr="00BA72AE">
        <w:rPr>
          <w:rStyle w:val="Char2"/>
          <w:rFonts w:hint="cs"/>
          <w:rtl/>
        </w:rPr>
        <w:t>ٱ</w:t>
      </w:r>
      <w:r w:rsidR="00413659" w:rsidRPr="00BA72AE">
        <w:rPr>
          <w:rStyle w:val="Char2"/>
          <w:rFonts w:hint="eastAsia"/>
          <w:rtl/>
        </w:rPr>
        <w:t>لۡوَسِيلَةَ</w:t>
      </w:r>
      <w:r w:rsidR="00413659" w:rsidRPr="00BA72AE">
        <w:rPr>
          <w:rStyle w:val="Char2"/>
          <w:rtl/>
        </w:rPr>
        <w:t xml:space="preserve"> أَيُّهُمۡ أَقۡرَبُ وَيَرۡجُونَ رَحۡمَتَهُ</w:t>
      </w:r>
      <w:r w:rsidR="00413659" w:rsidRPr="00BA72AE">
        <w:rPr>
          <w:rStyle w:val="Char2"/>
          <w:rFonts w:hint="cs"/>
          <w:rtl/>
        </w:rPr>
        <w:t>ۥ</w:t>
      </w:r>
      <w:r w:rsidR="00413659" w:rsidRPr="00BA72AE">
        <w:rPr>
          <w:rStyle w:val="Char2"/>
          <w:rtl/>
        </w:rPr>
        <w:t xml:space="preserve"> وَيَخَافُونَ عَذَابَهُ</w:t>
      </w:r>
      <w:r w:rsidR="00413659" w:rsidRPr="00BA72AE">
        <w:rPr>
          <w:rStyle w:val="Char2"/>
          <w:rFonts w:hint="cs"/>
          <w:rtl/>
        </w:rPr>
        <w:t>ۥٓۚ</w:t>
      </w:r>
      <w:r w:rsidR="00413659" w:rsidRPr="00BA72AE">
        <w:rPr>
          <w:rStyle w:val="Char2"/>
          <w:rtl/>
        </w:rPr>
        <w:t xml:space="preserve"> إِنَّ عَذَابَ رَبِّكَ كَانَ مَحۡذُورٗا ٥٧</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 xml:space="preserve">[الإسراء: </w:t>
      </w:r>
      <w:r w:rsidR="00413659" w:rsidRPr="00BA72AE">
        <w:rPr>
          <w:rStyle w:val="Char1"/>
          <w:rFonts w:hint="cs"/>
          <w:rtl/>
        </w:rPr>
        <w:t>56-57</w:t>
      </w:r>
      <w:r w:rsidR="006B46C8" w:rsidRPr="00BA72AE">
        <w:rPr>
          <w:rStyle w:val="Char1"/>
          <w:rFonts w:hint="cs"/>
          <w:rtl/>
        </w:rPr>
        <w:t>]</w:t>
      </w:r>
      <w:r w:rsidRPr="00BA72AE">
        <w:rPr>
          <w:rFonts w:cs="mylotus" w:hint="cs"/>
          <w:sz w:val="36"/>
          <w:szCs w:val="27"/>
          <w:rtl/>
        </w:rPr>
        <w:t xml:space="preserve">، </w:t>
      </w:r>
      <w:r w:rsidR="0043582F" w:rsidRPr="00BA72AE">
        <w:rPr>
          <w:rFonts w:cs="mylotus" w:hint="cs"/>
          <w:sz w:val="36"/>
          <w:szCs w:val="27"/>
          <w:rtl/>
        </w:rPr>
        <w:t>وقال سبحانه</w:t>
      </w:r>
      <w:r w:rsidRPr="00BA72AE">
        <w:rPr>
          <w:rFonts w:cs="mylotus" w:hint="cs"/>
          <w:sz w:val="36"/>
          <w:szCs w:val="27"/>
          <w:rtl/>
        </w:rPr>
        <w:t xml:space="preserve"> أيضاً:</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570463" w:rsidRPr="00BA72AE">
        <w:rPr>
          <w:rStyle w:val="Char2"/>
          <w:rFonts w:hint="eastAsia"/>
          <w:rtl/>
        </w:rPr>
        <w:t>قُلِ</w:t>
      </w:r>
      <w:r w:rsidR="00570463" w:rsidRPr="00BA72AE">
        <w:rPr>
          <w:rStyle w:val="Char2"/>
          <w:rtl/>
        </w:rPr>
        <w:t xml:space="preserve"> </w:t>
      </w:r>
      <w:r w:rsidR="00570463" w:rsidRPr="00BA72AE">
        <w:rPr>
          <w:rStyle w:val="Char2"/>
          <w:rFonts w:hint="cs"/>
          <w:rtl/>
        </w:rPr>
        <w:t>ٱ</w:t>
      </w:r>
      <w:r w:rsidR="00570463" w:rsidRPr="00BA72AE">
        <w:rPr>
          <w:rStyle w:val="Char2"/>
          <w:rFonts w:hint="eastAsia"/>
          <w:rtl/>
        </w:rPr>
        <w:t>دۡعُواْ</w:t>
      </w:r>
      <w:r w:rsidR="00570463" w:rsidRPr="00BA72AE">
        <w:rPr>
          <w:rStyle w:val="Char2"/>
          <w:rtl/>
        </w:rPr>
        <w:t xml:space="preserve"> </w:t>
      </w:r>
      <w:r w:rsidR="00570463" w:rsidRPr="00BA72AE">
        <w:rPr>
          <w:rStyle w:val="Char2"/>
          <w:rFonts w:hint="cs"/>
          <w:rtl/>
        </w:rPr>
        <w:t>ٱ</w:t>
      </w:r>
      <w:r w:rsidR="00570463" w:rsidRPr="00BA72AE">
        <w:rPr>
          <w:rStyle w:val="Char2"/>
          <w:rFonts w:hint="eastAsia"/>
          <w:rtl/>
        </w:rPr>
        <w:t>لَّذِينَ</w:t>
      </w:r>
      <w:r w:rsidR="00570463" w:rsidRPr="00BA72AE">
        <w:rPr>
          <w:rStyle w:val="Char2"/>
          <w:rtl/>
        </w:rPr>
        <w:t xml:space="preserve"> زَعَمۡتُم مِّن دُونِ </w:t>
      </w:r>
      <w:r w:rsidR="00570463" w:rsidRPr="00BA72AE">
        <w:rPr>
          <w:rStyle w:val="Char2"/>
          <w:rFonts w:hint="cs"/>
          <w:rtl/>
        </w:rPr>
        <w:t>ٱ</w:t>
      </w:r>
      <w:r w:rsidR="00570463" w:rsidRPr="00BA72AE">
        <w:rPr>
          <w:rStyle w:val="Char2"/>
          <w:rFonts w:hint="eastAsia"/>
          <w:rtl/>
        </w:rPr>
        <w:t>للَّهِ</w:t>
      </w:r>
      <w:r w:rsidR="00570463" w:rsidRPr="00BA72AE">
        <w:rPr>
          <w:rStyle w:val="Char2"/>
          <w:rtl/>
        </w:rPr>
        <w:t xml:space="preserve"> لَا يَمۡلِكُونَ مِثۡقَالَ ذَرَّةٖ فِي </w:t>
      </w:r>
      <w:r w:rsidR="00570463" w:rsidRPr="00BA72AE">
        <w:rPr>
          <w:rStyle w:val="Char2"/>
          <w:rFonts w:hint="cs"/>
          <w:rtl/>
        </w:rPr>
        <w:t>ٱ</w:t>
      </w:r>
      <w:r w:rsidR="00570463" w:rsidRPr="00BA72AE">
        <w:rPr>
          <w:rStyle w:val="Char2"/>
          <w:rFonts w:hint="eastAsia"/>
          <w:rtl/>
        </w:rPr>
        <w:t>لسَّمَٰوَٰتِ</w:t>
      </w:r>
      <w:r w:rsidR="00570463" w:rsidRPr="00BA72AE">
        <w:rPr>
          <w:rStyle w:val="Char2"/>
          <w:rtl/>
        </w:rPr>
        <w:t xml:space="preserve"> وَلَا فِي </w:t>
      </w:r>
      <w:r w:rsidR="00570463" w:rsidRPr="00BA72AE">
        <w:rPr>
          <w:rStyle w:val="Char2"/>
          <w:rFonts w:hint="cs"/>
          <w:rtl/>
        </w:rPr>
        <w:t>ٱ</w:t>
      </w:r>
      <w:r w:rsidR="00570463" w:rsidRPr="00BA72AE">
        <w:rPr>
          <w:rStyle w:val="Char2"/>
          <w:rFonts w:hint="eastAsia"/>
          <w:rtl/>
        </w:rPr>
        <w:t>لۡأَرۡضِ</w:t>
      </w:r>
      <w:r w:rsidR="00570463" w:rsidRPr="00BA72AE">
        <w:rPr>
          <w:rStyle w:val="Char2"/>
          <w:rtl/>
        </w:rPr>
        <w:t xml:space="preserve"> وَمَا لَهُمۡ فِيهِمَا مِن شِرۡكٖ وَمَا لَهُ</w:t>
      </w:r>
      <w:r w:rsidR="00570463" w:rsidRPr="00BA72AE">
        <w:rPr>
          <w:rStyle w:val="Char2"/>
          <w:rFonts w:hint="cs"/>
          <w:rtl/>
        </w:rPr>
        <w:t>ۥ</w:t>
      </w:r>
      <w:r w:rsidR="00570463" w:rsidRPr="00BA72AE">
        <w:rPr>
          <w:rStyle w:val="Char2"/>
          <w:rtl/>
        </w:rPr>
        <w:t xml:space="preserve"> مِنۡهُم مِّن ظَهِيرٖ ٢٢</w:t>
      </w:r>
      <w:r w:rsidR="00570463" w:rsidRPr="00BA72AE">
        <w:rPr>
          <w:rStyle w:val="Char2"/>
        </w:rPr>
        <w:t xml:space="preserve"> </w:t>
      </w:r>
      <w:r w:rsidR="00570463" w:rsidRPr="00BA72AE">
        <w:rPr>
          <w:rStyle w:val="Char2"/>
          <w:rFonts w:hint="eastAsia"/>
          <w:rtl/>
        </w:rPr>
        <w:t>وَلَا</w:t>
      </w:r>
      <w:r w:rsidR="00570463" w:rsidRPr="00BA72AE">
        <w:rPr>
          <w:rStyle w:val="Char2"/>
          <w:rtl/>
        </w:rPr>
        <w:t xml:space="preserve"> تَنفَعُ </w:t>
      </w:r>
      <w:r w:rsidR="00570463" w:rsidRPr="00BA72AE">
        <w:rPr>
          <w:rStyle w:val="Char2"/>
          <w:rFonts w:hint="cs"/>
          <w:rtl/>
        </w:rPr>
        <w:t>ٱ</w:t>
      </w:r>
      <w:r w:rsidR="00570463" w:rsidRPr="00BA72AE">
        <w:rPr>
          <w:rStyle w:val="Char2"/>
          <w:rFonts w:hint="eastAsia"/>
          <w:rtl/>
        </w:rPr>
        <w:t>لشَّفَٰعَةُ</w:t>
      </w:r>
      <w:r w:rsidR="00570463" w:rsidRPr="00BA72AE">
        <w:rPr>
          <w:rStyle w:val="Char2"/>
          <w:rtl/>
        </w:rPr>
        <w:t xml:space="preserve"> عِندَهُ</w:t>
      </w:r>
      <w:r w:rsidR="00570463" w:rsidRPr="00BA72AE">
        <w:rPr>
          <w:rStyle w:val="Char2"/>
          <w:rFonts w:hint="cs"/>
          <w:rtl/>
        </w:rPr>
        <w:t>ۥٓ</w:t>
      </w:r>
      <w:r w:rsidR="00570463" w:rsidRPr="00BA72AE">
        <w:rPr>
          <w:rStyle w:val="Char2"/>
          <w:rtl/>
        </w:rPr>
        <w:t xml:space="preserve"> إِلَّا لِمَنۡ أَذِنَ لَهُ</w:t>
      </w:r>
      <w:r w:rsidR="00570463" w:rsidRPr="00BA72AE">
        <w:rPr>
          <w:rStyle w:val="Char2"/>
          <w:rFonts w:hint="cs"/>
          <w:rtl/>
        </w:rPr>
        <w:t>ۥۚ</w:t>
      </w:r>
      <w:r w:rsidR="00570463" w:rsidRPr="00BA72AE">
        <w:rPr>
          <w:rStyle w:val="Char2"/>
          <w:rtl/>
        </w:rPr>
        <w:t xml:space="preserve"> حَتَّىٰٓ إِذَا فُزِّعَ عَن قُلُوبِهِمۡ</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 xml:space="preserve">[سبأ: </w:t>
      </w:r>
      <w:r w:rsidR="00570463" w:rsidRPr="00BA72AE">
        <w:rPr>
          <w:rStyle w:val="Char1"/>
          <w:rFonts w:hint="cs"/>
          <w:rtl/>
        </w:rPr>
        <w:t>22-23</w:t>
      </w:r>
      <w:r w:rsidR="006B46C8" w:rsidRPr="00BA72AE">
        <w:rPr>
          <w:rStyle w:val="Char1"/>
          <w:rFonts w:hint="cs"/>
          <w:rtl/>
        </w:rPr>
        <w:t>]</w:t>
      </w:r>
      <w:r w:rsidR="00596F1D" w:rsidRPr="00BA72AE">
        <w:rPr>
          <w:rFonts w:cs="mylotus" w:hint="cs"/>
          <w:sz w:val="36"/>
          <w:szCs w:val="27"/>
          <w:rtl/>
        </w:rPr>
        <w:t xml:space="preserve">. </w:t>
      </w:r>
      <w:r w:rsidR="00596F1D" w:rsidRPr="00BA72AE">
        <w:rPr>
          <w:rFonts w:cs="mylotus"/>
          <w:sz w:val="36"/>
          <w:szCs w:val="27"/>
          <w:rtl/>
        </w:rPr>
        <w:t>سبب نزول هذه الآية</w:t>
      </w:r>
      <w:r w:rsidR="00596F1D" w:rsidRPr="00BA72AE">
        <w:rPr>
          <w:rFonts w:cs="mylotus" w:hint="cs"/>
          <w:sz w:val="36"/>
          <w:szCs w:val="27"/>
          <w:rtl/>
        </w:rPr>
        <w:t>،</w:t>
      </w:r>
      <w:r w:rsidR="00596F1D" w:rsidRPr="00BA72AE">
        <w:rPr>
          <w:rFonts w:cs="mylotus"/>
          <w:sz w:val="36"/>
          <w:szCs w:val="27"/>
          <w:rtl/>
        </w:rPr>
        <w:t xml:space="preserve"> أن </w:t>
      </w:r>
      <w:r w:rsidR="00596F1D" w:rsidRPr="00BA72AE">
        <w:rPr>
          <w:rFonts w:cs="mylotus" w:hint="cs"/>
          <w:sz w:val="36"/>
          <w:szCs w:val="27"/>
          <w:rtl/>
        </w:rPr>
        <w:t>ناساً</w:t>
      </w:r>
      <w:r w:rsidR="00596F1D" w:rsidRPr="00BA72AE">
        <w:rPr>
          <w:rFonts w:cs="mylotus"/>
          <w:sz w:val="36"/>
          <w:szCs w:val="27"/>
          <w:rtl/>
        </w:rPr>
        <w:t xml:space="preserve"> كانوا يدعون المسيح والملائكة ل</w:t>
      </w:r>
      <w:r w:rsidRPr="00BA72AE">
        <w:rPr>
          <w:rFonts w:cs="mylotus" w:hint="cs"/>
          <w:sz w:val="36"/>
          <w:szCs w:val="27"/>
          <w:rtl/>
        </w:rPr>
        <w:t xml:space="preserve">كشف الكربات ودفع البليّات </w:t>
      </w:r>
      <w:r w:rsidR="00596F1D" w:rsidRPr="00BA72AE">
        <w:rPr>
          <w:rFonts w:cs="mylotus"/>
          <w:sz w:val="36"/>
          <w:szCs w:val="27"/>
          <w:rtl/>
        </w:rPr>
        <w:t>ويستغيثون</w:t>
      </w:r>
      <w:r w:rsidRPr="00BA72AE">
        <w:rPr>
          <w:rFonts w:cs="mylotus" w:hint="cs"/>
          <w:sz w:val="36"/>
          <w:szCs w:val="27"/>
          <w:rtl/>
        </w:rPr>
        <w:t xml:space="preserve"> بهم،</w:t>
      </w:r>
      <w:r w:rsidR="00596F1D" w:rsidRPr="00BA72AE">
        <w:rPr>
          <w:rFonts w:cs="mylotus" w:hint="cs"/>
          <w:sz w:val="36"/>
          <w:szCs w:val="27"/>
          <w:rtl/>
        </w:rPr>
        <w:t xml:space="preserve"> فرد الله تعالى عليهم أن</w:t>
      </w:r>
      <w:r w:rsidRPr="00BA72AE">
        <w:rPr>
          <w:rFonts w:cs="mylotus" w:hint="cs"/>
          <w:sz w:val="36"/>
          <w:szCs w:val="27"/>
          <w:rtl/>
        </w:rPr>
        <w:t xml:space="preserve"> الملائكة والأنبياء </w:t>
      </w:r>
      <w:r w:rsidR="00596F1D" w:rsidRPr="00BA72AE">
        <w:rPr>
          <w:rFonts w:cs="mylotus"/>
          <w:sz w:val="36"/>
          <w:szCs w:val="27"/>
          <w:rtl/>
        </w:rPr>
        <w:t>غير قادرين</w:t>
      </w:r>
      <w:r w:rsidRPr="00BA72AE">
        <w:rPr>
          <w:rFonts w:cs="mylotus" w:hint="cs"/>
          <w:sz w:val="36"/>
          <w:szCs w:val="27"/>
          <w:rtl/>
        </w:rPr>
        <w:t xml:space="preserve"> على إزالة الضرر وتغييره. </w:t>
      </w:r>
    </w:p>
    <w:p w:rsidR="00596F1D" w:rsidRPr="00BA72AE" w:rsidRDefault="00596F1D" w:rsidP="00596F1D">
      <w:pPr>
        <w:widowControl w:val="0"/>
        <w:spacing w:after="60" w:line="228" w:lineRule="auto"/>
        <w:ind w:firstLine="284"/>
        <w:jc w:val="both"/>
        <w:rPr>
          <w:rFonts w:cs="mylotus" w:hint="cs"/>
          <w:sz w:val="36"/>
          <w:szCs w:val="27"/>
          <w:rtl/>
        </w:rPr>
      </w:pPr>
      <w:r w:rsidRPr="00BA72AE">
        <w:rPr>
          <w:rFonts w:cs="mylotus" w:hint="cs"/>
          <w:sz w:val="36"/>
          <w:szCs w:val="27"/>
          <w:rtl/>
        </w:rPr>
        <w:t>وقال تعالى أيضاً</w:t>
      </w:r>
      <w:r w:rsidR="00DD6C98" w:rsidRPr="00BA72AE">
        <w:rPr>
          <w:rFonts w:cs="mylotus" w:hint="cs"/>
          <w:sz w:val="36"/>
          <w:szCs w:val="27"/>
          <w:rtl/>
        </w:rPr>
        <w:t xml:space="preserve">: </w:t>
      </w:r>
      <w:r w:rsidR="006B46C8" w:rsidRPr="00BA72AE">
        <w:rPr>
          <w:rFonts w:ascii="Traditional Arabic" w:hAnsi="Traditional Arabic"/>
          <w:sz w:val="36"/>
          <w:szCs w:val="27"/>
          <w:rtl/>
        </w:rPr>
        <w:t>﴿</w:t>
      </w:r>
      <w:r w:rsidR="00B15D24" w:rsidRPr="00BA72AE">
        <w:rPr>
          <w:rStyle w:val="Char2"/>
          <w:rFonts w:hint="eastAsia"/>
          <w:rtl/>
        </w:rPr>
        <w:t>مَا</w:t>
      </w:r>
      <w:r w:rsidR="00B15D24" w:rsidRPr="00BA72AE">
        <w:rPr>
          <w:rStyle w:val="Char2"/>
          <w:rtl/>
        </w:rPr>
        <w:t xml:space="preserve"> كَانَ لِبَشَرٍ أَن يُؤۡتِيَهُ </w:t>
      </w:r>
      <w:r w:rsidR="00B15D24" w:rsidRPr="00BA72AE">
        <w:rPr>
          <w:rStyle w:val="Char2"/>
          <w:rFonts w:hint="cs"/>
          <w:rtl/>
        </w:rPr>
        <w:t>ٱ</w:t>
      </w:r>
      <w:r w:rsidR="00B15D24" w:rsidRPr="00BA72AE">
        <w:rPr>
          <w:rStyle w:val="Char2"/>
          <w:rFonts w:hint="eastAsia"/>
          <w:rtl/>
        </w:rPr>
        <w:t>للَّهُ</w:t>
      </w:r>
      <w:r w:rsidR="00B15D24" w:rsidRPr="00BA72AE">
        <w:rPr>
          <w:rStyle w:val="Char2"/>
          <w:rtl/>
        </w:rPr>
        <w:t xml:space="preserve"> </w:t>
      </w:r>
      <w:r w:rsidR="00B15D24" w:rsidRPr="00BA72AE">
        <w:rPr>
          <w:rStyle w:val="Char2"/>
          <w:rFonts w:hint="cs"/>
          <w:rtl/>
        </w:rPr>
        <w:t>ٱ</w:t>
      </w:r>
      <w:r w:rsidR="00B15D24" w:rsidRPr="00BA72AE">
        <w:rPr>
          <w:rStyle w:val="Char2"/>
          <w:rFonts w:hint="eastAsia"/>
          <w:rtl/>
        </w:rPr>
        <w:t>لۡكِتَٰبَ</w:t>
      </w:r>
      <w:r w:rsidR="00B15D24" w:rsidRPr="00BA72AE">
        <w:rPr>
          <w:rStyle w:val="Char2"/>
          <w:rtl/>
        </w:rPr>
        <w:t xml:space="preserve"> وَ</w:t>
      </w:r>
      <w:r w:rsidR="00B15D24" w:rsidRPr="00BA72AE">
        <w:rPr>
          <w:rStyle w:val="Char2"/>
          <w:rFonts w:hint="cs"/>
          <w:rtl/>
        </w:rPr>
        <w:t>ٱ</w:t>
      </w:r>
      <w:r w:rsidR="00B15D24" w:rsidRPr="00BA72AE">
        <w:rPr>
          <w:rStyle w:val="Char2"/>
          <w:rFonts w:hint="eastAsia"/>
          <w:rtl/>
        </w:rPr>
        <w:t>لۡحُكۡمَ</w:t>
      </w:r>
      <w:r w:rsidR="00B15D24" w:rsidRPr="00BA72AE">
        <w:rPr>
          <w:rStyle w:val="Char2"/>
          <w:rtl/>
        </w:rPr>
        <w:t xml:space="preserve"> وَ</w:t>
      </w:r>
      <w:r w:rsidR="00B15D24" w:rsidRPr="00BA72AE">
        <w:rPr>
          <w:rStyle w:val="Char2"/>
          <w:rFonts w:hint="cs"/>
          <w:rtl/>
        </w:rPr>
        <w:t>ٱ</w:t>
      </w:r>
      <w:r w:rsidR="00B15D24" w:rsidRPr="00BA72AE">
        <w:rPr>
          <w:rStyle w:val="Char2"/>
          <w:rFonts w:hint="eastAsia"/>
          <w:rtl/>
        </w:rPr>
        <w:t>لنُّبُوَّةَ</w:t>
      </w:r>
      <w:r w:rsidR="00B15D24" w:rsidRPr="00BA72AE">
        <w:rPr>
          <w:rStyle w:val="Char2"/>
          <w:rtl/>
        </w:rPr>
        <w:t xml:space="preserve"> ثُمَّ يَقُولَ لِلنَّاسِ كُونُواْ عِبَادٗا لِّي مِن دُونِ </w:t>
      </w:r>
      <w:r w:rsidR="00B15D24" w:rsidRPr="00BA72AE">
        <w:rPr>
          <w:rStyle w:val="Char2"/>
          <w:rFonts w:hint="cs"/>
          <w:rtl/>
        </w:rPr>
        <w:t>ٱ</w:t>
      </w:r>
      <w:r w:rsidR="00B15D24" w:rsidRPr="00BA72AE">
        <w:rPr>
          <w:rStyle w:val="Char2"/>
          <w:rFonts w:hint="eastAsia"/>
          <w:rtl/>
        </w:rPr>
        <w:t>للَّهِ</w:t>
      </w:r>
      <w:r w:rsidR="00B15D24" w:rsidRPr="00BA72AE">
        <w:rPr>
          <w:rStyle w:val="Char2"/>
          <w:rtl/>
        </w:rPr>
        <w:t xml:space="preserve"> وَلَٰكِن كُونُواْ رَبَّٰنِيِّ‍ۧنَ بِمَا كُنتُمۡ تُعَلِّمُونَ </w:t>
      </w:r>
      <w:r w:rsidR="00B15D24" w:rsidRPr="00BA72AE">
        <w:rPr>
          <w:rStyle w:val="Char2"/>
          <w:rFonts w:hint="cs"/>
          <w:rtl/>
        </w:rPr>
        <w:t>ٱ</w:t>
      </w:r>
      <w:r w:rsidR="00B15D24" w:rsidRPr="00BA72AE">
        <w:rPr>
          <w:rStyle w:val="Char2"/>
          <w:rFonts w:hint="eastAsia"/>
          <w:rtl/>
        </w:rPr>
        <w:t>لۡكِتَٰبَ</w:t>
      </w:r>
      <w:r w:rsidR="00B15D24" w:rsidRPr="00BA72AE">
        <w:rPr>
          <w:rStyle w:val="Char2"/>
          <w:rtl/>
        </w:rPr>
        <w:t xml:space="preserve"> وَبِمَا كُنتُمۡ تَدۡرُسُونَ ٧٩</w:t>
      </w:r>
      <w:r w:rsidR="00B15D24" w:rsidRPr="00BA72AE">
        <w:rPr>
          <w:rStyle w:val="Char2"/>
        </w:rPr>
        <w:t xml:space="preserve"> </w:t>
      </w:r>
      <w:r w:rsidR="00B15D24" w:rsidRPr="00BA72AE">
        <w:rPr>
          <w:rStyle w:val="Char2"/>
          <w:rFonts w:hint="eastAsia"/>
          <w:rtl/>
        </w:rPr>
        <w:t>وَلَا</w:t>
      </w:r>
      <w:r w:rsidR="00B15D24" w:rsidRPr="00BA72AE">
        <w:rPr>
          <w:rStyle w:val="Char2"/>
          <w:rtl/>
        </w:rPr>
        <w:t xml:space="preserve"> يَأۡمُرَكُمۡ أَن تَتَّخِذُواْ </w:t>
      </w:r>
      <w:r w:rsidR="00B15D24" w:rsidRPr="00BA72AE">
        <w:rPr>
          <w:rStyle w:val="Char2"/>
          <w:rFonts w:hint="cs"/>
          <w:rtl/>
        </w:rPr>
        <w:t>ٱ</w:t>
      </w:r>
      <w:r w:rsidR="00B15D24" w:rsidRPr="00BA72AE">
        <w:rPr>
          <w:rStyle w:val="Char2"/>
          <w:rFonts w:hint="eastAsia"/>
          <w:rtl/>
        </w:rPr>
        <w:t>لۡمَلَٰٓئِكَةَ</w:t>
      </w:r>
      <w:r w:rsidR="00B15D24" w:rsidRPr="00BA72AE">
        <w:rPr>
          <w:rStyle w:val="Char2"/>
          <w:rtl/>
        </w:rPr>
        <w:t xml:space="preserve"> وَ</w:t>
      </w:r>
      <w:r w:rsidR="00B15D24" w:rsidRPr="00BA72AE">
        <w:rPr>
          <w:rStyle w:val="Char2"/>
          <w:rFonts w:hint="cs"/>
          <w:rtl/>
        </w:rPr>
        <w:t>ٱ</w:t>
      </w:r>
      <w:r w:rsidR="00B15D24" w:rsidRPr="00BA72AE">
        <w:rPr>
          <w:rStyle w:val="Char2"/>
          <w:rFonts w:hint="eastAsia"/>
          <w:rtl/>
        </w:rPr>
        <w:t>لنَّبِيِّ‍ۧنَ</w:t>
      </w:r>
      <w:r w:rsidR="00B15D24" w:rsidRPr="00BA72AE">
        <w:rPr>
          <w:rStyle w:val="Char2"/>
          <w:rtl/>
        </w:rPr>
        <w:t xml:space="preserve"> أَرۡبَابًاۗ أَيَأۡمُرُكُم بِ</w:t>
      </w:r>
      <w:r w:rsidR="00B15D24" w:rsidRPr="00BA72AE">
        <w:rPr>
          <w:rStyle w:val="Char2"/>
          <w:rFonts w:hint="cs"/>
          <w:rtl/>
        </w:rPr>
        <w:t>ٱ</w:t>
      </w:r>
      <w:r w:rsidR="00B15D24" w:rsidRPr="00BA72AE">
        <w:rPr>
          <w:rStyle w:val="Char2"/>
          <w:rFonts w:hint="eastAsia"/>
          <w:rtl/>
        </w:rPr>
        <w:t>لۡكُفۡرِ</w:t>
      </w:r>
      <w:r w:rsidR="00B15D24" w:rsidRPr="00BA72AE">
        <w:rPr>
          <w:rStyle w:val="Char2"/>
          <w:rtl/>
        </w:rPr>
        <w:t xml:space="preserve"> بَعۡدَ إِذۡ أَنتُم مُّسۡلِمُونَ ٨٠</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 xml:space="preserve">[آل عمران: </w:t>
      </w:r>
      <w:r w:rsidR="00B15D24" w:rsidRPr="00BA72AE">
        <w:rPr>
          <w:rStyle w:val="Char1"/>
          <w:rFonts w:hint="cs"/>
          <w:rtl/>
        </w:rPr>
        <w:t>79-80</w:t>
      </w:r>
      <w:r w:rsidR="006B46C8" w:rsidRPr="00BA72AE">
        <w:rPr>
          <w:rStyle w:val="Char1"/>
          <w:rFonts w:hint="cs"/>
          <w:rtl/>
        </w:rPr>
        <w:t>]</w:t>
      </w:r>
      <w:r w:rsidRPr="00BA72AE">
        <w:rPr>
          <w:rFonts w:cs="mylotus" w:hint="cs"/>
          <w:sz w:val="36"/>
          <w:szCs w:val="27"/>
          <w:rtl/>
        </w:rPr>
        <w:t>.</w:t>
      </w:r>
    </w:p>
    <w:p w:rsidR="00596F1D" w:rsidRPr="00BA72AE" w:rsidRDefault="00DD6C98" w:rsidP="007F50D6">
      <w:pPr>
        <w:widowControl w:val="0"/>
        <w:spacing w:after="60" w:line="228" w:lineRule="auto"/>
        <w:ind w:firstLine="284"/>
        <w:jc w:val="both"/>
        <w:rPr>
          <w:rFonts w:cs="mylotus" w:hint="cs"/>
          <w:sz w:val="36"/>
          <w:szCs w:val="27"/>
          <w:rtl/>
        </w:rPr>
      </w:pPr>
      <w:r w:rsidRPr="00BA72AE">
        <w:rPr>
          <w:rFonts w:cs="mylotus" w:hint="cs"/>
          <w:sz w:val="36"/>
          <w:szCs w:val="27"/>
          <w:rtl/>
        </w:rPr>
        <w:t xml:space="preserve"> </w:t>
      </w:r>
      <w:r w:rsidR="00596F1D" w:rsidRPr="00BA72AE">
        <w:rPr>
          <w:rFonts w:cs="mylotus"/>
          <w:sz w:val="36"/>
          <w:szCs w:val="27"/>
          <w:rtl/>
        </w:rPr>
        <w:t xml:space="preserve">فكل من </w:t>
      </w:r>
      <w:r w:rsidR="007F50D6" w:rsidRPr="00BA72AE">
        <w:rPr>
          <w:rFonts w:cs="mylotus" w:hint="cs"/>
          <w:sz w:val="36"/>
          <w:szCs w:val="27"/>
          <w:rtl/>
        </w:rPr>
        <w:t>جعل</w:t>
      </w:r>
      <w:r w:rsidR="00596F1D" w:rsidRPr="00BA72AE">
        <w:rPr>
          <w:rFonts w:cs="mylotus"/>
          <w:sz w:val="36"/>
          <w:szCs w:val="27"/>
          <w:rtl/>
        </w:rPr>
        <w:t xml:space="preserve"> الأنبياء والملائكة وأئمة الهدى واسطة يطلب منهم الرزق والحياة ويتوكل عليهم ويسألهم جلب النفع ودفع الضرّ، كغفران الذنوب ورفع الشقاء و</w:t>
      </w:r>
      <w:r w:rsidR="007F50D6" w:rsidRPr="00BA72AE">
        <w:rPr>
          <w:rFonts w:cs="mylotus" w:hint="cs"/>
          <w:sz w:val="36"/>
          <w:szCs w:val="27"/>
          <w:rtl/>
        </w:rPr>
        <w:t>سد</w:t>
      </w:r>
      <w:r w:rsidR="00596F1D" w:rsidRPr="00BA72AE">
        <w:rPr>
          <w:rFonts w:cs="mylotus"/>
          <w:sz w:val="36"/>
          <w:szCs w:val="27"/>
          <w:rtl/>
        </w:rPr>
        <w:t xml:space="preserve"> الحاجات ودفع الفقر والفاقة، فهو كافرٌ بنص القرآن الكريم وإجماع أمة سيد المرسلين</w:t>
      </w:r>
      <w:r w:rsidR="007F50D6" w:rsidRPr="00BA72AE">
        <w:rPr>
          <w:rFonts w:cs="CTraditional Arabic" w:hint="cs"/>
          <w:sz w:val="36"/>
          <w:szCs w:val="27"/>
          <w:rtl/>
        </w:rPr>
        <w:t xml:space="preserve"> </w:t>
      </w:r>
      <w:r w:rsidR="009C2751" w:rsidRPr="00BA72AE">
        <w:rPr>
          <w:rFonts w:cs="CTraditional Arabic" w:hint="cs"/>
          <w:sz w:val="36"/>
          <w:szCs w:val="27"/>
          <w:rtl/>
        </w:rPr>
        <w:t>ص</w:t>
      </w:r>
      <w:r w:rsidRPr="00BA72AE">
        <w:rPr>
          <w:rFonts w:cs="mylotus" w:hint="cs"/>
          <w:sz w:val="36"/>
          <w:szCs w:val="27"/>
          <w:rtl/>
        </w:rPr>
        <w:t xml:space="preserve">. </w:t>
      </w:r>
    </w:p>
    <w:p w:rsidR="007F50D6" w:rsidRPr="00BA72AE" w:rsidRDefault="00DD6C98" w:rsidP="00596F1D">
      <w:pPr>
        <w:widowControl w:val="0"/>
        <w:spacing w:after="60" w:line="228" w:lineRule="auto"/>
        <w:ind w:firstLine="284"/>
        <w:jc w:val="both"/>
        <w:rPr>
          <w:rFonts w:cs="mylotus" w:hint="cs"/>
          <w:sz w:val="36"/>
          <w:szCs w:val="27"/>
          <w:rtl/>
        </w:rPr>
      </w:pPr>
      <w:r w:rsidRPr="00BA72AE">
        <w:rPr>
          <w:rFonts w:cs="mylotus" w:hint="cs"/>
          <w:sz w:val="36"/>
          <w:szCs w:val="27"/>
          <w:rtl/>
        </w:rPr>
        <w:t>يقول الله تعالى:</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B15D24" w:rsidRPr="00BA72AE">
        <w:rPr>
          <w:rStyle w:val="Char2"/>
          <w:rFonts w:hint="eastAsia"/>
          <w:rtl/>
        </w:rPr>
        <w:t>وَقَالُواْ</w:t>
      </w:r>
      <w:r w:rsidR="00B15D24" w:rsidRPr="00BA72AE">
        <w:rPr>
          <w:rStyle w:val="Char2"/>
          <w:rtl/>
        </w:rPr>
        <w:t xml:space="preserve"> </w:t>
      </w:r>
      <w:r w:rsidR="00B15D24" w:rsidRPr="00BA72AE">
        <w:rPr>
          <w:rStyle w:val="Char2"/>
          <w:rFonts w:hint="cs"/>
          <w:rtl/>
        </w:rPr>
        <w:t>ٱ</w:t>
      </w:r>
      <w:r w:rsidR="00B15D24" w:rsidRPr="00BA72AE">
        <w:rPr>
          <w:rStyle w:val="Char2"/>
          <w:rFonts w:hint="eastAsia"/>
          <w:rtl/>
        </w:rPr>
        <w:t>تَّخَذَ</w:t>
      </w:r>
      <w:r w:rsidR="00B15D24" w:rsidRPr="00BA72AE">
        <w:rPr>
          <w:rStyle w:val="Char2"/>
          <w:rtl/>
        </w:rPr>
        <w:t xml:space="preserve"> </w:t>
      </w:r>
      <w:r w:rsidR="00B15D24" w:rsidRPr="00BA72AE">
        <w:rPr>
          <w:rStyle w:val="Char2"/>
          <w:rFonts w:hint="cs"/>
          <w:rtl/>
        </w:rPr>
        <w:t>ٱ</w:t>
      </w:r>
      <w:r w:rsidR="00B15D24" w:rsidRPr="00BA72AE">
        <w:rPr>
          <w:rStyle w:val="Char2"/>
          <w:rFonts w:hint="eastAsia"/>
          <w:rtl/>
        </w:rPr>
        <w:t>لرَّحۡمَٰنُ</w:t>
      </w:r>
      <w:r w:rsidR="00B15D24" w:rsidRPr="00BA72AE">
        <w:rPr>
          <w:rStyle w:val="Char2"/>
          <w:rtl/>
        </w:rPr>
        <w:t xml:space="preserve"> وَلَدٗاۗ سُبۡحَٰنَهُ</w:t>
      </w:r>
      <w:r w:rsidR="00B15D24" w:rsidRPr="00BA72AE">
        <w:rPr>
          <w:rStyle w:val="Char2"/>
          <w:rFonts w:hint="cs"/>
          <w:rtl/>
        </w:rPr>
        <w:t>ۥۚ</w:t>
      </w:r>
      <w:r w:rsidR="00B15D24" w:rsidRPr="00BA72AE">
        <w:rPr>
          <w:rStyle w:val="Char2"/>
          <w:rtl/>
        </w:rPr>
        <w:t xml:space="preserve"> بَلۡ عِبَادٞ مُّكۡرَمُونَ ٢٦</w:t>
      </w:r>
      <w:r w:rsidR="00B15D24" w:rsidRPr="00BA72AE">
        <w:rPr>
          <w:rFonts w:ascii="Traditional Arabic" w:hAnsi="Traditional Arabic" w:hint="cs"/>
          <w:sz w:val="28"/>
          <w:szCs w:val="19"/>
          <w:rtl/>
        </w:rPr>
        <w:t xml:space="preserve"> </w:t>
      </w:r>
      <w:r w:rsidR="00B15D24" w:rsidRPr="00BA72AE">
        <w:rPr>
          <w:rStyle w:val="Char2"/>
          <w:rFonts w:hint="eastAsia"/>
          <w:rtl/>
        </w:rPr>
        <w:t>لَا</w:t>
      </w:r>
      <w:r w:rsidR="00B15D24" w:rsidRPr="00BA72AE">
        <w:rPr>
          <w:rStyle w:val="Char2"/>
          <w:rtl/>
        </w:rPr>
        <w:t xml:space="preserve"> يَسۡبِقُونَهُ</w:t>
      </w:r>
      <w:r w:rsidR="00B15D24" w:rsidRPr="00BA72AE">
        <w:rPr>
          <w:rStyle w:val="Char2"/>
          <w:rFonts w:hint="cs"/>
          <w:rtl/>
        </w:rPr>
        <w:t>ۥ</w:t>
      </w:r>
      <w:r w:rsidR="00B15D24" w:rsidRPr="00BA72AE">
        <w:rPr>
          <w:rStyle w:val="Char2"/>
          <w:rtl/>
        </w:rPr>
        <w:t xml:space="preserve"> بِ</w:t>
      </w:r>
      <w:r w:rsidR="00B15D24" w:rsidRPr="00BA72AE">
        <w:rPr>
          <w:rStyle w:val="Char2"/>
          <w:rFonts w:hint="cs"/>
          <w:rtl/>
        </w:rPr>
        <w:t>ٱ</w:t>
      </w:r>
      <w:r w:rsidR="00B15D24" w:rsidRPr="00BA72AE">
        <w:rPr>
          <w:rStyle w:val="Char2"/>
          <w:rFonts w:hint="eastAsia"/>
          <w:rtl/>
        </w:rPr>
        <w:t>لۡقَوۡلِ</w:t>
      </w:r>
      <w:r w:rsidR="00B15D24" w:rsidRPr="00BA72AE">
        <w:rPr>
          <w:rStyle w:val="Char2"/>
          <w:rtl/>
        </w:rPr>
        <w:t xml:space="preserve"> وَهُم بِأَمۡرِهِ</w:t>
      </w:r>
      <w:r w:rsidR="00B15D24" w:rsidRPr="00BA72AE">
        <w:rPr>
          <w:rStyle w:val="Char2"/>
          <w:rFonts w:hint="cs"/>
          <w:rtl/>
        </w:rPr>
        <w:t>ۦ</w:t>
      </w:r>
      <w:r w:rsidR="00B15D24" w:rsidRPr="00BA72AE">
        <w:rPr>
          <w:rStyle w:val="Char2"/>
          <w:rtl/>
        </w:rPr>
        <w:t xml:space="preserve"> يَعۡمَلُونَ ٢٧</w:t>
      </w:r>
      <w:r w:rsidR="00B15D24" w:rsidRPr="00BA72AE">
        <w:rPr>
          <w:rFonts w:ascii="Traditional Arabic" w:hAnsi="Traditional Arabic" w:hint="cs"/>
          <w:sz w:val="28"/>
          <w:szCs w:val="19"/>
          <w:rtl/>
        </w:rPr>
        <w:t xml:space="preserve"> </w:t>
      </w:r>
      <w:r w:rsidR="00B15D24" w:rsidRPr="00BA72AE">
        <w:rPr>
          <w:rStyle w:val="Char2"/>
          <w:rFonts w:hint="eastAsia"/>
          <w:rtl/>
        </w:rPr>
        <w:t>يَعۡلَمُ</w:t>
      </w:r>
      <w:r w:rsidR="00B15D24" w:rsidRPr="00BA72AE">
        <w:rPr>
          <w:rStyle w:val="Char2"/>
          <w:rtl/>
        </w:rPr>
        <w:t xml:space="preserve"> مَا بَيۡنَ أَيۡدِيهِمۡ وَمَا خَلۡفَهُمۡ وَلَا يَشۡفَعُونَ إِلَّا لِمَنِ </w:t>
      </w:r>
      <w:r w:rsidR="00B15D24" w:rsidRPr="00BA72AE">
        <w:rPr>
          <w:rStyle w:val="Char2"/>
          <w:rFonts w:hint="cs"/>
          <w:rtl/>
        </w:rPr>
        <w:t>ٱ</w:t>
      </w:r>
      <w:r w:rsidR="00B15D24" w:rsidRPr="00BA72AE">
        <w:rPr>
          <w:rStyle w:val="Char2"/>
          <w:rFonts w:hint="eastAsia"/>
          <w:rtl/>
        </w:rPr>
        <w:t>رۡتَضَىٰ</w:t>
      </w:r>
      <w:r w:rsidR="00B15D24" w:rsidRPr="00BA72AE">
        <w:rPr>
          <w:rStyle w:val="Char2"/>
          <w:rtl/>
        </w:rPr>
        <w:t xml:space="preserve"> وَهُم مِّنۡ خَشۡيَتِهِ</w:t>
      </w:r>
      <w:r w:rsidR="00B15D24" w:rsidRPr="00BA72AE">
        <w:rPr>
          <w:rStyle w:val="Char2"/>
          <w:rFonts w:hint="cs"/>
          <w:rtl/>
        </w:rPr>
        <w:t>ۦ</w:t>
      </w:r>
      <w:r w:rsidR="00B15D24" w:rsidRPr="00BA72AE">
        <w:rPr>
          <w:rStyle w:val="Char2"/>
          <w:rtl/>
        </w:rPr>
        <w:t xml:space="preserve"> مُشۡفِقُونَ ٢٨</w:t>
      </w:r>
      <w:r w:rsidR="00B15D24" w:rsidRPr="00BA72AE">
        <w:rPr>
          <w:rFonts w:ascii="Calibri" w:hAnsi="Calibri" w:cs="KFGQPC Uthmanic Script HAFS"/>
          <w:sz w:val="28"/>
          <w:szCs w:val="28"/>
        </w:rPr>
        <w:t xml:space="preserve"> </w:t>
      </w:r>
      <w:r w:rsidR="00B15D24" w:rsidRPr="00BA72AE">
        <w:rPr>
          <w:rStyle w:val="Char2"/>
          <w:rtl/>
        </w:rPr>
        <w:t>۞وَمَن يَقُلۡ مِنۡهُمۡ إِنِّيٓ إِلَٰهٞ مِّن دُونِهِ</w:t>
      </w:r>
      <w:r w:rsidR="00B15D24" w:rsidRPr="00BA72AE">
        <w:rPr>
          <w:rStyle w:val="Char2"/>
          <w:rFonts w:hint="cs"/>
          <w:rtl/>
        </w:rPr>
        <w:t>ۦ</w:t>
      </w:r>
      <w:r w:rsidR="00B15D24" w:rsidRPr="00BA72AE">
        <w:rPr>
          <w:rStyle w:val="Char2"/>
          <w:rtl/>
        </w:rPr>
        <w:t xml:space="preserve"> فَذَٰلِكَ نَجۡزِيهِ جَهَنَّمَۚ كَذَٰلِكَ نَجۡزِي </w:t>
      </w:r>
      <w:r w:rsidR="00B15D24" w:rsidRPr="00BA72AE">
        <w:rPr>
          <w:rStyle w:val="Char2"/>
          <w:rFonts w:hint="cs"/>
          <w:rtl/>
        </w:rPr>
        <w:t>ٱ</w:t>
      </w:r>
      <w:r w:rsidR="00B15D24" w:rsidRPr="00BA72AE">
        <w:rPr>
          <w:rStyle w:val="Char2"/>
          <w:rFonts w:hint="eastAsia"/>
          <w:rtl/>
        </w:rPr>
        <w:t>لظَّٰلِمِينَ</w:t>
      </w:r>
      <w:r w:rsidR="00B15D24" w:rsidRPr="00BA72AE">
        <w:rPr>
          <w:rStyle w:val="Char2"/>
          <w:rtl/>
        </w:rPr>
        <w:t xml:space="preserve"> ٢٩</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[الأنبياء: 26</w:t>
      </w:r>
      <w:r w:rsidR="00B15D24" w:rsidRPr="00BA72AE">
        <w:rPr>
          <w:rStyle w:val="Char1"/>
          <w:rFonts w:hint="cs"/>
          <w:rtl/>
        </w:rPr>
        <w:t>-29</w:t>
      </w:r>
      <w:r w:rsidR="006B46C8" w:rsidRPr="00BA72AE">
        <w:rPr>
          <w:rStyle w:val="Char1"/>
          <w:rFonts w:hint="cs"/>
          <w:rtl/>
        </w:rPr>
        <w:t>]</w:t>
      </w:r>
      <w:r w:rsidR="007F50D6" w:rsidRPr="00BA72AE">
        <w:rPr>
          <w:rFonts w:cs="mylotus" w:hint="cs"/>
          <w:sz w:val="36"/>
          <w:szCs w:val="27"/>
          <w:rtl/>
        </w:rPr>
        <w:t>.</w:t>
      </w:r>
    </w:p>
    <w:p w:rsidR="007F50D6" w:rsidRPr="00BA72AE" w:rsidRDefault="007F50D6" w:rsidP="00596F1D">
      <w:pPr>
        <w:widowControl w:val="0"/>
        <w:spacing w:after="60" w:line="228" w:lineRule="auto"/>
        <w:ind w:firstLine="284"/>
        <w:jc w:val="both"/>
        <w:rPr>
          <w:rFonts w:cs="mylotus" w:hint="cs"/>
          <w:sz w:val="36"/>
          <w:szCs w:val="27"/>
          <w:rtl/>
        </w:rPr>
      </w:pPr>
      <w:r w:rsidRPr="00BA72AE">
        <w:rPr>
          <w:rFonts w:cs="mylotus" w:hint="cs"/>
          <w:sz w:val="36"/>
          <w:szCs w:val="27"/>
          <w:rtl/>
        </w:rPr>
        <w:t>وقال تعالى أيضاً</w:t>
      </w:r>
      <w:r w:rsidR="00DD6C98" w:rsidRPr="00BA72AE">
        <w:rPr>
          <w:rFonts w:cs="mylotus" w:hint="cs"/>
          <w:sz w:val="36"/>
          <w:szCs w:val="27"/>
          <w:rtl/>
        </w:rPr>
        <w:t>:</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4423C8" w:rsidRPr="00BA72AE">
        <w:rPr>
          <w:rStyle w:val="Char2"/>
          <w:rFonts w:hint="eastAsia"/>
          <w:rtl/>
        </w:rPr>
        <w:t>لَّن</w:t>
      </w:r>
      <w:r w:rsidR="004423C8" w:rsidRPr="00BA72AE">
        <w:rPr>
          <w:rStyle w:val="Char2"/>
          <w:rtl/>
        </w:rPr>
        <w:t xml:space="preserve"> يَسۡتَنكِفَ </w:t>
      </w:r>
      <w:r w:rsidR="004423C8" w:rsidRPr="00BA72AE">
        <w:rPr>
          <w:rStyle w:val="Char2"/>
          <w:rFonts w:hint="cs"/>
          <w:rtl/>
        </w:rPr>
        <w:t>ٱ</w:t>
      </w:r>
      <w:r w:rsidR="004423C8" w:rsidRPr="00BA72AE">
        <w:rPr>
          <w:rStyle w:val="Char2"/>
          <w:rFonts w:hint="eastAsia"/>
          <w:rtl/>
        </w:rPr>
        <w:t>لۡمَسِيحُ</w:t>
      </w:r>
      <w:r w:rsidR="004423C8" w:rsidRPr="00BA72AE">
        <w:rPr>
          <w:rStyle w:val="Char2"/>
          <w:rtl/>
        </w:rPr>
        <w:t xml:space="preserve"> أَن يَكُونَ عَبۡدٗا لِّلَّهِ وَلَا </w:t>
      </w:r>
      <w:r w:rsidR="004423C8" w:rsidRPr="00BA72AE">
        <w:rPr>
          <w:rStyle w:val="Char2"/>
          <w:rFonts w:hint="cs"/>
          <w:rtl/>
        </w:rPr>
        <w:t>ٱ</w:t>
      </w:r>
      <w:r w:rsidR="004423C8" w:rsidRPr="00BA72AE">
        <w:rPr>
          <w:rStyle w:val="Char2"/>
          <w:rFonts w:hint="eastAsia"/>
          <w:rtl/>
        </w:rPr>
        <w:t>لۡمَلَٰٓئِكَةُ</w:t>
      </w:r>
      <w:r w:rsidR="004423C8" w:rsidRPr="00BA72AE">
        <w:rPr>
          <w:rStyle w:val="Char2"/>
          <w:rtl/>
        </w:rPr>
        <w:t xml:space="preserve"> </w:t>
      </w:r>
      <w:r w:rsidR="004423C8" w:rsidRPr="00BA72AE">
        <w:rPr>
          <w:rStyle w:val="Char2"/>
          <w:rFonts w:hint="cs"/>
          <w:rtl/>
        </w:rPr>
        <w:t>ٱ</w:t>
      </w:r>
      <w:r w:rsidR="004423C8" w:rsidRPr="00BA72AE">
        <w:rPr>
          <w:rStyle w:val="Char2"/>
          <w:rFonts w:hint="eastAsia"/>
          <w:rtl/>
        </w:rPr>
        <w:t>لۡمُقَرَّبُونَۚ</w:t>
      </w:r>
      <w:r w:rsidR="004423C8" w:rsidRPr="00BA72AE">
        <w:rPr>
          <w:rStyle w:val="Char2"/>
          <w:rtl/>
        </w:rPr>
        <w:t xml:space="preserve"> وَمَن يَسۡتَنكِفۡ عَنۡ عِبَادَتِهِ</w:t>
      </w:r>
      <w:r w:rsidR="004423C8" w:rsidRPr="00BA72AE">
        <w:rPr>
          <w:rStyle w:val="Char2"/>
          <w:rFonts w:hint="cs"/>
          <w:rtl/>
        </w:rPr>
        <w:t>ۦ</w:t>
      </w:r>
      <w:r w:rsidR="004423C8" w:rsidRPr="00BA72AE">
        <w:rPr>
          <w:rStyle w:val="Char2"/>
          <w:rtl/>
        </w:rPr>
        <w:t xml:space="preserve"> وَيَسۡتَكۡبِرۡ فَسَيَحۡشُرُهُمۡ إِلَيۡهِ جَمِيعٗا ١٧٢</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 xml:space="preserve">[النساء: </w:t>
      </w:r>
      <w:r w:rsidR="004423C8" w:rsidRPr="00BA72AE">
        <w:rPr>
          <w:rStyle w:val="Char1"/>
          <w:rFonts w:hint="cs"/>
          <w:rtl/>
        </w:rPr>
        <w:t>172</w:t>
      </w:r>
      <w:r w:rsidR="006B46C8" w:rsidRPr="00BA72AE">
        <w:rPr>
          <w:rStyle w:val="Char1"/>
          <w:rFonts w:hint="cs"/>
          <w:rtl/>
        </w:rPr>
        <w:t>]</w:t>
      </w:r>
      <w:r w:rsidRPr="00BA72AE">
        <w:rPr>
          <w:rFonts w:cs="mylotus" w:hint="cs"/>
          <w:sz w:val="36"/>
          <w:szCs w:val="27"/>
          <w:rtl/>
        </w:rPr>
        <w:t>.</w:t>
      </w:r>
    </w:p>
    <w:p w:rsidR="00470B02" w:rsidRPr="00BA72AE" w:rsidRDefault="00470B02" w:rsidP="00470B02">
      <w:pPr>
        <w:widowControl w:val="0"/>
        <w:spacing w:after="60" w:line="228" w:lineRule="auto"/>
        <w:ind w:firstLine="284"/>
        <w:jc w:val="both"/>
        <w:rPr>
          <w:rFonts w:cs="mylotus" w:hint="cs"/>
          <w:sz w:val="36"/>
          <w:szCs w:val="27"/>
          <w:rtl/>
        </w:rPr>
      </w:pPr>
      <w:r w:rsidRPr="00BA72AE">
        <w:rPr>
          <w:rFonts w:cs="mylotus" w:hint="cs"/>
          <w:sz w:val="36"/>
          <w:szCs w:val="27"/>
          <w:rtl/>
        </w:rPr>
        <w:t>وأيضاً قال</w:t>
      </w:r>
      <w:r w:rsidR="007F50D6" w:rsidRPr="00BA72AE">
        <w:rPr>
          <w:rFonts w:cs="mylotus" w:hint="cs"/>
          <w:sz w:val="36"/>
          <w:szCs w:val="27"/>
          <w:rtl/>
        </w:rPr>
        <w:t xml:space="preserve"> سبحانه</w:t>
      </w:r>
      <w:r w:rsidR="00DD6C98" w:rsidRPr="00BA72AE">
        <w:rPr>
          <w:rFonts w:cs="mylotus" w:hint="cs"/>
          <w:sz w:val="36"/>
          <w:szCs w:val="27"/>
          <w:rtl/>
        </w:rPr>
        <w:t>:</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B04667" w:rsidRPr="00BA72AE">
        <w:rPr>
          <w:rStyle w:val="Char2"/>
          <w:rtl/>
        </w:rPr>
        <w:t xml:space="preserve">وَقَالُواْ </w:t>
      </w:r>
      <w:r w:rsidR="00B04667" w:rsidRPr="00BA72AE">
        <w:rPr>
          <w:rStyle w:val="Char2"/>
          <w:rFonts w:hint="cs"/>
          <w:rtl/>
        </w:rPr>
        <w:t>ٱ</w:t>
      </w:r>
      <w:r w:rsidR="00B04667" w:rsidRPr="00BA72AE">
        <w:rPr>
          <w:rStyle w:val="Char2"/>
          <w:rFonts w:hint="eastAsia"/>
          <w:rtl/>
        </w:rPr>
        <w:t>تَّخَذَ</w:t>
      </w:r>
      <w:r w:rsidR="00B04667" w:rsidRPr="00BA72AE">
        <w:rPr>
          <w:rStyle w:val="Char2"/>
          <w:rtl/>
        </w:rPr>
        <w:t xml:space="preserve"> </w:t>
      </w:r>
      <w:r w:rsidR="00B04667" w:rsidRPr="00BA72AE">
        <w:rPr>
          <w:rStyle w:val="Char2"/>
          <w:rFonts w:hint="cs"/>
          <w:rtl/>
        </w:rPr>
        <w:t>ٱ</w:t>
      </w:r>
      <w:r w:rsidR="00B04667" w:rsidRPr="00BA72AE">
        <w:rPr>
          <w:rStyle w:val="Char2"/>
          <w:rFonts w:hint="eastAsia"/>
          <w:rtl/>
        </w:rPr>
        <w:t>لرَّحۡمَٰنُ</w:t>
      </w:r>
      <w:r w:rsidR="00B04667" w:rsidRPr="00BA72AE">
        <w:rPr>
          <w:rStyle w:val="Char2"/>
          <w:rtl/>
        </w:rPr>
        <w:t xml:space="preserve"> وَلَدٗا ٨٨</w:t>
      </w:r>
      <w:r w:rsidR="00B04667" w:rsidRPr="00BA72AE">
        <w:rPr>
          <w:rStyle w:val="Char2"/>
        </w:rPr>
        <w:t xml:space="preserve"> </w:t>
      </w:r>
      <w:r w:rsidR="00B04667" w:rsidRPr="00BA72AE">
        <w:rPr>
          <w:rStyle w:val="Char2"/>
          <w:rFonts w:hint="eastAsia"/>
          <w:rtl/>
        </w:rPr>
        <w:t>لَّقَدۡ</w:t>
      </w:r>
      <w:r w:rsidR="00B04667" w:rsidRPr="00BA72AE">
        <w:rPr>
          <w:rStyle w:val="Char2"/>
          <w:rtl/>
        </w:rPr>
        <w:t xml:space="preserve"> جِئۡتُمۡ شَيۡ‍ًٔا إِدّٗا ٨٩</w:t>
      </w:r>
      <w:r w:rsidR="00B04667" w:rsidRPr="00BA72AE">
        <w:rPr>
          <w:rStyle w:val="Char2"/>
        </w:rPr>
        <w:t xml:space="preserve"> </w:t>
      </w:r>
      <w:r w:rsidR="00B04667" w:rsidRPr="00BA72AE">
        <w:rPr>
          <w:rStyle w:val="Char2"/>
          <w:rFonts w:hint="eastAsia"/>
          <w:rtl/>
        </w:rPr>
        <w:t>تَكَادُ</w:t>
      </w:r>
      <w:r w:rsidR="00B04667" w:rsidRPr="00BA72AE">
        <w:rPr>
          <w:rStyle w:val="Char2"/>
          <w:rtl/>
        </w:rPr>
        <w:t xml:space="preserve"> </w:t>
      </w:r>
      <w:r w:rsidR="00B04667" w:rsidRPr="00BA72AE">
        <w:rPr>
          <w:rStyle w:val="Char2"/>
          <w:rFonts w:hint="cs"/>
          <w:rtl/>
        </w:rPr>
        <w:t>ٱ</w:t>
      </w:r>
      <w:r w:rsidR="00B04667" w:rsidRPr="00BA72AE">
        <w:rPr>
          <w:rStyle w:val="Char2"/>
          <w:rFonts w:hint="eastAsia"/>
          <w:rtl/>
        </w:rPr>
        <w:t>لسَّمَٰوَٰتُ</w:t>
      </w:r>
      <w:r w:rsidR="00B04667" w:rsidRPr="00BA72AE">
        <w:rPr>
          <w:rStyle w:val="Char2"/>
          <w:rtl/>
        </w:rPr>
        <w:t xml:space="preserve"> يَتَفَطَّرۡنَ مِنۡهُ وَتَنشَقُّ </w:t>
      </w:r>
      <w:r w:rsidR="00B04667" w:rsidRPr="00BA72AE">
        <w:rPr>
          <w:rStyle w:val="Char2"/>
          <w:rFonts w:hint="cs"/>
          <w:rtl/>
        </w:rPr>
        <w:t>ٱ</w:t>
      </w:r>
      <w:r w:rsidR="00B04667" w:rsidRPr="00BA72AE">
        <w:rPr>
          <w:rStyle w:val="Char2"/>
          <w:rFonts w:hint="eastAsia"/>
          <w:rtl/>
        </w:rPr>
        <w:t>لۡأَرۡضُ</w:t>
      </w:r>
      <w:r w:rsidR="00B04667" w:rsidRPr="00BA72AE">
        <w:rPr>
          <w:rStyle w:val="Char2"/>
          <w:rtl/>
        </w:rPr>
        <w:t xml:space="preserve"> وَتَخِرُّ </w:t>
      </w:r>
      <w:r w:rsidR="00B04667" w:rsidRPr="00BA72AE">
        <w:rPr>
          <w:rStyle w:val="Char2"/>
          <w:rFonts w:hint="cs"/>
          <w:rtl/>
        </w:rPr>
        <w:t>ٱ</w:t>
      </w:r>
      <w:r w:rsidR="00B04667" w:rsidRPr="00BA72AE">
        <w:rPr>
          <w:rStyle w:val="Char2"/>
          <w:rFonts w:hint="eastAsia"/>
          <w:rtl/>
        </w:rPr>
        <w:t>لۡجِبَالُ</w:t>
      </w:r>
      <w:r w:rsidR="00B04667" w:rsidRPr="00BA72AE">
        <w:rPr>
          <w:rStyle w:val="Char2"/>
          <w:rtl/>
        </w:rPr>
        <w:t xml:space="preserve"> هَدًّا ٩٠</w:t>
      </w:r>
      <w:r w:rsidR="00B04667" w:rsidRPr="00BA72AE">
        <w:rPr>
          <w:rStyle w:val="Char2"/>
        </w:rPr>
        <w:t xml:space="preserve"> </w:t>
      </w:r>
      <w:r w:rsidR="00B04667" w:rsidRPr="00BA72AE">
        <w:rPr>
          <w:rStyle w:val="Char2"/>
          <w:rFonts w:hint="eastAsia"/>
          <w:rtl/>
        </w:rPr>
        <w:t>أَن</w:t>
      </w:r>
      <w:r w:rsidR="00B04667" w:rsidRPr="00BA72AE">
        <w:rPr>
          <w:rStyle w:val="Char2"/>
          <w:rtl/>
        </w:rPr>
        <w:t xml:space="preserve"> دَعَوۡاْ لِلرَّحۡمَٰنِ وَلَدٗا ٩١</w:t>
      </w:r>
      <w:r w:rsidR="00B04667" w:rsidRPr="00BA72AE">
        <w:rPr>
          <w:rStyle w:val="Char2"/>
        </w:rPr>
        <w:t xml:space="preserve">  </w:t>
      </w:r>
      <w:r w:rsidR="00B04667" w:rsidRPr="00BA72AE">
        <w:rPr>
          <w:rStyle w:val="Char2"/>
          <w:rtl/>
        </w:rPr>
        <w:t>وَمَا يَنۢبَغِي لِلرَّحۡمَٰنِ أَن يَتَّخِذَ وَلَدًا ٩٢</w:t>
      </w:r>
      <w:r w:rsidR="00B04667" w:rsidRPr="00BA72AE">
        <w:rPr>
          <w:rStyle w:val="Char2"/>
        </w:rPr>
        <w:t xml:space="preserve"> </w:t>
      </w:r>
      <w:r w:rsidR="00B04667" w:rsidRPr="00BA72AE">
        <w:rPr>
          <w:rStyle w:val="Char2"/>
          <w:rFonts w:hint="eastAsia"/>
          <w:rtl/>
        </w:rPr>
        <w:t>إِن</w:t>
      </w:r>
      <w:r w:rsidR="00B04667" w:rsidRPr="00BA72AE">
        <w:rPr>
          <w:rStyle w:val="Char2"/>
          <w:rtl/>
        </w:rPr>
        <w:t xml:space="preserve"> كُلُّ مَن فِي </w:t>
      </w:r>
      <w:r w:rsidR="00B04667" w:rsidRPr="00BA72AE">
        <w:rPr>
          <w:rStyle w:val="Char2"/>
          <w:rFonts w:hint="cs"/>
          <w:rtl/>
        </w:rPr>
        <w:t>ٱ</w:t>
      </w:r>
      <w:r w:rsidR="00B04667" w:rsidRPr="00BA72AE">
        <w:rPr>
          <w:rStyle w:val="Char2"/>
          <w:rFonts w:hint="eastAsia"/>
          <w:rtl/>
        </w:rPr>
        <w:t>لسَّمَٰوَٰتِ</w:t>
      </w:r>
      <w:r w:rsidR="00B04667" w:rsidRPr="00BA72AE">
        <w:rPr>
          <w:rStyle w:val="Char2"/>
          <w:rtl/>
        </w:rPr>
        <w:t xml:space="preserve"> وَ</w:t>
      </w:r>
      <w:r w:rsidR="00B04667" w:rsidRPr="00BA72AE">
        <w:rPr>
          <w:rStyle w:val="Char2"/>
          <w:rFonts w:hint="cs"/>
          <w:rtl/>
        </w:rPr>
        <w:t>ٱ</w:t>
      </w:r>
      <w:r w:rsidR="00B04667" w:rsidRPr="00BA72AE">
        <w:rPr>
          <w:rStyle w:val="Char2"/>
          <w:rFonts w:hint="eastAsia"/>
          <w:rtl/>
        </w:rPr>
        <w:t>لۡأَرۡضِ</w:t>
      </w:r>
      <w:r w:rsidR="00B04667" w:rsidRPr="00BA72AE">
        <w:rPr>
          <w:rStyle w:val="Char2"/>
          <w:rtl/>
        </w:rPr>
        <w:t xml:space="preserve"> إِلَّآ ءَاتِي </w:t>
      </w:r>
      <w:r w:rsidR="00B04667" w:rsidRPr="00BA72AE">
        <w:rPr>
          <w:rStyle w:val="Char2"/>
          <w:rFonts w:hint="cs"/>
          <w:rtl/>
        </w:rPr>
        <w:t>ٱ</w:t>
      </w:r>
      <w:r w:rsidR="00B04667" w:rsidRPr="00BA72AE">
        <w:rPr>
          <w:rStyle w:val="Char2"/>
          <w:rFonts w:hint="eastAsia"/>
          <w:rtl/>
        </w:rPr>
        <w:t>لرَّحۡمَٰنِ</w:t>
      </w:r>
      <w:r w:rsidR="00B04667" w:rsidRPr="00BA72AE">
        <w:rPr>
          <w:rStyle w:val="Char2"/>
          <w:rtl/>
        </w:rPr>
        <w:t xml:space="preserve"> عَبۡدٗا ٩٣</w:t>
      </w:r>
      <w:r w:rsidR="00B04667" w:rsidRPr="00BA72AE">
        <w:rPr>
          <w:rStyle w:val="Char2"/>
        </w:rPr>
        <w:t xml:space="preserve"> </w:t>
      </w:r>
      <w:r w:rsidR="00B04667" w:rsidRPr="00BA72AE">
        <w:rPr>
          <w:rStyle w:val="Char2"/>
          <w:rFonts w:hint="eastAsia"/>
          <w:rtl/>
        </w:rPr>
        <w:t>لَّقَدۡ</w:t>
      </w:r>
      <w:r w:rsidR="00B04667" w:rsidRPr="00BA72AE">
        <w:rPr>
          <w:rStyle w:val="Char2"/>
          <w:rtl/>
        </w:rPr>
        <w:t xml:space="preserve"> أَحۡصَىٰهُمۡ وَعَدَّهُمۡ عَدّٗا ٩٤</w:t>
      </w:r>
      <w:r w:rsidR="00B04667" w:rsidRPr="00BA72AE">
        <w:rPr>
          <w:rStyle w:val="Char2"/>
        </w:rPr>
        <w:t xml:space="preserve">  </w:t>
      </w:r>
      <w:r w:rsidR="00B04667" w:rsidRPr="00BA72AE">
        <w:rPr>
          <w:rStyle w:val="Char2"/>
          <w:rtl/>
        </w:rPr>
        <w:t xml:space="preserve">وَكُلُّهُمۡ ءَاتِيهِ يَوۡمَ </w:t>
      </w:r>
      <w:r w:rsidR="00B04667" w:rsidRPr="00BA72AE">
        <w:rPr>
          <w:rStyle w:val="Char2"/>
          <w:rFonts w:hint="cs"/>
          <w:rtl/>
        </w:rPr>
        <w:t>ٱ</w:t>
      </w:r>
      <w:r w:rsidR="00B04667" w:rsidRPr="00BA72AE">
        <w:rPr>
          <w:rStyle w:val="Char2"/>
          <w:rFonts w:hint="eastAsia"/>
          <w:rtl/>
        </w:rPr>
        <w:t>لۡقِيَٰمَةِ</w:t>
      </w:r>
      <w:r w:rsidR="00B04667" w:rsidRPr="00BA72AE">
        <w:rPr>
          <w:rStyle w:val="Char2"/>
          <w:rtl/>
        </w:rPr>
        <w:t xml:space="preserve"> فَرۡدًا ٩٥</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 xml:space="preserve">[مريم: </w:t>
      </w:r>
      <w:r w:rsidR="0085656E" w:rsidRPr="00BA72AE">
        <w:rPr>
          <w:rStyle w:val="Char1"/>
          <w:rFonts w:hint="cs"/>
          <w:rtl/>
        </w:rPr>
        <w:t>88-95</w:t>
      </w:r>
      <w:r w:rsidR="006B46C8" w:rsidRPr="00BA72AE">
        <w:rPr>
          <w:rStyle w:val="Char1"/>
          <w:rFonts w:hint="cs"/>
          <w:rtl/>
        </w:rPr>
        <w:t>]</w:t>
      </w:r>
      <w:r w:rsidRPr="00BA72AE">
        <w:rPr>
          <w:rFonts w:cs="mylotus" w:hint="cs"/>
          <w:sz w:val="36"/>
          <w:szCs w:val="27"/>
          <w:rtl/>
        </w:rPr>
        <w:t>.</w:t>
      </w:r>
    </w:p>
    <w:p w:rsidR="00470B02" w:rsidRPr="00BA72AE" w:rsidRDefault="00DD6C98" w:rsidP="00470B02">
      <w:pPr>
        <w:widowControl w:val="0"/>
        <w:spacing w:after="60" w:line="228" w:lineRule="auto"/>
        <w:ind w:firstLine="284"/>
        <w:jc w:val="both"/>
        <w:rPr>
          <w:rFonts w:cs="mylotus" w:hint="cs"/>
          <w:sz w:val="36"/>
          <w:szCs w:val="27"/>
          <w:rtl/>
        </w:rPr>
      </w:pPr>
      <w:r w:rsidRPr="00BA72AE">
        <w:rPr>
          <w:rFonts w:cs="mylotus" w:hint="cs"/>
          <w:sz w:val="36"/>
          <w:szCs w:val="27"/>
          <w:rtl/>
        </w:rPr>
        <w:t>ويقول تعالى</w:t>
      </w:r>
      <w:r w:rsidR="00470B02" w:rsidRPr="00BA72AE">
        <w:rPr>
          <w:rFonts w:cs="mylotus" w:hint="cs"/>
          <w:sz w:val="36"/>
          <w:szCs w:val="27"/>
          <w:rtl/>
        </w:rPr>
        <w:t xml:space="preserve"> أيضاً</w:t>
      </w:r>
      <w:r w:rsidRPr="00BA72AE">
        <w:rPr>
          <w:rFonts w:cs="mylotus" w:hint="cs"/>
          <w:sz w:val="36"/>
          <w:szCs w:val="27"/>
          <w:rtl/>
        </w:rPr>
        <w:t>:</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A136C8" w:rsidRPr="00BA72AE">
        <w:rPr>
          <w:rStyle w:val="Char2"/>
          <w:rFonts w:hint="eastAsia"/>
          <w:rtl/>
        </w:rPr>
        <w:t>وَيَعۡبُدُونَ</w:t>
      </w:r>
      <w:r w:rsidR="00A136C8" w:rsidRPr="00BA72AE">
        <w:rPr>
          <w:rStyle w:val="Char2"/>
          <w:rtl/>
        </w:rPr>
        <w:t xml:space="preserve"> مِن دُونِ </w:t>
      </w:r>
      <w:r w:rsidR="00A136C8" w:rsidRPr="00BA72AE">
        <w:rPr>
          <w:rStyle w:val="Char2"/>
          <w:rFonts w:hint="cs"/>
          <w:rtl/>
        </w:rPr>
        <w:t>ٱ</w:t>
      </w:r>
      <w:r w:rsidR="00A136C8" w:rsidRPr="00BA72AE">
        <w:rPr>
          <w:rStyle w:val="Char2"/>
          <w:rFonts w:hint="eastAsia"/>
          <w:rtl/>
        </w:rPr>
        <w:t>للَّهِ</w:t>
      </w:r>
      <w:r w:rsidR="00A136C8" w:rsidRPr="00BA72AE">
        <w:rPr>
          <w:rStyle w:val="Char2"/>
          <w:rtl/>
        </w:rPr>
        <w:t xml:space="preserve"> مَا لَا يَضُرُّهُمۡ وَلَا يَنفَعُهُمۡ وَيَقُولُونَ هَٰٓؤُلَآءِ شُفَعَٰٓؤُنَا عِندَ </w:t>
      </w:r>
      <w:r w:rsidR="00A136C8" w:rsidRPr="00BA72AE">
        <w:rPr>
          <w:rStyle w:val="Char2"/>
          <w:rFonts w:hint="cs"/>
          <w:rtl/>
        </w:rPr>
        <w:t>ٱ</w:t>
      </w:r>
      <w:r w:rsidR="00A136C8" w:rsidRPr="00BA72AE">
        <w:rPr>
          <w:rStyle w:val="Char2"/>
          <w:rFonts w:hint="eastAsia"/>
          <w:rtl/>
        </w:rPr>
        <w:t>للَّهِۚ</w:t>
      </w:r>
      <w:r w:rsidR="00A136C8" w:rsidRPr="00BA72AE">
        <w:rPr>
          <w:rStyle w:val="Char2"/>
          <w:rtl/>
        </w:rPr>
        <w:t xml:space="preserve"> قُلۡ أَتُنَبِّ‍ُٔونَ </w:t>
      </w:r>
      <w:r w:rsidR="00A136C8" w:rsidRPr="00BA72AE">
        <w:rPr>
          <w:rStyle w:val="Char2"/>
          <w:rFonts w:hint="cs"/>
          <w:rtl/>
        </w:rPr>
        <w:t>ٱ</w:t>
      </w:r>
      <w:r w:rsidR="00A136C8" w:rsidRPr="00BA72AE">
        <w:rPr>
          <w:rStyle w:val="Char2"/>
          <w:rFonts w:hint="eastAsia"/>
          <w:rtl/>
        </w:rPr>
        <w:t>للَّهَ</w:t>
      </w:r>
      <w:r w:rsidR="00A136C8" w:rsidRPr="00BA72AE">
        <w:rPr>
          <w:rStyle w:val="Char2"/>
          <w:rtl/>
        </w:rPr>
        <w:t xml:space="preserve"> بِمَا لَا يَعۡلَمُ فِي </w:t>
      </w:r>
      <w:r w:rsidR="00A136C8" w:rsidRPr="00BA72AE">
        <w:rPr>
          <w:rStyle w:val="Char2"/>
          <w:rFonts w:hint="cs"/>
          <w:rtl/>
        </w:rPr>
        <w:t>ٱ</w:t>
      </w:r>
      <w:r w:rsidR="00A136C8" w:rsidRPr="00BA72AE">
        <w:rPr>
          <w:rStyle w:val="Char2"/>
          <w:rFonts w:hint="eastAsia"/>
          <w:rtl/>
        </w:rPr>
        <w:t>لسَّمَٰوَٰتِ</w:t>
      </w:r>
      <w:r w:rsidR="00A136C8" w:rsidRPr="00BA72AE">
        <w:rPr>
          <w:rStyle w:val="Char2"/>
          <w:rtl/>
        </w:rPr>
        <w:t xml:space="preserve"> وَلَا فِي </w:t>
      </w:r>
      <w:r w:rsidR="00A136C8" w:rsidRPr="00BA72AE">
        <w:rPr>
          <w:rStyle w:val="Char2"/>
          <w:rFonts w:hint="cs"/>
          <w:rtl/>
        </w:rPr>
        <w:t>ٱ</w:t>
      </w:r>
      <w:r w:rsidR="00A136C8" w:rsidRPr="00BA72AE">
        <w:rPr>
          <w:rStyle w:val="Char2"/>
          <w:rFonts w:hint="eastAsia"/>
          <w:rtl/>
        </w:rPr>
        <w:t>لۡأَرۡضِۚ</w:t>
      </w:r>
      <w:r w:rsidR="00A136C8" w:rsidRPr="00BA72AE">
        <w:rPr>
          <w:rStyle w:val="Char2"/>
          <w:rtl/>
        </w:rPr>
        <w:t xml:space="preserve"> سُبۡحَٰنَهُ</w:t>
      </w:r>
      <w:r w:rsidR="00A136C8" w:rsidRPr="00BA72AE">
        <w:rPr>
          <w:rStyle w:val="Char2"/>
          <w:rFonts w:hint="cs"/>
          <w:rtl/>
        </w:rPr>
        <w:t>ۥ</w:t>
      </w:r>
      <w:r w:rsidR="00A136C8" w:rsidRPr="00BA72AE">
        <w:rPr>
          <w:rStyle w:val="Char2"/>
          <w:rtl/>
        </w:rPr>
        <w:t xml:space="preserve"> وَتَعَٰلَىٰ عَمَّا يُشۡرِكُونَ</w:t>
      </w:r>
      <w:r w:rsidR="00A136C8" w:rsidRPr="00BA72AE">
        <w:rPr>
          <w:rStyle w:val="Char2"/>
        </w:rPr>
        <w:t xml:space="preserve"> </w:t>
      </w:r>
      <w:r w:rsidR="00A136C8" w:rsidRPr="00BA72AE">
        <w:rPr>
          <w:rStyle w:val="Char2"/>
          <w:rtl/>
        </w:rPr>
        <w:t>١٨</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[يونس: 18]</w:t>
      </w:r>
      <w:r w:rsidR="00470B02" w:rsidRPr="00BA72AE">
        <w:rPr>
          <w:rFonts w:cs="mylotus" w:hint="cs"/>
          <w:sz w:val="36"/>
          <w:szCs w:val="27"/>
          <w:rtl/>
        </w:rPr>
        <w:t>.</w:t>
      </w:r>
    </w:p>
    <w:p w:rsidR="00D87476" w:rsidRPr="008200F1" w:rsidRDefault="00470B02" w:rsidP="007E1EEA">
      <w:pPr>
        <w:widowControl w:val="0"/>
        <w:spacing w:after="60" w:line="228" w:lineRule="auto"/>
        <w:ind w:firstLine="284"/>
        <w:jc w:val="both"/>
        <w:rPr>
          <w:rFonts w:cs="mylotus" w:hint="cs"/>
          <w:spacing w:val="-2"/>
          <w:sz w:val="36"/>
          <w:szCs w:val="27"/>
          <w:rtl/>
        </w:rPr>
      </w:pPr>
      <w:r w:rsidRPr="008200F1">
        <w:rPr>
          <w:rFonts w:cs="mylotus" w:hint="cs"/>
          <w:spacing w:val="-2"/>
          <w:sz w:val="36"/>
          <w:szCs w:val="27"/>
          <w:rtl/>
        </w:rPr>
        <w:t>وقال تعالى أيضاً</w:t>
      </w:r>
      <w:r w:rsidR="00DD6C98" w:rsidRPr="008200F1">
        <w:rPr>
          <w:rFonts w:cs="mylotus" w:hint="cs"/>
          <w:spacing w:val="-2"/>
          <w:sz w:val="36"/>
          <w:szCs w:val="27"/>
          <w:rtl/>
        </w:rPr>
        <w:t>:</w:t>
      </w:r>
      <w:r w:rsidR="006B46C8" w:rsidRPr="008200F1">
        <w:rPr>
          <w:rFonts w:cs="mylotus" w:hint="cs"/>
          <w:spacing w:val="-2"/>
          <w:sz w:val="36"/>
          <w:szCs w:val="27"/>
          <w:rtl/>
        </w:rPr>
        <w:t xml:space="preserve"> </w:t>
      </w:r>
      <w:r w:rsidR="006B46C8" w:rsidRPr="008200F1">
        <w:rPr>
          <w:rFonts w:ascii="Traditional Arabic" w:hAnsi="Traditional Arabic"/>
          <w:spacing w:val="-2"/>
          <w:sz w:val="36"/>
          <w:szCs w:val="27"/>
          <w:rtl/>
        </w:rPr>
        <w:t>﴿</w:t>
      </w:r>
      <w:r w:rsidR="00856609" w:rsidRPr="008200F1">
        <w:rPr>
          <w:rStyle w:val="Char2"/>
          <w:spacing w:val="-2"/>
          <w:rtl/>
        </w:rPr>
        <w:t xml:space="preserve">وَكَم مِّن مَّلَكٖ فِي </w:t>
      </w:r>
      <w:r w:rsidR="00856609" w:rsidRPr="008200F1">
        <w:rPr>
          <w:rStyle w:val="Char2"/>
          <w:rFonts w:hint="cs"/>
          <w:spacing w:val="-2"/>
          <w:rtl/>
        </w:rPr>
        <w:t>ٱ</w:t>
      </w:r>
      <w:r w:rsidR="00856609" w:rsidRPr="008200F1">
        <w:rPr>
          <w:rStyle w:val="Char2"/>
          <w:rFonts w:hint="eastAsia"/>
          <w:spacing w:val="-2"/>
          <w:rtl/>
        </w:rPr>
        <w:t>لسَّمَٰوَٰتِ</w:t>
      </w:r>
      <w:r w:rsidR="00856609" w:rsidRPr="008200F1">
        <w:rPr>
          <w:rStyle w:val="Char2"/>
          <w:spacing w:val="-2"/>
          <w:rtl/>
        </w:rPr>
        <w:t xml:space="preserve"> لَا تُغۡنِي شَفَٰعَتُهُمۡ شَيۡ‍ًٔا إِلَّا مِنۢ بَعۡدِ أَن يَأۡذَنَ </w:t>
      </w:r>
      <w:r w:rsidR="00856609" w:rsidRPr="008200F1">
        <w:rPr>
          <w:rStyle w:val="Char2"/>
          <w:rFonts w:hint="cs"/>
          <w:spacing w:val="-2"/>
          <w:rtl/>
        </w:rPr>
        <w:t>ٱ</w:t>
      </w:r>
      <w:r w:rsidR="00856609" w:rsidRPr="008200F1">
        <w:rPr>
          <w:rStyle w:val="Char2"/>
          <w:rFonts w:hint="eastAsia"/>
          <w:spacing w:val="-2"/>
          <w:rtl/>
        </w:rPr>
        <w:t>للَّهُ</w:t>
      </w:r>
      <w:r w:rsidR="00856609" w:rsidRPr="008200F1">
        <w:rPr>
          <w:rStyle w:val="Char2"/>
          <w:spacing w:val="-2"/>
          <w:rtl/>
        </w:rPr>
        <w:t xml:space="preserve"> لِمَن يَشَآءُ وَيَرۡضَىٰٓ ٢٦</w:t>
      </w:r>
      <w:r w:rsidR="006B46C8" w:rsidRPr="008200F1">
        <w:rPr>
          <w:rFonts w:ascii="Traditional Arabic" w:hAnsi="Traditional Arabic"/>
          <w:spacing w:val="-2"/>
          <w:sz w:val="36"/>
          <w:szCs w:val="27"/>
          <w:rtl/>
        </w:rPr>
        <w:t>﴾</w:t>
      </w:r>
      <w:r w:rsidR="006B46C8" w:rsidRPr="008200F1">
        <w:rPr>
          <w:rFonts w:cs="mylotus" w:hint="cs"/>
          <w:spacing w:val="-2"/>
          <w:sz w:val="36"/>
          <w:szCs w:val="27"/>
          <w:rtl/>
        </w:rPr>
        <w:t xml:space="preserve"> </w:t>
      </w:r>
      <w:r w:rsidR="006B46C8" w:rsidRPr="008200F1">
        <w:rPr>
          <w:rStyle w:val="Char1"/>
          <w:rFonts w:hint="cs"/>
          <w:spacing w:val="-2"/>
          <w:rtl/>
        </w:rPr>
        <w:t>[النجم: 26]</w:t>
      </w:r>
      <w:r w:rsidRPr="008200F1">
        <w:rPr>
          <w:rFonts w:cs="mylotus" w:hint="cs"/>
          <w:spacing w:val="-2"/>
          <w:sz w:val="36"/>
          <w:szCs w:val="27"/>
          <w:rtl/>
        </w:rPr>
        <w:t>.</w:t>
      </w:r>
      <w:r w:rsidR="00DD6C98" w:rsidRPr="008200F1">
        <w:rPr>
          <w:rFonts w:cs="mylotus" w:hint="cs"/>
          <w:spacing w:val="-2"/>
          <w:sz w:val="36"/>
          <w:szCs w:val="27"/>
          <w:rtl/>
        </w:rPr>
        <w:t xml:space="preserve"> ويقول أيضاً:</w:t>
      </w:r>
      <w:r w:rsidR="006B46C8" w:rsidRPr="008200F1">
        <w:rPr>
          <w:rFonts w:cs="mylotus" w:hint="cs"/>
          <w:spacing w:val="-2"/>
          <w:sz w:val="36"/>
          <w:szCs w:val="27"/>
          <w:rtl/>
        </w:rPr>
        <w:t xml:space="preserve"> </w:t>
      </w:r>
      <w:r w:rsidR="006B46C8" w:rsidRPr="008200F1">
        <w:rPr>
          <w:rFonts w:ascii="Traditional Arabic" w:hAnsi="Traditional Arabic"/>
          <w:spacing w:val="-2"/>
          <w:sz w:val="36"/>
          <w:szCs w:val="27"/>
          <w:rtl/>
        </w:rPr>
        <w:t>﴿</w:t>
      </w:r>
      <w:r w:rsidR="00856609" w:rsidRPr="008200F1">
        <w:rPr>
          <w:rStyle w:val="Char2"/>
          <w:rFonts w:hint="eastAsia"/>
          <w:spacing w:val="-2"/>
          <w:rtl/>
        </w:rPr>
        <w:t>وَإِن</w:t>
      </w:r>
      <w:r w:rsidR="00856609" w:rsidRPr="008200F1">
        <w:rPr>
          <w:rStyle w:val="Char2"/>
          <w:spacing w:val="-2"/>
          <w:rtl/>
        </w:rPr>
        <w:t xml:space="preserve"> يَمۡسَسۡكَ </w:t>
      </w:r>
      <w:r w:rsidR="00856609" w:rsidRPr="008200F1">
        <w:rPr>
          <w:rStyle w:val="Char2"/>
          <w:rFonts w:hint="cs"/>
          <w:spacing w:val="-2"/>
          <w:rtl/>
        </w:rPr>
        <w:t>ٱ</w:t>
      </w:r>
      <w:r w:rsidR="00856609" w:rsidRPr="008200F1">
        <w:rPr>
          <w:rStyle w:val="Char2"/>
          <w:rFonts w:hint="eastAsia"/>
          <w:spacing w:val="-2"/>
          <w:rtl/>
        </w:rPr>
        <w:t>للَّهُ</w:t>
      </w:r>
      <w:r w:rsidR="00856609" w:rsidRPr="008200F1">
        <w:rPr>
          <w:rStyle w:val="Char2"/>
          <w:spacing w:val="-2"/>
          <w:rtl/>
        </w:rPr>
        <w:t xml:space="preserve"> بِضُرّٖ فَلَا كَاشِفَ لَهُ</w:t>
      </w:r>
      <w:r w:rsidR="00856609" w:rsidRPr="008200F1">
        <w:rPr>
          <w:rStyle w:val="Char2"/>
          <w:rFonts w:hint="cs"/>
          <w:spacing w:val="-2"/>
          <w:rtl/>
        </w:rPr>
        <w:t>ۥٓ</w:t>
      </w:r>
      <w:r w:rsidR="00856609" w:rsidRPr="008200F1">
        <w:rPr>
          <w:rStyle w:val="Char2"/>
          <w:spacing w:val="-2"/>
          <w:rtl/>
        </w:rPr>
        <w:t xml:space="preserve"> إِلَّا هُوَۖ وَإِن يُرِدۡكَ بِخَيۡرٖ فَلَا رَآدَّ لِفَضۡلِهِ</w:t>
      </w:r>
      <w:r w:rsidR="00856609" w:rsidRPr="008200F1">
        <w:rPr>
          <w:rStyle w:val="Char2"/>
          <w:rFonts w:hint="cs"/>
          <w:spacing w:val="-2"/>
          <w:rtl/>
        </w:rPr>
        <w:t>ۦ</w:t>
      </w:r>
      <w:r w:rsidR="006B46C8" w:rsidRPr="008200F1">
        <w:rPr>
          <w:rFonts w:ascii="Traditional Arabic" w:hAnsi="Traditional Arabic"/>
          <w:spacing w:val="-2"/>
          <w:sz w:val="36"/>
          <w:szCs w:val="27"/>
          <w:rtl/>
        </w:rPr>
        <w:t>﴾</w:t>
      </w:r>
      <w:r w:rsidR="006B46C8" w:rsidRPr="008200F1">
        <w:rPr>
          <w:rFonts w:cs="mylotus" w:hint="cs"/>
          <w:spacing w:val="-2"/>
          <w:sz w:val="36"/>
          <w:szCs w:val="27"/>
          <w:rtl/>
        </w:rPr>
        <w:t xml:space="preserve"> </w:t>
      </w:r>
      <w:r w:rsidR="006B46C8" w:rsidRPr="008200F1">
        <w:rPr>
          <w:rStyle w:val="Char1"/>
          <w:rFonts w:hint="cs"/>
          <w:spacing w:val="-2"/>
          <w:rtl/>
        </w:rPr>
        <w:t>[يونس: 107]</w:t>
      </w:r>
      <w:r w:rsidR="00DD6C98" w:rsidRPr="008200F1">
        <w:rPr>
          <w:rFonts w:cs="mylotus" w:hint="cs"/>
          <w:spacing w:val="-2"/>
          <w:sz w:val="36"/>
          <w:szCs w:val="27"/>
          <w:rtl/>
        </w:rPr>
        <w:t xml:space="preserve">، </w:t>
      </w:r>
      <w:r w:rsidRPr="008200F1">
        <w:rPr>
          <w:rFonts w:cs="mylotus" w:hint="cs"/>
          <w:spacing w:val="-2"/>
          <w:sz w:val="36"/>
          <w:szCs w:val="27"/>
          <w:rtl/>
        </w:rPr>
        <w:t>و</w:t>
      </w:r>
      <w:r w:rsidR="00DD6C98" w:rsidRPr="008200F1">
        <w:rPr>
          <w:rFonts w:cs="mylotus" w:hint="cs"/>
          <w:spacing w:val="-2"/>
          <w:sz w:val="36"/>
          <w:szCs w:val="27"/>
          <w:rtl/>
        </w:rPr>
        <w:t>أيضاً يقول:</w:t>
      </w:r>
      <w:r w:rsidR="006B46C8" w:rsidRPr="008200F1">
        <w:rPr>
          <w:rFonts w:cs="mylotus" w:hint="cs"/>
          <w:spacing w:val="-2"/>
          <w:sz w:val="36"/>
          <w:szCs w:val="27"/>
          <w:rtl/>
        </w:rPr>
        <w:t xml:space="preserve"> </w:t>
      </w:r>
      <w:r w:rsidR="006B46C8" w:rsidRPr="008200F1">
        <w:rPr>
          <w:rFonts w:ascii="Traditional Arabic" w:hAnsi="Traditional Arabic"/>
          <w:spacing w:val="-2"/>
          <w:sz w:val="36"/>
          <w:szCs w:val="27"/>
          <w:rtl/>
        </w:rPr>
        <w:t>﴿</w:t>
      </w:r>
      <w:r w:rsidR="00856609" w:rsidRPr="008200F1">
        <w:rPr>
          <w:rStyle w:val="Char2"/>
          <w:rFonts w:hint="eastAsia"/>
          <w:spacing w:val="-2"/>
          <w:rtl/>
        </w:rPr>
        <w:t>مَّا</w:t>
      </w:r>
      <w:r w:rsidR="00856609" w:rsidRPr="008200F1">
        <w:rPr>
          <w:rStyle w:val="Char2"/>
          <w:spacing w:val="-2"/>
          <w:rtl/>
        </w:rPr>
        <w:t xml:space="preserve"> يَفۡتَحِ </w:t>
      </w:r>
      <w:r w:rsidR="00856609" w:rsidRPr="008200F1">
        <w:rPr>
          <w:rStyle w:val="Char2"/>
          <w:rFonts w:hint="cs"/>
          <w:spacing w:val="-2"/>
          <w:rtl/>
        </w:rPr>
        <w:t>ٱ</w:t>
      </w:r>
      <w:r w:rsidR="00856609" w:rsidRPr="008200F1">
        <w:rPr>
          <w:rStyle w:val="Char2"/>
          <w:rFonts w:hint="eastAsia"/>
          <w:spacing w:val="-2"/>
          <w:rtl/>
        </w:rPr>
        <w:t>للَّهُ</w:t>
      </w:r>
      <w:r w:rsidR="00856609" w:rsidRPr="008200F1">
        <w:rPr>
          <w:rStyle w:val="Char2"/>
          <w:spacing w:val="-2"/>
          <w:rtl/>
        </w:rPr>
        <w:t xml:space="preserve"> لِلنَّاسِ مِن رَّحۡمَةٖ فَلَا مُمۡسِكَ لَهَاۖ وَمَا يُمۡسِكۡ فَلَا مُرۡسِلَ لَهُ</w:t>
      </w:r>
      <w:r w:rsidR="00856609" w:rsidRPr="008200F1">
        <w:rPr>
          <w:rStyle w:val="Char2"/>
          <w:rFonts w:hint="cs"/>
          <w:spacing w:val="-2"/>
          <w:rtl/>
        </w:rPr>
        <w:t>ۥ</w:t>
      </w:r>
      <w:r w:rsidR="00856609" w:rsidRPr="008200F1">
        <w:rPr>
          <w:rStyle w:val="Char2"/>
          <w:spacing w:val="-2"/>
          <w:rtl/>
        </w:rPr>
        <w:t xml:space="preserve"> مِنۢ بَعۡدِهِ</w:t>
      </w:r>
      <w:r w:rsidR="00856609" w:rsidRPr="008200F1">
        <w:rPr>
          <w:rStyle w:val="Char2"/>
          <w:rFonts w:hint="cs"/>
          <w:spacing w:val="-2"/>
          <w:rtl/>
        </w:rPr>
        <w:t>ۦ</w:t>
      </w:r>
      <w:r w:rsidR="006B46C8" w:rsidRPr="008200F1">
        <w:rPr>
          <w:rFonts w:ascii="Traditional Arabic" w:hAnsi="Traditional Arabic"/>
          <w:spacing w:val="-2"/>
          <w:sz w:val="36"/>
          <w:szCs w:val="27"/>
          <w:rtl/>
        </w:rPr>
        <w:t>﴾</w:t>
      </w:r>
      <w:r w:rsidR="006B46C8" w:rsidRPr="008200F1">
        <w:rPr>
          <w:rFonts w:cs="mylotus" w:hint="cs"/>
          <w:spacing w:val="-2"/>
          <w:sz w:val="36"/>
          <w:szCs w:val="27"/>
          <w:rtl/>
        </w:rPr>
        <w:t xml:space="preserve"> </w:t>
      </w:r>
      <w:r w:rsidR="006B46C8" w:rsidRPr="008200F1">
        <w:rPr>
          <w:rStyle w:val="Char1"/>
          <w:rFonts w:hint="cs"/>
          <w:spacing w:val="-2"/>
          <w:rtl/>
        </w:rPr>
        <w:t>[فاطر: 2]</w:t>
      </w:r>
      <w:r w:rsidRPr="008200F1">
        <w:rPr>
          <w:rFonts w:cs="mylotus" w:hint="cs"/>
          <w:spacing w:val="-2"/>
          <w:sz w:val="36"/>
          <w:szCs w:val="27"/>
          <w:rtl/>
        </w:rPr>
        <w:t>.</w:t>
      </w:r>
    </w:p>
    <w:p w:rsidR="006941C4" w:rsidRPr="008200F1" w:rsidRDefault="006941C4" w:rsidP="006941C4">
      <w:pPr>
        <w:widowControl w:val="0"/>
        <w:spacing w:after="60" w:line="228" w:lineRule="auto"/>
        <w:jc w:val="center"/>
        <w:rPr>
          <w:rFonts w:cs="B Lotus" w:hint="cs"/>
          <w:b/>
          <w:bCs/>
          <w:sz w:val="40"/>
          <w:szCs w:val="28"/>
          <w:rtl/>
        </w:rPr>
      </w:pPr>
      <w:r w:rsidRPr="008200F1">
        <w:rPr>
          <w:rFonts w:cs="B Lotus" w:hint="cs"/>
          <w:b/>
          <w:bCs/>
          <w:sz w:val="40"/>
          <w:szCs w:val="28"/>
          <w:rtl/>
        </w:rPr>
        <w:t>* * *</w:t>
      </w:r>
    </w:p>
    <w:p w:rsidR="00DD6C98" w:rsidRPr="008200F1" w:rsidRDefault="00D87476" w:rsidP="00976A9C">
      <w:pPr>
        <w:widowControl w:val="0"/>
        <w:spacing w:after="60" w:line="228" w:lineRule="auto"/>
        <w:ind w:firstLine="284"/>
        <w:jc w:val="both"/>
        <w:rPr>
          <w:rFonts w:cs="mylotus" w:hint="cs"/>
          <w:spacing w:val="-3"/>
          <w:sz w:val="36"/>
          <w:szCs w:val="27"/>
          <w:rtl/>
        </w:rPr>
      </w:pPr>
      <w:r w:rsidRPr="008200F1">
        <w:rPr>
          <w:rFonts w:cs="mylotus"/>
          <w:spacing w:val="-3"/>
          <w:sz w:val="36"/>
          <w:szCs w:val="27"/>
          <w:rtl/>
        </w:rPr>
        <w:t>وقد يقول قائل</w:t>
      </w:r>
      <w:r w:rsidRPr="008200F1">
        <w:rPr>
          <w:rFonts w:cs="mylotus" w:hint="cs"/>
          <w:spacing w:val="-3"/>
          <w:sz w:val="36"/>
          <w:szCs w:val="27"/>
          <w:rtl/>
        </w:rPr>
        <w:t>:</w:t>
      </w:r>
      <w:r w:rsidRPr="008200F1">
        <w:rPr>
          <w:rFonts w:cs="mylotus"/>
          <w:spacing w:val="-3"/>
          <w:sz w:val="36"/>
          <w:szCs w:val="27"/>
          <w:rtl/>
        </w:rPr>
        <w:t xml:space="preserve"> إننا </w:t>
      </w:r>
      <w:r w:rsidRPr="008200F1">
        <w:rPr>
          <w:rFonts w:cs="mylotus" w:hint="cs"/>
          <w:spacing w:val="-3"/>
          <w:sz w:val="36"/>
          <w:szCs w:val="27"/>
          <w:rtl/>
        </w:rPr>
        <w:t>نجعل</w:t>
      </w:r>
      <w:r w:rsidRPr="008200F1">
        <w:rPr>
          <w:rFonts w:cs="mylotus"/>
          <w:spacing w:val="-3"/>
          <w:sz w:val="36"/>
          <w:szCs w:val="27"/>
          <w:rtl/>
        </w:rPr>
        <w:t xml:space="preserve"> الأنبياء والأولياء وسطاء</w:t>
      </w:r>
      <w:r w:rsidRPr="008200F1">
        <w:rPr>
          <w:rFonts w:cs="mylotus" w:hint="cs"/>
          <w:spacing w:val="-3"/>
          <w:sz w:val="36"/>
          <w:szCs w:val="27"/>
          <w:rtl/>
        </w:rPr>
        <w:t>،</w:t>
      </w:r>
      <w:r w:rsidRPr="008200F1">
        <w:rPr>
          <w:rFonts w:cs="mylotus"/>
          <w:spacing w:val="-3"/>
          <w:sz w:val="36"/>
          <w:szCs w:val="27"/>
          <w:rtl/>
        </w:rPr>
        <w:t xml:space="preserve"> كما </w:t>
      </w:r>
      <w:r w:rsidRPr="008200F1">
        <w:rPr>
          <w:rFonts w:cs="mylotus" w:hint="cs"/>
          <w:spacing w:val="-3"/>
          <w:sz w:val="36"/>
          <w:szCs w:val="27"/>
          <w:rtl/>
        </w:rPr>
        <w:t>يكون</w:t>
      </w:r>
      <w:r w:rsidRPr="008200F1">
        <w:rPr>
          <w:rFonts w:cs="mylotus"/>
          <w:spacing w:val="-3"/>
          <w:sz w:val="36"/>
          <w:szCs w:val="27"/>
          <w:rtl/>
        </w:rPr>
        <w:t xml:space="preserve"> الوزراء وسطاء بين المَلِكِ والرعية؟ فكما أن الوزراء يعرضون حوائج الناس على المَلِكِ ويطلبون منه قضاءها، فكذلك الأنبياء والأولي</w:t>
      </w:r>
      <w:r w:rsidR="007C156D" w:rsidRPr="008200F1">
        <w:rPr>
          <w:rFonts w:cs="mylotus"/>
          <w:spacing w:val="-3"/>
          <w:sz w:val="36"/>
          <w:szCs w:val="27"/>
          <w:rtl/>
        </w:rPr>
        <w:t>اء يعرضون حوائج العباد على الله</w:t>
      </w:r>
      <w:r w:rsidR="00E70D72" w:rsidRPr="008200F1">
        <w:rPr>
          <w:rFonts w:cs="mylotus" w:hint="cs"/>
          <w:spacing w:val="-3"/>
          <w:sz w:val="36"/>
          <w:szCs w:val="27"/>
          <w:rtl/>
        </w:rPr>
        <w:t>؛</w:t>
      </w:r>
      <w:r w:rsidRPr="008200F1">
        <w:rPr>
          <w:rFonts w:cs="mylotus"/>
          <w:spacing w:val="-3"/>
          <w:sz w:val="36"/>
          <w:szCs w:val="27"/>
          <w:rtl/>
        </w:rPr>
        <w:t xml:space="preserve"> والله يرزق ويح</w:t>
      </w:r>
      <w:r w:rsidR="00745B53">
        <w:rPr>
          <w:rFonts w:cs="mylotus" w:hint="cs"/>
          <w:spacing w:val="-3"/>
          <w:sz w:val="36"/>
          <w:szCs w:val="27"/>
          <w:rtl/>
        </w:rPr>
        <w:t>ي</w:t>
      </w:r>
      <w:r w:rsidRPr="008200F1">
        <w:rPr>
          <w:rFonts w:cs="mylotus"/>
          <w:spacing w:val="-3"/>
          <w:sz w:val="36"/>
          <w:szCs w:val="27"/>
          <w:rtl/>
        </w:rPr>
        <w:t>ي ويشفي ويعين ويمنح المال والجاه للعباد بوسيلة الأنبياء، لأن الأنبياء والأولياء أقرب إلى الله تعالى</w:t>
      </w:r>
      <w:r w:rsidR="00976A9C" w:rsidRPr="008200F1">
        <w:rPr>
          <w:rFonts w:cs="mylotus" w:hint="cs"/>
          <w:spacing w:val="-3"/>
          <w:sz w:val="36"/>
          <w:szCs w:val="27"/>
          <w:rtl/>
        </w:rPr>
        <w:t xml:space="preserve"> بخلاف عامة العباد،</w:t>
      </w:r>
      <w:r w:rsidRPr="008200F1">
        <w:rPr>
          <w:rFonts w:cs="mylotus"/>
          <w:spacing w:val="-3"/>
          <w:sz w:val="36"/>
          <w:szCs w:val="27"/>
          <w:rtl/>
        </w:rPr>
        <w:t xml:space="preserve"> كما أن الوزر</w:t>
      </w:r>
      <w:r w:rsidR="00976A9C" w:rsidRPr="008200F1">
        <w:rPr>
          <w:rFonts w:cs="mylotus"/>
          <w:spacing w:val="-3"/>
          <w:sz w:val="36"/>
          <w:szCs w:val="27"/>
          <w:rtl/>
        </w:rPr>
        <w:t xml:space="preserve">اء أقرب للمَلِكِ </w:t>
      </w:r>
      <w:r w:rsidR="00976A9C" w:rsidRPr="008200F1">
        <w:rPr>
          <w:rFonts w:cs="mylotus" w:hint="cs"/>
          <w:spacing w:val="-3"/>
          <w:sz w:val="36"/>
          <w:szCs w:val="27"/>
          <w:rtl/>
        </w:rPr>
        <w:t>بخلاف عامة الناس الذين هم بعيدون عنه</w:t>
      </w:r>
      <w:r w:rsidRPr="008200F1">
        <w:rPr>
          <w:rFonts w:cs="mylotus"/>
          <w:spacing w:val="-3"/>
          <w:sz w:val="36"/>
          <w:szCs w:val="27"/>
          <w:rtl/>
        </w:rPr>
        <w:t xml:space="preserve">، فعلى الناس أن </w:t>
      </w:r>
      <w:r w:rsidR="00EF2B73" w:rsidRPr="008200F1">
        <w:rPr>
          <w:rFonts w:cs="mylotus" w:hint="cs"/>
          <w:spacing w:val="-3"/>
          <w:sz w:val="36"/>
          <w:szCs w:val="27"/>
          <w:rtl/>
        </w:rPr>
        <w:t>يطلبوا</w:t>
      </w:r>
      <w:r w:rsidR="00EF2B73" w:rsidRPr="008200F1">
        <w:rPr>
          <w:rFonts w:cs="mylotus"/>
          <w:spacing w:val="-3"/>
          <w:sz w:val="36"/>
          <w:szCs w:val="27"/>
          <w:rtl/>
        </w:rPr>
        <w:t xml:space="preserve"> حاجاتهم بكل أدب وتواضع </w:t>
      </w:r>
      <w:r w:rsidR="00EF2B73" w:rsidRPr="008200F1">
        <w:rPr>
          <w:rFonts w:cs="mylotus" w:hint="cs"/>
          <w:spacing w:val="-3"/>
          <w:sz w:val="36"/>
          <w:szCs w:val="27"/>
          <w:rtl/>
        </w:rPr>
        <w:t>من</w:t>
      </w:r>
      <w:r w:rsidRPr="008200F1">
        <w:rPr>
          <w:rFonts w:cs="mylotus"/>
          <w:spacing w:val="-3"/>
          <w:sz w:val="36"/>
          <w:szCs w:val="27"/>
          <w:rtl/>
        </w:rPr>
        <w:t xml:space="preserve"> الوزراء وحجّاب المَلِك</w:t>
      </w:r>
      <w:r w:rsidR="00EF2B73" w:rsidRPr="008200F1">
        <w:rPr>
          <w:rFonts w:cs="mylotus" w:hint="cs"/>
          <w:spacing w:val="-3"/>
          <w:sz w:val="36"/>
          <w:szCs w:val="27"/>
          <w:rtl/>
        </w:rPr>
        <w:t xml:space="preserve">، </w:t>
      </w:r>
      <w:r w:rsidR="00DD6C98" w:rsidRPr="008200F1">
        <w:rPr>
          <w:rFonts w:cs="mylotus" w:hint="cs"/>
          <w:spacing w:val="-3"/>
          <w:sz w:val="36"/>
          <w:szCs w:val="27"/>
          <w:rtl/>
        </w:rPr>
        <w:t>وهذا أنفع لهم من السؤال مباشرةً من الملِك.</w:t>
      </w:r>
    </w:p>
    <w:p w:rsidR="00DD6C98" w:rsidRPr="00BA72AE" w:rsidRDefault="00176C71" w:rsidP="00176C71">
      <w:pPr>
        <w:widowControl w:val="0"/>
        <w:spacing w:after="60" w:line="228" w:lineRule="auto"/>
        <w:ind w:firstLine="284"/>
        <w:jc w:val="both"/>
        <w:rPr>
          <w:rFonts w:cs="mylotus" w:hint="cs"/>
          <w:sz w:val="36"/>
          <w:szCs w:val="27"/>
          <w:rtl/>
        </w:rPr>
      </w:pPr>
      <w:r w:rsidRPr="00BA72AE">
        <w:rPr>
          <w:rFonts w:cs="mylotus" w:hint="cs"/>
          <w:sz w:val="36"/>
          <w:szCs w:val="27"/>
          <w:rtl/>
        </w:rPr>
        <w:t>ف</w:t>
      </w:r>
      <w:r w:rsidR="00DD6C98" w:rsidRPr="00BA72AE">
        <w:rPr>
          <w:rFonts w:cs="mylotus" w:hint="cs"/>
          <w:sz w:val="36"/>
          <w:szCs w:val="27"/>
          <w:rtl/>
        </w:rPr>
        <w:t>أقول</w:t>
      </w:r>
      <w:r w:rsidR="00976A9C"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 xml:space="preserve">إن جعل الأنبياء والأولياء واسطة </w:t>
      </w:r>
      <w:r w:rsidRPr="00BA72AE">
        <w:rPr>
          <w:rFonts w:cs="mylotus"/>
          <w:sz w:val="36"/>
          <w:szCs w:val="27"/>
          <w:rtl/>
        </w:rPr>
        <w:t>بين الرب والخلق</w:t>
      </w:r>
      <w:r w:rsidRPr="00BA72AE">
        <w:rPr>
          <w:rFonts w:cs="mylotus" w:hint="cs"/>
          <w:sz w:val="36"/>
          <w:szCs w:val="27"/>
          <w:rtl/>
        </w:rPr>
        <w:t xml:space="preserve"> </w:t>
      </w:r>
      <w:r w:rsidRPr="00BA72AE">
        <w:rPr>
          <w:rFonts w:cs="mylotus"/>
          <w:sz w:val="36"/>
          <w:szCs w:val="27"/>
          <w:rtl/>
        </w:rPr>
        <w:t>على هذا النحو</w:t>
      </w:r>
      <w:r w:rsidRPr="00BA72AE">
        <w:rPr>
          <w:rFonts w:cs="mylotus" w:hint="cs"/>
          <w:sz w:val="36"/>
          <w:szCs w:val="27"/>
          <w:rtl/>
        </w:rPr>
        <w:t>،</w:t>
      </w:r>
      <w:r w:rsidR="00DD6C98" w:rsidRPr="00BA72AE">
        <w:rPr>
          <w:rFonts w:cs="mylotus" w:hint="cs"/>
          <w:sz w:val="36"/>
          <w:szCs w:val="27"/>
          <w:rtl/>
        </w:rPr>
        <w:t xml:space="preserve"> كفر وشرك</w:t>
      </w:r>
      <w:r w:rsidRPr="00BA72AE">
        <w:rPr>
          <w:rFonts w:cs="mylotus" w:hint="cs"/>
          <w:sz w:val="36"/>
          <w:szCs w:val="27"/>
          <w:rtl/>
        </w:rPr>
        <w:t xml:space="preserve"> محض،</w:t>
      </w:r>
      <w:r w:rsidR="00DD6C98" w:rsidRPr="00BA72AE">
        <w:rPr>
          <w:rFonts w:cs="mylotus" w:hint="cs"/>
          <w:sz w:val="36"/>
          <w:szCs w:val="27"/>
          <w:rtl/>
        </w:rPr>
        <w:t xml:space="preserve"> </w:t>
      </w:r>
      <w:r w:rsidRPr="00BA72AE">
        <w:rPr>
          <w:rFonts w:cs="mylotus" w:hint="cs"/>
          <w:sz w:val="36"/>
          <w:szCs w:val="27"/>
          <w:rtl/>
        </w:rPr>
        <w:t>ولا يمكن</w:t>
      </w:r>
      <w:r w:rsidR="00DD6C98" w:rsidRPr="00BA72AE">
        <w:rPr>
          <w:rFonts w:cs="mylotus" w:hint="cs"/>
          <w:sz w:val="36"/>
          <w:szCs w:val="27"/>
          <w:rtl/>
        </w:rPr>
        <w:t xml:space="preserve"> للإنسان أن </w:t>
      </w:r>
      <w:r w:rsidRPr="00BA72AE">
        <w:rPr>
          <w:rFonts w:cs="mylotus" w:hint="cs"/>
          <w:sz w:val="36"/>
          <w:szCs w:val="27"/>
          <w:rtl/>
        </w:rPr>
        <w:t>يُطِّهر</w:t>
      </w:r>
      <w:r w:rsidR="00DD6C98" w:rsidRPr="00BA72AE">
        <w:rPr>
          <w:rFonts w:cs="mylotus" w:hint="cs"/>
          <w:sz w:val="36"/>
          <w:szCs w:val="27"/>
          <w:rtl/>
        </w:rPr>
        <w:t xml:space="preserve"> نفس</w:t>
      </w:r>
      <w:r w:rsidRPr="00BA72AE">
        <w:rPr>
          <w:rFonts w:cs="mylotus" w:hint="cs"/>
          <w:sz w:val="36"/>
          <w:szCs w:val="27"/>
          <w:rtl/>
        </w:rPr>
        <w:t>َ</w:t>
      </w:r>
      <w:r w:rsidR="00DD6C98" w:rsidRPr="00BA72AE">
        <w:rPr>
          <w:rFonts w:cs="mylotus" w:hint="cs"/>
          <w:sz w:val="36"/>
          <w:szCs w:val="27"/>
          <w:rtl/>
        </w:rPr>
        <w:t>ه من رجسها إلا بماء التوبة!</w:t>
      </w:r>
    </w:p>
    <w:p w:rsidR="00DD6C98" w:rsidRPr="008200F1" w:rsidRDefault="00097B39" w:rsidP="00097B39">
      <w:pPr>
        <w:widowControl w:val="0"/>
        <w:spacing w:after="60" w:line="228" w:lineRule="auto"/>
        <w:ind w:firstLine="284"/>
        <w:jc w:val="both"/>
        <w:rPr>
          <w:rFonts w:ascii="KFGQPC Uthmanic Script HAFS" w:hAnsi="KFGQPC Uthmanic Script HAFS" w:cs="KFGQPC Uthmanic Script HAFS" w:hint="cs"/>
          <w:spacing w:val="-2"/>
          <w:sz w:val="36"/>
          <w:rtl/>
        </w:rPr>
      </w:pPr>
      <w:r w:rsidRPr="008200F1">
        <w:rPr>
          <w:rFonts w:cs="mylotus"/>
          <w:spacing w:val="-2"/>
          <w:sz w:val="36"/>
          <w:szCs w:val="27"/>
          <w:rtl/>
        </w:rPr>
        <w:t xml:space="preserve">أيها المسكين الجاهل!... إن المَلِكَ </w:t>
      </w:r>
      <w:r w:rsidR="00DD6C98" w:rsidRPr="008200F1">
        <w:rPr>
          <w:rFonts w:cs="mylotus" w:hint="cs"/>
          <w:spacing w:val="-2"/>
          <w:sz w:val="36"/>
          <w:szCs w:val="27"/>
          <w:rtl/>
        </w:rPr>
        <w:t>لا يعلم الجزئيات</w:t>
      </w:r>
      <w:r w:rsidRPr="008200F1">
        <w:rPr>
          <w:rFonts w:cs="mylotus" w:hint="cs"/>
          <w:spacing w:val="-2"/>
          <w:sz w:val="36"/>
          <w:szCs w:val="27"/>
          <w:rtl/>
        </w:rPr>
        <w:t>،</w:t>
      </w:r>
      <w:r w:rsidR="00DD6C98" w:rsidRPr="008200F1">
        <w:rPr>
          <w:rFonts w:cs="mylotus" w:hint="cs"/>
          <w:spacing w:val="-2"/>
          <w:sz w:val="36"/>
          <w:szCs w:val="27"/>
          <w:rtl/>
        </w:rPr>
        <w:t xml:space="preserve"> </w:t>
      </w:r>
      <w:r w:rsidRPr="008200F1">
        <w:rPr>
          <w:rFonts w:cs="mylotus"/>
          <w:spacing w:val="-2"/>
          <w:sz w:val="36"/>
          <w:szCs w:val="27"/>
          <w:rtl/>
        </w:rPr>
        <w:t>ويجهل ما يحدث في أطراف مملكته وأكنافها</w:t>
      </w:r>
      <w:r w:rsidRPr="008200F1">
        <w:rPr>
          <w:rFonts w:cs="mylotus" w:hint="cs"/>
          <w:spacing w:val="-2"/>
          <w:sz w:val="36"/>
          <w:szCs w:val="27"/>
          <w:rtl/>
        </w:rPr>
        <w:t>،</w:t>
      </w:r>
      <w:r w:rsidR="00DD6C98" w:rsidRPr="008200F1">
        <w:rPr>
          <w:rFonts w:cs="mylotus" w:hint="cs"/>
          <w:spacing w:val="-2"/>
          <w:sz w:val="36"/>
          <w:szCs w:val="27"/>
          <w:rtl/>
        </w:rPr>
        <w:t xml:space="preserve"> ولا يعرف تفاصيل أحوال الرعية</w:t>
      </w:r>
      <w:r w:rsidRPr="008200F1">
        <w:rPr>
          <w:rFonts w:cs="mylotus" w:hint="cs"/>
          <w:spacing w:val="-2"/>
          <w:sz w:val="36"/>
          <w:szCs w:val="27"/>
          <w:rtl/>
        </w:rPr>
        <w:t>،</w:t>
      </w:r>
      <w:r w:rsidR="00DD6C98" w:rsidRPr="008200F1">
        <w:rPr>
          <w:rFonts w:cs="mylotus" w:hint="cs"/>
          <w:spacing w:val="-2"/>
          <w:sz w:val="36"/>
          <w:szCs w:val="27"/>
          <w:rtl/>
        </w:rPr>
        <w:t xml:space="preserve"> </w:t>
      </w:r>
      <w:r w:rsidRPr="008200F1">
        <w:rPr>
          <w:rFonts w:cs="mylotus"/>
          <w:spacing w:val="-2"/>
          <w:sz w:val="36"/>
          <w:szCs w:val="27"/>
          <w:rtl/>
        </w:rPr>
        <w:t>فلا بدَّ له من أشخاص يخبرونه بأحوالهم ويوصلون إليه عرائضهم</w:t>
      </w:r>
      <w:r w:rsidR="00DD6C98" w:rsidRPr="008200F1">
        <w:rPr>
          <w:rFonts w:cs="mylotus" w:hint="cs"/>
          <w:spacing w:val="-2"/>
          <w:sz w:val="36"/>
          <w:szCs w:val="27"/>
          <w:rtl/>
        </w:rPr>
        <w:t xml:space="preserve">. </w:t>
      </w:r>
      <w:r w:rsidRPr="008200F1">
        <w:rPr>
          <w:rFonts w:cs="mylotus"/>
          <w:spacing w:val="-2"/>
          <w:sz w:val="36"/>
          <w:szCs w:val="27"/>
          <w:rtl/>
        </w:rPr>
        <w:t>ولكن أليس الله بعالم بجميع الجزئيات وخبير بقلوب الناس</w:t>
      </w:r>
      <w:r w:rsidRPr="008200F1">
        <w:rPr>
          <w:rFonts w:cs="mylotus" w:hint="cs"/>
          <w:spacing w:val="-2"/>
          <w:sz w:val="36"/>
          <w:szCs w:val="27"/>
          <w:rtl/>
        </w:rPr>
        <w:t>:</w:t>
      </w:r>
      <w:r w:rsidR="006B46C8" w:rsidRPr="008200F1">
        <w:rPr>
          <w:rFonts w:cs="mylotus" w:hint="cs"/>
          <w:spacing w:val="-2"/>
          <w:sz w:val="36"/>
          <w:szCs w:val="27"/>
          <w:rtl/>
        </w:rPr>
        <w:t xml:space="preserve"> </w:t>
      </w:r>
      <w:r w:rsidR="006B46C8" w:rsidRPr="008200F1">
        <w:rPr>
          <w:rFonts w:ascii="Traditional Arabic" w:hAnsi="Traditional Arabic"/>
          <w:spacing w:val="-2"/>
          <w:sz w:val="36"/>
          <w:szCs w:val="27"/>
          <w:rtl/>
        </w:rPr>
        <w:t>﴿</w:t>
      </w:r>
      <w:r w:rsidR="009E671B" w:rsidRPr="008200F1">
        <w:rPr>
          <w:rStyle w:val="Char2"/>
          <w:spacing w:val="-2"/>
          <w:rtl/>
        </w:rPr>
        <w:t>يَعۡلَمُ مَا بَيۡنَ أَيۡدِيهِمۡ وَمَا خَلۡفَهُمۡ</w:t>
      </w:r>
      <w:r w:rsidR="006B46C8" w:rsidRPr="008200F1">
        <w:rPr>
          <w:rFonts w:ascii="Traditional Arabic" w:hAnsi="Traditional Arabic"/>
          <w:spacing w:val="-2"/>
          <w:sz w:val="36"/>
          <w:szCs w:val="27"/>
          <w:rtl/>
        </w:rPr>
        <w:t>﴾</w:t>
      </w:r>
      <w:r w:rsidR="006B46C8" w:rsidRPr="008200F1">
        <w:rPr>
          <w:rFonts w:cs="mylotus" w:hint="cs"/>
          <w:spacing w:val="-2"/>
          <w:sz w:val="36"/>
          <w:szCs w:val="27"/>
          <w:rtl/>
        </w:rPr>
        <w:t xml:space="preserve"> </w:t>
      </w:r>
      <w:r w:rsidR="006B46C8" w:rsidRPr="008200F1">
        <w:rPr>
          <w:rStyle w:val="Char1"/>
          <w:rFonts w:hint="cs"/>
          <w:spacing w:val="-2"/>
          <w:rtl/>
        </w:rPr>
        <w:t>[</w:t>
      </w:r>
      <w:r w:rsidR="009E671B" w:rsidRPr="008200F1">
        <w:rPr>
          <w:rStyle w:val="Char1"/>
          <w:rFonts w:hint="cs"/>
          <w:spacing w:val="-2"/>
          <w:rtl/>
        </w:rPr>
        <w:t>البقرة: 255</w:t>
      </w:r>
      <w:r w:rsidR="006B46C8" w:rsidRPr="008200F1">
        <w:rPr>
          <w:rStyle w:val="Char1"/>
          <w:rFonts w:hint="cs"/>
          <w:spacing w:val="-2"/>
          <w:rtl/>
        </w:rPr>
        <w:t>]</w:t>
      </w:r>
      <w:r w:rsidR="00DD6C98" w:rsidRPr="008200F1">
        <w:rPr>
          <w:rFonts w:cs="mylotus" w:hint="cs"/>
          <w:spacing w:val="-2"/>
          <w:sz w:val="36"/>
          <w:szCs w:val="27"/>
          <w:rtl/>
        </w:rPr>
        <w:t>،</w:t>
      </w:r>
      <w:r w:rsidR="006B46C8" w:rsidRPr="008200F1">
        <w:rPr>
          <w:rFonts w:cs="mylotus" w:hint="cs"/>
          <w:spacing w:val="-2"/>
          <w:sz w:val="36"/>
          <w:szCs w:val="27"/>
          <w:rtl/>
        </w:rPr>
        <w:t xml:space="preserve"> </w:t>
      </w:r>
      <w:r w:rsidR="006B46C8" w:rsidRPr="008200F1">
        <w:rPr>
          <w:rFonts w:ascii="Traditional Arabic" w:hAnsi="Traditional Arabic"/>
          <w:spacing w:val="-2"/>
          <w:sz w:val="36"/>
          <w:szCs w:val="27"/>
          <w:rtl/>
        </w:rPr>
        <w:t>﴿</w:t>
      </w:r>
      <w:r w:rsidR="0060692B" w:rsidRPr="008200F1">
        <w:rPr>
          <w:rStyle w:val="Char2"/>
          <w:spacing w:val="-2"/>
          <w:rtl/>
        </w:rPr>
        <w:t>وَمَا تَسۡقُطُ مِن وَرَقَةٍ إِلَّا يَعۡلَمُهَا</w:t>
      </w:r>
      <w:r w:rsidR="006B46C8" w:rsidRPr="008200F1">
        <w:rPr>
          <w:rFonts w:ascii="Traditional Arabic" w:hAnsi="Traditional Arabic"/>
          <w:spacing w:val="-2"/>
          <w:sz w:val="36"/>
          <w:szCs w:val="27"/>
          <w:rtl/>
        </w:rPr>
        <w:t>﴾</w:t>
      </w:r>
      <w:r w:rsidR="006B46C8" w:rsidRPr="008200F1">
        <w:rPr>
          <w:rFonts w:cs="mylotus" w:hint="cs"/>
          <w:spacing w:val="-2"/>
          <w:sz w:val="36"/>
          <w:szCs w:val="27"/>
          <w:rtl/>
        </w:rPr>
        <w:t xml:space="preserve"> </w:t>
      </w:r>
      <w:r w:rsidR="006B46C8" w:rsidRPr="008200F1">
        <w:rPr>
          <w:rStyle w:val="Char1"/>
          <w:rFonts w:hint="cs"/>
          <w:spacing w:val="-2"/>
          <w:rtl/>
        </w:rPr>
        <w:t>[الأنعام: 95]</w:t>
      </w:r>
      <w:r w:rsidRPr="008200F1">
        <w:rPr>
          <w:rFonts w:cs="mylotus" w:hint="cs"/>
          <w:spacing w:val="-2"/>
          <w:sz w:val="36"/>
          <w:szCs w:val="27"/>
          <w:rtl/>
        </w:rPr>
        <w:t>.</w:t>
      </w:r>
    </w:p>
    <w:p w:rsidR="009E1552" w:rsidRPr="00BA72AE" w:rsidRDefault="009E1552" w:rsidP="009E1552">
      <w:pPr>
        <w:widowControl w:val="0"/>
        <w:spacing w:after="60" w:line="228" w:lineRule="auto"/>
        <w:ind w:firstLine="284"/>
        <w:jc w:val="both"/>
        <w:rPr>
          <w:rFonts w:cs="mylotus" w:hint="cs"/>
          <w:sz w:val="36"/>
          <w:szCs w:val="27"/>
          <w:rtl/>
        </w:rPr>
      </w:pPr>
      <w:r w:rsidRPr="00BA72AE">
        <w:rPr>
          <w:rFonts w:cs="mylotus" w:hint="cs"/>
          <w:sz w:val="36"/>
          <w:szCs w:val="27"/>
          <w:rtl/>
        </w:rPr>
        <w:t xml:space="preserve">إن </w:t>
      </w:r>
      <w:r w:rsidR="00DD6C98" w:rsidRPr="00BA72AE">
        <w:rPr>
          <w:rFonts w:cs="mylotus" w:hint="cs"/>
          <w:sz w:val="36"/>
          <w:szCs w:val="27"/>
          <w:rtl/>
        </w:rPr>
        <w:t>الناس بعيدون عن المَلِك</w:t>
      </w:r>
      <w:r w:rsidR="0060692B" w:rsidRPr="00BA72AE">
        <w:rPr>
          <w:rFonts w:cs="mylotus" w:hint="cs"/>
          <w:sz w:val="36"/>
          <w:szCs w:val="27"/>
          <w:rtl/>
        </w:rPr>
        <w:t xml:space="preserve"> </w:t>
      </w:r>
      <w:r w:rsidR="00DD6C98" w:rsidRPr="00BA72AE">
        <w:rPr>
          <w:rFonts w:cs="mylotus" w:hint="cs"/>
          <w:sz w:val="36"/>
          <w:szCs w:val="27"/>
          <w:rtl/>
        </w:rPr>
        <w:t>وهو بعيد عنهم</w:t>
      </w:r>
      <w:r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و</w:t>
      </w:r>
      <w:r w:rsidR="00DD6C98" w:rsidRPr="00BA72AE">
        <w:rPr>
          <w:rFonts w:cs="mylotus" w:hint="cs"/>
          <w:sz w:val="36"/>
          <w:szCs w:val="27"/>
          <w:rtl/>
        </w:rPr>
        <w:t>لكن الله تعالى</w:t>
      </w:r>
      <w:r w:rsidRPr="00BA72AE">
        <w:rPr>
          <w:rFonts w:cs="mylotus" w:hint="cs"/>
          <w:sz w:val="36"/>
          <w:szCs w:val="27"/>
          <w:rtl/>
        </w:rPr>
        <w:t xml:space="preserve"> أقرب إلى العباد من حبل </w:t>
      </w:r>
      <w:r w:rsidR="00DD6C98" w:rsidRPr="00BA72AE">
        <w:rPr>
          <w:rFonts w:cs="mylotus" w:hint="cs"/>
          <w:sz w:val="36"/>
          <w:szCs w:val="27"/>
          <w:rtl/>
        </w:rPr>
        <w:t>وريد</w:t>
      </w:r>
      <w:r w:rsidRPr="00BA72AE">
        <w:rPr>
          <w:rFonts w:cs="mylotus" w:hint="cs"/>
          <w:sz w:val="36"/>
          <w:szCs w:val="27"/>
          <w:rtl/>
        </w:rPr>
        <w:t>هم</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1E1CB4" w:rsidRPr="00BA72AE">
        <w:rPr>
          <w:rStyle w:val="Char2"/>
          <w:rtl/>
        </w:rPr>
        <w:t xml:space="preserve">وَنَحۡنُ أَقۡرَبُ إِلَيۡهِ مِنۡ حَبۡلِ </w:t>
      </w:r>
      <w:r w:rsidR="001E1CB4" w:rsidRPr="00BA72AE">
        <w:rPr>
          <w:rStyle w:val="Char2"/>
          <w:rFonts w:hint="cs"/>
          <w:rtl/>
        </w:rPr>
        <w:t>ٱ</w:t>
      </w:r>
      <w:r w:rsidR="001E1CB4" w:rsidRPr="00BA72AE">
        <w:rPr>
          <w:rStyle w:val="Char2"/>
          <w:rFonts w:hint="eastAsia"/>
          <w:rtl/>
        </w:rPr>
        <w:t>لۡوَرِيدِ</w:t>
      </w:r>
      <w:r w:rsidR="001E1CB4" w:rsidRPr="00BA72AE">
        <w:rPr>
          <w:rStyle w:val="Char2"/>
          <w:rtl/>
        </w:rPr>
        <w:t xml:space="preserve"> ١٦</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[ق: 16]</w:t>
      </w:r>
      <w:r w:rsidR="00DD6C98" w:rsidRPr="00BA72AE">
        <w:rPr>
          <w:rFonts w:cs="mylotus" w:hint="cs"/>
          <w:sz w:val="36"/>
          <w:szCs w:val="27"/>
          <w:rtl/>
        </w:rPr>
        <w:t xml:space="preserve"> </w:t>
      </w:r>
      <w:r w:rsidR="006B46C8" w:rsidRPr="00BA72AE">
        <w:rPr>
          <w:rFonts w:ascii="Traditional Arabic" w:hAnsi="Traditional Arabic"/>
          <w:sz w:val="36"/>
          <w:szCs w:val="27"/>
          <w:rtl/>
        </w:rPr>
        <w:t>﴿</w:t>
      </w:r>
      <w:r w:rsidR="001E1CB4" w:rsidRPr="00BA72AE">
        <w:rPr>
          <w:rStyle w:val="Char2"/>
          <w:rFonts w:hint="eastAsia"/>
          <w:rtl/>
        </w:rPr>
        <w:t>وَإِذَا</w:t>
      </w:r>
      <w:r w:rsidR="001E1CB4" w:rsidRPr="00BA72AE">
        <w:rPr>
          <w:rStyle w:val="Char2"/>
          <w:rtl/>
        </w:rPr>
        <w:t xml:space="preserve"> سَأَلَكَ عِبَادِي عَنِّي فَإِنِّي قَرِيبٌۖ أُجِيبُ دَعۡوَةَ </w:t>
      </w:r>
      <w:r w:rsidR="001E1CB4" w:rsidRPr="00BA72AE">
        <w:rPr>
          <w:rStyle w:val="Char2"/>
          <w:rFonts w:hint="cs"/>
          <w:rtl/>
        </w:rPr>
        <w:t>ٱ</w:t>
      </w:r>
      <w:r w:rsidR="001E1CB4" w:rsidRPr="00BA72AE">
        <w:rPr>
          <w:rStyle w:val="Char2"/>
          <w:rFonts w:hint="eastAsia"/>
          <w:rtl/>
        </w:rPr>
        <w:t>لدَّاعِ</w:t>
      </w:r>
      <w:r w:rsidR="001E1CB4" w:rsidRPr="00BA72AE">
        <w:rPr>
          <w:rStyle w:val="Char2"/>
          <w:rtl/>
        </w:rPr>
        <w:t xml:space="preserve"> إِذَا دَعَانِۖ فَلۡيَسۡتَجِيبُواْ لِي وَلۡيُؤۡمِنُواْ بِي لَعَلَّهُمۡ يَرۡشُدُونَ ١٨٦</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w:t>
      </w:r>
      <w:r w:rsidR="001E1CB4" w:rsidRPr="00BA72AE">
        <w:rPr>
          <w:rStyle w:val="Char1"/>
          <w:rFonts w:hint="cs"/>
          <w:rtl/>
        </w:rPr>
        <w:t>البقرة: 186</w:t>
      </w:r>
      <w:r w:rsidR="006B46C8" w:rsidRPr="00BA72AE">
        <w:rPr>
          <w:rStyle w:val="Char1"/>
          <w:rFonts w:hint="cs"/>
          <w:rtl/>
        </w:rPr>
        <w:t>]</w:t>
      </w:r>
      <w:r w:rsidRPr="00BA72AE">
        <w:rPr>
          <w:rFonts w:cs="mylotus" w:hint="cs"/>
          <w:sz w:val="36"/>
          <w:szCs w:val="27"/>
          <w:rtl/>
        </w:rPr>
        <w:t>.</w:t>
      </w:r>
    </w:p>
    <w:p w:rsidR="009E1552" w:rsidRPr="00BA72AE" w:rsidRDefault="009E1552" w:rsidP="001F4A45">
      <w:pPr>
        <w:pStyle w:val="a4"/>
        <w:rPr>
          <w:rFonts w:hint="cs"/>
          <w:rtl/>
          <w:lang w:bidi="ar-SY"/>
        </w:rPr>
      </w:pPr>
      <w:bookmarkStart w:id="200" w:name="_Toc384813950"/>
      <w:r w:rsidRPr="00BA72AE">
        <w:rPr>
          <w:rFonts w:hint="cs"/>
          <w:rtl/>
          <w:lang w:bidi="ar-SY"/>
        </w:rPr>
        <w:t xml:space="preserve">وساطة الوزراء لدى المَلِكِ لا تخرج عن ثلاثة </w:t>
      </w:r>
      <w:r w:rsidR="001F4A45" w:rsidRPr="00BA72AE">
        <w:rPr>
          <w:rFonts w:hint="cs"/>
          <w:rtl/>
          <w:lang w:bidi="ar-SY"/>
        </w:rPr>
        <w:t>أقسام</w:t>
      </w:r>
      <w:r w:rsidRPr="00BA72AE">
        <w:rPr>
          <w:rFonts w:hint="cs"/>
          <w:rtl/>
          <w:lang w:bidi="ar-SY"/>
        </w:rPr>
        <w:t>:</w:t>
      </w:r>
      <w:bookmarkEnd w:id="200"/>
    </w:p>
    <w:p w:rsidR="001F4A45" w:rsidRPr="00BA72AE" w:rsidRDefault="001F4A45" w:rsidP="001F4A45">
      <w:pPr>
        <w:widowControl w:val="0"/>
        <w:spacing w:after="60" w:line="228" w:lineRule="auto"/>
        <w:ind w:firstLine="284"/>
        <w:jc w:val="both"/>
        <w:rPr>
          <w:rFonts w:cs="mylotus" w:hint="cs"/>
          <w:sz w:val="36"/>
          <w:szCs w:val="27"/>
          <w:rtl/>
        </w:rPr>
      </w:pPr>
      <w:r w:rsidRPr="00BA72AE">
        <w:rPr>
          <w:rFonts w:cs="mylotus" w:hint="cs"/>
          <w:b/>
          <w:bCs/>
          <w:sz w:val="36"/>
          <w:szCs w:val="27"/>
          <w:rtl/>
        </w:rPr>
        <w:t>الأول</w:t>
      </w:r>
      <w:r w:rsidR="009E1552" w:rsidRPr="00BA72AE">
        <w:rPr>
          <w:rFonts w:cs="mylotus"/>
          <w:b/>
          <w:bCs/>
          <w:sz w:val="36"/>
          <w:szCs w:val="27"/>
          <w:rtl/>
        </w:rPr>
        <w:t>:</w:t>
      </w:r>
      <w:r w:rsidR="009E1552" w:rsidRPr="00BA72AE">
        <w:rPr>
          <w:rFonts w:cs="mylotus"/>
          <w:sz w:val="36"/>
          <w:szCs w:val="27"/>
          <w:rtl/>
        </w:rPr>
        <w:t xml:space="preserve"> </w:t>
      </w:r>
      <w:r w:rsidRPr="00BA72AE">
        <w:rPr>
          <w:rFonts w:cs="mylotus" w:hint="cs"/>
          <w:sz w:val="36"/>
          <w:szCs w:val="27"/>
          <w:rtl/>
        </w:rPr>
        <w:t>لما كان</w:t>
      </w:r>
      <w:r w:rsidR="00DD6C98" w:rsidRPr="00BA72AE">
        <w:rPr>
          <w:rFonts w:cs="mylotus" w:hint="cs"/>
          <w:sz w:val="36"/>
          <w:szCs w:val="27"/>
          <w:rtl/>
        </w:rPr>
        <w:t xml:space="preserve"> الم</w:t>
      </w:r>
      <w:r w:rsidRPr="00BA72AE">
        <w:rPr>
          <w:rFonts w:cs="mylotus" w:hint="cs"/>
          <w:sz w:val="36"/>
          <w:szCs w:val="27"/>
          <w:rtl/>
        </w:rPr>
        <w:t>َ</w:t>
      </w:r>
      <w:r w:rsidR="00DD6C98" w:rsidRPr="00BA72AE">
        <w:rPr>
          <w:rFonts w:cs="mylotus" w:hint="cs"/>
          <w:sz w:val="36"/>
          <w:szCs w:val="27"/>
          <w:rtl/>
        </w:rPr>
        <w:t>ل</w:t>
      </w:r>
      <w:r w:rsidRPr="00BA72AE">
        <w:rPr>
          <w:rFonts w:cs="mylotus" w:hint="cs"/>
          <w:sz w:val="36"/>
          <w:szCs w:val="27"/>
          <w:rtl/>
        </w:rPr>
        <w:t>ِ</w:t>
      </w:r>
      <w:r w:rsidR="00DD6C98" w:rsidRPr="00BA72AE">
        <w:rPr>
          <w:rFonts w:cs="mylotus" w:hint="cs"/>
          <w:sz w:val="36"/>
          <w:szCs w:val="27"/>
          <w:rtl/>
        </w:rPr>
        <w:t>ك</w:t>
      </w:r>
      <w:r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غير مطلع على</w:t>
      </w:r>
      <w:r w:rsidR="00DD6C98" w:rsidRPr="00BA72AE">
        <w:rPr>
          <w:rFonts w:cs="mylotus" w:hint="cs"/>
          <w:sz w:val="36"/>
          <w:szCs w:val="27"/>
          <w:rtl/>
        </w:rPr>
        <w:t xml:space="preserve"> </w:t>
      </w:r>
      <w:r w:rsidRPr="00BA72AE">
        <w:rPr>
          <w:rFonts w:cs="mylotus" w:hint="cs"/>
          <w:sz w:val="36"/>
          <w:szCs w:val="27"/>
          <w:rtl/>
        </w:rPr>
        <w:t>جزئيات</w:t>
      </w:r>
      <w:r w:rsidR="00DD6C98" w:rsidRPr="00BA72AE">
        <w:rPr>
          <w:rFonts w:cs="mylotus" w:hint="cs"/>
          <w:sz w:val="36"/>
          <w:szCs w:val="27"/>
          <w:rtl/>
        </w:rPr>
        <w:t xml:space="preserve"> أحوال الرعية، </w:t>
      </w:r>
      <w:r w:rsidRPr="00BA72AE">
        <w:rPr>
          <w:rFonts w:cs="mylotus" w:hint="cs"/>
          <w:sz w:val="36"/>
          <w:szCs w:val="27"/>
          <w:rtl/>
        </w:rPr>
        <w:t xml:space="preserve">فإن الوزراء </w:t>
      </w:r>
      <w:r w:rsidR="00DD6C98" w:rsidRPr="00BA72AE">
        <w:rPr>
          <w:rFonts w:cs="mylotus" w:hint="cs"/>
          <w:sz w:val="36"/>
          <w:szCs w:val="27"/>
          <w:rtl/>
        </w:rPr>
        <w:t>يخبرونه عن هذه الجزئيات،</w:t>
      </w:r>
      <w:r w:rsidRPr="00BA72AE">
        <w:rPr>
          <w:rFonts w:cs="mylotus" w:hint="cs"/>
          <w:sz w:val="36"/>
          <w:szCs w:val="27"/>
          <w:rtl/>
        </w:rPr>
        <w:t xml:space="preserve"> </w:t>
      </w:r>
      <w:r w:rsidRPr="00BA72AE">
        <w:rPr>
          <w:rFonts w:cs="mylotus"/>
          <w:sz w:val="36"/>
          <w:szCs w:val="27"/>
          <w:rtl/>
        </w:rPr>
        <w:t>فإذا اطلع</w:t>
      </w:r>
      <w:r w:rsidRPr="00BA72AE">
        <w:rPr>
          <w:rFonts w:cs="mylotus" w:hint="cs"/>
          <w:sz w:val="36"/>
          <w:szCs w:val="27"/>
          <w:rtl/>
        </w:rPr>
        <w:t xml:space="preserve"> الملك</w:t>
      </w:r>
      <w:r w:rsidRPr="00BA72AE">
        <w:rPr>
          <w:rFonts w:cs="mylotus"/>
          <w:sz w:val="36"/>
          <w:szCs w:val="27"/>
          <w:rtl/>
        </w:rPr>
        <w:t xml:space="preserve"> على ذلك</w:t>
      </w:r>
      <w:r w:rsidRPr="00BA72AE">
        <w:rPr>
          <w:rFonts w:cs="mylotus" w:hint="cs"/>
          <w:sz w:val="36"/>
          <w:szCs w:val="27"/>
          <w:rtl/>
        </w:rPr>
        <w:t>،</w:t>
      </w:r>
      <w:r w:rsidRPr="00BA72AE">
        <w:rPr>
          <w:rFonts w:cs="mylotus"/>
          <w:sz w:val="36"/>
          <w:szCs w:val="27"/>
          <w:rtl/>
        </w:rPr>
        <w:t xml:space="preserve"> قام بإصلاح حال الرعية وتلبية حاجاتهم</w:t>
      </w:r>
      <w:r w:rsidR="00DD6C98" w:rsidRPr="00BA72AE">
        <w:rPr>
          <w:rFonts w:cs="mylotus" w:hint="cs"/>
          <w:sz w:val="36"/>
          <w:szCs w:val="27"/>
          <w:rtl/>
        </w:rPr>
        <w:t xml:space="preserve">. </w:t>
      </w:r>
    </w:p>
    <w:p w:rsidR="00DD6C98" w:rsidRPr="00BA72AE" w:rsidRDefault="001F4A45" w:rsidP="001F4A45">
      <w:pPr>
        <w:widowControl w:val="0"/>
        <w:spacing w:after="60" w:line="228" w:lineRule="auto"/>
        <w:ind w:firstLine="284"/>
        <w:jc w:val="both"/>
        <w:rPr>
          <w:rFonts w:cs="mylotus" w:hint="cs"/>
          <w:sz w:val="36"/>
          <w:szCs w:val="27"/>
          <w:rtl/>
        </w:rPr>
      </w:pPr>
      <w:r w:rsidRPr="00BA72AE">
        <w:rPr>
          <w:rFonts w:cs="mylotus"/>
          <w:sz w:val="36"/>
          <w:szCs w:val="27"/>
          <w:rtl/>
        </w:rPr>
        <w:t>فإذا تصورت للأنبياء</w:t>
      </w:r>
      <w:r w:rsidR="00DD6C98" w:rsidRPr="00BA72AE">
        <w:rPr>
          <w:rFonts w:cs="mylotus" w:hint="cs"/>
          <w:sz w:val="36"/>
          <w:szCs w:val="27"/>
          <w:rtl/>
        </w:rPr>
        <w:t xml:space="preserve"> وساطة من هذا النوع فقد جَعَلْتَ الله تعالى</w:t>
      </w:r>
      <w:r w:rsidR="00E927D3" w:rsidRPr="00BA72AE">
        <w:rPr>
          <w:rFonts w:cs="mylotus" w:hint="cs"/>
          <w:sz w:val="36"/>
          <w:szCs w:val="27"/>
          <w:rtl/>
        </w:rPr>
        <w:t xml:space="preserve"> -نعوذ بالله-</w:t>
      </w:r>
      <w:r w:rsidR="00DD6C98" w:rsidRPr="00BA72AE">
        <w:rPr>
          <w:rFonts w:cs="mylotus" w:hint="cs"/>
          <w:sz w:val="36"/>
          <w:szCs w:val="27"/>
          <w:rtl/>
        </w:rPr>
        <w:t xml:space="preserve"> جاهلاً بأحوال العباد</w:t>
      </w:r>
      <w:r w:rsidR="00E927D3" w:rsidRPr="00BA72AE">
        <w:rPr>
          <w:rFonts w:cs="mylotus" w:hint="cs"/>
          <w:sz w:val="36"/>
          <w:szCs w:val="27"/>
          <w:rtl/>
        </w:rPr>
        <w:t>.</w:t>
      </w:r>
      <w:r w:rsidR="00DD6C98" w:rsidRPr="00BA72AE">
        <w:rPr>
          <w:rFonts w:cs="mylotus" w:hint="cs"/>
          <w:sz w:val="36"/>
          <w:szCs w:val="27"/>
          <w:rtl/>
        </w:rPr>
        <w:t xml:space="preserve"> </w:t>
      </w:r>
      <w:r w:rsidRPr="00BA72AE">
        <w:rPr>
          <w:rFonts w:ascii="mylotus" w:hAnsi="mylotus" w:cs="mylotus" w:hint="cs"/>
          <w:sz w:val="36"/>
          <w:szCs w:val="27"/>
          <w:rtl/>
        </w:rPr>
        <w:t>ولا</w:t>
      </w:r>
      <w:r w:rsidRPr="00BA72AE">
        <w:rPr>
          <w:rFonts w:cs="mylotus"/>
          <w:sz w:val="36"/>
          <w:szCs w:val="27"/>
          <w:rtl/>
        </w:rPr>
        <w:t xml:space="preserve"> </w:t>
      </w:r>
      <w:r w:rsidRPr="00BA72AE">
        <w:rPr>
          <w:rFonts w:ascii="mylotus" w:hAnsi="mylotus" w:cs="mylotus" w:hint="cs"/>
          <w:sz w:val="36"/>
          <w:szCs w:val="27"/>
          <w:rtl/>
        </w:rPr>
        <w:t>ريب</w:t>
      </w:r>
      <w:r w:rsidRPr="00BA72AE">
        <w:rPr>
          <w:rFonts w:cs="mylotus"/>
          <w:sz w:val="36"/>
          <w:szCs w:val="27"/>
          <w:rtl/>
        </w:rPr>
        <w:t xml:space="preserve"> </w:t>
      </w:r>
      <w:r w:rsidRPr="00BA72AE">
        <w:rPr>
          <w:rFonts w:ascii="mylotus" w:hAnsi="mylotus" w:cs="mylotus" w:hint="cs"/>
          <w:sz w:val="36"/>
          <w:szCs w:val="27"/>
          <w:rtl/>
        </w:rPr>
        <w:t>أن</w:t>
      </w:r>
      <w:r w:rsidRPr="00BA72AE">
        <w:rPr>
          <w:rFonts w:cs="mylotus"/>
          <w:sz w:val="36"/>
          <w:szCs w:val="27"/>
          <w:rtl/>
        </w:rPr>
        <w:t xml:space="preserve"> </w:t>
      </w:r>
      <w:r w:rsidRPr="00BA72AE">
        <w:rPr>
          <w:rFonts w:ascii="mylotus" w:hAnsi="mylotus" w:cs="mylotus" w:hint="cs"/>
          <w:sz w:val="36"/>
          <w:szCs w:val="27"/>
          <w:rtl/>
        </w:rPr>
        <w:t>هذه</w:t>
      </w:r>
      <w:r w:rsidRPr="00BA72AE">
        <w:rPr>
          <w:rFonts w:cs="mylotus"/>
          <w:sz w:val="36"/>
          <w:szCs w:val="27"/>
          <w:rtl/>
        </w:rPr>
        <w:t xml:space="preserve"> </w:t>
      </w:r>
      <w:r w:rsidRPr="00BA72AE">
        <w:rPr>
          <w:rFonts w:ascii="mylotus" w:hAnsi="mylotus" w:cs="mylotus" w:hint="cs"/>
          <w:sz w:val="36"/>
          <w:szCs w:val="27"/>
          <w:rtl/>
        </w:rPr>
        <w:t>العقيدة</w:t>
      </w:r>
      <w:r w:rsidRPr="00BA72AE">
        <w:rPr>
          <w:rFonts w:cs="mylotus"/>
          <w:sz w:val="36"/>
          <w:szCs w:val="27"/>
          <w:rtl/>
        </w:rPr>
        <w:t xml:space="preserve"> </w:t>
      </w:r>
      <w:r w:rsidRPr="00BA72AE">
        <w:rPr>
          <w:rFonts w:ascii="mylotus" w:hAnsi="mylotus" w:cs="mylotus" w:hint="cs"/>
          <w:sz w:val="36"/>
          <w:szCs w:val="27"/>
          <w:rtl/>
        </w:rPr>
        <w:t>تخالف</w:t>
      </w:r>
      <w:r w:rsidRPr="00BA72AE">
        <w:rPr>
          <w:rFonts w:cs="mylotus"/>
          <w:sz w:val="36"/>
          <w:szCs w:val="27"/>
          <w:rtl/>
        </w:rPr>
        <w:t xml:space="preserve"> </w:t>
      </w:r>
      <w:r w:rsidRPr="00BA72AE">
        <w:rPr>
          <w:rFonts w:ascii="mylotus" w:hAnsi="mylotus" w:cs="mylotus" w:hint="cs"/>
          <w:sz w:val="36"/>
          <w:szCs w:val="27"/>
          <w:rtl/>
        </w:rPr>
        <w:t>أصول</w:t>
      </w:r>
      <w:r w:rsidRPr="00BA72AE">
        <w:rPr>
          <w:rFonts w:cs="mylotus"/>
          <w:sz w:val="36"/>
          <w:szCs w:val="27"/>
          <w:rtl/>
        </w:rPr>
        <w:t xml:space="preserve"> التوحيد</w:t>
      </w:r>
      <w:r w:rsidRPr="00BA72AE">
        <w:rPr>
          <w:rFonts w:cs="mylotus" w:hint="cs"/>
          <w:sz w:val="36"/>
          <w:szCs w:val="27"/>
          <w:rtl/>
        </w:rPr>
        <w:t>،</w:t>
      </w:r>
      <w:r w:rsidRPr="00BA72AE">
        <w:rPr>
          <w:rFonts w:cs="mylotus"/>
          <w:sz w:val="36"/>
          <w:szCs w:val="27"/>
          <w:rtl/>
        </w:rPr>
        <w:t xml:space="preserve"> وهي كفر صريح.</w:t>
      </w:r>
    </w:p>
    <w:p w:rsidR="001F4A45" w:rsidRPr="00BA72AE" w:rsidRDefault="001F4A45" w:rsidP="00E927D3">
      <w:pPr>
        <w:widowControl w:val="0"/>
        <w:spacing w:after="60" w:line="228" w:lineRule="auto"/>
        <w:ind w:firstLine="284"/>
        <w:jc w:val="both"/>
        <w:rPr>
          <w:rFonts w:cs="mylotus"/>
          <w:sz w:val="36"/>
          <w:szCs w:val="27"/>
          <w:rtl/>
        </w:rPr>
      </w:pPr>
      <w:r w:rsidRPr="00BA72AE">
        <w:rPr>
          <w:rFonts w:cs="mylotus" w:hint="cs"/>
          <w:b/>
          <w:bCs/>
          <w:sz w:val="36"/>
          <w:szCs w:val="27"/>
          <w:rtl/>
        </w:rPr>
        <w:t>الثاني:</w:t>
      </w:r>
      <w:r w:rsidRPr="00BA72AE">
        <w:rPr>
          <w:rFonts w:cs="mylotus" w:hint="cs"/>
          <w:sz w:val="36"/>
          <w:szCs w:val="27"/>
          <w:rtl/>
        </w:rPr>
        <w:t xml:space="preserve"> </w:t>
      </w:r>
      <w:r w:rsidR="00E927D3" w:rsidRPr="00BA72AE">
        <w:rPr>
          <w:rFonts w:cs="mylotus" w:hint="cs"/>
          <w:sz w:val="36"/>
          <w:szCs w:val="27"/>
          <w:rtl/>
        </w:rPr>
        <w:t xml:space="preserve">أن </w:t>
      </w:r>
      <w:r w:rsidRPr="00BA72AE">
        <w:rPr>
          <w:rFonts w:cs="mylotus"/>
          <w:sz w:val="36"/>
          <w:szCs w:val="27"/>
          <w:rtl/>
        </w:rPr>
        <w:t xml:space="preserve">المَلِكُ </w:t>
      </w:r>
      <w:r w:rsidRPr="00BA72AE">
        <w:rPr>
          <w:rFonts w:cs="mylotus" w:hint="cs"/>
          <w:sz w:val="36"/>
          <w:szCs w:val="27"/>
          <w:rtl/>
        </w:rPr>
        <w:t>لا يستطيع أن يباشر</w:t>
      </w:r>
      <w:r w:rsidRPr="00BA72AE">
        <w:rPr>
          <w:rFonts w:cs="mylotus"/>
          <w:sz w:val="36"/>
          <w:szCs w:val="27"/>
          <w:rtl/>
        </w:rPr>
        <w:t xml:space="preserve"> أمور الرعية بنفسه مباشرةً</w:t>
      </w:r>
      <w:r w:rsidRPr="00BA72AE">
        <w:rPr>
          <w:rFonts w:cs="mylotus" w:hint="cs"/>
          <w:sz w:val="36"/>
          <w:szCs w:val="27"/>
          <w:rtl/>
        </w:rPr>
        <w:t xml:space="preserve">، </w:t>
      </w:r>
      <w:r w:rsidR="00E927D3" w:rsidRPr="00BA72AE">
        <w:rPr>
          <w:rFonts w:cs="mylotus" w:hint="cs"/>
          <w:sz w:val="36"/>
          <w:szCs w:val="27"/>
          <w:rtl/>
        </w:rPr>
        <w:t>و</w:t>
      </w:r>
      <w:r w:rsidRPr="00BA72AE">
        <w:rPr>
          <w:rFonts w:cs="mylotus" w:hint="cs"/>
          <w:sz w:val="36"/>
          <w:szCs w:val="27"/>
          <w:rtl/>
        </w:rPr>
        <w:t xml:space="preserve">كما لا </w:t>
      </w:r>
      <w:r w:rsidR="00E927D3" w:rsidRPr="00BA72AE">
        <w:rPr>
          <w:rFonts w:cs="mylotus" w:hint="cs"/>
          <w:sz w:val="36"/>
          <w:szCs w:val="27"/>
          <w:rtl/>
        </w:rPr>
        <w:t>يستطيع</w:t>
      </w:r>
      <w:r w:rsidR="00554C67" w:rsidRPr="00BA72AE">
        <w:rPr>
          <w:rFonts w:cs="mylotus" w:hint="cs"/>
          <w:sz w:val="36"/>
          <w:szCs w:val="27"/>
          <w:rtl/>
        </w:rPr>
        <w:t xml:space="preserve"> دفع العدو بنفسه، لذا فهو بحاجة إلى وسائط وأعوان</w:t>
      </w:r>
      <w:r w:rsidRPr="00BA72AE">
        <w:rPr>
          <w:rFonts w:cs="mylotus"/>
          <w:sz w:val="36"/>
          <w:szCs w:val="27"/>
          <w:rtl/>
        </w:rPr>
        <w:t xml:space="preserve"> ليساعدوه في إدارة شؤون المُلْك.</w:t>
      </w:r>
    </w:p>
    <w:p w:rsidR="00D1030B" w:rsidRPr="00BA72AE" w:rsidRDefault="00E927D3" w:rsidP="00D1030B">
      <w:pPr>
        <w:widowControl w:val="0"/>
        <w:spacing w:after="60" w:line="228" w:lineRule="auto"/>
        <w:ind w:firstLine="284"/>
        <w:jc w:val="both"/>
        <w:rPr>
          <w:rFonts w:cs="mylotus" w:hint="cs"/>
          <w:sz w:val="36"/>
          <w:szCs w:val="27"/>
          <w:rtl/>
        </w:rPr>
      </w:pPr>
      <w:r w:rsidRPr="00BA72AE">
        <w:rPr>
          <w:rFonts w:cs="mylotus" w:hint="cs"/>
          <w:sz w:val="36"/>
          <w:szCs w:val="27"/>
          <w:rtl/>
        </w:rPr>
        <w:t>فلا ريب أ</w:t>
      </w:r>
      <w:r w:rsidRPr="00BA72AE">
        <w:rPr>
          <w:rFonts w:cs="mylotus"/>
          <w:sz w:val="36"/>
          <w:szCs w:val="27"/>
          <w:rtl/>
        </w:rPr>
        <w:t>ن</w:t>
      </w:r>
      <w:r w:rsidRPr="00BA72AE">
        <w:rPr>
          <w:rFonts w:cs="mylotus" w:hint="cs"/>
          <w:sz w:val="36"/>
          <w:szCs w:val="27"/>
          <w:rtl/>
        </w:rPr>
        <w:t xml:space="preserve"> م</w:t>
      </w:r>
      <w:r w:rsidR="00D1030B" w:rsidRPr="00BA72AE">
        <w:rPr>
          <w:rFonts w:cs="mylotus" w:hint="cs"/>
          <w:sz w:val="36"/>
          <w:szCs w:val="27"/>
          <w:rtl/>
        </w:rPr>
        <w:t>َ</w:t>
      </w:r>
      <w:r w:rsidRPr="00BA72AE">
        <w:rPr>
          <w:rFonts w:cs="mylotus" w:hint="cs"/>
          <w:sz w:val="36"/>
          <w:szCs w:val="27"/>
          <w:rtl/>
        </w:rPr>
        <w:t>ن</w:t>
      </w:r>
      <w:r w:rsidR="00D1030B" w:rsidRPr="00BA72AE">
        <w:rPr>
          <w:rFonts w:cs="mylotus" w:hint="cs"/>
          <w:sz w:val="36"/>
          <w:szCs w:val="27"/>
          <w:rtl/>
        </w:rPr>
        <w:t>ْ</w:t>
      </w:r>
      <w:r w:rsidRPr="00BA72AE">
        <w:rPr>
          <w:rFonts w:cs="mylotus"/>
          <w:sz w:val="36"/>
          <w:szCs w:val="27"/>
          <w:rtl/>
        </w:rPr>
        <w:t xml:space="preserve"> ج</w:t>
      </w:r>
      <w:r w:rsidR="00D1030B" w:rsidRPr="00BA72AE">
        <w:rPr>
          <w:rFonts w:cs="mylotus" w:hint="cs"/>
          <w:sz w:val="36"/>
          <w:szCs w:val="27"/>
          <w:rtl/>
        </w:rPr>
        <w:t>َ</w:t>
      </w:r>
      <w:r w:rsidRPr="00BA72AE">
        <w:rPr>
          <w:rFonts w:cs="mylotus"/>
          <w:sz w:val="36"/>
          <w:szCs w:val="27"/>
          <w:rtl/>
        </w:rPr>
        <w:t>ع</w:t>
      </w:r>
      <w:r w:rsidR="00D1030B" w:rsidRPr="00BA72AE">
        <w:rPr>
          <w:rFonts w:cs="mylotus" w:hint="cs"/>
          <w:sz w:val="36"/>
          <w:szCs w:val="27"/>
          <w:rtl/>
        </w:rPr>
        <w:t>َ</w:t>
      </w:r>
      <w:r w:rsidRPr="00BA72AE">
        <w:rPr>
          <w:rFonts w:cs="mylotus"/>
          <w:sz w:val="36"/>
          <w:szCs w:val="27"/>
          <w:rtl/>
        </w:rPr>
        <w:t>ل</w:t>
      </w:r>
      <w:r w:rsidR="00D1030B" w:rsidRPr="00BA72AE">
        <w:rPr>
          <w:rFonts w:cs="mylotus" w:hint="cs"/>
          <w:sz w:val="36"/>
          <w:szCs w:val="27"/>
          <w:rtl/>
        </w:rPr>
        <w:t>َ</w:t>
      </w:r>
      <w:r w:rsidRPr="00BA72AE">
        <w:rPr>
          <w:rFonts w:cs="mylotus"/>
          <w:sz w:val="36"/>
          <w:szCs w:val="27"/>
          <w:rtl/>
        </w:rPr>
        <w:t xml:space="preserve"> الأنبياء واسطة</w:t>
      </w:r>
      <w:r w:rsidRPr="00BA72AE">
        <w:rPr>
          <w:rFonts w:cs="mylotus" w:hint="cs"/>
          <w:sz w:val="36"/>
          <w:szCs w:val="27"/>
          <w:rtl/>
        </w:rPr>
        <w:t xml:space="preserve"> على</w:t>
      </w:r>
      <w:r w:rsidRPr="00BA72AE">
        <w:rPr>
          <w:rFonts w:cs="mylotus"/>
          <w:sz w:val="36"/>
          <w:szCs w:val="27"/>
          <w:rtl/>
        </w:rPr>
        <w:t xml:space="preserve"> هذا النحو،</w:t>
      </w:r>
      <w:r w:rsidRPr="00BA72AE">
        <w:rPr>
          <w:rFonts w:cs="mylotus" w:hint="cs"/>
          <w:sz w:val="36"/>
          <w:szCs w:val="27"/>
          <w:rtl/>
        </w:rPr>
        <w:t xml:space="preserve"> فقد وقع في</w:t>
      </w:r>
      <w:r w:rsidRPr="00BA72AE">
        <w:rPr>
          <w:rFonts w:cs="mylotus"/>
          <w:sz w:val="36"/>
          <w:szCs w:val="27"/>
          <w:rtl/>
        </w:rPr>
        <w:t xml:space="preserve"> كفر وشرك محض</w:t>
      </w:r>
      <w:r w:rsidRPr="00BA72AE">
        <w:rPr>
          <w:rFonts w:cs="mylotus" w:hint="cs"/>
          <w:sz w:val="36"/>
          <w:szCs w:val="27"/>
          <w:rtl/>
        </w:rPr>
        <w:t>،</w:t>
      </w:r>
      <w:r w:rsidRPr="00BA72AE">
        <w:rPr>
          <w:rFonts w:cs="mylotus"/>
          <w:sz w:val="36"/>
          <w:szCs w:val="27"/>
          <w:rtl/>
        </w:rPr>
        <w:t xml:space="preserve"> لأن الله تعالى غنيٌّ عن المع</w:t>
      </w:r>
      <w:r w:rsidRPr="00BA72AE">
        <w:rPr>
          <w:rFonts w:cs="mylotus" w:hint="cs"/>
          <w:sz w:val="36"/>
          <w:szCs w:val="27"/>
          <w:rtl/>
        </w:rPr>
        <w:t>ين</w:t>
      </w:r>
      <w:r w:rsidR="001F4A45" w:rsidRPr="00BA72AE">
        <w:rPr>
          <w:rFonts w:cs="mylotus"/>
          <w:sz w:val="36"/>
          <w:szCs w:val="27"/>
          <w:rtl/>
        </w:rPr>
        <w:t xml:space="preserve"> والظهير:</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B95514" w:rsidRPr="00BA72AE">
        <w:rPr>
          <w:rStyle w:val="Char2"/>
          <w:rtl/>
        </w:rPr>
        <w:t>وَمَا لَهُمۡ فِيهِمَا مِن شِرۡكٖ وَمَا لَهُ</w:t>
      </w:r>
      <w:r w:rsidR="00B95514" w:rsidRPr="00BA72AE">
        <w:rPr>
          <w:rStyle w:val="Char2"/>
          <w:rFonts w:hint="cs"/>
          <w:rtl/>
        </w:rPr>
        <w:t>ۥ</w:t>
      </w:r>
      <w:r w:rsidR="00B95514" w:rsidRPr="00BA72AE">
        <w:rPr>
          <w:rStyle w:val="Char2"/>
          <w:rtl/>
        </w:rPr>
        <w:t xml:space="preserve"> مِنۡهُم مِّن ظَهِيرٖ ٢٢</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[سبأ: 2</w:t>
      </w:r>
      <w:r w:rsidR="00B95514" w:rsidRPr="00BA72AE">
        <w:rPr>
          <w:rStyle w:val="Char1"/>
          <w:rFonts w:hint="cs"/>
          <w:rtl/>
        </w:rPr>
        <w:t>2</w:t>
      </w:r>
      <w:r w:rsidR="006B46C8" w:rsidRPr="00BA72AE">
        <w:rPr>
          <w:rStyle w:val="Char1"/>
          <w:rFonts w:hint="cs"/>
          <w:rtl/>
        </w:rPr>
        <w:t>]</w:t>
      </w:r>
      <w:r w:rsidR="00DD6C98" w:rsidRPr="00BA72AE">
        <w:rPr>
          <w:rFonts w:cs="mylotus" w:hint="cs"/>
          <w:sz w:val="36"/>
          <w:szCs w:val="27"/>
          <w:rtl/>
        </w:rPr>
        <w:t xml:space="preserve">، </w:t>
      </w:r>
      <w:r w:rsidR="00D1030B" w:rsidRPr="00BA72AE">
        <w:rPr>
          <w:rFonts w:cs="mylotus" w:hint="cs"/>
          <w:sz w:val="36"/>
          <w:szCs w:val="27"/>
          <w:rtl/>
        </w:rPr>
        <w:t>و</w:t>
      </w:r>
      <w:r w:rsidR="00DD6C98" w:rsidRPr="00BA72AE">
        <w:rPr>
          <w:rFonts w:cs="mylotus" w:hint="cs"/>
          <w:sz w:val="36"/>
          <w:szCs w:val="27"/>
          <w:rtl/>
        </w:rPr>
        <w:t>يقول الله تعالى:</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B95514" w:rsidRPr="00BA72AE">
        <w:rPr>
          <w:rStyle w:val="Char2"/>
          <w:rFonts w:hint="eastAsia"/>
          <w:rtl/>
        </w:rPr>
        <w:t>وَقُلِ</w:t>
      </w:r>
      <w:r w:rsidR="00B95514" w:rsidRPr="00BA72AE">
        <w:rPr>
          <w:rStyle w:val="Char2"/>
          <w:rtl/>
        </w:rPr>
        <w:t xml:space="preserve"> </w:t>
      </w:r>
      <w:r w:rsidR="00B95514" w:rsidRPr="00BA72AE">
        <w:rPr>
          <w:rStyle w:val="Char2"/>
          <w:rFonts w:hint="cs"/>
          <w:rtl/>
        </w:rPr>
        <w:t>ٱ</w:t>
      </w:r>
      <w:r w:rsidR="00B95514" w:rsidRPr="00BA72AE">
        <w:rPr>
          <w:rStyle w:val="Char2"/>
          <w:rFonts w:hint="eastAsia"/>
          <w:rtl/>
        </w:rPr>
        <w:t>لۡحَمۡدُ</w:t>
      </w:r>
      <w:r w:rsidR="00B95514" w:rsidRPr="00BA72AE">
        <w:rPr>
          <w:rStyle w:val="Char2"/>
          <w:rtl/>
        </w:rPr>
        <w:t xml:space="preserve"> لِلَّهِ </w:t>
      </w:r>
      <w:r w:rsidR="00B95514" w:rsidRPr="00BA72AE">
        <w:rPr>
          <w:rStyle w:val="Char2"/>
          <w:rFonts w:hint="cs"/>
          <w:rtl/>
        </w:rPr>
        <w:t>ٱ</w:t>
      </w:r>
      <w:r w:rsidR="00B95514" w:rsidRPr="00BA72AE">
        <w:rPr>
          <w:rStyle w:val="Char2"/>
          <w:rFonts w:hint="eastAsia"/>
          <w:rtl/>
        </w:rPr>
        <w:t>لَّذِي</w:t>
      </w:r>
      <w:r w:rsidR="00B95514" w:rsidRPr="00BA72AE">
        <w:rPr>
          <w:rStyle w:val="Char2"/>
          <w:rtl/>
        </w:rPr>
        <w:t xml:space="preserve"> لَمۡ يَتَّخِذۡ وَلَدٗا وَلَمۡ يَكُن لَّهُ</w:t>
      </w:r>
      <w:r w:rsidR="00B95514" w:rsidRPr="00BA72AE">
        <w:rPr>
          <w:rStyle w:val="Char2"/>
          <w:rFonts w:hint="cs"/>
          <w:rtl/>
        </w:rPr>
        <w:t>ۥ</w:t>
      </w:r>
      <w:r w:rsidR="00B95514" w:rsidRPr="00BA72AE">
        <w:rPr>
          <w:rStyle w:val="Char2"/>
          <w:rtl/>
        </w:rPr>
        <w:t xml:space="preserve"> شَرِيكٞ فِي </w:t>
      </w:r>
      <w:r w:rsidR="00B95514" w:rsidRPr="00BA72AE">
        <w:rPr>
          <w:rStyle w:val="Char2"/>
          <w:rFonts w:hint="cs"/>
          <w:rtl/>
        </w:rPr>
        <w:t>ٱ</w:t>
      </w:r>
      <w:r w:rsidR="00B95514" w:rsidRPr="00BA72AE">
        <w:rPr>
          <w:rStyle w:val="Char2"/>
          <w:rFonts w:hint="eastAsia"/>
          <w:rtl/>
        </w:rPr>
        <w:t>لۡمُلۡكِ</w:t>
      </w:r>
      <w:r w:rsidR="00B95514" w:rsidRPr="00BA72AE">
        <w:rPr>
          <w:rStyle w:val="Char2"/>
          <w:rtl/>
        </w:rPr>
        <w:t xml:space="preserve"> وَلَمۡ يَكُن لَّهُ</w:t>
      </w:r>
      <w:r w:rsidR="00B95514" w:rsidRPr="00BA72AE">
        <w:rPr>
          <w:rStyle w:val="Char2"/>
          <w:rFonts w:hint="cs"/>
          <w:rtl/>
        </w:rPr>
        <w:t>ۥ</w:t>
      </w:r>
      <w:r w:rsidR="00B95514" w:rsidRPr="00BA72AE">
        <w:rPr>
          <w:rStyle w:val="Char2"/>
          <w:rtl/>
        </w:rPr>
        <w:t xml:space="preserve"> وَلِيّٞ مِّنَ </w:t>
      </w:r>
      <w:r w:rsidR="00B95514" w:rsidRPr="00BA72AE">
        <w:rPr>
          <w:rStyle w:val="Char2"/>
          <w:rFonts w:hint="cs"/>
          <w:rtl/>
        </w:rPr>
        <w:t>ٱ</w:t>
      </w:r>
      <w:r w:rsidR="00B95514" w:rsidRPr="00BA72AE">
        <w:rPr>
          <w:rStyle w:val="Char2"/>
          <w:rFonts w:hint="eastAsia"/>
          <w:rtl/>
        </w:rPr>
        <w:t>لذُّلِّۖ</w:t>
      </w:r>
      <w:r w:rsidR="00B95514" w:rsidRPr="00BA72AE">
        <w:rPr>
          <w:rStyle w:val="Char2"/>
          <w:rtl/>
        </w:rPr>
        <w:t xml:space="preserve"> وَكَبِّرۡهُ تَكۡبِيرَۢا ١١١</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[الإسراء: 111]</w:t>
      </w:r>
      <w:r w:rsidR="00D1030B" w:rsidRPr="00BA72AE">
        <w:rPr>
          <w:rFonts w:cs="mylotus" w:hint="cs"/>
          <w:sz w:val="36"/>
          <w:szCs w:val="27"/>
          <w:rtl/>
        </w:rPr>
        <w:t>.</w:t>
      </w:r>
    </w:p>
    <w:p w:rsidR="00DD6C98" w:rsidRPr="00BA72AE" w:rsidRDefault="00DD6C98" w:rsidP="00D1030B">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كل ما يُشاهد من الأسباب في عالم الوجود</w:t>
      </w:r>
      <w:r w:rsidR="00D1030B" w:rsidRPr="00BA72AE">
        <w:rPr>
          <w:rFonts w:cs="mylotus" w:hint="cs"/>
          <w:sz w:val="36"/>
          <w:szCs w:val="27"/>
          <w:rtl/>
        </w:rPr>
        <w:t>، فإن الله تعالى خالقه وربّه ومالكه، فالحق تعالى غنيٌّ صمدٌ وما سواه</w:t>
      </w:r>
      <w:r w:rsidRPr="00BA72AE">
        <w:rPr>
          <w:rFonts w:cs="mylotus" w:hint="cs"/>
          <w:sz w:val="36"/>
          <w:szCs w:val="27"/>
          <w:rtl/>
        </w:rPr>
        <w:t xml:space="preserve"> فقير إليه</w:t>
      </w:r>
      <w:r w:rsidR="00D1030B" w:rsidRPr="00BA72AE">
        <w:rPr>
          <w:rFonts w:cs="mylotus" w:hint="cs"/>
          <w:sz w:val="36"/>
          <w:szCs w:val="27"/>
          <w:rtl/>
        </w:rPr>
        <w:t>،</w:t>
      </w:r>
      <w:r w:rsidRPr="00BA72AE">
        <w:rPr>
          <w:rFonts w:cs="mylotus" w:hint="cs"/>
          <w:sz w:val="36"/>
          <w:szCs w:val="27"/>
          <w:rtl/>
        </w:rPr>
        <w:t xml:space="preserve"> بخلاف الملوك</w:t>
      </w:r>
      <w:r w:rsidR="00D1030B" w:rsidRPr="00BA72AE">
        <w:rPr>
          <w:rFonts w:cs="mylotus" w:hint="cs"/>
          <w:sz w:val="36"/>
          <w:szCs w:val="27"/>
          <w:rtl/>
        </w:rPr>
        <w:t>، فإنهم</w:t>
      </w:r>
      <w:r w:rsidRPr="00BA72AE">
        <w:rPr>
          <w:rFonts w:cs="mylotus" w:hint="cs"/>
          <w:sz w:val="36"/>
          <w:szCs w:val="27"/>
          <w:rtl/>
        </w:rPr>
        <w:t xml:space="preserve"> </w:t>
      </w:r>
      <w:r w:rsidR="00D1030B" w:rsidRPr="00BA72AE">
        <w:rPr>
          <w:rFonts w:cs="mylotus" w:hint="cs"/>
          <w:sz w:val="36"/>
          <w:szCs w:val="27"/>
          <w:rtl/>
        </w:rPr>
        <w:t>محتاجون إلى الخَ</w:t>
      </w:r>
      <w:r w:rsidRPr="00BA72AE">
        <w:rPr>
          <w:rFonts w:cs="mylotus" w:hint="cs"/>
          <w:sz w:val="36"/>
          <w:szCs w:val="27"/>
          <w:rtl/>
        </w:rPr>
        <w:t>د</w:t>
      </w:r>
      <w:r w:rsidR="00D1030B" w:rsidRPr="00BA72AE">
        <w:rPr>
          <w:rFonts w:cs="mylotus" w:hint="cs"/>
          <w:sz w:val="36"/>
          <w:szCs w:val="27"/>
          <w:rtl/>
        </w:rPr>
        <w:t>َ</w:t>
      </w:r>
      <w:r w:rsidRPr="00BA72AE">
        <w:rPr>
          <w:rFonts w:cs="mylotus" w:hint="cs"/>
          <w:sz w:val="36"/>
          <w:szCs w:val="27"/>
          <w:rtl/>
        </w:rPr>
        <w:t>م و</w:t>
      </w:r>
      <w:r w:rsidR="00D1030B" w:rsidRPr="00BA72AE">
        <w:rPr>
          <w:rFonts w:cs="mylotus" w:hint="cs"/>
          <w:sz w:val="36"/>
          <w:szCs w:val="27"/>
          <w:rtl/>
        </w:rPr>
        <w:t>الجنود</w:t>
      </w:r>
      <w:r w:rsidRPr="00BA72AE">
        <w:rPr>
          <w:rFonts w:cs="mylotus" w:hint="cs"/>
          <w:sz w:val="36"/>
          <w:szCs w:val="27"/>
          <w:rtl/>
        </w:rPr>
        <w:t xml:space="preserve"> والحشم </w:t>
      </w:r>
      <w:r w:rsidR="00D1030B" w:rsidRPr="00BA72AE">
        <w:rPr>
          <w:rFonts w:cs="mylotus" w:hint="cs"/>
          <w:sz w:val="36"/>
          <w:szCs w:val="27"/>
          <w:rtl/>
        </w:rPr>
        <w:t>،</w:t>
      </w:r>
      <w:r w:rsidRPr="00BA72AE">
        <w:rPr>
          <w:rFonts w:cs="mylotus" w:hint="cs"/>
          <w:sz w:val="36"/>
          <w:szCs w:val="27"/>
          <w:rtl/>
        </w:rPr>
        <w:t>وإ</w:t>
      </w:r>
      <w:r w:rsidR="00D1030B" w:rsidRPr="00BA72AE">
        <w:rPr>
          <w:rFonts w:cs="mylotus" w:hint="cs"/>
          <w:sz w:val="36"/>
          <w:szCs w:val="27"/>
          <w:rtl/>
        </w:rPr>
        <w:t>ذا</w:t>
      </w:r>
      <w:r w:rsidRPr="00BA72AE">
        <w:rPr>
          <w:rFonts w:cs="mylotus" w:hint="cs"/>
          <w:sz w:val="36"/>
          <w:szCs w:val="27"/>
          <w:rtl/>
        </w:rPr>
        <w:t xml:space="preserve"> دق</w:t>
      </w:r>
      <w:r w:rsidR="00D1030B" w:rsidRPr="00BA72AE">
        <w:rPr>
          <w:rFonts w:cs="mylotus" w:hint="cs"/>
          <w:sz w:val="36"/>
          <w:szCs w:val="27"/>
          <w:rtl/>
        </w:rPr>
        <w:t>َّ</w:t>
      </w:r>
      <w:r w:rsidRPr="00BA72AE">
        <w:rPr>
          <w:rFonts w:cs="mylotus" w:hint="cs"/>
          <w:sz w:val="36"/>
          <w:szCs w:val="27"/>
          <w:rtl/>
        </w:rPr>
        <w:t>قت</w:t>
      </w:r>
      <w:r w:rsidR="00D1030B" w:rsidRPr="00BA72AE">
        <w:rPr>
          <w:rFonts w:cs="mylotus" w:hint="cs"/>
          <w:sz w:val="36"/>
          <w:szCs w:val="27"/>
          <w:rtl/>
        </w:rPr>
        <w:t xml:space="preserve"> في الأمر، رأيت أن الجنود</w:t>
      </w:r>
      <w:r w:rsidRPr="00BA72AE">
        <w:rPr>
          <w:rFonts w:cs="mylotus" w:hint="cs"/>
          <w:sz w:val="36"/>
          <w:szCs w:val="27"/>
          <w:rtl/>
        </w:rPr>
        <w:t xml:space="preserve"> والخ</w:t>
      </w:r>
      <w:r w:rsidR="00D1030B" w:rsidRPr="00BA72AE">
        <w:rPr>
          <w:rFonts w:cs="mylotus" w:hint="cs"/>
          <w:sz w:val="36"/>
          <w:szCs w:val="27"/>
          <w:rtl/>
        </w:rPr>
        <w:t>َ</w:t>
      </w:r>
      <w:r w:rsidRPr="00BA72AE">
        <w:rPr>
          <w:rFonts w:cs="mylotus" w:hint="cs"/>
          <w:sz w:val="36"/>
          <w:szCs w:val="27"/>
          <w:rtl/>
        </w:rPr>
        <w:t>د</w:t>
      </w:r>
      <w:r w:rsidR="00D1030B" w:rsidRPr="00BA72AE">
        <w:rPr>
          <w:rFonts w:cs="mylotus" w:hint="cs"/>
          <w:sz w:val="36"/>
          <w:szCs w:val="27"/>
          <w:rtl/>
        </w:rPr>
        <w:t>َ</w:t>
      </w:r>
      <w:r w:rsidRPr="00BA72AE">
        <w:rPr>
          <w:rFonts w:cs="mylotus" w:hint="cs"/>
          <w:sz w:val="36"/>
          <w:szCs w:val="27"/>
          <w:rtl/>
        </w:rPr>
        <w:t xml:space="preserve">م والوزراء شركاء </w:t>
      </w:r>
      <w:r w:rsidR="00D1030B" w:rsidRPr="00BA72AE">
        <w:rPr>
          <w:rFonts w:cs="mylotus" w:hint="cs"/>
          <w:sz w:val="36"/>
          <w:szCs w:val="27"/>
          <w:rtl/>
        </w:rPr>
        <w:t>ل</w:t>
      </w:r>
      <w:r w:rsidRPr="00BA72AE">
        <w:rPr>
          <w:rFonts w:cs="mylotus" w:hint="cs"/>
          <w:sz w:val="36"/>
          <w:szCs w:val="27"/>
          <w:rtl/>
        </w:rPr>
        <w:t xml:space="preserve">لسلاطين في ملكهم وحكمهم، </w:t>
      </w:r>
      <w:r w:rsidR="00D1030B" w:rsidRPr="00BA72AE">
        <w:rPr>
          <w:rFonts w:cs="mylotus" w:hint="cs"/>
          <w:sz w:val="36"/>
          <w:szCs w:val="27"/>
          <w:rtl/>
        </w:rPr>
        <w:t>وأما الحق تعالى، فهو كما قال:</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D75101" w:rsidRPr="00BA72AE">
        <w:rPr>
          <w:rStyle w:val="Char2"/>
          <w:rtl/>
        </w:rPr>
        <w:t xml:space="preserve">لَهُ </w:t>
      </w:r>
      <w:r w:rsidR="00D75101" w:rsidRPr="00BA72AE">
        <w:rPr>
          <w:rStyle w:val="Char2"/>
          <w:rFonts w:hint="cs"/>
          <w:rtl/>
        </w:rPr>
        <w:t>ٱ</w:t>
      </w:r>
      <w:r w:rsidR="00D75101" w:rsidRPr="00BA72AE">
        <w:rPr>
          <w:rStyle w:val="Char2"/>
          <w:rFonts w:hint="eastAsia"/>
          <w:rtl/>
        </w:rPr>
        <w:t>لۡمُلۡكُ</w:t>
      </w:r>
      <w:r w:rsidR="00D75101" w:rsidRPr="00BA72AE">
        <w:rPr>
          <w:rStyle w:val="Char2"/>
          <w:rtl/>
        </w:rPr>
        <w:t xml:space="preserve"> وَلَهُ </w:t>
      </w:r>
      <w:r w:rsidR="00D75101" w:rsidRPr="00BA72AE">
        <w:rPr>
          <w:rStyle w:val="Char2"/>
          <w:rFonts w:hint="cs"/>
          <w:rtl/>
        </w:rPr>
        <w:t>ٱ</w:t>
      </w:r>
      <w:r w:rsidR="00D75101" w:rsidRPr="00BA72AE">
        <w:rPr>
          <w:rStyle w:val="Char2"/>
          <w:rFonts w:hint="eastAsia"/>
          <w:rtl/>
        </w:rPr>
        <w:t>لۡحَمۡدُۖ</w:t>
      </w:r>
      <w:r w:rsidR="00D75101" w:rsidRPr="00BA72AE">
        <w:rPr>
          <w:rStyle w:val="Char2"/>
          <w:rtl/>
        </w:rPr>
        <w:t xml:space="preserve"> وَهُوَ عَلَىٰ كُلِّ شَيۡءٖ قَدِيرٌ ١</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[التغابن: 1]</w:t>
      </w:r>
      <w:r w:rsidRPr="00BA72AE">
        <w:rPr>
          <w:rFonts w:cs="mylotus" w:hint="cs"/>
          <w:sz w:val="36"/>
          <w:szCs w:val="27"/>
          <w:rtl/>
        </w:rPr>
        <w:t xml:space="preserve"> </w:t>
      </w:r>
    </w:p>
    <w:p w:rsidR="00CF3881" w:rsidRPr="00BA72AE" w:rsidRDefault="00DD6C98" w:rsidP="00CF3881">
      <w:pPr>
        <w:widowControl w:val="0"/>
        <w:spacing w:after="60" w:line="228" w:lineRule="auto"/>
        <w:ind w:firstLine="284"/>
        <w:jc w:val="both"/>
        <w:rPr>
          <w:rFonts w:cs="mylotus" w:hint="cs"/>
          <w:sz w:val="36"/>
          <w:szCs w:val="27"/>
          <w:rtl/>
        </w:rPr>
      </w:pPr>
      <w:r w:rsidRPr="00BA72AE">
        <w:rPr>
          <w:rFonts w:cs="mylotus" w:hint="cs"/>
          <w:b/>
          <w:bCs/>
          <w:sz w:val="36"/>
          <w:szCs w:val="27"/>
          <w:rtl/>
        </w:rPr>
        <w:t>الثالث:</w:t>
      </w:r>
      <w:r w:rsidRPr="00BA72AE">
        <w:rPr>
          <w:rFonts w:cs="mylotus" w:hint="cs"/>
          <w:sz w:val="36"/>
          <w:szCs w:val="27"/>
          <w:rtl/>
        </w:rPr>
        <w:t xml:space="preserve"> أن يُتصور أن الملك لا يُحسن إلى الرعية ولا يرحمهم</w:t>
      </w:r>
      <w:r w:rsidR="00D1030B" w:rsidRPr="00BA72AE">
        <w:rPr>
          <w:rFonts w:cs="mylotus" w:hint="cs"/>
          <w:sz w:val="36"/>
          <w:szCs w:val="27"/>
          <w:rtl/>
        </w:rPr>
        <w:t xml:space="preserve"> إلا</w:t>
      </w:r>
      <w:r w:rsidRPr="00BA72AE">
        <w:rPr>
          <w:rFonts w:cs="mylotus" w:hint="cs"/>
          <w:sz w:val="36"/>
          <w:szCs w:val="27"/>
          <w:rtl/>
        </w:rPr>
        <w:t xml:space="preserve"> </w:t>
      </w:r>
      <w:r w:rsidR="00D1030B" w:rsidRPr="00BA72AE">
        <w:rPr>
          <w:rFonts w:cs="mylotus" w:hint="cs"/>
          <w:sz w:val="36"/>
          <w:szCs w:val="27"/>
          <w:rtl/>
        </w:rPr>
        <w:t>ب</w:t>
      </w:r>
      <w:r w:rsidRPr="00BA72AE">
        <w:rPr>
          <w:rFonts w:cs="mylotus" w:hint="cs"/>
          <w:sz w:val="36"/>
          <w:szCs w:val="27"/>
          <w:rtl/>
        </w:rPr>
        <w:t>محرك خارجي</w:t>
      </w:r>
      <w:r w:rsidR="00D1030B" w:rsidRPr="00BA72AE">
        <w:rPr>
          <w:rFonts w:cs="mylotus" w:hint="cs"/>
          <w:sz w:val="36"/>
          <w:szCs w:val="27"/>
          <w:rtl/>
        </w:rPr>
        <w:t xml:space="preserve"> لينصحه ويعظه</w:t>
      </w:r>
      <w:r w:rsidR="00CF3881" w:rsidRPr="00BA72AE">
        <w:rPr>
          <w:rFonts w:cs="mylotus" w:hint="cs"/>
          <w:sz w:val="36"/>
          <w:szCs w:val="27"/>
          <w:rtl/>
        </w:rPr>
        <w:t>،</w:t>
      </w:r>
      <w:r w:rsidR="00D1030B" w:rsidRPr="00BA72AE">
        <w:rPr>
          <w:rFonts w:cs="mylotus" w:hint="cs"/>
          <w:sz w:val="36"/>
          <w:szCs w:val="27"/>
          <w:rtl/>
        </w:rPr>
        <w:t xml:space="preserve"> </w:t>
      </w:r>
      <w:r w:rsidR="00CF3881" w:rsidRPr="00BA72AE">
        <w:rPr>
          <w:rFonts w:cs="mylotus" w:hint="cs"/>
          <w:sz w:val="36"/>
          <w:szCs w:val="27"/>
          <w:rtl/>
        </w:rPr>
        <w:t>في</w:t>
      </w:r>
      <w:r w:rsidR="00D1030B" w:rsidRPr="00BA72AE">
        <w:rPr>
          <w:rFonts w:cs="mylotus" w:hint="cs"/>
          <w:sz w:val="36"/>
          <w:szCs w:val="27"/>
          <w:rtl/>
        </w:rPr>
        <w:t>نشأ لدى الملك بفضل هذا الوعظ</w:t>
      </w:r>
      <w:r w:rsidR="00CF3881" w:rsidRPr="00BA72AE">
        <w:rPr>
          <w:rFonts w:cs="mylotus" w:hint="cs"/>
          <w:sz w:val="36"/>
          <w:szCs w:val="27"/>
          <w:rtl/>
        </w:rPr>
        <w:t>،</w:t>
      </w:r>
      <w:r w:rsidRPr="00BA72AE">
        <w:rPr>
          <w:rFonts w:cs="mylotus" w:hint="cs"/>
          <w:sz w:val="36"/>
          <w:szCs w:val="27"/>
          <w:rtl/>
        </w:rPr>
        <w:t xml:space="preserve"> </w:t>
      </w:r>
      <w:r w:rsidR="00CF3881" w:rsidRPr="00BA72AE">
        <w:rPr>
          <w:rFonts w:cs="mylotus" w:hint="cs"/>
          <w:sz w:val="36"/>
          <w:szCs w:val="27"/>
          <w:rtl/>
        </w:rPr>
        <w:t xml:space="preserve">الخوف </w:t>
      </w:r>
      <w:r w:rsidRPr="00BA72AE">
        <w:rPr>
          <w:rFonts w:cs="mylotus" w:hint="cs"/>
          <w:sz w:val="36"/>
          <w:szCs w:val="27"/>
          <w:rtl/>
        </w:rPr>
        <w:t xml:space="preserve">من الظلم والرغبة </w:t>
      </w:r>
      <w:r w:rsidR="00CF3881" w:rsidRPr="00BA72AE">
        <w:rPr>
          <w:rFonts w:cs="mylotus" w:hint="cs"/>
          <w:sz w:val="36"/>
          <w:szCs w:val="27"/>
          <w:rtl/>
        </w:rPr>
        <w:t>بالإحسان، فيقوم</w:t>
      </w:r>
      <w:r w:rsidRPr="00BA72AE">
        <w:rPr>
          <w:rFonts w:cs="mylotus" w:hint="cs"/>
          <w:sz w:val="36"/>
          <w:szCs w:val="27"/>
          <w:rtl/>
        </w:rPr>
        <w:t xml:space="preserve"> </w:t>
      </w:r>
      <w:r w:rsidR="00CF3881" w:rsidRPr="00BA72AE">
        <w:rPr>
          <w:rFonts w:cs="mylotus" w:hint="cs"/>
          <w:sz w:val="36"/>
          <w:szCs w:val="27"/>
          <w:rtl/>
        </w:rPr>
        <w:t>بالاعتناء</w:t>
      </w:r>
      <w:r w:rsidRPr="00BA72AE">
        <w:rPr>
          <w:rFonts w:cs="mylotus" w:hint="cs"/>
          <w:sz w:val="36"/>
          <w:szCs w:val="27"/>
          <w:rtl/>
        </w:rPr>
        <w:t xml:space="preserve"> الخاص بالمشفوع له</w:t>
      </w:r>
      <w:r w:rsidR="00AD3650" w:rsidRPr="00BA72AE">
        <w:rPr>
          <w:rFonts w:cs="mylotus" w:hint="cs"/>
          <w:sz w:val="36"/>
          <w:szCs w:val="27"/>
          <w:rtl/>
        </w:rPr>
        <w:t>،</w:t>
      </w:r>
      <w:r w:rsidR="00CF3881" w:rsidRPr="00BA72AE">
        <w:rPr>
          <w:rFonts w:cs="mylotus" w:hint="cs"/>
          <w:sz w:val="36"/>
          <w:szCs w:val="27"/>
          <w:rtl/>
        </w:rPr>
        <w:t xml:space="preserve"> والإحسان إليه.</w:t>
      </w:r>
      <w:r w:rsidR="00AD3650" w:rsidRPr="00BA72AE">
        <w:rPr>
          <w:rFonts w:cs="mylotus" w:hint="cs"/>
          <w:sz w:val="36"/>
          <w:szCs w:val="27"/>
          <w:rtl/>
        </w:rPr>
        <w:t xml:space="preserve"> </w:t>
      </w:r>
    </w:p>
    <w:p w:rsidR="005A2974" w:rsidRPr="00BA72AE" w:rsidRDefault="00CF3881" w:rsidP="005A2974">
      <w:pPr>
        <w:widowControl w:val="0"/>
        <w:spacing w:after="60" w:line="228" w:lineRule="auto"/>
        <w:ind w:firstLine="284"/>
        <w:jc w:val="both"/>
        <w:rPr>
          <w:rFonts w:cs="mylotus"/>
          <w:sz w:val="36"/>
          <w:szCs w:val="27"/>
        </w:rPr>
      </w:pPr>
      <w:r w:rsidRPr="00BA72AE">
        <w:rPr>
          <w:rFonts w:cs="mylotus"/>
          <w:sz w:val="36"/>
          <w:szCs w:val="27"/>
          <w:rtl/>
        </w:rPr>
        <w:t xml:space="preserve">إن بطلان تصور وساطة الأنبياء على هذا النحو أوضح من أن يحتاج إلى برهان، ولا شك أن </w:t>
      </w:r>
      <w:r w:rsidR="005A2974" w:rsidRPr="00BA72AE">
        <w:rPr>
          <w:rFonts w:cs="mylotus" w:hint="cs"/>
          <w:sz w:val="36"/>
          <w:szCs w:val="27"/>
          <w:rtl/>
        </w:rPr>
        <w:t>مثل هذا ال</w:t>
      </w:r>
      <w:r w:rsidRPr="00BA72AE">
        <w:rPr>
          <w:rFonts w:cs="mylotus"/>
          <w:sz w:val="36"/>
          <w:szCs w:val="27"/>
          <w:rtl/>
        </w:rPr>
        <w:t>اعتقاد في الله كفرٌ وشركٌ صريح</w:t>
      </w:r>
      <w:r w:rsidRPr="00BA72AE">
        <w:rPr>
          <w:rFonts w:cs="mylotus" w:hint="cs"/>
          <w:sz w:val="36"/>
          <w:szCs w:val="27"/>
          <w:rtl/>
        </w:rPr>
        <w:t>،</w:t>
      </w:r>
      <w:r w:rsidRPr="00BA72AE">
        <w:rPr>
          <w:rFonts w:cs="mylotus"/>
          <w:sz w:val="36"/>
          <w:szCs w:val="27"/>
          <w:rtl/>
        </w:rPr>
        <w:t xml:space="preserve"> لأن الحق تعالى رب الموجودات وأرحم بعباده من الأم بطفلها</w:t>
      </w:r>
      <w:r w:rsidRPr="00BA72AE">
        <w:rPr>
          <w:rFonts w:cs="mylotus" w:hint="cs"/>
          <w:sz w:val="36"/>
          <w:szCs w:val="27"/>
          <w:rtl/>
        </w:rPr>
        <w:t>،</w:t>
      </w:r>
      <w:r w:rsidRPr="00BA72AE">
        <w:rPr>
          <w:rFonts w:cs="mylotus"/>
          <w:sz w:val="36"/>
          <w:szCs w:val="27"/>
          <w:rtl/>
        </w:rPr>
        <w:t xml:space="preserve"> وكل شيء تابع لمشيئته الإلهية: ما شَاءَ الل</w:t>
      </w:r>
      <w:r w:rsidRPr="00BA72AE">
        <w:rPr>
          <w:rFonts w:cs="mylotus" w:hint="cs"/>
          <w:sz w:val="36"/>
          <w:szCs w:val="27"/>
          <w:rtl/>
        </w:rPr>
        <w:t>هُ</w:t>
      </w:r>
      <w:r w:rsidRPr="00BA72AE">
        <w:rPr>
          <w:rFonts w:cs="mylotus"/>
          <w:sz w:val="36"/>
          <w:szCs w:val="27"/>
          <w:rtl/>
        </w:rPr>
        <w:t xml:space="preserve"> كان وما لم يشأ لم يكن، فكيف يمكن أن</w:t>
      </w:r>
      <w:r w:rsidRPr="00BA72AE">
        <w:rPr>
          <w:rFonts w:cs="mylotus" w:hint="cs"/>
          <w:sz w:val="36"/>
          <w:szCs w:val="27"/>
          <w:rtl/>
        </w:rPr>
        <w:t xml:space="preserve"> يكون رب العالمين</w:t>
      </w:r>
      <w:r w:rsidR="005A2974" w:rsidRPr="00BA72AE">
        <w:rPr>
          <w:rFonts w:cs="mylotus" w:hint="cs"/>
          <w:sz w:val="36"/>
          <w:szCs w:val="27"/>
          <w:rtl/>
        </w:rPr>
        <w:t xml:space="preserve"> غير مشفق ورحيم</w:t>
      </w:r>
      <w:r w:rsidR="00596CC0" w:rsidRPr="00BA72AE">
        <w:rPr>
          <w:rFonts w:cs="mylotus" w:hint="cs"/>
          <w:sz w:val="36"/>
          <w:szCs w:val="27"/>
          <w:rtl/>
        </w:rPr>
        <w:t xml:space="preserve"> بعباده</w:t>
      </w:r>
      <w:r w:rsidRPr="00BA72AE">
        <w:rPr>
          <w:rFonts w:cs="mylotus" w:hint="cs"/>
          <w:sz w:val="36"/>
          <w:szCs w:val="27"/>
          <w:rtl/>
        </w:rPr>
        <w:t xml:space="preserve"> </w:t>
      </w:r>
      <w:r w:rsidRPr="00BA72AE">
        <w:rPr>
          <w:rFonts w:cs="mylotus"/>
          <w:sz w:val="36"/>
          <w:szCs w:val="27"/>
          <w:rtl/>
        </w:rPr>
        <w:t xml:space="preserve">ويحتاج إلى </w:t>
      </w:r>
      <w:r w:rsidR="005A2974" w:rsidRPr="00BA72AE">
        <w:rPr>
          <w:rFonts w:cs="mylotus" w:hint="cs"/>
          <w:sz w:val="36"/>
          <w:szCs w:val="27"/>
          <w:rtl/>
        </w:rPr>
        <w:t>واعظ يعظه</w:t>
      </w:r>
      <w:r w:rsidRPr="00BA72AE">
        <w:rPr>
          <w:rFonts w:cs="mylotus"/>
          <w:sz w:val="36"/>
          <w:szCs w:val="27"/>
          <w:rtl/>
        </w:rPr>
        <w:t xml:space="preserve"> و</w:t>
      </w:r>
      <w:r w:rsidR="005A2974" w:rsidRPr="00BA72AE">
        <w:rPr>
          <w:rFonts w:cs="mylotus" w:hint="cs"/>
          <w:sz w:val="36"/>
          <w:szCs w:val="27"/>
          <w:rtl/>
        </w:rPr>
        <w:t xml:space="preserve">ناصح </w:t>
      </w:r>
      <w:r w:rsidRPr="00BA72AE">
        <w:rPr>
          <w:rFonts w:cs="mylotus"/>
          <w:sz w:val="36"/>
          <w:szCs w:val="27"/>
          <w:rtl/>
        </w:rPr>
        <w:t>ينصحه</w:t>
      </w:r>
      <w:r w:rsidRPr="00BA72AE">
        <w:rPr>
          <w:rFonts w:cs="mylotus" w:hint="cs"/>
          <w:sz w:val="36"/>
          <w:szCs w:val="27"/>
          <w:rtl/>
        </w:rPr>
        <w:t>.</w:t>
      </w:r>
    </w:p>
    <w:p w:rsidR="001F0BEA" w:rsidRPr="00BA72AE" w:rsidRDefault="006B46C8" w:rsidP="00557245">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 xml:space="preserve"> </w:t>
      </w:r>
      <w:r w:rsidRPr="00BA72AE">
        <w:rPr>
          <w:rFonts w:ascii="Traditional Arabic" w:hAnsi="Traditional Arabic"/>
          <w:sz w:val="36"/>
          <w:szCs w:val="27"/>
          <w:rtl/>
        </w:rPr>
        <w:t>﴿</w:t>
      </w:r>
      <w:r w:rsidR="00557245" w:rsidRPr="00BA72AE">
        <w:rPr>
          <w:rStyle w:val="Char2"/>
          <w:rtl/>
        </w:rPr>
        <w:t>سُبۡحَٰنَهُ</w:t>
      </w:r>
      <w:r w:rsidR="00557245" w:rsidRPr="00BA72AE">
        <w:rPr>
          <w:rStyle w:val="Char2"/>
          <w:rFonts w:hint="cs"/>
          <w:rtl/>
        </w:rPr>
        <w:t>ۥ</w:t>
      </w:r>
      <w:r w:rsidR="00557245" w:rsidRPr="00BA72AE">
        <w:rPr>
          <w:rStyle w:val="Char2"/>
          <w:rtl/>
        </w:rPr>
        <w:t xml:space="preserve"> وَتَعَٰلَىٰ عَمَّا يَقُولُونَ عُلُوّٗا كَبِيرٗا ٤٣</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[الإسراء: 4</w:t>
      </w:r>
      <w:r w:rsidR="00557245" w:rsidRPr="00BA72AE">
        <w:rPr>
          <w:rStyle w:val="Char1"/>
          <w:rFonts w:hint="cs"/>
          <w:rtl/>
        </w:rPr>
        <w:t>3</w:t>
      </w:r>
      <w:r w:rsidRPr="00BA72AE">
        <w:rPr>
          <w:rStyle w:val="Char1"/>
          <w:rFonts w:hint="cs"/>
          <w:rtl/>
        </w:rPr>
        <w:t>]</w:t>
      </w:r>
      <w:r w:rsidR="00DD6C98" w:rsidRPr="00BA72AE">
        <w:rPr>
          <w:rStyle w:val="Char1"/>
          <w:rFonts w:hint="cs"/>
          <w:rtl/>
        </w:rPr>
        <w:t>.</w:t>
      </w:r>
    </w:p>
    <w:p w:rsidR="003F3942" w:rsidRPr="00BA72AE" w:rsidRDefault="005A2974" w:rsidP="003F3942">
      <w:pPr>
        <w:widowControl w:val="0"/>
        <w:spacing w:after="60" w:line="228" w:lineRule="auto"/>
        <w:ind w:firstLine="284"/>
        <w:jc w:val="both"/>
        <w:rPr>
          <w:rFonts w:cs="mylotus" w:hint="cs"/>
          <w:sz w:val="36"/>
          <w:szCs w:val="27"/>
          <w:rtl/>
        </w:rPr>
      </w:pPr>
      <w:r w:rsidRPr="00BA72AE">
        <w:rPr>
          <w:rFonts w:cs="mylotus"/>
          <w:sz w:val="36"/>
          <w:szCs w:val="27"/>
          <w:rtl/>
        </w:rPr>
        <w:t>اللهم إلا أن</w:t>
      </w:r>
      <w:r w:rsidR="00673BD3" w:rsidRPr="00BA72AE">
        <w:rPr>
          <w:rFonts w:cs="mylotus" w:hint="cs"/>
          <w:sz w:val="36"/>
          <w:szCs w:val="27"/>
          <w:rtl/>
        </w:rPr>
        <w:t xml:space="preserve"> تطلب</w:t>
      </w:r>
      <w:r w:rsidRPr="00BA72AE">
        <w:rPr>
          <w:rFonts w:cs="mylotus"/>
          <w:sz w:val="36"/>
          <w:szCs w:val="27"/>
          <w:rtl/>
        </w:rPr>
        <w:t xml:space="preserve"> </w:t>
      </w:r>
      <w:r w:rsidR="00673BD3" w:rsidRPr="00BA72AE">
        <w:rPr>
          <w:rFonts w:cs="mylotus" w:hint="cs"/>
          <w:sz w:val="36"/>
          <w:szCs w:val="27"/>
          <w:rtl/>
        </w:rPr>
        <w:t>و</w:t>
      </w:r>
      <w:r w:rsidRPr="00BA72AE">
        <w:rPr>
          <w:rFonts w:cs="mylotus"/>
          <w:sz w:val="36"/>
          <w:szCs w:val="27"/>
          <w:rtl/>
        </w:rPr>
        <w:t>تَلتمس</w:t>
      </w:r>
      <w:r w:rsidRPr="00BA72AE">
        <w:rPr>
          <w:rFonts w:cs="mylotus" w:hint="cs"/>
          <w:sz w:val="36"/>
          <w:szCs w:val="27"/>
          <w:rtl/>
        </w:rPr>
        <w:t xml:space="preserve"> الدعاء لك</w:t>
      </w:r>
      <w:r w:rsidRPr="00BA72AE">
        <w:rPr>
          <w:rFonts w:cs="mylotus"/>
          <w:sz w:val="36"/>
          <w:szCs w:val="27"/>
          <w:rtl/>
        </w:rPr>
        <w:t xml:space="preserve"> من</w:t>
      </w:r>
      <w:r w:rsidRPr="00BA72AE">
        <w:rPr>
          <w:rFonts w:cs="mylotus" w:hint="cs"/>
          <w:sz w:val="36"/>
          <w:szCs w:val="27"/>
          <w:rtl/>
        </w:rPr>
        <w:t xml:space="preserve"> ا</w:t>
      </w:r>
      <w:r w:rsidRPr="00BA72AE">
        <w:rPr>
          <w:rFonts w:cs="mylotus"/>
          <w:sz w:val="36"/>
          <w:szCs w:val="27"/>
          <w:rtl/>
        </w:rPr>
        <w:t>لرسل والأئمة</w:t>
      </w:r>
      <w:r w:rsidRPr="00BA72AE">
        <w:rPr>
          <w:rFonts w:cs="mylotus" w:hint="cs"/>
          <w:sz w:val="36"/>
          <w:szCs w:val="27"/>
          <w:rtl/>
        </w:rPr>
        <w:t>، وتقول عند مقام الرسل والأئمة</w:t>
      </w:r>
      <w:r w:rsidRPr="00BA72AE">
        <w:rPr>
          <w:rFonts w:cs="mylotus"/>
          <w:sz w:val="36"/>
          <w:szCs w:val="27"/>
          <w:rtl/>
        </w:rPr>
        <w:t>: أيها النبي،</w:t>
      </w:r>
      <w:r w:rsidRPr="00BA72AE">
        <w:rPr>
          <w:rFonts w:cs="mylotus" w:hint="cs"/>
          <w:sz w:val="36"/>
          <w:szCs w:val="27"/>
          <w:rtl/>
        </w:rPr>
        <w:t xml:space="preserve"> أو</w:t>
      </w:r>
      <w:r w:rsidRPr="00BA72AE">
        <w:rPr>
          <w:rFonts w:cs="mylotus"/>
          <w:sz w:val="36"/>
          <w:szCs w:val="27"/>
          <w:rtl/>
        </w:rPr>
        <w:t xml:space="preserve"> أيها الإمام</w:t>
      </w:r>
      <w:r w:rsidRPr="00BA72AE">
        <w:rPr>
          <w:rFonts w:cs="mylotus" w:hint="cs"/>
          <w:sz w:val="36"/>
          <w:szCs w:val="27"/>
          <w:rtl/>
        </w:rPr>
        <w:t>،</w:t>
      </w:r>
      <w:r w:rsidRPr="00BA72AE">
        <w:rPr>
          <w:rFonts w:cs="mylotus"/>
          <w:sz w:val="36"/>
          <w:szCs w:val="27"/>
          <w:rtl/>
        </w:rPr>
        <w:t xml:space="preserve"> أسألك أن تدعو لي الله</w:t>
      </w:r>
      <w:r w:rsidR="00673BD3" w:rsidRPr="00BA72AE">
        <w:rPr>
          <w:rFonts w:cs="mylotus" w:hint="cs"/>
          <w:sz w:val="36"/>
          <w:szCs w:val="27"/>
          <w:rtl/>
        </w:rPr>
        <w:t>َ،</w:t>
      </w:r>
      <w:r w:rsidRPr="00BA72AE">
        <w:rPr>
          <w:rFonts w:cs="mylotus"/>
          <w:sz w:val="36"/>
          <w:szCs w:val="27"/>
          <w:rtl/>
        </w:rPr>
        <w:t xml:space="preserve"> وتسأله أن يشفي لي مريضي أو يغنيني من فضله أو يوفقني في دراستي، أو غير ذلك، فهذا النحو من السؤال لن يكون شركاً بل هو طريق مستقيم وصحيح. ولما كان الأنبياء والأئمة مستجابي الدعوة </w:t>
      </w:r>
      <w:r w:rsidR="003F3942" w:rsidRPr="00BA72AE">
        <w:rPr>
          <w:rFonts w:cs="mylotus" w:hint="cs"/>
          <w:sz w:val="36"/>
          <w:szCs w:val="27"/>
          <w:rtl/>
        </w:rPr>
        <w:t>ودعواتهم مقبولة عند الله،</w:t>
      </w:r>
      <w:r w:rsidRPr="00BA72AE">
        <w:rPr>
          <w:rFonts w:cs="mylotus"/>
          <w:sz w:val="36"/>
          <w:szCs w:val="27"/>
          <w:rtl/>
        </w:rPr>
        <w:t xml:space="preserve"> فلا شك أن الله تعالى سيلبِّي حاجتك</w:t>
      </w:r>
      <w:r w:rsidR="003F3942" w:rsidRPr="00B203C1">
        <w:rPr>
          <w:rFonts w:cs="Arabic11 BT" w:hint="cs"/>
          <w:b/>
          <w:sz w:val="36"/>
          <w:szCs w:val="27"/>
          <w:vertAlign w:val="superscript"/>
          <w:rtl/>
        </w:rPr>
        <w:t>(</w:t>
      </w:r>
      <w:r w:rsidR="003F3942" w:rsidRPr="00B203C1">
        <w:rPr>
          <w:rFonts w:cs="Arabic11 BT"/>
          <w:b/>
          <w:sz w:val="36"/>
          <w:szCs w:val="27"/>
          <w:vertAlign w:val="superscript"/>
          <w:rtl/>
        </w:rPr>
        <w:footnoteReference w:id="164"/>
      </w:r>
      <w:r w:rsidR="003F3942" w:rsidRPr="00B203C1">
        <w:rPr>
          <w:rFonts w:cs="Arabic11 BT" w:hint="cs"/>
          <w:b/>
          <w:sz w:val="36"/>
          <w:szCs w:val="27"/>
          <w:vertAlign w:val="superscript"/>
          <w:rtl/>
        </w:rPr>
        <w:t>)</w:t>
      </w:r>
      <w:r w:rsidRPr="00BA72AE">
        <w:rPr>
          <w:rFonts w:cs="mylotus"/>
          <w:sz w:val="36"/>
          <w:szCs w:val="27"/>
          <w:rtl/>
        </w:rPr>
        <w:t xml:space="preserve">. </w:t>
      </w:r>
    </w:p>
    <w:p w:rsidR="005A2974" w:rsidRPr="008200F1" w:rsidRDefault="005A2974" w:rsidP="00673BD3">
      <w:pPr>
        <w:widowControl w:val="0"/>
        <w:spacing w:after="60" w:line="228" w:lineRule="auto"/>
        <w:ind w:firstLine="284"/>
        <w:jc w:val="both"/>
        <w:rPr>
          <w:rFonts w:cs="mylotus" w:hint="cs"/>
          <w:sz w:val="36"/>
          <w:szCs w:val="27"/>
          <w:rtl/>
        </w:rPr>
      </w:pPr>
      <w:r w:rsidRPr="008200F1">
        <w:rPr>
          <w:rFonts w:cs="mylotus"/>
          <w:sz w:val="36"/>
          <w:szCs w:val="27"/>
          <w:rtl/>
        </w:rPr>
        <w:t>أسأل الله تعالى أن يوفِّق الأمة المرحومة للتوحيد</w:t>
      </w:r>
      <w:r w:rsidR="00673BD3" w:rsidRPr="008200F1">
        <w:rPr>
          <w:rFonts w:cs="mylotus" w:hint="cs"/>
          <w:sz w:val="36"/>
          <w:szCs w:val="27"/>
          <w:rtl/>
        </w:rPr>
        <w:t>،</w:t>
      </w:r>
      <w:r w:rsidRPr="008200F1">
        <w:rPr>
          <w:rFonts w:cs="mylotus"/>
          <w:sz w:val="36"/>
          <w:szCs w:val="27"/>
          <w:rtl/>
        </w:rPr>
        <w:t xml:space="preserve"> وأ</w:t>
      </w:r>
      <w:r w:rsidR="00673BD3" w:rsidRPr="008200F1">
        <w:rPr>
          <w:rFonts w:cs="mylotus"/>
          <w:sz w:val="36"/>
          <w:szCs w:val="27"/>
          <w:rtl/>
        </w:rPr>
        <w:t xml:space="preserve">ن يستجيب دعاء النبيِّ والأئمّة </w:t>
      </w:r>
      <w:r w:rsidR="00673BD3" w:rsidRPr="008200F1">
        <w:rPr>
          <w:rFonts w:cs="mylotus" w:hint="cs"/>
          <w:sz w:val="36"/>
          <w:szCs w:val="27"/>
          <w:rtl/>
        </w:rPr>
        <w:t xml:space="preserve">في حق </w:t>
      </w:r>
      <w:r w:rsidRPr="008200F1">
        <w:rPr>
          <w:rFonts w:cs="mylotus"/>
          <w:sz w:val="36"/>
          <w:szCs w:val="27"/>
          <w:rtl/>
        </w:rPr>
        <w:t>الجميع.</w:t>
      </w:r>
    </w:p>
    <w:p w:rsidR="00AF5EA4" w:rsidRPr="00BA72AE" w:rsidRDefault="00AF5EA4" w:rsidP="00AF5EA4">
      <w:pPr>
        <w:widowControl w:val="0"/>
        <w:spacing w:after="60" w:line="228" w:lineRule="auto"/>
        <w:ind w:firstLine="284"/>
        <w:jc w:val="both"/>
        <w:rPr>
          <w:rFonts w:cs="mylotus"/>
          <w:sz w:val="36"/>
          <w:szCs w:val="27"/>
          <w:rtl/>
        </w:rPr>
      </w:pPr>
      <w:r w:rsidRPr="00BA72AE">
        <w:rPr>
          <w:rFonts w:cs="mylotus"/>
          <w:sz w:val="36"/>
          <w:szCs w:val="27"/>
          <w:rtl/>
        </w:rPr>
        <w:t>فحاصل ما ذُكر</w:t>
      </w:r>
      <w:r w:rsidRPr="00BA72AE">
        <w:rPr>
          <w:rFonts w:cs="mylotus" w:hint="cs"/>
          <w:sz w:val="36"/>
          <w:szCs w:val="27"/>
          <w:rtl/>
        </w:rPr>
        <w:t>،</w:t>
      </w:r>
      <w:r w:rsidRPr="00BA72AE">
        <w:rPr>
          <w:rFonts w:cs="mylotus"/>
          <w:sz w:val="36"/>
          <w:szCs w:val="27"/>
          <w:rtl/>
        </w:rPr>
        <w:t xml:space="preserve"> أن م</w:t>
      </w:r>
      <w:r w:rsidRPr="00BA72AE">
        <w:rPr>
          <w:rFonts w:cs="mylotus" w:hint="cs"/>
          <w:sz w:val="36"/>
          <w:szCs w:val="27"/>
          <w:rtl/>
        </w:rPr>
        <w:t>َ</w:t>
      </w:r>
      <w:r w:rsidRPr="00BA72AE">
        <w:rPr>
          <w:rFonts w:cs="mylotus"/>
          <w:sz w:val="36"/>
          <w:szCs w:val="27"/>
          <w:rtl/>
        </w:rPr>
        <w:t>ن</w:t>
      </w:r>
      <w:r w:rsidRPr="00BA72AE">
        <w:rPr>
          <w:rFonts w:cs="mylotus" w:hint="cs"/>
          <w:sz w:val="36"/>
          <w:szCs w:val="27"/>
          <w:rtl/>
        </w:rPr>
        <w:t>ْ</w:t>
      </w:r>
      <w:r w:rsidRPr="00BA72AE">
        <w:rPr>
          <w:rFonts w:cs="mylotus"/>
          <w:sz w:val="36"/>
          <w:szCs w:val="27"/>
          <w:rtl/>
        </w:rPr>
        <w:t xml:space="preserve"> جعل الأنبياء والأولياء و</w:t>
      </w:r>
      <w:r w:rsidRPr="00BA72AE">
        <w:rPr>
          <w:rFonts w:cs="mylotus" w:hint="cs"/>
          <w:sz w:val="36"/>
          <w:szCs w:val="27"/>
          <w:rtl/>
        </w:rPr>
        <w:t>سائط</w:t>
      </w:r>
      <w:r w:rsidRPr="00BA72AE">
        <w:rPr>
          <w:rFonts w:cs="mylotus"/>
          <w:sz w:val="36"/>
          <w:szCs w:val="27"/>
          <w:rtl/>
        </w:rPr>
        <w:t xml:space="preserve"> بين الله وخلقه</w:t>
      </w:r>
      <w:r w:rsidRPr="00BA72AE">
        <w:rPr>
          <w:rFonts w:cs="mylotus" w:hint="cs"/>
          <w:sz w:val="36"/>
          <w:szCs w:val="27"/>
          <w:rtl/>
        </w:rPr>
        <w:t xml:space="preserve"> مثل</w:t>
      </w:r>
      <w:r w:rsidRPr="00BA72AE">
        <w:rPr>
          <w:rFonts w:cs="mylotus"/>
          <w:sz w:val="36"/>
          <w:szCs w:val="27"/>
          <w:rtl/>
        </w:rPr>
        <w:t xml:space="preserve"> الوسائط بين الملك ورعيته</w:t>
      </w:r>
      <w:r w:rsidRPr="00BA72AE">
        <w:rPr>
          <w:rFonts w:cs="mylotus" w:hint="cs"/>
          <w:sz w:val="36"/>
          <w:szCs w:val="27"/>
          <w:rtl/>
        </w:rPr>
        <w:t>،</w:t>
      </w:r>
      <w:r w:rsidRPr="00BA72AE">
        <w:rPr>
          <w:rFonts w:cs="mylotus"/>
          <w:sz w:val="36"/>
          <w:szCs w:val="27"/>
          <w:rtl/>
        </w:rPr>
        <w:t xml:space="preserve"> كان مشركاً وخارجاً عن دين الإسلام الحنيف.</w:t>
      </w:r>
    </w:p>
    <w:p w:rsidR="00AF5EA4" w:rsidRPr="00BA72AE" w:rsidRDefault="00AF5EA4" w:rsidP="00AF5EA4">
      <w:pPr>
        <w:widowControl w:val="0"/>
        <w:spacing w:after="60" w:line="228" w:lineRule="auto"/>
        <w:ind w:firstLine="284"/>
        <w:jc w:val="both"/>
        <w:rPr>
          <w:rFonts w:cs="mylotus" w:hint="cs"/>
          <w:sz w:val="36"/>
          <w:szCs w:val="27"/>
          <w:rtl/>
        </w:rPr>
      </w:pPr>
      <w:r w:rsidRPr="00BA72AE">
        <w:rPr>
          <w:rFonts w:cs="mylotus" w:hint="cs"/>
          <w:sz w:val="36"/>
          <w:szCs w:val="27"/>
          <w:rtl/>
        </w:rPr>
        <w:t xml:space="preserve">وقد </w:t>
      </w:r>
      <w:r w:rsidRPr="00BA72AE">
        <w:rPr>
          <w:rFonts w:cs="mylotus"/>
          <w:sz w:val="36"/>
          <w:szCs w:val="27"/>
          <w:rtl/>
        </w:rPr>
        <w:t>ذم الله تبارك وتعالى النصارى لممارستهم هذا النحو من الشرك ف</w:t>
      </w:r>
      <w:r w:rsidRPr="00BA72AE">
        <w:rPr>
          <w:rFonts w:cs="mylotus" w:hint="cs"/>
          <w:sz w:val="36"/>
          <w:szCs w:val="27"/>
          <w:rtl/>
        </w:rPr>
        <w:t>قال</w:t>
      </w:r>
      <w:r w:rsidRPr="00BA72AE">
        <w:rPr>
          <w:rFonts w:cs="mylotus"/>
          <w:sz w:val="36"/>
          <w:szCs w:val="27"/>
          <w:rtl/>
        </w:rPr>
        <w:t>:</w:t>
      </w:r>
      <w:r w:rsidRPr="00BA72AE">
        <w:rPr>
          <w:rFonts w:cs="mylotus" w:hint="cs"/>
          <w:sz w:val="36"/>
          <w:szCs w:val="27"/>
          <w:rtl/>
        </w:rPr>
        <w:t xml:space="preserve"> </w:t>
      </w:r>
      <w:r w:rsidR="006B46C8" w:rsidRPr="00BA72AE">
        <w:rPr>
          <w:rFonts w:ascii="Traditional Arabic" w:hAnsi="Traditional Arabic"/>
          <w:sz w:val="36"/>
          <w:szCs w:val="27"/>
          <w:rtl/>
        </w:rPr>
        <w:t>﴿</w:t>
      </w:r>
      <w:r w:rsidR="00557245" w:rsidRPr="00BA72AE">
        <w:rPr>
          <w:rStyle w:val="Char2"/>
          <w:rFonts w:hint="cs"/>
          <w:rtl/>
        </w:rPr>
        <w:t>ٱ</w:t>
      </w:r>
      <w:r w:rsidR="00557245" w:rsidRPr="00BA72AE">
        <w:rPr>
          <w:rStyle w:val="Char2"/>
          <w:rFonts w:hint="eastAsia"/>
          <w:rtl/>
        </w:rPr>
        <w:t>تَّخَذُوٓاْ</w:t>
      </w:r>
      <w:r w:rsidR="00557245" w:rsidRPr="00BA72AE">
        <w:rPr>
          <w:rStyle w:val="Char2"/>
          <w:rtl/>
        </w:rPr>
        <w:t xml:space="preserve"> أَحۡبَارَهُمۡ وَرُهۡبَٰنَهُمۡ أَرۡبَابٗا مِّن دُونِ </w:t>
      </w:r>
      <w:r w:rsidR="00557245" w:rsidRPr="00BA72AE">
        <w:rPr>
          <w:rStyle w:val="Char2"/>
          <w:rFonts w:hint="cs"/>
          <w:rtl/>
        </w:rPr>
        <w:t>ٱ</w:t>
      </w:r>
      <w:r w:rsidR="00557245" w:rsidRPr="00BA72AE">
        <w:rPr>
          <w:rStyle w:val="Char2"/>
          <w:rFonts w:hint="eastAsia"/>
          <w:rtl/>
        </w:rPr>
        <w:t>للَّهِ</w:t>
      </w:r>
      <w:r w:rsidR="00557245" w:rsidRPr="00BA72AE">
        <w:rPr>
          <w:rStyle w:val="Char2"/>
          <w:rtl/>
        </w:rPr>
        <w:t xml:space="preserve"> وَ</w:t>
      </w:r>
      <w:r w:rsidR="00557245" w:rsidRPr="00BA72AE">
        <w:rPr>
          <w:rStyle w:val="Char2"/>
          <w:rFonts w:hint="cs"/>
          <w:rtl/>
        </w:rPr>
        <w:t>ٱ</w:t>
      </w:r>
      <w:r w:rsidR="00557245" w:rsidRPr="00BA72AE">
        <w:rPr>
          <w:rStyle w:val="Char2"/>
          <w:rFonts w:hint="eastAsia"/>
          <w:rtl/>
        </w:rPr>
        <w:t>لۡمَسِيحَ</w:t>
      </w:r>
      <w:r w:rsidR="00557245" w:rsidRPr="00BA72AE">
        <w:rPr>
          <w:rStyle w:val="Char2"/>
          <w:rtl/>
        </w:rPr>
        <w:t xml:space="preserve"> </w:t>
      </w:r>
      <w:r w:rsidR="00557245" w:rsidRPr="00BA72AE">
        <w:rPr>
          <w:rStyle w:val="Char2"/>
          <w:rFonts w:hint="cs"/>
          <w:rtl/>
        </w:rPr>
        <w:t>ٱ</w:t>
      </w:r>
      <w:r w:rsidR="00557245" w:rsidRPr="00BA72AE">
        <w:rPr>
          <w:rStyle w:val="Char2"/>
          <w:rFonts w:hint="eastAsia"/>
          <w:rtl/>
        </w:rPr>
        <w:t>بۡنَ</w:t>
      </w:r>
      <w:r w:rsidR="00557245" w:rsidRPr="00BA72AE">
        <w:rPr>
          <w:rStyle w:val="Char2"/>
          <w:rtl/>
        </w:rPr>
        <w:t xml:space="preserve"> مَرۡيَمَ وَمَآ أُمِرُوٓاْ إِلَّا لِيَعۡبُدُوٓاْ إِلَٰهٗا وَٰحِدٗاۖ لَّآ إِلَٰهَ إِلَّا هُوَۚ سُبۡحَٰنَهُ</w:t>
      </w:r>
      <w:r w:rsidR="00557245" w:rsidRPr="00BA72AE">
        <w:rPr>
          <w:rStyle w:val="Char2"/>
          <w:rFonts w:hint="cs"/>
          <w:rtl/>
        </w:rPr>
        <w:t>ۥ</w:t>
      </w:r>
      <w:r w:rsidR="00557245" w:rsidRPr="00BA72AE">
        <w:rPr>
          <w:rStyle w:val="Char2"/>
          <w:rtl/>
        </w:rPr>
        <w:t xml:space="preserve"> عَمَّا يُشۡرِكُونَ ٣١</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w:t>
      </w:r>
      <w:r w:rsidR="00557245" w:rsidRPr="00BA72AE">
        <w:rPr>
          <w:rStyle w:val="Char1"/>
          <w:rFonts w:hint="cs"/>
          <w:rtl/>
        </w:rPr>
        <w:t>التوبة</w:t>
      </w:r>
      <w:r w:rsidR="006B46C8" w:rsidRPr="00BA72AE">
        <w:rPr>
          <w:rStyle w:val="Char1"/>
          <w:rFonts w:hint="cs"/>
          <w:rtl/>
        </w:rPr>
        <w:t>: 31]</w:t>
      </w:r>
      <w:r w:rsidRPr="00BA72AE">
        <w:rPr>
          <w:rFonts w:cs="mylotus" w:hint="cs"/>
          <w:sz w:val="36"/>
          <w:szCs w:val="27"/>
          <w:rtl/>
        </w:rPr>
        <w:t>.</w:t>
      </w:r>
      <w:r w:rsidR="006941C4" w:rsidRPr="00BA72AE">
        <w:rPr>
          <w:rFonts w:cs="mylotus" w:hint="cs"/>
          <w:sz w:val="36"/>
          <w:szCs w:val="27"/>
          <w:rtl/>
        </w:rPr>
        <w:t xml:space="preserve"> </w:t>
      </w:r>
    </w:p>
    <w:p w:rsidR="00AF5EA4" w:rsidRPr="00BA72AE" w:rsidRDefault="00DD6C98" w:rsidP="00AF5EA4">
      <w:pPr>
        <w:widowControl w:val="0"/>
        <w:spacing w:after="60" w:line="228" w:lineRule="auto"/>
        <w:ind w:firstLine="284"/>
        <w:jc w:val="both"/>
        <w:rPr>
          <w:rFonts w:cs="mylotus" w:hint="cs"/>
          <w:sz w:val="36"/>
          <w:szCs w:val="27"/>
          <w:rtl/>
        </w:rPr>
      </w:pPr>
      <w:r w:rsidRPr="00BA72AE">
        <w:rPr>
          <w:rFonts w:cs="mylotus" w:hint="cs"/>
          <w:sz w:val="36"/>
          <w:szCs w:val="27"/>
          <w:rtl/>
        </w:rPr>
        <w:t>وقال</w:t>
      </w:r>
      <w:r w:rsidR="00AF5EA4" w:rsidRPr="00BA72AE">
        <w:rPr>
          <w:rFonts w:cs="mylotus" w:hint="cs"/>
          <w:sz w:val="36"/>
          <w:szCs w:val="27"/>
          <w:rtl/>
        </w:rPr>
        <w:t xml:space="preserve"> تعالى</w:t>
      </w:r>
      <w:r w:rsidR="006941C4" w:rsidRPr="00BA72AE">
        <w:rPr>
          <w:rFonts w:cs="mylotus" w:hint="cs"/>
          <w:sz w:val="36"/>
          <w:szCs w:val="27"/>
          <w:rtl/>
        </w:rPr>
        <w:t xml:space="preserve"> أيضاً</w:t>
      </w:r>
      <w:r w:rsidRPr="00BA72AE">
        <w:rPr>
          <w:rFonts w:cs="mylotus" w:hint="cs"/>
          <w:sz w:val="36"/>
          <w:szCs w:val="27"/>
          <w:rtl/>
        </w:rPr>
        <w:t>:</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4E1923" w:rsidRPr="00BA72AE">
        <w:rPr>
          <w:rStyle w:val="Char2"/>
          <w:rFonts w:hint="eastAsia"/>
          <w:rtl/>
        </w:rPr>
        <w:t>أَمَّن</w:t>
      </w:r>
      <w:r w:rsidR="004E1923" w:rsidRPr="00BA72AE">
        <w:rPr>
          <w:rStyle w:val="Char2"/>
          <w:rtl/>
        </w:rPr>
        <w:t xml:space="preserve"> يُجِيبُ </w:t>
      </w:r>
      <w:r w:rsidR="004E1923" w:rsidRPr="00BA72AE">
        <w:rPr>
          <w:rStyle w:val="Char2"/>
          <w:rFonts w:hint="cs"/>
          <w:rtl/>
        </w:rPr>
        <w:t>ٱ</w:t>
      </w:r>
      <w:r w:rsidR="004E1923" w:rsidRPr="00BA72AE">
        <w:rPr>
          <w:rStyle w:val="Char2"/>
          <w:rFonts w:hint="eastAsia"/>
          <w:rtl/>
        </w:rPr>
        <w:t>لۡمُضۡطَرَّ</w:t>
      </w:r>
      <w:r w:rsidR="004E1923" w:rsidRPr="00BA72AE">
        <w:rPr>
          <w:rStyle w:val="Char2"/>
          <w:rtl/>
        </w:rPr>
        <w:t xml:space="preserve"> إِذَا دَعَاهُ وَيَكۡشِفُ </w:t>
      </w:r>
      <w:r w:rsidR="004E1923" w:rsidRPr="00BA72AE">
        <w:rPr>
          <w:rStyle w:val="Char2"/>
          <w:rFonts w:hint="cs"/>
          <w:rtl/>
        </w:rPr>
        <w:t>ٱ</w:t>
      </w:r>
      <w:r w:rsidR="004E1923" w:rsidRPr="00BA72AE">
        <w:rPr>
          <w:rStyle w:val="Char2"/>
          <w:rFonts w:hint="eastAsia"/>
          <w:rtl/>
        </w:rPr>
        <w:t>لسُّوٓءَ</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w:t>
      </w:r>
      <w:r w:rsidR="004E1923" w:rsidRPr="00BA72AE">
        <w:rPr>
          <w:rStyle w:val="Char1"/>
          <w:rFonts w:hint="cs"/>
          <w:rtl/>
        </w:rPr>
        <w:t>النمل: 62</w:t>
      </w:r>
      <w:r w:rsidR="006B46C8" w:rsidRPr="00BA72AE">
        <w:rPr>
          <w:rStyle w:val="Char1"/>
          <w:rFonts w:hint="cs"/>
          <w:rtl/>
        </w:rPr>
        <w:t>]</w:t>
      </w:r>
      <w:r w:rsidR="00AF5EA4" w:rsidRPr="00BA72AE">
        <w:rPr>
          <w:rFonts w:cs="mylotus" w:hint="cs"/>
          <w:sz w:val="36"/>
          <w:szCs w:val="27"/>
          <w:rtl/>
        </w:rPr>
        <w:t>.</w:t>
      </w:r>
    </w:p>
    <w:p w:rsidR="00AF5EA4" w:rsidRPr="008200F1" w:rsidRDefault="00DD6C98" w:rsidP="00AF5EA4">
      <w:pPr>
        <w:widowControl w:val="0"/>
        <w:spacing w:after="60" w:line="228" w:lineRule="auto"/>
        <w:ind w:firstLine="284"/>
        <w:jc w:val="both"/>
        <w:rPr>
          <w:rFonts w:cs="mylotus" w:hint="cs"/>
          <w:spacing w:val="-2"/>
          <w:sz w:val="36"/>
          <w:szCs w:val="27"/>
          <w:rtl/>
        </w:rPr>
      </w:pPr>
      <w:r w:rsidRPr="008200F1">
        <w:rPr>
          <w:rFonts w:cs="mylotus" w:hint="cs"/>
          <w:spacing w:val="-2"/>
          <w:sz w:val="36"/>
          <w:szCs w:val="27"/>
          <w:rtl/>
        </w:rPr>
        <w:t>وقال</w:t>
      </w:r>
      <w:r w:rsidR="006941C4" w:rsidRPr="008200F1">
        <w:rPr>
          <w:rFonts w:cs="mylotus" w:hint="cs"/>
          <w:spacing w:val="-2"/>
          <w:sz w:val="36"/>
          <w:szCs w:val="27"/>
          <w:rtl/>
        </w:rPr>
        <w:t xml:space="preserve"> سبحانه</w:t>
      </w:r>
      <w:r w:rsidRPr="008200F1">
        <w:rPr>
          <w:rFonts w:cs="mylotus" w:hint="cs"/>
          <w:spacing w:val="-2"/>
          <w:sz w:val="36"/>
          <w:szCs w:val="27"/>
          <w:rtl/>
        </w:rPr>
        <w:t>:</w:t>
      </w:r>
      <w:r w:rsidR="006B46C8" w:rsidRPr="008200F1">
        <w:rPr>
          <w:rFonts w:cs="mylotus" w:hint="cs"/>
          <w:spacing w:val="-2"/>
          <w:sz w:val="36"/>
          <w:szCs w:val="27"/>
          <w:rtl/>
        </w:rPr>
        <w:t xml:space="preserve"> </w:t>
      </w:r>
      <w:r w:rsidR="006B46C8" w:rsidRPr="008200F1">
        <w:rPr>
          <w:rFonts w:ascii="Traditional Arabic" w:hAnsi="Traditional Arabic"/>
          <w:spacing w:val="-2"/>
          <w:sz w:val="36"/>
          <w:szCs w:val="27"/>
          <w:rtl/>
        </w:rPr>
        <w:t>﴿</w:t>
      </w:r>
      <w:r w:rsidR="004E1923" w:rsidRPr="008200F1">
        <w:rPr>
          <w:rStyle w:val="Char2"/>
          <w:rFonts w:hint="eastAsia"/>
          <w:spacing w:val="-2"/>
          <w:rtl/>
        </w:rPr>
        <w:t>يَسۡ‍َٔلُهُ</w:t>
      </w:r>
      <w:r w:rsidR="004E1923" w:rsidRPr="008200F1">
        <w:rPr>
          <w:rStyle w:val="Char2"/>
          <w:rFonts w:hint="cs"/>
          <w:spacing w:val="-2"/>
          <w:rtl/>
        </w:rPr>
        <w:t>ۥ</w:t>
      </w:r>
      <w:r w:rsidR="004E1923" w:rsidRPr="008200F1">
        <w:rPr>
          <w:rStyle w:val="Char2"/>
          <w:spacing w:val="-2"/>
          <w:rtl/>
        </w:rPr>
        <w:t xml:space="preserve"> مَن فِي </w:t>
      </w:r>
      <w:r w:rsidR="004E1923" w:rsidRPr="008200F1">
        <w:rPr>
          <w:rStyle w:val="Char2"/>
          <w:rFonts w:hint="cs"/>
          <w:spacing w:val="-2"/>
          <w:rtl/>
        </w:rPr>
        <w:t>ٱ</w:t>
      </w:r>
      <w:r w:rsidR="004E1923" w:rsidRPr="008200F1">
        <w:rPr>
          <w:rStyle w:val="Char2"/>
          <w:rFonts w:hint="eastAsia"/>
          <w:spacing w:val="-2"/>
          <w:rtl/>
        </w:rPr>
        <w:t>لسَّمَٰوَٰتِ</w:t>
      </w:r>
      <w:r w:rsidR="004E1923" w:rsidRPr="008200F1">
        <w:rPr>
          <w:rStyle w:val="Char2"/>
          <w:spacing w:val="-2"/>
          <w:rtl/>
        </w:rPr>
        <w:t xml:space="preserve"> وَ</w:t>
      </w:r>
      <w:r w:rsidR="004E1923" w:rsidRPr="008200F1">
        <w:rPr>
          <w:rStyle w:val="Char2"/>
          <w:rFonts w:hint="cs"/>
          <w:spacing w:val="-2"/>
          <w:rtl/>
        </w:rPr>
        <w:t>ٱ</w:t>
      </w:r>
      <w:r w:rsidR="004E1923" w:rsidRPr="008200F1">
        <w:rPr>
          <w:rStyle w:val="Char2"/>
          <w:rFonts w:hint="eastAsia"/>
          <w:spacing w:val="-2"/>
          <w:rtl/>
        </w:rPr>
        <w:t>لۡأَرۡضِۚ</w:t>
      </w:r>
      <w:r w:rsidR="004E1923" w:rsidRPr="008200F1">
        <w:rPr>
          <w:rStyle w:val="Char2"/>
          <w:spacing w:val="-2"/>
          <w:rtl/>
        </w:rPr>
        <w:t xml:space="preserve"> كُلَّ يَوۡمٍ هُوَ فِي شَأۡنٖ ٢٩</w:t>
      </w:r>
      <w:r w:rsidR="006B46C8" w:rsidRPr="008200F1">
        <w:rPr>
          <w:rFonts w:ascii="Traditional Arabic" w:hAnsi="Traditional Arabic"/>
          <w:spacing w:val="-2"/>
          <w:sz w:val="36"/>
          <w:szCs w:val="27"/>
          <w:rtl/>
        </w:rPr>
        <w:t>﴾</w:t>
      </w:r>
      <w:r w:rsidR="006B46C8" w:rsidRPr="008200F1">
        <w:rPr>
          <w:rFonts w:cs="mylotus" w:hint="cs"/>
          <w:spacing w:val="-2"/>
          <w:sz w:val="36"/>
          <w:szCs w:val="27"/>
          <w:rtl/>
        </w:rPr>
        <w:t xml:space="preserve"> </w:t>
      </w:r>
      <w:r w:rsidR="006B46C8" w:rsidRPr="008200F1">
        <w:rPr>
          <w:rStyle w:val="Char1"/>
          <w:rFonts w:hint="cs"/>
          <w:spacing w:val="-2"/>
          <w:sz w:val="22"/>
          <w:szCs w:val="22"/>
          <w:rtl/>
        </w:rPr>
        <w:t>[الرحمن: 29]</w:t>
      </w:r>
      <w:r w:rsidR="00AF5EA4" w:rsidRPr="008200F1">
        <w:rPr>
          <w:rFonts w:cs="mylotus" w:hint="cs"/>
          <w:spacing w:val="-2"/>
          <w:sz w:val="34"/>
          <w:szCs w:val="25"/>
          <w:rtl/>
        </w:rPr>
        <w:t>.</w:t>
      </w:r>
    </w:p>
    <w:p w:rsidR="006941C4" w:rsidRPr="00BA72AE" w:rsidRDefault="00AF5EA4" w:rsidP="006941C4">
      <w:pPr>
        <w:widowControl w:val="0"/>
        <w:spacing w:after="60" w:line="228" w:lineRule="auto"/>
        <w:ind w:firstLine="284"/>
        <w:jc w:val="both"/>
        <w:rPr>
          <w:rFonts w:cs="mylotus" w:hint="cs"/>
          <w:sz w:val="36"/>
          <w:szCs w:val="27"/>
          <w:rtl/>
        </w:rPr>
      </w:pPr>
      <w:r w:rsidRPr="00BA72AE">
        <w:rPr>
          <w:rFonts w:cs="mylotus"/>
          <w:sz w:val="36"/>
          <w:szCs w:val="27"/>
          <w:rtl/>
        </w:rPr>
        <w:t>ولقد وضع القرآن</w:t>
      </w:r>
      <w:r w:rsidR="006941C4" w:rsidRPr="00BA72AE">
        <w:rPr>
          <w:rFonts w:cs="mylotus" w:hint="cs"/>
          <w:sz w:val="36"/>
          <w:szCs w:val="27"/>
          <w:rtl/>
        </w:rPr>
        <w:t xml:space="preserve"> الكريم</w:t>
      </w:r>
      <w:r w:rsidRPr="00BA72AE">
        <w:rPr>
          <w:rFonts w:cs="mylotus"/>
          <w:sz w:val="36"/>
          <w:szCs w:val="27"/>
          <w:rtl/>
        </w:rPr>
        <w:t xml:space="preserve"> تاج التوحيد</w:t>
      </w:r>
      <w:r w:rsidR="006941C4" w:rsidRPr="00BA72AE">
        <w:rPr>
          <w:rFonts w:cs="mylotus"/>
          <w:sz w:val="36"/>
          <w:szCs w:val="27"/>
          <w:rtl/>
        </w:rPr>
        <w:t xml:space="preserve"> على ر</w:t>
      </w:r>
      <w:r w:rsidR="006941C4" w:rsidRPr="00BA72AE">
        <w:rPr>
          <w:rFonts w:cs="mylotus" w:hint="cs"/>
          <w:sz w:val="36"/>
          <w:szCs w:val="27"/>
          <w:rtl/>
        </w:rPr>
        <w:t>ؤوس</w:t>
      </w:r>
      <w:r w:rsidR="0044171A" w:rsidRPr="00BA72AE">
        <w:rPr>
          <w:rFonts w:cs="mylotus"/>
          <w:sz w:val="36"/>
          <w:szCs w:val="27"/>
          <w:rtl/>
        </w:rPr>
        <w:t xml:space="preserve"> ال</w:t>
      </w:r>
      <w:r w:rsidR="0044171A" w:rsidRPr="00BA72AE">
        <w:rPr>
          <w:rFonts w:cs="mylotus" w:hint="cs"/>
          <w:sz w:val="36"/>
          <w:szCs w:val="27"/>
          <w:rtl/>
        </w:rPr>
        <w:t>مسلمين</w:t>
      </w:r>
      <w:r w:rsidRPr="00BA72AE">
        <w:rPr>
          <w:rFonts w:cs="mylotus"/>
          <w:sz w:val="36"/>
          <w:szCs w:val="27"/>
          <w:rtl/>
        </w:rPr>
        <w:t xml:space="preserve"> و</w:t>
      </w:r>
      <w:r w:rsidR="0044171A" w:rsidRPr="00BA72AE">
        <w:rPr>
          <w:rFonts w:cs="mylotus" w:hint="cs"/>
          <w:sz w:val="36"/>
          <w:szCs w:val="27"/>
          <w:rtl/>
        </w:rPr>
        <w:t>ا</w:t>
      </w:r>
      <w:r w:rsidR="006941C4" w:rsidRPr="00BA72AE">
        <w:rPr>
          <w:rFonts w:cs="mylotus" w:hint="cs"/>
          <w:sz w:val="36"/>
          <w:szCs w:val="27"/>
          <w:rtl/>
        </w:rPr>
        <w:t>قتلع</w:t>
      </w:r>
      <w:r w:rsidRPr="00BA72AE">
        <w:rPr>
          <w:rFonts w:cs="mylotus"/>
          <w:sz w:val="36"/>
          <w:szCs w:val="27"/>
          <w:rtl/>
        </w:rPr>
        <w:t xml:space="preserve"> الشرك والوثنية</w:t>
      </w:r>
      <w:r w:rsidR="0044171A" w:rsidRPr="00BA72AE">
        <w:rPr>
          <w:rFonts w:cs="mylotus" w:hint="cs"/>
          <w:sz w:val="36"/>
          <w:szCs w:val="27"/>
          <w:rtl/>
        </w:rPr>
        <w:t xml:space="preserve"> </w:t>
      </w:r>
      <w:r w:rsidR="0044171A" w:rsidRPr="00BA72AE">
        <w:rPr>
          <w:rFonts w:cs="mylotus"/>
          <w:sz w:val="36"/>
          <w:szCs w:val="27"/>
          <w:rtl/>
        </w:rPr>
        <w:t>من جذورهما كي لا يخاف الع</w:t>
      </w:r>
      <w:r w:rsidR="0044171A" w:rsidRPr="00BA72AE">
        <w:rPr>
          <w:rFonts w:cs="mylotus" w:hint="cs"/>
          <w:sz w:val="36"/>
          <w:szCs w:val="27"/>
          <w:rtl/>
        </w:rPr>
        <w:t>باد</w:t>
      </w:r>
      <w:r w:rsidRPr="00BA72AE">
        <w:rPr>
          <w:rFonts w:cs="mylotus"/>
          <w:sz w:val="36"/>
          <w:szCs w:val="27"/>
          <w:rtl/>
        </w:rPr>
        <w:t xml:space="preserve"> إلا من</w:t>
      </w:r>
      <w:r w:rsidR="0044171A" w:rsidRPr="00BA72AE">
        <w:rPr>
          <w:rFonts w:cs="mylotus" w:hint="cs"/>
          <w:sz w:val="36"/>
          <w:szCs w:val="27"/>
          <w:rtl/>
        </w:rPr>
        <w:t xml:space="preserve"> رب العباد،</w:t>
      </w:r>
      <w:r w:rsidRPr="00BA72AE">
        <w:rPr>
          <w:rFonts w:cs="mylotus"/>
          <w:sz w:val="36"/>
          <w:szCs w:val="27"/>
          <w:rtl/>
        </w:rPr>
        <w:t xml:space="preserve"> ولا يتوكلوا إلا عليه.</w:t>
      </w:r>
      <w:r w:rsidR="006941C4" w:rsidRPr="00BA72AE">
        <w:rPr>
          <w:rFonts w:cs="mylotus" w:hint="cs"/>
          <w:sz w:val="36"/>
          <w:szCs w:val="27"/>
          <w:rtl/>
        </w:rPr>
        <w:t xml:space="preserve"> </w:t>
      </w:r>
    </w:p>
    <w:p w:rsidR="006941C4" w:rsidRPr="00BA72AE" w:rsidRDefault="006941C4" w:rsidP="006941C4">
      <w:pPr>
        <w:widowControl w:val="0"/>
        <w:spacing w:after="60" w:line="228" w:lineRule="auto"/>
        <w:ind w:firstLine="284"/>
        <w:jc w:val="both"/>
        <w:rPr>
          <w:rFonts w:cs="mylotus" w:hint="cs"/>
          <w:sz w:val="36"/>
          <w:szCs w:val="27"/>
          <w:rtl/>
        </w:rPr>
      </w:pPr>
      <w:r w:rsidRPr="00BA72AE">
        <w:rPr>
          <w:rFonts w:cs="mylotus" w:hint="cs"/>
          <w:sz w:val="36"/>
          <w:szCs w:val="27"/>
          <w:rtl/>
        </w:rPr>
        <w:t>قال تعالى</w:t>
      </w:r>
      <w:r w:rsidR="00DD6C98" w:rsidRPr="00BA72AE">
        <w:rPr>
          <w:rFonts w:cs="mylotus" w:hint="cs"/>
          <w:sz w:val="36"/>
          <w:szCs w:val="27"/>
          <w:rtl/>
        </w:rPr>
        <w:t>:</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2D25FD" w:rsidRPr="00BA72AE">
        <w:rPr>
          <w:rStyle w:val="Char2"/>
          <w:rtl/>
        </w:rPr>
        <w:t xml:space="preserve">فَلَا تَخۡشَوُاْ </w:t>
      </w:r>
      <w:r w:rsidR="002D25FD" w:rsidRPr="00BA72AE">
        <w:rPr>
          <w:rStyle w:val="Char2"/>
          <w:rFonts w:hint="cs"/>
          <w:rtl/>
        </w:rPr>
        <w:t>ٱ</w:t>
      </w:r>
      <w:r w:rsidR="002D25FD" w:rsidRPr="00BA72AE">
        <w:rPr>
          <w:rStyle w:val="Char2"/>
          <w:rFonts w:hint="eastAsia"/>
          <w:rtl/>
        </w:rPr>
        <w:t>لنَّاسَ</w:t>
      </w:r>
      <w:r w:rsidR="002D25FD" w:rsidRPr="00BA72AE">
        <w:rPr>
          <w:rStyle w:val="Char2"/>
          <w:rtl/>
        </w:rPr>
        <w:t xml:space="preserve"> وَ</w:t>
      </w:r>
      <w:r w:rsidR="002D25FD" w:rsidRPr="00BA72AE">
        <w:rPr>
          <w:rStyle w:val="Char2"/>
          <w:rFonts w:hint="cs"/>
          <w:rtl/>
        </w:rPr>
        <w:t>ٱ</w:t>
      </w:r>
      <w:r w:rsidR="002D25FD" w:rsidRPr="00BA72AE">
        <w:rPr>
          <w:rStyle w:val="Char2"/>
          <w:rFonts w:hint="eastAsia"/>
          <w:rtl/>
        </w:rPr>
        <w:t>خۡشَوۡنِ</w:t>
      </w:r>
      <w:r w:rsidR="002D25FD" w:rsidRPr="00BA72AE">
        <w:rPr>
          <w:rStyle w:val="Char2"/>
          <w:rtl/>
        </w:rPr>
        <w:t xml:space="preserve"> وَلَا تَشۡتَرُواْ بِ‍َٔايَٰتِي ثَمَنٗا قَلِيلٗا</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[المائدة: 4</w:t>
      </w:r>
      <w:r w:rsidR="002D25FD" w:rsidRPr="00BA72AE">
        <w:rPr>
          <w:rStyle w:val="Char1"/>
          <w:rFonts w:hint="cs"/>
          <w:rtl/>
        </w:rPr>
        <w:t>4</w:t>
      </w:r>
      <w:r w:rsidR="006B46C8" w:rsidRPr="00BA72AE">
        <w:rPr>
          <w:rStyle w:val="Char1"/>
          <w:rFonts w:hint="cs"/>
          <w:rtl/>
        </w:rPr>
        <w:t>]</w:t>
      </w:r>
      <w:r w:rsidRPr="00BA72AE">
        <w:rPr>
          <w:rFonts w:cs="mylotus" w:hint="cs"/>
          <w:sz w:val="36"/>
          <w:szCs w:val="27"/>
          <w:rtl/>
        </w:rPr>
        <w:t>.</w:t>
      </w:r>
    </w:p>
    <w:p w:rsidR="006941C4" w:rsidRPr="00BA72AE" w:rsidRDefault="006941C4" w:rsidP="006941C4">
      <w:pPr>
        <w:widowControl w:val="0"/>
        <w:spacing w:after="60" w:line="228" w:lineRule="auto"/>
        <w:ind w:firstLine="284"/>
        <w:jc w:val="both"/>
        <w:rPr>
          <w:rFonts w:cs="mylotus" w:hint="cs"/>
          <w:sz w:val="36"/>
          <w:szCs w:val="27"/>
          <w:rtl/>
        </w:rPr>
      </w:pPr>
      <w:r w:rsidRPr="00BA72AE">
        <w:rPr>
          <w:rFonts w:ascii="mylotus" w:hAnsi="mylotus" w:cs="mylotus"/>
          <w:sz w:val="36"/>
          <w:szCs w:val="27"/>
          <w:rtl/>
        </w:rPr>
        <w:t>وقال سبحانه:</w:t>
      </w:r>
      <w:r w:rsidRPr="00BA72AE">
        <w:rPr>
          <w:rFonts w:ascii="Traditional Arabic" w:hAnsi="Traditional Arabic" w:hint="cs"/>
          <w:sz w:val="36"/>
          <w:szCs w:val="27"/>
          <w:rtl/>
        </w:rPr>
        <w:t xml:space="preserve"> </w:t>
      </w:r>
      <w:r w:rsidR="006B46C8" w:rsidRPr="00BA72AE">
        <w:rPr>
          <w:rFonts w:ascii="Traditional Arabic" w:hAnsi="Traditional Arabic"/>
          <w:sz w:val="36"/>
          <w:szCs w:val="27"/>
          <w:rtl/>
        </w:rPr>
        <w:t>﴿</w:t>
      </w:r>
      <w:r w:rsidR="002D25FD" w:rsidRPr="00BA72AE">
        <w:rPr>
          <w:rStyle w:val="Char2"/>
          <w:rFonts w:hint="eastAsia"/>
          <w:rtl/>
        </w:rPr>
        <w:t>إِنَّمَا</w:t>
      </w:r>
      <w:r w:rsidR="002D25FD" w:rsidRPr="00BA72AE">
        <w:rPr>
          <w:rStyle w:val="Char2"/>
          <w:rtl/>
        </w:rPr>
        <w:t xml:space="preserve"> ذَٰلِكُمُ </w:t>
      </w:r>
      <w:r w:rsidR="002D25FD" w:rsidRPr="00BA72AE">
        <w:rPr>
          <w:rStyle w:val="Char2"/>
          <w:rFonts w:hint="cs"/>
          <w:rtl/>
        </w:rPr>
        <w:t>ٱ</w:t>
      </w:r>
      <w:r w:rsidR="002D25FD" w:rsidRPr="00BA72AE">
        <w:rPr>
          <w:rStyle w:val="Char2"/>
          <w:rFonts w:hint="eastAsia"/>
          <w:rtl/>
        </w:rPr>
        <w:t>لشَّيۡطَٰنُ</w:t>
      </w:r>
      <w:r w:rsidR="002D25FD" w:rsidRPr="00BA72AE">
        <w:rPr>
          <w:rStyle w:val="Char2"/>
          <w:rtl/>
        </w:rPr>
        <w:t xml:space="preserve"> يُخَوِّفُ أَوۡلِيَآءَهُ</w:t>
      </w:r>
      <w:r w:rsidR="002D25FD" w:rsidRPr="00BA72AE">
        <w:rPr>
          <w:rStyle w:val="Char2"/>
          <w:rFonts w:hint="cs"/>
          <w:rtl/>
        </w:rPr>
        <w:t>ۥ</w:t>
      </w:r>
      <w:r w:rsidR="002D25FD" w:rsidRPr="00BA72AE">
        <w:rPr>
          <w:rStyle w:val="Char2"/>
          <w:rtl/>
        </w:rPr>
        <w:t xml:space="preserve"> فَلَا تَخَافُوهُمۡ وَخَافُونِ إِن كُنتُم مُّؤۡمِنِينَ ١٧٥</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 xml:space="preserve">[آل عمران: </w:t>
      </w:r>
      <w:r w:rsidR="002D25FD" w:rsidRPr="00BA72AE">
        <w:rPr>
          <w:rStyle w:val="Char1"/>
          <w:rFonts w:hint="cs"/>
          <w:rtl/>
        </w:rPr>
        <w:t>175</w:t>
      </w:r>
      <w:r w:rsidR="006B46C8" w:rsidRPr="00BA72AE">
        <w:rPr>
          <w:rStyle w:val="Char1"/>
          <w:rFonts w:hint="cs"/>
          <w:rtl/>
        </w:rPr>
        <w:t>]</w:t>
      </w:r>
      <w:r w:rsidRPr="00BA72AE">
        <w:rPr>
          <w:rStyle w:val="Char1"/>
          <w:rFonts w:hint="cs"/>
          <w:rtl/>
        </w:rPr>
        <w:t>.</w:t>
      </w:r>
    </w:p>
    <w:p w:rsidR="006941C4" w:rsidRPr="00BA72AE" w:rsidRDefault="006941C4" w:rsidP="006941C4">
      <w:pPr>
        <w:widowControl w:val="0"/>
        <w:spacing w:after="60" w:line="228" w:lineRule="auto"/>
        <w:ind w:firstLine="284"/>
        <w:jc w:val="both"/>
        <w:rPr>
          <w:rFonts w:cs="mylotus" w:hint="cs"/>
          <w:sz w:val="36"/>
          <w:szCs w:val="27"/>
          <w:rtl/>
        </w:rPr>
      </w:pPr>
      <w:r w:rsidRPr="00BA72AE">
        <w:rPr>
          <w:rFonts w:cs="mylotus" w:hint="cs"/>
          <w:sz w:val="36"/>
          <w:szCs w:val="27"/>
          <w:rtl/>
        </w:rPr>
        <w:t>وقال تعالى أيضاً</w:t>
      </w:r>
      <w:r w:rsidR="00DD6C98" w:rsidRPr="00BA72AE">
        <w:rPr>
          <w:rFonts w:cs="mylotus" w:hint="cs"/>
          <w:sz w:val="36"/>
          <w:szCs w:val="27"/>
          <w:rtl/>
        </w:rPr>
        <w:t>:</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2D25FD" w:rsidRPr="00BA72AE">
        <w:rPr>
          <w:rStyle w:val="Char2"/>
          <w:rFonts w:hint="eastAsia"/>
          <w:rtl/>
        </w:rPr>
        <w:t>إِنَّمَا</w:t>
      </w:r>
      <w:r w:rsidR="002D25FD" w:rsidRPr="00BA72AE">
        <w:rPr>
          <w:rStyle w:val="Char2"/>
          <w:rtl/>
        </w:rPr>
        <w:t xml:space="preserve"> يَعۡمُرُ مَسَٰجِدَ </w:t>
      </w:r>
      <w:r w:rsidR="002D25FD" w:rsidRPr="00BA72AE">
        <w:rPr>
          <w:rStyle w:val="Char2"/>
          <w:rFonts w:hint="cs"/>
          <w:rtl/>
        </w:rPr>
        <w:t>ٱ</w:t>
      </w:r>
      <w:r w:rsidR="002D25FD" w:rsidRPr="00BA72AE">
        <w:rPr>
          <w:rStyle w:val="Char2"/>
          <w:rFonts w:hint="eastAsia"/>
          <w:rtl/>
        </w:rPr>
        <w:t>للَّهِ</w:t>
      </w:r>
      <w:r w:rsidR="002D25FD" w:rsidRPr="00BA72AE">
        <w:rPr>
          <w:rStyle w:val="Char2"/>
          <w:rtl/>
        </w:rPr>
        <w:t xml:space="preserve"> مَنۡ ءَامَنَ بِ</w:t>
      </w:r>
      <w:r w:rsidR="002D25FD" w:rsidRPr="00BA72AE">
        <w:rPr>
          <w:rStyle w:val="Char2"/>
          <w:rFonts w:hint="cs"/>
          <w:rtl/>
        </w:rPr>
        <w:t>ٱ</w:t>
      </w:r>
      <w:r w:rsidR="002D25FD" w:rsidRPr="00BA72AE">
        <w:rPr>
          <w:rStyle w:val="Char2"/>
          <w:rFonts w:hint="eastAsia"/>
          <w:rtl/>
        </w:rPr>
        <w:t>للَّهِ</w:t>
      </w:r>
      <w:r w:rsidR="002D25FD" w:rsidRPr="00BA72AE">
        <w:rPr>
          <w:rStyle w:val="Char2"/>
          <w:rtl/>
        </w:rPr>
        <w:t xml:space="preserve"> وَ</w:t>
      </w:r>
      <w:r w:rsidR="002D25FD" w:rsidRPr="00BA72AE">
        <w:rPr>
          <w:rStyle w:val="Char2"/>
          <w:rFonts w:hint="cs"/>
          <w:rtl/>
        </w:rPr>
        <w:t>ٱ</w:t>
      </w:r>
      <w:r w:rsidR="002D25FD" w:rsidRPr="00BA72AE">
        <w:rPr>
          <w:rStyle w:val="Char2"/>
          <w:rFonts w:hint="eastAsia"/>
          <w:rtl/>
        </w:rPr>
        <w:t>لۡيَوۡمِ</w:t>
      </w:r>
      <w:r w:rsidR="002D25FD" w:rsidRPr="00BA72AE">
        <w:rPr>
          <w:rStyle w:val="Char2"/>
          <w:rtl/>
        </w:rPr>
        <w:t xml:space="preserve"> </w:t>
      </w:r>
      <w:r w:rsidR="002D25FD" w:rsidRPr="00BA72AE">
        <w:rPr>
          <w:rStyle w:val="Char2"/>
          <w:rFonts w:hint="cs"/>
          <w:rtl/>
        </w:rPr>
        <w:t>ٱ</w:t>
      </w:r>
      <w:r w:rsidR="002D25FD" w:rsidRPr="00BA72AE">
        <w:rPr>
          <w:rStyle w:val="Char2"/>
          <w:rFonts w:hint="eastAsia"/>
          <w:rtl/>
        </w:rPr>
        <w:t>لۡأٓخِرِ</w:t>
      </w:r>
      <w:r w:rsidR="002D25FD" w:rsidRPr="00BA72AE">
        <w:rPr>
          <w:rStyle w:val="Char2"/>
          <w:rtl/>
        </w:rPr>
        <w:t xml:space="preserve"> وَأَقَامَ </w:t>
      </w:r>
      <w:r w:rsidR="002D25FD" w:rsidRPr="00BA72AE">
        <w:rPr>
          <w:rStyle w:val="Char2"/>
          <w:rFonts w:hint="cs"/>
          <w:rtl/>
        </w:rPr>
        <w:t>ٱ</w:t>
      </w:r>
      <w:r w:rsidR="002D25FD" w:rsidRPr="00BA72AE">
        <w:rPr>
          <w:rStyle w:val="Char2"/>
          <w:rFonts w:hint="eastAsia"/>
          <w:rtl/>
        </w:rPr>
        <w:t>لصَّلَوٰةَ</w:t>
      </w:r>
      <w:r w:rsidR="002D25FD" w:rsidRPr="00BA72AE">
        <w:rPr>
          <w:rStyle w:val="Char2"/>
          <w:rtl/>
        </w:rPr>
        <w:t xml:space="preserve"> وَءَاتَى </w:t>
      </w:r>
      <w:r w:rsidR="002D25FD" w:rsidRPr="00BA72AE">
        <w:rPr>
          <w:rStyle w:val="Char2"/>
          <w:rFonts w:hint="cs"/>
          <w:rtl/>
        </w:rPr>
        <w:t>ٱ</w:t>
      </w:r>
      <w:r w:rsidR="002D25FD" w:rsidRPr="00BA72AE">
        <w:rPr>
          <w:rStyle w:val="Char2"/>
          <w:rFonts w:hint="eastAsia"/>
          <w:rtl/>
        </w:rPr>
        <w:t>لزَّكَوٰةَ</w:t>
      </w:r>
      <w:r w:rsidR="002D25FD" w:rsidRPr="00BA72AE">
        <w:rPr>
          <w:rStyle w:val="Char2"/>
          <w:rtl/>
        </w:rPr>
        <w:t xml:space="preserve"> وَلَمۡ يَخۡشَ إِلَّا </w:t>
      </w:r>
      <w:r w:rsidR="002D25FD" w:rsidRPr="00BA72AE">
        <w:rPr>
          <w:rStyle w:val="Char2"/>
          <w:rFonts w:hint="cs"/>
          <w:rtl/>
        </w:rPr>
        <w:t>ٱ</w:t>
      </w:r>
      <w:r w:rsidR="002D25FD" w:rsidRPr="00BA72AE">
        <w:rPr>
          <w:rStyle w:val="Char2"/>
          <w:rFonts w:hint="eastAsia"/>
          <w:rtl/>
        </w:rPr>
        <w:t>للَّهَ</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[التوبة: 18]</w:t>
      </w:r>
      <w:r w:rsidRPr="00BA72AE">
        <w:rPr>
          <w:rFonts w:cs="mylotus" w:hint="cs"/>
          <w:sz w:val="36"/>
          <w:szCs w:val="27"/>
          <w:rtl/>
        </w:rPr>
        <w:t>.</w:t>
      </w:r>
    </w:p>
    <w:p w:rsidR="006941C4" w:rsidRPr="00BA72AE" w:rsidRDefault="006941C4" w:rsidP="006941C4">
      <w:pPr>
        <w:widowControl w:val="0"/>
        <w:spacing w:after="60" w:line="228" w:lineRule="auto"/>
        <w:ind w:firstLine="284"/>
        <w:jc w:val="both"/>
        <w:rPr>
          <w:rFonts w:cs="mylotus" w:hint="cs"/>
          <w:sz w:val="36"/>
          <w:szCs w:val="27"/>
          <w:rtl/>
        </w:rPr>
      </w:pPr>
      <w:r w:rsidRPr="00BA72AE">
        <w:rPr>
          <w:rFonts w:cs="mylotus" w:hint="cs"/>
          <w:sz w:val="36"/>
          <w:szCs w:val="27"/>
          <w:rtl/>
        </w:rPr>
        <w:t>و</w:t>
      </w:r>
      <w:r w:rsidR="00DD6C98" w:rsidRPr="00BA72AE">
        <w:rPr>
          <w:rFonts w:cs="mylotus" w:hint="cs"/>
          <w:sz w:val="36"/>
          <w:szCs w:val="27"/>
          <w:rtl/>
        </w:rPr>
        <w:t>يقول</w:t>
      </w:r>
      <w:r w:rsidRPr="00BA72AE">
        <w:rPr>
          <w:rFonts w:cs="mylotus" w:hint="cs"/>
          <w:sz w:val="36"/>
          <w:szCs w:val="27"/>
          <w:rtl/>
        </w:rPr>
        <w:t xml:space="preserve"> سبحانه</w:t>
      </w:r>
      <w:r w:rsidR="00DD6C98" w:rsidRPr="00BA72AE">
        <w:rPr>
          <w:rFonts w:cs="mylotus" w:hint="cs"/>
          <w:sz w:val="36"/>
          <w:szCs w:val="27"/>
          <w:rtl/>
        </w:rPr>
        <w:t xml:space="preserve"> أيضاً:</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2D25FD" w:rsidRPr="00BA72AE">
        <w:rPr>
          <w:rStyle w:val="Char2"/>
          <w:rFonts w:hint="eastAsia"/>
          <w:rtl/>
        </w:rPr>
        <w:t>وَمَن</w:t>
      </w:r>
      <w:r w:rsidR="002D25FD" w:rsidRPr="00BA72AE">
        <w:rPr>
          <w:rStyle w:val="Char2"/>
          <w:rtl/>
        </w:rPr>
        <w:t xml:space="preserve"> يُطِعِ </w:t>
      </w:r>
      <w:r w:rsidR="002D25FD" w:rsidRPr="00BA72AE">
        <w:rPr>
          <w:rStyle w:val="Char2"/>
          <w:rFonts w:hint="cs"/>
          <w:rtl/>
        </w:rPr>
        <w:t>ٱ</w:t>
      </w:r>
      <w:r w:rsidR="002D25FD" w:rsidRPr="00BA72AE">
        <w:rPr>
          <w:rStyle w:val="Char2"/>
          <w:rFonts w:hint="eastAsia"/>
          <w:rtl/>
        </w:rPr>
        <w:t>للَّهَ</w:t>
      </w:r>
      <w:r w:rsidR="002D25FD" w:rsidRPr="00BA72AE">
        <w:rPr>
          <w:rStyle w:val="Char2"/>
          <w:rtl/>
        </w:rPr>
        <w:t xml:space="preserve"> وَرَسُولَهُ</w:t>
      </w:r>
      <w:r w:rsidR="002D25FD" w:rsidRPr="00BA72AE">
        <w:rPr>
          <w:rStyle w:val="Char2"/>
          <w:rFonts w:hint="cs"/>
          <w:rtl/>
        </w:rPr>
        <w:t>ۥ</w:t>
      </w:r>
      <w:r w:rsidR="002D25FD" w:rsidRPr="00BA72AE">
        <w:rPr>
          <w:rStyle w:val="Char2"/>
          <w:rtl/>
        </w:rPr>
        <w:t xml:space="preserve"> وَيَخۡشَ </w:t>
      </w:r>
      <w:r w:rsidR="002D25FD" w:rsidRPr="00BA72AE">
        <w:rPr>
          <w:rStyle w:val="Char2"/>
          <w:rFonts w:hint="cs"/>
          <w:rtl/>
        </w:rPr>
        <w:t>ٱ</w:t>
      </w:r>
      <w:r w:rsidR="002D25FD" w:rsidRPr="00BA72AE">
        <w:rPr>
          <w:rStyle w:val="Char2"/>
          <w:rFonts w:hint="eastAsia"/>
          <w:rtl/>
        </w:rPr>
        <w:t>للَّهَ</w:t>
      </w:r>
      <w:r w:rsidR="002D25FD" w:rsidRPr="00BA72AE">
        <w:rPr>
          <w:rStyle w:val="Char2"/>
          <w:rtl/>
        </w:rPr>
        <w:t xml:space="preserve"> وَيَتَّقۡهِ فَأُوْلَٰٓئِكَ هُمُ </w:t>
      </w:r>
      <w:r w:rsidR="002D25FD" w:rsidRPr="00BA72AE">
        <w:rPr>
          <w:rStyle w:val="Char2"/>
          <w:rFonts w:hint="cs"/>
          <w:rtl/>
        </w:rPr>
        <w:t>ٱ</w:t>
      </w:r>
      <w:r w:rsidR="002D25FD" w:rsidRPr="00BA72AE">
        <w:rPr>
          <w:rStyle w:val="Char2"/>
          <w:rFonts w:hint="eastAsia"/>
          <w:rtl/>
        </w:rPr>
        <w:t>لۡفَآئِزُونَ</w:t>
      </w:r>
      <w:r w:rsidR="002D25FD" w:rsidRPr="00BA72AE">
        <w:rPr>
          <w:rStyle w:val="Char2"/>
          <w:rtl/>
        </w:rPr>
        <w:t xml:space="preserve"> ٥٢</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 xml:space="preserve">[النور: </w:t>
      </w:r>
      <w:r w:rsidR="002D25FD" w:rsidRPr="00BA72AE">
        <w:rPr>
          <w:rStyle w:val="Char1"/>
          <w:rFonts w:hint="cs"/>
          <w:rtl/>
        </w:rPr>
        <w:t>52</w:t>
      </w:r>
      <w:r w:rsidR="006B46C8" w:rsidRPr="00BA72AE">
        <w:rPr>
          <w:rStyle w:val="Char1"/>
          <w:rFonts w:hint="cs"/>
          <w:rtl/>
        </w:rPr>
        <w:t>]</w:t>
      </w:r>
      <w:r w:rsidRPr="00BA72AE">
        <w:rPr>
          <w:rFonts w:cs="mylotus" w:hint="cs"/>
          <w:sz w:val="36"/>
          <w:szCs w:val="27"/>
          <w:rtl/>
        </w:rPr>
        <w:t>.</w:t>
      </w:r>
    </w:p>
    <w:p w:rsidR="006941C4" w:rsidRPr="00BA72AE" w:rsidRDefault="006941C4" w:rsidP="006941C4">
      <w:pPr>
        <w:widowControl w:val="0"/>
        <w:spacing w:after="60" w:line="228" w:lineRule="auto"/>
        <w:ind w:firstLine="284"/>
        <w:jc w:val="both"/>
        <w:rPr>
          <w:rFonts w:cs="mylotus" w:hint="cs"/>
          <w:sz w:val="36"/>
          <w:szCs w:val="27"/>
          <w:rtl/>
        </w:rPr>
      </w:pPr>
      <w:r w:rsidRPr="00BA72AE">
        <w:rPr>
          <w:rFonts w:cs="mylotus" w:hint="cs"/>
          <w:sz w:val="36"/>
          <w:szCs w:val="27"/>
          <w:rtl/>
        </w:rPr>
        <w:t>و</w:t>
      </w:r>
      <w:r w:rsidR="00DD6C98" w:rsidRPr="00BA72AE">
        <w:rPr>
          <w:rFonts w:cs="mylotus" w:hint="cs"/>
          <w:sz w:val="36"/>
          <w:szCs w:val="27"/>
          <w:rtl/>
        </w:rPr>
        <w:t>أيضاً يقول تعالى:</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2D25FD" w:rsidRPr="00BA72AE">
        <w:rPr>
          <w:rStyle w:val="Char2"/>
          <w:rFonts w:hint="eastAsia"/>
          <w:rtl/>
        </w:rPr>
        <w:t>وَلَوۡ</w:t>
      </w:r>
      <w:r w:rsidR="002D25FD" w:rsidRPr="00BA72AE">
        <w:rPr>
          <w:rStyle w:val="Char2"/>
          <w:rtl/>
        </w:rPr>
        <w:t xml:space="preserve"> أَنَّهُمۡ رَضُواْ مَآ ءَاتَىٰهُمُ </w:t>
      </w:r>
      <w:r w:rsidR="002D25FD" w:rsidRPr="00BA72AE">
        <w:rPr>
          <w:rStyle w:val="Char2"/>
          <w:rFonts w:hint="cs"/>
          <w:rtl/>
        </w:rPr>
        <w:t>ٱ</w:t>
      </w:r>
      <w:r w:rsidR="002D25FD" w:rsidRPr="00BA72AE">
        <w:rPr>
          <w:rStyle w:val="Char2"/>
          <w:rFonts w:hint="eastAsia"/>
          <w:rtl/>
        </w:rPr>
        <w:t>للَّهُ</w:t>
      </w:r>
      <w:r w:rsidR="002D25FD" w:rsidRPr="00BA72AE">
        <w:rPr>
          <w:rStyle w:val="Char2"/>
          <w:rtl/>
        </w:rPr>
        <w:t xml:space="preserve"> وَرَسُولُهُ</w:t>
      </w:r>
      <w:r w:rsidR="002D25FD" w:rsidRPr="00BA72AE">
        <w:rPr>
          <w:rStyle w:val="Char2"/>
          <w:rFonts w:hint="cs"/>
          <w:rtl/>
        </w:rPr>
        <w:t>ۥ</w:t>
      </w:r>
      <w:r w:rsidR="002D25FD" w:rsidRPr="00BA72AE">
        <w:rPr>
          <w:rStyle w:val="Char2"/>
          <w:rtl/>
        </w:rPr>
        <w:t xml:space="preserve"> وَقَالُواْ حَسۡبُنَا </w:t>
      </w:r>
      <w:r w:rsidR="002D25FD" w:rsidRPr="00BA72AE">
        <w:rPr>
          <w:rStyle w:val="Char2"/>
          <w:rFonts w:hint="cs"/>
          <w:rtl/>
        </w:rPr>
        <w:t>ٱ</w:t>
      </w:r>
      <w:r w:rsidR="002D25FD" w:rsidRPr="00BA72AE">
        <w:rPr>
          <w:rStyle w:val="Char2"/>
          <w:rFonts w:hint="eastAsia"/>
          <w:rtl/>
        </w:rPr>
        <w:t>للَّهُ</w:t>
      </w:r>
      <w:r w:rsidR="002D25FD" w:rsidRPr="00BA72AE">
        <w:rPr>
          <w:rStyle w:val="Char2"/>
          <w:rtl/>
        </w:rPr>
        <w:t xml:space="preserve"> سَيُؤۡتِينَا </w:t>
      </w:r>
      <w:r w:rsidR="002D25FD" w:rsidRPr="00BA72AE">
        <w:rPr>
          <w:rStyle w:val="Char2"/>
          <w:rFonts w:hint="cs"/>
          <w:rtl/>
        </w:rPr>
        <w:t>ٱ</w:t>
      </w:r>
      <w:r w:rsidR="002D25FD" w:rsidRPr="00BA72AE">
        <w:rPr>
          <w:rStyle w:val="Char2"/>
          <w:rFonts w:hint="eastAsia"/>
          <w:rtl/>
        </w:rPr>
        <w:t>للَّهُ</w:t>
      </w:r>
      <w:r w:rsidR="002D25FD" w:rsidRPr="00BA72AE">
        <w:rPr>
          <w:rStyle w:val="Char2"/>
          <w:rtl/>
        </w:rPr>
        <w:t xml:space="preserve"> مِن فَضۡلِهِ</w:t>
      </w:r>
      <w:r w:rsidR="002D25FD" w:rsidRPr="00BA72AE">
        <w:rPr>
          <w:rStyle w:val="Char2"/>
          <w:rFonts w:hint="cs"/>
          <w:rtl/>
        </w:rPr>
        <w:t>ۦ</w:t>
      </w:r>
      <w:r w:rsidR="002D25FD" w:rsidRPr="00BA72AE">
        <w:rPr>
          <w:rStyle w:val="Char2"/>
          <w:rtl/>
        </w:rPr>
        <w:t xml:space="preserve"> وَرَسُولُهُ</w:t>
      </w:r>
      <w:r w:rsidR="002D25FD" w:rsidRPr="00BA72AE">
        <w:rPr>
          <w:rStyle w:val="Char2"/>
          <w:rFonts w:hint="cs"/>
          <w:rtl/>
        </w:rPr>
        <w:t>ۥٓ</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[التوبة: 59]</w:t>
      </w:r>
    </w:p>
    <w:p w:rsidR="00DD6C98" w:rsidRPr="00BA72AE" w:rsidRDefault="006941C4" w:rsidP="006941C4">
      <w:pPr>
        <w:widowControl w:val="0"/>
        <w:spacing w:after="60" w:line="228" w:lineRule="auto"/>
        <w:ind w:firstLine="284"/>
        <w:jc w:val="both"/>
        <w:rPr>
          <w:rFonts w:cs="mylotus" w:hint="cs"/>
          <w:sz w:val="36"/>
          <w:szCs w:val="27"/>
          <w:rtl/>
        </w:rPr>
      </w:pPr>
      <w:r w:rsidRPr="00BA72AE">
        <w:rPr>
          <w:rFonts w:cs="mylotus" w:hint="cs"/>
          <w:sz w:val="36"/>
          <w:szCs w:val="27"/>
          <w:rtl/>
        </w:rPr>
        <w:t>وقالى أيضاً</w:t>
      </w:r>
      <w:r w:rsidR="00DD6C98" w:rsidRPr="00BA72AE">
        <w:rPr>
          <w:rFonts w:cs="mylotus" w:hint="cs"/>
          <w:sz w:val="36"/>
          <w:szCs w:val="27"/>
          <w:rtl/>
        </w:rPr>
        <w:t>:</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2D25FD" w:rsidRPr="00BA72AE">
        <w:rPr>
          <w:rStyle w:val="Char2"/>
          <w:rFonts w:hint="cs"/>
          <w:rtl/>
        </w:rPr>
        <w:t>ٱ</w:t>
      </w:r>
      <w:r w:rsidR="002D25FD" w:rsidRPr="00BA72AE">
        <w:rPr>
          <w:rStyle w:val="Char2"/>
          <w:rFonts w:hint="eastAsia"/>
          <w:rtl/>
        </w:rPr>
        <w:t>لَّذِينَ</w:t>
      </w:r>
      <w:r w:rsidR="002D25FD" w:rsidRPr="00BA72AE">
        <w:rPr>
          <w:rStyle w:val="Char2"/>
          <w:rtl/>
        </w:rPr>
        <w:t xml:space="preserve"> قَالَ لَهُمُ </w:t>
      </w:r>
      <w:r w:rsidR="002D25FD" w:rsidRPr="00BA72AE">
        <w:rPr>
          <w:rStyle w:val="Char2"/>
          <w:rFonts w:hint="cs"/>
          <w:rtl/>
        </w:rPr>
        <w:t>ٱ</w:t>
      </w:r>
      <w:r w:rsidR="002D25FD" w:rsidRPr="00BA72AE">
        <w:rPr>
          <w:rStyle w:val="Char2"/>
          <w:rFonts w:hint="eastAsia"/>
          <w:rtl/>
        </w:rPr>
        <w:t>لنَّاسُ</w:t>
      </w:r>
      <w:r w:rsidR="002D25FD" w:rsidRPr="00BA72AE">
        <w:rPr>
          <w:rStyle w:val="Char2"/>
          <w:rtl/>
        </w:rPr>
        <w:t xml:space="preserve"> إِنَّ </w:t>
      </w:r>
      <w:r w:rsidR="002D25FD" w:rsidRPr="00BA72AE">
        <w:rPr>
          <w:rStyle w:val="Char2"/>
          <w:rFonts w:hint="cs"/>
          <w:rtl/>
        </w:rPr>
        <w:t>ٱ</w:t>
      </w:r>
      <w:r w:rsidR="002D25FD" w:rsidRPr="00BA72AE">
        <w:rPr>
          <w:rStyle w:val="Char2"/>
          <w:rFonts w:hint="eastAsia"/>
          <w:rtl/>
        </w:rPr>
        <w:t>لنَّاسَ</w:t>
      </w:r>
      <w:r w:rsidR="002D25FD" w:rsidRPr="00BA72AE">
        <w:rPr>
          <w:rStyle w:val="Char2"/>
          <w:rtl/>
        </w:rPr>
        <w:t xml:space="preserve"> قَدۡ جَمَعُواْ لَكُمۡ فَ</w:t>
      </w:r>
      <w:r w:rsidR="002D25FD" w:rsidRPr="00BA72AE">
        <w:rPr>
          <w:rStyle w:val="Char2"/>
          <w:rFonts w:hint="cs"/>
          <w:rtl/>
        </w:rPr>
        <w:t>ٱ</w:t>
      </w:r>
      <w:r w:rsidR="002D25FD" w:rsidRPr="00BA72AE">
        <w:rPr>
          <w:rStyle w:val="Char2"/>
          <w:rFonts w:hint="eastAsia"/>
          <w:rtl/>
        </w:rPr>
        <w:t>خۡشَوۡهُمۡ</w:t>
      </w:r>
      <w:r w:rsidR="002D25FD" w:rsidRPr="00BA72AE">
        <w:rPr>
          <w:rStyle w:val="Char2"/>
          <w:rtl/>
        </w:rPr>
        <w:t xml:space="preserve"> فَزَادَهُمۡ إِيمَٰنٗا وَقَالُواْ حَسۡبُنَا </w:t>
      </w:r>
      <w:r w:rsidR="002D25FD" w:rsidRPr="00BA72AE">
        <w:rPr>
          <w:rStyle w:val="Char2"/>
          <w:rFonts w:hint="cs"/>
          <w:rtl/>
        </w:rPr>
        <w:t>ٱ</w:t>
      </w:r>
      <w:r w:rsidR="002D25FD" w:rsidRPr="00BA72AE">
        <w:rPr>
          <w:rStyle w:val="Char2"/>
          <w:rFonts w:hint="eastAsia"/>
          <w:rtl/>
        </w:rPr>
        <w:t>للَّهُ</w:t>
      </w:r>
      <w:r w:rsidR="002D25FD" w:rsidRPr="00BA72AE">
        <w:rPr>
          <w:rStyle w:val="Char2"/>
          <w:rtl/>
        </w:rPr>
        <w:t xml:space="preserve"> وَنِعۡمَ </w:t>
      </w:r>
      <w:r w:rsidR="002D25FD" w:rsidRPr="00BA72AE">
        <w:rPr>
          <w:rStyle w:val="Char2"/>
          <w:rFonts w:hint="cs"/>
          <w:rtl/>
        </w:rPr>
        <w:t>ٱ</w:t>
      </w:r>
      <w:r w:rsidR="002D25FD" w:rsidRPr="00BA72AE">
        <w:rPr>
          <w:rStyle w:val="Char2"/>
          <w:rFonts w:hint="eastAsia"/>
          <w:rtl/>
        </w:rPr>
        <w:t>لۡوَكِيلُ</w:t>
      </w:r>
      <w:r w:rsidR="002D25FD" w:rsidRPr="00BA72AE">
        <w:rPr>
          <w:rStyle w:val="Char2"/>
          <w:rtl/>
        </w:rPr>
        <w:t xml:space="preserve"> ١٧٣</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[آل عمران: 168]</w:t>
      </w:r>
      <w:r w:rsidR="00DD6C98" w:rsidRPr="00BA72AE">
        <w:rPr>
          <w:rFonts w:cs="mylotus" w:hint="cs"/>
          <w:sz w:val="36"/>
          <w:szCs w:val="27"/>
          <w:rtl/>
        </w:rPr>
        <w:t>.</w:t>
      </w:r>
    </w:p>
    <w:p w:rsidR="006941C4" w:rsidRPr="008200F1" w:rsidRDefault="006941C4" w:rsidP="006941C4">
      <w:pPr>
        <w:widowControl w:val="0"/>
        <w:spacing w:after="60" w:line="228" w:lineRule="auto"/>
        <w:jc w:val="center"/>
        <w:rPr>
          <w:rFonts w:ascii="KFGQPC Uthmanic Script HAFS" w:hAnsi="KFGQPC Uthmanic Script HAFS" w:cs="B Lotus" w:hint="cs"/>
          <w:b/>
          <w:bCs/>
          <w:sz w:val="40"/>
          <w:szCs w:val="40"/>
          <w:rtl/>
        </w:rPr>
      </w:pPr>
      <w:r w:rsidRPr="008200F1">
        <w:rPr>
          <w:rFonts w:cs="B Lotus" w:hint="cs"/>
          <w:b/>
          <w:bCs/>
          <w:sz w:val="40"/>
          <w:szCs w:val="28"/>
          <w:rtl/>
        </w:rPr>
        <w:t>* * *</w:t>
      </w:r>
    </w:p>
    <w:p w:rsidR="00DD6C98" w:rsidRPr="00BA72AE" w:rsidRDefault="005B0EC5" w:rsidP="00127487">
      <w:pPr>
        <w:widowControl w:val="0"/>
        <w:spacing w:after="60" w:line="228" w:lineRule="auto"/>
        <w:ind w:firstLine="284"/>
        <w:jc w:val="both"/>
        <w:rPr>
          <w:rFonts w:cs="mylotus" w:hint="cs"/>
          <w:sz w:val="36"/>
          <w:szCs w:val="27"/>
          <w:rtl/>
        </w:rPr>
      </w:pPr>
      <w:r w:rsidRPr="00BA72AE">
        <w:rPr>
          <w:rFonts w:cs="mylotus" w:hint="cs"/>
          <w:sz w:val="36"/>
          <w:szCs w:val="27"/>
          <w:rtl/>
        </w:rPr>
        <w:t>فإن</w:t>
      </w:r>
      <w:r w:rsidR="00DD6C98" w:rsidRPr="00BA72AE">
        <w:rPr>
          <w:rFonts w:cs="mylotus" w:hint="cs"/>
          <w:sz w:val="36"/>
          <w:szCs w:val="27"/>
          <w:rtl/>
        </w:rPr>
        <w:t xml:space="preserve"> قلت</w:t>
      </w:r>
      <w:r w:rsidRPr="00BA72AE">
        <w:rPr>
          <w:rFonts w:cs="mylotus" w:hint="cs"/>
          <w:sz w:val="36"/>
          <w:szCs w:val="27"/>
          <w:rtl/>
        </w:rPr>
        <w:t>َ:</w:t>
      </w:r>
      <w:r w:rsidR="00DD6C98" w:rsidRPr="00BA72AE">
        <w:rPr>
          <w:rFonts w:cs="mylotus" w:hint="cs"/>
          <w:sz w:val="36"/>
          <w:szCs w:val="27"/>
          <w:rtl/>
        </w:rPr>
        <w:t xml:space="preserve"> يجوز التوسل بالأنبياء والأولياء في غير أمور الهداية بل في الأمور التكوينية، مثل الرزق والحياة والشفاء وغيرها</w:t>
      </w:r>
      <w:r w:rsidRPr="00BA72AE">
        <w:rPr>
          <w:rFonts w:cs="mylotus" w:hint="cs"/>
          <w:sz w:val="36"/>
          <w:szCs w:val="27"/>
          <w:rtl/>
        </w:rPr>
        <w:t>،</w:t>
      </w:r>
      <w:r w:rsidR="00DD6C98" w:rsidRPr="00BA72AE">
        <w:rPr>
          <w:rFonts w:cs="mylotus" w:hint="cs"/>
          <w:sz w:val="36"/>
          <w:szCs w:val="27"/>
          <w:rtl/>
        </w:rPr>
        <w:t xml:space="preserve"> واستدللت بالآية المباركة</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2D25FD" w:rsidRPr="00BA72AE">
        <w:rPr>
          <w:rStyle w:val="Char2"/>
          <w:rFonts w:hint="eastAsia"/>
          <w:rtl/>
        </w:rPr>
        <w:t>يَٰٓأَيُّهَا</w:t>
      </w:r>
      <w:r w:rsidR="002D25FD" w:rsidRPr="00BA72AE">
        <w:rPr>
          <w:rStyle w:val="Char2"/>
          <w:rtl/>
        </w:rPr>
        <w:t xml:space="preserve"> </w:t>
      </w:r>
      <w:r w:rsidR="002D25FD" w:rsidRPr="00BA72AE">
        <w:rPr>
          <w:rStyle w:val="Char2"/>
          <w:rFonts w:hint="cs"/>
          <w:rtl/>
        </w:rPr>
        <w:t>ٱ</w:t>
      </w:r>
      <w:r w:rsidR="002D25FD" w:rsidRPr="00BA72AE">
        <w:rPr>
          <w:rStyle w:val="Char2"/>
          <w:rFonts w:hint="eastAsia"/>
          <w:rtl/>
        </w:rPr>
        <w:t>لَّذِينَ</w:t>
      </w:r>
      <w:r w:rsidR="002D25FD" w:rsidRPr="00BA72AE">
        <w:rPr>
          <w:rStyle w:val="Char2"/>
          <w:rtl/>
        </w:rPr>
        <w:t xml:space="preserve"> ءَامَنُواْ </w:t>
      </w:r>
      <w:r w:rsidR="002D25FD" w:rsidRPr="00BA72AE">
        <w:rPr>
          <w:rStyle w:val="Char2"/>
          <w:rFonts w:hint="cs"/>
          <w:rtl/>
        </w:rPr>
        <w:t>ٱ</w:t>
      </w:r>
      <w:r w:rsidR="002D25FD" w:rsidRPr="00BA72AE">
        <w:rPr>
          <w:rStyle w:val="Char2"/>
          <w:rFonts w:hint="eastAsia"/>
          <w:rtl/>
        </w:rPr>
        <w:t>تَّقُواْ</w:t>
      </w:r>
      <w:r w:rsidR="002D25FD" w:rsidRPr="00BA72AE">
        <w:rPr>
          <w:rStyle w:val="Char2"/>
          <w:rtl/>
        </w:rPr>
        <w:t xml:space="preserve"> </w:t>
      </w:r>
      <w:r w:rsidR="002D25FD" w:rsidRPr="00BA72AE">
        <w:rPr>
          <w:rStyle w:val="Char2"/>
          <w:rFonts w:hint="cs"/>
          <w:rtl/>
        </w:rPr>
        <w:t>ٱ</w:t>
      </w:r>
      <w:r w:rsidR="002D25FD" w:rsidRPr="00BA72AE">
        <w:rPr>
          <w:rStyle w:val="Char2"/>
          <w:rFonts w:hint="eastAsia"/>
          <w:rtl/>
        </w:rPr>
        <w:t>للَّهَ</w:t>
      </w:r>
      <w:r w:rsidR="002D25FD" w:rsidRPr="00BA72AE">
        <w:rPr>
          <w:rStyle w:val="Char2"/>
          <w:rtl/>
        </w:rPr>
        <w:t xml:space="preserve"> وَ</w:t>
      </w:r>
      <w:r w:rsidR="002D25FD" w:rsidRPr="00BA72AE">
        <w:rPr>
          <w:rStyle w:val="Char2"/>
          <w:rFonts w:hint="cs"/>
          <w:rtl/>
        </w:rPr>
        <w:t>ٱ</w:t>
      </w:r>
      <w:r w:rsidR="002D25FD" w:rsidRPr="00BA72AE">
        <w:rPr>
          <w:rStyle w:val="Char2"/>
          <w:rFonts w:hint="eastAsia"/>
          <w:rtl/>
        </w:rPr>
        <w:t>بۡتَغُوٓاْ</w:t>
      </w:r>
      <w:r w:rsidR="002D25FD" w:rsidRPr="00BA72AE">
        <w:rPr>
          <w:rStyle w:val="Char2"/>
          <w:rtl/>
        </w:rPr>
        <w:t xml:space="preserve"> إِلَيۡهِ </w:t>
      </w:r>
      <w:r w:rsidR="002D25FD" w:rsidRPr="00BA72AE">
        <w:rPr>
          <w:rStyle w:val="Char2"/>
          <w:rFonts w:hint="cs"/>
          <w:rtl/>
        </w:rPr>
        <w:t>ٱ</w:t>
      </w:r>
      <w:r w:rsidR="002D25FD" w:rsidRPr="00BA72AE">
        <w:rPr>
          <w:rStyle w:val="Char2"/>
          <w:rFonts w:hint="eastAsia"/>
          <w:rtl/>
        </w:rPr>
        <w:t>لۡوَسِيلَةَ</w:t>
      </w:r>
      <w:r w:rsidR="002D25FD" w:rsidRPr="00BA72AE">
        <w:rPr>
          <w:rStyle w:val="Char2"/>
          <w:rtl/>
        </w:rPr>
        <w:t xml:space="preserve"> وَجَٰهِدُواْ فِي سَبِيلِهِ</w:t>
      </w:r>
      <w:r w:rsidR="002D25FD" w:rsidRPr="00BA72AE">
        <w:rPr>
          <w:rStyle w:val="Char2"/>
          <w:rFonts w:hint="cs"/>
          <w:rtl/>
        </w:rPr>
        <w:t>ۦ</w:t>
      </w:r>
      <w:r w:rsidR="002D25FD" w:rsidRPr="00BA72AE">
        <w:rPr>
          <w:rStyle w:val="Char2"/>
          <w:rtl/>
        </w:rPr>
        <w:t xml:space="preserve"> لَعَلَّكُمۡ تُفۡلِحُونَ ٣٥</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 xml:space="preserve">[المائدة: </w:t>
      </w:r>
      <w:r w:rsidR="002D25FD" w:rsidRPr="00BA72AE">
        <w:rPr>
          <w:rStyle w:val="Char1"/>
          <w:rFonts w:hint="cs"/>
          <w:rtl/>
        </w:rPr>
        <w:t>35</w:t>
      </w:r>
      <w:r w:rsidR="006B46C8" w:rsidRPr="00BA72AE">
        <w:rPr>
          <w:rStyle w:val="Char1"/>
          <w:rFonts w:hint="cs"/>
          <w:rtl/>
        </w:rPr>
        <w:t>]</w:t>
      </w:r>
      <w:r w:rsidR="00DD6C98" w:rsidRPr="00BA72AE">
        <w:rPr>
          <w:rFonts w:cs="mylotus" w:hint="cs"/>
          <w:sz w:val="36"/>
          <w:szCs w:val="27"/>
          <w:rtl/>
        </w:rPr>
        <w:t>، وقُلْتَ: إننا</w:t>
      </w:r>
      <w:r w:rsidRPr="00BA72AE">
        <w:rPr>
          <w:rFonts w:cs="mylotus" w:hint="cs"/>
          <w:sz w:val="36"/>
          <w:szCs w:val="27"/>
          <w:rtl/>
        </w:rPr>
        <w:t xml:space="preserve"> عندما</w:t>
      </w:r>
      <w:r w:rsidR="00DD6C98" w:rsidRPr="00BA72AE">
        <w:rPr>
          <w:rFonts w:cs="mylotus" w:hint="cs"/>
          <w:sz w:val="36"/>
          <w:szCs w:val="27"/>
          <w:rtl/>
        </w:rPr>
        <w:t xml:space="preserve"> نجعل الأنبياء والأولياء وسيلة لحاج</w:t>
      </w:r>
      <w:r w:rsidRPr="00BA72AE">
        <w:rPr>
          <w:rFonts w:cs="mylotus" w:hint="cs"/>
          <w:sz w:val="36"/>
          <w:szCs w:val="27"/>
          <w:rtl/>
        </w:rPr>
        <w:t>ا</w:t>
      </w:r>
      <w:r w:rsidR="00DD6C98" w:rsidRPr="00BA72AE">
        <w:rPr>
          <w:rFonts w:cs="mylotus" w:hint="cs"/>
          <w:sz w:val="36"/>
          <w:szCs w:val="27"/>
          <w:rtl/>
        </w:rPr>
        <w:t>تنا</w:t>
      </w:r>
      <w:r w:rsidRPr="00BA72AE">
        <w:rPr>
          <w:rFonts w:cs="mylotus" w:hint="cs"/>
          <w:sz w:val="36"/>
          <w:szCs w:val="27"/>
          <w:rtl/>
        </w:rPr>
        <w:t>، فإننا</w:t>
      </w:r>
      <w:r w:rsidR="00DD6C98" w:rsidRPr="00BA72AE">
        <w:rPr>
          <w:rFonts w:cs="mylotus" w:hint="cs"/>
          <w:sz w:val="36"/>
          <w:szCs w:val="27"/>
          <w:rtl/>
        </w:rPr>
        <w:t xml:space="preserve"> نطيع أمر الله</w:t>
      </w:r>
      <w:r w:rsidR="00127487" w:rsidRPr="00BA72AE">
        <w:rPr>
          <w:rFonts w:cs="mylotus" w:hint="cs"/>
          <w:sz w:val="36"/>
          <w:szCs w:val="27"/>
          <w:rtl/>
        </w:rPr>
        <w:t>،</w:t>
      </w:r>
      <w:r w:rsidR="00DD6C98" w:rsidRPr="00BA72AE">
        <w:rPr>
          <w:rFonts w:cs="mylotus" w:hint="cs"/>
          <w:sz w:val="36"/>
          <w:szCs w:val="27"/>
          <w:rtl/>
        </w:rPr>
        <w:t xml:space="preserve"> لأن</w:t>
      </w:r>
      <w:r w:rsidR="00127487" w:rsidRPr="00BA72AE">
        <w:rPr>
          <w:rFonts w:cs="mylotus" w:hint="cs"/>
          <w:sz w:val="36"/>
          <w:szCs w:val="27"/>
          <w:rtl/>
        </w:rPr>
        <w:t xml:space="preserve"> الله أمرنا في</w:t>
      </w:r>
      <w:r w:rsidR="00DD6C98" w:rsidRPr="00BA72AE">
        <w:rPr>
          <w:rFonts w:cs="mylotus" w:hint="cs"/>
          <w:sz w:val="36"/>
          <w:szCs w:val="27"/>
          <w:rtl/>
        </w:rPr>
        <w:t xml:space="preserve"> هذه الآية المباركة </w:t>
      </w:r>
      <w:r w:rsidR="00127487" w:rsidRPr="00BA72AE">
        <w:rPr>
          <w:rFonts w:cs="mylotus"/>
          <w:sz w:val="36"/>
          <w:szCs w:val="27"/>
          <w:rtl/>
        </w:rPr>
        <w:t>باتخاذ الوسيلة إليه</w:t>
      </w:r>
      <w:r w:rsidR="00127487" w:rsidRPr="00BA72AE">
        <w:rPr>
          <w:rFonts w:cs="mylotus" w:hint="cs"/>
          <w:sz w:val="36"/>
          <w:szCs w:val="27"/>
          <w:rtl/>
        </w:rPr>
        <w:t>،</w:t>
      </w:r>
      <w:r w:rsidR="00DD6C98" w:rsidRPr="00BA72AE">
        <w:rPr>
          <w:rFonts w:cs="mylotus" w:hint="cs"/>
          <w:sz w:val="36"/>
          <w:szCs w:val="27"/>
          <w:rtl/>
        </w:rPr>
        <w:t xml:space="preserve"> </w:t>
      </w:r>
      <w:r w:rsidR="00127487" w:rsidRPr="00BA72AE">
        <w:rPr>
          <w:rFonts w:cs="mylotus"/>
          <w:sz w:val="36"/>
          <w:szCs w:val="27"/>
          <w:rtl/>
        </w:rPr>
        <w:t>فالاستغاثة بالأنبياء والأولياء والصالحين والتوسل بهم أي جعلهم واسطة بين الخلق والحق في الأمور التكوينية مشروع وصحيح.</w:t>
      </w:r>
    </w:p>
    <w:p w:rsidR="00241CE8" w:rsidRPr="00BA72AE" w:rsidRDefault="00127487" w:rsidP="00596CC0">
      <w:pPr>
        <w:widowControl w:val="0"/>
        <w:spacing w:after="60" w:line="228" w:lineRule="auto"/>
        <w:ind w:firstLine="284"/>
        <w:jc w:val="both"/>
        <w:rPr>
          <w:rFonts w:cs="mylotus" w:hint="cs"/>
          <w:sz w:val="36"/>
          <w:szCs w:val="27"/>
          <w:rtl/>
        </w:rPr>
      </w:pPr>
      <w:r w:rsidRPr="00BA72AE">
        <w:rPr>
          <w:rFonts w:cs="mylotus" w:hint="cs"/>
          <w:b/>
          <w:bCs/>
          <w:sz w:val="36"/>
          <w:szCs w:val="27"/>
          <w:rtl/>
        </w:rPr>
        <w:t>نقول في الجواب</w:t>
      </w:r>
      <w:r w:rsidR="00DD6C98" w:rsidRPr="00BA72AE">
        <w:rPr>
          <w:rFonts w:cs="mylotus" w:hint="cs"/>
          <w:b/>
          <w:bCs/>
          <w:sz w:val="36"/>
          <w:szCs w:val="27"/>
          <w:rtl/>
        </w:rPr>
        <w:t xml:space="preserve"> على ذلك:</w:t>
      </w:r>
      <w:r w:rsidR="00DD6C98" w:rsidRPr="00BA72AE">
        <w:rPr>
          <w:rFonts w:cs="mylotus" w:hint="cs"/>
          <w:sz w:val="36"/>
          <w:szCs w:val="27"/>
          <w:rtl/>
        </w:rPr>
        <w:t xml:space="preserve"> إن المراد </w:t>
      </w:r>
      <w:r w:rsidRPr="00BA72AE">
        <w:rPr>
          <w:rFonts w:cs="mylotus"/>
          <w:sz w:val="36"/>
          <w:szCs w:val="27"/>
          <w:rtl/>
        </w:rPr>
        <w:t xml:space="preserve">من ابتغاء </w:t>
      </w:r>
      <w:r w:rsidR="00DD6C98" w:rsidRPr="00BA72AE">
        <w:rPr>
          <w:rFonts w:cs="mylotus" w:hint="cs"/>
          <w:sz w:val="36"/>
          <w:szCs w:val="27"/>
          <w:rtl/>
        </w:rPr>
        <w:t>الوسيلة</w:t>
      </w:r>
      <w:r w:rsidRPr="00BA72AE">
        <w:rPr>
          <w:rFonts w:cs="mylotus" w:hint="cs"/>
          <w:sz w:val="36"/>
          <w:szCs w:val="27"/>
          <w:rtl/>
        </w:rPr>
        <w:t xml:space="preserve"> إلى الله</w:t>
      </w:r>
      <w:r w:rsidR="007F05A7" w:rsidRPr="00BA72AE">
        <w:rPr>
          <w:rFonts w:cs="mylotus" w:hint="cs"/>
          <w:sz w:val="36"/>
          <w:szCs w:val="27"/>
          <w:rtl/>
        </w:rPr>
        <w:t>،</w:t>
      </w:r>
      <w:r w:rsidRPr="00BA72AE">
        <w:rPr>
          <w:rFonts w:cs="mylotus" w:hint="cs"/>
          <w:sz w:val="36"/>
          <w:szCs w:val="27"/>
          <w:rtl/>
        </w:rPr>
        <w:t xml:space="preserve"> </w:t>
      </w:r>
      <w:r w:rsidRPr="00BA72AE">
        <w:rPr>
          <w:rFonts w:cs="mylotus"/>
          <w:sz w:val="36"/>
          <w:szCs w:val="27"/>
          <w:rtl/>
        </w:rPr>
        <w:t>التوسل إليه بالعلم والعمل الصالح</w:t>
      </w:r>
      <w:r w:rsidRPr="00BA72AE">
        <w:rPr>
          <w:rFonts w:cs="mylotus" w:hint="cs"/>
          <w:sz w:val="36"/>
          <w:szCs w:val="27"/>
          <w:rtl/>
        </w:rPr>
        <w:t xml:space="preserve"> </w:t>
      </w:r>
      <w:r w:rsidRPr="00BA72AE">
        <w:rPr>
          <w:rFonts w:cs="mylotus"/>
          <w:sz w:val="36"/>
          <w:szCs w:val="27"/>
          <w:rtl/>
        </w:rPr>
        <w:t>لأن حقيقة التقرّب إلى الله</w:t>
      </w:r>
      <w:r w:rsidR="00241CE8" w:rsidRPr="00BA72AE">
        <w:rPr>
          <w:rFonts w:cs="mylotus"/>
          <w:sz w:val="36"/>
          <w:szCs w:val="27"/>
          <w:rtl/>
        </w:rPr>
        <w:t xml:space="preserve"> الزلفى إنما تكون ب</w:t>
      </w:r>
      <w:r w:rsidR="00241CE8" w:rsidRPr="00BA72AE">
        <w:rPr>
          <w:rFonts w:cs="mylotus" w:hint="cs"/>
          <w:sz w:val="36"/>
          <w:szCs w:val="27"/>
          <w:rtl/>
        </w:rPr>
        <w:t>تحلي</w:t>
      </w:r>
      <w:r w:rsidRPr="00BA72AE">
        <w:rPr>
          <w:rFonts w:cs="mylotus"/>
          <w:sz w:val="36"/>
          <w:szCs w:val="27"/>
          <w:rtl/>
        </w:rPr>
        <w:t xml:space="preserve"> العق</w:t>
      </w:r>
      <w:r w:rsidR="007F05A7" w:rsidRPr="00BA72AE">
        <w:rPr>
          <w:rFonts w:cs="mylotus" w:hint="cs"/>
          <w:sz w:val="36"/>
          <w:szCs w:val="27"/>
          <w:rtl/>
        </w:rPr>
        <w:t>ي</w:t>
      </w:r>
      <w:r w:rsidRPr="00BA72AE">
        <w:rPr>
          <w:rFonts w:cs="mylotus"/>
          <w:sz w:val="36"/>
          <w:szCs w:val="27"/>
          <w:rtl/>
        </w:rPr>
        <w:t>د</w:t>
      </w:r>
      <w:r w:rsidR="007F05A7" w:rsidRPr="00BA72AE">
        <w:rPr>
          <w:rFonts w:cs="mylotus" w:hint="cs"/>
          <w:sz w:val="36"/>
          <w:szCs w:val="27"/>
          <w:rtl/>
        </w:rPr>
        <w:t>ة</w:t>
      </w:r>
      <w:r w:rsidRPr="00BA72AE">
        <w:rPr>
          <w:rFonts w:cs="mylotus"/>
          <w:sz w:val="36"/>
          <w:szCs w:val="27"/>
          <w:rtl/>
        </w:rPr>
        <w:t xml:space="preserve"> الصحيحة والأعمال الصالحة، فيجب إذن</w:t>
      </w:r>
      <w:r w:rsidR="00241CE8" w:rsidRPr="00BA72AE">
        <w:rPr>
          <w:rFonts w:cs="mylotus"/>
          <w:sz w:val="36"/>
          <w:szCs w:val="27"/>
          <w:rtl/>
        </w:rPr>
        <w:t xml:space="preserve"> التوسل إلى الله بالعلم والعمل.</w:t>
      </w:r>
      <w:r w:rsidR="00DD6C98" w:rsidRPr="00BA72AE">
        <w:rPr>
          <w:rFonts w:cs="mylotus" w:hint="cs"/>
          <w:sz w:val="36"/>
          <w:szCs w:val="27"/>
          <w:rtl/>
        </w:rPr>
        <w:t xml:space="preserve"> </w:t>
      </w:r>
      <w:r w:rsidR="007F05A7" w:rsidRPr="00BA72AE">
        <w:rPr>
          <w:rFonts w:cs="mylotus" w:hint="cs"/>
          <w:sz w:val="36"/>
          <w:szCs w:val="27"/>
          <w:rtl/>
        </w:rPr>
        <w:t>وأما ذوات الرسل،</w:t>
      </w:r>
      <w:r w:rsidR="007F05A7" w:rsidRPr="00BA72AE">
        <w:rPr>
          <w:rFonts w:cs="mylotus"/>
          <w:sz w:val="36"/>
          <w:szCs w:val="27"/>
          <w:rtl/>
        </w:rPr>
        <w:t xml:space="preserve"> </w:t>
      </w:r>
      <w:r w:rsidR="007F05A7" w:rsidRPr="00BA72AE">
        <w:rPr>
          <w:rFonts w:cs="mylotus" w:hint="cs"/>
          <w:sz w:val="36"/>
          <w:szCs w:val="27"/>
          <w:rtl/>
        </w:rPr>
        <w:t>-</w:t>
      </w:r>
      <w:r w:rsidR="007F05A7" w:rsidRPr="00BA72AE">
        <w:rPr>
          <w:rFonts w:cs="mylotus"/>
          <w:sz w:val="36"/>
          <w:szCs w:val="27"/>
          <w:rtl/>
        </w:rPr>
        <w:t>كما ذكرنا</w:t>
      </w:r>
      <w:r w:rsidR="007F05A7" w:rsidRPr="00BA72AE">
        <w:rPr>
          <w:rFonts w:cs="mylotus" w:hint="cs"/>
          <w:sz w:val="36"/>
          <w:szCs w:val="27"/>
          <w:rtl/>
        </w:rPr>
        <w:t>-</w:t>
      </w:r>
      <w:r w:rsidR="00DD6C98" w:rsidRPr="00BA72AE">
        <w:rPr>
          <w:rFonts w:cs="mylotus" w:hint="cs"/>
          <w:sz w:val="36"/>
          <w:szCs w:val="27"/>
          <w:rtl/>
        </w:rPr>
        <w:t xml:space="preserve"> فما هم إلا واسطة في </w:t>
      </w:r>
      <w:r w:rsidR="007F05A7" w:rsidRPr="00BA72AE">
        <w:rPr>
          <w:rFonts w:cs="mylotus" w:hint="cs"/>
          <w:sz w:val="36"/>
          <w:szCs w:val="27"/>
          <w:rtl/>
        </w:rPr>
        <w:t>الهداية</w:t>
      </w:r>
      <w:r w:rsidR="00DD6C98" w:rsidRPr="00BA72AE">
        <w:rPr>
          <w:rFonts w:cs="mylotus" w:hint="cs"/>
          <w:sz w:val="36"/>
          <w:szCs w:val="27"/>
          <w:rtl/>
        </w:rPr>
        <w:t>،</w:t>
      </w:r>
      <w:r w:rsidR="007F05A7" w:rsidRPr="00BA72AE">
        <w:rPr>
          <w:rFonts w:cs="mylotus" w:hint="cs"/>
          <w:sz w:val="36"/>
          <w:szCs w:val="27"/>
          <w:rtl/>
        </w:rPr>
        <w:t xml:space="preserve"> وأن طاعتهم وسيلة لل</w:t>
      </w:r>
      <w:r w:rsidR="00DD6C98" w:rsidRPr="00BA72AE">
        <w:rPr>
          <w:rFonts w:cs="mylotus" w:hint="cs"/>
          <w:sz w:val="36"/>
          <w:szCs w:val="27"/>
          <w:rtl/>
        </w:rPr>
        <w:t xml:space="preserve">قرب </w:t>
      </w:r>
      <w:r w:rsidR="007F05A7" w:rsidRPr="00BA72AE">
        <w:rPr>
          <w:rFonts w:cs="mylotus" w:hint="cs"/>
          <w:sz w:val="36"/>
          <w:szCs w:val="27"/>
          <w:rtl/>
        </w:rPr>
        <w:t>من</w:t>
      </w:r>
      <w:r w:rsidR="00DD6C98" w:rsidRPr="00BA72AE">
        <w:rPr>
          <w:rFonts w:cs="mylotus" w:hint="cs"/>
          <w:sz w:val="36"/>
          <w:szCs w:val="27"/>
          <w:rtl/>
        </w:rPr>
        <w:t xml:space="preserve"> الله تعالى،</w:t>
      </w:r>
      <w:r w:rsidR="007F05A7" w:rsidRPr="00BA72AE">
        <w:rPr>
          <w:rFonts w:cs="mylotus" w:hint="cs"/>
          <w:sz w:val="36"/>
          <w:szCs w:val="27"/>
          <w:rtl/>
        </w:rPr>
        <w:t xml:space="preserve"> </w:t>
      </w:r>
      <w:r w:rsidR="007F05A7" w:rsidRPr="00BA72AE">
        <w:rPr>
          <w:rFonts w:cs="mylotus"/>
          <w:sz w:val="36"/>
          <w:szCs w:val="27"/>
          <w:rtl/>
        </w:rPr>
        <w:t>فكل من أطاع الأنبياء وعلم وعمل عملاً صالحاً كان قريباً من الله</w:t>
      </w:r>
      <w:r w:rsidR="00DD6C98" w:rsidRPr="00BA72AE">
        <w:rPr>
          <w:rFonts w:cs="mylotus" w:hint="cs"/>
          <w:sz w:val="36"/>
          <w:szCs w:val="27"/>
          <w:rtl/>
        </w:rPr>
        <w:t>،</w:t>
      </w:r>
      <w:r w:rsidR="007F05A7" w:rsidRPr="00BA72AE">
        <w:rPr>
          <w:rFonts w:cs="mylotus" w:hint="cs"/>
          <w:sz w:val="36"/>
          <w:szCs w:val="27"/>
          <w:rtl/>
        </w:rPr>
        <w:t xml:space="preserve"> </w:t>
      </w:r>
      <w:r w:rsidR="007F05A7" w:rsidRPr="00BA72AE">
        <w:rPr>
          <w:rFonts w:cs="mylotus"/>
          <w:sz w:val="36"/>
          <w:szCs w:val="27"/>
          <w:rtl/>
        </w:rPr>
        <w:t>وكلما زاد علم</w:t>
      </w:r>
      <w:r w:rsidR="007F05A7" w:rsidRPr="00BA72AE">
        <w:rPr>
          <w:rFonts w:cs="mylotus" w:hint="cs"/>
          <w:sz w:val="36"/>
          <w:szCs w:val="27"/>
          <w:rtl/>
        </w:rPr>
        <w:t>اً</w:t>
      </w:r>
      <w:r w:rsidR="007F05A7" w:rsidRPr="00BA72AE">
        <w:rPr>
          <w:rFonts w:cs="mylotus"/>
          <w:sz w:val="36"/>
          <w:szCs w:val="27"/>
          <w:rtl/>
        </w:rPr>
        <w:t xml:space="preserve"> وعمل</w:t>
      </w:r>
      <w:r w:rsidR="007F05A7" w:rsidRPr="00BA72AE">
        <w:rPr>
          <w:rFonts w:cs="mylotus" w:hint="cs"/>
          <w:sz w:val="36"/>
          <w:szCs w:val="27"/>
          <w:rtl/>
        </w:rPr>
        <w:t>اً</w:t>
      </w:r>
      <w:r w:rsidR="007F05A7" w:rsidRPr="00BA72AE">
        <w:rPr>
          <w:rFonts w:cs="mylotus"/>
          <w:sz w:val="36"/>
          <w:szCs w:val="27"/>
          <w:rtl/>
        </w:rPr>
        <w:t xml:space="preserve"> بالشريعة </w:t>
      </w:r>
      <w:r w:rsidR="007F05A7" w:rsidRPr="00BA72AE">
        <w:rPr>
          <w:rFonts w:cs="mylotus" w:hint="cs"/>
          <w:sz w:val="36"/>
          <w:szCs w:val="27"/>
          <w:rtl/>
        </w:rPr>
        <w:t>زاد قرباً</w:t>
      </w:r>
      <w:r w:rsidR="007F05A7" w:rsidRPr="00BA72AE">
        <w:rPr>
          <w:rFonts w:cs="mylotus"/>
          <w:sz w:val="36"/>
          <w:szCs w:val="27"/>
          <w:rtl/>
        </w:rPr>
        <w:t xml:space="preserve"> إلى الله</w:t>
      </w:r>
      <w:r w:rsidR="007F05A7" w:rsidRPr="00BA72AE">
        <w:rPr>
          <w:rFonts w:cs="mylotus" w:hint="cs"/>
          <w:sz w:val="36"/>
          <w:szCs w:val="27"/>
          <w:rtl/>
        </w:rPr>
        <w:t>،</w:t>
      </w:r>
      <w:r w:rsidR="00DD6C98" w:rsidRPr="00BA72AE">
        <w:rPr>
          <w:rFonts w:cs="mylotus" w:hint="cs"/>
          <w:sz w:val="36"/>
          <w:szCs w:val="27"/>
          <w:rtl/>
        </w:rPr>
        <w:t xml:space="preserve"> </w:t>
      </w:r>
      <w:r w:rsidR="00241CE8" w:rsidRPr="00BA72AE">
        <w:rPr>
          <w:rFonts w:cs="mylotus" w:hint="cs"/>
          <w:sz w:val="36"/>
          <w:szCs w:val="27"/>
          <w:rtl/>
        </w:rPr>
        <w:t>ف</w:t>
      </w:r>
      <w:r w:rsidR="007F05A7" w:rsidRPr="00BA72AE">
        <w:rPr>
          <w:rFonts w:cs="mylotus"/>
          <w:sz w:val="36"/>
          <w:szCs w:val="27"/>
          <w:rtl/>
        </w:rPr>
        <w:t>كما أن قرب المتعلم من المعلم</w:t>
      </w:r>
      <w:r w:rsidR="00241CE8" w:rsidRPr="00BA72AE">
        <w:rPr>
          <w:rFonts w:cs="mylotus" w:hint="cs"/>
          <w:sz w:val="36"/>
          <w:szCs w:val="27"/>
          <w:rtl/>
        </w:rPr>
        <w:t>،</w:t>
      </w:r>
      <w:r w:rsidR="007F05A7" w:rsidRPr="00BA72AE">
        <w:rPr>
          <w:rFonts w:cs="mylotus"/>
          <w:sz w:val="36"/>
          <w:szCs w:val="27"/>
          <w:rtl/>
        </w:rPr>
        <w:t xml:space="preserve"> هو أن تتجلى فيه كمالات المعلم</w:t>
      </w:r>
      <w:r w:rsidR="00241CE8" w:rsidRPr="00BA72AE">
        <w:rPr>
          <w:rFonts w:cs="mylotus" w:hint="cs"/>
          <w:sz w:val="36"/>
          <w:szCs w:val="27"/>
          <w:rtl/>
        </w:rPr>
        <w:t>،</w:t>
      </w:r>
      <w:r w:rsidR="007F05A7" w:rsidRPr="00BA72AE">
        <w:rPr>
          <w:rFonts w:cs="mylotus"/>
          <w:sz w:val="36"/>
          <w:szCs w:val="27"/>
          <w:rtl/>
        </w:rPr>
        <w:t xml:space="preserve"> وكلما كان التلميذ أكثر فضلاً وعلماً واستفاد من الأستاذ أكثر اقترب منه أكثر. </w:t>
      </w:r>
      <w:r w:rsidR="00596CC0" w:rsidRPr="00BA72AE">
        <w:rPr>
          <w:rFonts w:cs="mylotus" w:hint="cs"/>
          <w:sz w:val="36"/>
          <w:szCs w:val="27"/>
          <w:rtl/>
        </w:rPr>
        <w:t>[</w:t>
      </w:r>
      <w:r w:rsidR="00241CE8" w:rsidRPr="00BA72AE">
        <w:rPr>
          <w:rFonts w:cs="mylotus" w:hint="cs"/>
          <w:sz w:val="36"/>
          <w:szCs w:val="27"/>
          <w:rtl/>
        </w:rPr>
        <w:t>أي كلما أخذ الطالب من علم معلمه وتخلق بأخلاقه كان أقرب إلى قلب معلمه. ف</w:t>
      </w:r>
      <w:r w:rsidR="00241CE8" w:rsidRPr="00BA72AE">
        <w:rPr>
          <w:rFonts w:cs="mylotus"/>
          <w:sz w:val="36"/>
          <w:szCs w:val="27"/>
          <w:rtl/>
        </w:rPr>
        <w:t>الحاصل</w:t>
      </w:r>
      <w:r w:rsidR="00241CE8" w:rsidRPr="00BA72AE">
        <w:rPr>
          <w:rFonts w:cs="mylotus" w:hint="cs"/>
          <w:sz w:val="36"/>
          <w:szCs w:val="27"/>
          <w:rtl/>
        </w:rPr>
        <w:t>،</w:t>
      </w:r>
      <w:r w:rsidR="00241CE8" w:rsidRPr="00BA72AE">
        <w:rPr>
          <w:rFonts w:cs="mylotus"/>
          <w:sz w:val="36"/>
          <w:szCs w:val="27"/>
          <w:rtl/>
        </w:rPr>
        <w:t xml:space="preserve"> </w:t>
      </w:r>
      <w:r w:rsidR="00241CE8" w:rsidRPr="00BA72AE">
        <w:rPr>
          <w:rFonts w:cs="mylotus" w:hint="cs"/>
          <w:sz w:val="36"/>
          <w:szCs w:val="27"/>
          <w:rtl/>
        </w:rPr>
        <w:t>أ</w:t>
      </w:r>
      <w:r w:rsidR="007F05A7" w:rsidRPr="00BA72AE">
        <w:rPr>
          <w:rFonts w:cs="mylotus"/>
          <w:sz w:val="36"/>
          <w:szCs w:val="27"/>
          <w:rtl/>
        </w:rPr>
        <w:t>ن الوسيلة هنا معناها الطاعة والعمل الصالح</w:t>
      </w:r>
      <w:r w:rsidR="00241CE8" w:rsidRPr="00BA72AE">
        <w:rPr>
          <w:rFonts w:cs="mylotus" w:hint="cs"/>
          <w:sz w:val="36"/>
          <w:szCs w:val="27"/>
          <w:rtl/>
        </w:rPr>
        <w:t>]</w:t>
      </w:r>
      <w:r w:rsidR="007F05A7" w:rsidRPr="00BA72AE">
        <w:rPr>
          <w:rFonts w:cs="mylotus"/>
          <w:sz w:val="36"/>
          <w:szCs w:val="27"/>
          <w:rtl/>
        </w:rPr>
        <w:t xml:space="preserve">. </w:t>
      </w:r>
    </w:p>
    <w:p w:rsidR="00DD6C98" w:rsidRPr="00BA72AE" w:rsidRDefault="007F05A7" w:rsidP="008200F1">
      <w:pPr>
        <w:widowControl w:val="0"/>
        <w:spacing w:line="228" w:lineRule="auto"/>
        <w:ind w:firstLine="284"/>
        <w:jc w:val="both"/>
        <w:rPr>
          <w:rFonts w:cs="mylotus" w:hint="cs"/>
          <w:b/>
          <w:bCs/>
          <w:sz w:val="36"/>
          <w:szCs w:val="27"/>
          <w:rtl/>
        </w:rPr>
      </w:pPr>
      <w:r w:rsidRPr="00BA72AE">
        <w:rPr>
          <w:rFonts w:cs="mylotus"/>
          <w:b/>
          <w:bCs/>
          <w:sz w:val="36"/>
          <w:szCs w:val="27"/>
          <w:rtl/>
        </w:rPr>
        <w:t>وفيما يلي بعض الشواهد</w:t>
      </w:r>
      <w:r w:rsidR="00312A4E" w:rsidRPr="00BA72AE">
        <w:rPr>
          <w:rFonts w:cs="mylotus" w:hint="cs"/>
          <w:b/>
          <w:bCs/>
          <w:sz w:val="36"/>
          <w:szCs w:val="27"/>
          <w:rtl/>
        </w:rPr>
        <w:t xml:space="preserve"> أن </w:t>
      </w:r>
      <w:r w:rsidR="00312A4E" w:rsidRPr="00BA72AE">
        <w:rPr>
          <w:rFonts w:ascii="Traditional Arabic" w:hAnsi="Traditional Arabic"/>
          <w:b/>
          <w:bCs/>
          <w:sz w:val="36"/>
          <w:szCs w:val="27"/>
          <w:rtl/>
        </w:rPr>
        <w:t>«</w:t>
      </w:r>
      <w:r w:rsidR="00312A4E" w:rsidRPr="00BA72AE">
        <w:rPr>
          <w:rFonts w:cs="mylotus" w:hint="cs"/>
          <w:b/>
          <w:bCs/>
          <w:sz w:val="36"/>
          <w:szCs w:val="27"/>
          <w:rtl/>
        </w:rPr>
        <w:t>الوسيلة</w:t>
      </w:r>
      <w:r w:rsidR="00312A4E" w:rsidRPr="00BA72AE">
        <w:rPr>
          <w:rFonts w:ascii="Traditional Arabic" w:hAnsi="Traditional Arabic"/>
          <w:b/>
          <w:bCs/>
          <w:sz w:val="36"/>
          <w:szCs w:val="27"/>
          <w:rtl/>
        </w:rPr>
        <w:t>»</w:t>
      </w:r>
      <w:r w:rsidR="00312A4E" w:rsidRPr="00BA72AE">
        <w:rPr>
          <w:rFonts w:cs="mylotus" w:hint="cs"/>
          <w:b/>
          <w:bCs/>
          <w:sz w:val="36"/>
          <w:szCs w:val="27"/>
          <w:rtl/>
        </w:rPr>
        <w:t xml:space="preserve"> هي الطاعة</w:t>
      </w:r>
      <w:r w:rsidR="00DD6C98" w:rsidRPr="00BA72AE">
        <w:rPr>
          <w:rFonts w:cs="mylotus" w:hint="cs"/>
          <w:b/>
          <w:bCs/>
          <w:sz w:val="36"/>
          <w:szCs w:val="27"/>
          <w:rtl/>
        </w:rPr>
        <w:t xml:space="preserve"> والعمل الصالح:</w:t>
      </w:r>
    </w:p>
    <w:p w:rsidR="00BE5E8B" w:rsidRPr="00BA72AE" w:rsidRDefault="00DD6C98" w:rsidP="00BE5E8B">
      <w:pPr>
        <w:widowControl w:val="0"/>
        <w:spacing w:after="60" w:line="228" w:lineRule="auto"/>
        <w:ind w:firstLine="284"/>
        <w:jc w:val="both"/>
        <w:rPr>
          <w:rFonts w:cs="mylotus" w:hint="cs"/>
          <w:sz w:val="36"/>
          <w:szCs w:val="27"/>
          <w:rtl/>
        </w:rPr>
      </w:pPr>
      <w:r w:rsidRPr="00BA72AE">
        <w:rPr>
          <w:rFonts w:cs="mylotus" w:hint="cs"/>
          <w:b/>
          <w:bCs/>
          <w:sz w:val="36"/>
          <w:szCs w:val="27"/>
          <w:rtl/>
        </w:rPr>
        <w:t>أولاً:</w:t>
      </w:r>
      <w:r w:rsidRPr="00BA72AE">
        <w:rPr>
          <w:rFonts w:cs="mylotus" w:hint="cs"/>
          <w:sz w:val="36"/>
          <w:szCs w:val="27"/>
          <w:rtl/>
        </w:rPr>
        <w:t xml:space="preserve"> </w:t>
      </w:r>
      <w:r w:rsidR="00BE5E8B" w:rsidRPr="00BA72AE">
        <w:rPr>
          <w:rFonts w:cs="mylotus"/>
          <w:sz w:val="36"/>
          <w:szCs w:val="27"/>
          <w:rtl/>
        </w:rPr>
        <w:t xml:space="preserve">لقد نصَّ المفسرون واللغويون على أن الوسيلة بمعنى ما يُتوسَّل به من الطاعات والعلم، </w:t>
      </w:r>
      <w:r w:rsidRPr="00BA72AE">
        <w:rPr>
          <w:rFonts w:cs="mylotus" w:hint="cs"/>
          <w:sz w:val="36"/>
          <w:szCs w:val="27"/>
          <w:rtl/>
        </w:rPr>
        <w:t>وهذا ما صرح به الراغب الأصفهاني في كتاب المفردات.</w:t>
      </w:r>
    </w:p>
    <w:p w:rsidR="00BE5E8B" w:rsidRPr="00BA72AE" w:rsidRDefault="00DD6C98" w:rsidP="00BE5E8B">
      <w:pPr>
        <w:widowControl w:val="0"/>
        <w:spacing w:after="60" w:line="228" w:lineRule="auto"/>
        <w:ind w:firstLine="284"/>
        <w:jc w:val="both"/>
        <w:rPr>
          <w:rFonts w:cs="mylotus" w:hint="cs"/>
          <w:sz w:val="36"/>
          <w:szCs w:val="27"/>
          <w:rtl/>
        </w:rPr>
      </w:pPr>
      <w:r w:rsidRPr="00BA72AE">
        <w:rPr>
          <w:rFonts w:cs="mylotus" w:hint="cs"/>
          <w:b/>
          <w:bCs/>
          <w:sz w:val="36"/>
          <w:szCs w:val="27"/>
          <w:rtl/>
        </w:rPr>
        <w:t>ثانياً:</w:t>
      </w:r>
      <w:r w:rsidRPr="00BA72AE">
        <w:rPr>
          <w:rFonts w:cs="mylotus" w:hint="cs"/>
          <w:sz w:val="36"/>
          <w:szCs w:val="27"/>
          <w:rtl/>
        </w:rPr>
        <w:t xml:space="preserve"> نص الكتاب الكريم، حيث قال تعالى:</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2D25FD" w:rsidRPr="00BA72AE">
        <w:rPr>
          <w:rStyle w:val="Char2"/>
          <w:rFonts w:hint="eastAsia"/>
          <w:rtl/>
        </w:rPr>
        <w:t>قُلِ</w:t>
      </w:r>
      <w:r w:rsidR="002D25FD" w:rsidRPr="00BA72AE">
        <w:rPr>
          <w:rStyle w:val="Char2"/>
          <w:rtl/>
        </w:rPr>
        <w:t xml:space="preserve"> </w:t>
      </w:r>
      <w:r w:rsidR="002D25FD" w:rsidRPr="00BA72AE">
        <w:rPr>
          <w:rStyle w:val="Char2"/>
          <w:rFonts w:hint="cs"/>
          <w:rtl/>
        </w:rPr>
        <w:t>ٱ</w:t>
      </w:r>
      <w:r w:rsidR="002D25FD" w:rsidRPr="00BA72AE">
        <w:rPr>
          <w:rStyle w:val="Char2"/>
          <w:rFonts w:hint="eastAsia"/>
          <w:rtl/>
        </w:rPr>
        <w:t>دۡعُواْ</w:t>
      </w:r>
      <w:r w:rsidR="002D25FD" w:rsidRPr="00BA72AE">
        <w:rPr>
          <w:rStyle w:val="Char2"/>
          <w:rtl/>
        </w:rPr>
        <w:t xml:space="preserve"> </w:t>
      </w:r>
      <w:r w:rsidR="002D25FD" w:rsidRPr="00BA72AE">
        <w:rPr>
          <w:rStyle w:val="Char2"/>
          <w:rFonts w:hint="cs"/>
          <w:rtl/>
        </w:rPr>
        <w:t>ٱ</w:t>
      </w:r>
      <w:r w:rsidR="002D25FD" w:rsidRPr="00BA72AE">
        <w:rPr>
          <w:rStyle w:val="Char2"/>
          <w:rFonts w:hint="eastAsia"/>
          <w:rtl/>
        </w:rPr>
        <w:t>لَّذِينَ</w:t>
      </w:r>
      <w:r w:rsidR="002D25FD" w:rsidRPr="00BA72AE">
        <w:rPr>
          <w:rStyle w:val="Char2"/>
          <w:rtl/>
        </w:rPr>
        <w:t xml:space="preserve"> زَعَمۡتُم مِّن دُونِهِ</w:t>
      </w:r>
      <w:r w:rsidR="002D25FD" w:rsidRPr="00BA72AE">
        <w:rPr>
          <w:rStyle w:val="Char2"/>
          <w:rFonts w:hint="cs"/>
          <w:rtl/>
        </w:rPr>
        <w:t>ۦ</w:t>
      </w:r>
      <w:r w:rsidR="002D25FD" w:rsidRPr="00BA72AE">
        <w:rPr>
          <w:rStyle w:val="Char2"/>
          <w:rtl/>
        </w:rPr>
        <w:t xml:space="preserve"> فَلَا يَمۡلِكُونَ كَشۡفَ </w:t>
      </w:r>
      <w:r w:rsidR="002D25FD" w:rsidRPr="00BA72AE">
        <w:rPr>
          <w:rStyle w:val="Char2"/>
          <w:rFonts w:hint="cs"/>
          <w:rtl/>
        </w:rPr>
        <w:t>ٱ</w:t>
      </w:r>
      <w:r w:rsidR="002D25FD" w:rsidRPr="00BA72AE">
        <w:rPr>
          <w:rStyle w:val="Char2"/>
          <w:rFonts w:hint="eastAsia"/>
          <w:rtl/>
        </w:rPr>
        <w:t>لضُّرِّ</w:t>
      </w:r>
      <w:r w:rsidR="002D25FD" w:rsidRPr="00BA72AE">
        <w:rPr>
          <w:rStyle w:val="Char2"/>
          <w:rtl/>
        </w:rPr>
        <w:t xml:space="preserve"> عَنكُمۡ وَلَا تَحۡوِيلًا ٥٦</w:t>
      </w:r>
      <w:r w:rsidR="002D25FD" w:rsidRPr="00BA72AE">
        <w:rPr>
          <w:rStyle w:val="Char2"/>
        </w:rPr>
        <w:t xml:space="preserve"> </w:t>
      </w:r>
      <w:r w:rsidR="002D25FD" w:rsidRPr="00BA72AE">
        <w:rPr>
          <w:rStyle w:val="Char2"/>
          <w:rFonts w:hint="eastAsia"/>
          <w:rtl/>
        </w:rPr>
        <w:t>أُوْلَٰٓئِكَ</w:t>
      </w:r>
      <w:r w:rsidR="002D25FD" w:rsidRPr="00BA72AE">
        <w:rPr>
          <w:rStyle w:val="Char2"/>
          <w:rtl/>
        </w:rPr>
        <w:t xml:space="preserve"> </w:t>
      </w:r>
      <w:r w:rsidR="002D25FD" w:rsidRPr="00BA72AE">
        <w:rPr>
          <w:rStyle w:val="Char2"/>
          <w:rFonts w:hint="cs"/>
          <w:rtl/>
        </w:rPr>
        <w:t>ٱ</w:t>
      </w:r>
      <w:r w:rsidR="002D25FD" w:rsidRPr="00BA72AE">
        <w:rPr>
          <w:rStyle w:val="Char2"/>
          <w:rFonts w:hint="eastAsia"/>
          <w:rtl/>
        </w:rPr>
        <w:t>لَّذِينَ</w:t>
      </w:r>
      <w:r w:rsidR="002D25FD" w:rsidRPr="00BA72AE">
        <w:rPr>
          <w:rStyle w:val="Char2"/>
          <w:rtl/>
        </w:rPr>
        <w:t xml:space="preserve"> يَدۡعُونَ يَبۡتَغُونَ إِلَىٰ رَبِّهِمُ </w:t>
      </w:r>
      <w:r w:rsidR="002D25FD" w:rsidRPr="00BA72AE">
        <w:rPr>
          <w:rStyle w:val="Char2"/>
          <w:rFonts w:hint="cs"/>
          <w:rtl/>
        </w:rPr>
        <w:t>ٱ</w:t>
      </w:r>
      <w:r w:rsidR="002D25FD" w:rsidRPr="00BA72AE">
        <w:rPr>
          <w:rStyle w:val="Char2"/>
          <w:rFonts w:hint="eastAsia"/>
          <w:rtl/>
        </w:rPr>
        <w:t>لۡوَسِيلَةَ</w:t>
      </w:r>
      <w:r w:rsidR="002D25FD" w:rsidRPr="00BA72AE">
        <w:rPr>
          <w:rStyle w:val="Char2"/>
          <w:rtl/>
        </w:rPr>
        <w:t xml:space="preserve"> أَيُّهُمۡ أَقۡرَبُ وَيَرۡجُونَ رَحۡمَتَهُ</w:t>
      </w:r>
      <w:r w:rsidR="002D25FD" w:rsidRPr="00BA72AE">
        <w:rPr>
          <w:rStyle w:val="Char2"/>
          <w:rFonts w:hint="cs"/>
          <w:rtl/>
        </w:rPr>
        <w:t>ۥ</w:t>
      </w:r>
      <w:r w:rsidR="002D25FD" w:rsidRPr="00BA72AE">
        <w:rPr>
          <w:rStyle w:val="Char2"/>
          <w:rtl/>
        </w:rPr>
        <w:t xml:space="preserve"> وَيَخَافُونَ عَذَابَهُ</w:t>
      </w:r>
      <w:r w:rsidR="002D25FD" w:rsidRPr="00BA72AE">
        <w:rPr>
          <w:rStyle w:val="Char2"/>
          <w:rFonts w:hint="cs"/>
          <w:rtl/>
        </w:rPr>
        <w:t>ۥٓۚ</w:t>
      </w:r>
      <w:r w:rsidR="002D25FD" w:rsidRPr="00BA72AE">
        <w:rPr>
          <w:rStyle w:val="Char2"/>
          <w:rtl/>
        </w:rPr>
        <w:t xml:space="preserve"> إِنَّ عَذَابَ رَبِّكَ كَانَ مَحۡذُورٗا ٥٧</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 xml:space="preserve">[الإسراء: </w:t>
      </w:r>
      <w:r w:rsidR="002D25FD" w:rsidRPr="00BA72AE">
        <w:rPr>
          <w:rStyle w:val="Char1"/>
          <w:rFonts w:hint="cs"/>
          <w:rtl/>
        </w:rPr>
        <w:t>56-57</w:t>
      </w:r>
      <w:r w:rsidR="006B46C8" w:rsidRPr="00BA72AE">
        <w:rPr>
          <w:rStyle w:val="Char1"/>
          <w:rFonts w:hint="cs"/>
          <w:rtl/>
        </w:rPr>
        <w:t>]</w:t>
      </w:r>
      <w:r w:rsidR="00BE5E8B" w:rsidRPr="00BA72AE">
        <w:rPr>
          <w:rFonts w:cs="mylotus" w:hint="cs"/>
          <w:sz w:val="36"/>
          <w:szCs w:val="27"/>
          <w:rtl/>
        </w:rPr>
        <w:t>.</w:t>
      </w:r>
      <w:r w:rsidRPr="00BA72AE">
        <w:rPr>
          <w:rFonts w:cs="mylotus" w:hint="cs"/>
          <w:sz w:val="36"/>
          <w:szCs w:val="27"/>
          <w:rtl/>
        </w:rPr>
        <w:t xml:space="preserve"> </w:t>
      </w:r>
    </w:p>
    <w:p w:rsidR="00BE5E8B" w:rsidRPr="00BA72AE" w:rsidRDefault="00BE5E8B" w:rsidP="00DC664F">
      <w:pPr>
        <w:widowControl w:val="0"/>
        <w:spacing w:after="60" w:line="228" w:lineRule="auto"/>
        <w:ind w:firstLine="284"/>
        <w:jc w:val="both"/>
        <w:rPr>
          <w:rFonts w:cs="mylotus" w:hint="cs"/>
          <w:sz w:val="36"/>
          <w:szCs w:val="27"/>
          <w:rtl/>
        </w:rPr>
      </w:pPr>
      <w:r w:rsidRPr="00BA72AE">
        <w:rPr>
          <w:rFonts w:cs="mylotus" w:hint="cs"/>
          <w:sz w:val="36"/>
          <w:szCs w:val="27"/>
          <w:rtl/>
        </w:rPr>
        <w:t xml:space="preserve">لقد </w:t>
      </w:r>
      <w:r w:rsidR="00DD6C98" w:rsidRPr="00BA72AE">
        <w:rPr>
          <w:rFonts w:cs="mylotus" w:hint="cs"/>
          <w:sz w:val="36"/>
          <w:szCs w:val="27"/>
          <w:rtl/>
        </w:rPr>
        <w:t>ابت</w:t>
      </w:r>
      <w:r w:rsidRPr="00BA72AE">
        <w:rPr>
          <w:rFonts w:cs="mylotus" w:hint="cs"/>
          <w:sz w:val="36"/>
          <w:szCs w:val="27"/>
          <w:rtl/>
        </w:rPr>
        <w:t>ُ</w:t>
      </w:r>
      <w:r w:rsidR="00DD6C98" w:rsidRPr="00BA72AE">
        <w:rPr>
          <w:rFonts w:cs="mylotus" w:hint="cs"/>
          <w:sz w:val="36"/>
          <w:szCs w:val="27"/>
          <w:rtl/>
        </w:rPr>
        <w:t>ل</w:t>
      </w:r>
      <w:r w:rsidRPr="00BA72AE">
        <w:rPr>
          <w:rFonts w:cs="mylotus" w:hint="cs"/>
          <w:sz w:val="36"/>
          <w:szCs w:val="27"/>
          <w:rtl/>
        </w:rPr>
        <w:t>ِ</w:t>
      </w:r>
      <w:r w:rsidR="00DD6C98" w:rsidRPr="00BA72AE">
        <w:rPr>
          <w:rFonts w:cs="mylotus" w:hint="cs"/>
          <w:sz w:val="36"/>
          <w:szCs w:val="27"/>
          <w:rtl/>
        </w:rPr>
        <w:t>يت</w:t>
      </w:r>
      <w:r w:rsidRPr="00BA72AE">
        <w:rPr>
          <w:rFonts w:cs="mylotus" w:hint="cs"/>
          <w:sz w:val="36"/>
          <w:szCs w:val="27"/>
          <w:rtl/>
        </w:rPr>
        <w:t>ْ</w:t>
      </w:r>
      <w:r w:rsidR="00DD6C98" w:rsidRPr="00BA72AE">
        <w:rPr>
          <w:rFonts w:cs="mylotus" w:hint="cs"/>
          <w:sz w:val="36"/>
          <w:szCs w:val="27"/>
          <w:rtl/>
        </w:rPr>
        <w:t xml:space="preserve"> قريش بالقحط والغلاء</w:t>
      </w:r>
      <w:r w:rsidR="00065887" w:rsidRPr="00BA72AE">
        <w:rPr>
          <w:rFonts w:cs="mylotus" w:hint="cs"/>
          <w:sz w:val="36"/>
          <w:szCs w:val="27"/>
          <w:rtl/>
        </w:rPr>
        <w:t>،</w:t>
      </w:r>
      <w:r w:rsidR="00DD6C98" w:rsidRPr="00BA72AE">
        <w:rPr>
          <w:rFonts w:cs="mylotus" w:hint="cs"/>
          <w:sz w:val="36"/>
          <w:szCs w:val="27"/>
          <w:rtl/>
        </w:rPr>
        <w:t xml:space="preserve"> فأنزل الله تعالى هذه الآية على رسوله</w:t>
      </w:r>
      <w:r w:rsidRPr="00BA72AE">
        <w:rPr>
          <w:rFonts w:cs="mylotus" w:hint="cs"/>
          <w:sz w:val="36"/>
          <w:szCs w:val="27"/>
          <w:rtl/>
        </w:rPr>
        <w:t xml:space="preserve"> </w:t>
      </w:r>
      <w:r w:rsidRPr="00BA72AE">
        <w:rPr>
          <w:rFonts w:cs="CTraditional Arabic" w:hint="cs"/>
          <w:sz w:val="36"/>
          <w:szCs w:val="27"/>
          <w:rtl/>
        </w:rPr>
        <w:t>ص</w:t>
      </w:r>
      <w:r w:rsidR="00DD6C98" w:rsidRPr="00BA72AE">
        <w:rPr>
          <w:rFonts w:cs="mylotus" w:hint="cs"/>
          <w:sz w:val="36"/>
          <w:szCs w:val="27"/>
          <w:rtl/>
        </w:rPr>
        <w:t xml:space="preserve">، </w:t>
      </w:r>
      <w:r w:rsidRPr="00BA72AE">
        <w:rPr>
          <w:rFonts w:cs="mylotus" w:hint="cs"/>
          <w:sz w:val="36"/>
          <w:szCs w:val="27"/>
          <w:rtl/>
        </w:rPr>
        <w:t xml:space="preserve">ليقول لهم: </w:t>
      </w:r>
      <w:r w:rsidRPr="00BA72AE">
        <w:rPr>
          <w:rFonts w:cs="mylotus"/>
          <w:sz w:val="36"/>
          <w:szCs w:val="27"/>
          <w:rtl/>
        </w:rPr>
        <w:t>ادعوا هؤلاء الذين زعمتم أنهم آلهة وأنهم يقضون حاجاتكم!..</w:t>
      </w:r>
      <w:r w:rsidR="00065887" w:rsidRPr="00BA72AE">
        <w:rPr>
          <w:rFonts w:cs="mylotus" w:hint="cs"/>
          <w:sz w:val="36"/>
          <w:szCs w:val="27"/>
          <w:rtl/>
        </w:rPr>
        <w:t xml:space="preserve"> </w:t>
      </w:r>
      <w:r w:rsidR="00DC664F" w:rsidRPr="00BA72AE">
        <w:rPr>
          <w:rFonts w:cs="mylotus" w:hint="cs"/>
          <w:sz w:val="36"/>
          <w:szCs w:val="27"/>
          <w:rtl/>
        </w:rPr>
        <w:t>[ليرفعوا عنكم القحط والغلاء</w:t>
      </w:r>
      <w:r w:rsidR="00596CC0" w:rsidRPr="00BA72AE">
        <w:rPr>
          <w:rFonts w:cs="mylotus" w:hint="cs"/>
          <w:sz w:val="36"/>
          <w:szCs w:val="27"/>
          <w:rtl/>
        </w:rPr>
        <w:t>، فإنكم إن فعلتم ذلك</w:t>
      </w:r>
      <w:r w:rsidR="00065887" w:rsidRPr="00BA72AE">
        <w:rPr>
          <w:rFonts w:cs="mylotus" w:hint="cs"/>
          <w:sz w:val="36"/>
          <w:szCs w:val="27"/>
          <w:rtl/>
        </w:rPr>
        <w:t>]،</w:t>
      </w:r>
      <w:r w:rsidRPr="00BA72AE">
        <w:rPr>
          <w:rFonts w:cs="mylotus"/>
          <w:sz w:val="36"/>
          <w:szCs w:val="27"/>
          <w:rtl/>
        </w:rPr>
        <w:t xml:space="preserve"> </w:t>
      </w:r>
      <w:r w:rsidR="00065887" w:rsidRPr="00BA72AE">
        <w:rPr>
          <w:rFonts w:cs="mylotus" w:hint="cs"/>
          <w:sz w:val="36"/>
          <w:szCs w:val="27"/>
          <w:rtl/>
        </w:rPr>
        <w:t>ف</w:t>
      </w:r>
      <w:r w:rsidRPr="00BA72AE">
        <w:rPr>
          <w:rFonts w:cs="mylotus"/>
          <w:sz w:val="36"/>
          <w:szCs w:val="27"/>
          <w:rtl/>
        </w:rPr>
        <w:t xml:space="preserve">إنهم غير قادرين على </w:t>
      </w:r>
      <w:r w:rsidR="00DC664F" w:rsidRPr="00BA72AE">
        <w:rPr>
          <w:rFonts w:cs="mylotus" w:hint="cs"/>
          <w:sz w:val="36"/>
          <w:szCs w:val="27"/>
          <w:rtl/>
        </w:rPr>
        <w:t>إزالته</w:t>
      </w:r>
      <w:r w:rsidRPr="00BA72AE">
        <w:rPr>
          <w:rFonts w:cs="mylotus"/>
          <w:sz w:val="36"/>
          <w:szCs w:val="27"/>
          <w:rtl/>
        </w:rPr>
        <w:t xml:space="preserve"> عنكم</w:t>
      </w:r>
      <w:r w:rsidR="00065887" w:rsidRPr="00BA72AE">
        <w:rPr>
          <w:rFonts w:cs="mylotus" w:hint="cs"/>
          <w:sz w:val="36"/>
          <w:szCs w:val="27"/>
          <w:rtl/>
        </w:rPr>
        <w:t>،</w:t>
      </w:r>
      <w:r w:rsidRPr="00BA72AE">
        <w:rPr>
          <w:rFonts w:cs="mylotus"/>
          <w:sz w:val="36"/>
          <w:szCs w:val="27"/>
          <w:rtl/>
        </w:rPr>
        <w:t xml:space="preserve"> كم</w:t>
      </w:r>
      <w:r w:rsidR="00065887" w:rsidRPr="00BA72AE">
        <w:rPr>
          <w:rFonts w:cs="mylotus"/>
          <w:sz w:val="36"/>
          <w:szCs w:val="27"/>
          <w:rtl/>
        </w:rPr>
        <w:t>ا لا يستطيعون أن يغيِّروا حالكم</w:t>
      </w:r>
      <w:r w:rsidR="00065887" w:rsidRPr="00BA72AE">
        <w:rPr>
          <w:rFonts w:cs="mylotus" w:hint="cs"/>
          <w:sz w:val="36"/>
          <w:szCs w:val="27"/>
          <w:rtl/>
        </w:rPr>
        <w:t>،</w:t>
      </w:r>
      <w:r w:rsidRPr="00BA72AE">
        <w:rPr>
          <w:rFonts w:cs="mylotus"/>
          <w:sz w:val="36"/>
          <w:szCs w:val="27"/>
          <w:rtl/>
        </w:rPr>
        <w:t xml:space="preserve"> </w:t>
      </w:r>
      <w:r w:rsidR="00DC664F" w:rsidRPr="00BA72AE">
        <w:rPr>
          <w:rFonts w:cs="mylotus" w:hint="cs"/>
          <w:sz w:val="36"/>
          <w:szCs w:val="27"/>
          <w:rtl/>
        </w:rPr>
        <w:t>و</w:t>
      </w:r>
      <w:r w:rsidRPr="00BA72AE">
        <w:rPr>
          <w:rFonts w:cs="mylotus"/>
          <w:sz w:val="36"/>
          <w:szCs w:val="27"/>
          <w:rtl/>
        </w:rPr>
        <w:t>إن ه</w:t>
      </w:r>
      <w:r w:rsidR="00065887" w:rsidRPr="00BA72AE">
        <w:rPr>
          <w:rFonts w:cs="mylotus"/>
          <w:sz w:val="36"/>
          <w:szCs w:val="27"/>
          <w:rtl/>
        </w:rPr>
        <w:t>ذه الآلهة التي تعبدونها (</w:t>
      </w:r>
      <w:r w:rsidR="00065887" w:rsidRPr="00BA72AE">
        <w:rPr>
          <w:rFonts w:cs="mylotus" w:hint="cs"/>
          <w:sz w:val="36"/>
          <w:szCs w:val="27"/>
          <w:rtl/>
        </w:rPr>
        <w:t>أي</w:t>
      </w:r>
      <w:r w:rsidRPr="00BA72AE">
        <w:rPr>
          <w:rFonts w:cs="mylotus"/>
          <w:sz w:val="36"/>
          <w:szCs w:val="27"/>
          <w:rtl/>
        </w:rPr>
        <w:t xml:space="preserve"> عيسى ومريم وعزير والملائكة والجن) هم أنفسهم يبتغون وسيلةً يتقرّبون بها إلى الله أيهم يكون أقرب إليه</w:t>
      </w:r>
      <w:r w:rsidR="00065887" w:rsidRPr="00BA72AE">
        <w:rPr>
          <w:rFonts w:cs="mylotus" w:hint="cs"/>
          <w:sz w:val="36"/>
          <w:szCs w:val="27"/>
          <w:rtl/>
        </w:rPr>
        <w:t>،</w:t>
      </w:r>
      <w:r w:rsidRPr="00BA72AE">
        <w:rPr>
          <w:rFonts w:cs="mylotus"/>
          <w:sz w:val="36"/>
          <w:szCs w:val="27"/>
          <w:rtl/>
        </w:rPr>
        <w:t xml:space="preserve"> ويأملون رحمته ويخافون من عذابه. أي أن هؤلاء الذين تدعونهم بحجة أنهم من المقربين إلى الله كالمسيح والملائكة والجن هم أنفسهم يتوسلون إلى الحق سبحانه ويرجون عطاءه.</w:t>
      </w:r>
    </w:p>
    <w:p w:rsidR="001F0BEA" w:rsidRPr="00BA72AE" w:rsidRDefault="00065887" w:rsidP="00D020D7">
      <w:pPr>
        <w:widowControl w:val="0"/>
        <w:spacing w:after="60" w:line="228" w:lineRule="auto"/>
        <w:ind w:firstLine="284"/>
        <w:jc w:val="both"/>
        <w:rPr>
          <w:rFonts w:cs="mylotus" w:hint="cs"/>
          <w:sz w:val="36"/>
          <w:szCs w:val="27"/>
          <w:rtl/>
        </w:rPr>
      </w:pPr>
      <w:r w:rsidRPr="00BA72AE">
        <w:rPr>
          <w:rFonts w:cs="mylotus"/>
          <w:sz w:val="36"/>
          <w:szCs w:val="27"/>
          <w:rtl/>
        </w:rPr>
        <w:t>إذن فهؤلاء المدعوُّون</w:t>
      </w:r>
      <w:r w:rsidRPr="00BA72AE">
        <w:rPr>
          <w:rFonts w:cs="mylotus" w:hint="cs"/>
          <w:sz w:val="36"/>
          <w:szCs w:val="27"/>
          <w:rtl/>
        </w:rPr>
        <w:t xml:space="preserve"> هم</w:t>
      </w:r>
      <w:r w:rsidR="00DD6C98" w:rsidRPr="00BA72AE">
        <w:rPr>
          <w:rFonts w:cs="mylotus" w:hint="cs"/>
          <w:sz w:val="36"/>
          <w:szCs w:val="27"/>
          <w:rtl/>
        </w:rPr>
        <w:t xml:space="preserve"> كسائر العباد</w:t>
      </w:r>
      <w:r w:rsidRPr="00BA72AE">
        <w:rPr>
          <w:rFonts w:cs="mylotus" w:hint="cs"/>
          <w:sz w:val="36"/>
          <w:szCs w:val="27"/>
          <w:rtl/>
        </w:rPr>
        <w:t xml:space="preserve"> يعيشون بين الخوف والرجاء،</w:t>
      </w:r>
      <w:r w:rsidR="00DD6C98" w:rsidRPr="00BA72AE">
        <w:rPr>
          <w:rFonts w:cs="mylotus" w:hint="cs"/>
          <w:sz w:val="36"/>
          <w:szCs w:val="27"/>
          <w:rtl/>
        </w:rPr>
        <w:t xml:space="preserve"> </w:t>
      </w:r>
      <w:r w:rsidRPr="00BA72AE">
        <w:rPr>
          <w:rFonts w:cs="mylotus" w:hint="cs"/>
          <w:sz w:val="36"/>
          <w:szCs w:val="27"/>
          <w:rtl/>
        </w:rPr>
        <w:t>ف</w:t>
      </w:r>
      <w:r w:rsidR="00DD6C98" w:rsidRPr="00BA72AE">
        <w:rPr>
          <w:rFonts w:cs="mylotus" w:hint="cs"/>
          <w:sz w:val="36"/>
          <w:szCs w:val="27"/>
          <w:rtl/>
        </w:rPr>
        <w:t>لا ينبغي أن يُ</w:t>
      </w:r>
      <w:r w:rsidRPr="00BA72AE">
        <w:rPr>
          <w:rFonts w:cs="mylotus" w:hint="cs"/>
          <w:sz w:val="36"/>
          <w:szCs w:val="27"/>
          <w:rtl/>
        </w:rPr>
        <w:t>طلب منهم كشف الضر وقضاء الحاجات. فالحاصل،</w:t>
      </w:r>
      <w:r w:rsidR="00DD6C98" w:rsidRPr="00BA72AE">
        <w:rPr>
          <w:rFonts w:cs="mylotus" w:hint="cs"/>
          <w:sz w:val="36"/>
          <w:szCs w:val="27"/>
          <w:rtl/>
        </w:rPr>
        <w:t xml:space="preserve"> </w:t>
      </w:r>
      <w:r w:rsidRPr="00BA72AE">
        <w:rPr>
          <w:rFonts w:cs="mylotus" w:hint="cs"/>
          <w:sz w:val="36"/>
          <w:szCs w:val="27"/>
          <w:rtl/>
        </w:rPr>
        <w:t xml:space="preserve">أنه لا يمكن أن يكون المراد من </w:t>
      </w:r>
      <w:r w:rsidR="00DD6C98" w:rsidRPr="00BA72AE">
        <w:rPr>
          <w:rFonts w:cs="mylotus" w:hint="cs"/>
          <w:sz w:val="36"/>
          <w:szCs w:val="27"/>
          <w:rtl/>
        </w:rPr>
        <w:t>الوسيلة</w:t>
      </w:r>
      <w:r w:rsidR="00972BA5" w:rsidRPr="00BA72AE">
        <w:rPr>
          <w:rFonts w:cs="mylotus" w:hint="cs"/>
          <w:sz w:val="36"/>
          <w:szCs w:val="27"/>
          <w:rtl/>
        </w:rPr>
        <w:t xml:space="preserve"> </w:t>
      </w:r>
      <w:r w:rsidR="00DD6C98" w:rsidRPr="00BA72AE">
        <w:rPr>
          <w:rFonts w:cs="mylotus" w:hint="cs"/>
          <w:sz w:val="36"/>
          <w:szCs w:val="27"/>
          <w:rtl/>
        </w:rPr>
        <w:t>-في الآية</w:t>
      </w:r>
      <w:r w:rsidR="00D020D7" w:rsidRPr="00BA72AE">
        <w:rPr>
          <w:rFonts w:cs="mylotus" w:hint="cs"/>
          <w:sz w:val="36"/>
          <w:szCs w:val="27"/>
          <w:rtl/>
        </w:rPr>
        <w:t xml:space="preserve"> الكريمة</w:t>
      </w:r>
      <w:r w:rsidR="00DD6C98" w:rsidRPr="00BA72AE">
        <w:rPr>
          <w:rFonts w:cs="mylotus" w:hint="cs"/>
          <w:sz w:val="36"/>
          <w:szCs w:val="27"/>
          <w:rtl/>
        </w:rPr>
        <w:t>- الأنبياء والأولياء، لأن الله</w:t>
      </w:r>
      <w:r w:rsidR="00D020D7" w:rsidRPr="00BA72AE">
        <w:rPr>
          <w:rFonts w:cs="mylotus" w:hint="cs"/>
          <w:sz w:val="36"/>
          <w:szCs w:val="27"/>
          <w:rtl/>
        </w:rPr>
        <w:t xml:space="preserve"> تعالى سلب عنهم في</w:t>
      </w:r>
      <w:r w:rsidR="00DD6C98" w:rsidRPr="00BA72AE">
        <w:rPr>
          <w:rFonts w:cs="mylotus" w:hint="cs"/>
          <w:sz w:val="36"/>
          <w:szCs w:val="27"/>
          <w:rtl/>
        </w:rPr>
        <w:t xml:space="preserve"> هذه الآية</w:t>
      </w:r>
      <w:r w:rsidR="00D020D7" w:rsidRPr="00BA72AE">
        <w:rPr>
          <w:rFonts w:cs="mylotus" w:hint="cs"/>
          <w:sz w:val="36"/>
          <w:szCs w:val="27"/>
          <w:rtl/>
        </w:rPr>
        <w:t xml:space="preserve"> الأخيرة هذه الصفة</w:t>
      </w:r>
      <w:r w:rsidR="00DD6C98" w:rsidRPr="00BA72AE">
        <w:rPr>
          <w:rFonts w:cs="mylotus" w:hint="cs"/>
          <w:sz w:val="36"/>
          <w:szCs w:val="27"/>
          <w:rtl/>
        </w:rPr>
        <w:t xml:space="preserve"> </w:t>
      </w:r>
      <w:r w:rsidR="00D020D7" w:rsidRPr="00BA72AE">
        <w:rPr>
          <w:rFonts w:cs="mylotus"/>
          <w:sz w:val="36"/>
          <w:szCs w:val="27"/>
          <w:rtl/>
        </w:rPr>
        <w:t>(بالاستدلال الذي مَرَّ).</w:t>
      </w:r>
    </w:p>
    <w:p w:rsidR="00D020D7" w:rsidRPr="00BA72AE" w:rsidRDefault="00D020D7" w:rsidP="00D020D7">
      <w:pPr>
        <w:widowControl w:val="0"/>
        <w:spacing w:after="60" w:line="228" w:lineRule="auto"/>
        <w:ind w:firstLine="284"/>
        <w:jc w:val="both"/>
        <w:rPr>
          <w:rFonts w:cs="mylotus" w:hint="cs"/>
          <w:sz w:val="36"/>
          <w:szCs w:val="27"/>
          <w:rtl/>
        </w:rPr>
      </w:pPr>
      <w:r w:rsidRPr="00BA72AE">
        <w:rPr>
          <w:rFonts w:cs="mylotus"/>
          <w:sz w:val="36"/>
          <w:szCs w:val="27"/>
          <w:rtl/>
        </w:rPr>
        <w:t xml:space="preserve">كان من دعاء سيد الساجدين </w:t>
      </w:r>
      <w:r w:rsidRPr="00BA72AE">
        <w:rPr>
          <w:rFonts w:cs="mylotus" w:hint="cs"/>
          <w:sz w:val="36"/>
          <w:szCs w:val="27"/>
          <w:rtl/>
        </w:rPr>
        <w:t>الإمام</w:t>
      </w:r>
      <w:r w:rsidRPr="00BA72AE">
        <w:rPr>
          <w:rFonts w:cs="mylotus"/>
          <w:sz w:val="36"/>
          <w:szCs w:val="27"/>
          <w:rtl/>
        </w:rPr>
        <w:t xml:space="preserve"> زين العابدين سلام الله عليه في دَفْع كَيْدِ الأعْدَاءِ وَرَدِّ بَأْسِهِمْ </w:t>
      </w:r>
      <w:r w:rsidRPr="00BA72AE">
        <w:rPr>
          <w:rFonts w:cs="Times New Roman" w:hint="cs"/>
          <w:sz w:val="36"/>
          <w:szCs w:val="27"/>
          <w:rtl/>
        </w:rPr>
        <w:t>–</w:t>
      </w:r>
      <w:r w:rsidRPr="00BA72AE">
        <w:rPr>
          <w:rFonts w:cs="mylotus"/>
          <w:sz w:val="36"/>
          <w:szCs w:val="27"/>
          <w:rtl/>
        </w:rPr>
        <w:t xml:space="preserve"> </w:t>
      </w:r>
      <w:r w:rsidRPr="00BA72AE">
        <w:rPr>
          <w:rFonts w:ascii="mylotus" w:hAnsi="mylotus" w:cs="mylotus" w:hint="cs"/>
          <w:sz w:val="36"/>
          <w:szCs w:val="27"/>
          <w:rtl/>
        </w:rPr>
        <w:t>كما</w:t>
      </w:r>
      <w:r w:rsidRPr="00BA72AE">
        <w:rPr>
          <w:rFonts w:cs="mylotus"/>
          <w:sz w:val="36"/>
          <w:szCs w:val="27"/>
          <w:rtl/>
        </w:rPr>
        <w:t xml:space="preserve"> </w:t>
      </w:r>
      <w:r w:rsidRPr="00BA72AE">
        <w:rPr>
          <w:rFonts w:ascii="mylotus" w:hAnsi="mylotus" w:cs="mylotus" w:hint="cs"/>
          <w:sz w:val="36"/>
          <w:szCs w:val="27"/>
          <w:rtl/>
        </w:rPr>
        <w:t>في</w:t>
      </w:r>
      <w:r w:rsidRPr="00BA72AE">
        <w:rPr>
          <w:rFonts w:cs="mylotus"/>
          <w:sz w:val="36"/>
          <w:szCs w:val="27"/>
          <w:rtl/>
        </w:rPr>
        <w:t xml:space="preserve"> </w:t>
      </w:r>
      <w:r w:rsidRPr="00BA72AE">
        <w:rPr>
          <w:rFonts w:ascii="mylotus" w:hAnsi="mylotus" w:cs="mylotus" w:hint="cs"/>
          <w:sz w:val="36"/>
          <w:szCs w:val="27"/>
          <w:rtl/>
        </w:rPr>
        <w:t>الصحيفة</w:t>
      </w:r>
      <w:r w:rsidRPr="00BA72AE">
        <w:rPr>
          <w:rFonts w:cs="mylotus"/>
          <w:sz w:val="36"/>
          <w:szCs w:val="27"/>
          <w:rtl/>
        </w:rPr>
        <w:t xml:space="preserve"> </w:t>
      </w:r>
      <w:r w:rsidRPr="00BA72AE">
        <w:rPr>
          <w:rFonts w:ascii="mylotus" w:hAnsi="mylotus" w:cs="mylotus" w:hint="cs"/>
          <w:sz w:val="36"/>
          <w:szCs w:val="27"/>
          <w:rtl/>
        </w:rPr>
        <w:t>السجادية</w:t>
      </w:r>
      <w:r w:rsidRPr="00BA72AE">
        <w:rPr>
          <w:rFonts w:cs="mylotus" w:hint="cs"/>
          <w:sz w:val="36"/>
          <w:szCs w:val="27"/>
          <w:rtl/>
        </w:rPr>
        <w:t>-</w:t>
      </w:r>
      <w:r w:rsidRPr="00BA72AE">
        <w:rPr>
          <w:rFonts w:cs="mylotus"/>
          <w:sz w:val="36"/>
          <w:szCs w:val="27"/>
          <w:rtl/>
        </w:rPr>
        <w:t xml:space="preserve">: </w:t>
      </w:r>
      <w:r w:rsidRPr="00BA72AE">
        <w:rPr>
          <w:rFonts w:ascii="mylotus" w:hAnsi="mylotus" w:cs="mylotus" w:hint="cs"/>
          <w:sz w:val="36"/>
          <w:szCs w:val="27"/>
          <w:rtl/>
        </w:rPr>
        <w:t>«وَوَسِيلَتِي</w:t>
      </w:r>
      <w:r w:rsidRPr="00BA72AE">
        <w:rPr>
          <w:rFonts w:cs="mylotus"/>
          <w:sz w:val="36"/>
          <w:szCs w:val="27"/>
          <w:rtl/>
        </w:rPr>
        <w:t xml:space="preserve"> </w:t>
      </w:r>
      <w:r w:rsidRPr="00BA72AE">
        <w:rPr>
          <w:rFonts w:ascii="mylotus" w:hAnsi="mylotus" w:cs="mylotus" w:hint="cs"/>
          <w:sz w:val="36"/>
          <w:szCs w:val="27"/>
          <w:rtl/>
        </w:rPr>
        <w:t>إِلَيْكَ</w:t>
      </w:r>
      <w:r w:rsidRPr="00BA72AE">
        <w:rPr>
          <w:rFonts w:cs="mylotus"/>
          <w:sz w:val="36"/>
          <w:szCs w:val="27"/>
          <w:rtl/>
        </w:rPr>
        <w:t xml:space="preserve"> </w:t>
      </w:r>
      <w:r w:rsidRPr="00BA72AE">
        <w:rPr>
          <w:rFonts w:ascii="mylotus" w:hAnsi="mylotus" w:cs="mylotus" w:hint="cs"/>
          <w:sz w:val="36"/>
          <w:szCs w:val="27"/>
          <w:rtl/>
        </w:rPr>
        <w:t>التَّوْحِيدُ،</w:t>
      </w:r>
      <w:r w:rsidRPr="00BA72AE">
        <w:rPr>
          <w:rFonts w:cs="mylotus"/>
          <w:sz w:val="36"/>
          <w:szCs w:val="27"/>
          <w:rtl/>
        </w:rPr>
        <w:t xml:space="preserve"> </w:t>
      </w:r>
      <w:r w:rsidRPr="00BA72AE">
        <w:rPr>
          <w:rFonts w:ascii="mylotus" w:hAnsi="mylotus" w:cs="mylotus" w:hint="cs"/>
          <w:sz w:val="36"/>
          <w:szCs w:val="27"/>
          <w:rtl/>
        </w:rPr>
        <w:t>وَذَرِيعَتِيْ</w:t>
      </w:r>
      <w:r w:rsidRPr="00BA72AE">
        <w:rPr>
          <w:rFonts w:cs="mylotus"/>
          <w:sz w:val="36"/>
          <w:szCs w:val="27"/>
          <w:rtl/>
        </w:rPr>
        <w:t xml:space="preserve"> </w:t>
      </w:r>
      <w:r w:rsidRPr="00BA72AE">
        <w:rPr>
          <w:rFonts w:ascii="mylotus" w:hAnsi="mylotus" w:cs="mylotus" w:hint="cs"/>
          <w:sz w:val="36"/>
          <w:szCs w:val="27"/>
          <w:rtl/>
        </w:rPr>
        <w:t>أَنِّي</w:t>
      </w:r>
      <w:r w:rsidRPr="00BA72AE">
        <w:rPr>
          <w:rFonts w:cs="mylotus"/>
          <w:sz w:val="36"/>
          <w:szCs w:val="27"/>
          <w:rtl/>
        </w:rPr>
        <w:t xml:space="preserve"> </w:t>
      </w:r>
      <w:r w:rsidRPr="00BA72AE">
        <w:rPr>
          <w:rFonts w:ascii="mylotus" w:hAnsi="mylotus" w:cs="mylotus" w:hint="cs"/>
          <w:sz w:val="36"/>
          <w:szCs w:val="27"/>
          <w:rtl/>
        </w:rPr>
        <w:t>لَمْ</w:t>
      </w:r>
      <w:r w:rsidRPr="00BA72AE">
        <w:rPr>
          <w:rFonts w:cs="mylotus"/>
          <w:sz w:val="36"/>
          <w:szCs w:val="27"/>
          <w:rtl/>
        </w:rPr>
        <w:t xml:space="preserve"> </w:t>
      </w:r>
      <w:r w:rsidRPr="00BA72AE">
        <w:rPr>
          <w:rFonts w:ascii="mylotus" w:hAnsi="mylotus" w:cs="mylotus" w:hint="cs"/>
          <w:sz w:val="36"/>
          <w:szCs w:val="27"/>
          <w:rtl/>
        </w:rPr>
        <w:t>أُشْرِكْ</w:t>
      </w:r>
      <w:r w:rsidRPr="00BA72AE">
        <w:rPr>
          <w:rFonts w:cs="mylotus"/>
          <w:sz w:val="36"/>
          <w:szCs w:val="27"/>
          <w:rtl/>
        </w:rPr>
        <w:t xml:space="preserve"> </w:t>
      </w:r>
      <w:r w:rsidRPr="00BA72AE">
        <w:rPr>
          <w:rFonts w:ascii="mylotus" w:hAnsi="mylotus" w:cs="mylotus" w:hint="cs"/>
          <w:sz w:val="36"/>
          <w:szCs w:val="27"/>
          <w:rtl/>
        </w:rPr>
        <w:t>بِكَ</w:t>
      </w:r>
      <w:r w:rsidRPr="00BA72AE">
        <w:rPr>
          <w:rFonts w:cs="mylotus"/>
          <w:sz w:val="36"/>
          <w:szCs w:val="27"/>
          <w:rtl/>
        </w:rPr>
        <w:t xml:space="preserve"> </w:t>
      </w:r>
      <w:r w:rsidRPr="00BA72AE">
        <w:rPr>
          <w:rFonts w:ascii="mylotus" w:hAnsi="mylotus" w:cs="mylotus" w:hint="cs"/>
          <w:sz w:val="36"/>
          <w:szCs w:val="27"/>
          <w:rtl/>
        </w:rPr>
        <w:t>شَيْئاً،</w:t>
      </w:r>
      <w:r w:rsidRPr="00BA72AE">
        <w:rPr>
          <w:rFonts w:cs="mylotus"/>
          <w:sz w:val="36"/>
          <w:szCs w:val="27"/>
          <w:rtl/>
        </w:rPr>
        <w:t xml:space="preserve"> وَلَمْ أَتَّخِذْ مَعَكَ إِلَهاً...»</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65"/>
      </w:r>
      <w:r w:rsidR="00DD6C98" w:rsidRPr="00B203C1">
        <w:rPr>
          <w:rFonts w:cs="Arabic11 BT"/>
          <w:b/>
          <w:sz w:val="36"/>
          <w:szCs w:val="27"/>
          <w:vertAlign w:val="superscript"/>
          <w:rtl/>
        </w:rPr>
        <w:t>)</w:t>
      </w:r>
      <w:r w:rsidRPr="00BA72AE">
        <w:rPr>
          <w:rFonts w:cs="mylotus" w:hint="cs"/>
          <w:sz w:val="36"/>
          <w:szCs w:val="27"/>
          <w:rtl/>
        </w:rPr>
        <w:t>.</w:t>
      </w:r>
    </w:p>
    <w:p w:rsidR="004B5065" w:rsidRPr="00BA72AE" w:rsidRDefault="004B5065" w:rsidP="004B5065">
      <w:pPr>
        <w:widowControl w:val="0"/>
        <w:spacing w:after="60" w:line="228" w:lineRule="auto"/>
        <w:ind w:firstLine="284"/>
        <w:jc w:val="both"/>
        <w:rPr>
          <w:rFonts w:cs="mylotus"/>
          <w:sz w:val="36"/>
          <w:szCs w:val="27"/>
          <w:rtl/>
        </w:rPr>
      </w:pPr>
      <w:r w:rsidRPr="00BA72AE">
        <w:rPr>
          <w:rFonts w:cs="mylotus" w:hint="cs"/>
          <w:sz w:val="36"/>
          <w:szCs w:val="27"/>
          <w:rtl/>
        </w:rPr>
        <w:t>فاتضح من الآية الكريمة ودعاء الصحيفة</w:t>
      </w:r>
      <w:r w:rsidRPr="00BA72AE">
        <w:rPr>
          <w:rFonts w:cs="mylotus"/>
          <w:sz w:val="36"/>
          <w:szCs w:val="27"/>
          <w:rtl/>
        </w:rPr>
        <w:t xml:space="preserve"> السجادية وتحقيق المفسرين</w:t>
      </w:r>
      <w:r w:rsidRPr="00BA72AE">
        <w:rPr>
          <w:rFonts w:cs="mylotus" w:hint="cs"/>
          <w:sz w:val="36"/>
          <w:szCs w:val="27"/>
          <w:rtl/>
        </w:rPr>
        <w:t>،</w:t>
      </w:r>
      <w:r w:rsidRPr="00BA72AE">
        <w:rPr>
          <w:rFonts w:cs="mylotus"/>
          <w:sz w:val="36"/>
          <w:szCs w:val="27"/>
          <w:rtl/>
        </w:rPr>
        <w:t xml:space="preserve"> أن الوسيلة ليس معناها </w:t>
      </w:r>
      <w:r w:rsidRPr="00BA72AE">
        <w:rPr>
          <w:rFonts w:cs="mylotus" w:hint="cs"/>
          <w:sz w:val="36"/>
          <w:szCs w:val="27"/>
          <w:rtl/>
        </w:rPr>
        <w:t>ذات</w:t>
      </w:r>
      <w:r w:rsidRPr="00BA72AE">
        <w:rPr>
          <w:rFonts w:cs="mylotus"/>
          <w:sz w:val="36"/>
          <w:szCs w:val="27"/>
          <w:rtl/>
        </w:rPr>
        <w:t xml:space="preserve"> النبي أو الولي</w:t>
      </w:r>
      <w:r w:rsidRPr="00BA72AE">
        <w:rPr>
          <w:rFonts w:cs="mylotus" w:hint="cs"/>
          <w:sz w:val="36"/>
          <w:szCs w:val="27"/>
          <w:rtl/>
        </w:rPr>
        <w:t>،</w:t>
      </w:r>
      <w:r w:rsidRPr="00BA72AE">
        <w:rPr>
          <w:rFonts w:cs="mylotus"/>
          <w:sz w:val="36"/>
          <w:szCs w:val="27"/>
          <w:rtl/>
        </w:rPr>
        <w:t xml:space="preserve"> وأنه لا يجوز أن </w:t>
      </w:r>
      <w:r w:rsidRPr="00BA72AE">
        <w:rPr>
          <w:rFonts w:cs="mylotus" w:hint="cs"/>
          <w:sz w:val="36"/>
          <w:szCs w:val="27"/>
          <w:rtl/>
        </w:rPr>
        <w:t>يجعل</w:t>
      </w:r>
      <w:r w:rsidRPr="00BA72AE">
        <w:rPr>
          <w:rFonts w:cs="mylotus"/>
          <w:sz w:val="36"/>
          <w:szCs w:val="27"/>
          <w:rtl/>
        </w:rPr>
        <w:t xml:space="preserve"> الإنسان شخصاً</w:t>
      </w:r>
      <w:r w:rsidRPr="00BA72AE">
        <w:rPr>
          <w:rFonts w:cs="mylotus" w:hint="cs"/>
          <w:sz w:val="36"/>
          <w:szCs w:val="27"/>
          <w:rtl/>
        </w:rPr>
        <w:t xml:space="preserve"> بذاته</w:t>
      </w:r>
      <w:r w:rsidRPr="00BA72AE">
        <w:rPr>
          <w:rFonts w:cs="mylotus"/>
          <w:sz w:val="36"/>
          <w:szCs w:val="27"/>
          <w:rtl/>
        </w:rPr>
        <w:t xml:space="preserve"> وسيلةً</w:t>
      </w:r>
      <w:r w:rsidRPr="00BA72AE">
        <w:rPr>
          <w:rFonts w:cs="mylotus" w:hint="cs"/>
          <w:sz w:val="36"/>
          <w:szCs w:val="27"/>
          <w:rtl/>
        </w:rPr>
        <w:t>،</w:t>
      </w:r>
      <w:r w:rsidRPr="00BA72AE">
        <w:rPr>
          <w:rFonts w:cs="mylotus"/>
          <w:sz w:val="36"/>
          <w:szCs w:val="27"/>
          <w:rtl/>
        </w:rPr>
        <w:t xml:space="preserve"> بل الوسيلة إلى الله منحصرة في العلم والعمل الصالح وطاعة الرسول </w:t>
      </w:r>
      <w:r w:rsidRPr="00BA72AE">
        <w:rPr>
          <w:rFonts w:cs="CTraditional Arabic" w:hint="cs"/>
          <w:sz w:val="36"/>
          <w:szCs w:val="27"/>
          <w:rtl/>
        </w:rPr>
        <w:t>ص</w:t>
      </w:r>
      <w:r w:rsidRPr="00BA72AE">
        <w:rPr>
          <w:rFonts w:cs="mylotus"/>
          <w:sz w:val="36"/>
          <w:szCs w:val="27"/>
          <w:rtl/>
        </w:rPr>
        <w:t>، و</w:t>
      </w:r>
      <w:r w:rsidRPr="00BA72AE">
        <w:rPr>
          <w:rFonts w:cs="mylotus" w:hint="cs"/>
          <w:sz w:val="36"/>
          <w:szCs w:val="27"/>
          <w:rtl/>
        </w:rPr>
        <w:t>أ</w:t>
      </w:r>
      <w:r w:rsidRPr="00BA72AE">
        <w:rPr>
          <w:rFonts w:cs="mylotus"/>
          <w:sz w:val="36"/>
          <w:szCs w:val="27"/>
          <w:rtl/>
        </w:rPr>
        <w:t>ن العق</w:t>
      </w:r>
      <w:r w:rsidRPr="00BA72AE">
        <w:rPr>
          <w:rFonts w:cs="mylotus" w:hint="cs"/>
          <w:sz w:val="36"/>
          <w:szCs w:val="27"/>
          <w:rtl/>
        </w:rPr>
        <w:t>ي</w:t>
      </w:r>
      <w:r w:rsidRPr="00BA72AE">
        <w:rPr>
          <w:rFonts w:cs="mylotus"/>
          <w:sz w:val="36"/>
          <w:szCs w:val="27"/>
          <w:rtl/>
        </w:rPr>
        <w:t>د</w:t>
      </w:r>
      <w:r w:rsidRPr="00BA72AE">
        <w:rPr>
          <w:rFonts w:cs="mylotus" w:hint="cs"/>
          <w:sz w:val="36"/>
          <w:szCs w:val="27"/>
          <w:rtl/>
        </w:rPr>
        <w:t>ة</w:t>
      </w:r>
      <w:r w:rsidRPr="00BA72AE">
        <w:rPr>
          <w:rFonts w:cs="mylotus"/>
          <w:sz w:val="36"/>
          <w:szCs w:val="27"/>
          <w:rtl/>
        </w:rPr>
        <w:t xml:space="preserve"> الصحيحة والأعمال ال</w:t>
      </w:r>
      <w:r w:rsidRPr="00BA72AE">
        <w:rPr>
          <w:rFonts w:cs="mylotus" w:hint="cs"/>
          <w:sz w:val="36"/>
          <w:szCs w:val="27"/>
          <w:rtl/>
        </w:rPr>
        <w:t>صالحة هي التي تقرب العبد إلى ربه سبحانه</w:t>
      </w:r>
      <w:r w:rsidRPr="00BA72AE">
        <w:rPr>
          <w:rFonts w:cs="mylotus"/>
          <w:sz w:val="36"/>
          <w:szCs w:val="27"/>
          <w:rtl/>
        </w:rPr>
        <w:t>.</w:t>
      </w:r>
      <w:r w:rsidRPr="00BA72AE">
        <w:rPr>
          <w:rFonts w:cs="mylotus" w:hint="cs"/>
          <w:sz w:val="36"/>
          <w:szCs w:val="27"/>
          <w:rtl/>
        </w:rPr>
        <w:t xml:space="preserve"> </w:t>
      </w:r>
    </w:p>
    <w:p w:rsidR="00DD6C98" w:rsidRPr="00BA72AE" w:rsidRDefault="004B5065" w:rsidP="00674FD1">
      <w:pPr>
        <w:widowControl w:val="0"/>
        <w:spacing w:after="60" w:line="228" w:lineRule="auto"/>
        <w:ind w:firstLine="284"/>
        <w:jc w:val="both"/>
        <w:rPr>
          <w:rFonts w:cs="mylotus" w:hint="cs"/>
          <w:sz w:val="36"/>
          <w:szCs w:val="27"/>
          <w:rtl/>
        </w:rPr>
      </w:pPr>
      <w:r w:rsidRPr="00BA72AE">
        <w:rPr>
          <w:rFonts w:cs="mylotus"/>
          <w:sz w:val="36"/>
          <w:szCs w:val="27"/>
          <w:rtl/>
        </w:rPr>
        <w:t>إن من مصائب المسلمين</w:t>
      </w:r>
      <w:r w:rsidR="001719A7" w:rsidRPr="00BA72AE">
        <w:rPr>
          <w:rFonts w:cs="mylotus" w:hint="cs"/>
          <w:sz w:val="36"/>
          <w:szCs w:val="27"/>
          <w:rtl/>
        </w:rPr>
        <w:t xml:space="preserve"> وشقاوتهم،</w:t>
      </w:r>
      <w:r w:rsidRPr="00BA72AE">
        <w:rPr>
          <w:rFonts w:cs="mylotus"/>
          <w:sz w:val="36"/>
          <w:szCs w:val="27"/>
          <w:rtl/>
        </w:rPr>
        <w:t xml:space="preserve"> جهلهم بأسس دينهم</w:t>
      </w:r>
      <w:r w:rsidR="001719A7" w:rsidRPr="00BA72AE">
        <w:rPr>
          <w:rFonts w:cs="mylotus" w:hint="cs"/>
          <w:sz w:val="36"/>
          <w:szCs w:val="27"/>
          <w:rtl/>
        </w:rPr>
        <w:t>؛</w:t>
      </w:r>
      <w:r w:rsidRPr="00BA72AE">
        <w:rPr>
          <w:rFonts w:cs="mylotus"/>
          <w:sz w:val="36"/>
          <w:szCs w:val="27"/>
          <w:rtl/>
        </w:rPr>
        <w:t xml:space="preserve"> </w:t>
      </w:r>
      <w:r w:rsidR="001719A7" w:rsidRPr="00BA72AE">
        <w:rPr>
          <w:rFonts w:cs="mylotus" w:hint="cs"/>
          <w:sz w:val="36"/>
          <w:szCs w:val="27"/>
          <w:rtl/>
        </w:rPr>
        <w:t>لقد</w:t>
      </w:r>
      <w:r w:rsidR="001719A7" w:rsidRPr="00BA72AE">
        <w:rPr>
          <w:rFonts w:cs="mylotus"/>
          <w:sz w:val="36"/>
          <w:szCs w:val="27"/>
          <w:rtl/>
        </w:rPr>
        <w:t xml:space="preserve"> كان في</w:t>
      </w:r>
      <w:r w:rsidR="001719A7" w:rsidRPr="00BA72AE">
        <w:rPr>
          <w:rFonts w:cs="mylotus" w:hint="cs"/>
          <w:sz w:val="36"/>
          <w:szCs w:val="27"/>
          <w:rtl/>
        </w:rPr>
        <w:t xml:space="preserve"> عصر</w:t>
      </w:r>
      <w:r w:rsidRPr="00BA72AE">
        <w:rPr>
          <w:rFonts w:cs="mylotus"/>
          <w:sz w:val="36"/>
          <w:szCs w:val="27"/>
          <w:rtl/>
        </w:rPr>
        <w:t xml:space="preserve"> النبي </w:t>
      </w:r>
      <w:r w:rsidR="001719A7" w:rsidRPr="00BA72AE">
        <w:rPr>
          <w:rFonts w:cs="CTraditional Arabic" w:hint="cs"/>
          <w:sz w:val="36"/>
          <w:szCs w:val="27"/>
          <w:rtl/>
        </w:rPr>
        <w:t>ص</w:t>
      </w:r>
      <w:r w:rsidR="001719A7" w:rsidRPr="00BA72AE">
        <w:rPr>
          <w:rFonts w:cs="mylotus"/>
          <w:sz w:val="36"/>
          <w:szCs w:val="27"/>
          <w:rtl/>
        </w:rPr>
        <w:t xml:space="preserve"> وفي </w:t>
      </w:r>
      <w:r w:rsidR="001719A7" w:rsidRPr="00BA72AE">
        <w:rPr>
          <w:rFonts w:cs="mylotus" w:hint="cs"/>
          <w:sz w:val="36"/>
          <w:szCs w:val="27"/>
          <w:rtl/>
        </w:rPr>
        <w:t>عصر</w:t>
      </w:r>
      <w:r w:rsidRPr="00BA72AE">
        <w:rPr>
          <w:rFonts w:cs="mylotus"/>
          <w:sz w:val="36"/>
          <w:szCs w:val="27"/>
          <w:rtl/>
        </w:rPr>
        <w:t xml:space="preserve"> كل واحد من </w:t>
      </w:r>
      <w:r w:rsidR="001719A7" w:rsidRPr="00BA72AE">
        <w:rPr>
          <w:rFonts w:cs="mylotus" w:hint="cs"/>
          <w:sz w:val="36"/>
          <w:szCs w:val="27"/>
          <w:rtl/>
        </w:rPr>
        <w:t>الأئمة الهداة -سلام الله عليهم أجمعين- جماعة من الكذابين</w:t>
      </w:r>
      <w:r w:rsidRPr="00BA72AE">
        <w:rPr>
          <w:rFonts w:cs="mylotus"/>
          <w:sz w:val="36"/>
          <w:szCs w:val="27"/>
          <w:rtl/>
        </w:rPr>
        <w:t xml:space="preserve"> و</w:t>
      </w:r>
      <w:r w:rsidR="001719A7" w:rsidRPr="00BA72AE">
        <w:rPr>
          <w:rFonts w:cs="mylotus" w:hint="cs"/>
          <w:sz w:val="36"/>
          <w:szCs w:val="27"/>
          <w:rtl/>
        </w:rPr>
        <w:t>ال</w:t>
      </w:r>
      <w:r w:rsidRPr="00BA72AE">
        <w:rPr>
          <w:rFonts w:cs="mylotus"/>
          <w:sz w:val="36"/>
          <w:szCs w:val="27"/>
          <w:rtl/>
        </w:rPr>
        <w:t>زنادقة ي</w:t>
      </w:r>
      <w:r w:rsidR="00674FD1" w:rsidRPr="00BA72AE">
        <w:rPr>
          <w:rFonts w:cs="mylotus" w:hint="cs"/>
          <w:sz w:val="36"/>
          <w:szCs w:val="27"/>
          <w:rtl/>
        </w:rPr>
        <w:t>َ</w:t>
      </w:r>
      <w:r w:rsidRPr="00BA72AE">
        <w:rPr>
          <w:rFonts w:cs="mylotus"/>
          <w:sz w:val="36"/>
          <w:szCs w:val="27"/>
          <w:rtl/>
        </w:rPr>
        <w:t>ك</w:t>
      </w:r>
      <w:r w:rsidR="00674FD1" w:rsidRPr="00BA72AE">
        <w:rPr>
          <w:rFonts w:cs="mylotus" w:hint="cs"/>
          <w:sz w:val="36"/>
          <w:szCs w:val="27"/>
          <w:rtl/>
        </w:rPr>
        <w:t>ْ</w:t>
      </w:r>
      <w:r w:rsidRPr="00BA72AE">
        <w:rPr>
          <w:rFonts w:cs="mylotus"/>
          <w:sz w:val="36"/>
          <w:szCs w:val="27"/>
          <w:rtl/>
        </w:rPr>
        <w:t xml:space="preserve">ذبون عليهم وينسبون إلى النبي </w:t>
      </w:r>
      <w:r w:rsidR="00674FD1" w:rsidRPr="00BA72AE">
        <w:rPr>
          <w:rFonts w:cs="CTraditional Arabic" w:hint="cs"/>
          <w:sz w:val="36"/>
          <w:szCs w:val="27"/>
          <w:rtl/>
        </w:rPr>
        <w:t>ص</w:t>
      </w:r>
      <w:r w:rsidRPr="00BA72AE">
        <w:rPr>
          <w:rFonts w:cs="mylotus"/>
          <w:sz w:val="36"/>
          <w:szCs w:val="27"/>
          <w:rtl/>
        </w:rPr>
        <w:t xml:space="preserve"> وإلى </w:t>
      </w:r>
      <w:r w:rsidR="00674FD1" w:rsidRPr="00BA72AE">
        <w:rPr>
          <w:rFonts w:cs="mylotus" w:hint="cs"/>
          <w:sz w:val="36"/>
          <w:szCs w:val="27"/>
          <w:rtl/>
        </w:rPr>
        <w:t>الأولياء</w:t>
      </w:r>
      <w:r w:rsidRPr="00BA72AE">
        <w:rPr>
          <w:rFonts w:cs="mylotus"/>
          <w:sz w:val="36"/>
          <w:szCs w:val="27"/>
          <w:rtl/>
        </w:rPr>
        <w:t xml:space="preserve"> صفات الله</w:t>
      </w:r>
      <w:r w:rsidR="00674FD1" w:rsidRPr="00BA72AE">
        <w:rPr>
          <w:rFonts w:cs="mylotus" w:hint="cs"/>
          <w:sz w:val="36"/>
          <w:szCs w:val="27"/>
          <w:rtl/>
        </w:rPr>
        <w:t xml:space="preserve"> تعالى</w:t>
      </w:r>
      <w:r w:rsidRPr="00BA72AE">
        <w:rPr>
          <w:rFonts w:cs="mylotus"/>
          <w:sz w:val="36"/>
          <w:szCs w:val="27"/>
          <w:rtl/>
        </w:rPr>
        <w:t>، ويدَّعون النبوة، و</w:t>
      </w:r>
      <w:r w:rsidR="006616C0" w:rsidRPr="00BA72AE">
        <w:rPr>
          <w:rFonts w:cs="mylotus" w:hint="cs"/>
          <w:sz w:val="36"/>
          <w:szCs w:val="27"/>
          <w:rtl/>
        </w:rPr>
        <w:t xml:space="preserve">كان </w:t>
      </w:r>
      <w:r w:rsidRPr="00BA72AE">
        <w:rPr>
          <w:rFonts w:cs="mylotus"/>
          <w:sz w:val="36"/>
          <w:szCs w:val="27"/>
          <w:rtl/>
        </w:rPr>
        <w:t>أولئك الأجلاء الكرام ي</w:t>
      </w:r>
      <w:r w:rsidR="00674FD1" w:rsidRPr="00BA72AE">
        <w:rPr>
          <w:rFonts w:cs="mylotus" w:hint="cs"/>
          <w:sz w:val="36"/>
          <w:szCs w:val="27"/>
          <w:rtl/>
        </w:rPr>
        <w:t>ت</w:t>
      </w:r>
      <w:r w:rsidRPr="00BA72AE">
        <w:rPr>
          <w:rFonts w:cs="mylotus"/>
          <w:sz w:val="36"/>
          <w:szCs w:val="27"/>
          <w:rtl/>
        </w:rPr>
        <w:t>برؤون من أولئك الكذابين ويلعنونهم.</w:t>
      </w:r>
      <w:r w:rsidR="00DD6C98" w:rsidRPr="00BA72AE">
        <w:rPr>
          <w:rFonts w:cs="mylotus" w:hint="cs"/>
          <w:sz w:val="36"/>
          <w:szCs w:val="27"/>
          <w:rtl/>
        </w:rPr>
        <w:t xml:space="preserve"> </w:t>
      </w:r>
    </w:p>
    <w:p w:rsidR="00DD6C98" w:rsidRPr="00BA72AE" w:rsidRDefault="00DD6C98" w:rsidP="0048509F">
      <w:pPr>
        <w:widowControl w:val="0"/>
        <w:spacing w:after="60" w:line="228" w:lineRule="auto"/>
        <w:ind w:firstLine="284"/>
        <w:jc w:val="both"/>
        <w:rPr>
          <w:rFonts w:cs="mylotus" w:hint="cs"/>
          <w:sz w:val="36"/>
          <w:szCs w:val="27"/>
        </w:rPr>
      </w:pPr>
      <w:r w:rsidRPr="00BA72AE">
        <w:rPr>
          <w:rFonts w:cs="mylotus" w:hint="cs"/>
          <w:sz w:val="36"/>
          <w:szCs w:val="27"/>
          <w:rtl/>
        </w:rPr>
        <w:t>الغلاة في الأصل تسع فرق، كلهم</w:t>
      </w:r>
      <w:r w:rsidR="006616C0" w:rsidRPr="00BA72AE">
        <w:rPr>
          <w:rFonts w:cs="mylotus" w:hint="cs"/>
          <w:sz w:val="36"/>
          <w:szCs w:val="27"/>
          <w:rtl/>
        </w:rPr>
        <w:t xml:space="preserve"> يقولون</w:t>
      </w:r>
      <w:r w:rsidRPr="00BA72AE">
        <w:rPr>
          <w:rFonts w:cs="mylotus" w:hint="cs"/>
          <w:sz w:val="36"/>
          <w:szCs w:val="27"/>
          <w:rtl/>
        </w:rPr>
        <w:t xml:space="preserve"> ببطلان الشرائع.</w:t>
      </w:r>
      <w:r w:rsidR="006616C0" w:rsidRPr="00BA72AE">
        <w:rPr>
          <w:rFonts w:cs="mylotus" w:hint="cs"/>
          <w:sz w:val="36"/>
          <w:szCs w:val="27"/>
          <w:rtl/>
        </w:rPr>
        <w:t xml:space="preserve"> </w:t>
      </w:r>
      <w:r w:rsidR="0048509F" w:rsidRPr="00BA72AE">
        <w:rPr>
          <w:rFonts w:cs="mylotus" w:hint="cs"/>
          <w:sz w:val="36"/>
          <w:szCs w:val="27"/>
          <w:rtl/>
        </w:rPr>
        <w:t>ف</w:t>
      </w:r>
      <w:r w:rsidRPr="00BA72AE">
        <w:rPr>
          <w:rFonts w:cs="mylotus" w:hint="cs"/>
          <w:sz w:val="36"/>
          <w:szCs w:val="27"/>
          <w:rtl/>
        </w:rPr>
        <w:t>فرقة منهم</w:t>
      </w:r>
      <w:r w:rsidR="006616C0" w:rsidRPr="00BA72AE">
        <w:rPr>
          <w:rFonts w:cs="mylotus" w:hint="cs"/>
          <w:sz w:val="36"/>
          <w:szCs w:val="27"/>
          <w:rtl/>
        </w:rPr>
        <w:t xml:space="preserve"> تقول:</w:t>
      </w:r>
      <w:r w:rsidRPr="00BA72AE">
        <w:rPr>
          <w:rFonts w:cs="mylotus" w:hint="cs"/>
          <w:sz w:val="36"/>
          <w:szCs w:val="27"/>
          <w:rtl/>
        </w:rPr>
        <w:t xml:space="preserve"> إن الله تعالى يظهر في صور</w:t>
      </w:r>
      <w:r w:rsidR="006616C0" w:rsidRPr="00BA72AE">
        <w:rPr>
          <w:rFonts w:cs="mylotus" w:hint="cs"/>
          <w:sz w:val="36"/>
          <w:szCs w:val="27"/>
          <w:rtl/>
        </w:rPr>
        <w:t>ة</w:t>
      </w:r>
      <w:r w:rsidRPr="00BA72AE">
        <w:rPr>
          <w:rFonts w:cs="mylotus" w:hint="cs"/>
          <w:sz w:val="36"/>
          <w:szCs w:val="27"/>
          <w:rtl/>
        </w:rPr>
        <w:t xml:space="preserve"> بعض الخلق </w:t>
      </w:r>
      <w:r w:rsidR="006616C0" w:rsidRPr="00BA72AE">
        <w:rPr>
          <w:rFonts w:cs="mylotus" w:hint="cs"/>
          <w:sz w:val="36"/>
          <w:szCs w:val="27"/>
          <w:rtl/>
        </w:rPr>
        <w:t xml:space="preserve">وينتقل من صورة إلى صورة، ويزعمون </w:t>
      </w:r>
      <w:r w:rsidRPr="00BA72AE">
        <w:rPr>
          <w:rFonts w:cs="mylotus" w:hint="cs"/>
          <w:sz w:val="36"/>
          <w:szCs w:val="27"/>
          <w:rtl/>
        </w:rPr>
        <w:t>أن</w:t>
      </w:r>
      <w:r w:rsidR="006616C0" w:rsidRPr="00BA72AE">
        <w:rPr>
          <w:rFonts w:cs="mylotus" w:hint="cs"/>
          <w:sz w:val="36"/>
          <w:szCs w:val="27"/>
          <w:rtl/>
        </w:rPr>
        <w:t xml:space="preserve"> </w:t>
      </w:r>
      <w:r w:rsidR="006616C0" w:rsidRPr="00BA72AE">
        <w:rPr>
          <w:rFonts w:cs="mylotus"/>
          <w:sz w:val="36"/>
          <w:szCs w:val="27"/>
          <w:rtl/>
        </w:rPr>
        <w:t xml:space="preserve">معرفة مثل هذا الشخص (الذي </w:t>
      </w:r>
      <w:r w:rsidR="006616C0" w:rsidRPr="00BA72AE">
        <w:rPr>
          <w:rFonts w:cs="mylotus" w:hint="cs"/>
          <w:sz w:val="36"/>
          <w:szCs w:val="27"/>
          <w:rtl/>
        </w:rPr>
        <w:t xml:space="preserve">يتجلى </w:t>
      </w:r>
      <w:r w:rsidR="006616C0" w:rsidRPr="00BA72AE">
        <w:rPr>
          <w:rFonts w:cs="mylotus"/>
          <w:sz w:val="36"/>
          <w:szCs w:val="27"/>
          <w:rtl/>
        </w:rPr>
        <w:t xml:space="preserve">الله بصورته) يوجب سقوط التكليف! </w:t>
      </w:r>
      <w:r w:rsidRPr="00BA72AE">
        <w:rPr>
          <w:rFonts w:cs="mylotus" w:hint="cs"/>
          <w:sz w:val="36"/>
          <w:szCs w:val="27"/>
          <w:rtl/>
        </w:rPr>
        <w:t>وفرقة أخرى</w:t>
      </w:r>
      <w:r w:rsidR="0048509F" w:rsidRPr="00BA72AE">
        <w:rPr>
          <w:rFonts w:cs="mylotus" w:hint="cs"/>
          <w:sz w:val="36"/>
          <w:szCs w:val="27"/>
          <w:rtl/>
        </w:rPr>
        <w:t xml:space="preserve"> تقول:</w:t>
      </w:r>
      <w:r w:rsidRPr="00BA72AE">
        <w:rPr>
          <w:rFonts w:cs="mylotus" w:hint="cs"/>
          <w:sz w:val="36"/>
          <w:szCs w:val="27"/>
          <w:rtl/>
        </w:rPr>
        <w:t xml:space="preserve"> إن الأئمة خالقون ورازقون ومحيون ومميتون، و</w:t>
      </w:r>
      <w:r w:rsidR="0048509F" w:rsidRPr="00BA72AE">
        <w:rPr>
          <w:rFonts w:cs="mylotus" w:hint="cs"/>
          <w:sz w:val="36"/>
          <w:szCs w:val="27"/>
          <w:rtl/>
        </w:rPr>
        <w:t xml:space="preserve">أن المراد من </w:t>
      </w:r>
      <w:r w:rsidRPr="00BA72AE">
        <w:rPr>
          <w:rFonts w:cs="mylotus" w:hint="cs"/>
          <w:sz w:val="36"/>
          <w:szCs w:val="27"/>
          <w:rtl/>
        </w:rPr>
        <w:t xml:space="preserve">الصلاة والصوم والزكاة </w:t>
      </w:r>
      <w:r w:rsidR="0048509F" w:rsidRPr="00BA72AE">
        <w:rPr>
          <w:rFonts w:cs="mylotus" w:hint="cs"/>
          <w:sz w:val="36"/>
          <w:szCs w:val="27"/>
          <w:rtl/>
        </w:rPr>
        <w:t>أشخاص صالحون</w:t>
      </w:r>
      <w:r w:rsidRPr="00BA72AE">
        <w:rPr>
          <w:rFonts w:cs="mylotus" w:hint="cs"/>
          <w:sz w:val="36"/>
          <w:szCs w:val="27"/>
          <w:rtl/>
        </w:rPr>
        <w:t>، والمقصود من الخمر والميسر</w:t>
      </w:r>
      <w:r w:rsidR="0048509F" w:rsidRPr="00BA72AE">
        <w:rPr>
          <w:rFonts w:cs="mylotus" w:hint="cs"/>
          <w:sz w:val="36"/>
          <w:szCs w:val="27"/>
          <w:rtl/>
        </w:rPr>
        <w:t xml:space="preserve"> والزنا</w:t>
      </w:r>
      <w:r w:rsidRPr="00BA72AE">
        <w:rPr>
          <w:rFonts w:cs="mylotus" w:hint="cs"/>
          <w:sz w:val="36"/>
          <w:szCs w:val="27"/>
          <w:rtl/>
        </w:rPr>
        <w:t xml:space="preserve"> رجال </w:t>
      </w:r>
      <w:r w:rsidR="0048509F" w:rsidRPr="00BA72AE">
        <w:rPr>
          <w:rFonts w:cs="mylotus" w:hint="cs"/>
          <w:sz w:val="36"/>
          <w:szCs w:val="27"/>
          <w:rtl/>
        </w:rPr>
        <w:t>طالحون</w:t>
      </w:r>
      <w:r w:rsidRPr="00BA72AE">
        <w:rPr>
          <w:rFonts w:cs="mylotus" w:hint="cs"/>
          <w:sz w:val="36"/>
          <w:szCs w:val="27"/>
          <w:rtl/>
        </w:rPr>
        <w:t>، وكل من عرف</w:t>
      </w:r>
      <w:r w:rsidR="0048509F" w:rsidRPr="00BA72AE">
        <w:rPr>
          <w:rFonts w:cs="mylotus" w:hint="cs"/>
          <w:sz w:val="36"/>
          <w:szCs w:val="27"/>
          <w:rtl/>
        </w:rPr>
        <w:t>هم</w:t>
      </w:r>
      <w:r w:rsidRPr="00BA72AE">
        <w:rPr>
          <w:rFonts w:cs="mylotus" w:hint="cs"/>
          <w:sz w:val="36"/>
          <w:szCs w:val="27"/>
          <w:rtl/>
        </w:rPr>
        <w:t xml:space="preserve"> سقط عنه التكليف.</w:t>
      </w:r>
    </w:p>
    <w:p w:rsidR="00DD6C98" w:rsidRPr="00BA72AE" w:rsidRDefault="00EA5D92" w:rsidP="00EA5D92">
      <w:pPr>
        <w:pStyle w:val="a5"/>
        <w:rPr>
          <w:rFonts w:hint="cs"/>
          <w:rtl/>
        </w:rPr>
      </w:pPr>
      <w:bookmarkStart w:id="201" w:name="_Toc384813951"/>
      <w:r w:rsidRPr="00BA72AE">
        <w:rPr>
          <w:rFonts w:hint="cs"/>
          <w:rtl/>
        </w:rPr>
        <w:t>لاحظوا كيف راج الغلو بين المسلمين!...</w:t>
      </w:r>
      <w:bookmarkEnd w:id="201"/>
    </w:p>
    <w:p w:rsidR="00EA5D92" w:rsidRPr="00BA72AE" w:rsidRDefault="00EA5D92" w:rsidP="00EA5D92">
      <w:pPr>
        <w:widowControl w:val="0"/>
        <w:spacing w:after="60" w:line="228" w:lineRule="auto"/>
        <w:ind w:firstLine="284"/>
        <w:jc w:val="both"/>
        <w:rPr>
          <w:rFonts w:cs="mylotus" w:hint="cs"/>
          <w:sz w:val="36"/>
          <w:szCs w:val="27"/>
          <w:rtl/>
        </w:rPr>
      </w:pPr>
      <w:r w:rsidRPr="00BA72AE">
        <w:rPr>
          <w:rFonts w:cs="mylotus"/>
          <w:sz w:val="36"/>
          <w:szCs w:val="27"/>
          <w:rtl/>
        </w:rPr>
        <w:t>والذي دفع العوام والجُهَّال إلى ذلك الغلو</w:t>
      </w:r>
      <w:r w:rsidRPr="00BA72AE">
        <w:rPr>
          <w:rFonts w:cs="mylotus" w:hint="cs"/>
          <w:sz w:val="36"/>
          <w:szCs w:val="27"/>
          <w:rtl/>
        </w:rPr>
        <w:t>ّ</w:t>
      </w:r>
      <w:r w:rsidRPr="00BA72AE">
        <w:rPr>
          <w:rFonts w:cs="mylotus"/>
          <w:sz w:val="36"/>
          <w:szCs w:val="27"/>
          <w:rtl/>
        </w:rPr>
        <w:t xml:space="preserve">، </w:t>
      </w:r>
      <w:r w:rsidR="00B34BF3" w:rsidRPr="00BA72AE">
        <w:rPr>
          <w:rFonts w:cs="mylotus" w:hint="cs"/>
          <w:sz w:val="36"/>
          <w:szCs w:val="27"/>
          <w:rtl/>
        </w:rPr>
        <w:t xml:space="preserve">تلك </w:t>
      </w:r>
      <w:r w:rsidRPr="00BA72AE">
        <w:rPr>
          <w:rFonts w:cs="mylotus"/>
          <w:sz w:val="36"/>
          <w:szCs w:val="27"/>
          <w:rtl/>
        </w:rPr>
        <w:t xml:space="preserve">الصفات الرفيعة والخصال العالية والعلم الوافر التي كان النبي </w:t>
      </w:r>
      <w:r w:rsidRPr="00BA72AE">
        <w:rPr>
          <w:rFonts w:cs="CTraditional Arabic" w:hint="cs"/>
          <w:sz w:val="36"/>
          <w:szCs w:val="27"/>
          <w:rtl/>
        </w:rPr>
        <w:t>ص</w:t>
      </w:r>
      <w:r w:rsidRPr="00BA72AE">
        <w:rPr>
          <w:rFonts w:cs="mylotus"/>
          <w:sz w:val="36"/>
          <w:szCs w:val="27"/>
          <w:rtl/>
        </w:rPr>
        <w:t xml:space="preserve"> والأئمة الطاهرون يتمتعون بها.</w:t>
      </w:r>
    </w:p>
    <w:p w:rsidR="00B34BF3" w:rsidRPr="00BA72AE" w:rsidRDefault="00B34BF3" w:rsidP="00D80620">
      <w:pPr>
        <w:widowControl w:val="0"/>
        <w:spacing w:after="60" w:line="228" w:lineRule="auto"/>
        <w:ind w:firstLine="284"/>
        <w:jc w:val="both"/>
        <w:rPr>
          <w:rFonts w:cs="mylotus" w:hint="cs"/>
          <w:sz w:val="36"/>
          <w:szCs w:val="27"/>
          <w:rtl/>
        </w:rPr>
      </w:pPr>
      <w:r w:rsidRPr="00BA72AE">
        <w:rPr>
          <w:rFonts w:cs="mylotus" w:hint="cs"/>
          <w:sz w:val="36"/>
          <w:szCs w:val="27"/>
          <w:rtl/>
        </w:rPr>
        <w:t>ومن بشاعة الغلاة، أنهم غالوا</w:t>
      </w:r>
      <w:r w:rsidRPr="00BA72AE">
        <w:rPr>
          <w:rFonts w:cs="mylotus"/>
          <w:sz w:val="36"/>
          <w:szCs w:val="27"/>
          <w:rtl/>
        </w:rPr>
        <w:t xml:space="preserve"> في حق ذراري الأئمة</w:t>
      </w:r>
      <w:r w:rsidRPr="00BA72AE">
        <w:rPr>
          <w:rFonts w:cs="mylotus" w:hint="cs"/>
          <w:sz w:val="36"/>
          <w:szCs w:val="27"/>
          <w:rtl/>
        </w:rPr>
        <w:t xml:space="preserve"> أيضاً،</w:t>
      </w:r>
      <w:r w:rsidR="00EA5D92" w:rsidRPr="00BA72AE">
        <w:rPr>
          <w:rFonts w:cs="mylotus"/>
          <w:sz w:val="36"/>
          <w:szCs w:val="27"/>
          <w:rtl/>
        </w:rPr>
        <w:t xml:space="preserve"> بل إن بعض أراذل الخلق قالوا بمثل ذلك الغلو في حق مرشديهم الجهلة من رأسهم إلى أخمص أقدامهم! فنسبوا إليهم صفات </w:t>
      </w:r>
      <w:r w:rsidRPr="00BA72AE">
        <w:rPr>
          <w:rFonts w:cs="mylotus"/>
          <w:sz w:val="36"/>
          <w:szCs w:val="27"/>
          <w:rtl/>
        </w:rPr>
        <w:t>الربوبية والخالقية وقضاء الح</w:t>
      </w:r>
      <w:r w:rsidRPr="00BA72AE">
        <w:rPr>
          <w:rFonts w:cs="mylotus" w:hint="cs"/>
          <w:sz w:val="36"/>
          <w:szCs w:val="27"/>
          <w:rtl/>
        </w:rPr>
        <w:t>وائج</w:t>
      </w:r>
      <w:r w:rsidR="00EA5D92" w:rsidRPr="00BA72AE">
        <w:rPr>
          <w:rFonts w:cs="mylotus"/>
          <w:sz w:val="36"/>
          <w:szCs w:val="27"/>
          <w:rtl/>
        </w:rPr>
        <w:t xml:space="preserve"> وتفريج الكُرَب</w:t>
      </w:r>
      <w:r w:rsidRPr="00BA72AE">
        <w:rPr>
          <w:rFonts w:cs="mylotus" w:hint="cs"/>
          <w:sz w:val="36"/>
          <w:szCs w:val="27"/>
          <w:rtl/>
        </w:rPr>
        <w:t>؛</w:t>
      </w:r>
      <w:r w:rsidR="00EA5D92" w:rsidRPr="00BA72AE">
        <w:rPr>
          <w:rFonts w:cs="mylotus"/>
          <w:sz w:val="36"/>
          <w:szCs w:val="27"/>
          <w:rtl/>
        </w:rPr>
        <w:t xml:space="preserve"> ووصل الجهل والشرك بهؤلاء الأراذل إلى قولهم بوجوب تصوُّر صورة المرشد عند ذكر الله وعبادته! وقالوا: يجب أن يكون المخاطب بجملة </w:t>
      </w:r>
      <w:r w:rsidR="00D80620" w:rsidRPr="00BA72AE">
        <w:rPr>
          <w:rFonts w:ascii="Traditional Arabic" w:hAnsi="Traditional Arabic"/>
          <w:sz w:val="28"/>
          <w:szCs w:val="28"/>
          <w:rtl/>
          <w:lang w:bidi="fa-IR"/>
        </w:rPr>
        <w:t>﴿</w:t>
      </w:r>
      <w:r w:rsidR="00D80620" w:rsidRPr="00BA72AE">
        <w:rPr>
          <w:rStyle w:val="Char2"/>
          <w:rtl/>
        </w:rPr>
        <w:t>إِيَّاكَ نَع</w:t>
      </w:r>
      <w:r w:rsidR="00D80620" w:rsidRPr="00BA72AE">
        <w:rPr>
          <w:rStyle w:val="Char2"/>
          <w:rFonts w:hint="cs"/>
          <w:rtl/>
        </w:rPr>
        <w:t>ۡ</w:t>
      </w:r>
      <w:r w:rsidR="00D80620" w:rsidRPr="00BA72AE">
        <w:rPr>
          <w:rStyle w:val="Char2"/>
          <w:rtl/>
        </w:rPr>
        <w:t>بُدُ</w:t>
      </w:r>
      <w:r w:rsidR="00D80620" w:rsidRPr="00BA72AE">
        <w:rPr>
          <w:rFonts w:ascii="Traditional Arabic" w:hAnsi="Traditional Arabic"/>
          <w:color w:val="000000"/>
          <w:sz w:val="28"/>
          <w:szCs w:val="28"/>
          <w:rtl/>
        </w:rPr>
        <w:t>﴾</w:t>
      </w:r>
      <w:r w:rsidRPr="00BA72AE">
        <w:rPr>
          <w:rFonts w:cs="mylotus"/>
          <w:sz w:val="36"/>
          <w:szCs w:val="27"/>
          <w:rtl/>
        </w:rPr>
        <w:t xml:space="preserve"> المرشد! بل وصل الأمر ب</w:t>
      </w:r>
      <w:r w:rsidRPr="00BA72AE">
        <w:rPr>
          <w:rFonts w:cs="mylotus" w:hint="cs"/>
          <w:sz w:val="36"/>
          <w:szCs w:val="27"/>
          <w:rtl/>
        </w:rPr>
        <w:t>هم</w:t>
      </w:r>
      <w:r w:rsidR="00EA5D92" w:rsidRPr="00BA72AE">
        <w:rPr>
          <w:rFonts w:cs="mylotus"/>
          <w:sz w:val="36"/>
          <w:szCs w:val="27"/>
          <w:rtl/>
        </w:rPr>
        <w:t xml:space="preserve"> إلى السجود للمرشد وعبادته</w:t>
      </w:r>
      <w:r w:rsidRPr="00BA72AE">
        <w:rPr>
          <w:rFonts w:cs="mylotus" w:hint="cs"/>
          <w:sz w:val="36"/>
          <w:szCs w:val="27"/>
          <w:rtl/>
        </w:rPr>
        <w:t>.</w:t>
      </w:r>
      <w:r w:rsidR="00EA5D92" w:rsidRPr="00BA72AE">
        <w:rPr>
          <w:rFonts w:cs="mylotus"/>
          <w:sz w:val="36"/>
          <w:szCs w:val="27"/>
          <w:rtl/>
        </w:rPr>
        <w:t xml:space="preserve"> نعوذ بالله من الضلال ومن حماقة الأراذل والجهَّال.</w:t>
      </w:r>
    </w:p>
    <w:p w:rsidR="00FE0AB9" w:rsidRPr="00BA72AE" w:rsidRDefault="00523FD9" w:rsidP="00B34BF3">
      <w:pPr>
        <w:widowControl w:val="0"/>
        <w:spacing w:after="60" w:line="228" w:lineRule="auto"/>
        <w:ind w:firstLine="284"/>
        <w:jc w:val="both"/>
        <w:rPr>
          <w:rFonts w:cs="mylotus" w:hint="cs"/>
          <w:b/>
          <w:bCs/>
          <w:sz w:val="36"/>
          <w:szCs w:val="27"/>
          <w:rtl/>
        </w:rPr>
      </w:pPr>
      <w:r w:rsidRPr="00BA72AE">
        <w:rPr>
          <w:rFonts w:cs="mylotus"/>
          <w:b/>
          <w:bCs/>
          <w:sz w:val="36"/>
          <w:szCs w:val="27"/>
          <w:rtl/>
        </w:rPr>
        <w:t xml:space="preserve">وتتميماً للكلام وَتبصرةً للأنام ننقل فيما يلي </w:t>
      </w:r>
      <w:r w:rsidRPr="00BA72AE">
        <w:rPr>
          <w:rFonts w:cs="mylotus" w:hint="cs"/>
          <w:b/>
          <w:bCs/>
          <w:sz w:val="36"/>
          <w:szCs w:val="27"/>
          <w:rtl/>
        </w:rPr>
        <w:t>عدداً من الأحاديث التي رواها الكشي</w:t>
      </w:r>
      <w:r w:rsidR="00FE0AB9" w:rsidRPr="00BA72AE">
        <w:rPr>
          <w:rFonts w:cs="mylotus" w:hint="cs"/>
          <w:b/>
          <w:bCs/>
          <w:sz w:val="36"/>
          <w:szCs w:val="27"/>
          <w:rtl/>
        </w:rPr>
        <w:t xml:space="preserve"> [في رجاله]، وهو من أبرز علماء الإمامية:</w:t>
      </w:r>
    </w:p>
    <w:p w:rsidR="00DD6C98" w:rsidRPr="00BA72AE" w:rsidRDefault="004C4DCB" w:rsidP="004C4DCB">
      <w:pPr>
        <w:widowControl w:val="0"/>
        <w:spacing w:after="60" w:line="228" w:lineRule="auto"/>
        <w:ind w:firstLine="284"/>
        <w:jc w:val="both"/>
        <w:rPr>
          <w:rFonts w:cs="mylotus" w:hint="cs"/>
          <w:sz w:val="36"/>
          <w:szCs w:val="27"/>
          <w:rtl/>
        </w:rPr>
      </w:pPr>
      <w:r w:rsidRPr="00BA72AE">
        <w:rPr>
          <w:rFonts w:cs="mylotus"/>
          <w:sz w:val="36"/>
          <w:szCs w:val="27"/>
          <w:rtl/>
        </w:rPr>
        <w:t xml:space="preserve">عن أبي حمزة الثماليّ، قال: قال علي بن الحسين سلام الله عليه: </w:t>
      </w:r>
      <w:r w:rsidRPr="00BA72AE">
        <w:rPr>
          <w:rStyle w:val="Char0"/>
          <w:rtl/>
          <w:lang w:bidi="ar-SA"/>
        </w:rPr>
        <w:t>«لَعَنَ اللهُ مَنْ كَذَبَ عَلَيْنَا، إِنِّيْ ذَكَرْتُ عَبْدَ اللهِ بْنِ سَبَأ، فَقَامَتْ كُلُّ شَعْرَةٍ فِيْ جَسَدِيْ، لَقَدْ ادَّعَى أَمْراً عَظِيْماً [مَا لَهُ لَعَنَهُ اللهُ؟]، كَانَ عَلِيٌّ</w:t>
      </w:r>
      <w:r w:rsidRPr="00BA72AE">
        <w:rPr>
          <w:rStyle w:val="Char0"/>
        </w:rPr>
        <w:sym w:font="AGA Arabesque" w:char="F075"/>
      </w:r>
      <w:r w:rsidRPr="00BA72AE">
        <w:rPr>
          <w:rStyle w:val="Char0"/>
          <w:rtl/>
          <w:lang w:bidi="ar-SA"/>
        </w:rPr>
        <w:t xml:space="preserve"> وَاللهِ عَبْداً للهِ صَالِحاً، أَخُو رَسولِ اللهِ، مَا نَالَ الْكَرَامَةَ مِنَ اللهِ إِلاَّ بِطَاعَتِهِ للهِ وَرَسُولِهِ، وَمَا نَالَ رَسُولُ اللهِ </w:t>
      </w:r>
      <w:r w:rsidRPr="00BA72AE">
        <w:rPr>
          <w:rStyle w:val="Char0"/>
          <w:rFonts w:cs="CTraditional Arabic" w:hint="cs"/>
          <w:rtl/>
          <w:lang w:bidi="ar-SA"/>
        </w:rPr>
        <w:t>ص</w:t>
      </w:r>
      <w:r w:rsidRPr="00BA72AE">
        <w:rPr>
          <w:rStyle w:val="Char0"/>
          <w:rtl/>
          <w:lang w:bidi="ar-SA"/>
        </w:rPr>
        <w:t xml:space="preserve"> الْكَرَامَةَ مِنَ اللهِ إلاَّ بِطَاعَتِهِ»</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66"/>
      </w:r>
      <w:r w:rsidR="00DD6C98" w:rsidRPr="00B203C1">
        <w:rPr>
          <w:rFonts w:cs="Arabic11 BT"/>
          <w:b/>
          <w:sz w:val="36"/>
          <w:szCs w:val="27"/>
          <w:vertAlign w:val="superscript"/>
          <w:rtl/>
        </w:rPr>
        <w:t>)</w:t>
      </w:r>
      <w:r w:rsidR="00DD6C98" w:rsidRPr="00BA72AE">
        <w:rPr>
          <w:rFonts w:cs="mylotus" w:hint="cs"/>
          <w:sz w:val="36"/>
          <w:szCs w:val="27"/>
          <w:rtl/>
        </w:rPr>
        <w:t xml:space="preserve">. </w:t>
      </w:r>
    </w:p>
    <w:p w:rsidR="00DD6C98" w:rsidRPr="00BA72AE" w:rsidRDefault="00DD6C98" w:rsidP="003F18CE">
      <w:pPr>
        <w:widowControl w:val="0"/>
        <w:spacing w:after="60" w:line="228" w:lineRule="auto"/>
        <w:ind w:firstLine="284"/>
        <w:jc w:val="both"/>
        <w:rPr>
          <w:rFonts w:cs="mylotus" w:hint="cs"/>
          <w:sz w:val="36"/>
          <w:szCs w:val="27"/>
          <w:rtl/>
        </w:rPr>
      </w:pPr>
      <w:r w:rsidRPr="00BA72AE">
        <w:rPr>
          <w:rFonts w:cs="mylotus" w:hint="cs"/>
          <w:sz w:val="36"/>
          <w:szCs w:val="27"/>
          <w:rtl/>
        </w:rPr>
        <w:t xml:space="preserve">عن هشام بن الحكم أنه سمع أبا عبد الله </w:t>
      </w:r>
      <w:r w:rsidR="00634096" w:rsidRPr="00BA72AE">
        <w:rPr>
          <w:rFonts w:cs="mylotus" w:hint="cs"/>
          <w:sz w:val="28"/>
          <w:szCs w:val="22"/>
        </w:rPr>
        <w:sym w:font="AGA Arabesque" w:char="F075"/>
      </w:r>
      <w:r w:rsidRPr="00BA72AE">
        <w:rPr>
          <w:rFonts w:cs="mylotus" w:hint="cs"/>
          <w:sz w:val="36"/>
          <w:szCs w:val="27"/>
          <w:rtl/>
        </w:rPr>
        <w:t xml:space="preserve"> يقول: </w:t>
      </w:r>
      <w:r w:rsidR="00634096" w:rsidRPr="00BA72AE">
        <w:rPr>
          <w:rFonts w:ascii="Traditional Arabic" w:hAnsi="Traditional Arabic"/>
          <w:sz w:val="36"/>
          <w:szCs w:val="27"/>
          <w:rtl/>
        </w:rPr>
        <w:t>«</w:t>
      </w:r>
      <w:r w:rsidRPr="00BA72AE">
        <w:rPr>
          <w:rFonts w:cs="mylotus" w:hint="cs"/>
          <w:sz w:val="36"/>
          <w:szCs w:val="27"/>
          <w:rtl/>
        </w:rPr>
        <w:t>ك</w:t>
      </w:r>
      <w:r w:rsidR="004C4DCB" w:rsidRPr="00BA72AE">
        <w:rPr>
          <w:rFonts w:cs="mylotus" w:hint="cs"/>
          <w:sz w:val="36"/>
          <w:szCs w:val="27"/>
          <w:rtl/>
        </w:rPr>
        <w:t>َ</w:t>
      </w:r>
      <w:r w:rsidRPr="00BA72AE">
        <w:rPr>
          <w:rFonts w:cs="mylotus" w:hint="cs"/>
          <w:sz w:val="36"/>
          <w:szCs w:val="27"/>
          <w:rtl/>
        </w:rPr>
        <w:t>ان</w:t>
      </w:r>
      <w:r w:rsidR="004C4DCB" w:rsidRPr="00BA72AE">
        <w:rPr>
          <w:rFonts w:cs="mylotus" w:hint="cs"/>
          <w:sz w:val="36"/>
          <w:szCs w:val="27"/>
          <w:rtl/>
        </w:rPr>
        <w:t>َ</w:t>
      </w:r>
      <w:r w:rsidRPr="00BA72AE">
        <w:rPr>
          <w:rFonts w:cs="mylotus" w:hint="cs"/>
          <w:sz w:val="36"/>
          <w:szCs w:val="27"/>
          <w:rtl/>
        </w:rPr>
        <w:t xml:space="preserve"> ال</w:t>
      </w:r>
      <w:r w:rsidR="004C4DCB" w:rsidRPr="00BA72AE">
        <w:rPr>
          <w:rFonts w:cs="mylotus" w:hint="cs"/>
          <w:sz w:val="36"/>
          <w:szCs w:val="27"/>
          <w:rtl/>
        </w:rPr>
        <w:t>ْ</w:t>
      </w:r>
      <w:r w:rsidRPr="00BA72AE">
        <w:rPr>
          <w:rFonts w:cs="mylotus" w:hint="cs"/>
          <w:sz w:val="36"/>
          <w:szCs w:val="27"/>
          <w:rtl/>
        </w:rPr>
        <w:t>م</w:t>
      </w:r>
      <w:r w:rsidR="004C4DCB" w:rsidRPr="00BA72AE">
        <w:rPr>
          <w:rFonts w:cs="mylotus" w:hint="cs"/>
          <w:sz w:val="36"/>
          <w:szCs w:val="27"/>
          <w:rtl/>
        </w:rPr>
        <w:t>ُ</w:t>
      </w:r>
      <w:r w:rsidRPr="00BA72AE">
        <w:rPr>
          <w:rFonts w:cs="mylotus" w:hint="cs"/>
          <w:sz w:val="36"/>
          <w:szCs w:val="27"/>
          <w:rtl/>
        </w:rPr>
        <w:t>غ</w:t>
      </w:r>
      <w:r w:rsidR="004C4DCB" w:rsidRPr="00BA72AE">
        <w:rPr>
          <w:rFonts w:cs="mylotus" w:hint="cs"/>
          <w:sz w:val="36"/>
          <w:szCs w:val="27"/>
          <w:rtl/>
        </w:rPr>
        <w:t>ِ</w:t>
      </w:r>
      <w:r w:rsidRPr="00BA72AE">
        <w:rPr>
          <w:rFonts w:cs="mylotus" w:hint="cs"/>
          <w:sz w:val="36"/>
          <w:szCs w:val="27"/>
          <w:rtl/>
        </w:rPr>
        <w:t>ي</w:t>
      </w:r>
      <w:r w:rsidR="004C4DCB" w:rsidRPr="00BA72AE">
        <w:rPr>
          <w:rFonts w:cs="mylotus" w:hint="cs"/>
          <w:sz w:val="36"/>
          <w:szCs w:val="27"/>
          <w:rtl/>
        </w:rPr>
        <w:t>ْ</w:t>
      </w:r>
      <w:r w:rsidRPr="00BA72AE">
        <w:rPr>
          <w:rFonts w:cs="mylotus" w:hint="cs"/>
          <w:sz w:val="36"/>
          <w:szCs w:val="27"/>
          <w:rtl/>
        </w:rPr>
        <w:t>ر</w:t>
      </w:r>
      <w:r w:rsidR="004C4DCB" w:rsidRPr="00BA72AE">
        <w:rPr>
          <w:rFonts w:cs="mylotus" w:hint="cs"/>
          <w:sz w:val="36"/>
          <w:szCs w:val="27"/>
          <w:rtl/>
        </w:rPr>
        <w:t>ُ</w:t>
      </w:r>
      <w:r w:rsidRPr="00BA72AE">
        <w:rPr>
          <w:rFonts w:cs="mylotus" w:hint="cs"/>
          <w:sz w:val="36"/>
          <w:szCs w:val="27"/>
          <w:rtl/>
        </w:rPr>
        <w:t>ة</w:t>
      </w:r>
      <w:r w:rsidR="004C4DCB" w:rsidRPr="00BA72AE">
        <w:rPr>
          <w:rFonts w:cs="mylotus" w:hint="cs"/>
          <w:sz w:val="36"/>
          <w:szCs w:val="27"/>
          <w:rtl/>
        </w:rPr>
        <w:t>ُ</w:t>
      </w:r>
      <w:r w:rsidRPr="00BA72AE">
        <w:rPr>
          <w:rFonts w:cs="mylotus" w:hint="cs"/>
          <w:sz w:val="36"/>
          <w:szCs w:val="27"/>
          <w:rtl/>
        </w:rPr>
        <w:t xml:space="preserve"> ب</w:t>
      </w:r>
      <w:r w:rsidR="004C4DCB" w:rsidRPr="00BA72AE">
        <w:rPr>
          <w:rFonts w:cs="mylotus" w:hint="cs"/>
          <w:sz w:val="36"/>
          <w:szCs w:val="27"/>
          <w:rtl/>
        </w:rPr>
        <w:t>ْ</w:t>
      </w:r>
      <w:r w:rsidRPr="00BA72AE">
        <w:rPr>
          <w:rFonts w:cs="mylotus" w:hint="cs"/>
          <w:sz w:val="36"/>
          <w:szCs w:val="27"/>
          <w:rtl/>
        </w:rPr>
        <w:t>ن</w:t>
      </w:r>
      <w:r w:rsidR="004C4DCB" w:rsidRPr="00BA72AE">
        <w:rPr>
          <w:rFonts w:cs="mylotus" w:hint="cs"/>
          <w:sz w:val="36"/>
          <w:szCs w:val="27"/>
          <w:rtl/>
        </w:rPr>
        <w:t>ِ</w:t>
      </w:r>
      <w:r w:rsidRPr="00BA72AE">
        <w:rPr>
          <w:rFonts w:cs="mylotus" w:hint="cs"/>
          <w:sz w:val="36"/>
          <w:szCs w:val="27"/>
          <w:rtl/>
        </w:rPr>
        <w:t xml:space="preserve"> سعيد</w:t>
      </w:r>
      <w:r w:rsidR="004C4DCB" w:rsidRPr="00BA72AE">
        <w:rPr>
          <w:rFonts w:cs="mylotus" w:hint="cs"/>
          <w:sz w:val="36"/>
          <w:szCs w:val="27"/>
          <w:rtl/>
        </w:rPr>
        <w:t>ٍ</w:t>
      </w:r>
      <w:r w:rsidRPr="00BA72AE">
        <w:rPr>
          <w:rFonts w:cs="mylotus" w:hint="cs"/>
          <w:sz w:val="36"/>
          <w:szCs w:val="27"/>
          <w:rtl/>
        </w:rPr>
        <w:t xml:space="preserve"> ي</w:t>
      </w:r>
      <w:r w:rsidR="004C4DCB" w:rsidRPr="00BA72AE">
        <w:rPr>
          <w:rFonts w:cs="mylotus" w:hint="cs"/>
          <w:sz w:val="36"/>
          <w:szCs w:val="27"/>
          <w:rtl/>
        </w:rPr>
        <w:t>َ</w:t>
      </w:r>
      <w:r w:rsidRPr="00BA72AE">
        <w:rPr>
          <w:rFonts w:cs="mylotus" w:hint="cs"/>
          <w:sz w:val="36"/>
          <w:szCs w:val="27"/>
          <w:rtl/>
        </w:rPr>
        <w:t>ت</w:t>
      </w:r>
      <w:r w:rsidR="004C4DCB" w:rsidRPr="00BA72AE">
        <w:rPr>
          <w:rFonts w:cs="mylotus" w:hint="cs"/>
          <w:sz w:val="36"/>
          <w:szCs w:val="27"/>
          <w:rtl/>
        </w:rPr>
        <w:t>َ</w:t>
      </w:r>
      <w:r w:rsidRPr="00BA72AE">
        <w:rPr>
          <w:rFonts w:cs="mylotus" w:hint="cs"/>
          <w:sz w:val="36"/>
          <w:szCs w:val="27"/>
          <w:rtl/>
        </w:rPr>
        <w:t>ع</w:t>
      </w:r>
      <w:r w:rsidR="004C4DCB" w:rsidRPr="00BA72AE">
        <w:rPr>
          <w:rFonts w:cs="mylotus" w:hint="cs"/>
          <w:sz w:val="36"/>
          <w:szCs w:val="27"/>
          <w:rtl/>
        </w:rPr>
        <w:t>َ</w:t>
      </w:r>
      <w:r w:rsidRPr="00BA72AE">
        <w:rPr>
          <w:rFonts w:cs="mylotus" w:hint="cs"/>
          <w:sz w:val="36"/>
          <w:szCs w:val="27"/>
          <w:rtl/>
        </w:rPr>
        <w:t>مّ</w:t>
      </w:r>
      <w:r w:rsidR="004C4DCB" w:rsidRPr="00BA72AE">
        <w:rPr>
          <w:rFonts w:cs="mylotus" w:hint="cs"/>
          <w:sz w:val="36"/>
          <w:szCs w:val="27"/>
          <w:rtl/>
        </w:rPr>
        <w:t>َ</w:t>
      </w:r>
      <w:r w:rsidRPr="00BA72AE">
        <w:rPr>
          <w:rFonts w:cs="mylotus" w:hint="cs"/>
          <w:sz w:val="36"/>
          <w:szCs w:val="27"/>
          <w:rtl/>
        </w:rPr>
        <w:t>د</w:t>
      </w:r>
      <w:r w:rsidR="004C4DCB" w:rsidRPr="00BA72AE">
        <w:rPr>
          <w:rFonts w:cs="mylotus" w:hint="cs"/>
          <w:sz w:val="36"/>
          <w:szCs w:val="27"/>
          <w:rtl/>
        </w:rPr>
        <w:t>ُ</w:t>
      </w:r>
      <w:r w:rsidRPr="00BA72AE">
        <w:rPr>
          <w:rFonts w:cs="mylotus" w:hint="cs"/>
          <w:sz w:val="36"/>
          <w:szCs w:val="27"/>
          <w:rtl/>
        </w:rPr>
        <w:t xml:space="preserve"> الك</w:t>
      </w:r>
      <w:r w:rsidR="004C4DCB" w:rsidRPr="00BA72AE">
        <w:rPr>
          <w:rFonts w:cs="mylotus" w:hint="cs"/>
          <w:sz w:val="36"/>
          <w:szCs w:val="27"/>
          <w:rtl/>
        </w:rPr>
        <w:t>َ</w:t>
      </w:r>
      <w:r w:rsidRPr="00BA72AE">
        <w:rPr>
          <w:rFonts w:cs="mylotus" w:hint="cs"/>
          <w:sz w:val="36"/>
          <w:szCs w:val="27"/>
          <w:rtl/>
        </w:rPr>
        <w:t>ذ</w:t>
      </w:r>
      <w:r w:rsidR="004C4DCB" w:rsidRPr="00BA72AE">
        <w:rPr>
          <w:rFonts w:cs="mylotus" w:hint="cs"/>
          <w:sz w:val="36"/>
          <w:szCs w:val="27"/>
          <w:rtl/>
        </w:rPr>
        <w:t>ِ</w:t>
      </w:r>
      <w:r w:rsidRPr="00BA72AE">
        <w:rPr>
          <w:rFonts w:cs="mylotus" w:hint="cs"/>
          <w:sz w:val="36"/>
          <w:szCs w:val="27"/>
          <w:rtl/>
        </w:rPr>
        <w:t>ب</w:t>
      </w:r>
      <w:r w:rsidR="004C4DCB" w:rsidRPr="00BA72AE">
        <w:rPr>
          <w:rFonts w:cs="mylotus" w:hint="cs"/>
          <w:sz w:val="36"/>
          <w:szCs w:val="27"/>
          <w:rtl/>
        </w:rPr>
        <w:t>َ</w:t>
      </w:r>
      <w:r w:rsidRPr="00BA72AE">
        <w:rPr>
          <w:rFonts w:cs="mylotus" w:hint="cs"/>
          <w:sz w:val="36"/>
          <w:szCs w:val="27"/>
          <w:rtl/>
        </w:rPr>
        <w:t xml:space="preserve"> ع</w:t>
      </w:r>
      <w:r w:rsidR="004C4DCB" w:rsidRPr="00BA72AE">
        <w:rPr>
          <w:rFonts w:cs="mylotus" w:hint="cs"/>
          <w:sz w:val="36"/>
          <w:szCs w:val="27"/>
          <w:rtl/>
        </w:rPr>
        <w:t>َ</w:t>
      </w:r>
      <w:r w:rsidRPr="00BA72AE">
        <w:rPr>
          <w:rFonts w:cs="mylotus" w:hint="cs"/>
          <w:sz w:val="36"/>
          <w:szCs w:val="27"/>
          <w:rtl/>
        </w:rPr>
        <w:t>لى أبي، و</w:t>
      </w:r>
      <w:r w:rsidR="004C4DCB" w:rsidRPr="00BA72AE">
        <w:rPr>
          <w:rFonts w:cs="mylotus" w:hint="cs"/>
          <w:sz w:val="36"/>
          <w:szCs w:val="27"/>
          <w:rtl/>
        </w:rPr>
        <w:t>َ</w:t>
      </w:r>
      <w:r w:rsidRPr="00BA72AE">
        <w:rPr>
          <w:rFonts w:cs="mylotus" w:hint="cs"/>
          <w:sz w:val="36"/>
          <w:szCs w:val="27"/>
          <w:rtl/>
        </w:rPr>
        <w:t>يأ</w:t>
      </w:r>
      <w:r w:rsidR="004C4DCB" w:rsidRPr="00BA72AE">
        <w:rPr>
          <w:rFonts w:cs="mylotus" w:hint="cs"/>
          <w:sz w:val="36"/>
          <w:szCs w:val="27"/>
          <w:rtl/>
        </w:rPr>
        <w:t>ْ</w:t>
      </w:r>
      <w:r w:rsidRPr="00BA72AE">
        <w:rPr>
          <w:rFonts w:cs="mylotus" w:hint="cs"/>
          <w:sz w:val="36"/>
          <w:szCs w:val="27"/>
          <w:rtl/>
        </w:rPr>
        <w:t>خذ</w:t>
      </w:r>
      <w:r w:rsidR="004C4DCB" w:rsidRPr="00BA72AE">
        <w:rPr>
          <w:rFonts w:cs="mylotus" w:hint="cs"/>
          <w:sz w:val="36"/>
          <w:szCs w:val="27"/>
          <w:rtl/>
        </w:rPr>
        <w:t>ُ</w:t>
      </w:r>
      <w:r w:rsidRPr="00BA72AE">
        <w:rPr>
          <w:rFonts w:cs="mylotus" w:hint="cs"/>
          <w:sz w:val="36"/>
          <w:szCs w:val="27"/>
          <w:rtl/>
        </w:rPr>
        <w:t xml:space="preserve"> كتب</w:t>
      </w:r>
      <w:r w:rsidR="004C4DCB" w:rsidRPr="00BA72AE">
        <w:rPr>
          <w:rFonts w:cs="mylotus" w:hint="cs"/>
          <w:sz w:val="36"/>
          <w:szCs w:val="27"/>
          <w:rtl/>
        </w:rPr>
        <w:t>َ</w:t>
      </w:r>
      <w:r w:rsidRPr="00BA72AE">
        <w:rPr>
          <w:rFonts w:cs="mylotus" w:hint="cs"/>
          <w:sz w:val="36"/>
          <w:szCs w:val="27"/>
          <w:rtl/>
        </w:rPr>
        <w:t xml:space="preserve"> أ</w:t>
      </w:r>
      <w:r w:rsidR="004C4DCB" w:rsidRPr="00BA72AE">
        <w:rPr>
          <w:rFonts w:cs="mylotus" w:hint="cs"/>
          <w:sz w:val="36"/>
          <w:szCs w:val="27"/>
          <w:rtl/>
        </w:rPr>
        <w:t>َ</w:t>
      </w:r>
      <w:r w:rsidRPr="00BA72AE">
        <w:rPr>
          <w:rFonts w:cs="mylotus" w:hint="cs"/>
          <w:sz w:val="36"/>
          <w:szCs w:val="27"/>
          <w:rtl/>
        </w:rPr>
        <w:t>ص</w:t>
      </w:r>
      <w:r w:rsidR="004C4DCB" w:rsidRPr="00BA72AE">
        <w:rPr>
          <w:rFonts w:cs="mylotus" w:hint="cs"/>
          <w:sz w:val="36"/>
          <w:szCs w:val="27"/>
          <w:rtl/>
        </w:rPr>
        <w:t>ْ</w:t>
      </w:r>
      <w:r w:rsidRPr="00BA72AE">
        <w:rPr>
          <w:rFonts w:cs="mylotus" w:hint="cs"/>
          <w:sz w:val="36"/>
          <w:szCs w:val="27"/>
          <w:rtl/>
        </w:rPr>
        <w:t>حاب</w:t>
      </w:r>
      <w:r w:rsidR="004C4DCB" w:rsidRPr="00BA72AE">
        <w:rPr>
          <w:rFonts w:cs="mylotus" w:hint="cs"/>
          <w:sz w:val="36"/>
          <w:szCs w:val="27"/>
          <w:rtl/>
        </w:rPr>
        <w:t>ِ</w:t>
      </w:r>
      <w:r w:rsidRPr="00BA72AE">
        <w:rPr>
          <w:rFonts w:cs="mylotus" w:hint="cs"/>
          <w:sz w:val="36"/>
          <w:szCs w:val="27"/>
          <w:rtl/>
        </w:rPr>
        <w:t>ه، و</w:t>
      </w:r>
      <w:r w:rsidR="004C4DCB" w:rsidRPr="00BA72AE">
        <w:rPr>
          <w:rFonts w:cs="mylotus" w:hint="cs"/>
          <w:sz w:val="36"/>
          <w:szCs w:val="27"/>
          <w:rtl/>
        </w:rPr>
        <w:t>َ</w:t>
      </w:r>
      <w:r w:rsidRPr="00BA72AE">
        <w:rPr>
          <w:rFonts w:cs="mylotus" w:hint="cs"/>
          <w:sz w:val="36"/>
          <w:szCs w:val="27"/>
          <w:rtl/>
        </w:rPr>
        <w:t>كان أصحاب</w:t>
      </w:r>
      <w:r w:rsidR="004C4DCB" w:rsidRPr="00BA72AE">
        <w:rPr>
          <w:rFonts w:cs="mylotus" w:hint="cs"/>
          <w:sz w:val="36"/>
          <w:szCs w:val="27"/>
          <w:rtl/>
        </w:rPr>
        <w:t>ُ</w:t>
      </w:r>
      <w:r w:rsidRPr="00BA72AE">
        <w:rPr>
          <w:rFonts w:cs="mylotus" w:hint="cs"/>
          <w:sz w:val="36"/>
          <w:szCs w:val="27"/>
          <w:rtl/>
        </w:rPr>
        <w:t>ه المستترون</w:t>
      </w:r>
      <w:r w:rsidR="004C4DCB" w:rsidRPr="00BA72AE">
        <w:rPr>
          <w:rFonts w:cs="mylotus" w:hint="cs"/>
          <w:sz w:val="36"/>
          <w:szCs w:val="27"/>
          <w:rtl/>
        </w:rPr>
        <w:t>َ</w:t>
      </w:r>
      <w:r w:rsidRPr="00BA72AE">
        <w:rPr>
          <w:rFonts w:cs="mylotus" w:hint="cs"/>
          <w:sz w:val="36"/>
          <w:szCs w:val="27"/>
          <w:rtl/>
        </w:rPr>
        <w:t xml:space="preserve"> ب</w:t>
      </w:r>
      <w:r w:rsidR="004C4DCB" w:rsidRPr="00BA72AE">
        <w:rPr>
          <w:rFonts w:cs="mylotus" w:hint="cs"/>
          <w:sz w:val="36"/>
          <w:szCs w:val="27"/>
          <w:rtl/>
        </w:rPr>
        <w:t>ِ</w:t>
      </w:r>
      <w:r w:rsidRPr="00BA72AE">
        <w:rPr>
          <w:rFonts w:cs="mylotus" w:hint="cs"/>
          <w:sz w:val="36"/>
          <w:szCs w:val="27"/>
          <w:rtl/>
        </w:rPr>
        <w:t>أ</w:t>
      </w:r>
      <w:r w:rsidR="004C4DCB" w:rsidRPr="00BA72AE">
        <w:rPr>
          <w:rFonts w:cs="mylotus" w:hint="cs"/>
          <w:sz w:val="36"/>
          <w:szCs w:val="27"/>
          <w:rtl/>
        </w:rPr>
        <w:t>َ</w:t>
      </w:r>
      <w:r w:rsidRPr="00BA72AE">
        <w:rPr>
          <w:rFonts w:cs="mylotus" w:hint="cs"/>
          <w:sz w:val="36"/>
          <w:szCs w:val="27"/>
          <w:rtl/>
        </w:rPr>
        <w:t>صحاب</w:t>
      </w:r>
      <w:r w:rsidR="004C4DCB" w:rsidRPr="00BA72AE">
        <w:rPr>
          <w:rFonts w:cs="mylotus" w:hint="cs"/>
          <w:sz w:val="36"/>
          <w:szCs w:val="27"/>
          <w:rtl/>
        </w:rPr>
        <w:t>ِ</w:t>
      </w:r>
      <w:r w:rsidRPr="00BA72AE">
        <w:rPr>
          <w:rFonts w:cs="mylotus" w:hint="cs"/>
          <w:sz w:val="36"/>
          <w:szCs w:val="27"/>
          <w:rtl/>
        </w:rPr>
        <w:t xml:space="preserve"> أبي ي</w:t>
      </w:r>
      <w:r w:rsidR="004C4DCB" w:rsidRPr="00BA72AE">
        <w:rPr>
          <w:rFonts w:cs="mylotus" w:hint="cs"/>
          <w:sz w:val="36"/>
          <w:szCs w:val="27"/>
          <w:rtl/>
        </w:rPr>
        <w:t>َ</w:t>
      </w:r>
      <w:r w:rsidRPr="00BA72AE">
        <w:rPr>
          <w:rFonts w:cs="mylotus" w:hint="cs"/>
          <w:sz w:val="36"/>
          <w:szCs w:val="27"/>
          <w:rtl/>
        </w:rPr>
        <w:t>أ</w:t>
      </w:r>
      <w:r w:rsidR="004C4DCB" w:rsidRPr="00BA72AE">
        <w:rPr>
          <w:rFonts w:cs="mylotus" w:hint="cs"/>
          <w:sz w:val="36"/>
          <w:szCs w:val="27"/>
          <w:rtl/>
        </w:rPr>
        <w:t>ْ</w:t>
      </w:r>
      <w:r w:rsidRPr="00BA72AE">
        <w:rPr>
          <w:rFonts w:cs="mylotus" w:hint="cs"/>
          <w:sz w:val="36"/>
          <w:szCs w:val="27"/>
          <w:rtl/>
        </w:rPr>
        <w:t>خ</w:t>
      </w:r>
      <w:r w:rsidR="004C4DCB" w:rsidRPr="00BA72AE">
        <w:rPr>
          <w:rFonts w:cs="mylotus" w:hint="cs"/>
          <w:sz w:val="36"/>
          <w:szCs w:val="27"/>
          <w:rtl/>
        </w:rPr>
        <w:t>ُ</w:t>
      </w:r>
      <w:r w:rsidRPr="00BA72AE">
        <w:rPr>
          <w:rFonts w:cs="mylotus" w:hint="cs"/>
          <w:sz w:val="36"/>
          <w:szCs w:val="27"/>
          <w:rtl/>
        </w:rPr>
        <w:t>ذون</w:t>
      </w:r>
      <w:r w:rsidR="004C4DCB" w:rsidRPr="00BA72AE">
        <w:rPr>
          <w:rFonts w:cs="mylotus" w:hint="cs"/>
          <w:sz w:val="36"/>
          <w:szCs w:val="27"/>
          <w:rtl/>
        </w:rPr>
        <w:t>َ</w:t>
      </w:r>
      <w:r w:rsidRPr="00BA72AE">
        <w:rPr>
          <w:rFonts w:cs="mylotus" w:hint="cs"/>
          <w:sz w:val="36"/>
          <w:szCs w:val="27"/>
          <w:rtl/>
        </w:rPr>
        <w:t xml:space="preserve"> الكتب</w:t>
      </w:r>
      <w:r w:rsidR="004C4DCB" w:rsidRPr="00BA72AE">
        <w:rPr>
          <w:rFonts w:cs="mylotus" w:hint="cs"/>
          <w:sz w:val="36"/>
          <w:szCs w:val="27"/>
          <w:rtl/>
        </w:rPr>
        <w:t>َ</w:t>
      </w:r>
      <w:r w:rsidRPr="00BA72AE">
        <w:rPr>
          <w:rFonts w:cs="mylotus" w:hint="cs"/>
          <w:sz w:val="36"/>
          <w:szCs w:val="27"/>
          <w:rtl/>
        </w:rPr>
        <w:t xml:space="preserve"> م</w:t>
      </w:r>
      <w:r w:rsidR="004C4DCB" w:rsidRPr="00BA72AE">
        <w:rPr>
          <w:rFonts w:cs="mylotus" w:hint="cs"/>
          <w:sz w:val="36"/>
          <w:szCs w:val="27"/>
          <w:rtl/>
        </w:rPr>
        <w:t>ِ</w:t>
      </w:r>
      <w:r w:rsidRPr="00BA72AE">
        <w:rPr>
          <w:rFonts w:cs="mylotus" w:hint="cs"/>
          <w:sz w:val="36"/>
          <w:szCs w:val="27"/>
          <w:rtl/>
        </w:rPr>
        <w:t>ن أصحاب</w:t>
      </w:r>
      <w:r w:rsidR="004C4DCB" w:rsidRPr="00BA72AE">
        <w:rPr>
          <w:rFonts w:cs="mylotus" w:hint="cs"/>
          <w:sz w:val="36"/>
          <w:szCs w:val="27"/>
          <w:rtl/>
        </w:rPr>
        <w:t>ِ</w:t>
      </w:r>
      <w:r w:rsidRPr="00BA72AE">
        <w:rPr>
          <w:rFonts w:cs="mylotus" w:hint="cs"/>
          <w:sz w:val="36"/>
          <w:szCs w:val="27"/>
          <w:rtl/>
        </w:rPr>
        <w:t xml:space="preserve"> أبي ف</w:t>
      </w:r>
      <w:r w:rsidR="004C4DCB" w:rsidRPr="00BA72AE">
        <w:rPr>
          <w:rFonts w:cs="mylotus" w:hint="cs"/>
          <w:sz w:val="36"/>
          <w:szCs w:val="27"/>
          <w:rtl/>
        </w:rPr>
        <w:t>َ</w:t>
      </w:r>
      <w:r w:rsidRPr="00BA72AE">
        <w:rPr>
          <w:rFonts w:cs="mylotus" w:hint="cs"/>
          <w:sz w:val="36"/>
          <w:szCs w:val="27"/>
          <w:rtl/>
        </w:rPr>
        <w:t>ي</w:t>
      </w:r>
      <w:r w:rsidR="004C4DCB" w:rsidRPr="00BA72AE">
        <w:rPr>
          <w:rFonts w:cs="mylotus" w:hint="cs"/>
          <w:sz w:val="36"/>
          <w:szCs w:val="27"/>
          <w:rtl/>
        </w:rPr>
        <w:t>َ</w:t>
      </w:r>
      <w:r w:rsidRPr="00BA72AE">
        <w:rPr>
          <w:rFonts w:cs="mylotus" w:hint="cs"/>
          <w:sz w:val="36"/>
          <w:szCs w:val="27"/>
          <w:rtl/>
        </w:rPr>
        <w:t>د</w:t>
      </w:r>
      <w:r w:rsidR="004C4DCB" w:rsidRPr="00BA72AE">
        <w:rPr>
          <w:rFonts w:cs="mylotus" w:hint="cs"/>
          <w:sz w:val="36"/>
          <w:szCs w:val="27"/>
          <w:rtl/>
        </w:rPr>
        <w:t>ْ</w:t>
      </w:r>
      <w:r w:rsidRPr="00BA72AE">
        <w:rPr>
          <w:rFonts w:cs="mylotus" w:hint="cs"/>
          <w:sz w:val="36"/>
          <w:szCs w:val="27"/>
          <w:rtl/>
        </w:rPr>
        <w:t>ف</w:t>
      </w:r>
      <w:r w:rsidR="004C4DCB" w:rsidRPr="00BA72AE">
        <w:rPr>
          <w:rFonts w:cs="mylotus" w:hint="cs"/>
          <w:sz w:val="36"/>
          <w:szCs w:val="27"/>
          <w:rtl/>
        </w:rPr>
        <w:t>َ</w:t>
      </w:r>
      <w:r w:rsidRPr="00BA72AE">
        <w:rPr>
          <w:rFonts w:cs="mylotus" w:hint="cs"/>
          <w:sz w:val="36"/>
          <w:szCs w:val="27"/>
          <w:rtl/>
        </w:rPr>
        <w:t>ع</w:t>
      </w:r>
      <w:r w:rsidR="004C4DCB" w:rsidRPr="00BA72AE">
        <w:rPr>
          <w:rFonts w:cs="mylotus" w:hint="cs"/>
          <w:sz w:val="36"/>
          <w:szCs w:val="27"/>
          <w:rtl/>
        </w:rPr>
        <w:t>ُ</w:t>
      </w:r>
      <w:r w:rsidRPr="00BA72AE">
        <w:rPr>
          <w:rFonts w:cs="mylotus" w:hint="cs"/>
          <w:sz w:val="36"/>
          <w:szCs w:val="27"/>
          <w:rtl/>
        </w:rPr>
        <w:t>ون</w:t>
      </w:r>
      <w:r w:rsidR="004C4DCB" w:rsidRPr="00BA72AE">
        <w:rPr>
          <w:rFonts w:cs="mylotus" w:hint="cs"/>
          <w:sz w:val="36"/>
          <w:szCs w:val="27"/>
          <w:rtl/>
        </w:rPr>
        <w:t>َ</w:t>
      </w:r>
      <w:r w:rsidRPr="00BA72AE">
        <w:rPr>
          <w:rFonts w:cs="mylotus" w:hint="cs"/>
          <w:sz w:val="36"/>
          <w:szCs w:val="27"/>
          <w:rtl/>
        </w:rPr>
        <w:t>ها إلى الم</w:t>
      </w:r>
      <w:r w:rsidR="004C4DCB" w:rsidRPr="00BA72AE">
        <w:rPr>
          <w:rFonts w:cs="mylotus" w:hint="cs"/>
          <w:sz w:val="36"/>
          <w:szCs w:val="27"/>
          <w:rtl/>
        </w:rPr>
        <w:t>ُ</w:t>
      </w:r>
      <w:r w:rsidRPr="00BA72AE">
        <w:rPr>
          <w:rFonts w:cs="mylotus" w:hint="cs"/>
          <w:sz w:val="36"/>
          <w:szCs w:val="27"/>
          <w:rtl/>
        </w:rPr>
        <w:t>غيرة، ف</w:t>
      </w:r>
      <w:r w:rsidR="004C4DCB" w:rsidRPr="00BA72AE">
        <w:rPr>
          <w:rFonts w:cs="mylotus" w:hint="cs"/>
          <w:sz w:val="36"/>
          <w:szCs w:val="27"/>
          <w:rtl/>
        </w:rPr>
        <w:t>َ</w:t>
      </w:r>
      <w:r w:rsidRPr="00BA72AE">
        <w:rPr>
          <w:rFonts w:cs="mylotus" w:hint="cs"/>
          <w:sz w:val="36"/>
          <w:szCs w:val="27"/>
          <w:rtl/>
        </w:rPr>
        <w:t>كان يد</w:t>
      </w:r>
      <w:r w:rsidR="004C4DCB" w:rsidRPr="00BA72AE">
        <w:rPr>
          <w:rFonts w:cs="mylotus" w:hint="cs"/>
          <w:sz w:val="36"/>
          <w:szCs w:val="27"/>
          <w:rtl/>
        </w:rPr>
        <w:t>ُ</w:t>
      </w:r>
      <w:r w:rsidRPr="00BA72AE">
        <w:rPr>
          <w:rFonts w:cs="mylotus" w:hint="cs"/>
          <w:sz w:val="36"/>
          <w:szCs w:val="27"/>
          <w:rtl/>
        </w:rPr>
        <w:t>سّ</w:t>
      </w:r>
      <w:r w:rsidR="004C4DCB" w:rsidRPr="00BA72AE">
        <w:rPr>
          <w:rFonts w:cs="mylotus" w:hint="cs"/>
          <w:sz w:val="36"/>
          <w:szCs w:val="27"/>
          <w:rtl/>
        </w:rPr>
        <w:t>ُ</w:t>
      </w:r>
      <w:r w:rsidRPr="00BA72AE">
        <w:rPr>
          <w:rFonts w:cs="mylotus" w:hint="cs"/>
          <w:sz w:val="36"/>
          <w:szCs w:val="27"/>
          <w:rtl/>
        </w:rPr>
        <w:t xml:space="preserve"> فيها الكفر</w:t>
      </w:r>
      <w:r w:rsidR="004C4DCB" w:rsidRPr="00BA72AE">
        <w:rPr>
          <w:rFonts w:cs="mylotus" w:hint="cs"/>
          <w:sz w:val="36"/>
          <w:szCs w:val="27"/>
          <w:rtl/>
        </w:rPr>
        <w:t>َ</w:t>
      </w:r>
      <w:r w:rsidRPr="00BA72AE">
        <w:rPr>
          <w:rFonts w:cs="mylotus" w:hint="cs"/>
          <w:sz w:val="36"/>
          <w:szCs w:val="27"/>
          <w:rtl/>
        </w:rPr>
        <w:t xml:space="preserve"> والزندقة</w:t>
      </w:r>
      <w:r w:rsidR="004C4DCB" w:rsidRPr="00BA72AE">
        <w:rPr>
          <w:rFonts w:cs="mylotus" w:hint="cs"/>
          <w:sz w:val="36"/>
          <w:szCs w:val="27"/>
          <w:rtl/>
        </w:rPr>
        <w:t>َ</w:t>
      </w:r>
      <w:r w:rsidRPr="00BA72AE">
        <w:rPr>
          <w:rFonts w:cs="mylotus" w:hint="cs"/>
          <w:sz w:val="36"/>
          <w:szCs w:val="27"/>
          <w:rtl/>
        </w:rPr>
        <w:t>،</w:t>
      </w:r>
      <w:r w:rsidR="003F18CE" w:rsidRPr="00BA72AE">
        <w:rPr>
          <w:rFonts w:cs="mylotus" w:hint="cs"/>
          <w:sz w:val="36"/>
          <w:szCs w:val="27"/>
          <w:rtl/>
        </w:rPr>
        <w:t xml:space="preserve"> [</w:t>
      </w:r>
      <w:r w:rsidR="003F18CE" w:rsidRPr="00BA72AE">
        <w:rPr>
          <w:rFonts w:cs="mylotus"/>
          <w:sz w:val="36"/>
          <w:szCs w:val="27"/>
          <w:rtl/>
        </w:rPr>
        <w:t>وي</w:t>
      </w:r>
      <w:r w:rsidR="004C4DCB" w:rsidRPr="00BA72AE">
        <w:rPr>
          <w:rFonts w:cs="mylotus" w:hint="cs"/>
          <w:sz w:val="36"/>
          <w:szCs w:val="27"/>
          <w:rtl/>
        </w:rPr>
        <w:t>َ</w:t>
      </w:r>
      <w:r w:rsidR="003F18CE" w:rsidRPr="00BA72AE">
        <w:rPr>
          <w:rFonts w:cs="mylotus"/>
          <w:sz w:val="36"/>
          <w:szCs w:val="27"/>
          <w:rtl/>
        </w:rPr>
        <w:t>سن</w:t>
      </w:r>
      <w:r w:rsidR="004C4DCB" w:rsidRPr="00BA72AE">
        <w:rPr>
          <w:rFonts w:cs="mylotus" w:hint="cs"/>
          <w:sz w:val="36"/>
          <w:szCs w:val="27"/>
          <w:rtl/>
        </w:rPr>
        <w:t>ِ</w:t>
      </w:r>
      <w:r w:rsidR="003F18CE" w:rsidRPr="00BA72AE">
        <w:rPr>
          <w:rFonts w:cs="mylotus"/>
          <w:sz w:val="36"/>
          <w:szCs w:val="27"/>
          <w:rtl/>
        </w:rPr>
        <w:t>د</w:t>
      </w:r>
      <w:r w:rsidR="004C4DCB" w:rsidRPr="00BA72AE">
        <w:rPr>
          <w:rFonts w:cs="mylotus" w:hint="cs"/>
          <w:sz w:val="36"/>
          <w:szCs w:val="27"/>
          <w:rtl/>
        </w:rPr>
        <w:t>ُ</w:t>
      </w:r>
      <w:r w:rsidR="003F18CE" w:rsidRPr="00BA72AE">
        <w:rPr>
          <w:rFonts w:cs="mylotus"/>
          <w:sz w:val="36"/>
          <w:szCs w:val="27"/>
          <w:rtl/>
        </w:rPr>
        <w:t>ها إلى أبي</w:t>
      </w:r>
      <w:r w:rsidR="003F18CE" w:rsidRPr="00BA72AE">
        <w:rPr>
          <w:rFonts w:cs="mylotus" w:hint="cs"/>
          <w:sz w:val="36"/>
          <w:szCs w:val="27"/>
          <w:rtl/>
        </w:rPr>
        <w:t>]</w:t>
      </w:r>
      <w:r w:rsidRPr="00BA72AE">
        <w:rPr>
          <w:rFonts w:cs="mylotus" w:hint="cs"/>
          <w:sz w:val="36"/>
          <w:szCs w:val="27"/>
          <w:rtl/>
        </w:rPr>
        <w:t xml:space="preserve"> ثم ي</w:t>
      </w:r>
      <w:r w:rsidR="004C4DCB" w:rsidRPr="00BA72AE">
        <w:rPr>
          <w:rFonts w:cs="mylotus" w:hint="cs"/>
          <w:sz w:val="36"/>
          <w:szCs w:val="27"/>
          <w:rtl/>
        </w:rPr>
        <w:t>َ</w:t>
      </w:r>
      <w:r w:rsidRPr="00BA72AE">
        <w:rPr>
          <w:rFonts w:cs="mylotus" w:hint="cs"/>
          <w:sz w:val="36"/>
          <w:szCs w:val="27"/>
          <w:rtl/>
        </w:rPr>
        <w:t>د</w:t>
      </w:r>
      <w:r w:rsidR="004C4DCB" w:rsidRPr="00BA72AE">
        <w:rPr>
          <w:rFonts w:cs="mylotus" w:hint="cs"/>
          <w:sz w:val="36"/>
          <w:szCs w:val="27"/>
          <w:rtl/>
        </w:rPr>
        <w:t>ْ</w:t>
      </w:r>
      <w:r w:rsidRPr="00BA72AE">
        <w:rPr>
          <w:rFonts w:cs="mylotus" w:hint="cs"/>
          <w:sz w:val="36"/>
          <w:szCs w:val="27"/>
          <w:rtl/>
        </w:rPr>
        <w:t>فع</w:t>
      </w:r>
      <w:r w:rsidR="004C4DCB" w:rsidRPr="00BA72AE">
        <w:rPr>
          <w:rFonts w:cs="mylotus" w:hint="cs"/>
          <w:sz w:val="36"/>
          <w:szCs w:val="27"/>
          <w:rtl/>
        </w:rPr>
        <w:t>ُ</w:t>
      </w:r>
      <w:r w:rsidRPr="00BA72AE">
        <w:rPr>
          <w:rFonts w:cs="mylotus" w:hint="cs"/>
          <w:sz w:val="36"/>
          <w:szCs w:val="27"/>
          <w:rtl/>
        </w:rPr>
        <w:t>ها إلى أصحاب</w:t>
      </w:r>
      <w:r w:rsidR="004C4DCB" w:rsidRPr="00BA72AE">
        <w:rPr>
          <w:rFonts w:cs="mylotus" w:hint="cs"/>
          <w:sz w:val="36"/>
          <w:szCs w:val="27"/>
          <w:rtl/>
        </w:rPr>
        <w:t>ِ</w:t>
      </w:r>
      <w:r w:rsidRPr="00BA72AE">
        <w:rPr>
          <w:rFonts w:cs="mylotus" w:hint="cs"/>
          <w:sz w:val="36"/>
          <w:szCs w:val="27"/>
          <w:rtl/>
        </w:rPr>
        <w:t>ه، ف</w:t>
      </w:r>
      <w:r w:rsidR="004C4DCB" w:rsidRPr="00BA72AE">
        <w:rPr>
          <w:rFonts w:cs="mylotus" w:hint="cs"/>
          <w:sz w:val="36"/>
          <w:szCs w:val="27"/>
          <w:rtl/>
        </w:rPr>
        <w:t>َ</w:t>
      </w:r>
      <w:r w:rsidRPr="00BA72AE">
        <w:rPr>
          <w:rFonts w:cs="mylotus" w:hint="cs"/>
          <w:sz w:val="36"/>
          <w:szCs w:val="27"/>
          <w:rtl/>
        </w:rPr>
        <w:t>ي</w:t>
      </w:r>
      <w:r w:rsidR="004C4DCB" w:rsidRPr="00BA72AE">
        <w:rPr>
          <w:rFonts w:cs="mylotus" w:hint="cs"/>
          <w:sz w:val="36"/>
          <w:szCs w:val="27"/>
          <w:rtl/>
        </w:rPr>
        <w:t>َ</w:t>
      </w:r>
      <w:r w:rsidRPr="00BA72AE">
        <w:rPr>
          <w:rFonts w:cs="mylotus" w:hint="cs"/>
          <w:sz w:val="36"/>
          <w:szCs w:val="27"/>
          <w:rtl/>
        </w:rPr>
        <w:t>أ</w:t>
      </w:r>
      <w:r w:rsidR="004C4DCB" w:rsidRPr="00BA72AE">
        <w:rPr>
          <w:rFonts w:cs="mylotus" w:hint="cs"/>
          <w:sz w:val="36"/>
          <w:szCs w:val="27"/>
          <w:rtl/>
        </w:rPr>
        <w:t>ْ</w:t>
      </w:r>
      <w:r w:rsidRPr="00BA72AE">
        <w:rPr>
          <w:rFonts w:cs="mylotus" w:hint="cs"/>
          <w:sz w:val="36"/>
          <w:szCs w:val="27"/>
          <w:rtl/>
        </w:rPr>
        <w:t>م</w:t>
      </w:r>
      <w:r w:rsidR="004C4DCB" w:rsidRPr="00BA72AE">
        <w:rPr>
          <w:rFonts w:cs="mylotus" w:hint="cs"/>
          <w:sz w:val="36"/>
          <w:szCs w:val="27"/>
          <w:rtl/>
        </w:rPr>
        <w:t>ُ</w:t>
      </w:r>
      <w:r w:rsidRPr="00BA72AE">
        <w:rPr>
          <w:rFonts w:cs="mylotus" w:hint="cs"/>
          <w:sz w:val="36"/>
          <w:szCs w:val="27"/>
          <w:rtl/>
        </w:rPr>
        <w:t>ر</w:t>
      </w:r>
      <w:r w:rsidR="004C4DCB" w:rsidRPr="00BA72AE">
        <w:rPr>
          <w:rFonts w:cs="mylotus" w:hint="cs"/>
          <w:sz w:val="36"/>
          <w:szCs w:val="27"/>
          <w:rtl/>
        </w:rPr>
        <w:t>ُ</w:t>
      </w:r>
      <w:r w:rsidRPr="00BA72AE">
        <w:rPr>
          <w:rFonts w:cs="mylotus" w:hint="cs"/>
          <w:sz w:val="36"/>
          <w:szCs w:val="27"/>
          <w:rtl/>
        </w:rPr>
        <w:t>هم أن ي</w:t>
      </w:r>
      <w:r w:rsidR="004C4DCB" w:rsidRPr="00BA72AE">
        <w:rPr>
          <w:rFonts w:cs="mylotus" w:hint="cs"/>
          <w:sz w:val="36"/>
          <w:szCs w:val="27"/>
          <w:rtl/>
        </w:rPr>
        <w:t>َ</w:t>
      </w:r>
      <w:r w:rsidRPr="00BA72AE">
        <w:rPr>
          <w:rFonts w:cs="mylotus" w:hint="cs"/>
          <w:sz w:val="36"/>
          <w:szCs w:val="27"/>
          <w:rtl/>
        </w:rPr>
        <w:t>ب</w:t>
      </w:r>
      <w:r w:rsidR="004C4DCB" w:rsidRPr="00BA72AE">
        <w:rPr>
          <w:rFonts w:cs="mylotus" w:hint="cs"/>
          <w:sz w:val="36"/>
          <w:szCs w:val="27"/>
          <w:rtl/>
        </w:rPr>
        <w:t>َ</w:t>
      </w:r>
      <w:r w:rsidRPr="00BA72AE">
        <w:rPr>
          <w:rFonts w:cs="mylotus" w:hint="cs"/>
          <w:sz w:val="36"/>
          <w:szCs w:val="27"/>
          <w:rtl/>
        </w:rPr>
        <w:t>ثّ</w:t>
      </w:r>
      <w:r w:rsidR="004C4DCB" w:rsidRPr="00BA72AE">
        <w:rPr>
          <w:rFonts w:cs="mylotus" w:hint="cs"/>
          <w:sz w:val="36"/>
          <w:szCs w:val="27"/>
          <w:rtl/>
        </w:rPr>
        <w:t>ُ</w:t>
      </w:r>
      <w:r w:rsidRPr="00BA72AE">
        <w:rPr>
          <w:rFonts w:cs="mylotus" w:hint="cs"/>
          <w:sz w:val="36"/>
          <w:szCs w:val="27"/>
          <w:rtl/>
        </w:rPr>
        <w:t>وه</w:t>
      </w:r>
      <w:r w:rsidR="004C4DCB" w:rsidRPr="00BA72AE">
        <w:rPr>
          <w:rFonts w:cs="mylotus" w:hint="cs"/>
          <w:sz w:val="36"/>
          <w:szCs w:val="27"/>
          <w:rtl/>
        </w:rPr>
        <w:t>َ</w:t>
      </w:r>
      <w:r w:rsidRPr="00BA72AE">
        <w:rPr>
          <w:rFonts w:cs="mylotus" w:hint="cs"/>
          <w:sz w:val="36"/>
          <w:szCs w:val="27"/>
          <w:rtl/>
        </w:rPr>
        <w:t>ا في الشيعة</w:t>
      </w:r>
      <w:r w:rsidR="004C4DCB" w:rsidRPr="00BA72AE">
        <w:rPr>
          <w:rFonts w:cs="mylotus" w:hint="cs"/>
          <w:sz w:val="36"/>
          <w:szCs w:val="27"/>
          <w:rtl/>
        </w:rPr>
        <w:t>ِ</w:t>
      </w:r>
      <w:r w:rsidRPr="00BA72AE">
        <w:rPr>
          <w:rFonts w:cs="mylotus" w:hint="cs"/>
          <w:sz w:val="36"/>
          <w:szCs w:val="27"/>
          <w:rtl/>
        </w:rPr>
        <w:t>، ف</w:t>
      </w:r>
      <w:r w:rsidR="004C4DCB" w:rsidRPr="00BA72AE">
        <w:rPr>
          <w:rFonts w:cs="mylotus" w:hint="cs"/>
          <w:sz w:val="36"/>
          <w:szCs w:val="27"/>
          <w:rtl/>
        </w:rPr>
        <w:t>َ</w:t>
      </w:r>
      <w:r w:rsidRPr="00BA72AE">
        <w:rPr>
          <w:rFonts w:cs="mylotus" w:hint="cs"/>
          <w:sz w:val="36"/>
          <w:szCs w:val="27"/>
          <w:rtl/>
        </w:rPr>
        <w:t>ك</w:t>
      </w:r>
      <w:r w:rsidR="004C4DCB" w:rsidRPr="00BA72AE">
        <w:rPr>
          <w:rFonts w:cs="mylotus" w:hint="cs"/>
          <w:sz w:val="36"/>
          <w:szCs w:val="27"/>
          <w:rtl/>
        </w:rPr>
        <w:t>ُ</w:t>
      </w:r>
      <w:r w:rsidRPr="00BA72AE">
        <w:rPr>
          <w:rFonts w:cs="mylotus" w:hint="cs"/>
          <w:sz w:val="36"/>
          <w:szCs w:val="27"/>
          <w:rtl/>
        </w:rPr>
        <w:t>ل</w:t>
      </w:r>
      <w:r w:rsidR="004C4DCB" w:rsidRPr="00BA72AE">
        <w:rPr>
          <w:rFonts w:cs="mylotus" w:hint="cs"/>
          <w:sz w:val="36"/>
          <w:szCs w:val="27"/>
          <w:rtl/>
        </w:rPr>
        <w:t>َّ</w:t>
      </w:r>
      <w:r w:rsidRPr="00BA72AE">
        <w:rPr>
          <w:rFonts w:cs="mylotus" w:hint="cs"/>
          <w:sz w:val="36"/>
          <w:szCs w:val="27"/>
          <w:rtl/>
        </w:rPr>
        <w:t>م</w:t>
      </w:r>
      <w:r w:rsidR="004C4DCB" w:rsidRPr="00BA72AE">
        <w:rPr>
          <w:rFonts w:cs="mylotus" w:hint="cs"/>
          <w:sz w:val="36"/>
          <w:szCs w:val="27"/>
          <w:rtl/>
        </w:rPr>
        <w:t>َ</w:t>
      </w:r>
      <w:r w:rsidRPr="00BA72AE">
        <w:rPr>
          <w:rFonts w:cs="mylotus" w:hint="cs"/>
          <w:sz w:val="36"/>
          <w:szCs w:val="27"/>
          <w:rtl/>
        </w:rPr>
        <w:t>ا كان في ك</w:t>
      </w:r>
      <w:r w:rsidR="004C4DCB" w:rsidRPr="00BA72AE">
        <w:rPr>
          <w:rFonts w:cs="mylotus" w:hint="cs"/>
          <w:sz w:val="36"/>
          <w:szCs w:val="27"/>
          <w:rtl/>
        </w:rPr>
        <w:t>ُ</w:t>
      </w:r>
      <w:r w:rsidRPr="00BA72AE">
        <w:rPr>
          <w:rFonts w:cs="mylotus" w:hint="cs"/>
          <w:sz w:val="36"/>
          <w:szCs w:val="27"/>
          <w:rtl/>
        </w:rPr>
        <w:t>ت</w:t>
      </w:r>
      <w:r w:rsidR="004C4DCB" w:rsidRPr="00BA72AE">
        <w:rPr>
          <w:rFonts w:cs="mylotus" w:hint="cs"/>
          <w:sz w:val="36"/>
          <w:szCs w:val="27"/>
          <w:rtl/>
        </w:rPr>
        <w:t>ُ</w:t>
      </w:r>
      <w:r w:rsidRPr="00BA72AE">
        <w:rPr>
          <w:rFonts w:cs="mylotus" w:hint="cs"/>
          <w:sz w:val="36"/>
          <w:szCs w:val="27"/>
          <w:rtl/>
        </w:rPr>
        <w:t>ب</w:t>
      </w:r>
      <w:r w:rsidR="004C4DCB" w:rsidRPr="00BA72AE">
        <w:rPr>
          <w:rFonts w:cs="mylotus" w:hint="cs"/>
          <w:sz w:val="36"/>
          <w:szCs w:val="27"/>
          <w:rtl/>
        </w:rPr>
        <w:t>ِ</w:t>
      </w:r>
      <w:r w:rsidRPr="00BA72AE">
        <w:rPr>
          <w:rFonts w:cs="mylotus" w:hint="cs"/>
          <w:sz w:val="36"/>
          <w:szCs w:val="27"/>
          <w:rtl/>
        </w:rPr>
        <w:t xml:space="preserve"> أصحاب</w:t>
      </w:r>
      <w:r w:rsidR="004C4DCB" w:rsidRPr="00BA72AE">
        <w:rPr>
          <w:rFonts w:cs="mylotus" w:hint="cs"/>
          <w:sz w:val="36"/>
          <w:szCs w:val="27"/>
          <w:rtl/>
        </w:rPr>
        <w:t>ِ</w:t>
      </w:r>
      <w:r w:rsidRPr="00BA72AE">
        <w:rPr>
          <w:rFonts w:cs="mylotus" w:hint="cs"/>
          <w:sz w:val="36"/>
          <w:szCs w:val="27"/>
          <w:rtl/>
        </w:rPr>
        <w:t xml:space="preserve"> أبي من الغ</w:t>
      </w:r>
      <w:r w:rsidR="004C4DCB" w:rsidRPr="00BA72AE">
        <w:rPr>
          <w:rFonts w:cs="mylotus" w:hint="cs"/>
          <w:sz w:val="36"/>
          <w:szCs w:val="27"/>
          <w:rtl/>
        </w:rPr>
        <w:t>ُ</w:t>
      </w:r>
      <w:r w:rsidRPr="00BA72AE">
        <w:rPr>
          <w:rFonts w:cs="mylotus" w:hint="cs"/>
          <w:sz w:val="36"/>
          <w:szCs w:val="27"/>
          <w:rtl/>
        </w:rPr>
        <w:t>ل</w:t>
      </w:r>
      <w:r w:rsidR="004C4DCB" w:rsidRPr="00BA72AE">
        <w:rPr>
          <w:rFonts w:cs="mylotus" w:hint="cs"/>
          <w:sz w:val="36"/>
          <w:szCs w:val="27"/>
          <w:rtl/>
        </w:rPr>
        <w:t>ُ</w:t>
      </w:r>
      <w:r w:rsidRPr="00BA72AE">
        <w:rPr>
          <w:rFonts w:cs="mylotus" w:hint="cs"/>
          <w:sz w:val="36"/>
          <w:szCs w:val="27"/>
          <w:rtl/>
        </w:rPr>
        <w:t>و</w:t>
      </w:r>
      <w:r w:rsidR="004C4DCB" w:rsidRPr="00BA72AE">
        <w:rPr>
          <w:rFonts w:cs="mylotus" w:hint="cs"/>
          <w:sz w:val="36"/>
          <w:szCs w:val="27"/>
          <w:rtl/>
        </w:rPr>
        <w:t>ِّ</w:t>
      </w:r>
      <w:r w:rsidRPr="00BA72AE">
        <w:rPr>
          <w:rFonts w:cs="mylotus" w:hint="cs"/>
          <w:sz w:val="36"/>
          <w:szCs w:val="27"/>
          <w:rtl/>
        </w:rPr>
        <w:t xml:space="preserve"> فذاك</w:t>
      </w:r>
      <w:r w:rsidR="004C4DCB" w:rsidRPr="00BA72AE">
        <w:rPr>
          <w:rFonts w:cs="mylotus" w:hint="cs"/>
          <w:sz w:val="36"/>
          <w:szCs w:val="27"/>
          <w:rtl/>
        </w:rPr>
        <w:t>َ</w:t>
      </w:r>
      <w:r w:rsidRPr="00BA72AE">
        <w:rPr>
          <w:rFonts w:cs="mylotus" w:hint="cs"/>
          <w:sz w:val="36"/>
          <w:szCs w:val="27"/>
          <w:rtl/>
        </w:rPr>
        <w:t xml:space="preserve"> مما د</w:t>
      </w:r>
      <w:r w:rsidR="004C4DCB" w:rsidRPr="00BA72AE">
        <w:rPr>
          <w:rFonts w:cs="mylotus" w:hint="cs"/>
          <w:sz w:val="36"/>
          <w:szCs w:val="27"/>
          <w:rtl/>
        </w:rPr>
        <w:t>َ</w:t>
      </w:r>
      <w:r w:rsidRPr="00BA72AE">
        <w:rPr>
          <w:rFonts w:cs="mylotus" w:hint="cs"/>
          <w:sz w:val="36"/>
          <w:szCs w:val="27"/>
          <w:rtl/>
        </w:rPr>
        <w:t>س</w:t>
      </w:r>
      <w:r w:rsidR="004C4DCB" w:rsidRPr="00BA72AE">
        <w:rPr>
          <w:rFonts w:cs="mylotus" w:hint="cs"/>
          <w:sz w:val="36"/>
          <w:szCs w:val="27"/>
          <w:rtl/>
        </w:rPr>
        <w:t>َ</w:t>
      </w:r>
      <w:r w:rsidRPr="00BA72AE">
        <w:rPr>
          <w:rFonts w:cs="mylotus" w:hint="cs"/>
          <w:sz w:val="36"/>
          <w:szCs w:val="27"/>
          <w:rtl/>
        </w:rPr>
        <w:t>ّه</w:t>
      </w:r>
      <w:r w:rsidR="004C4DCB" w:rsidRPr="00BA72AE">
        <w:rPr>
          <w:rFonts w:cs="mylotus" w:hint="cs"/>
          <w:sz w:val="36"/>
          <w:szCs w:val="27"/>
          <w:rtl/>
        </w:rPr>
        <w:t>ُ</w:t>
      </w:r>
      <w:r w:rsidRPr="00BA72AE">
        <w:rPr>
          <w:rFonts w:cs="mylotus" w:hint="cs"/>
          <w:sz w:val="36"/>
          <w:szCs w:val="27"/>
          <w:rtl/>
        </w:rPr>
        <w:t xml:space="preserve"> المغيرة</w:t>
      </w:r>
      <w:r w:rsidR="004C4DCB" w:rsidRPr="00BA72AE">
        <w:rPr>
          <w:rFonts w:cs="mylotus" w:hint="cs"/>
          <w:sz w:val="36"/>
          <w:szCs w:val="27"/>
          <w:rtl/>
        </w:rPr>
        <w:t>ُ</w:t>
      </w:r>
      <w:r w:rsidRPr="00BA72AE">
        <w:rPr>
          <w:rFonts w:cs="mylotus" w:hint="cs"/>
          <w:sz w:val="36"/>
          <w:szCs w:val="27"/>
          <w:rtl/>
        </w:rPr>
        <w:t xml:space="preserve"> بن سعيد في ك</w:t>
      </w:r>
      <w:r w:rsidR="004C4DCB" w:rsidRPr="00BA72AE">
        <w:rPr>
          <w:rFonts w:cs="mylotus" w:hint="cs"/>
          <w:sz w:val="36"/>
          <w:szCs w:val="27"/>
          <w:rtl/>
        </w:rPr>
        <w:t>ُ</w:t>
      </w:r>
      <w:r w:rsidRPr="00BA72AE">
        <w:rPr>
          <w:rFonts w:cs="mylotus" w:hint="cs"/>
          <w:sz w:val="36"/>
          <w:szCs w:val="27"/>
          <w:rtl/>
        </w:rPr>
        <w:t>تب</w:t>
      </w:r>
      <w:r w:rsidR="004C4DCB" w:rsidRPr="00BA72AE">
        <w:rPr>
          <w:rFonts w:cs="mylotus" w:hint="cs"/>
          <w:sz w:val="36"/>
          <w:szCs w:val="27"/>
          <w:rtl/>
        </w:rPr>
        <w:t>ِ</w:t>
      </w:r>
      <w:r w:rsidRPr="00BA72AE">
        <w:rPr>
          <w:rFonts w:cs="mylotus" w:hint="cs"/>
          <w:sz w:val="36"/>
          <w:szCs w:val="27"/>
          <w:rtl/>
        </w:rPr>
        <w:t>ه</w:t>
      </w:r>
      <w:r w:rsidR="004C4DCB" w:rsidRPr="00BA72AE">
        <w:rPr>
          <w:rFonts w:cs="mylotus" w:hint="cs"/>
          <w:sz w:val="36"/>
          <w:szCs w:val="27"/>
          <w:rtl/>
        </w:rPr>
        <w:t>ِ</w:t>
      </w:r>
      <w:r w:rsidRPr="00BA72AE">
        <w:rPr>
          <w:rFonts w:cs="mylotus" w:hint="cs"/>
          <w:sz w:val="36"/>
          <w:szCs w:val="27"/>
          <w:rtl/>
        </w:rPr>
        <w:t>م</w:t>
      </w:r>
      <w:r w:rsidR="00634096" w:rsidRPr="00BA72AE">
        <w:rPr>
          <w:rFonts w:ascii="Traditional Arabic" w:hAnsi="Traditional Arabic"/>
          <w:sz w:val="36"/>
          <w:szCs w:val="27"/>
          <w:rtl/>
        </w:rPr>
        <w:t>»</w:t>
      </w:r>
      <w:r w:rsidRPr="00B203C1">
        <w:rPr>
          <w:rFonts w:cs="Arabic11 BT"/>
          <w:b/>
          <w:sz w:val="36"/>
          <w:szCs w:val="27"/>
          <w:vertAlign w:val="superscript"/>
          <w:rtl/>
        </w:rPr>
        <w:t>(</w:t>
      </w:r>
      <w:r w:rsidRPr="00B203C1">
        <w:rPr>
          <w:rFonts w:cs="Arabic11 BT"/>
          <w:b/>
          <w:sz w:val="36"/>
          <w:szCs w:val="27"/>
          <w:vertAlign w:val="superscript"/>
          <w:rtl/>
        </w:rPr>
        <w:footnoteReference w:id="167"/>
      </w:r>
      <w:r w:rsidRPr="00B203C1">
        <w:rPr>
          <w:rFonts w:cs="Arabic11 BT"/>
          <w:b/>
          <w:sz w:val="36"/>
          <w:szCs w:val="27"/>
          <w:vertAlign w:val="superscript"/>
          <w:rtl/>
        </w:rPr>
        <w:t>)</w:t>
      </w:r>
      <w:r w:rsidRPr="00BA72AE">
        <w:rPr>
          <w:rFonts w:cs="B Lotus" w:hint="cs"/>
          <w:sz w:val="36"/>
          <w:szCs w:val="27"/>
          <w:rtl/>
        </w:rPr>
        <w:t>.</w:t>
      </w:r>
    </w:p>
    <w:p w:rsidR="00DD6C98" w:rsidRPr="00BA72AE" w:rsidRDefault="003F18CE" w:rsidP="00D80620">
      <w:pPr>
        <w:widowControl w:val="0"/>
        <w:spacing w:after="60" w:line="228" w:lineRule="auto"/>
        <w:ind w:firstLine="284"/>
        <w:jc w:val="both"/>
        <w:rPr>
          <w:rFonts w:cs="mylotus" w:hint="cs"/>
          <w:sz w:val="36"/>
          <w:szCs w:val="27"/>
          <w:rtl/>
        </w:rPr>
      </w:pPr>
      <w:r w:rsidRPr="00BA72AE">
        <w:rPr>
          <w:rFonts w:cs="mylotus" w:hint="cs"/>
          <w:sz w:val="36"/>
          <w:szCs w:val="27"/>
          <w:rtl/>
        </w:rPr>
        <w:t xml:space="preserve">عن </w:t>
      </w:r>
      <w:r w:rsidRPr="00BA72AE">
        <w:rPr>
          <w:rFonts w:cs="mylotus"/>
          <w:sz w:val="36"/>
          <w:szCs w:val="27"/>
          <w:rtl/>
        </w:rPr>
        <w:t>عبد الرحمن بن كثير، قال</w:t>
      </w:r>
      <w:r w:rsidRPr="00BA72AE">
        <w:rPr>
          <w:rFonts w:cs="mylotus" w:hint="cs"/>
          <w:sz w:val="36"/>
          <w:szCs w:val="27"/>
          <w:rtl/>
        </w:rPr>
        <w:t>:</w:t>
      </w:r>
      <w:r w:rsidRPr="00BA72AE">
        <w:rPr>
          <w:rFonts w:cs="mylotus"/>
          <w:sz w:val="36"/>
          <w:szCs w:val="27"/>
          <w:rtl/>
        </w:rPr>
        <w:t xml:space="preserve"> قال أبو عبد الله </w:t>
      </w:r>
      <w:r w:rsidRPr="00BA72AE">
        <w:rPr>
          <w:rFonts w:cs="mylotus"/>
          <w:sz w:val="28"/>
          <w:szCs w:val="19"/>
        </w:rPr>
        <w:sym w:font="AGA Arabesque" w:char="F075"/>
      </w:r>
      <w:r w:rsidRPr="00BA72AE">
        <w:rPr>
          <w:rFonts w:cs="mylotus"/>
          <w:sz w:val="36"/>
          <w:szCs w:val="27"/>
          <w:rtl/>
        </w:rPr>
        <w:t xml:space="preserve"> يوماً لأصحابه: </w:t>
      </w:r>
      <w:r w:rsidRPr="00BA72AE">
        <w:rPr>
          <w:rStyle w:val="Char0"/>
          <w:rtl/>
          <w:lang w:bidi="ar-SA"/>
        </w:rPr>
        <w:t>«لعنَ الله</w:t>
      </w:r>
      <w:r w:rsidR="00D80620" w:rsidRPr="00BA72AE">
        <w:rPr>
          <w:rStyle w:val="Char0"/>
          <w:rFonts w:hint="cs"/>
          <w:rtl/>
        </w:rPr>
        <w:t>ُ</w:t>
      </w:r>
      <w:r w:rsidR="00D80620" w:rsidRPr="00BA72AE">
        <w:rPr>
          <w:rStyle w:val="Char0"/>
          <w:rtl/>
        </w:rPr>
        <w:t xml:space="preserve"> المغيرةَ بن</w:t>
      </w:r>
      <w:r w:rsidRPr="00BA72AE">
        <w:rPr>
          <w:rStyle w:val="Char0"/>
          <w:rtl/>
          <w:lang w:bidi="ar-SA"/>
        </w:rPr>
        <w:t xml:space="preserve"> سعيدٍ ولعن يهودية</w:t>
      </w:r>
      <w:r w:rsidR="004C4DCB" w:rsidRPr="00BA72AE">
        <w:rPr>
          <w:rStyle w:val="Char0"/>
          <w:rFonts w:hint="cs"/>
          <w:rtl/>
        </w:rPr>
        <w:t>ً</w:t>
      </w:r>
      <w:r w:rsidRPr="00BA72AE">
        <w:rPr>
          <w:rStyle w:val="Char0"/>
          <w:rtl/>
          <w:lang w:bidi="ar-SA"/>
        </w:rPr>
        <w:t xml:space="preserve"> كان يختلف إليها</w:t>
      </w:r>
      <w:r w:rsidR="004C4DCB" w:rsidRPr="00BA72AE">
        <w:rPr>
          <w:rStyle w:val="Char0"/>
          <w:rFonts w:hint="cs"/>
          <w:rtl/>
          <w:lang w:bidi="ar-SA"/>
        </w:rPr>
        <w:t>،</w:t>
      </w:r>
      <w:r w:rsidRPr="00BA72AE">
        <w:rPr>
          <w:rStyle w:val="Char0"/>
          <w:rtl/>
          <w:lang w:bidi="ar-SA"/>
        </w:rPr>
        <w:t xml:space="preserve"> يتعلم منها السحر</w:t>
      </w:r>
      <w:r w:rsidR="00E90273" w:rsidRPr="00BA72AE">
        <w:rPr>
          <w:rStyle w:val="Char0"/>
          <w:rFonts w:hint="cs"/>
          <w:rtl/>
          <w:lang w:bidi="ar-SA"/>
        </w:rPr>
        <w:t>َ</w:t>
      </w:r>
      <w:r w:rsidRPr="00BA72AE">
        <w:rPr>
          <w:rStyle w:val="Char0"/>
          <w:rtl/>
          <w:lang w:bidi="ar-SA"/>
        </w:rPr>
        <w:t xml:space="preserve"> والشعبذة</w:t>
      </w:r>
      <w:r w:rsidR="00E90273" w:rsidRPr="00BA72AE">
        <w:rPr>
          <w:rStyle w:val="Char0"/>
          <w:rFonts w:hint="cs"/>
          <w:rtl/>
          <w:lang w:bidi="ar-SA"/>
        </w:rPr>
        <w:t>َ</w:t>
      </w:r>
      <w:r w:rsidRPr="00BA72AE">
        <w:rPr>
          <w:rStyle w:val="Char0"/>
          <w:rtl/>
          <w:lang w:bidi="ar-SA"/>
        </w:rPr>
        <w:t xml:space="preserve"> والمخاريق</w:t>
      </w:r>
      <w:r w:rsidR="00E90273" w:rsidRPr="00BA72AE">
        <w:rPr>
          <w:rStyle w:val="Char0"/>
          <w:rFonts w:hint="cs"/>
          <w:rtl/>
          <w:lang w:bidi="ar-SA"/>
        </w:rPr>
        <w:t>َ</w:t>
      </w:r>
      <w:r w:rsidR="00D80620" w:rsidRPr="00BA72AE">
        <w:rPr>
          <w:rStyle w:val="Char0"/>
          <w:rFonts w:hint="cs"/>
          <w:rtl/>
        </w:rPr>
        <w:t>،</w:t>
      </w:r>
      <w:r w:rsidRPr="00BA72AE">
        <w:rPr>
          <w:rStyle w:val="Char0"/>
          <w:rtl/>
          <w:lang w:bidi="ar-SA"/>
        </w:rPr>
        <w:t xml:space="preserve"> إن</w:t>
      </w:r>
      <w:r w:rsidR="00E90273" w:rsidRPr="00BA72AE">
        <w:rPr>
          <w:rStyle w:val="Char0"/>
          <w:rFonts w:hint="cs"/>
          <w:rtl/>
          <w:lang w:bidi="ar-SA"/>
        </w:rPr>
        <w:t>َّ</w:t>
      </w:r>
      <w:r w:rsidRPr="00BA72AE">
        <w:rPr>
          <w:rStyle w:val="Char0"/>
          <w:rtl/>
          <w:lang w:bidi="ar-SA"/>
        </w:rPr>
        <w:t xml:space="preserve"> المغيرة</w:t>
      </w:r>
      <w:r w:rsidR="004C4DCB" w:rsidRPr="00BA72AE">
        <w:rPr>
          <w:rStyle w:val="Char0"/>
          <w:rFonts w:hint="cs"/>
          <w:rtl/>
        </w:rPr>
        <w:t>َ</w:t>
      </w:r>
      <w:r w:rsidRPr="00BA72AE">
        <w:rPr>
          <w:rStyle w:val="Char0"/>
          <w:rtl/>
          <w:lang w:bidi="ar-SA"/>
        </w:rPr>
        <w:t xml:space="preserve"> كذبَ على أبي</w:t>
      </w:r>
      <w:r w:rsidR="00D80620" w:rsidRPr="00BA72AE">
        <w:rPr>
          <w:rStyle w:val="Char0"/>
        </w:rPr>
        <w:sym w:font="AGA Arabesque" w:char="F075"/>
      </w:r>
      <w:r w:rsidR="00D80620" w:rsidRPr="00BA72AE">
        <w:rPr>
          <w:rStyle w:val="Char0"/>
          <w:rFonts w:hint="cs"/>
          <w:rtl/>
        </w:rPr>
        <w:t xml:space="preserve"> </w:t>
      </w:r>
      <w:r w:rsidRPr="00BA72AE">
        <w:rPr>
          <w:rStyle w:val="Char0"/>
          <w:rtl/>
          <w:lang w:bidi="ar-SA"/>
        </w:rPr>
        <w:t>ف</w:t>
      </w:r>
      <w:r w:rsidR="004C4DCB" w:rsidRPr="00BA72AE">
        <w:rPr>
          <w:rStyle w:val="Char0"/>
          <w:rFonts w:hint="cs"/>
          <w:rtl/>
        </w:rPr>
        <w:t>َ</w:t>
      </w:r>
      <w:r w:rsidRPr="00BA72AE">
        <w:rPr>
          <w:rStyle w:val="Char0"/>
          <w:rtl/>
          <w:lang w:bidi="ar-SA"/>
        </w:rPr>
        <w:t>س</w:t>
      </w:r>
      <w:r w:rsidR="004C4DCB" w:rsidRPr="00BA72AE">
        <w:rPr>
          <w:rStyle w:val="Char0"/>
          <w:rFonts w:hint="cs"/>
          <w:rtl/>
        </w:rPr>
        <w:t>َ</w:t>
      </w:r>
      <w:r w:rsidRPr="00BA72AE">
        <w:rPr>
          <w:rStyle w:val="Char0"/>
          <w:rtl/>
          <w:lang w:bidi="ar-SA"/>
        </w:rPr>
        <w:t>ل</w:t>
      </w:r>
      <w:r w:rsidR="004C4DCB" w:rsidRPr="00BA72AE">
        <w:rPr>
          <w:rStyle w:val="Char0"/>
          <w:rFonts w:hint="cs"/>
          <w:rtl/>
        </w:rPr>
        <w:t>َ</w:t>
      </w:r>
      <w:r w:rsidRPr="00BA72AE">
        <w:rPr>
          <w:rStyle w:val="Char0"/>
          <w:rtl/>
          <w:lang w:bidi="ar-SA"/>
        </w:rPr>
        <w:t>ب</w:t>
      </w:r>
      <w:r w:rsidR="004C4DCB" w:rsidRPr="00BA72AE">
        <w:rPr>
          <w:rStyle w:val="Char0"/>
          <w:rFonts w:hint="cs"/>
          <w:rtl/>
        </w:rPr>
        <w:t>َ</w:t>
      </w:r>
      <w:r w:rsidRPr="00BA72AE">
        <w:rPr>
          <w:rStyle w:val="Char0"/>
          <w:rtl/>
          <w:lang w:bidi="ar-SA"/>
        </w:rPr>
        <w:t>ه</w:t>
      </w:r>
      <w:r w:rsidR="004C4DCB" w:rsidRPr="00BA72AE">
        <w:rPr>
          <w:rStyle w:val="Char0"/>
          <w:rFonts w:hint="cs"/>
          <w:rtl/>
        </w:rPr>
        <w:t>ُ</w:t>
      </w:r>
      <w:r w:rsidRPr="00BA72AE">
        <w:rPr>
          <w:rStyle w:val="Char0"/>
          <w:rtl/>
          <w:lang w:bidi="ar-SA"/>
        </w:rPr>
        <w:t xml:space="preserve"> الله</w:t>
      </w:r>
      <w:r w:rsidR="004C4DCB" w:rsidRPr="00BA72AE">
        <w:rPr>
          <w:rStyle w:val="Char0"/>
          <w:rFonts w:hint="cs"/>
          <w:rtl/>
        </w:rPr>
        <w:t>ُ</w:t>
      </w:r>
      <w:r w:rsidRPr="00BA72AE">
        <w:rPr>
          <w:rStyle w:val="Char0"/>
          <w:rtl/>
          <w:lang w:bidi="ar-SA"/>
        </w:rPr>
        <w:t xml:space="preserve"> الإيمان</w:t>
      </w:r>
      <w:r w:rsidR="004C4DCB" w:rsidRPr="00BA72AE">
        <w:rPr>
          <w:rStyle w:val="Char0"/>
          <w:rFonts w:hint="cs"/>
          <w:rtl/>
        </w:rPr>
        <w:t>َ</w:t>
      </w:r>
      <w:r w:rsidRPr="00BA72AE">
        <w:rPr>
          <w:rStyle w:val="Char0"/>
          <w:rtl/>
          <w:lang w:bidi="ar-SA"/>
        </w:rPr>
        <w:t xml:space="preserve">، وإن قوماً كذبوا عليَّ </w:t>
      </w:r>
      <w:r w:rsidR="00D80620" w:rsidRPr="00BA72AE">
        <w:rPr>
          <w:rStyle w:val="Char0"/>
          <w:rFonts w:hint="cs"/>
          <w:rtl/>
        </w:rPr>
        <w:t>[</w:t>
      </w:r>
      <w:r w:rsidRPr="00BA72AE">
        <w:rPr>
          <w:rStyle w:val="Char0"/>
          <w:rtl/>
          <w:lang w:bidi="ar-SA"/>
        </w:rPr>
        <w:t>ما لهم</w:t>
      </w:r>
      <w:r w:rsidR="008446EE" w:rsidRPr="00BA72AE">
        <w:rPr>
          <w:rStyle w:val="Char0"/>
          <w:rFonts w:hint="cs"/>
          <w:rtl/>
          <w:lang w:bidi="ar-SA"/>
        </w:rPr>
        <w:t>؟</w:t>
      </w:r>
      <w:r w:rsidRPr="00BA72AE">
        <w:rPr>
          <w:rStyle w:val="Char0"/>
          <w:rtl/>
          <w:lang w:bidi="ar-SA"/>
        </w:rPr>
        <w:t xml:space="preserve"> أذاقهم الله</w:t>
      </w:r>
      <w:r w:rsidR="008446EE" w:rsidRPr="00BA72AE">
        <w:rPr>
          <w:rStyle w:val="Char0"/>
          <w:rFonts w:hint="cs"/>
          <w:rtl/>
          <w:lang w:bidi="ar-SA"/>
        </w:rPr>
        <w:t>ُ</w:t>
      </w:r>
      <w:r w:rsidRPr="00BA72AE">
        <w:rPr>
          <w:rStyle w:val="Char0"/>
          <w:rtl/>
          <w:lang w:bidi="ar-SA"/>
        </w:rPr>
        <w:t xml:space="preserve"> حرَّ الحديد</w:t>
      </w:r>
      <w:r w:rsidR="00D80620" w:rsidRPr="00BA72AE">
        <w:rPr>
          <w:rStyle w:val="Char0"/>
          <w:rFonts w:hint="cs"/>
          <w:rtl/>
        </w:rPr>
        <w:t>]</w:t>
      </w:r>
      <w:r w:rsidRPr="00BA72AE">
        <w:rPr>
          <w:rStyle w:val="Char0"/>
          <w:rtl/>
          <w:lang w:bidi="ar-SA"/>
        </w:rPr>
        <w:t>، فو</w:t>
      </w:r>
      <w:r w:rsidR="00F55AA0" w:rsidRPr="00BA72AE">
        <w:rPr>
          <w:rStyle w:val="Char0"/>
          <w:rFonts w:hint="cs"/>
          <w:rtl/>
          <w:lang w:bidi="ar-SA"/>
        </w:rPr>
        <w:t xml:space="preserve"> </w:t>
      </w:r>
      <w:r w:rsidRPr="00BA72AE">
        <w:rPr>
          <w:rStyle w:val="Char0"/>
          <w:rtl/>
          <w:lang w:bidi="ar-SA"/>
        </w:rPr>
        <w:t>الله ما نحن إلا</w:t>
      </w:r>
      <w:r w:rsidR="004C4DCB" w:rsidRPr="00BA72AE">
        <w:rPr>
          <w:rStyle w:val="Char0"/>
          <w:rFonts w:hint="cs"/>
          <w:rtl/>
        </w:rPr>
        <w:t>َّ</w:t>
      </w:r>
      <w:r w:rsidRPr="00BA72AE">
        <w:rPr>
          <w:rStyle w:val="Char0"/>
          <w:rtl/>
          <w:lang w:bidi="ar-SA"/>
        </w:rPr>
        <w:t xml:space="preserve"> عبيدُ الذي خ</w:t>
      </w:r>
      <w:r w:rsidR="004C4DCB" w:rsidRPr="00BA72AE">
        <w:rPr>
          <w:rStyle w:val="Char0"/>
          <w:rFonts w:hint="cs"/>
          <w:rtl/>
        </w:rPr>
        <w:t>َ</w:t>
      </w:r>
      <w:r w:rsidRPr="00BA72AE">
        <w:rPr>
          <w:rStyle w:val="Char0"/>
          <w:rtl/>
          <w:lang w:bidi="ar-SA"/>
        </w:rPr>
        <w:t>ل</w:t>
      </w:r>
      <w:r w:rsidR="004C4DCB" w:rsidRPr="00BA72AE">
        <w:rPr>
          <w:rStyle w:val="Char0"/>
          <w:rFonts w:hint="cs"/>
          <w:rtl/>
        </w:rPr>
        <w:t>َ</w:t>
      </w:r>
      <w:r w:rsidRPr="00BA72AE">
        <w:rPr>
          <w:rStyle w:val="Char0"/>
          <w:rtl/>
          <w:lang w:bidi="ar-SA"/>
        </w:rPr>
        <w:t>ق</w:t>
      </w:r>
      <w:r w:rsidR="004C4DCB" w:rsidRPr="00BA72AE">
        <w:rPr>
          <w:rStyle w:val="Char0"/>
          <w:rFonts w:hint="cs"/>
          <w:rtl/>
        </w:rPr>
        <w:t>َ</w:t>
      </w:r>
      <w:r w:rsidRPr="00BA72AE">
        <w:rPr>
          <w:rStyle w:val="Char0"/>
          <w:rtl/>
          <w:lang w:bidi="ar-SA"/>
        </w:rPr>
        <w:t>نا واص</w:t>
      </w:r>
      <w:r w:rsidR="004C4DCB" w:rsidRPr="00BA72AE">
        <w:rPr>
          <w:rStyle w:val="Char0"/>
          <w:rFonts w:hint="cs"/>
          <w:rtl/>
        </w:rPr>
        <w:t>ْ</w:t>
      </w:r>
      <w:r w:rsidRPr="00BA72AE">
        <w:rPr>
          <w:rStyle w:val="Char0"/>
          <w:rtl/>
          <w:lang w:bidi="ar-SA"/>
        </w:rPr>
        <w:t>طفان</w:t>
      </w:r>
      <w:r w:rsidR="004C4DCB" w:rsidRPr="00BA72AE">
        <w:rPr>
          <w:rStyle w:val="Char0"/>
          <w:rFonts w:hint="cs"/>
          <w:rtl/>
        </w:rPr>
        <w:t>َ</w:t>
      </w:r>
      <w:r w:rsidRPr="00BA72AE">
        <w:rPr>
          <w:rStyle w:val="Char0"/>
          <w:rtl/>
          <w:lang w:bidi="ar-SA"/>
        </w:rPr>
        <w:t>ا ما نقدر على ضر ولا نفع</w:t>
      </w:r>
      <w:r w:rsidR="00D80620" w:rsidRPr="00BA72AE">
        <w:rPr>
          <w:rStyle w:val="Char0"/>
          <w:rFonts w:hint="cs"/>
          <w:rtl/>
        </w:rPr>
        <w:t>،</w:t>
      </w:r>
      <w:r w:rsidRPr="00BA72AE">
        <w:rPr>
          <w:rStyle w:val="Char0"/>
          <w:rtl/>
          <w:lang w:bidi="ar-SA"/>
        </w:rPr>
        <w:t xml:space="preserve"> إن ر</w:t>
      </w:r>
      <w:r w:rsidR="00D80620" w:rsidRPr="00BA72AE">
        <w:rPr>
          <w:rStyle w:val="Char0"/>
          <w:rFonts w:hint="cs"/>
          <w:rtl/>
        </w:rPr>
        <w:t>َ</w:t>
      </w:r>
      <w:r w:rsidRPr="00BA72AE">
        <w:rPr>
          <w:rStyle w:val="Char0"/>
          <w:rtl/>
          <w:lang w:bidi="ar-SA"/>
        </w:rPr>
        <w:t>ح</w:t>
      </w:r>
      <w:r w:rsidR="00D80620" w:rsidRPr="00BA72AE">
        <w:rPr>
          <w:rStyle w:val="Char0"/>
          <w:rFonts w:hint="cs"/>
          <w:rtl/>
        </w:rPr>
        <w:t>ِ</w:t>
      </w:r>
      <w:r w:rsidRPr="00BA72AE">
        <w:rPr>
          <w:rStyle w:val="Char0"/>
          <w:rtl/>
          <w:lang w:bidi="ar-SA"/>
        </w:rPr>
        <w:t>م</w:t>
      </w:r>
      <w:r w:rsidR="00D80620" w:rsidRPr="00BA72AE">
        <w:rPr>
          <w:rStyle w:val="Char0"/>
          <w:rFonts w:hint="cs"/>
          <w:rtl/>
        </w:rPr>
        <w:t>َ</w:t>
      </w:r>
      <w:r w:rsidRPr="00BA72AE">
        <w:rPr>
          <w:rStyle w:val="Char0"/>
          <w:rtl/>
          <w:lang w:bidi="ar-SA"/>
        </w:rPr>
        <w:t>ن</w:t>
      </w:r>
      <w:r w:rsidR="00D80620" w:rsidRPr="00BA72AE">
        <w:rPr>
          <w:rStyle w:val="Char0"/>
          <w:rFonts w:hint="cs"/>
          <w:rtl/>
        </w:rPr>
        <w:t>َ</w:t>
      </w:r>
      <w:r w:rsidRPr="00BA72AE">
        <w:rPr>
          <w:rStyle w:val="Char0"/>
          <w:rtl/>
          <w:lang w:bidi="ar-SA"/>
        </w:rPr>
        <w:t>ا ف</w:t>
      </w:r>
      <w:r w:rsidR="004C4DCB" w:rsidRPr="00BA72AE">
        <w:rPr>
          <w:rStyle w:val="Char0"/>
          <w:rFonts w:hint="cs"/>
          <w:rtl/>
        </w:rPr>
        <w:t>َ</w:t>
      </w:r>
      <w:r w:rsidRPr="00BA72AE">
        <w:rPr>
          <w:rStyle w:val="Char0"/>
          <w:rtl/>
          <w:lang w:bidi="ar-SA"/>
        </w:rPr>
        <w:t>ب</w:t>
      </w:r>
      <w:r w:rsidR="004C4DCB" w:rsidRPr="00BA72AE">
        <w:rPr>
          <w:rStyle w:val="Char0"/>
          <w:rFonts w:hint="cs"/>
          <w:rtl/>
        </w:rPr>
        <w:t>ِ</w:t>
      </w:r>
      <w:r w:rsidRPr="00BA72AE">
        <w:rPr>
          <w:rStyle w:val="Char0"/>
          <w:rtl/>
          <w:lang w:bidi="ar-SA"/>
        </w:rPr>
        <w:t>ر</w:t>
      </w:r>
      <w:r w:rsidR="004C4DCB" w:rsidRPr="00BA72AE">
        <w:rPr>
          <w:rStyle w:val="Char0"/>
          <w:rFonts w:hint="cs"/>
          <w:rtl/>
        </w:rPr>
        <w:t>َ</w:t>
      </w:r>
      <w:r w:rsidRPr="00BA72AE">
        <w:rPr>
          <w:rStyle w:val="Char0"/>
          <w:rtl/>
          <w:lang w:bidi="ar-SA"/>
        </w:rPr>
        <w:t>ح</w:t>
      </w:r>
      <w:r w:rsidR="00F55AA0" w:rsidRPr="00BA72AE">
        <w:rPr>
          <w:rStyle w:val="Char0"/>
          <w:rFonts w:hint="cs"/>
          <w:rtl/>
          <w:lang w:bidi="ar-SA"/>
        </w:rPr>
        <w:t>ْ</w:t>
      </w:r>
      <w:r w:rsidRPr="00BA72AE">
        <w:rPr>
          <w:rStyle w:val="Char0"/>
          <w:rtl/>
          <w:lang w:bidi="ar-SA"/>
        </w:rPr>
        <w:t>م</w:t>
      </w:r>
      <w:r w:rsidR="00F55AA0" w:rsidRPr="00BA72AE">
        <w:rPr>
          <w:rStyle w:val="Char0"/>
          <w:rFonts w:hint="cs"/>
          <w:rtl/>
          <w:lang w:bidi="ar-SA"/>
        </w:rPr>
        <w:t>َ</w:t>
      </w:r>
      <w:r w:rsidRPr="00BA72AE">
        <w:rPr>
          <w:rStyle w:val="Char0"/>
          <w:rtl/>
          <w:lang w:bidi="ar-SA"/>
        </w:rPr>
        <w:t>ت</w:t>
      </w:r>
      <w:r w:rsidR="004C4DCB" w:rsidRPr="00BA72AE">
        <w:rPr>
          <w:rStyle w:val="Char0"/>
          <w:rFonts w:hint="cs"/>
          <w:rtl/>
        </w:rPr>
        <w:t>ِ</w:t>
      </w:r>
      <w:r w:rsidRPr="00BA72AE">
        <w:rPr>
          <w:rStyle w:val="Char0"/>
          <w:rtl/>
          <w:lang w:bidi="ar-SA"/>
        </w:rPr>
        <w:t>ه</w:t>
      </w:r>
      <w:r w:rsidR="004C4DCB" w:rsidRPr="00BA72AE">
        <w:rPr>
          <w:rStyle w:val="Char0"/>
          <w:rFonts w:hint="cs"/>
          <w:rtl/>
        </w:rPr>
        <w:t>ِ</w:t>
      </w:r>
      <w:r w:rsidRPr="00BA72AE">
        <w:rPr>
          <w:rStyle w:val="Char0"/>
          <w:rtl/>
          <w:lang w:bidi="ar-SA"/>
        </w:rPr>
        <w:t xml:space="preserve"> وإن</w:t>
      </w:r>
      <w:r w:rsidR="004C4DCB" w:rsidRPr="00BA72AE">
        <w:rPr>
          <w:rStyle w:val="Char0"/>
          <w:rFonts w:hint="cs"/>
          <w:rtl/>
        </w:rPr>
        <w:t>ْ</w:t>
      </w:r>
      <w:r w:rsidRPr="00BA72AE">
        <w:rPr>
          <w:rStyle w:val="Char0"/>
          <w:rtl/>
          <w:lang w:bidi="ar-SA"/>
        </w:rPr>
        <w:t xml:space="preserve"> ع</w:t>
      </w:r>
      <w:r w:rsidR="004C4DCB" w:rsidRPr="00BA72AE">
        <w:rPr>
          <w:rStyle w:val="Char0"/>
          <w:rFonts w:hint="cs"/>
          <w:rtl/>
        </w:rPr>
        <w:t>َ</w:t>
      </w:r>
      <w:r w:rsidRPr="00BA72AE">
        <w:rPr>
          <w:rStyle w:val="Char0"/>
          <w:rtl/>
          <w:lang w:bidi="ar-SA"/>
        </w:rPr>
        <w:t>ذ</w:t>
      </w:r>
      <w:r w:rsidR="004C4DCB" w:rsidRPr="00BA72AE">
        <w:rPr>
          <w:rStyle w:val="Char0"/>
          <w:rFonts w:hint="cs"/>
          <w:rtl/>
        </w:rPr>
        <w:t>َّ</w:t>
      </w:r>
      <w:r w:rsidRPr="00BA72AE">
        <w:rPr>
          <w:rStyle w:val="Char0"/>
          <w:rtl/>
          <w:lang w:bidi="ar-SA"/>
        </w:rPr>
        <w:t>ب</w:t>
      </w:r>
      <w:r w:rsidR="004C4DCB" w:rsidRPr="00BA72AE">
        <w:rPr>
          <w:rStyle w:val="Char0"/>
          <w:rFonts w:hint="cs"/>
          <w:rtl/>
        </w:rPr>
        <w:t>َ</w:t>
      </w:r>
      <w:r w:rsidRPr="00BA72AE">
        <w:rPr>
          <w:rStyle w:val="Char0"/>
          <w:rtl/>
          <w:lang w:bidi="ar-SA"/>
        </w:rPr>
        <w:t>ن</w:t>
      </w:r>
      <w:r w:rsidR="004C4DCB" w:rsidRPr="00BA72AE">
        <w:rPr>
          <w:rStyle w:val="Char0"/>
          <w:rFonts w:hint="cs"/>
          <w:rtl/>
        </w:rPr>
        <w:t>َ</w:t>
      </w:r>
      <w:r w:rsidRPr="00BA72AE">
        <w:rPr>
          <w:rStyle w:val="Char0"/>
          <w:rtl/>
          <w:lang w:bidi="ar-SA"/>
        </w:rPr>
        <w:t>ا فبذنوبنا، والله ما لنا على الله</w:t>
      </w:r>
      <w:r w:rsidR="004C4DCB" w:rsidRPr="00BA72AE">
        <w:rPr>
          <w:rStyle w:val="Char0"/>
          <w:rFonts w:hint="cs"/>
          <w:rtl/>
        </w:rPr>
        <w:t>ِ</w:t>
      </w:r>
      <w:r w:rsidRPr="00BA72AE">
        <w:rPr>
          <w:rStyle w:val="Char0"/>
          <w:rtl/>
          <w:lang w:bidi="ar-SA"/>
        </w:rPr>
        <w:t xml:space="preserve"> من ح</w:t>
      </w:r>
      <w:r w:rsidR="004C4DCB" w:rsidRPr="00BA72AE">
        <w:rPr>
          <w:rStyle w:val="Char0"/>
          <w:rFonts w:hint="cs"/>
          <w:rtl/>
        </w:rPr>
        <w:t>ُ</w:t>
      </w:r>
      <w:r w:rsidRPr="00BA72AE">
        <w:rPr>
          <w:rStyle w:val="Char0"/>
          <w:rtl/>
          <w:lang w:bidi="ar-SA"/>
        </w:rPr>
        <w:t>ج</w:t>
      </w:r>
      <w:r w:rsidR="004C4DCB" w:rsidRPr="00BA72AE">
        <w:rPr>
          <w:rStyle w:val="Char0"/>
          <w:rFonts w:hint="cs"/>
          <w:rtl/>
        </w:rPr>
        <w:t>َّ</w:t>
      </w:r>
      <w:r w:rsidRPr="00BA72AE">
        <w:rPr>
          <w:rStyle w:val="Char0"/>
          <w:rtl/>
          <w:lang w:bidi="ar-SA"/>
        </w:rPr>
        <w:t>ة</w:t>
      </w:r>
      <w:r w:rsidR="004C4DCB" w:rsidRPr="00BA72AE">
        <w:rPr>
          <w:rStyle w:val="Char0"/>
          <w:rFonts w:hint="cs"/>
          <w:rtl/>
        </w:rPr>
        <w:t>ٍ</w:t>
      </w:r>
      <w:r w:rsidR="00D80620" w:rsidRPr="00BA72AE">
        <w:rPr>
          <w:rStyle w:val="Char0"/>
          <w:rFonts w:hint="cs"/>
          <w:rtl/>
        </w:rPr>
        <w:t>،</w:t>
      </w:r>
      <w:r w:rsidRPr="00BA72AE">
        <w:rPr>
          <w:rStyle w:val="Char0"/>
          <w:rtl/>
          <w:lang w:bidi="ar-SA"/>
        </w:rPr>
        <w:t xml:space="preserve"> ولا معنا من الله براءة</w:t>
      </w:r>
      <w:r w:rsidR="00D80620" w:rsidRPr="00BA72AE">
        <w:rPr>
          <w:rStyle w:val="Char0"/>
          <w:rFonts w:hint="cs"/>
          <w:rtl/>
        </w:rPr>
        <w:t>،</w:t>
      </w:r>
      <w:r w:rsidRPr="00BA72AE">
        <w:rPr>
          <w:rStyle w:val="Char0"/>
          <w:rtl/>
          <w:lang w:bidi="ar-SA"/>
        </w:rPr>
        <w:t xml:space="preserve"> وإن</w:t>
      </w:r>
      <w:r w:rsidR="00F55AA0" w:rsidRPr="00BA72AE">
        <w:rPr>
          <w:rStyle w:val="Char0"/>
          <w:rFonts w:hint="cs"/>
          <w:rtl/>
          <w:lang w:bidi="ar-SA"/>
        </w:rPr>
        <w:t>َّ</w:t>
      </w:r>
      <w:r w:rsidRPr="00BA72AE">
        <w:rPr>
          <w:rStyle w:val="Char0"/>
          <w:rtl/>
          <w:lang w:bidi="ar-SA"/>
        </w:rPr>
        <w:t>ا ل</w:t>
      </w:r>
      <w:r w:rsidR="004C4DCB" w:rsidRPr="00BA72AE">
        <w:rPr>
          <w:rStyle w:val="Char0"/>
          <w:rFonts w:hint="cs"/>
          <w:rtl/>
        </w:rPr>
        <w:t>َ</w:t>
      </w:r>
      <w:r w:rsidRPr="00BA72AE">
        <w:rPr>
          <w:rStyle w:val="Char0"/>
          <w:rtl/>
          <w:lang w:bidi="ar-SA"/>
        </w:rPr>
        <w:t>م</w:t>
      </w:r>
      <w:r w:rsidR="004C4DCB" w:rsidRPr="00BA72AE">
        <w:rPr>
          <w:rStyle w:val="Char0"/>
          <w:rFonts w:hint="cs"/>
          <w:rtl/>
        </w:rPr>
        <w:t>َ</w:t>
      </w:r>
      <w:r w:rsidRPr="00BA72AE">
        <w:rPr>
          <w:rStyle w:val="Char0"/>
          <w:rtl/>
          <w:lang w:bidi="ar-SA"/>
        </w:rPr>
        <w:t>ي</w:t>
      </w:r>
      <w:r w:rsidR="004C4DCB" w:rsidRPr="00BA72AE">
        <w:rPr>
          <w:rStyle w:val="Char0"/>
          <w:rFonts w:hint="cs"/>
          <w:rtl/>
        </w:rPr>
        <w:t>ِّ</w:t>
      </w:r>
      <w:r w:rsidRPr="00BA72AE">
        <w:rPr>
          <w:rStyle w:val="Char0"/>
          <w:rtl/>
          <w:lang w:bidi="ar-SA"/>
        </w:rPr>
        <w:t>تون ومقبورون ومنشرون ومبعوثون وموقوفون ومسئولون، و</w:t>
      </w:r>
      <w:r w:rsidR="004C4DCB" w:rsidRPr="00BA72AE">
        <w:rPr>
          <w:rStyle w:val="Char0"/>
          <w:rFonts w:hint="cs"/>
          <w:rtl/>
        </w:rPr>
        <w:t>َ</w:t>
      </w:r>
      <w:r w:rsidRPr="00BA72AE">
        <w:rPr>
          <w:rStyle w:val="Char0"/>
          <w:rtl/>
          <w:lang w:bidi="ar-SA"/>
        </w:rPr>
        <w:t>ي</w:t>
      </w:r>
      <w:r w:rsidR="004C4DCB" w:rsidRPr="00BA72AE">
        <w:rPr>
          <w:rStyle w:val="Char0"/>
          <w:rFonts w:hint="cs"/>
          <w:rtl/>
        </w:rPr>
        <w:t>ْ</w:t>
      </w:r>
      <w:r w:rsidRPr="00BA72AE">
        <w:rPr>
          <w:rStyle w:val="Char0"/>
          <w:rtl/>
          <w:lang w:bidi="ar-SA"/>
        </w:rPr>
        <w:t>ل</w:t>
      </w:r>
      <w:r w:rsidR="004C4DCB" w:rsidRPr="00BA72AE">
        <w:rPr>
          <w:rStyle w:val="Char0"/>
          <w:rFonts w:hint="cs"/>
          <w:rtl/>
        </w:rPr>
        <w:t>َ</w:t>
      </w:r>
      <w:r w:rsidRPr="00BA72AE">
        <w:rPr>
          <w:rStyle w:val="Char0"/>
          <w:rtl/>
          <w:lang w:bidi="ar-SA"/>
        </w:rPr>
        <w:t>ه</w:t>
      </w:r>
      <w:r w:rsidR="004C4DCB" w:rsidRPr="00BA72AE">
        <w:rPr>
          <w:rStyle w:val="Char0"/>
          <w:rFonts w:hint="cs"/>
          <w:rtl/>
        </w:rPr>
        <w:t>ُ</w:t>
      </w:r>
      <w:r w:rsidRPr="00BA72AE">
        <w:rPr>
          <w:rStyle w:val="Char0"/>
          <w:rtl/>
          <w:lang w:bidi="ar-SA"/>
        </w:rPr>
        <w:t>م م</w:t>
      </w:r>
      <w:r w:rsidR="004C4DCB" w:rsidRPr="00BA72AE">
        <w:rPr>
          <w:rStyle w:val="Char0"/>
          <w:rFonts w:hint="cs"/>
          <w:rtl/>
        </w:rPr>
        <w:t>َ</w:t>
      </w:r>
      <w:r w:rsidRPr="00BA72AE">
        <w:rPr>
          <w:rStyle w:val="Char0"/>
          <w:rtl/>
          <w:lang w:bidi="ar-SA"/>
        </w:rPr>
        <w:t>ا ل</w:t>
      </w:r>
      <w:r w:rsidR="004C4DCB" w:rsidRPr="00BA72AE">
        <w:rPr>
          <w:rStyle w:val="Char0"/>
          <w:rFonts w:hint="cs"/>
          <w:rtl/>
        </w:rPr>
        <w:t>َ</w:t>
      </w:r>
      <w:r w:rsidRPr="00BA72AE">
        <w:rPr>
          <w:rStyle w:val="Char0"/>
          <w:rtl/>
          <w:lang w:bidi="ar-SA"/>
        </w:rPr>
        <w:t>ه</w:t>
      </w:r>
      <w:r w:rsidR="004C4DCB" w:rsidRPr="00BA72AE">
        <w:rPr>
          <w:rStyle w:val="Char0"/>
          <w:rFonts w:hint="cs"/>
          <w:rtl/>
        </w:rPr>
        <w:t>ُ</w:t>
      </w:r>
      <w:r w:rsidRPr="00BA72AE">
        <w:rPr>
          <w:rStyle w:val="Char0"/>
          <w:rtl/>
          <w:lang w:bidi="ar-SA"/>
        </w:rPr>
        <w:t>م لعنهم الله</w:t>
      </w:r>
      <w:r w:rsidR="004C4DCB" w:rsidRPr="00BA72AE">
        <w:rPr>
          <w:rStyle w:val="Char0"/>
          <w:rFonts w:hint="cs"/>
          <w:rtl/>
        </w:rPr>
        <w:t>ُ</w:t>
      </w:r>
      <w:r w:rsidRPr="00BA72AE">
        <w:rPr>
          <w:rStyle w:val="Char0"/>
          <w:rtl/>
          <w:lang w:bidi="ar-SA"/>
        </w:rPr>
        <w:t xml:space="preserve"> فلقد آذ</w:t>
      </w:r>
      <w:r w:rsidR="004C4DCB" w:rsidRPr="00BA72AE">
        <w:rPr>
          <w:rStyle w:val="Char0"/>
          <w:rFonts w:hint="cs"/>
          <w:rtl/>
        </w:rPr>
        <w:t>َ</w:t>
      </w:r>
      <w:r w:rsidRPr="00BA72AE">
        <w:rPr>
          <w:rStyle w:val="Char0"/>
          <w:rtl/>
          <w:lang w:bidi="ar-SA"/>
        </w:rPr>
        <w:t>وا الله</w:t>
      </w:r>
      <w:r w:rsidR="004C4DCB" w:rsidRPr="00BA72AE">
        <w:rPr>
          <w:rStyle w:val="Char0"/>
          <w:rFonts w:hint="cs"/>
          <w:rtl/>
        </w:rPr>
        <w:t>َ</w:t>
      </w:r>
      <w:r w:rsidRPr="00BA72AE">
        <w:rPr>
          <w:rStyle w:val="Char0"/>
          <w:rtl/>
          <w:lang w:bidi="ar-SA"/>
        </w:rPr>
        <w:t xml:space="preserve"> وآذ</w:t>
      </w:r>
      <w:r w:rsidR="004C4DCB" w:rsidRPr="00BA72AE">
        <w:rPr>
          <w:rStyle w:val="Char0"/>
          <w:rFonts w:hint="cs"/>
          <w:rtl/>
        </w:rPr>
        <w:t>َ</w:t>
      </w:r>
      <w:r w:rsidR="00D80620" w:rsidRPr="00BA72AE">
        <w:rPr>
          <w:rStyle w:val="Char0"/>
          <w:rtl/>
        </w:rPr>
        <w:t>وا رسول</w:t>
      </w:r>
      <w:r w:rsidR="004C4DCB" w:rsidRPr="00BA72AE">
        <w:rPr>
          <w:rStyle w:val="Char0"/>
          <w:rFonts w:hint="cs"/>
          <w:rtl/>
        </w:rPr>
        <w:t>َ</w:t>
      </w:r>
      <w:r w:rsidR="00D80620" w:rsidRPr="00BA72AE">
        <w:rPr>
          <w:rStyle w:val="Char0"/>
          <w:rtl/>
        </w:rPr>
        <w:t>ه</w:t>
      </w:r>
      <w:r w:rsidRPr="00BA72AE">
        <w:rPr>
          <w:rStyle w:val="Char0"/>
          <w:rtl/>
          <w:lang w:bidi="ar-SA"/>
        </w:rPr>
        <w:t xml:space="preserve"> في قبر</w:t>
      </w:r>
      <w:r w:rsidR="004C4DCB" w:rsidRPr="00BA72AE">
        <w:rPr>
          <w:rStyle w:val="Char0"/>
          <w:rFonts w:hint="cs"/>
          <w:rtl/>
        </w:rPr>
        <w:t>ِ</w:t>
      </w:r>
      <w:r w:rsidRPr="00BA72AE">
        <w:rPr>
          <w:rStyle w:val="Char0"/>
          <w:rtl/>
          <w:lang w:bidi="ar-SA"/>
        </w:rPr>
        <w:t>ه وأمير</w:t>
      </w:r>
      <w:r w:rsidR="004C4DCB" w:rsidRPr="00BA72AE">
        <w:rPr>
          <w:rStyle w:val="Char0"/>
          <w:rFonts w:hint="cs"/>
          <w:rtl/>
        </w:rPr>
        <w:t>َ</w:t>
      </w:r>
      <w:r w:rsidRPr="00BA72AE">
        <w:rPr>
          <w:rStyle w:val="Char0"/>
          <w:rtl/>
          <w:lang w:bidi="ar-SA"/>
        </w:rPr>
        <w:t xml:space="preserve"> المؤمنين وفاطمة</w:t>
      </w:r>
      <w:r w:rsidR="004C4DCB" w:rsidRPr="00BA72AE">
        <w:rPr>
          <w:rStyle w:val="Char0"/>
          <w:rFonts w:hint="cs"/>
          <w:rtl/>
        </w:rPr>
        <w:t>َ</w:t>
      </w:r>
      <w:r w:rsidRPr="00BA72AE">
        <w:rPr>
          <w:rStyle w:val="Char0"/>
          <w:rtl/>
          <w:lang w:bidi="ar-SA"/>
        </w:rPr>
        <w:t xml:space="preserve"> والحسن</w:t>
      </w:r>
      <w:r w:rsidR="004C4DCB" w:rsidRPr="00BA72AE">
        <w:rPr>
          <w:rStyle w:val="Char0"/>
          <w:rFonts w:hint="cs"/>
          <w:rtl/>
        </w:rPr>
        <w:t>َ</w:t>
      </w:r>
      <w:r w:rsidRPr="00BA72AE">
        <w:rPr>
          <w:rStyle w:val="Char0"/>
          <w:rtl/>
          <w:lang w:bidi="ar-SA"/>
        </w:rPr>
        <w:t xml:space="preserve"> والحسين</w:t>
      </w:r>
      <w:r w:rsidR="004C4DCB" w:rsidRPr="00BA72AE">
        <w:rPr>
          <w:rStyle w:val="Char0"/>
          <w:rFonts w:hint="cs"/>
          <w:rtl/>
        </w:rPr>
        <w:t>َ</w:t>
      </w:r>
      <w:r w:rsidRPr="00BA72AE">
        <w:rPr>
          <w:rStyle w:val="Char0"/>
          <w:rtl/>
          <w:lang w:bidi="ar-SA"/>
        </w:rPr>
        <w:t xml:space="preserve"> وعلي</w:t>
      </w:r>
      <w:r w:rsidR="004C4DCB" w:rsidRPr="00BA72AE">
        <w:rPr>
          <w:rStyle w:val="Char0"/>
          <w:rFonts w:hint="cs"/>
          <w:rtl/>
        </w:rPr>
        <w:t>َّ</w:t>
      </w:r>
      <w:r w:rsidRPr="00BA72AE">
        <w:rPr>
          <w:rStyle w:val="Char0"/>
          <w:rtl/>
          <w:lang w:bidi="ar-SA"/>
        </w:rPr>
        <w:t xml:space="preserve"> بن الحسين ومحمد</w:t>
      </w:r>
      <w:r w:rsidR="004C4DCB" w:rsidRPr="00BA72AE">
        <w:rPr>
          <w:rStyle w:val="Char0"/>
          <w:rFonts w:hint="cs"/>
          <w:rtl/>
        </w:rPr>
        <w:t>َ</w:t>
      </w:r>
      <w:r w:rsidRPr="00BA72AE">
        <w:rPr>
          <w:rStyle w:val="Char0"/>
          <w:rtl/>
          <w:lang w:bidi="ar-SA"/>
        </w:rPr>
        <w:t xml:space="preserve"> بن علي... إلى آخر الحديث»</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68"/>
      </w:r>
      <w:r w:rsidR="00DD6C98" w:rsidRPr="00B203C1">
        <w:rPr>
          <w:rFonts w:cs="Arabic11 BT"/>
          <w:b/>
          <w:sz w:val="36"/>
          <w:szCs w:val="27"/>
          <w:vertAlign w:val="superscript"/>
          <w:rtl/>
        </w:rPr>
        <w:t>)</w:t>
      </w:r>
      <w:r w:rsidR="00DD6C98" w:rsidRPr="00BA72AE">
        <w:rPr>
          <w:rFonts w:cs="B Lotus" w:hint="cs"/>
          <w:sz w:val="36"/>
          <w:szCs w:val="27"/>
          <w:rtl/>
        </w:rPr>
        <w:t>.</w:t>
      </w:r>
    </w:p>
    <w:p w:rsidR="00DD6C98" w:rsidRPr="00BA72AE" w:rsidRDefault="00D80620" w:rsidP="00D80620">
      <w:pPr>
        <w:widowControl w:val="0"/>
        <w:spacing w:after="60" w:line="228" w:lineRule="auto"/>
        <w:ind w:firstLine="284"/>
        <w:jc w:val="both"/>
        <w:rPr>
          <w:rFonts w:cs="mylotus" w:hint="cs"/>
          <w:sz w:val="36"/>
          <w:szCs w:val="27"/>
        </w:rPr>
      </w:pPr>
      <w:r w:rsidRPr="00BA72AE">
        <w:rPr>
          <w:rFonts w:cs="mylotus" w:hint="cs"/>
          <w:sz w:val="36"/>
          <w:szCs w:val="27"/>
          <w:rtl/>
        </w:rPr>
        <w:t xml:space="preserve">عن ابن المغيرة قال: </w:t>
      </w:r>
      <w:r w:rsidRPr="00BA72AE">
        <w:rPr>
          <w:rStyle w:val="Char0"/>
          <w:rtl/>
        </w:rPr>
        <w:t xml:space="preserve">كُنْتُ عِنْدَ أَبِي الْحَسَنِ </w:t>
      </w:r>
      <w:r w:rsidRPr="00BA72AE">
        <w:rPr>
          <w:rStyle w:val="Char0"/>
          <w:rFonts w:hint="cs"/>
          <w:rtl/>
        </w:rPr>
        <w:t>[</w:t>
      </w:r>
      <w:r w:rsidRPr="00BA72AE">
        <w:rPr>
          <w:rStyle w:val="Char0"/>
          <w:rtl/>
        </w:rPr>
        <w:t>أي الإمام موسى الكاظم عليه السلام</w:t>
      </w:r>
      <w:r w:rsidRPr="00BA72AE">
        <w:rPr>
          <w:rStyle w:val="Char0"/>
          <w:rFonts w:hint="cs"/>
          <w:rtl/>
        </w:rPr>
        <w:t>]</w:t>
      </w:r>
      <w:r w:rsidRPr="00BA72AE">
        <w:rPr>
          <w:rStyle w:val="Char0"/>
          <w:rtl/>
        </w:rPr>
        <w:t xml:space="preserve"> أَنَا وَيَحْيَى بْنُ عَبْدِ اللَّهِ بْنِ الْحُسَيْنِ</w:t>
      </w:r>
      <w:r w:rsidRPr="00BA72AE">
        <w:rPr>
          <w:rStyle w:val="Char0"/>
          <w:rFonts w:hint="cs"/>
          <w:rtl/>
        </w:rPr>
        <w:t>،</w:t>
      </w:r>
      <w:r w:rsidRPr="00BA72AE">
        <w:rPr>
          <w:rStyle w:val="Char0"/>
          <w:rtl/>
        </w:rPr>
        <w:t xml:space="preserve"> </w:t>
      </w:r>
      <w:r w:rsidRPr="00BA72AE">
        <w:rPr>
          <w:rFonts w:cs="mylotus"/>
          <w:sz w:val="36"/>
          <w:szCs w:val="27"/>
          <w:rtl/>
        </w:rPr>
        <w:t xml:space="preserve">فَقَالَ يَحْيَى: جُعِلْتُ فِدَاكَ! إِنَّهُمْ يَزْعُمُونَ أَنَّكَ تَعْلَمُ الْغَيْبَ؟! فَقَالَ: </w:t>
      </w:r>
      <w:r w:rsidRPr="00BA72AE">
        <w:rPr>
          <w:rStyle w:val="Char0"/>
          <w:rtl/>
          <w:lang w:bidi="ar-SA"/>
        </w:rPr>
        <w:t>«سُبْحَانَ اللَّهِ</w:t>
      </w:r>
      <w:r w:rsidRPr="00BA72AE">
        <w:rPr>
          <w:rStyle w:val="Char0"/>
          <w:rFonts w:hint="cs"/>
          <w:rtl/>
        </w:rPr>
        <w:t>!</w:t>
      </w:r>
      <w:r w:rsidRPr="00BA72AE">
        <w:rPr>
          <w:rStyle w:val="Char0"/>
          <w:rtl/>
          <w:lang w:bidi="ar-SA"/>
        </w:rPr>
        <w:t xml:space="preserve"> ضَعْ يَدَكَ عَلَى رَأْسِي فَوَ</w:t>
      </w:r>
      <w:r w:rsidRPr="00BA72AE">
        <w:rPr>
          <w:rStyle w:val="Char0"/>
          <w:rFonts w:hint="cs"/>
          <w:rtl/>
        </w:rPr>
        <w:t xml:space="preserve"> </w:t>
      </w:r>
      <w:r w:rsidRPr="00BA72AE">
        <w:rPr>
          <w:rStyle w:val="Char0"/>
          <w:rtl/>
          <w:lang w:bidi="ar-SA"/>
        </w:rPr>
        <w:t>اللَّهِ مَا بَقِيَتْ فِي جَسَدِي شَعْرَةٌ وَلا فِي رَأْسِي إِلا قَامَتْ. قَالَ</w:t>
      </w:r>
      <w:r w:rsidRPr="00BA72AE">
        <w:rPr>
          <w:rStyle w:val="Char0"/>
          <w:rFonts w:hint="cs"/>
          <w:rtl/>
        </w:rPr>
        <w:t>:</w:t>
      </w:r>
      <w:r w:rsidRPr="00BA72AE">
        <w:rPr>
          <w:rStyle w:val="Char0"/>
          <w:rtl/>
          <w:lang w:bidi="ar-SA"/>
        </w:rPr>
        <w:t xml:space="preserve"> ثُمَّ قَالَ: لا</w:t>
      </w:r>
      <w:r w:rsidRPr="00BA72AE">
        <w:rPr>
          <w:rStyle w:val="Char0"/>
          <w:rFonts w:hint="cs"/>
          <w:rtl/>
        </w:rPr>
        <w:t>،</w:t>
      </w:r>
      <w:r w:rsidRPr="00BA72AE">
        <w:rPr>
          <w:rStyle w:val="Char0"/>
          <w:rtl/>
          <w:lang w:bidi="ar-SA"/>
        </w:rPr>
        <w:t xml:space="preserve"> وَاللَّهِ مَا هِيَ إِلا رِوَايَةٌ عَنْ رَسُولِ اللَّهِ </w:t>
      </w:r>
      <w:r w:rsidRPr="00BA72AE">
        <w:rPr>
          <w:rFonts w:cs="CTraditional Arabic" w:hint="cs"/>
          <w:sz w:val="36"/>
          <w:szCs w:val="27"/>
          <w:rtl/>
        </w:rPr>
        <w:t>ص</w:t>
      </w:r>
      <w:r w:rsidRPr="00BA72AE">
        <w:rPr>
          <w:rFonts w:cs="mylotus"/>
          <w:sz w:val="36"/>
          <w:szCs w:val="27"/>
          <w:rtl/>
        </w:rPr>
        <w:t>»</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69"/>
      </w:r>
      <w:r w:rsidR="00DD6C98" w:rsidRPr="00B203C1">
        <w:rPr>
          <w:rFonts w:cs="Arabic11 BT"/>
          <w:b/>
          <w:sz w:val="36"/>
          <w:szCs w:val="27"/>
          <w:vertAlign w:val="superscript"/>
          <w:rtl/>
        </w:rPr>
        <w:t>)</w:t>
      </w:r>
      <w:r w:rsidR="00DD6C98" w:rsidRPr="00BA72AE">
        <w:rPr>
          <w:rFonts w:cs="B Lotus" w:hint="cs"/>
          <w:sz w:val="36"/>
          <w:szCs w:val="27"/>
          <w:rtl/>
        </w:rPr>
        <w:t>.</w:t>
      </w:r>
    </w:p>
    <w:p w:rsidR="00DD6C98" w:rsidRPr="00BA72AE" w:rsidRDefault="00BB0915" w:rsidP="00BB0915">
      <w:pPr>
        <w:widowControl w:val="0"/>
        <w:spacing w:after="60" w:line="228" w:lineRule="auto"/>
        <w:ind w:firstLine="284"/>
        <w:jc w:val="both"/>
        <w:rPr>
          <w:rFonts w:cs="mylotus" w:hint="cs"/>
          <w:sz w:val="36"/>
          <w:szCs w:val="27"/>
          <w:rtl/>
        </w:rPr>
      </w:pPr>
      <w:r w:rsidRPr="00BA72AE">
        <w:rPr>
          <w:rFonts w:cs="mylotus"/>
          <w:sz w:val="36"/>
          <w:szCs w:val="27"/>
          <w:rtl/>
        </w:rPr>
        <w:t xml:space="preserve">عَنْ أَبِي بَصِيرٍ قَالَ: </w:t>
      </w:r>
      <w:r w:rsidRPr="00BA72AE">
        <w:rPr>
          <w:rStyle w:val="Char0"/>
          <w:rtl/>
        </w:rPr>
        <w:t xml:space="preserve">قُلْتُ لأبِي عَبْدِ اللَّهِ </w:t>
      </w:r>
      <w:r w:rsidRPr="00BA72AE">
        <w:rPr>
          <w:rStyle w:val="Char0"/>
        </w:rPr>
        <w:sym w:font="AGA Arabesque" w:char="F075"/>
      </w:r>
      <w:r w:rsidRPr="00BA72AE">
        <w:rPr>
          <w:rStyle w:val="Char0"/>
          <w:rtl/>
        </w:rPr>
        <w:t xml:space="preserve">: إِنَّهُمْ يَقُولُونَ </w:t>
      </w:r>
      <w:r w:rsidRPr="00BA72AE">
        <w:rPr>
          <w:rStyle w:val="Char0"/>
          <w:rFonts w:hint="cs"/>
          <w:rtl/>
        </w:rPr>
        <w:t>[</w:t>
      </w:r>
      <w:r w:rsidRPr="00BA72AE">
        <w:rPr>
          <w:rStyle w:val="Char0"/>
          <w:rtl/>
        </w:rPr>
        <w:t>قَالَ: وَمَا يَقُولُونَ؟ قُلْتُ: يَقُولُونَ</w:t>
      </w:r>
      <w:r w:rsidRPr="00BA72AE">
        <w:rPr>
          <w:rStyle w:val="Char0"/>
          <w:rFonts w:hint="cs"/>
          <w:rtl/>
        </w:rPr>
        <w:t>]</w:t>
      </w:r>
      <w:r w:rsidRPr="00BA72AE">
        <w:rPr>
          <w:rStyle w:val="Char0"/>
          <w:rtl/>
        </w:rPr>
        <w:t xml:space="preserve"> يَعْلَمُ قَطْرَ الْمَطَرِ وَعَدَدَ النُّجُومِ وَوَرَقَ الشَّجَرِ وَوَزْنَ مَا فِي الْبَحْرِ وَعَدَدَ التُّرَابِ؟ فَرَفَعَ يَدَهُ إِلَى السَّمَاءِ! فَقَالَ: «سُبْحَانَ اللَّهِ سُبْحَانَ اللَّهِ</w:t>
      </w:r>
      <w:r w:rsidRPr="00BA72AE">
        <w:rPr>
          <w:rStyle w:val="Char0"/>
          <w:rFonts w:hint="cs"/>
          <w:rtl/>
        </w:rPr>
        <w:t>!</w:t>
      </w:r>
      <w:r w:rsidRPr="00BA72AE">
        <w:rPr>
          <w:rStyle w:val="Char0"/>
          <w:rtl/>
        </w:rPr>
        <w:t xml:space="preserve"> لا وَاللَّهِ مَا يَعْلَمُ هَذَا إِلا اللَّه!»</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70"/>
      </w:r>
      <w:r w:rsidR="00DD6C98" w:rsidRPr="00B203C1">
        <w:rPr>
          <w:rFonts w:cs="Arabic11 BT"/>
          <w:b/>
          <w:sz w:val="36"/>
          <w:szCs w:val="27"/>
          <w:vertAlign w:val="superscript"/>
          <w:rtl/>
        </w:rPr>
        <w:t>)</w:t>
      </w:r>
      <w:r w:rsidR="00DD6C98" w:rsidRPr="00BA72AE">
        <w:rPr>
          <w:rFonts w:cs="B Lotus" w:hint="cs"/>
          <w:sz w:val="36"/>
          <w:szCs w:val="27"/>
          <w:rtl/>
        </w:rPr>
        <w:t>.</w:t>
      </w:r>
    </w:p>
    <w:p w:rsidR="008200F1" w:rsidRDefault="008200F1" w:rsidP="008200F1">
      <w:pPr>
        <w:rPr>
          <w:rFonts w:hint="cs"/>
          <w:rtl/>
        </w:rPr>
      </w:pPr>
      <w:bookmarkStart w:id="202" w:name="_Toc151554338"/>
      <w:bookmarkStart w:id="203" w:name="_Toc153116538"/>
      <w:bookmarkStart w:id="204" w:name="_Toc156794552"/>
    </w:p>
    <w:p w:rsidR="008200F1" w:rsidRDefault="008200F1" w:rsidP="008200F1">
      <w:pPr>
        <w:rPr>
          <w:rFonts w:hint="cs"/>
          <w:rtl/>
        </w:rPr>
      </w:pPr>
    </w:p>
    <w:p w:rsidR="008200F1" w:rsidRDefault="008200F1" w:rsidP="008200F1">
      <w:pPr>
        <w:rPr>
          <w:rFonts w:hint="cs"/>
          <w:rtl/>
        </w:rPr>
      </w:pPr>
    </w:p>
    <w:p w:rsidR="008200F1" w:rsidRDefault="008200F1" w:rsidP="008200F1">
      <w:pPr>
        <w:rPr>
          <w:rFonts w:hint="cs"/>
          <w:rtl/>
        </w:rPr>
      </w:pPr>
    </w:p>
    <w:p w:rsidR="008200F1" w:rsidRDefault="008200F1" w:rsidP="008200F1">
      <w:pPr>
        <w:rPr>
          <w:rFonts w:hint="cs"/>
          <w:rtl/>
        </w:rPr>
      </w:pPr>
    </w:p>
    <w:p w:rsidR="00DD6C98" w:rsidRPr="00BA72AE" w:rsidRDefault="00DD6C98" w:rsidP="004C71CF">
      <w:pPr>
        <w:pStyle w:val="Heading1"/>
        <w:rPr>
          <w:rFonts w:hint="cs"/>
          <w:rtl/>
        </w:rPr>
      </w:pPr>
      <w:bookmarkStart w:id="205" w:name="_Toc384813952"/>
      <w:r w:rsidRPr="00BA72AE">
        <w:rPr>
          <w:rFonts w:hint="cs"/>
          <w:rtl/>
        </w:rPr>
        <w:t>من أنواع الشرك الأصغر: الرياء</w:t>
      </w:r>
      <w:bookmarkEnd w:id="202"/>
      <w:bookmarkEnd w:id="203"/>
      <w:bookmarkEnd w:id="204"/>
      <w:bookmarkEnd w:id="205"/>
    </w:p>
    <w:p w:rsidR="00F55AA0" w:rsidRPr="00BA72AE" w:rsidRDefault="00DD6C98" w:rsidP="00F55AA0">
      <w:pPr>
        <w:widowControl w:val="0"/>
        <w:spacing w:after="60" w:line="228" w:lineRule="auto"/>
        <w:ind w:firstLine="284"/>
        <w:jc w:val="both"/>
        <w:rPr>
          <w:rFonts w:cs="mylotus" w:hint="cs"/>
          <w:sz w:val="36"/>
          <w:szCs w:val="27"/>
          <w:rtl/>
        </w:rPr>
      </w:pPr>
      <w:r w:rsidRPr="00BA72AE">
        <w:rPr>
          <w:rFonts w:cs="mylotus" w:hint="cs"/>
          <w:sz w:val="36"/>
          <w:szCs w:val="27"/>
          <w:rtl/>
        </w:rPr>
        <w:t>يقول الله تعالى:</w:t>
      </w:r>
      <w:r w:rsidR="006B46C8" w:rsidRPr="00BA72AE">
        <w:rPr>
          <w:rFonts w:cs="mylotus" w:hint="cs"/>
          <w:sz w:val="36"/>
          <w:szCs w:val="27"/>
          <w:rtl/>
        </w:rPr>
        <w:t xml:space="preserve"> </w:t>
      </w:r>
      <w:r w:rsidR="006B46C8" w:rsidRPr="00BA72AE">
        <w:rPr>
          <w:rFonts w:ascii="Traditional Arabic" w:hAnsi="Traditional Arabic"/>
          <w:sz w:val="36"/>
          <w:szCs w:val="27"/>
          <w:rtl/>
        </w:rPr>
        <w:t>﴿</w:t>
      </w:r>
      <w:r w:rsidR="009F70C1" w:rsidRPr="00BA72AE">
        <w:rPr>
          <w:rStyle w:val="Char2"/>
          <w:rFonts w:hint="eastAsia"/>
          <w:rtl/>
        </w:rPr>
        <w:t>فَوَيۡلٞ</w:t>
      </w:r>
      <w:r w:rsidR="009F70C1" w:rsidRPr="00BA72AE">
        <w:rPr>
          <w:rStyle w:val="Char2"/>
          <w:rtl/>
        </w:rPr>
        <w:t xml:space="preserve"> لِّلۡمُصَلِّينَ ٤</w:t>
      </w:r>
      <w:r w:rsidR="009F70C1" w:rsidRPr="00BA72AE">
        <w:rPr>
          <w:rStyle w:val="Char2"/>
        </w:rPr>
        <w:t xml:space="preserve"> </w:t>
      </w:r>
      <w:r w:rsidR="009F70C1" w:rsidRPr="00BA72AE">
        <w:rPr>
          <w:rStyle w:val="Char2"/>
          <w:rFonts w:hint="cs"/>
          <w:rtl/>
        </w:rPr>
        <w:t>ٱ</w:t>
      </w:r>
      <w:r w:rsidR="009F70C1" w:rsidRPr="00BA72AE">
        <w:rPr>
          <w:rStyle w:val="Char2"/>
          <w:rFonts w:hint="eastAsia"/>
          <w:rtl/>
        </w:rPr>
        <w:t>لَّذِينَ</w:t>
      </w:r>
      <w:r w:rsidR="009F70C1" w:rsidRPr="00BA72AE">
        <w:rPr>
          <w:rStyle w:val="Char2"/>
          <w:rtl/>
        </w:rPr>
        <w:t xml:space="preserve"> هُمۡ عَن صَلَاتِهِمۡ سَاهُونَ ٥</w:t>
      </w:r>
      <w:r w:rsidR="009F70C1" w:rsidRPr="00BA72AE">
        <w:rPr>
          <w:rStyle w:val="Char2"/>
        </w:rPr>
        <w:t xml:space="preserve">  </w:t>
      </w:r>
      <w:r w:rsidR="009F70C1" w:rsidRPr="00BA72AE">
        <w:rPr>
          <w:rStyle w:val="Char2"/>
          <w:rFonts w:hint="cs"/>
          <w:rtl/>
        </w:rPr>
        <w:t>ٱ</w:t>
      </w:r>
      <w:r w:rsidR="009F70C1" w:rsidRPr="00BA72AE">
        <w:rPr>
          <w:rStyle w:val="Char2"/>
          <w:rFonts w:hint="eastAsia"/>
          <w:rtl/>
        </w:rPr>
        <w:t>لَّذِينَ</w:t>
      </w:r>
      <w:r w:rsidR="009F70C1" w:rsidRPr="00BA72AE">
        <w:rPr>
          <w:rStyle w:val="Char2"/>
          <w:rtl/>
        </w:rPr>
        <w:t xml:space="preserve"> هُمۡ يُرَآءُونَ ٦</w:t>
      </w:r>
      <w:r w:rsidR="006B46C8" w:rsidRPr="00BA72AE">
        <w:rPr>
          <w:rFonts w:ascii="Traditional Arabic" w:hAnsi="Traditional Arabic"/>
          <w:sz w:val="36"/>
          <w:szCs w:val="27"/>
          <w:rtl/>
        </w:rPr>
        <w:t>﴾</w:t>
      </w:r>
      <w:r w:rsidR="006B46C8" w:rsidRPr="00BA72AE">
        <w:rPr>
          <w:rFonts w:cs="mylotus" w:hint="cs"/>
          <w:sz w:val="36"/>
          <w:szCs w:val="27"/>
          <w:rtl/>
        </w:rPr>
        <w:t xml:space="preserve"> </w:t>
      </w:r>
      <w:r w:rsidR="006B46C8" w:rsidRPr="00BA72AE">
        <w:rPr>
          <w:rStyle w:val="Char1"/>
          <w:rFonts w:hint="cs"/>
          <w:rtl/>
        </w:rPr>
        <w:t>[</w:t>
      </w:r>
      <w:r w:rsidR="00A55423" w:rsidRPr="00BA72AE">
        <w:rPr>
          <w:rStyle w:val="Char1"/>
          <w:rFonts w:hint="cs"/>
          <w:rtl/>
        </w:rPr>
        <w:t xml:space="preserve">الماعون: </w:t>
      </w:r>
      <w:r w:rsidR="009F70C1" w:rsidRPr="00BA72AE">
        <w:rPr>
          <w:rStyle w:val="Char1"/>
          <w:rFonts w:hint="cs"/>
          <w:rtl/>
        </w:rPr>
        <w:t>4-6</w:t>
      </w:r>
      <w:r w:rsidR="006B46C8" w:rsidRPr="00BA72AE">
        <w:rPr>
          <w:rStyle w:val="Char1"/>
          <w:rFonts w:hint="cs"/>
          <w:rtl/>
        </w:rPr>
        <w:t>]</w:t>
      </w:r>
      <w:r w:rsidR="00F55AA0" w:rsidRPr="00BA72AE">
        <w:rPr>
          <w:rFonts w:cs="mylotus" w:hint="cs"/>
          <w:sz w:val="36"/>
          <w:szCs w:val="27"/>
          <w:rtl/>
        </w:rPr>
        <w:t>.</w:t>
      </w:r>
    </w:p>
    <w:p w:rsidR="00F55AA0" w:rsidRPr="000003A8" w:rsidRDefault="00F55AA0" w:rsidP="00F55AA0">
      <w:pPr>
        <w:widowControl w:val="0"/>
        <w:spacing w:after="60" w:line="228" w:lineRule="auto"/>
        <w:ind w:firstLine="284"/>
        <w:jc w:val="both"/>
        <w:rPr>
          <w:rFonts w:cs="mylotus" w:hint="cs"/>
          <w:spacing w:val="-4"/>
          <w:sz w:val="36"/>
          <w:szCs w:val="27"/>
          <w:rtl/>
        </w:rPr>
      </w:pPr>
      <w:r w:rsidRPr="000003A8">
        <w:rPr>
          <w:rFonts w:cs="mylotus"/>
          <w:spacing w:val="-4"/>
          <w:sz w:val="36"/>
          <w:szCs w:val="27"/>
          <w:rtl/>
        </w:rPr>
        <w:t>ويقول تعالى في ذمّ المرائين</w:t>
      </w:r>
      <w:r w:rsidRPr="000003A8">
        <w:rPr>
          <w:rFonts w:cs="mylotus" w:hint="cs"/>
          <w:spacing w:val="-4"/>
          <w:sz w:val="36"/>
          <w:szCs w:val="27"/>
          <w:rtl/>
        </w:rPr>
        <w:t>:</w:t>
      </w:r>
      <w:r w:rsidR="00A55423" w:rsidRPr="000003A8">
        <w:rPr>
          <w:rFonts w:cs="mylotus" w:hint="cs"/>
          <w:spacing w:val="-4"/>
          <w:sz w:val="36"/>
          <w:szCs w:val="27"/>
          <w:rtl/>
        </w:rPr>
        <w:t xml:space="preserve"> </w:t>
      </w:r>
      <w:r w:rsidR="00A55423" w:rsidRPr="000003A8">
        <w:rPr>
          <w:rFonts w:ascii="Traditional Arabic" w:hAnsi="Traditional Arabic"/>
          <w:spacing w:val="-4"/>
          <w:sz w:val="36"/>
          <w:szCs w:val="27"/>
          <w:rtl/>
        </w:rPr>
        <w:t>﴿</w:t>
      </w:r>
      <w:r w:rsidR="003A434F" w:rsidRPr="000003A8">
        <w:rPr>
          <w:rStyle w:val="Char2"/>
          <w:spacing w:val="-4"/>
          <w:rtl/>
        </w:rPr>
        <w:t xml:space="preserve">يُرَآءُونَ </w:t>
      </w:r>
      <w:r w:rsidR="003A434F" w:rsidRPr="000003A8">
        <w:rPr>
          <w:rStyle w:val="Char2"/>
          <w:rFonts w:hint="cs"/>
          <w:spacing w:val="-4"/>
          <w:rtl/>
        </w:rPr>
        <w:t>ٱ</w:t>
      </w:r>
      <w:r w:rsidR="003A434F" w:rsidRPr="000003A8">
        <w:rPr>
          <w:rStyle w:val="Char2"/>
          <w:rFonts w:hint="eastAsia"/>
          <w:spacing w:val="-4"/>
          <w:rtl/>
        </w:rPr>
        <w:t>لنَّاسَ</w:t>
      </w:r>
      <w:r w:rsidR="003A434F" w:rsidRPr="000003A8">
        <w:rPr>
          <w:rStyle w:val="Char2"/>
          <w:spacing w:val="-4"/>
          <w:rtl/>
        </w:rPr>
        <w:t xml:space="preserve"> وَلَا يَذۡكُرُونَ </w:t>
      </w:r>
      <w:r w:rsidR="003A434F" w:rsidRPr="000003A8">
        <w:rPr>
          <w:rStyle w:val="Char2"/>
          <w:rFonts w:hint="cs"/>
          <w:spacing w:val="-4"/>
          <w:rtl/>
        </w:rPr>
        <w:t>ٱ</w:t>
      </w:r>
      <w:r w:rsidR="003A434F" w:rsidRPr="000003A8">
        <w:rPr>
          <w:rStyle w:val="Char2"/>
          <w:rFonts w:hint="eastAsia"/>
          <w:spacing w:val="-4"/>
          <w:rtl/>
        </w:rPr>
        <w:t>للَّهَ</w:t>
      </w:r>
      <w:r w:rsidR="003A434F" w:rsidRPr="000003A8">
        <w:rPr>
          <w:rStyle w:val="Char2"/>
          <w:spacing w:val="-4"/>
          <w:rtl/>
        </w:rPr>
        <w:t xml:space="preserve"> إِلَّا قَلِيلٗا ١٤٢</w:t>
      </w:r>
      <w:r w:rsidR="00A55423" w:rsidRPr="000003A8">
        <w:rPr>
          <w:rFonts w:ascii="Traditional Arabic" w:hAnsi="Traditional Arabic"/>
          <w:spacing w:val="-4"/>
          <w:sz w:val="36"/>
          <w:szCs w:val="27"/>
          <w:rtl/>
        </w:rPr>
        <w:t>﴾</w:t>
      </w:r>
      <w:r w:rsidR="00A55423" w:rsidRPr="000003A8">
        <w:rPr>
          <w:rFonts w:cs="mylotus" w:hint="cs"/>
          <w:spacing w:val="-4"/>
          <w:sz w:val="36"/>
          <w:szCs w:val="27"/>
          <w:rtl/>
        </w:rPr>
        <w:t xml:space="preserve"> </w:t>
      </w:r>
      <w:r w:rsidR="00A55423" w:rsidRPr="000003A8">
        <w:rPr>
          <w:rStyle w:val="Char1"/>
          <w:rFonts w:hint="cs"/>
          <w:spacing w:val="-4"/>
          <w:rtl/>
        </w:rPr>
        <w:t>[النساء: 142]</w:t>
      </w:r>
      <w:r w:rsidRPr="000003A8">
        <w:rPr>
          <w:rFonts w:cs="mylotus" w:hint="cs"/>
          <w:spacing w:val="-4"/>
          <w:sz w:val="36"/>
          <w:szCs w:val="27"/>
          <w:rtl/>
        </w:rPr>
        <w:t>.</w:t>
      </w:r>
    </w:p>
    <w:p w:rsidR="00F55AA0" w:rsidRPr="00BA72AE" w:rsidRDefault="00F55AA0" w:rsidP="00F55AA0">
      <w:pPr>
        <w:widowControl w:val="0"/>
        <w:spacing w:after="60" w:line="228" w:lineRule="auto"/>
        <w:ind w:firstLine="284"/>
        <w:jc w:val="both"/>
        <w:rPr>
          <w:rFonts w:cs="mylotus" w:hint="cs"/>
          <w:sz w:val="36"/>
          <w:szCs w:val="27"/>
          <w:rtl/>
        </w:rPr>
      </w:pPr>
      <w:r w:rsidRPr="00BA72AE">
        <w:rPr>
          <w:rFonts w:cs="mylotus" w:hint="cs"/>
          <w:sz w:val="36"/>
          <w:szCs w:val="27"/>
          <w:rtl/>
        </w:rPr>
        <w:t>و</w:t>
      </w:r>
      <w:r w:rsidR="00DD6C98" w:rsidRPr="00BA72AE">
        <w:rPr>
          <w:rFonts w:cs="mylotus" w:hint="cs"/>
          <w:sz w:val="36"/>
          <w:szCs w:val="27"/>
          <w:rtl/>
        </w:rPr>
        <w:t xml:space="preserve">يقول الرسول الأكرم </w:t>
      </w:r>
      <w:r w:rsidR="009C2751" w:rsidRPr="00BA72AE">
        <w:rPr>
          <w:rFonts w:cs="CTraditional Arabic" w:hint="cs"/>
          <w:sz w:val="36"/>
          <w:szCs w:val="27"/>
          <w:rtl/>
        </w:rPr>
        <w:t>ص</w:t>
      </w:r>
      <w:r w:rsidR="00DD6C98" w:rsidRPr="00BA72AE">
        <w:rPr>
          <w:rFonts w:cs="mylotus" w:hint="cs"/>
          <w:sz w:val="36"/>
          <w:szCs w:val="27"/>
          <w:rtl/>
        </w:rPr>
        <w:t xml:space="preserve">: </w:t>
      </w:r>
      <w:r w:rsidRPr="00BA72AE">
        <w:rPr>
          <w:rStyle w:val="Char0"/>
          <w:rtl/>
          <w:lang w:bidi="ar-SA"/>
        </w:rPr>
        <w:t>«إِنَّ أَخْوَفَ مَا أَخَافُ عَلَيْكُمْ الشِّرْكُ الأصْغَرُ. قَالُوا: وَمَا الشِّرْكُ الأصْغَرُ يَا رَسُولَ اللَّهِ؟ قَالَ: الرِّيَاءُ. يَقُولُ اللَّهُ عَزَّ وَجَلَّ لَهُمْ يَوْمَ الْقِيَامَةِ إِذَا جُزِيَ النَّاسُ بِأَعْمَالِهِمْ: اذْهَبُوا إِلَى الَّذِينَ كُنْتُمْ تُرَاءُونَ فِي الدُّنْيَا فَانْظُرُوا هَلْ</w:t>
      </w:r>
      <w:r w:rsidR="00CE55F8" w:rsidRPr="00BA72AE">
        <w:rPr>
          <w:rStyle w:val="Char0"/>
          <w:rtl/>
        </w:rPr>
        <w:t xml:space="preserve"> تَجِدُونَ عِنْدَهُمْ جَزَاءً؟!</w:t>
      </w:r>
      <w:r w:rsidRPr="00BA72AE">
        <w:rPr>
          <w:rStyle w:val="Char0"/>
          <w:rtl/>
          <w:lang w:bidi="ar-SA"/>
        </w:rPr>
        <w:t>»</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71"/>
      </w:r>
      <w:r w:rsidRPr="00B203C1">
        <w:rPr>
          <w:rFonts w:ascii="mylotus" w:hAnsi="mylotus" w:cs="Arabic11 BT"/>
          <w:b/>
          <w:sz w:val="40"/>
          <w:szCs w:val="27"/>
          <w:vertAlign w:val="superscript"/>
          <w:rtl/>
        </w:rPr>
        <w:t>)</w:t>
      </w:r>
      <w:r w:rsidRPr="00BA72AE">
        <w:rPr>
          <w:rFonts w:cs="mylotus" w:hint="cs"/>
          <w:sz w:val="36"/>
          <w:szCs w:val="27"/>
          <w:rtl/>
        </w:rPr>
        <w:t>.</w:t>
      </w:r>
    </w:p>
    <w:p w:rsidR="008446EE" w:rsidRPr="00BA72AE" w:rsidRDefault="008446EE" w:rsidP="00F55AA0">
      <w:pPr>
        <w:widowControl w:val="0"/>
        <w:spacing w:after="60" w:line="228" w:lineRule="auto"/>
        <w:ind w:firstLine="284"/>
        <w:jc w:val="both"/>
        <w:rPr>
          <w:rFonts w:cs="mylotus" w:hint="cs"/>
          <w:sz w:val="36"/>
          <w:szCs w:val="27"/>
          <w:rtl/>
        </w:rPr>
      </w:pPr>
      <w:r w:rsidRPr="00BA72AE">
        <w:rPr>
          <w:rFonts w:cs="mylotus"/>
          <w:sz w:val="36"/>
          <w:szCs w:val="27"/>
          <w:rtl/>
        </w:rPr>
        <w:t>كإظهار الضعف والإعياء ليفهم الناس أنه قليل الطعام قليل النوم في الليل، أو أن يمشي المرائي مشية المتماوت الفاقد للحال ويلبس الألبسة المتسخة وأمثال ذلك من الأعمال ليجعل الناس البسطاء والجهلاء يستدلون من ذلك على زهده وإعراضه عن الدنيا.</w:t>
      </w:r>
    </w:p>
    <w:p w:rsidR="00DD6C98" w:rsidRPr="00BA72AE" w:rsidRDefault="00DD6C98" w:rsidP="00A94BD5">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b/>
          <w:bCs/>
          <w:sz w:val="36"/>
          <w:szCs w:val="27"/>
          <w:rtl/>
        </w:rPr>
        <w:t>الرياء</w:t>
      </w:r>
      <w:r w:rsidR="00351D3B" w:rsidRPr="00BA72AE">
        <w:rPr>
          <w:rFonts w:cs="mylotus" w:hint="cs"/>
          <w:sz w:val="36"/>
          <w:szCs w:val="27"/>
          <w:rtl/>
        </w:rPr>
        <w:t>:</w:t>
      </w:r>
      <w:r w:rsidRPr="00BA72AE">
        <w:rPr>
          <w:rFonts w:cs="mylotus" w:hint="cs"/>
          <w:sz w:val="36"/>
          <w:szCs w:val="27"/>
          <w:rtl/>
        </w:rPr>
        <w:t xml:space="preserve"> مشتق من الرؤية، والمراد </w:t>
      </w:r>
      <w:r w:rsidR="00351D3B" w:rsidRPr="00BA72AE">
        <w:rPr>
          <w:rFonts w:cs="mylotus" w:hint="cs"/>
          <w:sz w:val="36"/>
          <w:szCs w:val="27"/>
          <w:rtl/>
        </w:rPr>
        <w:t>من الرياء: طلب المنزلة وال</w:t>
      </w:r>
      <w:r w:rsidR="00A94BD5" w:rsidRPr="00BA72AE">
        <w:rPr>
          <w:rFonts w:cs="mylotus" w:hint="cs"/>
          <w:sz w:val="36"/>
          <w:szCs w:val="27"/>
          <w:rtl/>
        </w:rPr>
        <w:t>جاه</w:t>
      </w:r>
      <w:r w:rsidRPr="00BA72AE">
        <w:rPr>
          <w:rFonts w:cs="mylotus" w:hint="cs"/>
          <w:sz w:val="36"/>
          <w:szCs w:val="27"/>
          <w:rtl/>
        </w:rPr>
        <w:t xml:space="preserve"> في قلوب الناس،</w:t>
      </w:r>
      <w:r w:rsidR="00A94BD5" w:rsidRPr="00BA72AE">
        <w:rPr>
          <w:rtl/>
        </w:rPr>
        <w:t xml:space="preserve"> </w:t>
      </w:r>
      <w:r w:rsidR="00A94BD5" w:rsidRPr="00BA72AE">
        <w:rPr>
          <w:rFonts w:cs="mylotus"/>
          <w:sz w:val="36"/>
          <w:szCs w:val="27"/>
          <w:rtl/>
        </w:rPr>
        <w:t>بِإِيرَائِهِمْ خِصَالَ الخير</w:t>
      </w:r>
      <w:r w:rsidRPr="00BA72AE">
        <w:rPr>
          <w:rFonts w:cs="mylotus" w:hint="cs"/>
          <w:sz w:val="36"/>
          <w:szCs w:val="27"/>
          <w:rtl/>
        </w:rPr>
        <w:t xml:space="preserve">، </w:t>
      </w:r>
      <w:r w:rsidR="00351D3B" w:rsidRPr="00BA72AE">
        <w:rPr>
          <w:rFonts w:cs="mylotus" w:hint="cs"/>
          <w:sz w:val="36"/>
          <w:szCs w:val="27"/>
          <w:rtl/>
        </w:rPr>
        <w:t>مثل العبادات والشمائل الحسنة، أو التظاهر</w:t>
      </w:r>
      <w:r w:rsidRPr="00BA72AE">
        <w:rPr>
          <w:rFonts w:cs="mylotus" w:hint="cs"/>
          <w:sz w:val="36"/>
          <w:szCs w:val="27"/>
          <w:rtl/>
        </w:rPr>
        <w:t xml:space="preserve"> </w:t>
      </w:r>
      <w:r w:rsidR="00351D3B" w:rsidRPr="00BA72AE">
        <w:rPr>
          <w:rFonts w:cs="mylotus" w:hint="cs"/>
          <w:sz w:val="36"/>
          <w:szCs w:val="27"/>
          <w:rtl/>
        </w:rPr>
        <w:t>ب</w:t>
      </w:r>
      <w:r w:rsidRPr="00BA72AE">
        <w:rPr>
          <w:rFonts w:cs="mylotus" w:hint="cs"/>
          <w:sz w:val="36"/>
          <w:szCs w:val="27"/>
          <w:rtl/>
        </w:rPr>
        <w:t xml:space="preserve">الآثار التي تدل على الصفات </w:t>
      </w:r>
      <w:r w:rsidR="00351D3B" w:rsidRPr="00BA72AE">
        <w:rPr>
          <w:rFonts w:cs="mylotus" w:hint="cs"/>
          <w:sz w:val="36"/>
          <w:szCs w:val="27"/>
          <w:rtl/>
        </w:rPr>
        <w:t>الحميدة</w:t>
      </w:r>
      <w:r w:rsidRPr="00BA72AE">
        <w:rPr>
          <w:rFonts w:cs="mylotus" w:hint="cs"/>
          <w:sz w:val="36"/>
          <w:szCs w:val="27"/>
          <w:rtl/>
        </w:rPr>
        <w:t>،</w:t>
      </w:r>
      <w:r w:rsidR="00351D3B" w:rsidRPr="00BA72AE">
        <w:rPr>
          <w:rFonts w:cs="mylotus" w:hint="cs"/>
          <w:sz w:val="36"/>
          <w:szCs w:val="27"/>
          <w:rtl/>
        </w:rPr>
        <w:t xml:space="preserve"> </w:t>
      </w:r>
      <w:r w:rsidR="00351D3B" w:rsidRPr="00BA72AE">
        <w:rPr>
          <w:rFonts w:cs="mylotus"/>
          <w:sz w:val="36"/>
          <w:szCs w:val="27"/>
          <w:rtl/>
        </w:rPr>
        <w:t>أي</w:t>
      </w:r>
      <w:r w:rsidR="00351D3B" w:rsidRPr="00BA72AE">
        <w:rPr>
          <w:rFonts w:cs="mylotus" w:hint="cs"/>
          <w:sz w:val="36"/>
          <w:szCs w:val="27"/>
          <w:rtl/>
        </w:rPr>
        <w:t xml:space="preserve"> أن ما يقوم به المرائي ليس عمل خير، بل</w:t>
      </w:r>
      <w:r w:rsidR="0017502A" w:rsidRPr="00BA72AE">
        <w:rPr>
          <w:rFonts w:cs="mylotus"/>
          <w:sz w:val="36"/>
          <w:szCs w:val="27"/>
          <w:rtl/>
        </w:rPr>
        <w:t xml:space="preserve"> يمكن </w:t>
      </w:r>
      <w:r w:rsidR="0017502A" w:rsidRPr="00BA72AE">
        <w:rPr>
          <w:rFonts w:cs="mylotus" w:hint="cs"/>
          <w:sz w:val="36"/>
          <w:szCs w:val="27"/>
          <w:rtl/>
        </w:rPr>
        <w:t>أن</w:t>
      </w:r>
      <w:r w:rsidR="00351D3B" w:rsidRPr="00BA72AE">
        <w:rPr>
          <w:rFonts w:cs="mylotus" w:hint="cs"/>
          <w:sz w:val="36"/>
          <w:szCs w:val="27"/>
          <w:rtl/>
        </w:rPr>
        <w:t xml:space="preserve"> </w:t>
      </w:r>
      <w:r w:rsidR="00351D3B" w:rsidRPr="00BA72AE">
        <w:rPr>
          <w:rFonts w:cs="mylotus"/>
          <w:sz w:val="36"/>
          <w:szCs w:val="27"/>
          <w:rtl/>
        </w:rPr>
        <w:t>يُستدَلّ به على عمل خيِّرٍّ</w:t>
      </w:r>
      <w:r w:rsidR="0017502A" w:rsidRPr="00BA72AE">
        <w:rPr>
          <w:rFonts w:cs="mylotus" w:hint="cs"/>
          <w:sz w:val="36"/>
          <w:szCs w:val="27"/>
          <w:rtl/>
        </w:rPr>
        <w:t>، ك</w:t>
      </w:r>
      <w:r w:rsidRPr="00BA72AE">
        <w:rPr>
          <w:rFonts w:cs="mylotus" w:hint="cs"/>
          <w:sz w:val="36"/>
          <w:szCs w:val="27"/>
          <w:rtl/>
        </w:rPr>
        <w:t>إظهار الضع</w:t>
      </w:r>
      <w:r w:rsidR="0017502A" w:rsidRPr="00BA72AE">
        <w:rPr>
          <w:rFonts w:cs="mylotus" w:hint="cs"/>
          <w:sz w:val="36"/>
          <w:szCs w:val="27"/>
          <w:rtl/>
        </w:rPr>
        <w:t>ف والتذلل والإعياء من أجل أن ي</w:t>
      </w:r>
      <w:r w:rsidRPr="00BA72AE">
        <w:rPr>
          <w:rFonts w:cs="mylotus" w:hint="cs"/>
          <w:sz w:val="36"/>
          <w:szCs w:val="27"/>
          <w:rtl/>
        </w:rPr>
        <w:t>فهم</w:t>
      </w:r>
      <w:r w:rsidR="0017502A" w:rsidRPr="00BA72AE">
        <w:rPr>
          <w:rFonts w:cs="mylotus" w:hint="cs"/>
          <w:sz w:val="36"/>
          <w:szCs w:val="27"/>
          <w:rtl/>
        </w:rPr>
        <w:t xml:space="preserve"> الناس</w:t>
      </w:r>
      <w:r w:rsidRPr="00BA72AE">
        <w:rPr>
          <w:rFonts w:cs="mylotus" w:hint="cs"/>
          <w:sz w:val="36"/>
          <w:szCs w:val="27"/>
          <w:rtl/>
        </w:rPr>
        <w:t xml:space="preserve"> أنه </w:t>
      </w:r>
      <w:r w:rsidR="0017502A" w:rsidRPr="00BA72AE">
        <w:rPr>
          <w:rFonts w:cs="mylotus" w:hint="cs"/>
          <w:sz w:val="36"/>
          <w:szCs w:val="27"/>
          <w:rtl/>
        </w:rPr>
        <w:t>قليل</w:t>
      </w:r>
      <w:r w:rsidRPr="00BA72AE">
        <w:rPr>
          <w:rFonts w:cs="mylotus" w:hint="cs"/>
          <w:sz w:val="36"/>
          <w:szCs w:val="27"/>
          <w:rtl/>
        </w:rPr>
        <w:t xml:space="preserve"> الطعام</w:t>
      </w:r>
      <w:r w:rsidR="0017502A" w:rsidRPr="00BA72AE">
        <w:rPr>
          <w:rFonts w:cs="mylotus" w:hint="cs"/>
          <w:sz w:val="36"/>
          <w:szCs w:val="27"/>
          <w:rtl/>
        </w:rPr>
        <w:t xml:space="preserve"> وقليل النوم في الليل، أو أن يمشي المرائي</w:t>
      </w:r>
      <w:r w:rsidRPr="00BA72AE">
        <w:rPr>
          <w:rFonts w:cs="mylotus" w:hint="cs"/>
          <w:sz w:val="36"/>
          <w:szCs w:val="27"/>
          <w:rtl/>
        </w:rPr>
        <w:t xml:space="preserve"> </w:t>
      </w:r>
      <w:r w:rsidR="0017502A" w:rsidRPr="00BA72AE">
        <w:rPr>
          <w:rFonts w:cs="mylotus"/>
          <w:sz w:val="36"/>
          <w:szCs w:val="27"/>
          <w:rtl/>
        </w:rPr>
        <w:t>مشية المتماوت الفاقد للحال</w:t>
      </w:r>
      <w:r w:rsidR="00AD3650" w:rsidRPr="00BA72AE">
        <w:rPr>
          <w:rFonts w:cs="mylotus" w:hint="cs"/>
          <w:sz w:val="36"/>
          <w:szCs w:val="27"/>
          <w:rtl/>
        </w:rPr>
        <w:t xml:space="preserve">، </w:t>
      </w:r>
      <w:r w:rsidR="0017502A" w:rsidRPr="00BA72AE">
        <w:rPr>
          <w:rFonts w:cs="mylotus" w:hint="cs"/>
          <w:sz w:val="36"/>
          <w:szCs w:val="27"/>
          <w:rtl/>
        </w:rPr>
        <w:t>أو يلبس لباساً متسخاً</w:t>
      </w:r>
      <w:r w:rsidR="00A94BD5" w:rsidRPr="00BA72AE">
        <w:rPr>
          <w:rFonts w:cs="mylotus" w:hint="cs"/>
          <w:sz w:val="36"/>
          <w:szCs w:val="27"/>
          <w:rtl/>
        </w:rPr>
        <w:t>،</w:t>
      </w:r>
      <w:r w:rsidR="0017502A" w:rsidRPr="00BA72AE">
        <w:rPr>
          <w:rFonts w:cs="mylotus" w:hint="cs"/>
          <w:sz w:val="36"/>
          <w:szCs w:val="27"/>
          <w:rtl/>
        </w:rPr>
        <w:t xml:space="preserve"> وأمثال ذلك </w:t>
      </w:r>
      <w:r w:rsidR="0017502A" w:rsidRPr="00BA72AE">
        <w:rPr>
          <w:rFonts w:cs="mylotus"/>
          <w:sz w:val="36"/>
          <w:szCs w:val="27"/>
          <w:rtl/>
        </w:rPr>
        <w:t>من الأعمال</w:t>
      </w:r>
      <w:r w:rsidR="00A94BD5" w:rsidRPr="00BA72AE">
        <w:rPr>
          <w:rFonts w:cs="mylotus" w:hint="cs"/>
          <w:sz w:val="36"/>
          <w:szCs w:val="27"/>
          <w:rtl/>
        </w:rPr>
        <w:t xml:space="preserve"> التي تدل على الزهد والإعراض عن الدنيا عند العوم الجهلة</w:t>
      </w:r>
      <w:r w:rsidR="0017502A" w:rsidRPr="00BA72AE">
        <w:rPr>
          <w:rFonts w:cs="mylotus"/>
          <w:sz w:val="36"/>
          <w:szCs w:val="27"/>
          <w:rtl/>
        </w:rPr>
        <w:t>.</w:t>
      </w:r>
      <w:r w:rsidR="0017502A" w:rsidRPr="00BA72AE">
        <w:rPr>
          <w:rFonts w:cs="mylotus" w:hint="cs"/>
          <w:sz w:val="36"/>
          <w:szCs w:val="27"/>
          <w:rtl/>
        </w:rPr>
        <w:t xml:space="preserve"> </w:t>
      </w:r>
      <w:r w:rsidRPr="00BA72AE">
        <w:rPr>
          <w:rFonts w:cs="mylotus" w:hint="cs"/>
          <w:sz w:val="36"/>
          <w:szCs w:val="27"/>
          <w:rtl/>
        </w:rPr>
        <w:t xml:space="preserve"> </w:t>
      </w:r>
    </w:p>
    <w:p w:rsidR="00A94BD5" w:rsidRPr="00BA72AE" w:rsidRDefault="00A94BD5" w:rsidP="000F4355">
      <w:pPr>
        <w:widowControl w:val="0"/>
        <w:spacing w:after="60" w:line="228" w:lineRule="auto"/>
        <w:ind w:firstLine="284"/>
        <w:jc w:val="both"/>
        <w:rPr>
          <w:rFonts w:cs="mylotus" w:hint="cs"/>
          <w:sz w:val="36"/>
          <w:szCs w:val="27"/>
          <w:rtl/>
        </w:rPr>
      </w:pPr>
      <w:r w:rsidRPr="00BA72AE">
        <w:rPr>
          <w:rFonts w:cs="mylotus"/>
          <w:sz w:val="36"/>
          <w:szCs w:val="27"/>
          <w:rtl/>
        </w:rPr>
        <w:t>والرياء في العبادة من كبائر الذنوب وصاحبه مغضوبٌ عليه من الله ومحرومٌ من الوصول إلى السعادة، إضافةً إلى أن رياءه يبطل عبادته سواء كان الرياء في أصل العبادة أم في صفاتها اللازمة، ولا فرق في بطلان عبادة المرائي بين أن يكون قصده منها الرياء المحض دون أي نية للتقرُّب إلى الله أو أن يكون الرياء ممتزجاً بنيَّة القربة بل حتى لو كان قصد القربة أرجح وشابه شيءٌ قليلٌ من الرياء كان ذلك كافياً في إفساد العبادة وعدم سقوط التكليف عن صاحبها بل يكون حاله أسوء من حال من ترك العبادة.</w:t>
      </w:r>
    </w:p>
    <w:p w:rsidR="00B54E1F" w:rsidRPr="00BA72AE" w:rsidRDefault="00A94BD5" w:rsidP="00B54E1F">
      <w:pPr>
        <w:widowControl w:val="0"/>
        <w:spacing w:after="60" w:line="228" w:lineRule="auto"/>
        <w:ind w:firstLine="284"/>
        <w:jc w:val="both"/>
        <w:rPr>
          <w:rFonts w:cs="mylotus" w:hint="cs"/>
          <w:sz w:val="36"/>
          <w:szCs w:val="27"/>
          <w:rtl/>
        </w:rPr>
      </w:pPr>
      <w:r w:rsidRPr="00BA72AE">
        <w:rPr>
          <w:rFonts w:cs="mylotus" w:hint="cs"/>
          <w:sz w:val="36"/>
          <w:szCs w:val="27"/>
          <w:rtl/>
        </w:rPr>
        <w:t>و</w:t>
      </w:r>
      <w:r w:rsidR="00DD6C98" w:rsidRPr="00BA72AE">
        <w:rPr>
          <w:rFonts w:cs="mylotus" w:hint="cs"/>
          <w:sz w:val="36"/>
          <w:szCs w:val="27"/>
          <w:rtl/>
        </w:rPr>
        <w:t>الرياء في العبادة</w:t>
      </w:r>
      <w:r w:rsidR="00ED1FB4" w:rsidRPr="00BA72AE">
        <w:rPr>
          <w:rFonts w:cs="mylotus" w:hint="cs"/>
          <w:sz w:val="36"/>
          <w:szCs w:val="27"/>
          <w:rtl/>
        </w:rPr>
        <w:t xml:space="preserve"> من كبائر الذنوب، وصاحبها </w:t>
      </w:r>
      <w:r w:rsidR="00F21E0B" w:rsidRPr="00BA72AE">
        <w:rPr>
          <w:rFonts w:cs="mylotus" w:hint="cs"/>
          <w:sz w:val="36"/>
          <w:szCs w:val="27"/>
          <w:rtl/>
        </w:rPr>
        <w:t>ممقوت عند الله</w:t>
      </w:r>
      <w:r w:rsidR="00ED1FB4" w:rsidRPr="00BA72AE">
        <w:rPr>
          <w:rFonts w:cs="mylotus" w:hint="cs"/>
          <w:sz w:val="36"/>
          <w:szCs w:val="27"/>
          <w:rtl/>
        </w:rPr>
        <w:t>، ومحروم</w:t>
      </w:r>
      <w:r w:rsidR="00DD6C98" w:rsidRPr="00BA72AE">
        <w:rPr>
          <w:rFonts w:cs="mylotus" w:hint="cs"/>
          <w:sz w:val="36"/>
          <w:szCs w:val="27"/>
          <w:rtl/>
        </w:rPr>
        <w:t xml:space="preserve"> من ال</w:t>
      </w:r>
      <w:r w:rsidR="00ED1FB4" w:rsidRPr="00BA72AE">
        <w:rPr>
          <w:rFonts w:cs="mylotus" w:hint="cs"/>
          <w:sz w:val="36"/>
          <w:szCs w:val="27"/>
          <w:rtl/>
        </w:rPr>
        <w:t>وصول إلى السعادة</w:t>
      </w:r>
      <w:r w:rsidR="00DD6C98" w:rsidRPr="00BA72AE">
        <w:rPr>
          <w:rFonts w:cs="mylotus" w:hint="cs"/>
          <w:sz w:val="36"/>
          <w:szCs w:val="27"/>
          <w:rtl/>
        </w:rPr>
        <w:t>،</w:t>
      </w:r>
      <w:r w:rsidR="00ED1FB4" w:rsidRPr="00BA72AE">
        <w:rPr>
          <w:rFonts w:cs="mylotus" w:hint="cs"/>
          <w:sz w:val="36"/>
          <w:szCs w:val="27"/>
          <w:rtl/>
        </w:rPr>
        <w:t xml:space="preserve"> إضافة إلى ذلك، أنه </w:t>
      </w:r>
      <w:r w:rsidR="00ED1FB4" w:rsidRPr="00BA72AE">
        <w:rPr>
          <w:rFonts w:cs="mylotus"/>
          <w:sz w:val="36"/>
          <w:szCs w:val="27"/>
          <w:rtl/>
        </w:rPr>
        <w:t>يحبط ال</w:t>
      </w:r>
      <w:r w:rsidR="00ED1FB4" w:rsidRPr="00BA72AE">
        <w:rPr>
          <w:rFonts w:cs="mylotus" w:hint="cs"/>
          <w:sz w:val="36"/>
          <w:szCs w:val="27"/>
          <w:rtl/>
        </w:rPr>
        <w:t xml:space="preserve">عبادة ويبطلها </w:t>
      </w:r>
      <w:r w:rsidR="00ED1FB4" w:rsidRPr="00BA72AE">
        <w:rPr>
          <w:rFonts w:cs="mylotus"/>
          <w:sz w:val="36"/>
          <w:szCs w:val="27"/>
          <w:rtl/>
        </w:rPr>
        <w:t xml:space="preserve">سواء كان الرياء في أصل العبادة أم في صفاتها اللازمة، </w:t>
      </w:r>
      <w:r w:rsidR="00DD6C98" w:rsidRPr="00BA72AE">
        <w:rPr>
          <w:rFonts w:cs="mylotus" w:hint="cs"/>
          <w:sz w:val="36"/>
          <w:szCs w:val="27"/>
          <w:rtl/>
        </w:rPr>
        <w:t>ولا فرق في بطلان عبادة المرائي</w:t>
      </w:r>
      <w:r w:rsidR="00ED1FB4" w:rsidRPr="00BA72AE">
        <w:rPr>
          <w:rFonts w:cs="mylotus" w:hint="cs"/>
          <w:sz w:val="36"/>
          <w:szCs w:val="27"/>
          <w:rtl/>
        </w:rPr>
        <w:t xml:space="preserve"> </w:t>
      </w:r>
      <w:r w:rsidR="00ED1FB4" w:rsidRPr="00BA72AE">
        <w:rPr>
          <w:rFonts w:cs="mylotus"/>
          <w:sz w:val="36"/>
          <w:szCs w:val="27"/>
          <w:rtl/>
        </w:rPr>
        <w:t>بين</w:t>
      </w:r>
      <w:r w:rsidR="00B54E1F" w:rsidRPr="00BA72AE">
        <w:rPr>
          <w:rFonts w:cs="mylotus" w:hint="cs"/>
          <w:sz w:val="36"/>
          <w:szCs w:val="27"/>
          <w:rtl/>
        </w:rPr>
        <w:t xml:space="preserve"> أن يكون قصده منها الرياء المحض مجرد عن قصد القربة والثواب</w:t>
      </w:r>
      <w:r w:rsidR="00ED1FB4" w:rsidRPr="00BA72AE">
        <w:rPr>
          <w:rFonts w:cs="mylotus" w:hint="cs"/>
          <w:sz w:val="36"/>
          <w:szCs w:val="27"/>
          <w:rtl/>
        </w:rPr>
        <w:t>،</w:t>
      </w:r>
      <w:r w:rsidR="00ED1FB4" w:rsidRPr="00BA72AE">
        <w:rPr>
          <w:rFonts w:cs="mylotus"/>
          <w:sz w:val="36"/>
          <w:szCs w:val="27"/>
          <w:rtl/>
        </w:rPr>
        <w:t xml:space="preserve"> أو أن يكون الرياء ممتزجاً بنيَّة القربة بل حتى لو كان قصد القربة أرجح وشابه شيءٌ قليلٌ من الرياء كان ذلك كافياً في إفساد العبادة</w:t>
      </w:r>
      <w:r w:rsidR="00B54E1F" w:rsidRPr="00BA72AE">
        <w:rPr>
          <w:rFonts w:cs="mylotus" w:hint="cs"/>
          <w:sz w:val="36"/>
          <w:szCs w:val="27"/>
          <w:rtl/>
        </w:rPr>
        <w:t xml:space="preserve"> </w:t>
      </w:r>
      <w:r w:rsidR="00B54E1F" w:rsidRPr="00BA72AE">
        <w:rPr>
          <w:rFonts w:cs="mylotus"/>
          <w:sz w:val="36"/>
          <w:szCs w:val="27"/>
          <w:rtl/>
        </w:rPr>
        <w:t>وعدم خروج</w:t>
      </w:r>
      <w:r w:rsidR="00B54E1F" w:rsidRPr="00BA72AE">
        <w:rPr>
          <w:rFonts w:cs="mylotus" w:hint="cs"/>
          <w:sz w:val="36"/>
          <w:szCs w:val="27"/>
          <w:rtl/>
        </w:rPr>
        <w:t xml:space="preserve"> صاحبه</w:t>
      </w:r>
      <w:r w:rsidR="00B54E1F" w:rsidRPr="00BA72AE">
        <w:rPr>
          <w:rFonts w:cs="mylotus"/>
          <w:sz w:val="36"/>
          <w:szCs w:val="27"/>
          <w:rtl/>
        </w:rPr>
        <w:t xml:space="preserve"> عن عهدة التكليف</w:t>
      </w:r>
      <w:r w:rsidR="00B54E1F" w:rsidRPr="00BA72AE">
        <w:rPr>
          <w:rFonts w:cs="mylotus" w:hint="cs"/>
          <w:sz w:val="36"/>
          <w:szCs w:val="27"/>
          <w:rtl/>
        </w:rPr>
        <w:t>،</w:t>
      </w:r>
      <w:r w:rsidR="00ED1FB4" w:rsidRPr="00BA72AE">
        <w:rPr>
          <w:rFonts w:cs="mylotus"/>
          <w:sz w:val="36"/>
          <w:szCs w:val="27"/>
          <w:rtl/>
        </w:rPr>
        <w:t xml:space="preserve"> </w:t>
      </w:r>
      <w:r w:rsidR="00B54E1F" w:rsidRPr="00BA72AE">
        <w:rPr>
          <w:rFonts w:cs="mylotus"/>
          <w:sz w:val="36"/>
          <w:szCs w:val="27"/>
          <w:rtl/>
        </w:rPr>
        <w:t>بل يكون</w:t>
      </w:r>
      <w:r w:rsidR="00ED1FB4" w:rsidRPr="00BA72AE">
        <w:rPr>
          <w:rFonts w:cs="mylotus"/>
          <w:sz w:val="36"/>
          <w:szCs w:val="27"/>
          <w:rtl/>
        </w:rPr>
        <w:t xml:space="preserve"> أسو</w:t>
      </w:r>
      <w:r w:rsidR="00B54E1F" w:rsidRPr="00BA72AE">
        <w:rPr>
          <w:rFonts w:cs="mylotus" w:hint="cs"/>
          <w:sz w:val="36"/>
          <w:szCs w:val="27"/>
          <w:rtl/>
        </w:rPr>
        <w:t>أ</w:t>
      </w:r>
      <w:r w:rsidR="00ED1FB4" w:rsidRPr="00BA72AE">
        <w:rPr>
          <w:rFonts w:cs="mylotus"/>
          <w:sz w:val="36"/>
          <w:szCs w:val="27"/>
          <w:rtl/>
        </w:rPr>
        <w:t xml:space="preserve"> </w:t>
      </w:r>
      <w:r w:rsidR="00B54E1F" w:rsidRPr="00BA72AE">
        <w:rPr>
          <w:rFonts w:cs="mylotus" w:hint="cs"/>
          <w:sz w:val="36"/>
          <w:szCs w:val="27"/>
          <w:rtl/>
        </w:rPr>
        <w:t>حالاً</w:t>
      </w:r>
      <w:r w:rsidR="00ED1FB4" w:rsidRPr="00BA72AE">
        <w:rPr>
          <w:rFonts w:cs="mylotus"/>
          <w:sz w:val="36"/>
          <w:szCs w:val="27"/>
          <w:rtl/>
        </w:rPr>
        <w:t xml:space="preserve"> </w:t>
      </w:r>
      <w:r w:rsidR="00B54E1F" w:rsidRPr="00BA72AE">
        <w:rPr>
          <w:rFonts w:cs="mylotus" w:hint="cs"/>
          <w:sz w:val="36"/>
          <w:szCs w:val="27"/>
          <w:rtl/>
        </w:rPr>
        <w:t>م</w:t>
      </w:r>
      <w:r w:rsidR="00ED1FB4" w:rsidRPr="00BA72AE">
        <w:rPr>
          <w:rFonts w:cs="mylotus"/>
          <w:sz w:val="36"/>
          <w:szCs w:val="27"/>
          <w:rtl/>
        </w:rPr>
        <w:t>من ترك العبادة</w:t>
      </w:r>
      <w:r w:rsidR="00B54E1F" w:rsidRPr="00BA72AE">
        <w:rPr>
          <w:rFonts w:cs="mylotus" w:hint="cs"/>
          <w:sz w:val="36"/>
          <w:szCs w:val="27"/>
          <w:rtl/>
        </w:rPr>
        <w:t xml:space="preserve"> رأساً</w:t>
      </w:r>
      <w:r w:rsidR="00ED1FB4" w:rsidRPr="00BA72AE">
        <w:rPr>
          <w:rFonts w:cs="mylotus"/>
          <w:sz w:val="36"/>
          <w:szCs w:val="27"/>
          <w:rtl/>
        </w:rPr>
        <w:t>.</w:t>
      </w:r>
    </w:p>
    <w:tbl>
      <w:tblPr>
        <w:bidiVisual/>
        <w:tblW w:w="0" w:type="auto"/>
        <w:tblLook w:val="04A0" w:firstRow="1" w:lastRow="0" w:firstColumn="1" w:lastColumn="0" w:noHBand="0" w:noVBand="1"/>
      </w:tblPr>
      <w:tblGrid>
        <w:gridCol w:w="3680"/>
        <w:gridCol w:w="3794"/>
      </w:tblGrid>
      <w:tr w:rsidR="00FD0CAB" w:rsidRPr="003B5327" w:rsidTr="003B5327">
        <w:trPr>
          <w:trHeight w:val="1100"/>
        </w:trPr>
        <w:tc>
          <w:tcPr>
            <w:tcW w:w="3680" w:type="dxa"/>
            <w:shd w:val="clear" w:color="auto" w:fill="auto"/>
          </w:tcPr>
          <w:p w:rsidR="00FD0CAB" w:rsidRPr="003B5327" w:rsidRDefault="00FD0CAB" w:rsidP="003B5327">
            <w:pPr>
              <w:widowControl w:val="0"/>
              <w:spacing w:after="60" w:line="228" w:lineRule="auto"/>
              <w:jc w:val="lowKashida"/>
              <w:rPr>
                <w:rFonts w:cs="mylotus"/>
                <w:sz w:val="2"/>
                <w:szCs w:val="2"/>
                <w:rtl/>
              </w:rPr>
            </w:pPr>
            <w:r w:rsidRPr="003B5327">
              <w:rPr>
                <w:rFonts w:cs="mylotus"/>
                <w:sz w:val="36"/>
                <w:szCs w:val="27"/>
                <w:rtl/>
              </w:rPr>
              <w:t xml:space="preserve">تلك الصلاة التي تطيلها أمام أنظار الناس </w:t>
            </w:r>
            <w:r w:rsidRPr="003B5327">
              <w:rPr>
                <w:rFonts w:cs="mylotus" w:hint="cs"/>
                <w:sz w:val="36"/>
                <w:szCs w:val="27"/>
                <w:rtl/>
              </w:rPr>
              <w:br/>
            </w:r>
            <w:r w:rsidRPr="003B5327">
              <w:rPr>
                <w:rFonts w:cs="mylotus"/>
                <w:sz w:val="36"/>
                <w:szCs w:val="27"/>
                <w:rtl/>
              </w:rPr>
              <w:t xml:space="preserve">إذا اتَّجهت </w:t>
            </w:r>
            <w:r w:rsidRPr="003B5327">
              <w:rPr>
                <w:rFonts w:cs="mylotus" w:hint="cs"/>
                <w:sz w:val="36"/>
                <w:szCs w:val="27"/>
                <w:rtl/>
              </w:rPr>
              <w:t>إلى طريق</w:t>
            </w:r>
            <w:r w:rsidRPr="003B5327">
              <w:rPr>
                <w:rFonts w:cs="mylotus"/>
                <w:sz w:val="36"/>
                <w:szCs w:val="27"/>
                <w:rtl/>
              </w:rPr>
              <w:t xml:space="preserve"> غير الله،</w:t>
            </w:r>
            <w:r w:rsidRPr="003B5327">
              <w:rPr>
                <w:rFonts w:cs="mylotus" w:hint="cs"/>
                <w:sz w:val="36"/>
                <w:szCs w:val="27"/>
                <w:rtl/>
              </w:rPr>
              <w:t xml:space="preserve"> </w:t>
            </w:r>
            <w:r w:rsidRPr="003B5327">
              <w:rPr>
                <w:rFonts w:cs="mylotus"/>
                <w:sz w:val="36"/>
                <w:szCs w:val="27"/>
                <w:rtl/>
              </w:rPr>
              <w:br/>
            </w:r>
          </w:p>
        </w:tc>
        <w:tc>
          <w:tcPr>
            <w:tcW w:w="3794" w:type="dxa"/>
            <w:shd w:val="clear" w:color="auto" w:fill="auto"/>
          </w:tcPr>
          <w:p w:rsidR="00FD0CAB" w:rsidRPr="003B5327" w:rsidRDefault="00FD0CAB" w:rsidP="003B5327">
            <w:pPr>
              <w:widowControl w:val="0"/>
              <w:spacing w:after="60" w:line="228" w:lineRule="auto"/>
              <w:jc w:val="lowKashida"/>
              <w:rPr>
                <w:rFonts w:cs="mylotus"/>
                <w:sz w:val="2"/>
                <w:szCs w:val="2"/>
                <w:rtl/>
              </w:rPr>
            </w:pPr>
            <w:r w:rsidRPr="003B5327">
              <w:rPr>
                <w:rFonts w:cs="mylotus"/>
                <w:sz w:val="36"/>
                <w:szCs w:val="27"/>
                <w:rtl/>
              </w:rPr>
              <w:t>هي مفتاحٌ لباب جهنم!</w:t>
            </w:r>
            <w:r w:rsidRPr="003B5327">
              <w:rPr>
                <w:rFonts w:cs="mylotus" w:hint="cs"/>
                <w:sz w:val="36"/>
                <w:szCs w:val="27"/>
                <w:rtl/>
              </w:rPr>
              <w:br/>
              <w:t xml:space="preserve">فاطرح سجَّادتك </w:t>
            </w:r>
            <w:r w:rsidRPr="003B5327">
              <w:rPr>
                <w:rFonts w:cs="mylotus"/>
                <w:sz w:val="36"/>
                <w:szCs w:val="27"/>
                <w:rtl/>
              </w:rPr>
              <w:t>(سجَّادة الصلاة) في النار!</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72"/>
            </w:r>
            <w:r w:rsidRPr="00B203C1">
              <w:rPr>
                <w:rFonts w:ascii="mylotus" w:hAnsi="mylotus" w:cs="Arabic11 BT"/>
                <w:b/>
                <w:sz w:val="40"/>
                <w:szCs w:val="27"/>
                <w:vertAlign w:val="superscript"/>
                <w:rtl/>
              </w:rPr>
              <w:t>)</w:t>
            </w:r>
            <w:r w:rsidRPr="003B5327">
              <w:rPr>
                <w:rFonts w:ascii="mylotus" w:hAnsi="mylotus" w:cs="B Lotus" w:hint="cs"/>
                <w:b/>
                <w:sz w:val="40"/>
                <w:szCs w:val="28"/>
                <w:vertAlign w:val="superscript"/>
                <w:rtl/>
              </w:rPr>
              <w:br/>
            </w:r>
          </w:p>
        </w:tc>
      </w:tr>
    </w:tbl>
    <w:p w:rsidR="00DD6C98" w:rsidRPr="000003A8" w:rsidRDefault="007B0178" w:rsidP="007B0178">
      <w:pPr>
        <w:widowControl w:val="0"/>
        <w:spacing w:after="60" w:line="228" w:lineRule="auto"/>
        <w:ind w:firstLine="284"/>
        <w:jc w:val="both"/>
        <w:rPr>
          <w:rFonts w:cs="mylotus" w:hint="cs"/>
          <w:spacing w:val="-4"/>
          <w:sz w:val="36"/>
          <w:szCs w:val="27"/>
          <w:rtl/>
        </w:rPr>
      </w:pPr>
      <w:r w:rsidRPr="000003A8">
        <w:rPr>
          <w:rFonts w:cs="mylotus"/>
          <w:spacing w:val="-4"/>
          <w:sz w:val="36"/>
          <w:szCs w:val="27"/>
          <w:rtl/>
        </w:rPr>
        <w:t>كما أنه لا فرق في فساد العبادة التي تُؤدَّى رياء</w:t>
      </w:r>
      <w:r w:rsidRPr="000003A8">
        <w:rPr>
          <w:rFonts w:cs="mylotus" w:hint="cs"/>
          <w:spacing w:val="-4"/>
          <w:sz w:val="36"/>
          <w:szCs w:val="27"/>
          <w:rtl/>
        </w:rPr>
        <w:t>ً</w:t>
      </w:r>
      <w:r w:rsidRPr="000003A8">
        <w:rPr>
          <w:rFonts w:cs="mylotus"/>
          <w:spacing w:val="-4"/>
          <w:sz w:val="36"/>
          <w:szCs w:val="27"/>
          <w:rtl/>
        </w:rPr>
        <w:t xml:space="preserve"> أن يكون الرياء في ابتداء العبادة أو يعرض أثناءها.</w:t>
      </w:r>
    </w:p>
    <w:tbl>
      <w:tblPr>
        <w:bidiVisual/>
        <w:tblW w:w="0" w:type="auto"/>
        <w:tblLook w:val="04A0" w:firstRow="1" w:lastRow="0" w:firstColumn="1" w:lastColumn="0" w:noHBand="0" w:noVBand="1"/>
      </w:tblPr>
      <w:tblGrid>
        <w:gridCol w:w="3976"/>
        <w:gridCol w:w="3498"/>
      </w:tblGrid>
      <w:tr w:rsidR="00FD0CAB" w:rsidRPr="003B5327" w:rsidTr="003B5327">
        <w:tc>
          <w:tcPr>
            <w:tcW w:w="3976" w:type="dxa"/>
            <w:shd w:val="clear" w:color="auto" w:fill="auto"/>
          </w:tcPr>
          <w:p w:rsidR="00FD0CAB" w:rsidRPr="003B5327" w:rsidRDefault="00FD0CAB" w:rsidP="003B5327">
            <w:pPr>
              <w:widowControl w:val="0"/>
              <w:spacing w:after="60" w:line="228" w:lineRule="auto"/>
              <w:jc w:val="lowKashida"/>
              <w:rPr>
                <w:rFonts w:cs="mylotus" w:hint="cs"/>
                <w:sz w:val="2"/>
                <w:szCs w:val="2"/>
                <w:rtl/>
              </w:rPr>
            </w:pPr>
            <w:r w:rsidRPr="003B5327">
              <w:rPr>
                <w:rFonts w:cs="mylotus" w:hint="cs"/>
                <w:sz w:val="36"/>
                <w:szCs w:val="27"/>
                <w:rtl/>
              </w:rPr>
              <w:t xml:space="preserve">دموع الزهاد التي تنهمر رياءً في المسجد </w:t>
            </w:r>
            <w:r w:rsidRPr="003B5327">
              <w:rPr>
                <w:rFonts w:cs="mylotus"/>
                <w:sz w:val="36"/>
                <w:szCs w:val="27"/>
                <w:rtl/>
              </w:rPr>
              <w:br/>
            </w:r>
          </w:p>
        </w:tc>
        <w:tc>
          <w:tcPr>
            <w:tcW w:w="3498" w:type="dxa"/>
            <w:shd w:val="clear" w:color="auto" w:fill="auto"/>
          </w:tcPr>
          <w:p w:rsidR="00FD0CAB" w:rsidRPr="003B5327" w:rsidRDefault="00FD0CAB" w:rsidP="003B5327">
            <w:pPr>
              <w:widowControl w:val="0"/>
              <w:spacing w:after="60" w:line="228" w:lineRule="auto"/>
              <w:jc w:val="lowKashida"/>
              <w:rPr>
                <w:rFonts w:cs="mylotus" w:hint="cs"/>
                <w:sz w:val="2"/>
                <w:szCs w:val="2"/>
                <w:rtl/>
              </w:rPr>
            </w:pPr>
            <w:r w:rsidRPr="003B5327">
              <w:rPr>
                <w:rFonts w:cs="mylotus" w:hint="cs"/>
                <w:sz w:val="26"/>
                <w:szCs w:val="26"/>
                <w:rtl/>
              </w:rPr>
              <w:t>كالطفل الذي يولد من الفاحشة في مسجد</w:t>
            </w:r>
            <w:r w:rsidRPr="00B203C1">
              <w:rPr>
                <w:rFonts w:cs="Arabic11 BT"/>
                <w:b/>
                <w:sz w:val="26"/>
                <w:szCs w:val="27"/>
                <w:vertAlign w:val="superscript"/>
                <w:rtl/>
              </w:rPr>
              <w:t>(</w:t>
            </w:r>
            <w:r w:rsidRPr="00B203C1">
              <w:rPr>
                <w:rFonts w:cs="Arabic11 BT"/>
                <w:b/>
                <w:sz w:val="26"/>
                <w:szCs w:val="27"/>
                <w:vertAlign w:val="superscript"/>
                <w:rtl/>
              </w:rPr>
              <w:footnoteReference w:id="173"/>
            </w:r>
            <w:r w:rsidRPr="00B203C1">
              <w:rPr>
                <w:rFonts w:cs="Arabic11 BT"/>
                <w:b/>
                <w:sz w:val="26"/>
                <w:szCs w:val="27"/>
                <w:vertAlign w:val="superscript"/>
                <w:rtl/>
              </w:rPr>
              <w:t>)</w:t>
            </w:r>
            <w:r w:rsidRPr="003B5327">
              <w:rPr>
                <w:rFonts w:cs="mylotus"/>
                <w:sz w:val="26"/>
                <w:szCs w:val="26"/>
                <w:rtl/>
              </w:rPr>
              <w:br/>
            </w:r>
          </w:p>
        </w:tc>
      </w:tr>
    </w:tbl>
    <w:p w:rsidR="002D1B1B" w:rsidRPr="00BA72AE" w:rsidRDefault="00DD6C98" w:rsidP="002D1B1B">
      <w:pPr>
        <w:widowControl w:val="0"/>
        <w:spacing w:after="60" w:line="228" w:lineRule="auto"/>
        <w:ind w:firstLine="284"/>
        <w:jc w:val="both"/>
        <w:rPr>
          <w:rFonts w:cs="mylotus" w:hint="cs"/>
          <w:sz w:val="36"/>
          <w:szCs w:val="27"/>
          <w:rtl/>
        </w:rPr>
      </w:pPr>
      <w:r w:rsidRPr="00BA72AE">
        <w:rPr>
          <w:rFonts w:cs="mylotus" w:hint="cs"/>
          <w:sz w:val="36"/>
          <w:szCs w:val="27"/>
          <w:rtl/>
        </w:rPr>
        <w:t>هناك رياء</w:t>
      </w:r>
      <w:r w:rsidR="00204F33" w:rsidRPr="00BA72AE">
        <w:rPr>
          <w:rFonts w:cs="mylotus" w:hint="cs"/>
          <w:sz w:val="36"/>
          <w:szCs w:val="27"/>
          <w:rtl/>
        </w:rPr>
        <w:t xml:space="preserve"> جائز، وذلك في المعاصي، </w:t>
      </w:r>
      <w:r w:rsidRPr="00BA72AE">
        <w:rPr>
          <w:rFonts w:cs="mylotus" w:hint="cs"/>
          <w:sz w:val="36"/>
          <w:szCs w:val="27"/>
          <w:rtl/>
        </w:rPr>
        <w:t>ب</w:t>
      </w:r>
      <w:r w:rsidR="00204F33" w:rsidRPr="00BA72AE">
        <w:rPr>
          <w:rFonts w:cs="mylotus" w:hint="cs"/>
          <w:sz w:val="36"/>
          <w:szCs w:val="27"/>
          <w:rtl/>
        </w:rPr>
        <w:t xml:space="preserve">معنى </w:t>
      </w:r>
      <w:r w:rsidRPr="00BA72AE">
        <w:rPr>
          <w:rFonts w:cs="mylotus" w:hint="cs"/>
          <w:sz w:val="36"/>
          <w:szCs w:val="27"/>
          <w:rtl/>
        </w:rPr>
        <w:t>أن يستر</w:t>
      </w:r>
      <w:r w:rsidR="00204F33" w:rsidRPr="00BA72AE">
        <w:rPr>
          <w:rFonts w:cs="mylotus" w:hint="cs"/>
          <w:sz w:val="36"/>
          <w:szCs w:val="27"/>
          <w:rtl/>
        </w:rPr>
        <w:t xml:space="preserve"> العاصي</w:t>
      </w:r>
      <w:r w:rsidRPr="00BA72AE">
        <w:rPr>
          <w:rFonts w:cs="mylotus" w:hint="cs"/>
          <w:sz w:val="36"/>
          <w:szCs w:val="27"/>
          <w:rtl/>
        </w:rPr>
        <w:t xml:space="preserve"> ذنوبه عن الناس </w:t>
      </w:r>
      <w:r w:rsidR="00D9399E" w:rsidRPr="00BA72AE">
        <w:rPr>
          <w:rFonts w:cs="mylotus" w:hint="cs"/>
          <w:sz w:val="36"/>
          <w:szCs w:val="27"/>
          <w:rtl/>
        </w:rPr>
        <w:t>ويكره</w:t>
      </w:r>
      <w:r w:rsidR="00204F33" w:rsidRPr="00BA72AE">
        <w:rPr>
          <w:rFonts w:cs="mylotus" w:hint="cs"/>
          <w:sz w:val="36"/>
          <w:szCs w:val="27"/>
          <w:rtl/>
        </w:rPr>
        <w:t xml:space="preserve"> أن يطلعوا</w:t>
      </w:r>
      <w:r w:rsidRPr="00BA72AE">
        <w:rPr>
          <w:rFonts w:cs="mylotus" w:hint="cs"/>
          <w:sz w:val="36"/>
          <w:szCs w:val="27"/>
          <w:rtl/>
        </w:rPr>
        <w:t xml:space="preserve"> عليها</w:t>
      </w:r>
      <w:r w:rsidR="00204F33" w:rsidRPr="00BA72AE">
        <w:rPr>
          <w:rFonts w:cs="mylotus" w:hint="cs"/>
          <w:sz w:val="36"/>
          <w:szCs w:val="27"/>
          <w:rtl/>
        </w:rPr>
        <w:t xml:space="preserve">، </w:t>
      </w:r>
      <w:r w:rsidR="00204F33" w:rsidRPr="00BA72AE">
        <w:rPr>
          <w:rFonts w:cs="mylotus"/>
          <w:sz w:val="36"/>
          <w:szCs w:val="27"/>
          <w:rtl/>
        </w:rPr>
        <w:t>فهذا النوع من الرياء جائز</w:t>
      </w:r>
      <w:r w:rsidR="00D9399E" w:rsidRPr="00BA72AE">
        <w:rPr>
          <w:rFonts w:cs="mylotus" w:hint="cs"/>
          <w:sz w:val="36"/>
          <w:szCs w:val="27"/>
          <w:rtl/>
        </w:rPr>
        <w:t>،</w:t>
      </w:r>
      <w:r w:rsidR="00204F33" w:rsidRPr="00BA72AE">
        <w:rPr>
          <w:rFonts w:cs="mylotus"/>
          <w:sz w:val="36"/>
          <w:szCs w:val="27"/>
          <w:rtl/>
        </w:rPr>
        <w:t xml:space="preserve"> لأن إظهار المعاصي قبيح و</w:t>
      </w:r>
      <w:r w:rsidR="00204F33" w:rsidRPr="00BA72AE">
        <w:rPr>
          <w:rFonts w:cs="mylotus" w:hint="cs"/>
          <w:sz w:val="36"/>
          <w:szCs w:val="27"/>
          <w:rtl/>
        </w:rPr>
        <w:t xml:space="preserve">حرام. </w:t>
      </w:r>
      <w:r w:rsidR="00204F33" w:rsidRPr="00BA72AE">
        <w:rPr>
          <w:rFonts w:cs="mylotus"/>
          <w:sz w:val="36"/>
          <w:szCs w:val="27"/>
          <w:rtl/>
        </w:rPr>
        <w:t>وأما</w:t>
      </w:r>
      <w:r w:rsidR="00D9399E" w:rsidRPr="00BA72AE">
        <w:rPr>
          <w:rFonts w:cs="mylotus" w:hint="cs"/>
          <w:sz w:val="36"/>
          <w:szCs w:val="27"/>
          <w:rtl/>
        </w:rPr>
        <w:t xml:space="preserve"> ما</w:t>
      </w:r>
      <w:r w:rsidR="00204F33" w:rsidRPr="00BA72AE">
        <w:rPr>
          <w:rFonts w:cs="mylotus"/>
          <w:sz w:val="36"/>
          <w:szCs w:val="27"/>
          <w:rtl/>
        </w:rPr>
        <w:t xml:space="preserve"> قيل من أن مقتضى الإخلاص أن </w:t>
      </w:r>
      <w:r w:rsidR="00204F33" w:rsidRPr="00BA72AE">
        <w:rPr>
          <w:rFonts w:cs="mylotus" w:hint="cs"/>
          <w:sz w:val="36"/>
          <w:szCs w:val="27"/>
          <w:rtl/>
        </w:rPr>
        <w:t>ي</w:t>
      </w:r>
      <w:r w:rsidR="00204F33" w:rsidRPr="00BA72AE">
        <w:rPr>
          <w:rFonts w:cs="mylotus"/>
          <w:sz w:val="36"/>
          <w:szCs w:val="27"/>
          <w:rtl/>
        </w:rPr>
        <w:t>كون</w:t>
      </w:r>
      <w:r w:rsidR="00204F33" w:rsidRPr="00BA72AE">
        <w:rPr>
          <w:rFonts w:cs="mylotus" w:hint="cs"/>
          <w:sz w:val="36"/>
          <w:szCs w:val="27"/>
          <w:rtl/>
        </w:rPr>
        <w:t xml:space="preserve"> باطن</w:t>
      </w:r>
      <w:r w:rsidR="00204F33" w:rsidRPr="00BA72AE">
        <w:rPr>
          <w:rFonts w:cs="mylotus"/>
          <w:sz w:val="36"/>
          <w:szCs w:val="27"/>
          <w:rtl/>
        </w:rPr>
        <w:t xml:space="preserve"> الإنسان</w:t>
      </w:r>
      <w:r w:rsidR="00204F33" w:rsidRPr="00BA72AE">
        <w:rPr>
          <w:rFonts w:cs="mylotus" w:hint="cs"/>
          <w:sz w:val="36"/>
          <w:szCs w:val="27"/>
          <w:rtl/>
        </w:rPr>
        <w:t xml:space="preserve"> وسريرته</w:t>
      </w:r>
      <w:r w:rsidR="00204F33" w:rsidRPr="00BA72AE">
        <w:rPr>
          <w:rFonts w:cs="mylotus"/>
          <w:sz w:val="36"/>
          <w:szCs w:val="27"/>
          <w:rtl/>
        </w:rPr>
        <w:t xml:space="preserve"> على نحو إذا ظهر للعيان لم يكن فيه أي قبح، وهو معنى ما قاله بعض الأكابر: «عليك بعمل العلانية»</w:t>
      </w:r>
      <w:r w:rsidRPr="00BA72AE">
        <w:rPr>
          <w:rFonts w:cs="mylotus" w:hint="cs"/>
          <w:sz w:val="36"/>
          <w:szCs w:val="27"/>
          <w:rtl/>
        </w:rPr>
        <w:t xml:space="preserve">، </w:t>
      </w:r>
      <w:r w:rsidR="00204F33" w:rsidRPr="00BA72AE">
        <w:rPr>
          <w:rFonts w:cs="mylotus" w:hint="cs"/>
          <w:sz w:val="36"/>
          <w:szCs w:val="27"/>
          <w:rtl/>
        </w:rPr>
        <w:t>أي اعمل عملاً إذا ظهر لم</w:t>
      </w:r>
      <w:r w:rsidR="002D1B1B" w:rsidRPr="00BA72AE">
        <w:rPr>
          <w:rFonts w:cs="mylotus" w:hint="cs"/>
          <w:sz w:val="36"/>
          <w:szCs w:val="27"/>
          <w:rtl/>
        </w:rPr>
        <w:t xml:space="preserve"> تستح</w:t>
      </w:r>
      <w:r w:rsidRPr="00BA72AE">
        <w:rPr>
          <w:rFonts w:cs="mylotus" w:hint="cs"/>
          <w:sz w:val="36"/>
          <w:szCs w:val="27"/>
          <w:rtl/>
        </w:rPr>
        <w:t xml:space="preserve"> منه،</w:t>
      </w:r>
      <w:r w:rsidR="00D9399E" w:rsidRPr="00BA72AE">
        <w:rPr>
          <w:rFonts w:cs="mylotus" w:hint="cs"/>
          <w:sz w:val="36"/>
          <w:szCs w:val="27"/>
          <w:rtl/>
        </w:rPr>
        <w:t xml:space="preserve"> </w:t>
      </w:r>
      <w:r w:rsidR="00D9399E" w:rsidRPr="00BA72AE">
        <w:rPr>
          <w:rFonts w:cs="mylotus"/>
          <w:sz w:val="36"/>
          <w:szCs w:val="27"/>
          <w:rtl/>
        </w:rPr>
        <w:t xml:space="preserve">فلا شك أنَّه مرتبة عالية من الفضيلة ومقام رفيع </w:t>
      </w:r>
      <w:r w:rsidRPr="00BA72AE">
        <w:rPr>
          <w:rFonts w:cs="mylotus" w:hint="cs"/>
          <w:sz w:val="36"/>
          <w:szCs w:val="27"/>
          <w:rtl/>
        </w:rPr>
        <w:t>لا يصل إليها إلا المعصومون، وقليل من المصطفين</w:t>
      </w:r>
      <w:r w:rsidR="00D9399E" w:rsidRPr="00BA72AE">
        <w:rPr>
          <w:rFonts w:cs="mylotus" w:hint="cs"/>
          <w:sz w:val="36"/>
          <w:szCs w:val="27"/>
          <w:rtl/>
        </w:rPr>
        <w:t xml:space="preserve"> المقربين</w:t>
      </w:r>
      <w:r w:rsidRPr="00BA72AE">
        <w:rPr>
          <w:rFonts w:cs="mylotus" w:hint="cs"/>
          <w:sz w:val="36"/>
          <w:szCs w:val="27"/>
          <w:rtl/>
        </w:rPr>
        <w:t xml:space="preserve"> من رب العالمين</w:t>
      </w:r>
      <w:r w:rsidR="00D9399E" w:rsidRPr="00BA72AE">
        <w:rPr>
          <w:rFonts w:cs="mylotus" w:hint="cs"/>
          <w:sz w:val="36"/>
          <w:szCs w:val="27"/>
          <w:rtl/>
        </w:rPr>
        <w:t>.</w:t>
      </w:r>
      <w:r w:rsidRPr="00BA72AE">
        <w:rPr>
          <w:rFonts w:cs="mylotus" w:hint="cs"/>
          <w:sz w:val="36"/>
          <w:szCs w:val="27"/>
          <w:rtl/>
        </w:rPr>
        <w:t xml:space="preserve"> </w:t>
      </w:r>
      <w:r w:rsidR="00D9399E" w:rsidRPr="00BA72AE">
        <w:rPr>
          <w:rFonts w:cs="mylotus" w:hint="cs"/>
          <w:sz w:val="36"/>
          <w:szCs w:val="27"/>
          <w:rtl/>
        </w:rPr>
        <w:t xml:space="preserve">وأما </w:t>
      </w:r>
      <w:r w:rsidRPr="00BA72AE">
        <w:rPr>
          <w:rFonts w:cs="mylotus" w:hint="cs"/>
          <w:sz w:val="36"/>
          <w:szCs w:val="27"/>
          <w:rtl/>
        </w:rPr>
        <w:t>سائر الناس</w:t>
      </w:r>
      <w:r w:rsidR="00D9399E" w:rsidRPr="00BA72AE">
        <w:rPr>
          <w:rFonts w:cs="mylotus" w:hint="cs"/>
          <w:sz w:val="36"/>
          <w:szCs w:val="27"/>
          <w:rtl/>
        </w:rPr>
        <w:t>،</w:t>
      </w:r>
      <w:r w:rsidRPr="00BA72AE">
        <w:rPr>
          <w:rFonts w:cs="mylotus" w:hint="cs"/>
          <w:sz w:val="36"/>
          <w:szCs w:val="27"/>
          <w:rtl/>
        </w:rPr>
        <w:t xml:space="preserve"> </w:t>
      </w:r>
      <w:r w:rsidR="00D9399E" w:rsidRPr="00BA72AE">
        <w:rPr>
          <w:rFonts w:cs="mylotus" w:hint="cs"/>
          <w:sz w:val="36"/>
          <w:szCs w:val="27"/>
          <w:rtl/>
        </w:rPr>
        <w:t>ف</w:t>
      </w:r>
      <w:r w:rsidRPr="00BA72AE">
        <w:rPr>
          <w:rFonts w:cs="mylotus" w:hint="cs"/>
          <w:sz w:val="36"/>
          <w:szCs w:val="27"/>
          <w:rtl/>
        </w:rPr>
        <w:t xml:space="preserve">لا </w:t>
      </w:r>
      <w:r w:rsidR="00D9399E" w:rsidRPr="00BA72AE">
        <w:rPr>
          <w:rFonts w:cs="mylotus" w:hint="cs"/>
          <w:sz w:val="36"/>
          <w:szCs w:val="27"/>
          <w:rtl/>
        </w:rPr>
        <w:t>يخلو</w:t>
      </w:r>
      <w:r w:rsidR="000A06BC" w:rsidRPr="00BA72AE">
        <w:rPr>
          <w:rFonts w:cs="mylotus" w:hint="cs"/>
          <w:sz w:val="36"/>
          <w:szCs w:val="27"/>
          <w:rtl/>
        </w:rPr>
        <w:t>ن</w:t>
      </w:r>
      <w:r w:rsidRPr="00BA72AE">
        <w:rPr>
          <w:rFonts w:cs="mylotus" w:hint="cs"/>
          <w:sz w:val="36"/>
          <w:szCs w:val="27"/>
          <w:rtl/>
        </w:rPr>
        <w:t xml:space="preserve"> من </w:t>
      </w:r>
      <w:r w:rsidR="00D9399E" w:rsidRPr="00BA72AE">
        <w:rPr>
          <w:rFonts w:cs="mylotus" w:hint="cs"/>
          <w:sz w:val="36"/>
          <w:szCs w:val="27"/>
          <w:rtl/>
        </w:rPr>
        <w:t>ظاهر الإثم وباطنه،</w:t>
      </w:r>
      <w:r w:rsidRPr="00BA72AE">
        <w:rPr>
          <w:rFonts w:cs="mylotus" w:hint="cs"/>
          <w:sz w:val="36"/>
          <w:szCs w:val="27"/>
          <w:rtl/>
        </w:rPr>
        <w:t xml:space="preserve"> </w:t>
      </w:r>
      <w:r w:rsidR="002D1B1B" w:rsidRPr="00BA72AE">
        <w:rPr>
          <w:rFonts w:cs="mylotus" w:hint="cs"/>
          <w:sz w:val="36"/>
          <w:szCs w:val="27"/>
          <w:rtl/>
        </w:rPr>
        <w:t>لا سيما ما يختلج بباله</w:t>
      </w:r>
      <w:r w:rsidR="000A06BC" w:rsidRPr="00BA72AE">
        <w:rPr>
          <w:rFonts w:cs="mylotus" w:hint="cs"/>
          <w:sz w:val="36"/>
          <w:szCs w:val="27"/>
          <w:rtl/>
        </w:rPr>
        <w:t>م</w:t>
      </w:r>
      <w:r w:rsidRPr="00BA72AE">
        <w:rPr>
          <w:rFonts w:cs="mylotus" w:hint="cs"/>
          <w:sz w:val="36"/>
          <w:szCs w:val="27"/>
          <w:rtl/>
        </w:rPr>
        <w:t xml:space="preserve"> </w:t>
      </w:r>
      <w:r w:rsidR="00D9399E" w:rsidRPr="00BA72AE">
        <w:rPr>
          <w:rFonts w:cs="mylotus" w:hint="cs"/>
          <w:sz w:val="36"/>
          <w:szCs w:val="27"/>
          <w:rtl/>
        </w:rPr>
        <w:t>من الأفكار الباطلة و</w:t>
      </w:r>
      <w:r w:rsidRPr="00BA72AE">
        <w:rPr>
          <w:rFonts w:cs="mylotus" w:hint="cs"/>
          <w:sz w:val="36"/>
          <w:szCs w:val="27"/>
          <w:rtl/>
        </w:rPr>
        <w:t>الوساوس الشيطانية، والأماني الكاذبة</w:t>
      </w:r>
      <w:r w:rsidR="002D1B1B" w:rsidRPr="00BA72AE">
        <w:rPr>
          <w:rFonts w:cs="mylotus" w:hint="cs"/>
          <w:sz w:val="36"/>
          <w:szCs w:val="27"/>
          <w:rtl/>
        </w:rPr>
        <w:t>، والله مطلع</w:t>
      </w:r>
      <w:r w:rsidRPr="00BA72AE">
        <w:rPr>
          <w:rFonts w:cs="mylotus" w:hint="cs"/>
          <w:sz w:val="36"/>
          <w:szCs w:val="27"/>
          <w:rtl/>
        </w:rPr>
        <w:t xml:space="preserve"> </w:t>
      </w:r>
      <w:r w:rsidR="00D9399E" w:rsidRPr="00BA72AE">
        <w:rPr>
          <w:rFonts w:cs="mylotus" w:hint="cs"/>
          <w:sz w:val="36"/>
          <w:szCs w:val="27"/>
          <w:rtl/>
        </w:rPr>
        <w:t>عليها،</w:t>
      </w:r>
      <w:r w:rsidR="00D9399E" w:rsidRPr="00BA72AE">
        <w:rPr>
          <w:rFonts w:cs="mylotus"/>
          <w:sz w:val="36"/>
          <w:szCs w:val="27"/>
          <w:rtl/>
        </w:rPr>
        <w:t xml:space="preserve"> إذْ لا تخفى عليه منه</w:t>
      </w:r>
      <w:r w:rsidR="00D9399E" w:rsidRPr="00BA72AE">
        <w:rPr>
          <w:rFonts w:cs="mylotus" w:hint="cs"/>
          <w:sz w:val="36"/>
          <w:szCs w:val="27"/>
          <w:rtl/>
        </w:rPr>
        <w:t>ا</w:t>
      </w:r>
      <w:r w:rsidR="00D9399E" w:rsidRPr="00BA72AE">
        <w:rPr>
          <w:rFonts w:cs="mylotus"/>
          <w:sz w:val="36"/>
          <w:szCs w:val="27"/>
          <w:rtl/>
        </w:rPr>
        <w:t xml:space="preserve"> خافية،</w:t>
      </w:r>
      <w:r w:rsidR="00D9399E" w:rsidRPr="00BA72AE">
        <w:rPr>
          <w:rFonts w:cs="mylotus" w:hint="cs"/>
          <w:sz w:val="36"/>
          <w:szCs w:val="27"/>
          <w:rtl/>
        </w:rPr>
        <w:t xml:space="preserve"> </w:t>
      </w:r>
      <w:r w:rsidR="002D1B1B" w:rsidRPr="00BA72AE">
        <w:rPr>
          <w:rFonts w:cs="mylotus" w:hint="cs"/>
          <w:sz w:val="36"/>
          <w:szCs w:val="27"/>
          <w:rtl/>
        </w:rPr>
        <w:t>وهي مخفية</w:t>
      </w:r>
      <w:r w:rsidR="00D9399E" w:rsidRPr="00BA72AE">
        <w:rPr>
          <w:rFonts w:cs="mylotus" w:hint="cs"/>
          <w:sz w:val="36"/>
          <w:szCs w:val="27"/>
          <w:rtl/>
        </w:rPr>
        <w:t xml:space="preserve"> عن الناس،</w:t>
      </w:r>
      <w:r w:rsidR="00D9399E" w:rsidRPr="00BA72AE">
        <w:rPr>
          <w:rFonts w:cs="mylotus"/>
          <w:sz w:val="36"/>
          <w:szCs w:val="27"/>
          <w:rtl/>
        </w:rPr>
        <w:t xml:space="preserve"> فالسعي في إخفائها</w:t>
      </w:r>
      <w:r w:rsidR="00D9399E" w:rsidRPr="00BA72AE">
        <w:rPr>
          <w:rFonts w:cs="mylotus" w:hint="cs"/>
          <w:sz w:val="36"/>
          <w:szCs w:val="27"/>
          <w:rtl/>
        </w:rPr>
        <w:t xml:space="preserve"> </w:t>
      </w:r>
      <w:r w:rsidR="00D9399E" w:rsidRPr="00BA72AE">
        <w:rPr>
          <w:rFonts w:cs="mylotus"/>
          <w:sz w:val="36"/>
          <w:szCs w:val="27"/>
          <w:rtl/>
        </w:rPr>
        <w:t>واجبٌ وإظهارها حرامٌ.</w:t>
      </w:r>
    </w:p>
    <w:p w:rsidR="00605F10" w:rsidRPr="00BA72AE" w:rsidRDefault="00BE7E79" w:rsidP="00605F10">
      <w:pPr>
        <w:widowControl w:val="0"/>
        <w:spacing w:after="60" w:line="228" w:lineRule="auto"/>
        <w:ind w:firstLine="284"/>
        <w:jc w:val="both"/>
        <w:rPr>
          <w:rFonts w:cs="mylotus" w:hint="cs"/>
          <w:sz w:val="36"/>
          <w:szCs w:val="27"/>
          <w:rtl/>
        </w:rPr>
      </w:pPr>
      <w:r w:rsidRPr="00BA72AE">
        <w:rPr>
          <w:rFonts w:cs="mylotus" w:hint="cs"/>
          <w:sz w:val="36"/>
          <w:szCs w:val="27"/>
          <w:rtl/>
        </w:rPr>
        <w:t xml:space="preserve">وقد </w:t>
      </w:r>
      <w:r w:rsidRPr="00BA72AE">
        <w:rPr>
          <w:rFonts w:cs="mylotus"/>
          <w:sz w:val="36"/>
          <w:szCs w:val="27"/>
          <w:rtl/>
        </w:rPr>
        <w:t>ر</w:t>
      </w:r>
      <w:r w:rsidR="00F21E0B" w:rsidRPr="00BA72AE">
        <w:rPr>
          <w:rFonts w:cs="mylotus" w:hint="cs"/>
          <w:sz w:val="36"/>
          <w:szCs w:val="27"/>
          <w:rtl/>
        </w:rPr>
        <w:t>ُ</w:t>
      </w:r>
      <w:r w:rsidRPr="00BA72AE">
        <w:rPr>
          <w:rFonts w:cs="mylotus"/>
          <w:sz w:val="36"/>
          <w:szCs w:val="27"/>
          <w:rtl/>
        </w:rPr>
        <w:t xml:space="preserve">وي عن الرسول </w:t>
      </w:r>
      <w:r w:rsidR="00F21E0B" w:rsidRPr="00BA72AE">
        <w:rPr>
          <w:rFonts w:cs="mylotus" w:hint="cs"/>
          <w:sz w:val="36"/>
          <w:szCs w:val="27"/>
          <w:rtl/>
        </w:rPr>
        <w:t>الكريم</w:t>
      </w:r>
      <w:r w:rsidRPr="00BA72AE">
        <w:rPr>
          <w:rFonts w:cs="mylotus"/>
          <w:sz w:val="36"/>
          <w:szCs w:val="27"/>
          <w:rtl/>
        </w:rPr>
        <w:t xml:space="preserve"> </w:t>
      </w:r>
      <w:r w:rsidR="00F21E0B" w:rsidRPr="00BA72AE">
        <w:rPr>
          <w:rFonts w:cs="CTraditional Arabic" w:hint="cs"/>
          <w:sz w:val="36"/>
          <w:szCs w:val="27"/>
          <w:rtl/>
        </w:rPr>
        <w:t>ص</w:t>
      </w:r>
      <w:r w:rsidR="0054048E" w:rsidRPr="00BA72AE">
        <w:rPr>
          <w:rFonts w:cs="mylotus" w:hint="cs"/>
          <w:sz w:val="36"/>
          <w:szCs w:val="27"/>
          <w:rtl/>
        </w:rPr>
        <w:t xml:space="preserve"> أنه قال: </w:t>
      </w:r>
      <w:r w:rsidR="0054048E" w:rsidRPr="00BA72AE">
        <w:rPr>
          <w:rStyle w:val="Char0"/>
          <w:rtl/>
          <w:lang w:bidi="ar-SA"/>
        </w:rPr>
        <w:t xml:space="preserve">«مَنْ </w:t>
      </w:r>
      <w:r w:rsidR="0054048E" w:rsidRPr="00BA72AE">
        <w:rPr>
          <w:rStyle w:val="Char0"/>
          <w:rFonts w:hint="cs"/>
          <w:rtl/>
        </w:rPr>
        <w:t>ارْتَكَبَ شَيْئًا</w:t>
      </w:r>
      <w:r w:rsidR="0054048E" w:rsidRPr="00BA72AE">
        <w:rPr>
          <w:rStyle w:val="Char0"/>
          <w:rtl/>
          <w:lang w:bidi="ar-SA"/>
        </w:rPr>
        <w:t xml:space="preserve"> مِنْ هَذِهِ الْ</w:t>
      </w:r>
      <w:r w:rsidR="0054048E" w:rsidRPr="00BA72AE">
        <w:rPr>
          <w:rStyle w:val="Char0"/>
          <w:rtl/>
        </w:rPr>
        <w:t>قَاذُورَات</w:t>
      </w:r>
      <w:r w:rsidR="00D91B3B" w:rsidRPr="00BA72AE">
        <w:rPr>
          <w:rStyle w:val="Char0"/>
          <w:rtl/>
          <w:lang w:bidi="ar-SA"/>
        </w:rPr>
        <w:t>، فَلْيَسْت</w:t>
      </w:r>
      <w:r w:rsidR="00D91B3B" w:rsidRPr="00BA72AE">
        <w:rPr>
          <w:rStyle w:val="Char0"/>
          <w:rFonts w:hint="cs"/>
          <w:rtl/>
          <w:lang w:bidi="ar-SA"/>
        </w:rPr>
        <w:t>ُرْهُ</w:t>
      </w:r>
      <w:r w:rsidR="0054048E" w:rsidRPr="00BA72AE">
        <w:rPr>
          <w:rStyle w:val="Char0"/>
          <w:rtl/>
          <w:lang w:bidi="ar-SA"/>
        </w:rPr>
        <w:t xml:space="preserve"> بِسِتْرِ اللَّهِ</w:t>
      </w:r>
      <w:r w:rsidR="0054048E" w:rsidRPr="00BA72AE">
        <w:rPr>
          <w:rStyle w:val="Char0"/>
          <w:rtl/>
        </w:rPr>
        <w:t xml:space="preserve"> </w:t>
      </w:r>
      <w:r w:rsidR="0054048E" w:rsidRPr="00BA72AE">
        <w:rPr>
          <w:rStyle w:val="Char0"/>
          <w:rFonts w:hint="cs"/>
          <w:rtl/>
        </w:rPr>
        <w:t>تَعَالَى</w:t>
      </w:r>
      <w:r w:rsidR="0054048E" w:rsidRPr="00BA72AE">
        <w:rPr>
          <w:rStyle w:val="Char0"/>
          <w:rtl/>
          <w:lang w:bidi="ar-SA"/>
        </w:rPr>
        <w:t>‏»</w:t>
      </w:r>
      <w:r w:rsidR="00F21E0B" w:rsidRPr="00B203C1">
        <w:rPr>
          <w:rFonts w:ascii="mylotus" w:hAnsi="mylotus" w:cs="Arabic11 BT"/>
          <w:b/>
          <w:sz w:val="40"/>
          <w:szCs w:val="27"/>
          <w:vertAlign w:val="superscript"/>
          <w:rtl/>
        </w:rPr>
        <w:t>(</w:t>
      </w:r>
      <w:r w:rsidR="00F21E0B" w:rsidRPr="00B203C1">
        <w:rPr>
          <w:rFonts w:ascii="mylotus" w:hAnsi="mylotus" w:cs="Arabic11 BT"/>
          <w:b/>
          <w:sz w:val="40"/>
          <w:szCs w:val="27"/>
          <w:vertAlign w:val="superscript"/>
          <w:rtl/>
        </w:rPr>
        <w:footnoteReference w:id="174"/>
      </w:r>
      <w:r w:rsidR="00F21E0B" w:rsidRPr="00B203C1">
        <w:rPr>
          <w:rFonts w:ascii="mylotus" w:hAnsi="mylotus" w:cs="Arabic11 BT"/>
          <w:b/>
          <w:sz w:val="40"/>
          <w:szCs w:val="27"/>
          <w:vertAlign w:val="superscript"/>
          <w:rtl/>
        </w:rPr>
        <w:t>)</w:t>
      </w:r>
      <w:r w:rsidR="00F21E0B" w:rsidRPr="00BA72AE">
        <w:rPr>
          <w:rFonts w:cs="mylotus" w:hint="cs"/>
          <w:sz w:val="36"/>
          <w:szCs w:val="27"/>
          <w:rtl/>
        </w:rPr>
        <w:t>.</w:t>
      </w:r>
      <w:r w:rsidR="0054048E" w:rsidRPr="00BA72AE">
        <w:rPr>
          <w:rFonts w:cs="mylotus" w:hint="cs"/>
          <w:sz w:val="36"/>
          <w:szCs w:val="27"/>
          <w:rtl/>
        </w:rPr>
        <w:t xml:space="preserve"> </w:t>
      </w:r>
    </w:p>
    <w:p w:rsidR="00BE7E79" w:rsidRDefault="00BE7E79" w:rsidP="00605F10">
      <w:pPr>
        <w:widowControl w:val="0"/>
        <w:spacing w:after="60" w:line="228" w:lineRule="auto"/>
        <w:ind w:firstLine="284"/>
        <w:jc w:val="both"/>
        <w:rPr>
          <w:rFonts w:cs="KFGQPC Uthman Taha Naskh" w:hint="cs"/>
          <w:sz w:val="36"/>
          <w:szCs w:val="27"/>
          <w:rtl/>
        </w:rPr>
      </w:pPr>
      <w:r w:rsidRPr="00BA72AE">
        <w:rPr>
          <w:rFonts w:cs="KFGQPC Uthman Taha Naskh"/>
          <w:sz w:val="36"/>
          <w:szCs w:val="27"/>
          <w:rtl/>
        </w:rPr>
        <w:t>اللَّهُمَّ إِنِّي أَعُوذُ بِكَ مِنْ خِزْيِ الدُّنْيَا وَعَذَابِ الآخِرَةِ</w:t>
      </w:r>
      <w:r w:rsidR="00605F10" w:rsidRPr="00BA72AE">
        <w:rPr>
          <w:rFonts w:cs="KFGQPC Uthman Taha Naskh" w:hint="cs"/>
          <w:sz w:val="36"/>
          <w:szCs w:val="27"/>
          <w:rtl/>
        </w:rPr>
        <w:t>،</w:t>
      </w:r>
      <w:r w:rsidRPr="00BA72AE">
        <w:rPr>
          <w:rFonts w:cs="KFGQPC Uthman Taha Naskh"/>
          <w:sz w:val="36"/>
          <w:szCs w:val="27"/>
          <w:rtl/>
        </w:rPr>
        <w:t xml:space="preserve"> وَأَعُوذُ بِوَجْهِكَ الْكَرِيمِ وَسُلْطانِكَ الْعَظِيمِ وَعِزَّتِكَ الَّتِي لا تُرَامُ وَقُدْرَتِكَ الَّتِي لا يَمْتَنِعُ مِنْهَا شَيْ‏ءٌ مِنْ شَرِّ الدُّنْيَا وَالآخِرَةِ وَشَرِّ الأوْجَاعِ كُلِّهَا</w:t>
      </w:r>
      <w:r w:rsidR="0054048E" w:rsidRPr="00B203C1">
        <w:rPr>
          <w:rFonts w:ascii="mylotus" w:hAnsi="mylotus" w:cs="Arabic11 BT"/>
          <w:b/>
          <w:sz w:val="40"/>
          <w:szCs w:val="27"/>
          <w:vertAlign w:val="superscript"/>
          <w:rtl/>
        </w:rPr>
        <w:t>(</w:t>
      </w:r>
      <w:r w:rsidR="0054048E" w:rsidRPr="00B203C1">
        <w:rPr>
          <w:rFonts w:ascii="mylotus" w:hAnsi="mylotus" w:cs="Arabic11 BT"/>
          <w:b/>
          <w:sz w:val="40"/>
          <w:szCs w:val="27"/>
          <w:vertAlign w:val="superscript"/>
          <w:rtl/>
        </w:rPr>
        <w:footnoteReference w:id="175"/>
      </w:r>
      <w:r w:rsidR="0054048E" w:rsidRPr="00B203C1">
        <w:rPr>
          <w:rFonts w:ascii="mylotus" w:hAnsi="mylotus" w:cs="Arabic11 BT"/>
          <w:b/>
          <w:sz w:val="40"/>
          <w:szCs w:val="27"/>
          <w:vertAlign w:val="superscript"/>
          <w:rtl/>
        </w:rPr>
        <w:t>)</w:t>
      </w:r>
      <w:r w:rsidRPr="00BA72AE">
        <w:rPr>
          <w:rFonts w:cs="mylotus"/>
          <w:sz w:val="36"/>
          <w:szCs w:val="27"/>
          <w:rtl/>
        </w:rPr>
        <w:t xml:space="preserve">. </w:t>
      </w:r>
      <w:r w:rsidRPr="00BA72AE">
        <w:rPr>
          <w:rFonts w:cs="KFGQPC Uthman Taha Naskh"/>
          <w:sz w:val="36"/>
          <w:szCs w:val="27"/>
          <w:rtl/>
        </w:rPr>
        <w:t>وَلا حَوْلَ وَلا قُوَّةَ إِلا</w:t>
      </w:r>
      <w:r w:rsidR="00605F10" w:rsidRPr="00BA72AE">
        <w:rPr>
          <w:rFonts w:cs="KFGQPC Uthman Taha Naskh" w:hint="cs"/>
          <w:sz w:val="36"/>
          <w:szCs w:val="27"/>
          <w:rtl/>
        </w:rPr>
        <w:t>َّ</w:t>
      </w:r>
      <w:r w:rsidRPr="00BA72AE">
        <w:rPr>
          <w:rFonts w:cs="KFGQPC Uthman Taha Naskh"/>
          <w:sz w:val="36"/>
          <w:szCs w:val="27"/>
          <w:rtl/>
        </w:rPr>
        <w:t xml:space="preserve"> بِاللَّهِ الْعَلِيِّ الْعَظِيْمِ.</w:t>
      </w:r>
    </w:p>
    <w:p w:rsidR="000003A8" w:rsidRPr="00BA72AE" w:rsidRDefault="000003A8" w:rsidP="00605F10">
      <w:pPr>
        <w:widowControl w:val="0"/>
        <w:spacing w:after="60" w:line="228" w:lineRule="auto"/>
        <w:ind w:firstLine="284"/>
        <w:jc w:val="both"/>
        <w:rPr>
          <w:rFonts w:cs="mylotus" w:hint="cs"/>
          <w:sz w:val="36"/>
          <w:szCs w:val="27"/>
          <w:rtl/>
        </w:rPr>
      </w:pPr>
      <w:r>
        <w:rPr>
          <w:rFonts w:cs="KFGQPC Uthman Taha Naskh"/>
          <w:sz w:val="36"/>
          <w:szCs w:val="27"/>
          <w:rtl/>
        </w:rPr>
        <w:br w:type="page"/>
      </w:r>
    </w:p>
    <w:p w:rsidR="00DD6C98" w:rsidRPr="00BA72AE" w:rsidRDefault="00DD6C98" w:rsidP="001D6EAC">
      <w:pPr>
        <w:pStyle w:val="Heading1"/>
        <w:rPr>
          <w:rFonts w:hint="cs"/>
          <w:rtl/>
        </w:rPr>
      </w:pPr>
      <w:bookmarkStart w:id="206" w:name="_Toc151554339"/>
      <w:bookmarkStart w:id="207" w:name="_Toc153116539"/>
      <w:bookmarkStart w:id="208" w:name="_Toc156794553"/>
      <w:bookmarkStart w:id="209" w:name="_Toc384813953"/>
      <w:r w:rsidRPr="00BA72AE">
        <w:rPr>
          <w:rFonts w:hint="cs"/>
          <w:rtl/>
        </w:rPr>
        <w:t xml:space="preserve">في بيان </w:t>
      </w:r>
      <w:bookmarkEnd w:id="206"/>
      <w:bookmarkEnd w:id="207"/>
      <w:bookmarkEnd w:id="208"/>
      <w:r w:rsidR="001D6EAC" w:rsidRPr="00BA72AE">
        <w:rPr>
          <w:rtl/>
        </w:rPr>
        <w:t>أن الشفاعة لا تنفع إلا من كان الله</w:t>
      </w:r>
      <w:r w:rsidR="001D6EAC" w:rsidRPr="00BA72AE">
        <w:rPr>
          <w:rFonts w:hint="cs"/>
          <w:rtl/>
        </w:rPr>
        <w:t>ُ</w:t>
      </w:r>
      <w:r w:rsidR="001D6EAC" w:rsidRPr="00BA72AE">
        <w:rPr>
          <w:rtl/>
        </w:rPr>
        <w:t xml:space="preserve"> راضياً عنه</w:t>
      </w:r>
      <w:bookmarkEnd w:id="209"/>
    </w:p>
    <w:p w:rsidR="00DD6C98" w:rsidRPr="00BA72AE" w:rsidRDefault="00DD6C98" w:rsidP="001D6EAC">
      <w:pPr>
        <w:widowControl w:val="0"/>
        <w:spacing w:after="60" w:line="228" w:lineRule="auto"/>
        <w:ind w:firstLine="284"/>
        <w:jc w:val="both"/>
        <w:rPr>
          <w:rFonts w:cs="mylotus" w:hint="cs"/>
          <w:sz w:val="36"/>
          <w:szCs w:val="27"/>
          <w:rtl/>
        </w:rPr>
      </w:pPr>
      <w:r w:rsidRPr="00BA72AE">
        <w:rPr>
          <w:rFonts w:cs="mylotus" w:hint="cs"/>
          <w:sz w:val="36"/>
          <w:szCs w:val="27"/>
          <w:rtl/>
        </w:rPr>
        <w:t>قضية الشفاعة إحدى القضايا الدينية الهامة، وهي</w:t>
      </w:r>
      <w:r w:rsidR="001D6EAC" w:rsidRPr="00BA72AE">
        <w:rPr>
          <w:rFonts w:cs="mylotus" w:hint="cs"/>
          <w:sz w:val="36"/>
          <w:szCs w:val="27"/>
          <w:rtl/>
        </w:rPr>
        <w:t xml:space="preserve"> </w:t>
      </w:r>
      <w:r w:rsidRPr="00BA72AE">
        <w:rPr>
          <w:rFonts w:cs="mylotus" w:hint="cs"/>
          <w:sz w:val="36"/>
          <w:szCs w:val="27"/>
          <w:rtl/>
        </w:rPr>
        <w:t>من مسلّمات دين الإسلام</w:t>
      </w:r>
      <w:r w:rsidR="001D6EAC" w:rsidRPr="00BA72AE">
        <w:rPr>
          <w:rFonts w:cs="mylotus" w:hint="cs"/>
          <w:sz w:val="36"/>
          <w:szCs w:val="27"/>
          <w:rtl/>
        </w:rPr>
        <w:t xml:space="preserve"> المبين</w:t>
      </w:r>
      <w:r w:rsidRPr="00BA72AE">
        <w:rPr>
          <w:rFonts w:cs="mylotus" w:hint="cs"/>
          <w:sz w:val="36"/>
          <w:szCs w:val="27"/>
          <w:rtl/>
        </w:rPr>
        <w:t>،</w:t>
      </w:r>
      <w:r w:rsidR="001D6EAC" w:rsidRPr="00BA72AE">
        <w:rPr>
          <w:rFonts w:cs="mylotus" w:hint="cs"/>
          <w:sz w:val="36"/>
          <w:szCs w:val="27"/>
          <w:rtl/>
        </w:rPr>
        <w:t xml:space="preserve"> </w:t>
      </w:r>
      <w:r w:rsidR="001D6EAC" w:rsidRPr="00BA72AE">
        <w:rPr>
          <w:rFonts w:cs="mylotus"/>
          <w:sz w:val="36"/>
          <w:szCs w:val="27"/>
          <w:rtl/>
        </w:rPr>
        <w:t>إلا أن الفِرَقَ الإسلامية اختلفت في كيفيتها:</w:t>
      </w:r>
      <w:r w:rsidRPr="00BA72AE">
        <w:rPr>
          <w:rFonts w:cs="mylotus" w:hint="cs"/>
          <w:sz w:val="36"/>
          <w:szCs w:val="27"/>
          <w:rtl/>
        </w:rPr>
        <w:t xml:space="preserve"> </w:t>
      </w:r>
    </w:p>
    <w:p w:rsidR="008E5578" w:rsidRPr="00BA72AE" w:rsidRDefault="00DD6C98" w:rsidP="008E5578">
      <w:pPr>
        <w:widowControl w:val="0"/>
        <w:spacing w:after="60" w:line="228" w:lineRule="auto"/>
        <w:ind w:firstLine="284"/>
        <w:jc w:val="both"/>
        <w:rPr>
          <w:rFonts w:cs="mylotus" w:hint="cs"/>
          <w:sz w:val="36"/>
          <w:szCs w:val="27"/>
          <w:rtl/>
        </w:rPr>
      </w:pPr>
      <w:r w:rsidRPr="00BA72AE">
        <w:rPr>
          <w:rFonts w:cs="mylotus" w:hint="cs"/>
          <w:sz w:val="36"/>
          <w:szCs w:val="27"/>
          <w:rtl/>
        </w:rPr>
        <w:t>فأثبت ج</w:t>
      </w:r>
      <w:r w:rsidR="001D6EAC" w:rsidRPr="00BA72AE">
        <w:rPr>
          <w:rFonts w:cs="mylotus" w:hint="cs"/>
          <w:sz w:val="36"/>
          <w:szCs w:val="27"/>
          <w:rtl/>
        </w:rPr>
        <w:t>م</w:t>
      </w:r>
      <w:r w:rsidRPr="00BA72AE">
        <w:rPr>
          <w:rFonts w:cs="mylotus" w:hint="cs"/>
          <w:sz w:val="36"/>
          <w:szCs w:val="27"/>
          <w:rtl/>
        </w:rPr>
        <w:t xml:space="preserve">هور الأشاعرة والإمامية شفاعة </w:t>
      </w:r>
      <w:r w:rsidR="00DF54A1" w:rsidRPr="00BA72AE">
        <w:rPr>
          <w:rFonts w:cs="mylotus" w:hint="cs"/>
          <w:sz w:val="36"/>
          <w:szCs w:val="27"/>
          <w:rtl/>
        </w:rPr>
        <w:t>ا</w:t>
      </w:r>
      <w:r w:rsidRPr="00BA72AE">
        <w:rPr>
          <w:rFonts w:cs="mylotus" w:hint="cs"/>
          <w:sz w:val="36"/>
          <w:szCs w:val="27"/>
          <w:rtl/>
        </w:rPr>
        <w:t xml:space="preserve">لرسول </w:t>
      </w:r>
      <w:r w:rsidR="009C2751" w:rsidRPr="00BA72AE">
        <w:rPr>
          <w:rFonts w:cs="CTraditional Arabic" w:hint="cs"/>
          <w:sz w:val="36"/>
          <w:szCs w:val="27"/>
          <w:rtl/>
        </w:rPr>
        <w:t>ص</w:t>
      </w:r>
      <w:r w:rsidR="001D6EAC" w:rsidRPr="00BA72AE">
        <w:rPr>
          <w:rFonts w:cs="mylotus" w:hint="cs"/>
          <w:sz w:val="36"/>
          <w:szCs w:val="27"/>
          <w:rtl/>
        </w:rPr>
        <w:t xml:space="preserve"> في إسقاط العقاب عمن استحق العقاب</w:t>
      </w:r>
      <w:r w:rsidRPr="00BA72AE">
        <w:rPr>
          <w:rFonts w:cs="mylotus" w:hint="cs"/>
          <w:sz w:val="36"/>
          <w:szCs w:val="27"/>
          <w:rtl/>
        </w:rPr>
        <w:t>. وقالت المعتزلة</w:t>
      </w:r>
      <w:r w:rsidR="001D6EAC" w:rsidRPr="00BA72AE">
        <w:rPr>
          <w:rFonts w:cs="mylotus" w:hint="cs"/>
          <w:sz w:val="36"/>
          <w:szCs w:val="27"/>
          <w:rtl/>
        </w:rPr>
        <w:t>: ليس</w:t>
      </w:r>
      <w:r w:rsidR="00DF54A1" w:rsidRPr="00BA72AE">
        <w:rPr>
          <w:rFonts w:cs="mylotus" w:hint="cs"/>
          <w:sz w:val="36"/>
          <w:szCs w:val="27"/>
          <w:rtl/>
        </w:rPr>
        <w:t>ت</w:t>
      </w:r>
      <w:r w:rsidRPr="00BA72AE">
        <w:rPr>
          <w:rFonts w:cs="mylotus" w:hint="cs"/>
          <w:sz w:val="36"/>
          <w:szCs w:val="27"/>
          <w:rtl/>
        </w:rPr>
        <w:t xml:space="preserve"> شفاعة الرسول </w:t>
      </w:r>
      <w:r w:rsidR="009C2751" w:rsidRPr="00BA72AE">
        <w:rPr>
          <w:rFonts w:cs="CTraditional Arabic" w:hint="cs"/>
          <w:sz w:val="36"/>
          <w:szCs w:val="27"/>
          <w:rtl/>
        </w:rPr>
        <w:t>ص</w:t>
      </w:r>
      <w:r w:rsidR="001D6EAC" w:rsidRPr="00BA72AE">
        <w:rPr>
          <w:rFonts w:cs="mylotus" w:hint="cs"/>
          <w:sz w:val="36"/>
          <w:szCs w:val="27"/>
          <w:rtl/>
        </w:rPr>
        <w:t xml:space="preserve"> في إسقاط العقاب، بل </w:t>
      </w:r>
      <w:r w:rsidR="00DF54A1" w:rsidRPr="00BA72AE">
        <w:rPr>
          <w:rFonts w:cs="mylotus" w:hint="cs"/>
          <w:sz w:val="36"/>
          <w:szCs w:val="27"/>
          <w:rtl/>
        </w:rPr>
        <w:t>هي</w:t>
      </w:r>
      <w:r w:rsidRPr="00BA72AE">
        <w:rPr>
          <w:rFonts w:cs="mylotus" w:hint="cs"/>
          <w:sz w:val="36"/>
          <w:szCs w:val="27"/>
          <w:rtl/>
        </w:rPr>
        <w:t xml:space="preserve"> في إيصال الثواب لأهل الثواب.</w:t>
      </w:r>
      <w:r w:rsidR="00DF54A1" w:rsidRPr="00BA72AE">
        <w:rPr>
          <w:rFonts w:cs="mylotus" w:hint="cs"/>
          <w:sz w:val="36"/>
          <w:szCs w:val="27"/>
          <w:rtl/>
        </w:rPr>
        <w:t xml:space="preserve"> وبعبارة</w:t>
      </w:r>
      <w:r w:rsidRPr="00BA72AE">
        <w:rPr>
          <w:rFonts w:cs="mylotus" w:hint="cs"/>
          <w:sz w:val="36"/>
          <w:szCs w:val="27"/>
          <w:rtl/>
        </w:rPr>
        <w:t xml:space="preserve"> أوضح</w:t>
      </w:r>
      <w:r w:rsidR="00DF54A1" w:rsidRPr="00BA72AE">
        <w:rPr>
          <w:rFonts w:cs="mylotus" w:hint="cs"/>
          <w:sz w:val="36"/>
          <w:szCs w:val="27"/>
          <w:rtl/>
        </w:rPr>
        <w:t>،</w:t>
      </w:r>
      <w:r w:rsidRPr="00BA72AE">
        <w:rPr>
          <w:rFonts w:cs="mylotus" w:hint="cs"/>
          <w:sz w:val="36"/>
          <w:szCs w:val="27"/>
          <w:rtl/>
        </w:rPr>
        <w:t xml:space="preserve"> </w:t>
      </w:r>
      <w:r w:rsidR="00DF54A1" w:rsidRPr="00BA72AE">
        <w:rPr>
          <w:rFonts w:cs="mylotus" w:hint="cs"/>
          <w:sz w:val="36"/>
          <w:szCs w:val="27"/>
          <w:rtl/>
        </w:rPr>
        <w:t>يرى المعتزلة</w:t>
      </w:r>
      <w:r w:rsidRPr="00BA72AE">
        <w:rPr>
          <w:rFonts w:cs="mylotus" w:hint="cs"/>
          <w:sz w:val="36"/>
          <w:szCs w:val="27"/>
          <w:rtl/>
        </w:rPr>
        <w:t xml:space="preserve"> </w:t>
      </w:r>
      <w:r w:rsidR="00DF54A1" w:rsidRPr="00BA72AE">
        <w:rPr>
          <w:rFonts w:cs="mylotus" w:hint="cs"/>
          <w:sz w:val="36"/>
          <w:szCs w:val="27"/>
          <w:rtl/>
        </w:rPr>
        <w:t>أ</w:t>
      </w:r>
      <w:r w:rsidRPr="00BA72AE">
        <w:rPr>
          <w:rFonts w:cs="mylotus" w:hint="cs"/>
          <w:sz w:val="36"/>
          <w:szCs w:val="27"/>
          <w:rtl/>
        </w:rPr>
        <w:t>ن</w:t>
      </w:r>
      <w:r w:rsidR="00DF54A1" w:rsidRPr="00BA72AE">
        <w:rPr>
          <w:rFonts w:cs="mylotus" w:hint="cs"/>
          <w:sz w:val="36"/>
          <w:szCs w:val="27"/>
          <w:rtl/>
        </w:rPr>
        <w:t>ه لا يُعفى العصاة عن ذنوبهم</w:t>
      </w:r>
      <w:r w:rsidRPr="00BA72AE">
        <w:rPr>
          <w:rFonts w:cs="mylotus" w:hint="cs"/>
          <w:sz w:val="36"/>
          <w:szCs w:val="27"/>
          <w:rtl/>
        </w:rPr>
        <w:t xml:space="preserve"> </w:t>
      </w:r>
      <w:r w:rsidR="00DF54A1" w:rsidRPr="00BA72AE">
        <w:rPr>
          <w:rFonts w:cs="mylotus" w:hint="cs"/>
          <w:sz w:val="36"/>
          <w:szCs w:val="27"/>
          <w:rtl/>
        </w:rPr>
        <w:t>ب</w:t>
      </w:r>
      <w:r w:rsidRPr="00BA72AE">
        <w:rPr>
          <w:rFonts w:cs="mylotus" w:hint="cs"/>
          <w:sz w:val="36"/>
          <w:szCs w:val="27"/>
          <w:rtl/>
        </w:rPr>
        <w:t xml:space="preserve">شفاعة الرسول </w:t>
      </w:r>
      <w:r w:rsidR="009C2751" w:rsidRPr="00BA72AE">
        <w:rPr>
          <w:rFonts w:cs="CTraditional Arabic" w:hint="cs"/>
          <w:sz w:val="36"/>
          <w:szCs w:val="27"/>
          <w:rtl/>
        </w:rPr>
        <w:t>ص</w:t>
      </w:r>
      <w:r w:rsidRPr="00BA72AE">
        <w:rPr>
          <w:rFonts w:cs="mylotus" w:hint="cs"/>
          <w:sz w:val="36"/>
          <w:szCs w:val="27"/>
          <w:rtl/>
        </w:rPr>
        <w:t xml:space="preserve">، </w:t>
      </w:r>
      <w:r w:rsidR="00DF54A1" w:rsidRPr="00BA72AE">
        <w:rPr>
          <w:rFonts w:cs="mylotus"/>
          <w:sz w:val="36"/>
          <w:szCs w:val="27"/>
          <w:rtl/>
        </w:rPr>
        <w:t xml:space="preserve">بل </w:t>
      </w:r>
      <w:r w:rsidR="00DF54A1" w:rsidRPr="00BA72AE">
        <w:rPr>
          <w:rFonts w:cs="mylotus" w:hint="cs"/>
          <w:sz w:val="36"/>
          <w:szCs w:val="27"/>
          <w:rtl/>
        </w:rPr>
        <w:t>ت</w:t>
      </w:r>
      <w:r w:rsidR="00DF54A1" w:rsidRPr="00BA72AE">
        <w:rPr>
          <w:rFonts w:cs="mylotus"/>
          <w:sz w:val="36"/>
          <w:szCs w:val="27"/>
          <w:rtl/>
        </w:rPr>
        <w:t>نال</w:t>
      </w:r>
      <w:r w:rsidR="00DF54A1" w:rsidRPr="00BA72AE">
        <w:rPr>
          <w:rFonts w:cs="mylotus" w:hint="cs"/>
          <w:sz w:val="36"/>
          <w:szCs w:val="27"/>
          <w:rtl/>
        </w:rPr>
        <w:t xml:space="preserve"> شفاعته</w:t>
      </w:r>
      <w:r w:rsidR="00DF54A1" w:rsidRPr="00BA72AE">
        <w:rPr>
          <w:rFonts w:cs="mylotus"/>
          <w:sz w:val="36"/>
          <w:szCs w:val="27"/>
          <w:rtl/>
        </w:rPr>
        <w:t xml:space="preserve"> المطيع</w:t>
      </w:r>
      <w:r w:rsidR="00DF54A1" w:rsidRPr="00BA72AE">
        <w:rPr>
          <w:rFonts w:cs="mylotus" w:hint="cs"/>
          <w:sz w:val="36"/>
          <w:szCs w:val="27"/>
          <w:rtl/>
        </w:rPr>
        <w:t>ين وأهل الثواب</w:t>
      </w:r>
      <w:r w:rsidR="00DF54A1" w:rsidRPr="00BA72AE">
        <w:rPr>
          <w:rFonts w:cs="mylotus"/>
          <w:sz w:val="36"/>
          <w:szCs w:val="27"/>
          <w:rtl/>
        </w:rPr>
        <w:t xml:space="preserve"> </w:t>
      </w:r>
      <w:r w:rsidR="00DF54A1" w:rsidRPr="00BA72AE">
        <w:rPr>
          <w:rFonts w:cs="mylotus" w:hint="cs"/>
          <w:sz w:val="36"/>
          <w:szCs w:val="27"/>
          <w:rtl/>
        </w:rPr>
        <w:t>ب</w:t>
      </w:r>
      <w:r w:rsidR="00DF54A1" w:rsidRPr="00BA72AE">
        <w:rPr>
          <w:rFonts w:cs="mylotus"/>
          <w:sz w:val="36"/>
          <w:szCs w:val="27"/>
          <w:rtl/>
        </w:rPr>
        <w:t>عُلوّ</w:t>
      </w:r>
      <w:r w:rsidR="00DF54A1" w:rsidRPr="00BA72AE">
        <w:rPr>
          <w:rFonts w:cs="mylotus" w:hint="cs"/>
          <w:sz w:val="36"/>
          <w:szCs w:val="27"/>
          <w:rtl/>
        </w:rPr>
        <w:t>ِ</w:t>
      </w:r>
      <w:r w:rsidR="00DF54A1" w:rsidRPr="00BA72AE">
        <w:rPr>
          <w:rFonts w:cs="mylotus"/>
          <w:sz w:val="36"/>
          <w:szCs w:val="27"/>
          <w:rtl/>
        </w:rPr>
        <w:t xml:space="preserve"> المرتبة وارتفاع المنزلة</w:t>
      </w:r>
      <w:r w:rsidRPr="00BA72AE">
        <w:rPr>
          <w:rFonts w:cs="mylotus" w:hint="cs"/>
          <w:sz w:val="36"/>
          <w:szCs w:val="27"/>
          <w:rtl/>
        </w:rPr>
        <w:t>. وأدلة الفريقين مسطورة في الكتب الكلامية.</w:t>
      </w:r>
    </w:p>
    <w:p w:rsidR="00DD6C98" w:rsidRPr="00BA72AE" w:rsidRDefault="008E5578" w:rsidP="00CD57D9">
      <w:pPr>
        <w:widowControl w:val="0"/>
        <w:spacing w:after="60" w:line="228" w:lineRule="auto"/>
        <w:ind w:firstLine="284"/>
        <w:jc w:val="both"/>
        <w:rPr>
          <w:rFonts w:cs="mylotus" w:hint="cs"/>
          <w:sz w:val="36"/>
          <w:szCs w:val="27"/>
          <w:rtl/>
        </w:rPr>
      </w:pPr>
      <w:r w:rsidRPr="00BA72AE">
        <w:rPr>
          <w:rFonts w:cs="mylotus" w:hint="cs"/>
          <w:sz w:val="36"/>
          <w:szCs w:val="27"/>
          <w:rtl/>
        </w:rPr>
        <w:t>وتبي</w:t>
      </w:r>
      <w:r w:rsidR="00CD57D9" w:rsidRPr="00BA72AE">
        <w:rPr>
          <w:rFonts w:cs="mylotus" w:hint="cs"/>
          <w:sz w:val="36"/>
          <w:szCs w:val="27"/>
          <w:rtl/>
        </w:rPr>
        <w:t>ّ</w:t>
      </w:r>
      <w:r w:rsidRPr="00BA72AE">
        <w:rPr>
          <w:rFonts w:cs="mylotus" w:hint="cs"/>
          <w:sz w:val="36"/>
          <w:szCs w:val="27"/>
          <w:rtl/>
        </w:rPr>
        <w:t xml:space="preserve">ن </w:t>
      </w:r>
      <w:r w:rsidR="00CD57D9" w:rsidRPr="00BA72AE">
        <w:rPr>
          <w:rFonts w:cs="mylotus" w:hint="cs"/>
          <w:sz w:val="36"/>
          <w:szCs w:val="27"/>
          <w:rtl/>
        </w:rPr>
        <w:t>من بيان اختلاف الفرق الإسلامية، أن موضوع</w:t>
      </w:r>
      <w:r w:rsidR="00DD6C98" w:rsidRPr="00BA72AE">
        <w:rPr>
          <w:rFonts w:cs="mylotus" w:hint="cs"/>
          <w:sz w:val="36"/>
          <w:szCs w:val="27"/>
          <w:rtl/>
        </w:rPr>
        <w:t xml:space="preserve"> الشفاعة </w:t>
      </w:r>
      <w:r w:rsidRPr="00BA72AE">
        <w:rPr>
          <w:rFonts w:cs="mylotus"/>
          <w:sz w:val="36"/>
          <w:szCs w:val="27"/>
          <w:rtl/>
        </w:rPr>
        <w:t xml:space="preserve">مسلَّمٌ به لدى </w:t>
      </w:r>
      <w:r w:rsidR="00CD57D9" w:rsidRPr="00BA72AE">
        <w:rPr>
          <w:rFonts w:cs="mylotus" w:hint="cs"/>
          <w:sz w:val="36"/>
          <w:szCs w:val="27"/>
          <w:rtl/>
        </w:rPr>
        <w:t>الجميع،</w:t>
      </w:r>
      <w:r w:rsidR="00DD6C98" w:rsidRPr="00BA72AE">
        <w:rPr>
          <w:rFonts w:cs="mylotus" w:hint="cs"/>
          <w:sz w:val="36"/>
          <w:szCs w:val="27"/>
          <w:rtl/>
        </w:rPr>
        <w:t xml:space="preserve"> </w:t>
      </w:r>
      <w:r w:rsidR="00CD57D9" w:rsidRPr="00BA72AE">
        <w:rPr>
          <w:rFonts w:cs="mylotus"/>
          <w:sz w:val="36"/>
          <w:szCs w:val="27"/>
          <w:rtl/>
        </w:rPr>
        <w:t>وإنما وقع الاختلاف في كيفيتها وحقيقتها.</w:t>
      </w:r>
    </w:p>
    <w:p w:rsidR="00BD6E86" w:rsidRPr="00BA72AE" w:rsidRDefault="00BD6E86" w:rsidP="00BD6E86">
      <w:pPr>
        <w:pStyle w:val="a4"/>
        <w:rPr>
          <w:rFonts w:hint="cs"/>
          <w:rtl/>
        </w:rPr>
      </w:pPr>
      <w:bookmarkStart w:id="210" w:name="_Toc384813954"/>
      <w:r w:rsidRPr="00BA72AE">
        <w:rPr>
          <w:rFonts w:hint="cs"/>
          <w:rtl/>
        </w:rPr>
        <w:t>[الشفاعة في القرآن الكريم]</w:t>
      </w:r>
      <w:bookmarkEnd w:id="210"/>
    </w:p>
    <w:p w:rsidR="00CD57D9" w:rsidRPr="00BA72AE" w:rsidRDefault="00CD57D9" w:rsidP="00CD57D9">
      <w:pPr>
        <w:widowControl w:val="0"/>
        <w:spacing w:after="60" w:line="228" w:lineRule="auto"/>
        <w:ind w:firstLine="284"/>
        <w:jc w:val="both"/>
        <w:rPr>
          <w:rFonts w:cs="mylotus" w:hint="cs"/>
          <w:b/>
          <w:bCs/>
          <w:sz w:val="36"/>
          <w:szCs w:val="27"/>
          <w:rtl/>
        </w:rPr>
      </w:pPr>
      <w:r w:rsidRPr="00BA72AE">
        <w:rPr>
          <w:rFonts w:cs="mylotus"/>
          <w:b/>
          <w:bCs/>
          <w:sz w:val="36"/>
          <w:szCs w:val="27"/>
          <w:rtl/>
        </w:rPr>
        <w:t>وسنرجع قبل كل شيء إلى القرآن الكريم لنرى ماذا يقول بشأن الشفاعة؟</w:t>
      </w:r>
    </w:p>
    <w:p w:rsidR="001A2D64" w:rsidRPr="00BA72AE" w:rsidRDefault="00CD57D9" w:rsidP="001A2D64">
      <w:pPr>
        <w:widowControl w:val="0"/>
        <w:spacing w:after="60" w:line="228" w:lineRule="auto"/>
        <w:ind w:firstLine="284"/>
        <w:jc w:val="both"/>
        <w:rPr>
          <w:rFonts w:cs="mylotus" w:hint="cs"/>
          <w:sz w:val="36"/>
          <w:szCs w:val="27"/>
          <w:rtl/>
        </w:rPr>
      </w:pPr>
      <w:r w:rsidRPr="00BA72AE">
        <w:rPr>
          <w:rFonts w:cs="mylotus"/>
          <w:b/>
          <w:bCs/>
          <w:sz w:val="36"/>
          <w:szCs w:val="27"/>
          <w:rtl/>
        </w:rPr>
        <w:t>هناك آيات</w:t>
      </w:r>
      <w:r w:rsidRPr="00BA72AE">
        <w:rPr>
          <w:rFonts w:cs="mylotus" w:hint="cs"/>
          <w:b/>
          <w:bCs/>
          <w:sz w:val="36"/>
          <w:szCs w:val="27"/>
          <w:rtl/>
        </w:rPr>
        <w:t xml:space="preserve"> </w:t>
      </w:r>
      <w:r w:rsidRPr="00BA72AE">
        <w:rPr>
          <w:rFonts w:cs="mylotus"/>
          <w:b/>
          <w:bCs/>
          <w:sz w:val="36"/>
          <w:szCs w:val="27"/>
          <w:rtl/>
        </w:rPr>
        <w:t>في القرآن</w:t>
      </w:r>
      <w:r w:rsidRPr="00BA72AE">
        <w:rPr>
          <w:rFonts w:cs="mylotus" w:hint="cs"/>
          <w:b/>
          <w:bCs/>
          <w:sz w:val="36"/>
          <w:szCs w:val="27"/>
          <w:rtl/>
        </w:rPr>
        <w:t xml:space="preserve"> الكريم</w:t>
      </w:r>
      <w:r w:rsidRPr="00BA72AE">
        <w:rPr>
          <w:rFonts w:cs="mylotus"/>
          <w:b/>
          <w:bCs/>
          <w:sz w:val="36"/>
          <w:szCs w:val="27"/>
          <w:rtl/>
        </w:rPr>
        <w:t xml:space="preserve"> تنفي الشفاعة بشكل مطلق وصريح</w:t>
      </w:r>
      <w:r w:rsidRPr="00BA72AE">
        <w:rPr>
          <w:rFonts w:cs="mylotus"/>
          <w:sz w:val="36"/>
          <w:szCs w:val="27"/>
          <w:rtl/>
        </w:rPr>
        <w:t>، كقوله تعالى</w:t>
      </w:r>
      <w:r w:rsidR="00DD6C98" w:rsidRPr="00BA72AE">
        <w:rPr>
          <w:rFonts w:cs="mylotus" w:hint="cs"/>
          <w:sz w:val="36"/>
          <w:szCs w:val="27"/>
          <w:rtl/>
        </w:rPr>
        <w:t>:</w:t>
      </w:r>
      <w:r w:rsidR="00A55423" w:rsidRPr="00BA72AE">
        <w:rPr>
          <w:rFonts w:cs="mylotus" w:hint="cs"/>
          <w:sz w:val="36"/>
          <w:szCs w:val="27"/>
          <w:rtl/>
        </w:rPr>
        <w:t xml:space="preserve"> </w:t>
      </w:r>
      <w:r w:rsidR="00A55423" w:rsidRPr="00BA72AE">
        <w:rPr>
          <w:rFonts w:ascii="Traditional Arabic" w:hAnsi="Traditional Arabic"/>
          <w:sz w:val="36"/>
          <w:szCs w:val="27"/>
          <w:rtl/>
        </w:rPr>
        <w:t>﴿</w:t>
      </w:r>
      <w:r w:rsidR="003A434F" w:rsidRPr="00BA72AE">
        <w:rPr>
          <w:rStyle w:val="Char2"/>
          <w:rFonts w:hint="eastAsia"/>
          <w:rtl/>
        </w:rPr>
        <w:t>هَلۡ</w:t>
      </w:r>
      <w:r w:rsidR="003A434F" w:rsidRPr="00BA72AE">
        <w:rPr>
          <w:rStyle w:val="Char2"/>
          <w:rtl/>
        </w:rPr>
        <w:t xml:space="preserve"> يَنظُرُونَ إِلَّا تَأۡوِيلَهُ</w:t>
      </w:r>
      <w:r w:rsidR="003A434F" w:rsidRPr="00BA72AE">
        <w:rPr>
          <w:rStyle w:val="Char2"/>
          <w:rFonts w:hint="cs"/>
          <w:rtl/>
        </w:rPr>
        <w:t>ۥۚ</w:t>
      </w:r>
      <w:r w:rsidR="003A434F" w:rsidRPr="00BA72AE">
        <w:rPr>
          <w:rStyle w:val="Char2"/>
          <w:rtl/>
        </w:rPr>
        <w:t xml:space="preserve"> يَوۡمَ يَأۡتِي تَأۡوِيلُهُ</w:t>
      </w:r>
      <w:r w:rsidR="003A434F" w:rsidRPr="00BA72AE">
        <w:rPr>
          <w:rStyle w:val="Char2"/>
          <w:rFonts w:hint="cs"/>
          <w:rtl/>
        </w:rPr>
        <w:t>ۥ</w:t>
      </w:r>
      <w:r w:rsidR="003A434F" w:rsidRPr="00BA72AE">
        <w:rPr>
          <w:rStyle w:val="Char2"/>
          <w:rtl/>
        </w:rPr>
        <w:t xml:space="preserve"> يَقُولُ </w:t>
      </w:r>
      <w:r w:rsidR="003A434F" w:rsidRPr="00BA72AE">
        <w:rPr>
          <w:rStyle w:val="Char2"/>
          <w:rFonts w:hint="cs"/>
          <w:rtl/>
        </w:rPr>
        <w:t>ٱ</w:t>
      </w:r>
      <w:r w:rsidR="003A434F" w:rsidRPr="00BA72AE">
        <w:rPr>
          <w:rStyle w:val="Char2"/>
          <w:rFonts w:hint="eastAsia"/>
          <w:rtl/>
        </w:rPr>
        <w:t>لَّذِينَ</w:t>
      </w:r>
      <w:r w:rsidR="003A434F" w:rsidRPr="00BA72AE">
        <w:rPr>
          <w:rStyle w:val="Char2"/>
          <w:rtl/>
        </w:rPr>
        <w:t xml:space="preserve"> نَسُوهُ مِن قَبۡلُ قَدۡ جَآءَتۡ رُسُلُ رَبِّنَا بِ</w:t>
      </w:r>
      <w:r w:rsidR="003A434F" w:rsidRPr="00BA72AE">
        <w:rPr>
          <w:rStyle w:val="Char2"/>
          <w:rFonts w:hint="cs"/>
          <w:rtl/>
        </w:rPr>
        <w:t>ٱ</w:t>
      </w:r>
      <w:r w:rsidR="003A434F" w:rsidRPr="00BA72AE">
        <w:rPr>
          <w:rStyle w:val="Char2"/>
          <w:rFonts w:hint="eastAsia"/>
          <w:rtl/>
        </w:rPr>
        <w:t>لۡحَقِّ</w:t>
      </w:r>
      <w:r w:rsidR="003A434F" w:rsidRPr="00BA72AE">
        <w:rPr>
          <w:rStyle w:val="Char2"/>
          <w:rtl/>
        </w:rPr>
        <w:t xml:space="preserve"> فَهَل لَّنَا مِن شُفَعَآءَ فَيَشۡفَعُواْ لَنَآ أَوۡ نُرَدُّ فَنَعۡمَلَ غَيۡرَ </w:t>
      </w:r>
      <w:r w:rsidR="003A434F" w:rsidRPr="00BA72AE">
        <w:rPr>
          <w:rStyle w:val="Char2"/>
          <w:rFonts w:hint="cs"/>
          <w:rtl/>
        </w:rPr>
        <w:t>ٱ</w:t>
      </w:r>
      <w:r w:rsidR="003A434F" w:rsidRPr="00BA72AE">
        <w:rPr>
          <w:rStyle w:val="Char2"/>
          <w:rFonts w:hint="eastAsia"/>
          <w:rtl/>
        </w:rPr>
        <w:t>لَّذِي</w:t>
      </w:r>
      <w:r w:rsidR="003A434F" w:rsidRPr="00BA72AE">
        <w:rPr>
          <w:rStyle w:val="Char2"/>
          <w:rtl/>
        </w:rPr>
        <w:t xml:space="preserve"> كُنَّا نَعۡمَلُۚ قَدۡ خَ</w:t>
      </w:r>
      <w:r w:rsidR="003A434F" w:rsidRPr="00BA72AE">
        <w:rPr>
          <w:rStyle w:val="Char2"/>
          <w:rFonts w:hint="eastAsia"/>
          <w:rtl/>
        </w:rPr>
        <w:t>سِرُوٓاْ</w:t>
      </w:r>
      <w:r w:rsidR="003A434F" w:rsidRPr="00BA72AE">
        <w:rPr>
          <w:rStyle w:val="Char2"/>
          <w:rtl/>
        </w:rPr>
        <w:t xml:space="preserve"> أَنفُسَهُمۡ وَضَلَّ عَنۡهُم مَّا كَانُواْ يَفۡتَرُونَ ٥٣</w:t>
      </w:r>
      <w:r w:rsidR="00A55423" w:rsidRPr="00BA72AE">
        <w:rPr>
          <w:rFonts w:ascii="Traditional Arabic" w:hAnsi="Traditional Arabic"/>
          <w:sz w:val="36"/>
          <w:szCs w:val="27"/>
          <w:rtl/>
        </w:rPr>
        <w:t>﴾</w:t>
      </w:r>
      <w:r w:rsidR="00A55423" w:rsidRPr="00BA72AE">
        <w:rPr>
          <w:rFonts w:cs="mylotus" w:hint="cs"/>
          <w:sz w:val="36"/>
          <w:szCs w:val="27"/>
          <w:rtl/>
        </w:rPr>
        <w:t xml:space="preserve"> </w:t>
      </w:r>
      <w:r w:rsidR="00A55423" w:rsidRPr="00BA72AE">
        <w:rPr>
          <w:rStyle w:val="Char1"/>
          <w:rFonts w:hint="cs"/>
          <w:rtl/>
        </w:rPr>
        <w:t>[الأعراف: 53]</w:t>
      </w:r>
      <w:r w:rsidR="001A2D64" w:rsidRPr="00BA72AE">
        <w:rPr>
          <w:rFonts w:cs="mylotus" w:hint="cs"/>
          <w:sz w:val="36"/>
          <w:szCs w:val="27"/>
          <w:rtl/>
        </w:rPr>
        <w:t>.</w:t>
      </w:r>
    </w:p>
    <w:p w:rsidR="001A2D64" w:rsidRDefault="00A55423" w:rsidP="001A2D64">
      <w:pPr>
        <w:widowControl w:val="0"/>
        <w:spacing w:after="60" w:line="228" w:lineRule="auto"/>
        <w:ind w:firstLine="284"/>
        <w:jc w:val="both"/>
        <w:rPr>
          <w:rFonts w:cs="mylotus" w:hint="cs"/>
          <w:sz w:val="36"/>
          <w:szCs w:val="27"/>
          <w:rtl/>
        </w:rPr>
      </w:pPr>
      <w:r w:rsidRPr="00BA72AE">
        <w:rPr>
          <w:rFonts w:ascii="Traditional Arabic" w:hAnsi="Traditional Arabic"/>
          <w:sz w:val="36"/>
          <w:szCs w:val="27"/>
          <w:rtl/>
        </w:rPr>
        <w:t>﴿</w:t>
      </w:r>
      <w:r w:rsidR="003A434F" w:rsidRPr="00BA72AE">
        <w:rPr>
          <w:rStyle w:val="Char2"/>
          <w:rFonts w:hint="eastAsia"/>
          <w:rtl/>
        </w:rPr>
        <w:t>تَ</w:t>
      </w:r>
      <w:r w:rsidR="003A434F" w:rsidRPr="00BA72AE">
        <w:rPr>
          <w:rStyle w:val="Char2"/>
          <w:rFonts w:hint="cs"/>
          <w:rtl/>
        </w:rPr>
        <w:t>ٱ</w:t>
      </w:r>
      <w:r w:rsidR="003A434F" w:rsidRPr="00BA72AE">
        <w:rPr>
          <w:rStyle w:val="Char2"/>
          <w:rFonts w:hint="eastAsia"/>
          <w:rtl/>
        </w:rPr>
        <w:t>للَّهِ</w:t>
      </w:r>
      <w:r w:rsidR="003A434F" w:rsidRPr="00BA72AE">
        <w:rPr>
          <w:rStyle w:val="Char2"/>
          <w:rtl/>
        </w:rPr>
        <w:t xml:space="preserve"> إِن كُنَّا لَفِي ضَلَٰلٖ مُّبِينٍ ٩٧</w:t>
      </w:r>
      <w:r w:rsidR="003A434F" w:rsidRPr="00BA72AE">
        <w:rPr>
          <w:rFonts w:ascii="Traditional Arabic" w:hAnsi="Traditional Arabic" w:hint="cs"/>
          <w:sz w:val="28"/>
          <w:szCs w:val="19"/>
          <w:rtl/>
        </w:rPr>
        <w:t xml:space="preserve"> </w:t>
      </w:r>
      <w:r w:rsidR="003A434F" w:rsidRPr="00BA72AE">
        <w:rPr>
          <w:rStyle w:val="Char2"/>
          <w:rtl/>
        </w:rPr>
        <w:t xml:space="preserve">إِذۡ نُسَوِّيكُم بِرَبِّ </w:t>
      </w:r>
      <w:r w:rsidR="003A434F" w:rsidRPr="00BA72AE">
        <w:rPr>
          <w:rStyle w:val="Char2"/>
          <w:rFonts w:hint="cs"/>
          <w:rtl/>
        </w:rPr>
        <w:t>ٱ</w:t>
      </w:r>
      <w:r w:rsidR="003A434F" w:rsidRPr="00BA72AE">
        <w:rPr>
          <w:rStyle w:val="Char2"/>
          <w:rFonts w:hint="eastAsia"/>
          <w:rtl/>
        </w:rPr>
        <w:t>لۡعَٰلَمِينَ</w:t>
      </w:r>
      <w:r w:rsidR="003A434F" w:rsidRPr="00BA72AE">
        <w:rPr>
          <w:rStyle w:val="Char2"/>
          <w:rtl/>
        </w:rPr>
        <w:t xml:space="preserve"> ٩٨</w:t>
      </w:r>
      <w:r w:rsidR="003A434F" w:rsidRPr="00BA72AE">
        <w:rPr>
          <w:rStyle w:val="Char2"/>
        </w:rPr>
        <w:t xml:space="preserve"> </w:t>
      </w:r>
      <w:r w:rsidR="003A434F" w:rsidRPr="00BA72AE">
        <w:rPr>
          <w:rStyle w:val="Char2"/>
          <w:rFonts w:hint="eastAsia"/>
          <w:rtl/>
        </w:rPr>
        <w:t>وَمَآ</w:t>
      </w:r>
      <w:r w:rsidR="003A434F" w:rsidRPr="00BA72AE">
        <w:rPr>
          <w:rStyle w:val="Char2"/>
          <w:rtl/>
        </w:rPr>
        <w:t xml:space="preserve"> أَضَلَّنَآ إِلَّا </w:t>
      </w:r>
      <w:r w:rsidR="003A434F" w:rsidRPr="00BA72AE">
        <w:rPr>
          <w:rStyle w:val="Char2"/>
          <w:rFonts w:hint="cs"/>
          <w:rtl/>
        </w:rPr>
        <w:t>ٱ</w:t>
      </w:r>
      <w:r w:rsidR="003A434F" w:rsidRPr="00BA72AE">
        <w:rPr>
          <w:rStyle w:val="Char2"/>
          <w:rFonts w:hint="eastAsia"/>
          <w:rtl/>
        </w:rPr>
        <w:t>لۡمُجۡرِمُونَ</w:t>
      </w:r>
      <w:r w:rsidR="003A434F" w:rsidRPr="00BA72AE">
        <w:rPr>
          <w:rStyle w:val="Char2"/>
          <w:rtl/>
        </w:rPr>
        <w:t xml:space="preserve"> ٩٩</w:t>
      </w:r>
      <w:r w:rsidR="003A434F" w:rsidRPr="00BA72AE">
        <w:rPr>
          <w:rStyle w:val="Char2"/>
        </w:rPr>
        <w:t xml:space="preserve">  </w:t>
      </w:r>
      <w:r w:rsidR="003A434F" w:rsidRPr="00BA72AE">
        <w:rPr>
          <w:rStyle w:val="Char2"/>
          <w:rtl/>
        </w:rPr>
        <w:t>فَمَا لَنَا مِن شَٰفِعِينَ ١٠٠</w:t>
      </w:r>
      <w:r w:rsidR="003A434F" w:rsidRPr="00BA72AE">
        <w:rPr>
          <w:rStyle w:val="Char2"/>
        </w:rPr>
        <w:t xml:space="preserve">  </w:t>
      </w:r>
      <w:r w:rsidR="003A434F" w:rsidRPr="00BA72AE">
        <w:rPr>
          <w:rStyle w:val="Char2"/>
          <w:rtl/>
        </w:rPr>
        <w:t>وَلَا صَدِيقٍ حَمِيمٖ ١٠١</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 xml:space="preserve">[الشعراء: </w:t>
      </w:r>
      <w:r w:rsidR="003A434F" w:rsidRPr="00BA72AE">
        <w:rPr>
          <w:rStyle w:val="Char1"/>
          <w:rFonts w:hint="cs"/>
          <w:rtl/>
        </w:rPr>
        <w:t>97-101</w:t>
      </w:r>
      <w:r w:rsidRPr="00BA72AE">
        <w:rPr>
          <w:rStyle w:val="Char1"/>
          <w:rFonts w:hint="cs"/>
          <w:rtl/>
        </w:rPr>
        <w:t>]</w:t>
      </w:r>
      <w:r w:rsidR="001A2D64" w:rsidRPr="00BA72AE">
        <w:rPr>
          <w:rFonts w:cs="mylotus" w:hint="cs"/>
          <w:sz w:val="36"/>
          <w:szCs w:val="27"/>
          <w:rtl/>
        </w:rPr>
        <w:t>.</w:t>
      </w:r>
    </w:p>
    <w:p w:rsidR="000003A8" w:rsidRPr="00BA72AE" w:rsidRDefault="000003A8" w:rsidP="001A2D64">
      <w:pPr>
        <w:widowControl w:val="0"/>
        <w:spacing w:after="60" w:line="228" w:lineRule="auto"/>
        <w:ind w:firstLine="284"/>
        <w:jc w:val="both"/>
        <w:rPr>
          <w:rFonts w:cs="mylotus" w:hint="cs"/>
          <w:sz w:val="36"/>
          <w:szCs w:val="27"/>
          <w:rtl/>
        </w:rPr>
      </w:pPr>
    </w:p>
    <w:p w:rsidR="001A2D64" w:rsidRPr="00BA72AE" w:rsidRDefault="00A55423" w:rsidP="001A2D64">
      <w:pPr>
        <w:widowControl w:val="0"/>
        <w:spacing w:after="60" w:line="228" w:lineRule="auto"/>
        <w:ind w:firstLine="284"/>
        <w:jc w:val="both"/>
        <w:rPr>
          <w:rFonts w:cs="mylotus" w:hint="cs"/>
          <w:sz w:val="36"/>
          <w:szCs w:val="27"/>
          <w:rtl/>
        </w:rPr>
      </w:pPr>
      <w:r w:rsidRPr="00BA72AE">
        <w:rPr>
          <w:rFonts w:ascii="Traditional Arabic" w:hAnsi="Traditional Arabic"/>
          <w:sz w:val="36"/>
          <w:szCs w:val="27"/>
          <w:rtl/>
        </w:rPr>
        <w:t>﴿</w:t>
      </w:r>
      <w:r w:rsidR="003A434F" w:rsidRPr="00BA72AE">
        <w:rPr>
          <w:rStyle w:val="Char2"/>
          <w:rtl/>
        </w:rPr>
        <w:t xml:space="preserve">وَكُنَّا نُكَذِّبُ بِيَوۡمِ </w:t>
      </w:r>
      <w:r w:rsidR="003A434F" w:rsidRPr="00BA72AE">
        <w:rPr>
          <w:rStyle w:val="Char2"/>
          <w:rFonts w:hint="cs"/>
          <w:rtl/>
        </w:rPr>
        <w:t>ٱ</w:t>
      </w:r>
      <w:r w:rsidR="003A434F" w:rsidRPr="00BA72AE">
        <w:rPr>
          <w:rStyle w:val="Char2"/>
          <w:rFonts w:hint="eastAsia"/>
          <w:rtl/>
        </w:rPr>
        <w:t>لدِّينِ</w:t>
      </w:r>
      <w:r w:rsidR="003A434F" w:rsidRPr="00BA72AE">
        <w:rPr>
          <w:rStyle w:val="Char2"/>
          <w:rtl/>
        </w:rPr>
        <w:t xml:space="preserve"> ٤٦</w:t>
      </w:r>
      <w:r w:rsidR="003A434F" w:rsidRPr="00BA72AE">
        <w:rPr>
          <w:rFonts w:ascii="Traditional Arabic" w:hAnsi="Traditional Arabic" w:hint="cs"/>
          <w:sz w:val="28"/>
          <w:szCs w:val="19"/>
          <w:rtl/>
        </w:rPr>
        <w:t xml:space="preserve"> </w:t>
      </w:r>
      <w:r w:rsidR="003A434F" w:rsidRPr="00BA72AE">
        <w:rPr>
          <w:rStyle w:val="Char2"/>
          <w:rtl/>
        </w:rPr>
        <w:t xml:space="preserve">حَتَّىٰٓ أَتَىٰنَا </w:t>
      </w:r>
      <w:r w:rsidR="003A434F" w:rsidRPr="00BA72AE">
        <w:rPr>
          <w:rStyle w:val="Char2"/>
          <w:rFonts w:hint="cs"/>
          <w:rtl/>
        </w:rPr>
        <w:t>ٱ</w:t>
      </w:r>
      <w:r w:rsidR="003A434F" w:rsidRPr="00BA72AE">
        <w:rPr>
          <w:rStyle w:val="Char2"/>
          <w:rFonts w:hint="eastAsia"/>
          <w:rtl/>
        </w:rPr>
        <w:t>لۡيَقِينُ</w:t>
      </w:r>
      <w:r w:rsidR="003A434F" w:rsidRPr="00BA72AE">
        <w:rPr>
          <w:rStyle w:val="Char2"/>
          <w:rtl/>
        </w:rPr>
        <w:t xml:space="preserve"> ٤٧</w:t>
      </w:r>
      <w:r w:rsidR="003A434F" w:rsidRPr="00BA72AE">
        <w:rPr>
          <w:rFonts w:ascii="Traditional Arabic" w:hAnsi="Traditional Arabic" w:hint="cs"/>
          <w:sz w:val="28"/>
          <w:szCs w:val="19"/>
          <w:rtl/>
        </w:rPr>
        <w:t xml:space="preserve"> </w:t>
      </w:r>
      <w:r w:rsidR="003A434F" w:rsidRPr="00BA72AE">
        <w:rPr>
          <w:rStyle w:val="Char2"/>
          <w:rFonts w:hint="eastAsia"/>
          <w:rtl/>
        </w:rPr>
        <w:t>فَمَا</w:t>
      </w:r>
      <w:r w:rsidR="003A434F" w:rsidRPr="00BA72AE">
        <w:rPr>
          <w:rStyle w:val="Char2"/>
          <w:rtl/>
        </w:rPr>
        <w:t xml:space="preserve"> تَنفَعُهُمۡ شَفَٰعَةُ </w:t>
      </w:r>
      <w:r w:rsidR="003A434F" w:rsidRPr="00BA72AE">
        <w:rPr>
          <w:rStyle w:val="Char2"/>
          <w:rFonts w:hint="cs"/>
          <w:rtl/>
        </w:rPr>
        <w:t>ٱ</w:t>
      </w:r>
      <w:r w:rsidR="003A434F" w:rsidRPr="00BA72AE">
        <w:rPr>
          <w:rStyle w:val="Char2"/>
          <w:rFonts w:hint="eastAsia"/>
          <w:rtl/>
        </w:rPr>
        <w:t>لشَّٰفِعِينَ</w:t>
      </w:r>
      <w:r w:rsidR="003A434F" w:rsidRPr="00BA72AE">
        <w:rPr>
          <w:rStyle w:val="Char2"/>
          <w:rtl/>
        </w:rPr>
        <w:t xml:space="preserve"> ٤٨</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 xml:space="preserve">[المدثر: </w:t>
      </w:r>
      <w:r w:rsidR="003A434F" w:rsidRPr="00BA72AE">
        <w:rPr>
          <w:rStyle w:val="Char1"/>
          <w:rFonts w:hint="cs"/>
          <w:rtl/>
        </w:rPr>
        <w:t>46-48</w:t>
      </w:r>
      <w:r w:rsidRPr="00BA72AE">
        <w:rPr>
          <w:rStyle w:val="Char1"/>
          <w:rFonts w:hint="cs"/>
          <w:rtl/>
        </w:rPr>
        <w:t>]</w:t>
      </w:r>
      <w:r w:rsidR="001A2D64" w:rsidRPr="00BA72AE">
        <w:rPr>
          <w:rFonts w:cs="mylotus" w:hint="cs"/>
          <w:sz w:val="36"/>
          <w:szCs w:val="27"/>
          <w:rtl/>
        </w:rPr>
        <w:t>.</w:t>
      </w:r>
    </w:p>
    <w:p w:rsidR="001A2D64" w:rsidRPr="00BA72AE" w:rsidRDefault="00A55423" w:rsidP="001A2D64">
      <w:pPr>
        <w:widowControl w:val="0"/>
        <w:spacing w:after="60" w:line="228" w:lineRule="auto"/>
        <w:ind w:firstLine="284"/>
        <w:jc w:val="both"/>
        <w:rPr>
          <w:rFonts w:cs="mylotus" w:hint="cs"/>
          <w:sz w:val="36"/>
          <w:szCs w:val="27"/>
          <w:rtl/>
        </w:rPr>
      </w:pPr>
      <w:r w:rsidRPr="00BA72AE">
        <w:rPr>
          <w:rFonts w:ascii="Traditional Arabic" w:hAnsi="Traditional Arabic"/>
          <w:sz w:val="36"/>
          <w:szCs w:val="27"/>
          <w:rtl/>
        </w:rPr>
        <w:t>﴿</w:t>
      </w:r>
      <w:r w:rsidR="003A434F" w:rsidRPr="00BA72AE">
        <w:rPr>
          <w:rStyle w:val="Char2"/>
          <w:rFonts w:hint="eastAsia"/>
          <w:rtl/>
        </w:rPr>
        <w:t>وَأَنذِرۡ</w:t>
      </w:r>
      <w:r w:rsidR="003A434F" w:rsidRPr="00BA72AE">
        <w:rPr>
          <w:rStyle w:val="Char2"/>
          <w:rtl/>
        </w:rPr>
        <w:t xml:space="preserve"> بِهِ </w:t>
      </w:r>
      <w:r w:rsidR="003A434F" w:rsidRPr="00BA72AE">
        <w:rPr>
          <w:rStyle w:val="Char2"/>
          <w:rFonts w:hint="cs"/>
          <w:rtl/>
        </w:rPr>
        <w:t>ٱ</w:t>
      </w:r>
      <w:r w:rsidR="003A434F" w:rsidRPr="00BA72AE">
        <w:rPr>
          <w:rStyle w:val="Char2"/>
          <w:rFonts w:hint="eastAsia"/>
          <w:rtl/>
        </w:rPr>
        <w:t>لَّذِينَ</w:t>
      </w:r>
      <w:r w:rsidR="003A434F" w:rsidRPr="00BA72AE">
        <w:rPr>
          <w:rStyle w:val="Char2"/>
          <w:rtl/>
        </w:rPr>
        <w:t xml:space="preserve"> يَخَافُونَ أَن يُحۡشَرُوٓاْ إِلَىٰ رَبِّهِمۡ لَيۡسَ لَهُم مِّن دُونِهِ</w:t>
      </w:r>
      <w:r w:rsidR="003A434F" w:rsidRPr="00BA72AE">
        <w:rPr>
          <w:rStyle w:val="Char2"/>
          <w:rFonts w:hint="cs"/>
          <w:rtl/>
        </w:rPr>
        <w:t>ۦ</w:t>
      </w:r>
      <w:r w:rsidR="003A434F" w:rsidRPr="00BA72AE">
        <w:rPr>
          <w:rStyle w:val="Char2"/>
          <w:rtl/>
        </w:rPr>
        <w:t xml:space="preserve"> وَلِيّٞ وَلَا شَفِيعٞ</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[الأنعام: 51]</w:t>
      </w:r>
      <w:r w:rsidR="001A2D64" w:rsidRPr="00BA72AE">
        <w:rPr>
          <w:rFonts w:cs="mylotus" w:hint="cs"/>
          <w:sz w:val="36"/>
          <w:szCs w:val="27"/>
          <w:rtl/>
        </w:rPr>
        <w:t>.</w:t>
      </w:r>
    </w:p>
    <w:p w:rsidR="001A2D64" w:rsidRPr="00BA72AE" w:rsidRDefault="00A55423" w:rsidP="001A2D64">
      <w:pPr>
        <w:widowControl w:val="0"/>
        <w:spacing w:after="60" w:line="228" w:lineRule="auto"/>
        <w:ind w:firstLine="284"/>
        <w:jc w:val="both"/>
        <w:rPr>
          <w:rFonts w:cs="mylotus" w:hint="cs"/>
          <w:sz w:val="36"/>
          <w:szCs w:val="27"/>
          <w:rtl/>
        </w:rPr>
      </w:pPr>
      <w:r w:rsidRPr="00BA72AE">
        <w:rPr>
          <w:rFonts w:ascii="Traditional Arabic" w:hAnsi="Traditional Arabic"/>
          <w:sz w:val="36"/>
          <w:szCs w:val="27"/>
          <w:rtl/>
        </w:rPr>
        <w:t>﴿</w:t>
      </w:r>
      <w:r w:rsidR="003A434F" w:rsidRPr="00BA72AE">
        <w:rPr>
          <w:rStyle w:val="Char2"/>
          <w:rFonts w:hint="eastAsia"/>
          <w:rtl/>
        </w:rPr>
        <w:t>وَذَرِ</w:t>
      </w:r>
      <w:r w:rsidR="003A434F" w:rsidRPr="00BA72AE">
        <w:rPr>
          <w:rStyle w:val="Char2"/>
          <w:rtl/>
        </w:rPr>
        <w:t xml:space="preserve"> </w:t>
      </w:r>
      <w:r w:rsidR="003A434F" w:rsidRPr="00BA72AE">
        <w:rPr>
          <w:rStyle w:val="Char2"/>
          <w:rFonts w:hint="cs"/>
          <w:rtl/>
        </w:rPr>
        <w:t>ٱ</w:t>
      </w:r>
      <w:r w:rsidR="003A434F" w:rsidRPr="00BA72AE">
        <w:rPr>
          <w:rStyle w:val="Char2"/>
          <w:rFonts w:hint="eastAsia"/>
          <w:rtl/>
        </w:rPr>
        <w:t>لَّذِينَ</w:t>
      </w:r>
      <w:r w:rsidR="003A434F" w:rsidRPr="00BA72AE">
        <w:rPr>
          <w:rStyle w:val="Char2"/>
          <w:rtl/>
        </w:rPr>
        <w:t xml:space="preserve"> </w:t>
      </w:r>
      <w:r w:rsidR="003A434F" w:rsidRPr="00BA72AE">
        <w:rPr>
          <w:rStyle w:val="Char2"/>
          <w:rFonts w:hint="cs"/>
          <w:rtl/>
        </w:rPr>
        <w:t>ٱ</w:t>
      </w:r>
      <w:r w:rsidR="003A434F" w:rsidRPr="00BA72AE">
        <w:rPr>
          <w:rStyle w:val="Char2"/>
          <w:rFonts w:hint="eastAsia"/>
          <w:rtl/>
        </w:rPr>
        <w:t>تَّخَذُواْ</w:t>
      </w:r>
      <w:r w:rsidR="003A434F" w:rsidRPr="00BA72AE">
        <w:rPr>
          <w:rStyle w:val="Char2"/>
          <w:rtl/>
        </w:rPr>
        <w:t xml:space="preserve"> دِينَهُمۡ لَعِبٗا وَلَهۡوٗا وَغَرَّتۡهُمُ </w:t>
      </w:r>
      <w:r w:rsidR="003A434F" w:rsidRPr="00BA72AE">
        <w:rPr>
          <w:rStyle w:val="Char2"/>
          <w:rFonts w:hint="cs"/>
          <w:rtl/>
        </w:rPr>
        <w:t>ٱ</w:t>
      </w:r>
      <w:r w:rsidR="003A434F" w:rsidRPr="00BA72AE">
        <w:rPr>
          <w:rStyle w:val="Char2"/>
          <w:rFonts w:hint="eastAsia"/>
          <w:rtl/>
        </w:rPr>
        <w:t>لۡحَيَوٰةُ</w:t>
      </w:r>
      <w:r w:rsidR="003A434F" w:rsidRPr="00BA72AE">
        <w:rPr>
          <w:rStyle w:val="Char2"/>
          <w:rtl/>
        </w:rPr>
        <w:t xml:space="preserve"> </w:t>
      </w:r>
      <w:r w:rsidR="003A434F" w:rsidRPr="00BA72AE">
        <w:rPr>
          <w:rStyle w:val="Char2"/>
          <w:rFonts w:hint="cs"/>
          <w:rtl/>
        </w:rPr>
        <w:t>ٱ</w:t>
      </w:r>
      <w:r w:rsidR="003A434F" w:rsidRPr="00BA72AE">
        <w:rPr>
          <w:rStyle w:val="Char2"/>
          <w:rFonts w:hint="eastAsia"/>
          <w:rtl/>
        </w:rPr>
        <w:t>لدُّنۡيَاۚ</w:t>
      </w:r>
      <w:r w:rsidR="003A434F" w:rsidRPr="00BA72AE">
        <w:rPr>
          <w:rStyle w:val="Char2"/>
          <w:rtl/>
        </w:rPr>
        <w:t xml:space="preserve"> وَذَكِّرۡ بِهِ</w:t>
      </w:r>
      <w:r w:rsidR="003A434F" w:rsidRPr="00BA72AE">
        <w:rPr>
          <w:rStyle w:val="Char2"/>
          <w:rFonts w:hint="cs"/>
          <w:rtl/>
        </w:rPr>
        <w:t>ۦٓ</w:t>
      </w:r>
      <w:r w:rsidR="003A434F" w:rsidRPr="00BA72AE">
        <w:rPr>
          <w:rStyle w:val="Char2"/>
          <w:rtl/>
        </w:rPr>
        <w:t xml:space="preserve"> أَن تُبۡسَلَ نَفۡسُۢ بِمَا كَسَبَتۡ لَيۡسَ لَهَا مِن دُونِ </w:t>
      </w:r>
      <w:r w:rsidR="003A434F" w:rsidRPr="00BA72AE">
        <w:rPr>
          <w:rStyle w:val="Char2"/>
          <w:rFonts w:hint="cs"/>
          <w:rtl/>
        </w:rPr>
        <w:t>ٱ</w:t>
      </w:r>
      <w:r w:rsidR="003A434F" w:rsidRPr="00BA72AE">
        <w:rPr>
          <w:rStyle w:val="Char2"/>
          <w:rFonts w:hint="eastAsia"/>
          <w:rtl/>
        </w:rPr>
        <w:t>للَّهِ</w:t>
      </w:r>
      <w:r w:rsidR="003A434F" w:rsidRPr="00BA72AE">
        <w:rPr>
          <w:rStyle w:val="Char2"/>
          <w:rtl/>
        </w:rPr>
        <w:t xml:space="preserve"> وَلِيّٞ وَلَا شَفِيعٞ</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[الأنعام: 70]</w:t>
      </w:r>
      <w:r w:rsidR="001A2D64" w:rsidRPr="00BA72AE">
        <w:rPr>
          <w:rFonts w:cs="mylotus" w:hint="cs"/>
          <w:sz w:val="36"/>
          <w:szCs w:val="27"/>
          <w:rtl/>
        </w:rPr>
        <w:t>.</w:t>
      </w:r>
    </w:p>
    <w:p w:rsidR="001A2D64" w:rsidRPr="00BA72AE" w:rsidRDefault="00A55423" w:rsidP="001A2D64">
      <w:pPr>
        <w:widowControl w:val="0"/>
        <w:spacing w:after="60" w:line="228" w:lineRule="auto"/>
        <w:ind w:firstLine="284"/>
        <w:jc w:val="both"/>
        <w:rPr>
          <w:rFonts w:cs="mylotus" w:hint="cs"/>
          <w:sz w:val="36"/>
          <w:szCs w:val="27"/>
          <w:rtl/>
        </w:rPr>
      </w:pPr>
      <w:r w:rsidRPr="00BA72AE">
        <w:rPr>
          <w:rFonts w:ascii="Traditional Arabic" w:hAnsi="Traditional Arabic"/>
          <w:sz w:val="36"/>
          <w:szCs w:val="27"/>
          <w:rtl/>
        </w:rPr>
        <w:t>﴿</w:t>
      </w:r>
      <w:r w:rsidR="003A434F" w:rsidRPr="00BA72AE">
        <w:rPr>
          <w:rStyle w:val="Char2"/>
          <w:rtl/>
        </w:rPr>
        <w:t xml:space="preserve">وَيَوۡمَ تَقُومُ </w:t>
      </w:r>
      <w:r w:rsidR="003A434F" w:rsidRPr="00BA72AE">
        <w:rPr>
          <w:rStyle w:val="Char2"/>
          <w:rFonts w:hint="cs"/>
          <w:rtl/>
        </w:rPr>
        <w:t>ٱ</w:t>
      </w:r>
      <w:r w:rsidR="003A434F" w:rsidRPr="00BA72AE">
        <w:rPr>
          <w:rStyle w:val="Char2"/>
          <w:rFonts w:hint="eastAsia"/>
          <w:rtl/>
        </w:rPr>
        <w:t>لسَّاعَةُ</w:t>
      </w:r>
      <w:r w:rsidR="003A434F" w:rsidRPr="00BA72AE">
        <w:rPr>
          <w:rStyle w:val="Char2"/>
          <w:rtl/>
        </w:rPr>
        <w:t xml:space="preserve"> يُبۡلِسُ </w:t>
      </w:r>
      <w:r w:rsidR="003A434F" w:rsidRPr="00BA72AE">
        <w:rPr>
          <w:rStyle w:val="Char2"/>
          <w:rFonts w:hint="cs"/>
          <w:rtl/>
        </w:rPr>
        <w:t>ٱ</w:t>
      </w:r>
      <w:r w:rsidR="003A434F" w:rsidRPr="00BA72AE">
        <w:rPr>
          <w:rStyle w:val="Char2"/>
          <w:rFonts w:hint="eastAsia"/>
          <w:rtl/>
        </w:rPr>
        <w:t>لۡمُجۡرِمُونَ</w:t>
      </w:r>
      <w:r w:rsidR="003A434F" w:rsidRPr="00BA72AE">
        <w:rPr>
          <w:rStyle w:val="Char2"/>
          <w:rtl/>
        </w:rPr>
        <w:t xml:space="preserve"> ١٢</w:t>
      </w:r>
      <w:r w:rsidR="003A434F" w:rsidRPr="00BA72AE">
        <w:rPr>
          <w:rStyle w:val="Char2"/>
        </w:rPr>
        <w:t xml:space="preserve"> </w:t>
      </w:r>
      <w:r w:rsidR="003A434F" w:rsidRPr="00BA72AE">
        <w:rPr>
          <w:rStyle w:val="Char2"/>
          <w:rFonts w:hint="eastAsia"/>
          <w:rtl/>
        </w:rPr>
        <w:t>وَلَمۡ</w:t>
      </w:r>
      <w:r w:rsidR="003A434F" w:rsidRPr="00BA72AE">
        <w:rPr>
          <w:rStyle w:val="Char2"/>
          <w:rtl/>
        </w:rPr>
        <w:t xml:space="preserve"> يَكُن لَّهُم مِّن شُرَكَآئِهِمۡ شُفَعَٰٓؤُاْ وَكَانُواْ بِشُرَكَآئِهِمۡ كَٰفِرِينَ ١٣</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[الروم: 12-13]</w:t>
      </w:r>
      <w:r w:rsidR="001A2D64" w:rsidRPr="00BA72AE">
        <w:rPr>
          <w:rFonts w:cs="mylotus" w:hint="cs"/>
          <w:sz w:val="36"/>
          <w:szCs w:val="27"/>
          <w:rtl/>
        </w:rPr>
        <w:t>.</w:t>
      </w:r>
    </w:p>
    <w:p w:rsidR="001A2D64" w:rsidRPr="00BA72AE" w:rsidRDefault="00A55423" w:rsidP="001A2D64">
      <w:pPr>
        <w:widowControl w:val="0"/>
        <w:spacing w:after="60" w:line="228" w:lineRule="auto"/>
        <w:ind w:firstLine="284"/>
        <w:jc w:val="both"/>
        <w:rPr>
          <w:rFonts w:cs="mylotus" w:hint="cs"/>
          <w:sz w:val="36"/>
          <w:szCs w:val="27"/>
          <w:rtl/>
        </w:rPr>
      </w:pPr>
      <w:r w:rsidRPr="00BA72AE">
        <w:rPr>
          <w:rFonts w:ascii="Traditional Arabic" w:hAnsi="Traditional Arabic"/>
          <w:sz w:val="36"/>
          <w:szCs w:val="27"/>
          <w:rtl/>
        </w:rPr>
        <w:t>﴿</w:t>
      </w:r>
      <w:r w:rsidR="003A434F" w:rsidRPr="00BA72AE">
        <w:rPr>
          <w:rStyle w:val="Char2"/>
          <w:rFonts w:hint="eastAsia"/>
          <w:rtl/>
        </w:rPr>
        <w:t>أَمِ</w:t>
      </w:r>
      <w:r w:rsidR="003A434F" w:rsidRPr="00BA72AE">
        <w:rPr>
          <w:rStyle w:val="Char2"/>
          <w:rtl/>
        </w:rPr>
        <w:t xml:space="preserve"> </w:t>
      </w:r>
      <w:r w:rsidR="003A434F" w:rsidRPr="00BA72AE">
        <w:rPr>
          <w:rStyle w:val="Char2"/>
          <w:rFonts w:hint="cs"/>
          <w:rtl/>
        </w:rPr>
        <w:t>ٱ</w:t>
      </w:r>
      <w:r w:rsidR="003A434F" w:rsidRPr="00BA72AE">
        <w:rPr>
          <w:rStyle w:val="Char2"/>
          <w:rFonts w:hint="eastAsia"/>
          <w:rtl/>
        </w:rPr>
        <w:t>تَّخَذُواْ</w:t>
      </w:r>
      <w:r w:rsidR="003A434F" w:rsidRPr="00BA72AE">
        <w:rPr>
          <w:rStyle w:val="Char2"/>
          <w:rtl/>
        </w:rPr>
        <w:t xml:space="preserve"> مِن دُونِ </w:t>
      </w:r>
      <w:r w:rsidR="003A434F" w:rsidRPr="00BA72AE">
        <w:rPr>
          <w:rStyle w:val="Char2"/>
          <w:rFonts w:hint="cs"/>
          <w:rtl/>
        </w:rPr>
        <w:t>ٱ</w:t>
      </w:r>
      <w:r w:rsidR="003A434F" w:rsidRPr="00BA72AE">
        <w:rPr>
          <w:rStyle w:val="Char2"/>
          <w:rFonts w:hint="eastAsia"/>
          <w:rtl/>
        </w:rPr>
        <w:t>للَّهِ</w:t>
      </w:r>
      <w:r w:rsidR="003A434F" w:rsidRPr="00BA72AE">
        <w:rPr>
          <w:rStyle w:val="Char2"/>
          <w:rtl/>
        </w:rPr>
        <w:t xml:space="preserve"> شُفَعَآءَۚ قُلۡ أَوَلَوۡ كَانُواْ لَا يَمۡلِكُونَ شَيۡ‍ٔٗا وَلَا يَعۡقِلُونَ ٤٣</w:t>
      </w:r>
      <w:r w:rsidR="003A434F" w:rsidRPr="00BA72AE">
        <w:rPr>
          <w:rStyle w:val="Char2"/>
        </w:rPr>
        <w:t xml:space="preserve"> </w:t>
      </w:r>
      <w:r w:rsidR="003A434F" w:rsidRPr="00BA72AE">
        <w:rPr>
          <w:rStyle w:val="Char2"/>
          <w:rFonts w:hint="eastAsia"/>
          <w:rtl/>
        </w:rPr>
        <w:t>قُل</w:t>
      </w:r>
      <w:r w:rsidR="003A434F" w:rsidRPr="00BA72AE">
        <w:rPr>
          <w:rStyle w:val="Char2"/>
          <w:rtl/>
        </w:rPr>
        <w:t xml:space="preserve"> لِّلَّهِ </w:t>
      </w:r>
      <w:r w:rsidR="003A434F" w:rsidRPr="00BA72AE">
        <w:rPr>
          <w:rStyle w:val="Char2"/>
          <w:rFonts w:hint="cs"/>
          <w:rtl/>
        </w:rPr>
        <w:t>ٱ</w:t>
      </w:r>
      <w:r w:rsidR="003A434F" w:rsidRPr="00BA72AE">
        <w:rPr>
          <w:rStyle w:val="Char2"/>
          <w:rFonts w:hint="eastAsia"/>
          <w:rtl/>
        </w:rPr>
        <w:t>لشَّفَٰعَةُ</w:t>
      </w:r>
      <w:r w:rsidR="003A434F" w:rsidRPr="00BA72AE">
        <w:rPr>
          <w:rStyle w:val="Char2"/>
          <w:rtl/>
        </w:rPr>
        <w:t xml:space="preserve"> جَمِيعٗاۖ لَّهُ</w:t>
      </w:r>
      <w:r w:rsidR="003A434F" w:rsidRPr="00BA72AE">
        <w:rPr>
          <w:rStyle w:val="Char2"/>
          <w:rFonts w:hint="cs"/>
          <w:rtl/>
        </w:rPr>
        <w:t>ۥ</w:t>
      </w:r>
      <w:r w:rsidR="003A434F" w:rsidRPr="00BA72AE">
        <w:rPr>
          <w:rStyle w:val="Char2"/>
          <w:rtl/>
        </w:rPr>
        <w:t xml:space="preserve"> مُلۡكُ </w:t>
      </w:r>
      <w:r w:rsidR="003A434F" w:rsidRPr="00BA72AE">
        <w:rPr>
          <w:rStyle w:val="Char2"/>
          <w:rFonts w:hint="cs"/>
          <w:rtl/>
        </w:rPr>
        <w:t>ٱ</w:t>
      </w:r>
      <w:r w:rsidR="003A434F" w:rsidRPr="00BA72AE">
        <w:rPr>
          <w:rStyle w:val="Char2"/>
          <w:rFonts w:hint="eastAsia"/>
          <w:rtl/>
        </w:rPr>
        <w:t>لسَّمَٰوَٰتِ</w:t>
      </w:r>
      <w:r w:rsidR="003A434F" w:rsidRPr="00BA72AE">
        <w:rPr>
          <w:rStyle w:val="Char2"/>
          <w:rtl/>
        </w:rPr>
        <w:t xml:space="preserve"> وَ</w:t>
      </w:r>
      <w:r w:rsidR="003A434F" w:rsidRPr="00BA72AE">
        <w:rPr>
          <w:rStyle w:val="Char2"/>
          <w:rFonts w:hint="cs"/>
          <w:rtl/>
        </w:rPr>
        <w:t>ٱ</w:t>
      </w:r>
      <w:r w:rsidR="003A434F" w:rsidRPr="00BA72AE">
        <w:rPr>
          <w:rStyle w:val="Char2"/>
          <w:rFonts w:hint="eastAsia"/>
          <w:rtl/>
        </w:rPr>
        <w:t>لۡأَرۡضِۖ</w:t>
      </w:r>
      <w:r w:rsidR="003A434F" w:rsidRPr="00BA72AE">
        <w:rPr>
          <w:rStyle w:val="Char2"/>
          <w:rtl/>
        </w:rPr>
        <w:t xml:space="preserve"> ثُمَّ إِلَيۡهِ تُرۡجَعُونَ ٤٤</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[الزمر: 45-46]</w:t>
      </w:r>
      <w:r w:rsidR="001A2D64" w:rsidRPr="00BA72AE">
        <w:rPr>
          <w:rFonts w:cs="mylotus" w:hint="cs"/>
          <w:sz w:val="36"/>
          <w:szCs w:val="27"/>
          <w:rtl/>
        </w:rPr>
        <w:t>.</w:t>
      </w:r>
    </w:p>
    <w:p w:rsidR="001A2D64" w:rsidRPr="00BA72AE" w:rsidRDefault="00A55423" w:rsidP="001A2D64">
      <w:pPr>
        <w:widowControl w:val="0"/>
        <w:spacing w:after="60" w:line="228" w:lineRule="auto"/>
        <w:ind w:firstLine="284"/>
        <w:jc w:val="both"/>
        <w:rPr>
          <w:rFonts w:cs="mylotus" w:hint="cs"/>
          <w:sz w:val="36"/>
          <w:szCs w:val="27"/>
          <w:rtl/>
        </w:rPr>
      </w:pPr>
      <w:r w:rsidRPr="00BA72AE">
        <w:rPr>
          <w:rFonts w:ascii="Traditional Arabic" w:hAnsi="Traditional Arabic"/>
          <w:sz w:val="36"/>
          <w:szCs w:val="27"/>
          <w:rtl/>
        </w:rPr>
        <w:t>﴿</w:t>
      </w:r>
      <w:r w:rsidR="003A434F" w:rsidRPr="00BA72AE">
        <w:rPr>
          <w:rStyle w:val="Char2"/>
          <w:rFonts w:hint="eastAsia"/>
          <w:rtl/>
        </w:rPr>
        <w:t>وَ</w:t>
      </w:r>
      <w:r w:rsidR="003A434F" w:rsidRPr="00BA72AE">
        <w:rPr>
          <w:rStyle w:val="Char2"/>
          <w:rFonts w:hint="cs"/>
          <w:rtl/>
        </w:rPr>
        <w:t>ٱ</w:t>
      </w:r>
      <w:r w:rsidR="003A434F" w:rsidRPr="00BA72AE">
        <w:rPr>
          <w:rStyle w:val="Char2"/>
          <w:rFonts w:hint="eastAsia"/>
          <w:rtl/>
        </w:rPr>
        <w:t>تَّقُواْ</w:t>
      </w:r>
      <w:r w:rsidR="003A434F" w:rsidRPr="00BA72AE">
        <w:rPr>
          <w:rStyle w:val="Char2"/>
          <w:rtl/>
        </w:rPr>
        <w:t xml:space="preserve"> يَوۡمٗا لَّا تَجۡزِي نَفۡسٌ عَن نَّفۡسٖ شَيۡ‍ٔٗا وَلَا يُقۡبَلُ مِنۡهَا عَدۡلٞ وَلَا تَنفَعُهَا شَفَٰعَةٞ وَلَا هُمۡ يُنصَرُونَ ١٢٣</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 xml:space="preserve">[البقرة: </w:t>
      </w:r>
      <w:r w:rsidR="003A434F" w:rsidRPr="00BA72AE">
        <w:rPr>
          <w:rStyle w:val="Char1"/>
          <w:rFonts w:hint="cs"/>
          <w:rtl/>
        </w:rPr>
        <w:t>123</w:t>
      </w:r>
      <w:r w:rsidRPr="00BA72AE">
        <w:rPr>
          <w:rStyle w:val="Char1"/>
          <w:rFonts w:hint="cs"/>
          <w:rtl/>
        </w:rPr>
        <w:t>]</w:t>
      </w:r>
      <w:r w:rsidR="001A2D64" w:rsidRPr="00BA72AE">
        <w:rPr>
          <w:rFonts w:cs="mylotus" w:hint="cs"/>
          <w:sz w:val="36"/>
          <w:szCs w:val="27"/>
          <w:rtl/>
        </w:rPr>
        <w:t>.</w:t>
      </w:r>
    </w:p>
    <w:p w:rsidR="001A2D64" w:rsidRPr="00BA72AE" w:rsidRDefault="00A55423" w:rsidP="001A2D64">
      <w:pPr>
        <w:widowControl w:val="0"/>
        <w:spacing w:after="60" w:line="228" w:lineRule="auto"/>
        <w:ind w:firstLine="284"/>
        <w:jc w:val="both"/>
        <w:rPr>
          <w:rFonts w:cs="mylotus" w:hint="cs"/>
          <w:sz w:val="36"/>
          <w:szCs w:val="27"/>
          <w:rtl/>
        </w:rPr>
      </w:pPr>
      <w:r w:rsidRPr="00BA72AE">
        <w:rPr>
          <w:rFonts w:ascii="Traditional Arabic" w:hAnsi="Traditional Arabic"/>
          <w:sz w:val="36"/>
          <w:szCs w:val="27"/>
          <w:rtl/>
        </w:rPr>
        <w:t>﴿</w:t>
      </w:r>
      <w:r w:rsidR="00775F51" w:rsidRPr="00BA72AE">
        <w:rPr>
          <w:rStyle w:val="Char2"/>
          <w:rFonts w:hint="eastAsia"/>
          <w:rtl/>
        </w:rPr>
        <w:t>يَٰٓأَيُّهَا</w:t>
      </w:r>
      <w:r w:rsidR="00775F51" w:rsidRPr="00BA72AE">
        <w:rPr>
          <w:rStyle w:val="Char2"/>
          <w:rtl/>
        </w:rPr>
        <w:t xml:space="preserve"> </w:t>
      </w:r>
      <w:r w:rsidR="00775F51" w:rsidRPr="00BA72AE">
        <w:rPr>
          <w:rStyle w:val="Char2"/>
          <w:rFonts w:hint="cs"/>
          <w:rtl/>
        </w:rPr>
        <w:t>ٱ</w:t>
      </w:r>
      <w:r w:rsidR="00775F51" w:rsidRPr="00BA72AE">
        <w:rPr>
          <w:rStyle w:val="Char2"/>
          <w:rFonts w:hint="eastAsia"/>
          <w:rtl/>
        </w:rPr>
        <w:t>لَّذِينَ</w:t>
      </w:r>
      <w:r w:rsidR="00775F51" w:rsidRPr="00BA72AE">
        <w:rPr>
          <w:rStyle w:val="Char2"/>
          <w:rtl/>
        </w:rPr>
        <w:t xml:space="preserve"> ءَامَنُوٓاْ أَنفِقُواْ مِمَّا رَزَقۡنَٰكُم مِّن قَبۡلِ أَن يَأۡتِيَ يَوۡمٞ لَّا بَيۡعٞ فِيهِ وَلَا خُلَّةٞ وَلَا شَفَٰعَةٞۗ وَ</w:t>
      </w:r>
      <w:r w:rsidR="00775F51" w:rsidRPr="00BA72AE">
        <w:rPr>
          <w:rStyle w:val="Char2"/>
          <w:rFonts w:hint="cs"/>
          <w:rtl/>
        </w:rPr>
        <w:t>ٱ</w:t>
      </w:r>
      <w:r w:rsidR="00775F51" w:rsidRPr="00BA72AE">
        <w:rPr>
          <w:rStyle w:val="Char2"/>
          <w:rFonts w:hint="eastAsia"/>
          <w:rtl/>
        </w:rPr>
        <w:t>لۡكَٰفِرُونَ</w:t>
      </w:r>
      <w:r w:rsidR="00775F51" w:rsidRPr="00BA72AE">
        <w:rPr>
          <w:rStyle w:val="Char2"/>
          <w:rtl/>
        </w:rPr>
        <w:t xml:space="preserve"> هُمُ </w:t>
      </w:r>
      <w:r w:rsidR="00775F51" w:rsidRPr="00BA72AE">
        <w:rPr>
          <w:rStyle w:val="Char2"/>
          <w:rFonts w:hint="cs"/>
          <w:rtl/>
        </w:rPr>
        <w:t>ٱ</w:t>
      </w:r>
      <w:r w:rsidR="00775F51" w:rsidRPr="00BA72AE">
        <w:rPr>
          <w:rStyle w:val="Char2"/>
          <w:rFonts w:hint="eastAsia"/>
          <w:rtl/>
        </w:rPr>
        <w:t>لظَّٰلِمُونَ</w:t>
      </w:r>
      <w:r w:rsidR="00775F51" w:rsidRPr="00BA72AE">
        <w:rPr>
          <w:rStyle w:val="Char2"/>
          <w:rtl/>
        </w:rPr>
        <w:t xml:space="preserve"> ٢٥٤</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w:t>
      </w:r>
      <w:r w:rsidR="00775F51" w:rsidRPr="00BA72AE">
        <w:rPr>
          <w:rStyle w:val="Char1"/>
          <w:rFonts w:hint="cs"/>
          <w:rtl/>
        </w:rPr>
        <w:t>البقرة: 254</w:t>
      </w:r>
      <w:r w:rsidRPr="00BA72AE">
        <w:rPr>
          <w:rStyle w:val="Char1"/>
          <w:rFonts w:hint="cs"/>
          <w:rtl/>
        </w:rPr>
        <w:t>]</w:t>
      </w:r>
      <w:r w:rsidR="001A2D64" w:rsidRPr="00BA72AE">
        <w:rPr>
          <w:rFonts w:cs="mylotus" w:hint="cs"/>
          <w:sz w:val="36"/>
          <w:szCs w:val="27"/>
          <w:rtl/>
        </w:rPr>
        <w:t>.</w:t>
      </w:r>
    </w:p>
    <w:p w:rsidR="001A2D64" w:rsidRPr="00BA72AE" w:rsidRDefault="00A55423" w:rsidP="001A2D64">
      <w:pPr>
        <w:widowControl w:val="0"/>
        <w:spacing w:after="60" w:line="228" w:lineRule="auto"/>
        <w:ind w:firstLine="284"/>
        <w:jc w:val="both"/>
        <w:rPr>
          <w:rFonts w:cs="mylotus" w:hint="cs"/>
          <w:sz w:val="36"/>
          <w:szCs w:val="27"/>
          <w:rtl/>
        </w:rPr>
      </w:pPr>
      <w:r w:rsidRPr="00BA72AE">
        <w:rPr>
          <w:rFonts w:ascii="Traditional Arabic" w:hAnsi="Traditional Arabic"/>
          <w:sz w:val="36"/>
          <w:szCs w:val="27"/>
          <w:rtl/>
        </w:rPr>
        <w:t>﴿</w:t>
      </w:r>
      <w:r w:rsidR="00775F51" w:rsidRPr="00BA72AE">
        <w:rPr>
          <w:rStyle w:val="Char2"/>
          <w:rFonts w:hint="eastAsia"/>
          <w:rtl/>
        </w:rPr>
        <w:t>ءَأَتَّخِذُ</w:t>
      </w:r>
      <w:r w:rsidR="00775F51" w:rsidRPr="00BA72AE">
        <w:rPr>
          <w:rStyle w:val="Char2"/>
          <w:rtl/>
        </w:rPr>
        <w:t xml:space="preserve"> مِن دُونِهِ</w:t>
      </w:r>
      <w:r w:rsidR="00775F51" w:rsidRPr="00BA72AE">
        <w:rPr>
          <w:rStyle w:val="Char2"/>
          <w:rFonts w:hint="cs"/>
          <w:rtl/>
        </w:rPr>
        <w:t>ۦٓ</w:t>
      </w:r>
      <w:r w:rsidR="00775F51" w:rsidRPr="00BA72AE">
        <w:rPr>
          <w:rStyle w:val="Char2"/>
          <w:rtl/>
        </w:rPr>
        <w:t xml:space="preserve"> ءَالِهَةً إِن يُرِدۡنِ </w:t>
      </w:r>
      <w:r w:rsidR="00775F51" w:rsidRPr="00BA72AE">
        <w:rPr>
          <w:rStyle w:val="Char2"/>
          <w:rFonts w:hint="cs"/>
          <w:rtl/>
        </w:rPr>
        <w:t>ٱ</w:t>
      </w:r>
      <w:r w:rsidR="00775F51" w:rsidRPr="00BA72AE">
        <w:rPr>
          <w:rStyle w:val="Char2"/>
          <w:rFonts w:hint="eastAsia"/>
          <w:rtl/>
        </w:rPr>
        <w:t>لرَّحۡمَٰنُ</w:t>
      </w:r>
      <w:r w:rsidR="00775F51" w:rsidRPr="00BA72AE">
        <w:rPr>
          <w:rStyle w:val="Char2"/>
          <w:rtl/>
        </w:rPr>
        <w:t xml:space="preserve"> بِضُرّٖ لَّا تُغۡنِ عَنِّي شَفَٰعَتُهُمۡ شَيۡ‍ٔٗا وَلَا يُنقِذُونِ ٢٣</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[يس: 23]</w:t>
      </w:r>
      <w:r w:rsidR="001A2D64" w:rsidRPr="00BA72AE">
        <w:rPr>
          <w:rFonts w:cs="mylotus" w:hint="cs"/>
          <w:sz w:val="36"/>
          <w:szCs w:val="27"/>
          <w:rtl/>
        </w:rPr>
        <w:t>.</w:t>
      </w:r>
    </w:p>
    <w:p w:rsidR="00DD6C98" w:rsidRPr="00BA72AE" w:rsidRDefault="00A55423" w:rsidP="001A2D64">
      <w:pPr>
        <w:widowControl w:val="0"/>
        <w:spacing w:after="60" w:line="228" w:lineRule="auto"/>
        <w:ind w:firstLine="284"/>
        <w:jc w:val="both"/>
        <w:rPr>
          <w:rFonts w:ascii="KFGQPC Uthmanic Script HAFS" w:hAnsi="KFGQPC Uthmanic Script HAFS" w:cs="KFGQPC Uthmanic Script HAFS" w:hint="cs"/>
          <w:sz w:val="36"/>
          <w:rtl/>
        </w:rPr>
      </w:pPr>
      <w:r w:rsidRPr="00BA72AE">
        <w:rPr>
          <w:rFonts w:ascii="Traditional Arabic" w:hAnsi="Traditional Arabic"/>
          <w:sz w:val="36"/>
          <w:szCs w:val="27"/>
          <w:rtl/>
        </w:rPr>
        <w:t>﴿</w:t>
      </w:r>
      <w:r w:rsidR="00775F51" w:rsidRPr="00BA72AE">
        <w:rPr>
          <w:rStyle w:val="Char2"/>
          <w:rtl/>
        </w:rPr>
        <w:t xml:space="preserve">وَكَم مِّن مَّلَكٖ فِي </w:t>
      </w:r>
      <w:r w:rsidR="00775F51" w:rsidRPr="00BA72AE">
        <w:rPr>
          <w:rStyle w:val="Char2"/>
          <w:rFonts w:hint="cs"/>
          <w:rtl/>
        </w:rPr>
        <w:t>ٱ</w:t>
      </w:r>
      <w:r w:rsidR="00775F51" w:rsidRPr="00BA72AE">
        <w:rPr>
          <w:rStyle w:val="Char2"/>
          <w:rFonts w:hint="eastAsia"/>
          <w:rtl/>
        </w:rPr>
        <w:t>لسَّمَٰوَٰتِ</w:t>
      </w:r>
      <w:r w:rsidR="00775F51" w:rsidRPr="00BA72AE">
        <w:rPr>
          <w:rStyle w:val="Char2"/>
          <w:rtl/>
        </w:rPr>
        <w:t xml:space="preserve"> لَا تُغۡنِي شَفَٰعَتُهُمۡ شَيۡ‍ًٔا</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[النجم: 27]</w:t>
      </w:r>
      <w:r w:rsidR="00DD6C98" w:rsidRPr="00BA72AE">
        <w:rPr>
          <w:rFonts w:cs="mylotus" w:hint="cs"/>
          <w:sz w:val="36"/>
          <w:szCs w:val="27"/>
          <w:rtl/>
        </w:rPr>
        <w:t>.</w:t>
      </w:r>
    </w:p>
    <w:p w:rsidR="00EC56ED" w:rsidRPr="00BA72AE" w:rsidRDefault="001A2D64" w:rsidP="00EC56ED">
      <w:pPr>
        <w:widowControl w:val="0"/>
        <w:spacing w:after="60" w:line="228" w:lineRule="auto"/>
        <w:ind w:firstLine="284"/>
        <w:jc w:val="both"/>
        <w:rPr>
          <w:rFonts w:cs="mylotus" w:hint="cs"/>
          <w:sz w:val="36"/>
          <w:szCs w:val="27"/>
          <w:rtl/>
        </w:rPr>
      </w:pPr>
      <w:r w:rsidRPr="00BA72AE">
        <w:rPr>
          <w:rFonts w:cs="mylotus"/>
          <w:b/>
          <w:bCs/>
          <w:sz w:val="36"/>
          <w:szCs w:val="27"/>
          <w:rtl/>
        </w:rPr>
        <w:t>وهناك آيات أخرى تثبت الشفاعة ولكن بشرط رضا الله</w:t>
      </w:r>
      <w:r w:rsidR="00EC56ED" w:rsidRPr="00BA72AE">
        <w:rPr>
          <w:rFonts w:cs="mylotus" w:hint="cs"/>
          <w:b/>
          <w:bCs/>
          <w:sz w:val="36"/>
          <w:szCs w:val="27"/>
          <w:rtl/>
        </w:rPr>
        <w:t xml:space="preserve"> تعالى</w:t>
      </w:r>
      <w:r w:rsidRPr="00BA72AE">
        <w:rPr>
          <w:rFonts w:cs="mylotus"/>
          <w:b/>
          <w:bCs/>
          <w:sz w:val="36"/>
          <w:szCs w:val="27"/>
          <w:rtl/>
        </w:rPr>
        <w:t xml:space="preserve"> عن المشفوع له</w:t>
      </w:r>
      <w:r w:rsidR="00EC56ED" w:rsidRPr="00BA72AE">
        <w:rPr>
          <w:rFonts w:cs="mylotus" w:hint="cs"/>
          <w:b/>
          <w:bCs/>
          <w:sz w:val="36"/>
          <w:szCs w:val="27"/>
          <w:rtl/>
        </w:rPr>
        <w:t>،</w:t>
      </w:r>
      <w:r w:rsidRPr="00BA72AE">
        <w:rPr>
          <w:rFonts w:cs="mylotus"/>
          <w:b/>
          <w:bCs/>
          <w:sz w:val="36"/>
          <w:szCs w:val="27"/>
          <w:rtl/>
        </w:rPr>
        <w:t xml:space="preserve"> وإذن الله للشافع بالشفاعة،</w:t>
      </w:r>
      <w:r w:rsidR="00EC56ED" w:rsidRPr="00BA72AE">
        <w:rPr>
          <w:rFonts w:cs="mylotus" w:hint="cs"/>
          <w:sz w:val="36"/>
          <w:szCs w:val="27"/>
          <w:rtl/>
        </w:rPr>
        <w:t xml:space="preserve"> ك</w:t>
      </w:r>
      <w:r w:rsidR="00DD6C98" w:rsidRPr="00BA72AE">
        <w:rPr>
          <w:rFonts w:cs="mylotus" w:hint="cs"/>
          <w:sz w:val="36"/>
          <w:szCs w:val="27"/>
          <w:rtl/>
        </w:rPr>
        <w:t>قوله</w:t>
      </w:r>
      <w:r w:rsidR="00EC56ED" w:rsidRPr="00BA72AE">
        <w:rPr>
          <w:rFonts w:cs="mylotus" w:hint="cs"/>
          <w:sz w:val="36"/>
          <w:szCs w:val="27"/>
          <w:rtl/>
        </w:rPr>
        <w:t xml:space="preserve"> تعالى</w:t>
      </w:r>
      <w:r w:rsidR="00DD6C98" w:rsidRPr="00BA72AE">
        <w:rPr>
          <w:rFonts w:cs="mylotus" w:hint="cs"/>
          <w:sz w:val="36"/>
          <w:szCs w:val="27"/>
          <w:rtl/>
        </w:rPr>
        <w:t>:</w:t>
      </w:r>
      <w:r w:rsidR="00A55423" w:rsidRPr="00BA72AE">
        <w:rPr>
          <w:rFonts w:cs="mylotus" w:hint="cs"/>
          <w:sz w:val="36"/>
          <w:szCs w:val="27"/>
          <w:rtl/>
        </w:rPr>
        <w:t xml:space="preserve"> </w:t>
      </w:r>
      <w:r w:rsidR="00A55423" w:rsidRPr="00BA72AE">
        <w:rPr>
          <w:rFonts w:ascii="Traditional Arabic" w:hAnsi="Traditional Arabic"/>
          <w:sz w:val="36"/>
          <w:szCs w:val="27"/>
          <w:rtl/>
        </w:rPr>
        <w:t>﴿</w:t>
      </w:r>
      <w:r w:rsidR="00775F51" w:rsidRPr="00BA72AE">
        <w:rPr>
          <w:rStyle w:val="Char2"/>
          <w:rtl/>
        </w:rPr>
        <w:t xml:space="preserve">مَن ذَا </w:t>
      </w:r>
      <w:r w:rsidR="00775F51" w:rsidRPr="00BA72AE">
        <w:rPr>
          <w:rStyle w:val="Char2"/>
          <w:rFonts w:hint="cs"/>
          <w:rtl/>
        </w:rPr>
        <w:t>ٱ</w:t>
      </w:r>
      <w:r w:rsidR="00775F51" w:rsidRPr="00BA72AE">
        <w:rPr>
          <w:rStyle w:val="Char2"/>
          <w:rFonts w:hint="eastAsia"/>
          <w:rtl/>
        </w:rPr>
        <w:t>لَّذِي</w:t>
      </w:r>
      <w:r w:rsidR="00775F51" w:rsidRPr="00BA72AE">
        <w:rPr>
          <w:rStyle w:val="Char2"/>
          <w:rtl/>
        </w:rPr>
        <w:t xml:space="preserve"> يَشۡفَعُ عِندَهُ</w:t>
      </w:r>
      <w:r w:rsidR="00775F51" w:rsidRPr="00BA72AE">
        <w:rPr>
          <w:rStyle w:val="Char2"/>
          <w:rFonts w:hint="cs"/>
          <w:rtl/>
        </w:rPr>
        <w:t>ۥٓ</w:t>
      </w:r>
      <w:r w:rsidR="00775F51" w:rsidRPr="00BA72AE">
        <w:rPr>
          <w:rStyle w:val="Char2"/>
          <w:rtl/>
        </w:rPr>
        <w:t xml:space="preserve"> إِلَّا بِإِذۡنِهِ</w:t>
      </w:r>
      <w:r w:rsidR="00775F51" w:rsidRPr="00BA72AE">
        <w:rPr>
          <w:rStyle w:val="Char2"/>
          <w:rFonts w:hint="cs"/>
          <w:rtl/>
        </w:rPr>
        <w:t>ۦ</w:t>
      </w:r>
      <w:r w:rsidR="00A55423" w:rsidRPr="00BA72AE">
        <w:rPr>
          <w:rFonts w:ascii="Traditional Arabic" w:hAnsi="Traditional Arabic"/>
          <w:sz w:val="36"/>
          <w:szCs w:val="27"/>
          <w:rtl/>
        </w:rPr>
        <w:t>﴾</w:t>
      </w:r>
      <w:r w:rsidR="00A55423" w:rsidRPr="00BA72AE">
        <w:rPr>
          <w:rFonts w:cs="mylotus" w:hint="cs"/>
          <w:sz w:val="36"/>
          <w:szCs w:val="27"/>
          <w:rtl/>
        </w:rPr>
        <w:t xml:space="preserve"> </w:t>
      </w:r>
      <w:r w:rsidR="00A55423" w:rsidRPr="00BA72AE">
        <w:rPr>
          <w:rStyle w:val="Char1"/>
          <w:rFonts w:hint="cs"/>
          <w:rtl/>
        </w:rPr>
        <w:t xml:space="preserve">[البقرة: </w:t>
      </w:r>
      <w:r w:rsidR="00775F51" w:rsidRPr="00BA72AE">
        <w:rPr>
          <w:rStyle w:val="Char1"/>
          <w:rFonts w:hint="cs"/>
          <w:rtl/>
        </w:rPr>
        <w:t>255</w:t>
      </w:r>
      <w:r w:rsidR="00A55423" w:rsidRPr="00BA72AE">
        <w:rPr>
          <w:rStyle w:val="Char1"/>
          <w:rFonts w:hint="cs"/>
          <w:rtl/>
        </w:rPr>
        <w:t>]</w:t>
      </w:r>
      <w:r w:rsidR="00EC56ED" w:rsidRPr="00BA72AE">
        <w:rPr>
          <w:rFonts w:cs="mylotus" w:hint="cs"/>
          <w:sz w:val="36"/>
          <w:szCs w:val="27"/>
          <w:rtl/>
        </w:rPr>
        <w:t>.</w:t>
      </w:r>
    </w:p>
    <w:p w:rsidR="00EC56ED" w:rsidRPr="00BA72AE" w:rsidRDefault="00A55423" w:rsidP="003E42E1">
      <w:pPr>
        <w:widowControl w:val="0"/>
        <w:spacing w:after="60" w:line="228" w:lineRule="auto"/>
        <w:ind w:firstLine="284"/>
        <w:jc w:val="both"/>
        <w:rPr>
          <w:rStyle w:val="Char1"/>
          <w:rFonts w:hint="cs"/>
          <w:rtl/>
        </w:rPr>
      </w:pPr>
      <w:r w:rsidRPr="00BA72AE">
        <w:rPr>
          <w:rFonts w:ascii="Traditional Arabic" w:hAnsi="Traditional Arabic"/>
          <w:sz w:val="36"/>
          <w:szCs w:val="27"/>
          <w:rtl/>
        </w:rPr>
        <w:t>﴿</w:t>
      </w:r>
      <w:r w:rsidR="00775F51" w:rsidRPr="00BA72AE">
        <w:rPr>
          <w:rStyle w:val="Char2"/>
          <w:rFonts w:hint="eastAsia"/>
          <w:rtl/>
        </w:rPr>
        <w:t>إِنَّ</w:t>
      </w:r>
      <w:r w:rsidR="00775F51" w:rsidRPr="00BA72AE">
        <w:rPr>
          <w:rStyle w:val="Char2"/>
          <w:rtl/>
        </w:rPr>
        <w:t xml:space="preserve"> رَبَّكُمُ </w:t>
      </w:r>
      <w:r w:rsidR="00775F51" w:rsidRPr="00BA72AE">
        <w:rPr>
          <w:rStyle w:val="Char2"/>
          <w:rFonts w:hint="cs"/>
          <w:rtl/>
        </w:rPr>
        <w:t>ٱ</w:t>
      </w:r>
      <w:r w:rsidR="00775F51" w:rsidRPr="00BA72AE">
        <w:rPr>
          <w:rStyle w:val="Char2"/>
          <w:rFonts w:hint="eastAsia"/>
          <w:rtl/>
        </w:rPr>
        <w:t>للَّهُ</w:t>
      </w:r>
      <w:r w:rsidR="00775F51" w:rsidRPr="00BA72AE">
        <w:rPr>
          <w:rStyle w:val="Char2"/>
          <w:rtl/>
        </w:rPr>
        <w:t xml:space="preserve"> </w:t>
      </w:r>
      <w:r w:rsidR="00775F51" w:rsidRPr="00BA72AE">
        <w:rPr>
          <w:rStyle w:val="Char2"/>
          <w:rFonts w:hint="cs"/>
          <w:rtl/>
        </w:rPr>
        <w:t>ٱ</w:t>
      </w:r>
      <w:r w:rsidR="00775F51" w:rsidRPr="00BA72AE">
        <w:rPr>
          <w:rStyle w:val="Char2"/>
          <w:rFonts w:hint="eastAsia"/>
          <w:rtl/>
        </w:rPr>
        <w:t>لَّذِي</w:t>
      </w:r>
      <w:r w:rsidR="00775F51" w:rsidRPr="00BA72AE">
        <w:rPr>
          <w:rStyle w:val="Char2"/>
          <w:rtl/>
        </w:rPr>
        <w:t xml:space="preserve"> خَلَقَ </w:t>
      </w:r>
      <w:r w:rsidR="00775F51" w:rsidRPr="00BA72AE">
        <w:rPr>
          <w:rStyle w:val="Char2"/>
          <w:rFonts w:hint="cs"/>
          <w:rtl/>
        </w:rPr>
        <w:t>ٱ</w:t>
      </w:r>
      <w:r w:rsidR="00775F51" w:rsidRPr="00BA72AE">
        <w:rPr>
          <w:rStyle w:val="Char2"/>
          <w:rFonts w:hint="eastAsia"/>
          <w:rtl/>
        </w:rPr>
        <w:t>لسَّمَٰوَٰتِ</w:t>
      </w:r>
      <w:r w:rsidR="00775F51" w:rsidRPr="00BA72AE">
        <w:rPr>
          <w:rStyle w:val="Char2"/>
          <w:rtl/>
        </w:rPr>
        <w:t xml:space="preserve"> وَ</w:t>
      </w:r>
      <w:r w:rsidR="00775F51" w:rsidRPr="00BA72AE">
        <w:rPr>
          <w:rStyle w:val="Char2"/>
          <w:rFonts w:hint="cs"/>
          <w:rtl/>
        </w:rPr>
        <w:t>ٱ</w:t>
      </w:r>
      <w:r w:rsidR="00775F51" w:rsidRPr="00BA72AE">
        <w:rPr>
          <w:rStyle w:val="Char2"/>
          <w:rFonts w:hint="eastAsia"/>
          <w:rtl/>
        </w:rPr>
        <w:t>لۡأَرۡضَ</w:t>
      </w:r>
      <w:r w:rsidR="00775F51" w:rsidRPr="00BA72AE">
        <w:rPr>
          <w:rStyle w:val="Char2"/>
          <w:rtl/>
        </w:rPr>
        <w:t xml:space="preserve"> فِي سِتَّةِ أَيَّامٖ ثُمَّ </w:t>
      </w:r>
      <w:r w:rsidR="00775F51" w:rsidRPr="00BA72AE">
        <w:rPr>
          <w:rStyle w:val="Char2"/>
          <w:rFonts w:hint="cs"/>
          <w:rtl/>
        </w:rPr>
        <w:t>ٱ</w:t>
      </w:r>
      <w:r w:rsidR="00775F51" w:rsidRPr="00BA72AE">
        <w:rPr>
          <w:rStyle w:val="Char2"/>
          <w:rFonts w:hint="eastAsia"/>
          <w:rtl/>
        </w:rPr>
        <w:t>سۡتَوَىٰ</w:t>
      </w:r>
      <w:r w:rsidR="00775F51" w:rsidRPr="00BA72AE">
        <w:rPr>
          <w:rStyle w:val="Char2"/>
          <w:rtl/>
        </w:rPr>
        <w:t xml:space="preserve"> عَلَى </w:t>
      </w:r>
      <w:r w:rsidR="00775F51" w:rsidRPr="00BA72AE">
        <w:rPr>
          <w:rStyle w:val="Char2"/>
          <w:rFonts w:hint="cs"/>
          <w:rtl/>
        </w:rPr>
        <w:t>ٱ</w:t>
      </w:r>
      <w:r w:rsidR="00775F51" w:rsidRPr="00BA72AE">
        <w:rPr>
          <w:rStyle w:val="Char2"/>
          <w:rFonts w:hint="eastAsia"/>
          <w:rtl/>
        </w:rPr>
        <w:t>لۡعَرۡشِۖ</w:t>
      </w:r>
      <w:r w:rsidR="00775F51" w:rsidRPr="00BA72AE">
        <w:rPr>
          <w:rStyle w:val="Char2"/>
          <w:rtl/>
        </w:rPr>
        <w:t xml:space="preserve"> يُدَبِّرُ </w:t>
      </w:r>
      <w:r w:rsidR="00775F51" w:rsidRPr="00BA72AE">
        <w:rPr>
          <w:rStyle w:val="Char2"/>
          <w:rFonts w:hint="cs"/>
          <w:rtl/>
        </w:rPr>
        <w:t>ٱ</w:t>
      </w:r>
      <w:r w:rsidR="00775F51" w:rsidRPr="00BA72AE">
        <w:rPr>
          <w:rStyle w:val="Char2"/>
          <w:rFonts w:hint="eastAsia"/>
          <w:rtl/>
        </w:rPr>
        <w:t>لۡأَمۡرَۖ</w:t>
      </w:r>
      <w:r w:rsidR="00775F51" w:rsidRPr="00BA72AE">
        <w:rPr>
          <w:rStyle w:val="Char2"/>
          <w:rtl/>
        </w:rPr>
        <w:t xml:space="preserve"> مَا مِن شَفِيعٍ إِلَّا مِنۢ بَعۡدِ إِذۡنِهِ</w:t>
      </w:r>
      <w:r w:rsidR="00775F51" w:rsidRPr="00BA72AE">
        <w:rPr>
          <w:rStyle w:val="Char2"/>
          <w:rFonts w:hint="cs"/>
          <w:rtl/>
        </w:rPr>
        <w:t>ۦۚ</w:t>
      </w:r>
      <w:r w:rsidR="00775F51" w:rsidRPr="00BA72AE">
        <w:rPr>
          <w:rStyle w:val="Char2"/>
          <w:rtl/>
        </w:rPr>
        <w:t xml:space="preserve"> ذَٰلِكُمُ </w:t>
      </w:r>
      <w:r w:rsidR="00775F51" w:rsidRPr="00BA72AE">
        <w:rPr>
          <w:rStyle w:val="Char2"/>
          <w:rFonts w:hint="cs"/>
          <w:rtl/>
        </w:rPr>
        <w:t>ٱ</w:t>
      </w:r>
      <w:r w:rsidR="00775F51" w:rsidRPr="00BA72AE">
        <w:rPr>
          <w:rStyle w:val="Char2"/>
          <w:rFonts w:hint="eastAsia"/>
          <w:rtl/>
        </w:rPr>
        <w:t>للَّهُ</w:t>
      </w:r>
      <w:r w:rsidR="00775F51" w:rsidRPr="00BA72AE">
        <w:rPr>
          <w:rStyle w:val="Char2"/>
          <w:rtl/>
        </w:rPr>
        <w:t xml:space="preserve"> رَبُّكُمۡ فَ</w:t>
      </w:r>
      <w:r w:rsidR="00775F51" w:rsidRPr="00BA72AE">
        <w:rPr>
          <w:rStyle w:val="Char2"/>
          <w:rFonts w:hint="cs"/>
          <w:rtl/>
        </w:rPr>
        <w:t>ٱ</w:t>
      </w:r>
      <w:r w:rsidR="00775F51" w:rsidRPr="00BA72AE">
        <w:rPr>
          <w:rStyle w:val="Char2"/>
          <w:rFonts w:hint="eastAsia"/>
          <w:rtl/>
        </w:rPr>
        <w:t>عۡبُدُوهُۚ</w:t>
      </w:r>
      <w:r w:rsidR="00775F51" w:rsidRPr="00BA72AE">
        <w:rPr>
          <w:rStyle w:val="Char2"/>
          <w:rtl/>
        </w:rPr>
        <w:t xml:space="preserve"> أَفَلَا تَذَكَّرُونَ٣</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[يونس: 4]</w:t>
      </w:r>
      <w:r w:rsidR="00EC56ED" w:rsidRPr="00BA72AE">
        <w:rPr>
          <w:rStyle w:val="Char1"/>
          <w:rFonts w:hint="cs"/>
          <w:rtl/>
        </w:rPr>
        <w:t>.</w:t>
      </w:r>
    </w:p>
    <w:p w:rsidR="00EC56ED" w:rsidRPr="00BA72AE" w:rsidRDefault="00A55423" w:rsidP="00EC56ED">
      <w:pPr>
        <w:widowControl w:val="0"/>
        <w:spacing w:after="60" w:line="228" w:lineRule="auto"/>
        <w:ind w:firstLine="284"/>
        <w:jc w:val="both"/>
        <w:rPr>
          <w:rFonts w:cs="mylotus" w:hint="cs"/>
          <w:sz w:val="36"/>
          <w:szCs w:val="27"/>
          <w:rtl/>
        </w:rPr>
      </w:pPr>
      <w:r w:rsidRPr="00BA72AE">
        <w:rPr>
          <w:rFonts w:ascii="Traditional Arabic" w:hAnsi="Traditional Arabic"/>
          <w:sz w:val="36"/>
          <w:szCs w:val="27"/>
          <w:rtl/>
        </w:rPr>
        <w:t>﴿</w:t>
      </w:r>
      <w:r w:rsidR="00B47E3D" w:rsidRPr="00BA72AE">
        <w:rPr>
          <w:rStyle w:val="Char2"/>
          <w:rFonts w:hint="eastAsia"/>
          <w:rtl/>
        </w:rPr>
        <w:t>يَوۡمَئِذٖ</w:t>
      </w:r>
      <w:r w:rsidR="00B47E3D" w:rsidRPr="00BA72AE">
        <w:rPr>
          <w:rStyle w:val="Char2"/>
          <w:rtl/>
        </w:rPr>
        <w:t xml:space="preserve"> لَّا تَنفَعُ </w:t>
      </w:r>
      <w:r w:rsidR="00B47E3D" w:rsidRPr="00BA72AE">
        <w:rPr>
          <w:rStyle w:val="Char2"/>
          <w:rFonts w:hint="cs"/>
          <w:rtl/>
        </w:rPr>
        <w:t>ٱ</w:t>
      </w:r>
      <w:r w:rsidR="00B47E3D" w:rsidRPr="00BA72AE">
        <w:rPr>
          <w:rStyle w:val="Char2"/>
          <w:rFonts w:hint="eastAsia"/>
          <w:rtl/>
        </w:rPr>
        <w:t>لشَّفَٰعَةُ</w:t>
      </w:r>
      <w:r w:rsidR="00B47E3D" w:rsidRPr="00BA72AE">
        <w:rPr>
          <w:rStyle w:val="Char2"/>
          <w:rtl/>
        </w:rPr>
        <w:t xml:space="preserve"> إِلَّا مَنۡ أَذِنَ لَهُ </w:t>
      </w:r>
      <w:r w:rsidR="00B47E3D" w:rsidRPr="00BA72AE">
        <w:rPr>
          <w:rStyle w:val="Char2"/>
          <w:rFonts w:hint="cs"/>
          <w:rtl/>
        </w:rPr>
        <w:t>ٱ</w:t>
      </w:r>
      <w:r w:rsidR="00B47E3D" w:rsidRPr="00BA72AE">
        <w:rPr>
          <w:rStyle w:val="Char2"/>
          <w:rFonts w:hint="eastAsia"/>
          <w:rtl/>
        </w:rPr>
        <w:t>لرَّحۡمَٰنُ</w:t>
      </w:r>
      <w:r w:rsidR="00B47E3D" w:rsidRPr="00BA72AE">
        <w:rPr>
          <w:rStyle w:val="Char2"/>
          <w:rtl/>
        </w:rPr>
        <w:t xml:space="preserve"> وَرَضِيَ لَهُ</w:t>
      </w:r>
      <w:r w:rsidR="00B47E3D" w:rsidRPr="00BA72AE">
        <w:rPr>
          <w:rStyle w:val="Char2"/>
          <w:rFonts w:hint="cs"/>
          <w:rtl/>
        </w:rPr>
        <w:t>ۥ</w:t>
      </w:r>
      <w:r w:rsidR="00B47E3D" w:rsidRPr="00BA72AE">
        <w:rPr>
          <w:rStyle w:val="Char2"/>
          <w:rtl/>
        </w:rPr>
        <w:t xml:space="preserve"> قَوۡلٗا ١٠٩</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[طه: 109]</w:t>
      </w:r>
      <w:r w:rsidR="00EC56ED" w:rsidRPr="00BA72AE">
        <w:rPr>
          <w:rFonts w:cs="mylotus" w:hint="cs"/>
          <w:sz w:val="36"/>
          <w:szCs w:val="27"/>
          <w:rtl/>
        </w:rPr>
        <w:t>.</w:t>
      </w:r>
    </w:p>
    <w:p w:rsidR="00EC56ED" w:rsidRPr="00BA72AE" w:rsidRDefault="00A55423" w:rsidP="00EC56ED">
      <w:pPr>
        <w:widowControl w:val="0"/>
        <w:spacing w:after="60" w:line="228" w:lineRule="auto"/>
        <w:ind w:firstLine="284"/>
        <w:jc w:val="both"/>
        <w:rPr>
          <w:rFonts w:cs="mylotus" w:hint="cs"/>
          <w:sz w:val="36"/>
          <w:szCs w:val="27"/>
          <w:rtl/>
        </w:rPr>
      </w:pPr>
      <w:r w:rsidRPr="00BA72AE">
        <w:rPr>
          <w:rFonts w:ascii="Traditional Arabic" w:hAnsi="Traditional Arabic"/>
          <w:sz w:val="36"/>
          <w:szCs w:val="27"/>
          <w:rtl/>
        </w:rPr>
        <w:t>﴿</w:t>
      </w:r>
      <w:r w:rsidR="00B47E3D" w:rsidRPr="00BA72AE">
        <w:rPr>
          <w:rStyle w:val="Char2"/>
          <w:rFonts w:hint="eastAsia"/>
          <w:rtl/>
        </w:rPr>
        <w:t>وَلَا</w:t>
      </w:r>
      <w:r w:rsidR="00B47E3D" w:rsidRPr="00BA72AE">
        <w:rPr>
          <w:rStyle w:val="Char2"/>
          <w:rtl/>
        </w:rPr>
        <w:t xml:space="preserve"> تَنفَعُ </w:t>
      </w:r>
      <w:r w:rsidR="00B47E3D" w:rsidRPr="00BA72AE">
        <w:rPr>
          <w:rStyle w:val="Char2"/>
          <w:rFonts w:hint="cs"/>
          <w:rtl/>
        </w:rPr>
        <w:t>ٱ</w:t>
      </w:r>
      <w:r w:rsidR="00B47E3D" w:rsidRPr="00BA72AE">
        <w:rPr>
          <w:rStyle w:val="Char2"/>
          <w:rFonts w:hint="eastAsia"/>
          <w:rtl/>
        </w:rPr>
        <w:t>لشَّفَٰعَةُ</w:t>
      </w:r>
      <w:r w:rsidR="00B47E3D" w:rsidRPr="00BA72AE">
        <w:rPr>
          <w:rStyle w:val="Char2"/>
          <w:rtl/>
        </w:rPr>
        <w:t xml:space="preserve"> عِندَهُ</w:t>
      </w:r>
      <w:r w:rsidR="00B47E3D" w:rsidRPr="00BA72AE">
        <w:rPr>
          <w:rStyle w:val="Char2"/>
          <w:rFonts w:hint="cs"/>
          <w:rtl/>
        </w:rPr>
        <w:t>ۥٓ</w:t>
      </w:r>
      <w:r w:rsidR="00B47E3D" w:rsidRPr="00BA72AE">
        <w:rPr>
          <w:rStyle w:val="Char2"/>
          <w:rtl/>
        </w:rPr>
        <w:t xml:space="preserve"> إِلَّا لِمَنۡ أَذِنَ لَهُ</w:t>
      </w:r>
      <w:r w:rsidR="00B47E3D" w:rsidRPr="00BA72AE">
        <w:rPr>
          <w:rStyle w:val="Char2"/>
          <w:rFonts w:hint="cs"/>
          <w:rtl/>
        </w:rPr>
        <w:t>ۥ</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[سبأ: 23]</w:t>
      </w:r>
      <w:r w:rsidR="00EC56ED" w:rsidRPr="00BA72AE">
        <w:rPr>
          <w:rFonts w:cs="mylotus" w:hint="cs"/>
          <w:sz w:val="36"/>
          <w:szCs w:val="27"/>
          <w:rtl/>
        </w:rPr>
        <w:t>.</w:t>
      </w:r>
    </w:p>
    <w:p w:rsidR="00EC56ED" w:rsidRPr="00BA72AE" w:rsidRDefault="00A55423" w:rsidP="00EC56ED">
      <w:pPr>
        <w:widowControl w:val="0"/>
        <w:spacing w:after="60" w:line="228" w:lineRule="auto"/>
        <w:ind w:firstLine="284"/>
        <w:jc w:val="both"/>
        <w:rPr>
          <w:rFonts w:cs="mylotus" w:hint="cs"/>
          <w:sz w:val="36"/>
          <w:szCs w:val="27"/>
          <w:rtl/>
        </w:rPr>
      </w:pPr>
      <w:r w:rsidRPr="00BA72AE">
        <w:rPr>
          <w:rFonts w:ascii="Traditional Arabic" w:hAnsi="Traditional Arabic"/>
          <w:sz w:val="36"/>
          <w:szCs w:val="27"/>
          <w:rtl/>
        </w:rPr>
        <w:t>﴿</w:t>
      </w:r>
      <w:r w:rsidR="00B47E3D" w:rsidRPr="00BA72AE">
        <w:rPr>
          <w:rStyle w:val="Char2"/>
          <w:rFonts w:hint="eastAsia"/>
          <w:rtl/>
        </w:rPr>
        <w:t>لَّا</w:t>
      </w:r>
      <w:r w:rsidR="00B47E3D" w:rsidRPr="00BA72AE">
        <w:rPr>
          <w:rStyle w:val="Char2"/>
          <w:rtl/>
        </w:rPr>
        <w:t xml:space="preserve"> يَمۡلِكُونَ </w:t>
      </w:r>
      <w:r w:rsidR="00B47E3D" w:rsidRPr="00BA72AE">
        <w:rPr>
          <w:rStyle w:val="Char2"/>
          <w:rFonts w:hint="cs"/>
          <w:rtl/>
        </w:rPr>
        <w:t>ٱ</w:t>
      </w:r>
      <w:r w:rsidR="00B47E3D" w:rsidRPr="00BA72AE">
        <w:rPr>
          <w:rStyle w:val="Char2"/>
          <w:rFonts w:hint="eastAsia"/>
          <w:rtl/>
        </w:rPr>
        <w:t>لشَّفَٰعَةَ</w:t>
      </w:r>
      <w:r w:rsidR="00B47E3D" w:rsidRPr="00BA72AE">
        <w:rPr>
          <w:rStyle w:val="Char2"/>
          <w:rtl/>
        </w:rPr>
        <w:t xml:space="preserve"> إِلَّا مَنِ </w:t>
      </w:r>
      <w:r w:rsidR="00B47E3D" w:rsidRPr="00BA72AE">
        <w:rPr>
          <w:rStyle w:val="Char2"/>
          <w:rFonts w:hint="cs"/>
          <w:rtl/>
        </w:rPr>
        <w:t>ٱ</w:t>
      </w:r>
      <w:r w:rsidR="00B47E3D" w:rsidRPr="00BA72AE">
        <w:rPr>
          <w:rStyle w:val="Char2"/>
          <w:rFonts w:hint="eastAsia"/>
          <w:rtl/>
        </w:rPr>
        <w:t>تَّخَذَ</w:t>
      </w:r>
      <w:r w:rsidR="00B47E3D" w:rsidRPr="00BA72AE">
        <w:rPr>
          <w:rStyle w:val="Char2"/>
          <w:rtl/>
        </w:rPr>
        <w:t xml:space="preserve"> عِندَ </w:t>
      </w:r>
      <w:r w:rsidR="00B47E3D" w:rsidRPr="00BA72AE">
        <w:rPr>
          <w:rStyle w:val="Char2"/>
          <w:rFonts w:hint="cs"/>
          <w:rtl/>
        </w:rPr>
        <w:t>ٱ</w:t>
      </w:r>
      <w:r w:rsidR="00B47E3D" w:rsidRPr="00BA72AE">
        <w:rPr>
          <w:rStyle w:val="Char2"/>
          <w:rFonts w:hint="eastAsia"/>
          <w:rtl/>
        </w:rPr>
        <w:t>لرَّحۡمَٰنِ</w:t>
      </w:r>
      <w:r w:rsidR="00B47E3D" w:rsidRPr="00BA72AE">
        <w:rPr>
          <w:rStyle w:val="Char2"/>
          <w:rtl/>
        </w:rPr>
        <w:t xml:space="preserve"> عَهۡدٗا ٨٧</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 xml:space="preserve">[مريم: </w:t>
      </w:r>
      <w:r w:rsidR="00B47E3D" w:rsidRPr="00BA72AE">
        <w:rPr>
          <w:rStyle w:val="Char1"/>
          <w:rFonts w:hint="cs"/>
          <w:rtl/>
        </w:rPr>
        <w:t>87</w:t>
      </w:r>
      <w:r w:rsidRPr="00BA72AE">
        <w:rPr>
          <w:rStyle w:val="Char1"/>
          <w:rFonts w:hint="cs"/>
          <w:rtl/>
        </w:rPr>
        <w:t>]</w:t>
      </w:r>
      <w:r w:rsidR="00EC56ED" w:rsidRPr="00BA72AE">
        <w:rPr>
          <w:rFonts w:cs="mylotus" w:hint="cs"/>
          <w:sz w:val="36"/>
          <w:szCs w:val="27"/>
          <w:rtl/>
        </w:rPr>
        <w:t>.</w:t>
      </w:r>
    </w:p>
    <w:p w:rsidR="00EC56ED" w:rsidRPr="00BA72AE" w:rsidRDefault="00A55423" w:rsidP="00EC56ED">
      <w:pPr>
        <w:widowControl w:val="0"/>
        <w:spacing w:after="60" w:line="228" w:lineRule="auto"/>
        <w:ind w:firstLine="284"/>
        <w:jc w:val="both"/>
        <w:rPr>
          <w:rFonts w:cs="mylotus" w:hint="cs"/>
          <w:sz w:val="36"/>
          <w:szCs w:val="27"/>
          <w:rtl/>
        </w:rPr>
      </w:pPr>
      <w:r w:rsidRPr="00BA72AE">
        <w:rPr>
          <w:rFonts w:ascii="Traditional Arabic" w:hAnsi="Traditional Arabic"/>
          <w:sz w:val="36"/>
          <w:szCs w:val="27"/>
          <w:rtl/>
        </w:rPr>
        <w:t>﴿</w:t>
      </w:r>
      <w:r w:rsidR="00620654" w:rsidRPr="00BA72AE">
        <w:rPr>
          <w:rStyle w:val="Char2"/>
          <w:rFonts w:hint="eastAsia"/>
          <w:rtl/>
        </w:rPr>
        <w:t>وَلَا</w:t>
      </w:r>
      <w:r w:rsidR="00620654" w:rsidRPr="00BA72AE">
        <w:rPr>
          <w:rStyle w:val="Char2"/>
          <w:rtl/>
        </w:rPr>
        <w:t xml:space="preserve"> يَمۡلِكُ </w:t>
      </w:r>
      <w:r w:rsidR="00620654" w:rsidRPr="00BA72AE">
        <w:rPr>
          <w:rStyle w:val="Char2"/>
          <w:rFonts w:hint="cs"/>
          <w:rtl/>
        </w:rPr>
        <w:t>ٱ</w:t>
      </w:r>
      <w:r w:rsidR="00620654" w:rsidRPr="00BA72AE">
        <w:rPr>
          <w:rStyle w:val="Char2"/>
          <w:rFonts w:hint="eastAsia"/>
          <w:rtl/>
        </w:rPr>
        <w:t>لَّذِينَ</w:t>
      </w:r>
      <w:r w:rsidR="00620654" w:rsidRPr="00BA72AE">
        <w:rPr>
          <w:rStyle w:val="Char2"/>
          <w:rtl/>
        </w:rPr>
        <w:t xml:space="preserve"> يَدۡعُونَ مِن دُونِهِ </w:t>
      </w:r>
      <w:r w:rsidR="00620654" w:rsidRPr="00BA72AE">
        <w:rPr>
          <w:rStyle w:val="Char2"/>
          <w:rFonts w:hint="cs"/>
          <w:rtl/>
        </w:rPr>
        <w:t>ٱ</w:t>
      </w:r>
      <w:r w:rsidR="00620654" w:rsidRPr="00BA72AE">
        <w:rPr>
          <w:rStyle w:val="Char2"/>
          <w:rFonts w:hint="eastAsia"/>
          <w:rtl/>
        </w:rPr>
        <w:t>لشَّفَٰعَةَ</w:t>
      </w:r>
      <w:r w:rsidR="00620654" w:rsidRPr="00BA72AE">
        <w:rPr>
          <w:rStyle w:val="Char2"/>
          <w:rtl/>
        </w:rPr>
        <w:t xml:space="preserve"> إِلَّا مَن شَهِدَ بِ</w:t>
      </w:r>
      <w:r w:rsidR="00620654" w:rsidRPr="00BA72AE">
        <w:rPr>
          <w:rStyle w:val="Char2"/>
          <w:rFonts w:hint="cs"/>
          <w:rtl/>
        </w:rPr>
        <w:t>ٱ</w:t>
      </w:r>
      <w:r w:rsidR="00620654" w:rsidRPr="00BA72AE">
        <w:rPr>
          <w:rStyle w:val="Char2"/>
          <w:rFonts w:hint="eastAsia"/>
          <w:rtl/>
        </w:rPr>
        <w:t>لۡحَقِّ</w:t>
      </w:r>
      <w:r w:rsidR="00620654" w:rsidRPr="00BA72AE">
        <w:rPr>
          <w:rStyle w:val="Char2"/>
          <w:rtl/>
        </w:rPr>
        <w:t xml:space="preserve"> وَهُمۡ يَعۡلَمُونَ ٨٦</w:t>
      </w:r>
      <w:r w:rsidRPr="00BA72AE">
        <w:rPr>
          <w:rFonts w:ascii="Traditional Arabic" w:hAnsi="Traditional Arabic"/>
          <w:sz w:val="36"/>
          <w:szCs w:val="27"/>
          <w:rtl/>
        </w:rPr>
        <w:t>﴾</w:t>
      </w:r>
      <w:r w:rsidRPr="00BA72AE">
        <w:rPr>
          <w:rFonts w:cs="mylotus" w:hint="cs"/>
          <w:sz w:val="36"/>
          <w:szCs w:val="27"/>
          <w:rtl/>
        </w:rPr>
        <w:t xml:space="preserve"> </w:t>
      </w:r>
      <w:r w:rsidRPr="00BA72AE">
        <w:rPr>
          <w:rStyle w:val="Char1"/>
          <w:rFonts w:hint="cs"/>
          <w:rtl/>
        </w:rPr>
        <w:t xml:space="preserve">[الزخرف: </w:t>
      </w:r>
      <w:r w:rsidR="00620654" w:rsidRPr="00BA72AE">
        <w:rPr>
          <w:rStyle w:val="Char1"/>
          <w:rFonts w:hint="cs"/>
          <w:rtl/>
        </w:rPr>
        <w:t>86</w:t>
      </w:r>
      <w:r w:rsidRPr="00BA72AE">
        <w:rPr>
          <w:rStyle w:val="Char1"/>
          <w:rFonts w:hint="cs"/>
          <w:rtl/>
        </w:rPr>
        <w:t>]</w:t>
      </w:r>
      <w:r w:rsidR="00DD6C98" w:rsidRPr="00BA72AE">
        <w:rPr>
          <w:rFonts w:cs="mylotus" w:hint="cs"/>
          <w:sz w:val="36"/>
          <w:szCs w:val="27"/>
          <w:rtl/>
        </w:rPr>
        <w:t xml:space="preserve">. </w:t>
      </w:r>
    </w:p>
    <w:p w:rsidR="003E42E1" w:rsidRPr="000003A8" w:rsidRDefault="003E42E1" w:rsidP="003E42E1">
      <w:pPr>
        <w:widowControl w:val="0"/>
        <w:spacing w:after="60" w:line="228" w:lineRule="auto"/>
        <w:jc w:val="center"/>
        <w:rPr>
          <w:rFonts w:cs="B Lotus" w:hint="cs"/>
          <w:b/>
          <w:bCs/>
          <w:sz w:val="40"/>
          <w:szCs w:val="28"/>
          <w:rtl/>
        </w:rPr>
      </w:pPr>
      <w:r w:rsidRPr="000003A8">
        <w:rPr>
          <w:rFonts w:cs="B Lotus" w:hint="cs"/>
          <w:b/>
          <w:bCs/>
          <w:sz w:val="40"/>
          <w:szCs w:val="28"/>
          <w:rtl/>
        </w:rPr>
        <w:t>* * *</w:t>
      </w:r>
    </w:p>
    <w:p w:rsidR="00BD6E86" w:rsidRPr="00BA72AE" w:rsidRDefault="00BD6E86" w:rsidP="00DC664F">
      <w:pPr>
        <w:pStyle w:val="a4"/>
        <w:rPr>
          <w:rFonts w:hint="cs"/>
          <w:rtl/>
        </w:rPr>
      </w:pPr>
      <w:bookmarkStart w:id="211" w:name="_Toc384813955"/>
      <w:r w:rsidRPr="00BA72AE">
        <w:rPr>
          <w:rFonts w:hint="cs"/>
          <w:rtl/>
        </w:rPr>
        <w:t>[</w:t>
      </w:r>
      <w:r w:rsidR="00DC664F" w:rsidRPr="00BA72AE">
        <w:rPr>
          <w:rFonts w:hint="cs"/>
          <w:rtl/>
        </w:rPr>
        <w:t>مقدمة</w:t>
      </w:r>
      <w:r w:rsidR="00704E39" w:rsidRPr="00BA72AE">
        <w:rPr>
          <w:rFonts w:hint="cs"/>
          <w:rtl/>
        </w:rPr>
        <w:t xml:space="preserve"> لبيان</w:t>
      </w:r>
      <w:r w:rsidRPr="00BA72AE">
        <w:rPr>
          <w:rFonts w:hint="cs"/>
          <w:rtl/>
        </w:rPr>
        <w:t xml:space="preserve"> حقيقة الشفاعة]</w:t>
      </w:r>
      <w:bookmarkEnd w:id="211"/>
    </w:p>
    <w:p w:rsidR="008E2E17" w:rsidRPr="00BA72AE" w:rsidRDefault="008E2E17" w:rsidP="007E782F">
      <w:pPr>
        <w:widowControl w:val="0"/>
        <w:spacing w:after="60" w:line="228" w:lineRule="auto"/>
        <w:ind w:firstLine="284"/>
        <w:jc w:val="both"/>
        <w:rPr>
          <w:rFonts w:cs="mylotus"/>
          <w:b/>
          <w:bCs/>
          <w:sz w:val="36"/>
          <w:szCs w:val="27"/>
          <w:rtl/>
        </w:rPr>
      </w:pPr>
      <w:r w:rsidRPr="00BA72AE">
        <w:rPr>
          <w:rFonts w:cs="mylotus"/>
          <w:b/>
          <w:bCs/>
          <w:sz w:val="36"/>
          <w:szCs w:val="27"/>
          <w:rtl/>
        </w:rPr>
        <w:t xml:space="preserve">إن </w:t>
      </w:r>
      <w:r w:rsidRPr="00BA72AE">
        <w:rPr>
          <w:rFonts w:cs="mylotus" w:hint="cs"/>
          <w:b/>
          <w:bCs/>
          <w:sz w:val="36"/>
          <w:szCs w:val="27"/>
          <w:rtl/>
        </w:rPr>
        <w:t>التوصل إلى</w:t>
      </w:r>
      <w:r w:rsidRPr="00BA72AE">
        <w:rPr>
          <w:rFonts w:cs="mylotus"/>
          <w:b/>
          <w:bCs/>
          <w:sz w:val="36"/>
          <w:szCs w:val="27"/>
          <w:rtl/>
        </w:rPr>
        <w:t xml:space="preserve"> النتيجة الصحيحة من الآيات المذكورة </w:t>
      </w:r>
      <w:r w:rsidR="007E782F" w:rsidRPr="00BA72AE">
        <w:rPr>
          <w:rFonts w:cs="mylotus" w:hint="cs"/>
          <w:b/>
          <w:bCs/>
          <w:sz w:val="36"/>
          <w:szCs w:val="27"/>
          <w:rtl/>
        </w:rPr>
        <w:t>في</w:t>
      </w:r>
      <w:r w:rsidRPr="00BA72AE">
        <w:rPr>
          <w:rFonts w:cs="mylotus"/>
          <w:b/>
          <w:bCs/>
          <w:sz w:val="36"/>
          <w:szCs w:val="27"/>
          <w:rtl/>
        </w:rPr>
        <w:t xml:space="preserve"> مسألة الشفاعة يحتاج إلى </w:t>
      </w:r>
      <w:r w:rsidRPr="00BA72AE">
        <w:rPr>
          <w:rFonts w:cs="mylotus" w:hint="cs"/>
          <w:b/>
          <w:bCs/>
          <w:sz w:val="36"/>
          <w:szCs w:val="27"/>
          <w:rtl/>
        </w:rPr>
        <w:t>بيان المقدمة التالية</w:t>
      </w:r>
      <w:r w:rsidRPr="00BA72AE">
        <w:rPr>
          <w:rFonts w:cs="mylotus"/>
          <w:b/>
          <w:bCs/>
          <w:sz w:val="36"/>
          <w:szCs w:val="27"/>
          <w:rtl/>
        </w:rPr>
        <w:t>:</w:t>
      </w:r>
    </w:p>
    <w:p w:rsidR="00DD6C98" w:rsidRPr="00BA72AE" w:rsidRDefault="008E2E17" w:rsidP="00D77706">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sz w:val="36"/>
          <w:szCs w:val="27"/>
          <w:rtl/>
        </w:rPr>
        <w:t>من تعاليم الإسلام السامية المسلَّم بها أن الإنسان لا يجوز له أن يتوكَّل إلا على الله</w:t>
      </w:r>
      <w:r w:rsidR="007E782F" w:rsidRPr="00BA72AE">
        <w:rPr>
          <w:rFonts w:cs="mylotus" w:hint="cs"/>
          <w:sz w:val="36"/>
          <w:szCs w:val="27"/>
          <w:rtl/>
        </w:rPr>
        <w:t>،</w:t>
      </w:r>
      <w:r w:rsidRPr="00BA72AE">
        <w:rPr>
          <w:rFonts w:cs="mylotus"/>
          <w:sz w:val="36"/>
          <w:szCs w:val="27"/>
          <w:rtl/>
        </w:rPr>
        <w:t xml:space="preserve"> و</w:t>
      </w:r>
      <w:r w:rsidR="007E782F" w:rsidRPr="00BA72AE">
        <w:rPr>
          <w:rFonts w:cs="mylotus" w:hint="cs"/>
          <w:sz w:val="36"/>
          <w:szCs w:val="27"/>
          <w:rtl/>
        </w:rPr>
        <w:t>لا يعتقد بوجود م</w:t>
      </w:r>
      <w:r w:rsidR="006E528C" w:rsidRPr="00BA72AE">
        <w:rPr>
          <w:rFonts w:cs="mylotus" w:hint="cs"/>
          <w:sz w:val="36"/>
          <w:szCs w:val="27"/>
          <w:rtl/>
        </w:rPr>
        <w:t>ُ</w:t>
      </w:r>
      <w:r w:rsidR="007E782F" w:rsidRPr="00BA72AE">
        <w:rPr>
          <w:rFonts w:cs="mylotus" w:hint="cs"/>
          <w:sz w:val="36"/>
          <w:szCs w:val="27"/>
          <w:rtl/>
        </w:rPr>
        <w:t>ؤث</w:t>
      </w:r>
      <w:r w:rsidR="006E528C" w:rsidRPr="00BA72AE">
        <w:rPr>
          <w:rFonts w:cs="mylotus" w:hint="cs"/>
          <w:sz w:val="36"/>
          <w:szCs w:val="27"/>
          <w:rtl/>
        </w:rPr>
        <w:t>ِّ</w:t>
      </w:r>
      <w:r w:rsidR="007E782F" w:rsidRPr="00BA72AE">
        <w:rPr>
          <w:rFonts w:cs="mylotus" w:hint="cs"/>
          <w:sz w:val="36"/>
          <w:szCs w:val="27"/>
          <w:rtl/>
        </w:rPr>
        <w:t>ر سواه</w:t>
      </w:r>
      <w:r w:rsidRPr="00BA72AE">
        <w:rPr>
          <w:rFonts w:cs="mylotus"/>
          <w:sz w:val="36"/>
          <w:szCs w:val="27"/>
          <w:rtl/>
        </w:rPr>
        <w:t xml:space="preserve">. ومن جهة </w:t>
      </w:r>
      <w:r w:rsidR="006E528C" w:rsidRPr="00BA72AE">
        <w:rPr>
          <w:rFonts w:cs="mylotus" w:hint="cs"/>
          <w:sz w:val="36"/>
          <w:szCs w:val="27"/>
          <w:rtl/>
        </w:rPr>
        <w:t>ثانية، فإن</w:t>
      </w:r>
      <w:r w:rsidRPr="00BA72AE">
        <w:rPr>
          <w:rFonts w:cs="mylotus"/>
          <w:sz w:val="36"/>
          <w:szCs w:val="27"/>
          <w:rtl/>
        </w:rPr>
        <w:t xml:space="preserve"> سعادة الإنسان المادية والمعنوية رهينة بأعماله</w:t>
      </w:r>
      <w:r w:rsidR="006E528C" w:rsidRPr="00BA72AE">
        <w:rPr>
          <w:rFonts w:cs="mylotus" w:hint="cs"/>
          <w:sz w:val="36"/>
          <w:szCs w:val="27"/>
          <w:rtl/>
        </w:rPr>
        <w:t>،</w:t>
      </w:r>
      <w:r w:rsidRPr="00BA72AE">
        <w:rPr>
          <w:rFonts w:cs="mylotus"/>
          <w:sz w:val="36"/>
          <w:szCs w:val="27"/>
          <w:rtl/>
        </w:rPr>
        <w:t xml:space="preserve"> كما قال تعالى: </w:t>
      </w:r>
      <w:r w:rsidR="00A55423" w:rsidRPr="00BA72AE">
        <w:rPr>
          <w:rFonts w:ascii="Traditional Arabic" w:hAnsi="Traditional Arabic"/>
          <w:sz w:val="36"/>
          <w:szCs w:val="27"/>
          <w:rtl/>
        </w:rPr>
        <w:t>﴿</w:t>
      </w:r>
      <w:r w:rsidR="00620654" w:rsidRPr="00BA72AE">
        <w:rPr>
          <w:rStyle w:val="Char2"/>
          <w:rtl/>
        </w:rPr>
        <w:t>كُلُّ نَفۡسِۢ بِمَا كَسَبَتۡ رَهِينَةٌ ٣٨</w:t>
      </w:r>
      <w:r w:rsidR="00A55423" w:rsidRPr="00BA72AE">
        <w:rPr>
          <w:rFonts w:ascii="Traditional Arabic" w:hAnsi="Traditional Arabic"/>
          <w:sz w:val="36"/>
          <w:szCs w:val="27"/>
          <w:rtl/>
        </w:rPr>
        <w:t>﴾</w:t>
      </w:r>
      <w:r w:rsidR="00A55423" w:rsidRPr="00BA72AE">
        <w:rPr>
          <w:rFonts w:cs="mylotus" w:hint="cs"/>
          <w:sz w:val="36"/>
          <w:szCs w:val="27"/>
          <w:rtl/>
        </w:rPr>
        <w:t xml:space="preserve"> </w:t>
      </w:r>
      <w:r w:rsidR="00A55423" w:rsidRPr="00BA72AE">
        <w:rPr>
          <w:rStyle w:val="Char1"/>
          <w:rFonts w:hint="cs"/>
          <w:rtl/>
        </w:rPr>
        <w:t xml:space="preserve">[المدثر: </w:t>
      </w:r>
      <w:r w:rsidR="00620654" w:rsidRPr="00BA72AE">
        <w:rPr>
          <w:rStyle w:val="Char1"/>
          <w:rFonts w:hint="cs"/>
          <w:rtl/>
        </w:rPr>
        <w:t>38</w:t>
      </w:r>
      <w:r w:rsidR="00A55423" w:rsidRPr="00BA72AE">
        <w:rPr>
          <w:rStyle w:val="Char1"/>
          <w:rFonts w:hint="cs"/>
          <w:rtl/>
        </w:rPr>
        <w:t>]</w:t>
      </w:r>
      <w:r w:rsidR="00DD6C98" w:rsidRPr="00BA72AE">
        <w:rPr>
          <w:rFonts w:cs="mylotus" w:hint="cs"/>
          <w:sz w:val="36"/>
          <w:szCs w:val="27"/>
          <w:rtl/>
        </w:rPr>
        <w:t>،</w:t>
      </w:r>
      <w:r w:rsidR="006E528C" w:rsidRPr="00BA72AE">
        <w:rPr>
          <w:rFonts w:cs="mylotus" w:hint="cs"/>
          <w:sz w:val="36"/>
          <w:szCs w:val="27"/>
          <w:rtl/>
        </w:rPr>
        <w:t xml:space="preserve"> فينبغي للإنسان أن</w:t>
      </w:r>
      <w:r w:rsidR="006E528C" w:rsidRPr="00BA72AE">
        <w:rPr>
          <w:rFonts w:cs="mylotus"/>
          <w:sz w:val="36"/>
          <w:szCs w:val="27"/>
          <w:rtl/>
        </w:rPr>
        <w:t xml:space="preserve"> </w:t>
      </w:r>
      <w:r w:rsidR="006E528C" w:rsidRPr="00BA72AE">
        <w:rPr>
          <w:rFonts w:cs="mylotus" w:hint="cs"/>
          <w:sz w:val="36"/>
          <w:szCs w:val="27"/>
          <w:rtl/>
        </w:rPr>
        <w:t>يتوكل</w:t>
      </w:r>
      <w:r w:rsidR="006E528C" w:rsidRPr="00BA72AE">
        <w:rPr>
          <w:rFonts w:cs="mylotus"/>
          <w:sz w:val="36"/>
          <w:szCs w:val="27"/>
          <w:rtl/>
        </w:rPr>
        <w:t xml:space="preserve"> على الله و</w:t>
      </w:r>
      <w:r w:rsidR="006E528C" w:rsidRPr="00BA72AE">
        <w:rPr>
          <w:rFonts w:cs="mylotus" w:hint="cs"/>
          <w:sz w:val="36"/>
          <w:szCs w:val="27"/>
          <w:rtl/>
        </w:rPr>
        <w:t>يسعى دائماً</w:t>
      </w:r>
      <w:r w:rsidR="006E528C" w:rsidRPr="00BA72AE">
        <w:rPr>
          <w:rFonts w:cs="mylotus"/>
          <w:sz w:val="36"/>
          <w:szCs w:val="27"/>
          <w:rtl/>
        </w:rPr>
        <w:t xml:space="preserve"> لاكتساب الأعمال الصالحة ليرتقي بها في درجات الرقي والتكامل:</w:t>
      </w:r>
      <w:r w:rsidR="00DD6C98" w:rsidRPr="00BA72AE">
        <w:rPr>
          <w:rFonts w:cs="mylotus" w:hint="cs"/>
          <w:sz w:val="36"/>
          <w:szCs w:val="27"/>
          <w:rtl/>
        </w:rPr>
        <w:t xml:space="preserve"> </w:t>
      </w:r>
    </w:p>
    <w:tbl>
      <w:tblPr>
        <w:bidiVisual/>
        <w:tblW w:w="0" w:type="auto"/>
        <w:tblLook w:val="04A0" w:firstRow="1" w:lastRow="0" w:firstColumn="1" w:lastColumn="0" w:noHBand="0" w:noVBand="1"/>
      </w:tblPr>
      <w:tblGrid>
        <w:gridCol w:w="3970"/>
        <w:gridCol w:w="3504"/>
      </w:tblGrid>
      <w:tr w:rsidR="000003A8" w:rsidRPr="003B5327" w:rsidTr="003B5327">
        <w:tc>
          <w:tcPr>
            <w:tcW w:w="3970" w:type="dxa"/>
            <w:shd w:val="clear" w:color="auto" w:fill="auto"/>
          </w:tcPr>
          <w:p w:rsidR="000003A8" w:rsidRPr="003B5327" w:rsidRDefault="000003A8" w:rsidP="003B5327">
            <w:pPr>
              <w:widowControl w:val="0"/>
              <w:spacing w:after="60" w:line="228" w:lineRule="auto"/>
              <w:jc w:val="center"/>
              <w:rPr>
                <w:rFonts w:cs="mylotus" w:hint="cs"/>
                <w:sz w:val="36"/>
                <w:szCs w:val="27"/>
                <w:rtl/>
              </w:rPr>
            </w:pPr>
            <w:r w:rsidRPr="003B5327">
              <w:rPr>
                <w:rFonts w:cs="mylotus"/>
                <w:sz w:val="36"/>
                <w:szCs w:val="27"/>
                <w:rtl/>
              </w:rPr>
              <w:t>اللهُ في عون العبد ومدده معه</w:t>
            </w:r>
            <w:r w:rsidRPr="003B5327">
              <w:rPr>
                <w:rFonts w:cs="mylotus" w:hint="cs"/>
                <w:sz w:val="36"/>
                <w:szCs w:val="27"/>
                <w:rtl/>
              </w:rPr>
              <w:t xml:space="preserve">، </w:t>
            </w:r>
          </w:p>
        </w:tc>
        <w:tc>
          <w:tcPr>
            <w:tcW w:w="3504" w:type="dxa"/>
            <w:shd w:val="clear" w:color="auto" w:fill="auto"/>
          </w:tcPr>
          <w:p w:rsidR="000003A8" w:rsidRPr="003B5327" w:rsidRDefault="000003A8" w:rsidP="003B5327">
            <w:pPr>
              <w:widowControl w:val="0"/>
              <w:spacing w:after="60" w:line="228" w:lineRule="auto"/>
              <w:jc w:val="center"/>
              <w:rPr>
                <w:rFonts w:cs="mylotus"/>
                <w:sz w:val="36"/>
                <w:szCs w:val="27"/>
                <w:rtl/>
              </w:rPr>
            </w:pPr>
            <w:r w:rsidRPr="003B5327">
              <w:rPr>
                <w:rFonts w:cs="mylotus"/>
                <w:sz w:val="36"/>
                <w:szCs w:val="27"/>
                <w:rtl/>
              </w:rPr>
              <w:t>ومن جَدَّ في طلب الشيء وجده</w:t>
            </w:r>
            <w:r w:rsidRPr="00B203C1">
              <w:rPr>
                <w:rFonts w:cs="Arabic11 BT"/>
                <w:b/>
                <w:sz w:val="36"/>
                <w:szCs w:val="27"/>
                <w:vertAlign w:val="superscript"/>
                <w:rtl/>
              </w:rPr>
              <w:t>(</w:t>
            </w:r>
            <w:r w:rsidRPr="00B203C1">
              <w:rPr>
                <w:rFonts w:cs="Arabic11 BT"/>
                <w:b/>
                <w:sz w:val="36"/>
                <w:szCs w:val="27"/>
                <w:vertAlign w:val="superscript"/>
                <w:rtl/>
              </w:rPr>
              <w:footnoteReference w:id="176"/>
            </w:r>
            <w:r w:rsidRPr="00B203C1">
              <w:rPr>
                <w:rFonts w:cs="Arabic11 BT"/>
                <w:b/>
                <w:sz w:val="36"/>
                <w:szCs w:val="27"/>
                <w:vertAlign w:val="superscript"/>
                <w:rtl/>
              </w:rPr>
              <w:t>)</w:t>
            </w:r>
            <w:r w:rsidRPr="003B5327">
              <w:rPr>
                <w:rFonts w:cs="B Lotus" w:hint="cs"/>
                <w:sz w:val="36"/>
                <w:szCs w:val="27"/>
                <w:rtl/>
              </w:rPr>
              <w:t>.</w:t>
            </w:r>
          </w:p>
        </w:tc>
      </w:tr>
    </w:tbl>
    <w:p w:rsidR="0058308E" w:rsidRPr="00BA72AE" w:rsidRDefault="003E42E1" w:rsidP="0058308E">
      <w:pPr>
        <w:widowControl w:val="0"/>
        <w:spacing w:after="60" w:line="228" w:lineRule="auto"/>
        <w:ind w:firstLine="284"/>
        <w:jc w:val="both"/>
        <w:rPr>
          <w:rFonts w:cs="mylotus" w:hint="cs"/>
          <w:sz w:val="36"/>
          <w:szCs w:val="27"/>
          <w:rtl/>
        </w:rPr>
      </w:pPr>
      <w:r w:rsidRPr="00BA72AE">
        <w:rPr>
          <w:rFonts w:ascii="mylotus" w:hAnsi="mylotus" w:cs="mylotus"/>
          <w:sz w:val="36"/>
          <w:szCs w:val="27"/>
          <w:rtl/>
        </w:rPr>
        <w:t xml:space="preserve">وقال تعالى: </w:t>
      </w:r>
      <w:r w:rsidR="00A55423" w:rsidRPr="00BA72AE">
        <w:rPr>
          <w:rFonts w:ascii="Traditional Arabic" w:hAnsi="Traditional Arabic"/>
          <w:sz w:val="36"/>
          <w:szCs w:val="27"/>
          <w:rtl/>
        </w:rPr>
        <w:t>﴿</w:t>
      </w:r>
      <w:r w:rsidR="00620654" w:rsidRPr="00BA72AE">
        <w:rPr>
          <w:rStyle w:val="Char2"/>
          <w:rFonts w:hint="eastAsia"/>
          <w:rtl/>
        </w:rPr>
        <w:t>إِنۡ</w:t>
      </w:r>
      <w:r w:rsidR="00620654" w:rsidRPr="00BA72AE">
        <w:rPr>
          <w:rStyle w:val="Char2"/>
          <w:rtl/>
        </w:rPr>
        <w:t xml:space="preserve"> أَحۡسَنتُمۡ أَحۡسَنتُمۡ لِأَنفُسِكُمۡۖ وَإِنۡ أَسَأۡتُمۡ فَلَهَا</w:t>
      </w:r>
      <w:r w:rsidR="00A55423" w:rsidRPr="00BA72AE">
        <w:rPr>
          <w:rFonts w:ascii="Traditional Arabic" w:hAnsi="Traditional Arabic"/>
          <w:sz w:val="36"/>
          <w:szCs w:val="27"/>
          <w:rtl/>
        </w:rPr>
        <w:t>﴾</w:t>
      </w:r>
      <w:r w:rsidR="00A55423" w:rsidRPr="00BA72AE">
        <w:rPr>
          <w:rFonts w:cs="mylotus" w:hint="cs"/>
          <w:sz w:val="36"/>
          <w:szCs w:val="27"/>
          <w:rtl/>
        </w:rPr>
        <w:t xml:space="preserve"> </w:t>
      </w:r>
      <w:r w:rsidR="00A55423" w:rsidRPr="00BA72AE">
        <w:rPr>
          <w:rStyle w:val="Char1"/>
          <w:rFonts w:hint="cs"/>
          <w:rtl/>
        </w:rPr>
        <w:t xml:space="preserve">[الإسراء: </w:t>
      </w:r>
      <w:r w:rsidR="00620654" w:rsidRPr="00BA72AE">
        <w:rPr>
          <w:rStyle w:val="Char1"/>
          <w:rFonts w:hint="cs"/>
          <w:rtl/>
        </w:rPr>
        <w:t>7</w:t>
      </w:r>
      <w:r w:rsidR="00A55423" w:rsidRPr="00BA72AE">
        <w:rPr>
          <w:rStyle w:val="Char1"/>
          <w:rFonts w:hint="cs"/>
          <w:rtl/>
        </w:rPr>
        <w:t>]</w:t>
      </w:r>
      <w:r w:rsidRPr="00BA72AE">
        <w:rPr>
          <w:rFonts w:cs="mylotus" w:hint="cs"/>
          <w:sz w:val="36"/>
          <w:szCs w:val="27"/>
          <w:rtl/>
        </w:rPr>
        <w:t xml:space="preserve">. </w:t>
      </w:r>
    </w:p>
    <w:p w:rsidR="0058308E" w:rsidRPr="00BA72AE" w:rsidRDefault="00B26A02" w:rsidP="00DC664F">
      <w:pPr>
        <w:widowControl w:val="0"/>
        <w:spacing w:after="60" w:line="228" w:lineRule="auto"/>
        <w:ind w:firstLine="284"/>
        <w:jc w:val="both"/>
        <w:rPr>
          <w:rFonts w:cs="mylotus" w:hint="cs"/>
          <w:sz w:val="36"/>
          <w:szCs w:val="27"/>
          <w:rtl/>
        </w:rPr>
      </w:pPr>
      <w:r w:rsidRPr="00BA72AE">
        <w:rPr>
          <w:rFonts w:cs="mylotus" w:hint="cs"/>
          <w:sz w:val="36"/>
          <w:szCs w:val="27"/>
          <w:rtl/>
        </w:rPr>
        <w:t xml:space="preserve">هوية </w:t>
      </w:r>
      <w:r w:rsidR="0058308E" w:rsidRPr="00BA72AE">
        <w:rPr>
          <w:rFonts w:cs="mylotus" w:hint="cs"/>
          <w:sz w:val="36"/>
          <w:szCs w:val="27"/>
          <w:rtl/>
        </w:rPr>
        <w:t xml:space="preserve">الإنسان </w:t>
      </w:r>
      <w:r w:rsidRPr="00BA72AE">
        <w:rPr>
          <w:rFonts w:cs="mylotus" w:hint="cs"/>
          <w:sz w:val="36"/>
          <w:szCs w:val="27"/>
          <w:rtl/>
        </w:rPr>
        <w:t>عمله</w:t>
      </w:r>
      <w:r w:rsidR="00DC664F" w:rsidRPr="00BA72AE">
        <w:rPr>
          <w:rFonts w:cs="mylotus" w:hint="cs"/>
          <w:sz w:val="36"/>
          <w:szCs w:val="27"/>
          <w:rtl/>
        </w:rPr>
        <w:t>؛</w:t>
      </w:r>
      <w:r w:rsidR="003E42E1" w:rsidRPr="00BA72AE">
        <w:rPr>
          <w:rFonts w:cs="mylotus" w:hint="cs"/>
          <w:sz w:val="36"/>
          <w:szCs w:val="27"/>
          <w:rtl/>
        </w:rPr>
        <w:t xml:space="preserve"> والعمل الصالح مع التسليم</w:t>
      </w:r>
      <w:r w:rsidR="0058308E" w:rsidRPr="00BA72AE">
        <w:rPr>
          <w:rFonts w:cs="mylotus" w:hint="cs"/>
          <w:sz w:val="36"/>
          <w:szCs w:val="27"/>
          <w:rtl/>
        </w:rPr>
        <w:t xml:space="preserve"> لله أصل </w:t>
      </w:r>
      <w:r w:rsidR="00DD6C98" w:rsidRPr="00BA72AE">
        <w:rPr>
          <w:rFonts w:cs="mylotus" w:hint="cs"/>
          <w:sz w:val="36"/>
          <w:szCs w:val="27"/>
          <w:rtl/>
        </w:rPr>
        <w:t>سعادة</w:t>
      </w:r>
      <w:r w:rsidR="0058308E" w:rsidRPr="00BA72AE">
        <w:rPr>
          <w:rFonts w:cs="mylotus" w:hint="cs"/>
          <w:sz w:val="36"/>
          <w:szCs w:val="27"/>
          <w:rtl/>
        </w:rPr>
        <w:t xml:space="preserve"> الإنسان و</w:t>
      </w:r>
      <w:r w:rsidR="00DD6C98" w:rsidRPr="00BA72AE">
        <w:rPr>
          <w:rFonts w:cs="mylotus" w:hint="cs"/>
          <w:sz w:val="36"/>
          <w:szCs w:val="27"/>
          <w:rtl/>
        </w:rPr>
        <w:t>نجاح</w:t>
      </w:r>
      <w:r w:rsidR="0058308E" w:rsidRPr="00BA72AE">
        <w:rPr>
          <w:rFonts w:cs="mylotus" w:hint="cs"/>
          <w:sz w:val="36"/>
          <w:szCs w:val="27"/>
          <w:rtl/>
        </w:rPr>
        <w:t>ه. قال تعالى:</w:t>
      </w:r>
      <w:r w:rsidR="00A55423" w:rsidRPr="00BA72AE">
        <w:rPr>
          <w:rFonts w:cs="mylotus" w:hint="cs"/>
          <w:sz w:val="36"/>
          <w:szCs w:val="27"/>
          <w:rtl/>
        </w:rPr>
        <w:t xml:space="preserve"> </w:t>
      </w:r>
      <w:r w:rsidR="00A55423" w:rsidRPr="00BA72AE">
        <w:rPr>
          <w:rFonts w:ascii="Traditional Arabic" w:hAnsi="Traditional Arabic"/>
          <w:sz w:val="36"/>
          <w:szCs w:val="27"/>
          <w:rtl/>
        </w:rPr>
        <w:t>﴿</w:t>
      </w:r>
      <w:r w:rsidR="00620654" w:rsidRPr="00BA72AE">
        <w:rPr>
          <w:rStyle w:val="Char2"/>
          <w:rFonts w:hint="eastAsia"/>
          <w:rtl/>
        </w:rPr>
        <w:t>بَلَىٰۚ</w:t>
      </w:r>
      <w:r w:rsidR="00620654" w:rsidRPr="00BA72AE">
        <w:rPr>
          <w:rStyle w:val="Char2"/>
          <w:rtl/>
        </w:rPr>
        <w:t xml:space="preserve"> مَنۡ أَسۡلَمَ وَجۡهَهُ</w:t>
      </w:r>
      <w:r w:rsidR="00620654" w:rsidRPr="00BA72AE">
        <w:rPr>
          <w:rStyle w:val="Char2"/>
          <w:rFonts w:hint="cs"/>
          <w:rtl/>
        </w:rPr>
        <w:t>ۥ</w:t>
      </w:r>
      <w:r w:rsidR="00620654" w:rsidRPr="00BA72AE">
        <w:rPr>
          <w:rStyle w:val="Char2"/>
          <w:rtl/>
        </w:rPr>
        <w:t xml:space="preserve"> لِلَّهِ وَهُوَ مُحۡسِنٞ فَلَهُ</w:t>
      </w:r>
      <w:r w:rsidR="00620654" w:rsidRPr="00BA72AE">
        <w:rPr>
          <w:rStyle w:val="Char2"/>
          <w:rFonts w:hint="cs"/>
          <w:rtl/>
        </w:rPr>
        <w:t>ۥٓ</w:t>
      </w:r>
      <w:r w:rsidR="00620654" w:rsidRPr="00BA72AE">
        <w:rPr>
          <w:rStyle w:val="Char2"/>
          <w:rtl/>
        </w:rPr>
        <w:t xml:space="preserve"> أَجۡرُهُ</w:t>
      </w:r>
      <w:r w:rsidR="00620654" w:rsidRPr="00BA72AE">
        <w:rPr>
          <w:rStyle w:val="Char2"/>
          <w:rFonts w:hint="cs"/>
          <w:rtl/>
        </w:rPr>
        <w:t>ۥ</w:t>
      </w:r>
      <w:r w:rsidR="00620654" w:rsidRPr="00BA72AE">
        <w:rPr>
          <w:rStyle w:val="Char2"/>
          <w:rtl/>
        </w:rPr>
        <w:t xml:space="preserve"> عِندَ رَبِّهِ</w:t>
      </w:r>
      <w:r w:rsidR="00620654" w:rsidRPr="00BA72AE">
        <w:rPr>
          <w:rStyle w:val="Char2"/>
          <w:rFonts w:hint="cs"/>
          <w:rtl/>
        </w:rPr>
        <w:t>ۦ</w:t>
      </w:r>
      <w:r w:rsidR="00620654" w:rsidRPr="00BA72AE">
        <w:rPr>
          <w:rStyle w:val="Char2"/>
          <w:rtl/>
        </w:rPr>
        <w:t xml:space="preserve"> وَلَا خَوۡفٌ عَلَيۡهِمۡ وَلَا هُمۡ يَحۡزَنُونَ ١١٢</w:t>
      </w:r>
      <w:r w:rsidR="00A55423" w:rsidRPr="00BA72AE">
        <w:rPr>
          <w:rFonts w:ascii="Traditional Arabic" w:hAnsi="Traditional Arabic"/>
          <w:sz w:val="36"/>
          <w:szCs w:val="27"/>
          <w:rtl/>
        </w:rPr>
        <w:t>﴾</w:t>
      </w:r>
      <w:r w:rsidR="00A55423" w:rsidRPr="00BA72AE">
        <w:rPr>
          <w:rFonts w:cs="mylotus" w:hint="cs"/>
          <w:sz w:val="36"/>
          <w:szCs w:val="27"/>
          <w:rtl/>
        </w:rPr>
        <w:t xml:space="preserve"> </w:t>
      </w:r>
      <w:r w:rsidR="00A55423" w:rsidRPr="00BA72AE">
        <w:rPr>
          <w:rStyle w:val="Char1"/>
          <w:rFonts w:hint="cs"/>
          <w:rtl/>
        </w:rPr>
        <w:t xml:space="preserve">[البقرة: </w:t>
      </w:r>
      <w:r w:rsidR="00620654" w:rsidRPr="00BA72AE">
        <w:rPr>
          <w:rStyle w:val="Char1"/>
          <w:rFonts w:hint="cs"/>
          <w:rtl/>
        </w:rPr>
        <w:t>112</w:t>
      </w:r>
      <w:r w:rsidR="00A55423" w:rsidRPr="00BA72AE">
        <w:rPr>
          <w:rStyle w:val="Char1"/>
          <w:rFonts w:hint="cs"/>
          <w:rtl/>
        </w:rPr>
        <w:t>]</w:t>
      </w:r>
      <w:r w:rsidR="0058308E" w:rsidRPr="00BA72AE">
        <w:rPr>
          <w:rFonts w:cs="mylotus" w:hint="cs"/>
          <w:sz w:val="36"/>
          <w:szCs w:val="27"/>
          <w:rtl/>
        </w:rPr>
        <w:t>.</w:t>
      </w:r>
    </w:p>
    <w:p w:rsidR="0058308E" w:rsidRPr="00BA72AE" w:rsidRDefault="0058308E" w:rsidP="00DF21C1">
      <w:pPr>
        <w:widowControl w:val="0"/>
        <w:spacing w:after="60" w:line="228" w:lineRule="auto"/>
        <w:ind w:firstLine="284"/>
        <w:jc w:val="both"/>
        <w:rPr>
          <w:rFonts w:cs="mylotus" w:hint="cs"/>
          <w:sz w:val="36"/>
          <w:szCs w:val="27"/>
          <w:rtl/>
        </w:rPr>
      </w:pPr>
      <w:r w:rsidRPr="00BA72AE">
        <w:rPr>
          <w:rFonts w:cs="mylotus"/>
          <w:sz w:val="36"/>
          <w:szCs w:val="27"/>
          <w:rtl/>
        </w:rPr>
        <w:t>فالنجاة من الشقاء والمصائب والنكبات لا تكون إلا من خلال العمل الصالح</w:t>
      </w:r>
      <w:r w:rsidR="006B255C" w:rsidRPr="00BA72AE">
        <w:rPr>
          <w:rFonts w:cs="mylotus" w:hint="cs"/>
          <w:sz w:val="36"/>
          <w:szCs w:val="27"/>
          <w:rtl/>
        </w:rPr>
        <w:t>،</w:t>
      </w:r>
      <w:r w:rsidRPr="00BA72AE">
        <w:rPr>
          <w:rFonts w:cs="mylotus"/>
          <w:sz w:val="36"/>
          <w:szCs w:val="27"/>
          <w:rtl/>
        </w:rPr>
        <w:t xml:space="preserve"> كما أن كل ما يحل بالإنسان من مصائب</w:t>
      </w:r>
      <w:r w:rsidR="00DF21C1" w:rsidRPr="00BA72AE">
        <w:rPr>
          <w:rFonts w:cs="mylotus" w:hint="cs"/>
          <w:sz w:val="36"/>
          <w:szCs w:val="27"/>
          <w:rtl/>
        </w:rPr>
        <w:t>،</w:t>
      </w:r>
      <w:r w:rsidRPr="00BA72AE">
        <w:rPr>
          <w:rFonts w:cs="mylotus"/>
          <w:sz w:val="36"/>
          <w:szCs w:val="27"/>
          <w:rtl/>
        </w:rPr>
        <w:t xml:space="preserve"> سببه أعماله السيئة</w:t>
      </w:r>
      <w:r w:rsidR="00DF21C1" w:rsidRPr="00BA72AE">
        <w:rPr>
          <w:rFonts w:cs="mylotus" w:hint="cs"/>
          <w:sz w:val="36"/>
          <w:szCs w:val="27"/>
          <w:rtl/>
        </w:rPr>
        <w:t>:</w:t>
      </w:r>
      <w:r w:rsidRPr="00BA72AE">
        <w:rPr>
          <w:rFonts w:cs="mylotus"/>
          <w:sz w:val="36"/>
          <w:szCs w:val="27"/>
          <w:rtl/>
        </w:rPr>
        <w:t xml:space="preserve"> </w:t>
      </w:r>
      <w:r w:rsidRPr="00BA72AE">
        <w:rPr>
          <w:rFonts w:cs="KFGQPC Uthman Taha Naskh"/>
          <w:sz w:val="36"/>
          <w:szCs w:val="27"/>
          <w:rtl/>
        </w:rPr>
        <w:t>«إِنَّمَا هِيَ أَعْمَالُكُمْ تُرَدُّ إِلَيْكُم»</w:t>
      </w:r>
      <w:r w:rsidR="006B255C" w:rsidRPr="00B203C1">
        <w:rPr>
          <w:rFonts w:ascii="mylotus" w:hAnsi="mylotus" w:cs="Arabic11 BT"/>
          <w:b/>
          <w:sz w:val="40"/>
          <w:szCs w:val="27"/>
          <w:vertAlign w:val="superscript"/>
          <w:rtl/>
        </w:rPr>
        <w:t>(</w:t>
      </w:r>
      <w:r w:rsidR="006B255C" w:rsidRPr="00B203C1">
        <w:rPr>
          <w:rFonts w:ascii="mylotus" w:hAnsi="mylotus" w:cs="Arabic11 BT"/>
          <w:b/>
          <w:sz w:val="40"/>
          <w:szCs w:val="27"/>
          <w:vertAlign w:val="superscript"/>
          <w:rtl/>
        </w:rPr>
        <w:footnoteReference w:id="177"/>
      </w:r>
      <w:r w:rsidR="006B255C" w:rsidRPr="00B203C1">
        <w:rPr>
          <w:rFonts w:ascii="mylotus" w:hAnsi="mylotus" w:cs="Arabic11 BT"/>
          <w:b/>
          <w:sz w:val="40"/>
          <w:szCs w:val="27"/>
          <w:vertAlign w:val="superscript"/>
          <w:rtl/>
        </w:rPr>
        <w:t>)</w:t>
      </w:r>
      <w:r w:rsidR="006B255C" w:rsidRPr="00BA72AE">
        <w:rPr>
          <w:rFonts w:cs="mylotus" w:hint="cs"/>
          <w:sz w:val="36"/>
          <w:szCs w:val="27"/>
          <w:rtl/>
        </w:rPr>
        <w:t>.</w:t>
      </w:r>
    </w:p>
    <w:p w:rsidR="00DF21C1" w:rsidRPr="00BA72AE" w:rsidRDefault="00DF21C1" w:rsidP="00DF21C1">
      <w:pPr>
        <w:widowControl w:val="0"/>
        <w:spacing w:after="60" w:line="228" w:lineRule="auto"/>
        <w:ind w:firstLine="284"/>
        <w:jc w:val="both"/>
        <w:rPr>
          <w:rFonts w:cs="mylotus" w:hint="cs"/>
          <w:sz w:val="36"/>
          <w:szCs w:val="27"/>
          <w:rtl/>
        </w:rPr>
      </w:pPr>
      <w:r w:rsidRPr="00BA72AE">
        <w:rPr>
          <w:rFonts w:cs="mylotus" w:hint="cs"/>
          <w:sz w:val="36"/>
          <w:szCs w:val="27"/>
          <w:rtl/>
        </w:rPr>
        <w:t>وقال تعالى</w:t>
      </w:r>
      <w:r w:rsidR="00DD6C98" w:rsidRPr="00BA72AE">
        <w:rPr>
          <w:rFonts w:cs="mylotus" w:hint="cs"/>
          <w:sz w:val="36"/>
          <w:szCs w:val="27"/>
          <w:rtl/>
        </w:rPr>
        <w:t>:</w:t>
      </w:r>
      <w:r w:rsidR="00A55423" w:rsidRPr="00BA72AE">
        <w:rPr>
          <w:rFonts w:cs="mylotus" w:hint="cs"/>
          <w:sz w:val="36"/>
          <w:szCs w:val="27"/>
          <w:rtl/>
        </w:rPr>
        <w:t xml:space="preserve"> </w:t>
      </w:r>
      <w:r w:rsidR="00A55423" w:rsidRPr="00BA72AE">
        <w:rPr>
          <w:rFonts w:ascii="Traditional Arabic" w:hAnsi="Traditional Arabic"/>
          <w:sz w:val="36"/>
          <w:szCs w:val="27"/>
          <w:rtl/>
        </w:rPr>
        <w:t>﴿</w:t>
      </w:r>
      <w:r w:rsidR="00250B66" w:rsidRPr="00BA72AE">
        <w:rPr>
          <w:rStyle w:val="Char2"/>
          <w:rFonts w:hint="eastAsia"/>
          <w:rtl/>
        </w:rPr>
        <w:t>لَّيۡسَ</w:t>
      </w:r>
      <w:r w:rsidR="00250B66" w:rsidRPr="00BA72AE">
        <w:rPr>
          <w:rStyle w:val="Char2"/>
          <w:rtl/>
        </w:rPr>
        <w:t xml:space="preserve"> بِأَمَانِيِّكُمۡ وَلَآ أَمَانِيِّ أَهۡلِ </w:t>
      </w:r>
      <w:r w:rsidR="00250B66" w:rsidRPr="00BA72AE">
        <w:rPr>
          <w:rStyle w:val="Char2"/>
          <w:rFonts w:hint="cs"/>
          <w:rtl/>
        </w:rPr>
        <w:t>ٱ</w:t>
      </w:r>
      <w:r w:rsidR="00250B66" w:rsidRPr="00BA72AE">
        <w:rPr>
          <w:rStyle w:val="Char2"/>
          <w:rFonts w:hint="eastAsia"/>
          <w:rtl/>
        </w:rPr>
        <w:t>لۡكِتَٰبِۗ</w:t>
      </w:r>
      <w:r w:rsidR="00250B66" w:rsidRPr="00BA72AE">
        <w:rPr>
          <w:rStyle w:val="Char2"/>
          <w:rtl/>
        </w:rPr>
        <w:t xml:space="preserve"> مَن يَعۡمَلۡ سُوٓءٗا يُجۡزَ بِهِ</w:t>
      </w:r>
      <w:r w:rsidR="00250B66" w:rsidRPr="00BA72AE">
        <w:rPr>
          <w:rStyle w:val="Char2"/>
          <w:rFonts w:hint="cs"/>
          <w:rtl/>
        </w:rPr>
        <w:t>ۦ</w:t>
      </w:r>
      <w:r w:rsidR="00250B66" w:rsidRPr="00BA72AE">
        <w:rPr>
          <w:rStyle w:val="Char2"/>
          <w:rtl/>
        </w:rPr>
        <w:t xml:space="preserve"> وَلَا يَجِدۡ لَهُ</w:t>
      </w:r>
      <w:r w:rsidR="00250B66" w:rsidRPr="00BA72AE">
        <w:rPr>
          <w:rStyle w:val="Char2"/>
          <w:rFonts w:hint="cs"/>
          <w:rtl/>
        </w:rPr>
        <w:t>ۥ</w:t>
      </w:r>
      <w:r w:rsidR="00250B66" w:rsidRPr="00BA72AE">
        <w:rPr>
          <w:rStyle w:val="Char2"/>
          <w:rtl/>
        </w:rPr>
        <w:t xml:space="preserve"> مِن دُونِ </w:t>
      </w:r>
      <w:r w:rsidR="00250B66" w:rsidRPr="00BA72AE">
        <w:rPr>
          <w:rStyle w:val="Char2"/>
          <w:rFonts w:hint="cs"/>
          <w:rtl/>
        </w:rPr>
        <w:t>ٱ</w:t>
      </w:r>
      <w:r w:rsidR="00250B66" w:rsidRPr="00BA72AE">
        <w:rPr>
          <w:rStyle w:val="Char2"/>
          <w:rFonts w:hint="eastAsia"/>
          <w:rtl/>
        </w:rPr>
        <w:t>للَّهِ</w:t>
      </w:r>
      <w:r w:rsidR="00250B66" w:rsidRPr="00BA72AE">
        <w:rPr>
          <w:rStyle w:val="Char2"/>
          <w:rtl/>
        </w:rPr>
        <w:t xml:space="preserve"> وَلِيّٗا وَلَا نَصِيرٗا ١٢٣</w:t>
      </w:r>
      <w:r w:rsidR="00A55423" w:rsidRPr="00BA72AE">
        <w:rPr>
          <w:rFonts w:ascii="Traditional Arabic" w:hAnsi="Traditional Arabic"/>
          <w:sz w:val="36"/>
          <w:szCs w:val="27"/>
          <w:rtl/>
        </w:rPr>
        <w:t>﴾</w:t>
      </w:r>
      <w:r w:rsidR="00A55423" w:rsidRPr="00BA72AE">
        <w:rPr>
          <w:rFonts w:cs="mylotus" w:hint="cs"/>
          <w:sz w:val="36"/>
          <w:szCs w:val="27"/>
          <w:rtl/>
        </w:rPr>
        <w:t xml:space="preserve"> </w:t>
      </w:r>
      <w:r w:rsidR="00A55423" w:rsidRPr="00BA72AE">
        <w:rPr>
          <w:rStyle w:val="Char1"/>
          <w:rFonts w:hint="cs"/>
          <w:rtl/>
        </w:rPr>
        <w:t xml:space="preserve">[النساء: </w:t>
      </w:r>
      <w:r w:rsidR="00250B66" w:rsidRPr="00BA72AE">
        <w:rPr>
          <w:rStyle w:val="Char1"/>
          <w:rFonts w:hint="cs"/>
          <w:rtl/>
        </w:rPr>
        <w:t>123</w:t>
      </w:r>
      <w:r w:rsidR="00A55423" w:rsidRPr="00BA72AE">
        <w:rPr>
          <w:rStyle w:val="Char1"/>
          <w:rFonts w:hint="cs"/>
          <w:rtl/>
        </w:rPr>
        <w:t>]</w:t>
      </w:r>
      <w:r w:rsidRPr="00BA72AE">
        <w:rPr>
          <w:rFonts w:cs="mylotus" w:hint="cs"/>
          <w:sz w:val="36"/>
          <w:szCs w:val="27"/>
          <w:rtl/>
        </w:rPr>
        <w:t>.</w:t>
      </w:r>
    </w:p>
    <w:p w:rsidR="00D07760" w:rsidRPr="00BA72AE" w:rsidRDefault="00B26A02" w:rsidP="00B26A02">
      <w:pPr>
        <w:widowControl w:val="0"/>
        <w:spacing w:after="60" w:line="228" w:lineRule="auto"/>
        <w:ind w:firstLine="284"/>
        <w:jc w:val="both"/>
        <w:rPr>
          <w:rFonts w:cs="mylotus" w:hint="cs"/>
          <w:sz w:val="36"/>
          <w:szCs w:val="27"/>
          <w:rtl/>
        </w:rPr>
      </w:pPr>
      <w:r w:rsidRPr="00BA72AE">
        <w:rPr>
          <w:rFonts w:cs="mylotus" w:hint="cs"/>
          <w:sz w:val="36"/>
          <w:szCs w:val="27"/>
          <w:rtl/>
        </w:rPr>
        <w:t xml:space="preserve">ذكروا في سبب نزول هذه الآية، أن المسلمين جادلوا أهل الكتاب واحتجوا على بعضهم، </w:t>
      </w:r>
      <w:r w:rsidRPr="00BA72AE">
        <w:rPr>
          <w:rFonts w:cs="mylotus"/>
          <w:sz w:val="36"/>
          <w:szCs w:val="27"/>
          <w:rtl/>
        </w:rPr>
        <w:t>فقال أهل الكتاب</w:t>
      </w:r>
      <w:r w:rsidRPr="00BA72AE">
        <w:rPr>
          <w:rFonts w:cs="mylotus" w:hint="cs"/>
          <w:sz w:val="36"/>
          <w:szCs w:val="27"/>
          <w:rtl/>
        </w:rPr>
        <w:t xml:space="preserve"> للمسلمين</w:t>
      </w:r>
      <w:r w:rsidRPr="00BA72AE">
        <w:rPr>
          <w:rFonts w:cs="mylotus"/>
          <w:sz w:val="36"/>
          <w:szCs w:val="27"/>
          <w:rtl/>
        </w:rPr>
        <w:t>: نبيّنا قبل نبيكم، وكتابنا قبل كتابكم، ونحن أولى بالله منكم! وقال المسلمون: نحن أولى بالله منكم، نبيُّنا</w:t>
      </w:r>
      <w:r w:rsidR="00D07760" w:rsidRPr="00BA72AE">
        <w:rPr>
          <w:rFonts w:cs="mylotus" w:hint="cs"/>
          <w:sz w:val="36"/>
          <w:szCs w:val="27"/>
          <w:rtl/>
        </w:rPr>
        <w:t>سيد</w:t>
      </w:r>
      <w:r w:rsidRPr="00BA72AE">
        <w:rPr>
          <w:rFonts w:cs="mylotus" w:hint="cs"/>
          <w:sz w:val="36"/>
          <w:szCs w:val="27"/>
          <w:rtl/>
        </w:rPr>
        <w:t xml:space="preserve"> المرسلين</w:t>
      </w:r>
      <w:r w:rsidRPr="00BA72AE">
        <w:rPr>
          <w:rFonts w:cs="mylotus"/>
          <w:sz w:val="36"/>
          <w:szCs w:val="27"/>
          <w:rtl/>
        </w:rPr>
        <w:t xml:space="preserve"> </w:t>
      </w:r>
      <w:r w:rsidRPr="00BA72AE">
        <w:rPr>
          <w:rFonts w:cs="mylotus" w:hint="cs"/>
          <w:sz w:val="36"/>
          <w:szCs w:val="27"/>
          <w:rtl/>
        </w:rPr>
        <w:t>و</w:t>
      </w:r>
      <w:r w:rsidRPr="00BA72AE">
        <w:rPr>
          <w:rFonts w:cs="mylotus"/>
          <w:sz w:val="36"/>
          <w:szCs w:val="27"/>
          <w:rtl/>
        </w:rPr>
        <w:t>خاتم النبيين، و</w:t>
      </w:r>
      <w:r w:rsidRPr="00BA72AE">
        <w:rPr>
          <w:rFonts w:cs="mylotus" w:hint="cs"/>
          <w:sz w:val="36"/>
          <w:szCs w:val="27"/>
          <w:rtl/>
        </w:rPr>
        <w:t xml:space="preserve">شرعنا ناسخ للشرائع قبله، فنزلت </w:t>
      </w:r>
      <w:r w:rsidR="00DD6C98" w:rsidRPr="00BA72AE">
        <w:rPr>
          <w:rFonts w:cs="mylotus" w:hint="cs"/>
          <w:sz w:val="36"/>
          <w:szCs w:val="27"/>
          <w:rtl/>
        </w:rPr>
        <w:t xml:space="preserve">هذه الآية المباركة. </w:t>
      </w:r>
    </w:p>
    <w:p w:rsidR="00D07760" w:rsidRPr="000003A8" w:rsidRDefault="00D07760" w:rsidP="00D07760">
      <w:pPr>
        <w:widowControl w:val="0"/>
        <w:spacing w:after="60" w:line="228" w:lineRule="auto"/>
        <w:ind w:firstLine="284"/>
        <w:jc w:val="both"/>
        <w:rPr>
          <w:rFonts w:cs="mylotus" w:hint="cs"/>
          <w:spacing w:val="-4"/>
          <w:sz w:val="36"/>
          <w:szCs w:val="27"/>
          <w:rtl/>
        </w:rPr>
      </w:pPr>
      <w:r w:rsidRPr="000003A8">
        <w:rPr>
          <w:rFonts w:cs="mylotus"/>
          <w:spacing w:val="-4"/>
          <w:sz w:val="36"/>
          <w:szCs w:val="27"/>
          <w:rtl/>
        </w:rPr>
        <w:t>ومعنى الآية</w:t>
      </w:r>
      <w:r w:rsidRPr="000003A8">
        <w:rPr>
          <w:rFonts w:cs="mylotus" w:hint="cs"/>
          <w:spacing w:val="-4"/>
          <w:sz w:val="36"/>
          <w:szCs w:val="27"/>
          <w:rtl/>
        </w:rPr>
        <w:t xml:space="preserve"> الكريمة،</w:t>
      </w:r>
      <w:r w:rsidRPr="000003A8">
        <w:rPr>
          <w:rFonts w:cs="mylotus"/>
          <w:spacing w:val="-4"/>
          <w:sz w:val="36"/>
          <w:szCs w:val="27"/>
          <w:rtl/>
        </w:rPr>
        <w:t xml:space="preserve"> أن ما وعد الله</w:t>
      </w:r>
      <w:r w:rsidRPr="000003A8">
        <w:rPr>
          <w:rFonts w:cs="mylotus" w:hint="cs"/>
          <w:spacing w:val="-4"/>
          <w:sz w:val="36"/>
          <w:szCs w:val="27"/>
          <w:rtl/>
        </w:rPr>
        <w:t xml:space="preserve"> المؤمنين</w:t>
      </w:r>
      <w:r w:rsidRPr="000003A8">
        <w:rPr>
          <w:rFonts w:cs="mylotus"/>
          <w:spacing w:val="-4"/>
          <w:sz w:val="36"/>
          <w:szCs w:val="27"/>
          <w:rtl/>
        </w:rPr>
        <w:t xml:space="preserve"> به من</w:t>
      </w:r>
      <w:r w:rsidRPr="000003A8">
        <w:rPr>
          <w:rFonts w:cs="mylotus" w:hint="cs"/>
          <w:spacing w:val="-4"/>
          <w:sz w:val="36"/>
          <w:szCs w:val="27"/>
          <w:rtl/>
        </w:rPr>
        <w:t xml:space="preserve"> الأجر والثواب</w:t>
      </w:r>
      <w:r w:rsidRPr="000003A8">
        <w:rPr>
          <w:rFonts w:cs="mylotus"/>
          <w:spacing w:val="-4"/>
          <w:sz w:val="36"/>
          <w:szCs w:val="27"/>
          <w:rtl/>
        </w:rPr>
        <w:t xml:space="preserve"> لا يُنالُ بأمانيكم (فمجرد كوننا أمة خير المرسلين أو شيعة أمير المؤمنين غير كاف)</w:t>
      </w:r>
      <w:r w:rsidRPr="000003A8">
        <w:rPr>
          <w:rFonts w:cs="mylotus" w:hint="cs"/>
          <w:spacing w:val="-4"/>
          <w:sz w:val="36"/>
          <w:szCs w:val="27"/>
          <w:rtl/>
        </w:rPr>
        <w:t>،</w:t>
      </w:r>
      <w:r w:rsidRPr="000003A8">
        <w:rPr>
          <w:rFonts w:cs="mylotus"/>
          <w:spacing w:val="-4"/>
          <w:sz w:val="36"/>
          <w:szCs w:val="27"/>
          <w:rtl/>
        </w:rPr>
        <w:t xml:space="preserve"> كما أن ذلك الأجر والثواب لا يُنالُ بأماني أهل الكتاب الذين </w:t>
      </w:r>
      <w:r w:rsidR="00DD6C98" w:rsidRPr="000003A8">
        <w:rPr>
          <w:rFonts w:cs="mylotus" w:hint="cs"/>
          <w:spacing w:val="-4"/>
          <w:sz w:val="36"/>
          <w:szCs w:val="27"/>
          <w:rtl/>
        </w:rPr>
        <w:t>يقولون</w:t>
      </w:r>
      <w:r w:rsidRPr="000003A8">
        <w:rPr>
          <w:rFonts w:cs="mylotus" w:hint="cs"/>
          <w:spacing w:val="-4"/>
          <w:sz w:val="36"/>
          <w:szCs w:val="27"/>
          <w:rtl/>
        </w:rPr>
        <w:t>:</w:t>
      </w:r>
      <w:r w:rsidR="00A55423" w:rsidRPr="000003A8">
        <w:rPr>
          <w:rFonts w:cs="mylotus" w:hint="cs"/>
          <w:spacing w:val="-4"/>
          <w:sz w:val="36"/>
          <w:szCs w:val="27"/>
          <w:rtl/>
        </w:rPr>
        <w:t xml:space="preserve"> </w:t>
      </w:r>
      <w:r w:rsidR="00A55423" w:rsidRPr="000003A8">
        <w:rPr>
          <w:rFonts w:ascii="Traditional Arabic" w:hAnsi="Traditional Arabic"/>
          <w:spacing w:val="-4"/>
          <w:sz w:val="36"/>
          <w:szCs w:val="27"/>
          <w:rtl/>
        </w:rPr>
        <w:t>﴿</w:t>
      </w:r>
      <w:r w:rsidR="00250B66" w:rsidRPr="000003A8">
        <w:rPr>
          <w:rStyle w:val="Char2"/>
          <w:spacing w:val="-4"/>
          <w:rtl/>
        </w:rPr>
        <w:t xml:space="preserve">لَن يَدۡخُلَ </w:t>
      </w:r>
      <w:r w:rsidR="00250B66" w:rsidRPr="000003A8">
        <w:rPr>
          <w:rStyle w:val="Char2"/>
          <w:rFonts w:hint="cs"/>
          <w:spacing w:val="-4"/>
          <w:rtl/>
        </w:rPr>
        <w:t>ٱ</w:t>
      </w:r>
      <w:r w:rsidR="00250B66" w:rsidRPr="000003A8">
        <w:rPr>
          <w:rStyle w:val="Char2"/>
          <w:rFonts w:hint="eastAsia"/>
          <w:spacing w:val="-4"/>
          <w:rtl/>
        </w:rPr>
        <w:t>لۡجَنَّةَ</w:t>
      </w:r>
      <w:r w:rsidR="00250B66" w:rsidRPr="000003A8">
        <w:rPr>
          <w:rStyle w:val="Char2"/>
          <w:spacing w:val="-4"/>
          <w:rtl/>
        </w:rPr>
        <w:t xml:space="preserve"> إِلَّا مَن كَانَ هُودًا أَوۡ نَصَٰرَىٰ</w:t>
      </w:r>
      <w:r w:rsidR="00A55423" w:rsidRPr="000003A8">
        <w:rPr>
          <w:rFonts w:ascii="Traditional Arabic" w:hAnsi="Traditional Arabic"/>
          <w:spacing w:val="-4"/>
          <w:sz w:val="36"/>
          <w:szCs w:val="27"/>
          <w:rtl/>
        </w:rPr>
        <w:t>﴾</w:t>
      </w:r>
      <w:r w:rsidR="00A55423" w:rsidRPr="000003A8">
        <w:rPr>
          <w:rFonts w:cs="mylotus" w:hint="cs"/>
          <w:spacing w:val="-4"/>
          <w:sz w:val="36"/>
          <w:szCs w:val="27"/>
          <w:rtl/>
        </w:rPr>
        <w:t xml:space="preserve"> </w:t>
      </w:r>
      <w:r w:rsidR="00A55423" w:rsidRPr="000003A8">
        <w:rPr>
          <w:rStyle w:val="Char1"/>
          <w:rFonts w:hint="cs"/>
          <w:spacing w:val="-4"/>
          <w:rtl/>
        </w:rPr>
        <w:t>[البقرة: 105]</w:t>
      </w:r>
      <w:r w:rsidRPr="000003A8">
        <w:rPr>
          <w:rFonts w:cs="mylotus" w:hint="cs"/>
          <w:spacing w:val="-4"/>
          <w:sz w:val="36"/>
          <w:szCs w:val="27"/>
          <w:rtl/>
        </w:rPr>
        <w:t>.</w:t>
      </w:r>
    </w:p>
    <w:p w:rsidR="00347DA4" w:rsidRPr="00BA72AE" w:rsidRDefault="00D07760" w:rsidP="00C6456C">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b/>
          <w:bCs/>
          <w:sz w:val="36"/>
          <w:szCs w:val="27"/>
          <w:rtl/>
        </w:rPr>
        <w:t>و</w:t>
      </w:r>
      <w:r w:rsidR="00DD6C98" w:rsidRPr="00BA72AE">
        <w:rPr>
          <w:rFonts w:cs="mylotus" w:hint="cs"/>
          <w:b/>
          <w:bCs/>
          <w:sz w:val="36"/>
          <w:szCs w:val="27"/>
          <w:rtl/>
        </w:rPr>
        <w:t>الحاصل</w:t>
      </w:r>
      <w:r w:rsidRPr="00BA72AE">
        <w:rPr>
          <w:rFonts w:cs="mylotus" w:hint="cs"/>
          <w:sz w:val="36"/>
          <w:szCs w:val="27"/>
          <w:rtl/>
        </w:rPr>
        <w:t>،</w:t>
      </w:r>
      <w:r w:rsidR="00DD6C98" w:rsidRPr="00BA72AE">
        <w:rPr>
          <w:rFonts w:cs="mylotus" w:hint="cs"/>
          <w:sz w:val="36"/>
          <w:szCs w:val="27"/>
          <w:rtl/>
        </w:rPr>
        <w:t xml:space="preserve"> لا يصحّ</w:t>
      </w:r>
      <w:r w:rsidRPr="00BA72AE">
        <w:rPr>
          <w:rFonts w:cs="mylotus" w:hint="cs"/>
          <w:sz w:val="36"/>
          <w:szCs w:val="27"/>
          <w:rtl/>
        </w:rPr>
        <w:t xml:space="preserve"> أي </w:t>
      </w:r>
      <w:r w:rsidR="00347DA4" w:rsidRPr="00BA72AE">
        <w:rPr>
          <w:rFonts w:cs="mylotus" w:hint="cs"/>
          <w:sz w:val="36"/>
          <w:szCs w:val="27"/>
          <w:rtl/>
        </w:rPr>
        <w:t>أمر</w:t>
      </w:r>
      <w:r w:rsidR="00DD6C98" w:rsidRPr="00BA72AE">
        <w:rPr>
          <w:rFonts w:cs="mylotus" w:hint="cs"/>
          <w:sz w:val="36"/>
          <w:szCs w:val="27"/>
          <w:rtl/>
        </w:rPr>
        <w:t xml:space="preserve"> بالأمل</w:t>
      </w:r>
      <w:r w:rsidRPr="00BA72AE">
        <w:rPr>
          <w:rFonts w:cs="mylotus" w:hint="cs"/>
          <w:sz w:val="36"/>
          <w:szCs w:val="27"/>
          <w:rtl/>
        </w:rPr>
        <w:t xml:space="preserve"> والتمني</w:t>
      </w:r>
      <w:r w:rsidR="00DD6C98" w:rsidRPr="00BA72AE">
        <w:rPr>
          <w:rFonts w:cs="mylotus" w:hint="cs"/>
          <w:sz w:val="36"/>
          <w:szCs w:val="27"/>
          <w:rtl/>
        </w:rPr>
        <w:t xml:space="preserve">، بل السعادة الأخروية </w:t>
      </w:r>
      <w:r w:rsidRPr="00BA72AE">
        <w:rPr>
          <w:rFonts w:cs="mylotus" w:hint="cs"/>
          <w:sz w:val="36"/>
          <w:szCs w:val="27"/>
          <w:rtl/>
        </w:rPr>
        <w:t>موكولة</w:t>
      </w:r>
      <w:r w:rsidR="00DD6C98" w:rsidRPr="00BA72AE">
        <w:rPr>
          <w:rFonts w:cs="mylotus" w:hint="cs"/>
          <w:sz w:val="36"/>
          <w:szCs w:val="27"/>
          <w:rtl/>
        </w:rPr>
        <w:t xml:space="preserve"> بالعلم والعمل الصالح.</w:t>
      </w:r>
    </w:p>
    <w:p w:rsidR="00DD6C98" w:rsidRPr="00BA72AE" w:rsidRDefault="00C6456C" w:rsidP="000003A8">
      <w:pPr>
        <w:widowControl w:val="0"/>
        <w:spacing w:after="60" w:line="228" w:lineRule="auto"/>
        <w:ind w:firstLine="284"/>
        <w:jc w:val="center"/>
        <w:rPr>
          <w:rFonts w:cs="mylotus" w:hint="cs"/>
          <w:sz w:val="36"/>
          <w:szCs w:val="27"/>
          <w:rtl/>
        </w:rPr>
      </w:pPr>
      <w:r w:rsidRPr="00BA72AE">
        <w:rPr>
          <w:rFonts w:cs="mylotus"/>
          <w:sz w:val="36"/>
          <w:szCs w:val="27"/>
          <w:rtl/>
        </w:rPr>
        <w:t xml:space="preserve">لا يُنالُ </w:t>
      </w:r>
      <w:r w:rsidRPr="00BA72AE">
        <w:rPr>
          <w:rFonts w:cs="mylotus" w:hint="cs"/>
          <w:sz w:val="36"/>
          <w:szCs w:val="27"/>
          <w:rtl/>
        </w:rPr>
        <w:t>الفلاح</w:t>
      </w:r>
      <w:r w:rsidRPr="00BA72AE">
        <w:rPr>
          <w:rFonts w:cs="mylotus"/>
          <w:sz w:val="36"/>
          <w:szCs w:val="27"/>
          <w:rtl/>
        </w:rPr>
        <w:t xml:space="preserve"> بالتمنِّي والتشهِّي</w:t>
      </w:r>
      <w:r w:rsidRPr="00BA72AE">
        <w:rPr>
          <w:rFonts w:cs="mylotus"/>
          <w:sz w:val="36"/>
          <w:szCs w:val="27"/>
          <w:rtl/>
        </w:rPr>
        <w:tab/>
      </w:r>
      <w:r w:rsidR="000003A8">
        <w:rPr>
          <w:rFonts w:cs="mylotus" w:hint="cs"/>
          <w:sz w:val="36"/>
          <w:szCs w:val="27"/>
          <w:rtl/>
        </w:rPr>
        <w:t xml:space="preserve">    </w:t>
      </w:r>
      <w:r w:rsidRPr="00BA72AE">
        <w:rPr>
          <w:rFonts w:cs="mylotus"/>
          <w:sz w:val="36"/>
          <w:szCs w:val="27"/>
          <w:rtl/>
        </w:rPr>
        <w:t xml:space="preserve"> بل بسكب الدموع وبذل المُهَج</w:t>
      </w:r>
      <w:r w:rsidRPr="00BA72AE">
        <w:rPr>
          <w:rFonts w:cs="Arabic11 BT"/>
          <w:b/>
          <w:sz w:val="36"/>
          <w:szCs w:val="27"/>
          <w:vertAlign w:val="superscript"/>
          <w:rtl/>
        </w:rPr>
        <w:t xml:space="preserve"> </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78"/>
      </w:r>
      <w:r w:rsidR="00DD6C98" w:rsidRPr="00B203C1">
        <w:rPr>
          <w:rFonts w:cs="Arabic11 BT"/>
          <w:b/>
          <w:sz w:val="36"/>
          <w:szCs w:val="27"/>
          <w:vertAlign w:val="superscript"/>
          <w:rtl/>
        </w:rPr>
        <w:t>)</w:t>
      </w:r>
      <w:r w:rsidR="00DD6C98" w:rsidRPr="00BA72AE">
        <w:rPr>
          <w:rFonts w:cs="mylotus" w:hint="cs"/>
          <w:sz w:val="36"/>
          <w:szCs w:val="27"/>
          <w:rtl/>
        </w:rPr>
        <w:t>.</w:t>
      </w:r>
    </w:p>
    <w:p w:rsidR="00250B66" w:rsidRPr="00BA72AE" w:rsidRDefault="00250B66" w:rsidP="00250B66">
      <w:pPr>
        <w:widowControl w:val="0"/>
        <w:spacing w:after="60" w:line="228" w:lineRule="auto"/>
        <w:ind w:firstLine="284"/>
        <w:jc w:val="both"/>
        <w:rPr>
          <w:rFonts w:ascii="KFGQPC Uthmanic Script HAFS" w:hAnsi="KFGQPC Uthmanic Script HAFS" w:cs="KFGQPC Uthmanic Script HAFS" w:hint="cs"/>
          <w:sz w:val="36"/>
          <w:rtl/>
        </w:rPr>
      </w:pPr>
      <w:r w:rsidRPr="00BA72AE">
        <w:rPr>
          <w:rFonts w:ascii="Traditional Arabic" w:hAnsi="Traditional Arabic"/>
          <w:sz w:val="36"/>
          <w:szCs w:val="27"/>
          <w:rtl/>
        </w:rPr>
        <w:t>﴿</w:t>
      </w:r>
      <w:r w:rsidRPr="00BA72AE">
        <w:rPr>
          <w:rStyle w:val="Char2"/>
          <w:rtl/>
        </w:rPr>
        <w:t>مَن يَعۡمَلۡ سُوٓءٗا يُجۡزَ بِهِ</w:t>
      </w:r>
      <w:r w:rsidRPr="00BA72AE">
        <w:rPr>
          <w:rStyle w:val="Char2"/>
          <w:rFonts w:hint="cs"/>
          <w:rtl/>
        </w:rPr>
        <w:t>ۦ</w:t>
      </w:r>
      <w:r w:rsidRPr="00BA72AE">
        <w:rPr>
          <w:rStyle w:val="Char2"/>
          <w:rtl/>
        </w:rPr>
        <w:t xml:space="preserve"> وَلَا يَجِدۡ لَهُ</w:t>
      </w:r>
      <w:r w:rsidRPr="00BA72AE">
        <w:rPr>
          <w:rStyle w:val="Char2"/>
          <w:rFonts w:hint="cs"/>
          <w:rtl/>
        </w:rPr>
        <w:t>ۥ</w:t>
      </w:r>
      <w:r w:rsidRPr="00BA72AE">
        <w:rPr>
          <w:rStyle w:val="Char2"/>
          <w:rtl/>
        </w:rPr>
        <w:t xml:space="preserve"> مِن دُونِ </w:t>
      </w:r>
      <w:r w:rsidRPr="00BA72AE">
        <w:rPr>
          <w:rStyle w:val="Char2"/>
          <w:rFonts w:hint="cs"/>
          <w:rtl/>
        </w:rPr>
        <w:t>ٱ</w:t>
      </w:r>
      <w:r w:rsidRPr="00BA72AE">
        <w:rPr>
          <w:rStyle w:val="Char2"/>
          <w:rFonts w:hint="eastAsia"/>
          <w:rtl/>
        </w:rPr>
        <w:t>للَّهِ</w:t>
      </w:r>
      <w:r w:rsidRPr="00BA72AE">
        <w:rPr>
          <w:rStyle w:val="Char2"/>
          <w:rtl/>
        </w:rPr>
        <w:t xml:space="preserve"> وَلِيّٗا وَلَا نَصِيرٗا ١٢٣</w:t>
      </w:r>
      <w:r w:rsidRPr="00BA72AE">
        <w:rPr>
          <w:rFonts w:ascii="Traditional Arabic" w:hAnsi="Traditional Arabic"/>
          <w:sz w:val="36"/>
          <w:szCs w:val="27"/>
          <w:rtl/>
        </w:rPr>
        <w:t>﴾</w:t>
      </w:r>
      <w:r w:rsidRPr="00BA72AE">
        <w:rPr>
          <w:rFonts w:cs="mylotus" w:hint="cs"/>
          <w:sz w:val="36"/>
          <w:szCs w:val="27"/>
          <w:rtl/>
        </w:rPr>
        <w:t>.</w:t>
      </w:r>
    </w:p>
    <w:p w:rsidR="003D5EA6" w:rsidRPr="00BA72AE" w:rsidRDefault="003D5EA6" w:rsidP="000003A8">
      <w:pPr>
        <w:widowControl w:val="0"/>
        <w:spacing w:line="228" w:lineRule="auto"/>
        <w:ind w:firstLine="284"/>
        <w:jc w:val="both"/>
        <w:rPr>
          <w:rFonts w:cs="mylotus"/>
          <w:sz w:val="36"/>
          <w:szCs w:val="27"/>
          <w:rtl/>
        </w:rPr>
      </w:pPr>
      <w:r w:rsidRPr="00BA72AE">
        <w:rPr>
          <w:rFonts w:cs="mylotus"/>
          <w:sz w:val="36"/>
          <w:szCs w:val="27"/>
          <w:rtl/>
        </w:rPr>
        <w:t xml:space="preserve">قال الشاعر سعدي: </w:t>
      </w:r>
    </w:p>
    <w:p w:rsidR="00E6406B" w:rsidRPr="00BA72AE" w:rsidRDefault="00102229" w:rsidP="007B6F79">
      <w:pPr>
        <w:widowControl w:val="0"/>
        <w:spacing w:after="60" w:line="228" w:lineRule="auto"/>
        <w:ind w:firstLine="284"/>
        <w:jc w:val="both"/>
        <w:rPr>
          <w:rFonts w:ascii="mylotus" w:hAnsi="mylotus" w:cs="mylotus"/>
          <w:sz w:val="36"/>
          <w:szCs w:val="27"/>
          <w:rtl/>
        </w:rPr>
      </w:pPr>
      <w:r w:rsidRPr="00BA72AE">
        <w:rPr>
          <w:rFonts w:ascii="mylotus" w:hAnsi="mylotus" w:cs="mylotus"/>
          <w:sz w:val="36"/>
          <w:szCs w:val="27"/>
          <w:rtl/>
        </w:rPr>
        <w:t>«</w:t>
      </w:r>
      <w:r w:rsidR="00E6406B" w:rsidRPr="00BA72AE">
        <w:rPr>
          <w:rFonts w:ascii="mylotus" w:hAnsi="mylotus" w:cs="mylotus"/>
          <w:sz w:val="36"/>
          <w:szCs w:val="27"/>
          <w:rtl/>
        </w:rPr>
        <w:t xml:space="preserve">إذا سابق الناس يوم القيامة بدخول الجنة، فسيفوز </w:t>
      </w:r>
      <w:r w:rsidR="007B6F79" w:rsidRPr="00BA72AE">
        <w:rPr>
          <w:rFonts w:ascii="mylotus" w:hAnsi="mylotus" w:cs="mylotus"/>
          <w:sz w:val="36"/>
          <w:szCs w:val="27"/>
          <w:rtl/>
        </w:rPr>
        <w:t xml:space="preserve">صاحب الأعمال الصالحة </w:t>
      </w:r>
      <w:r w:rsidR="00E6406B" w:rsidRPr="00BA72AE">
        <w:rPr>
          <w:rFonts w:ascii="mylotus" w:hAnsi="mylotus" w:cs="mylotus"/>
          <w:sz w:val="36"/>
          <w:szCs w:val="27"/>
          <w:rtl/>
        </w:rPr>
        <w:t>بمنازل الجنة وقصورها</w:t>
      </w:r>
      <w:r w:rsidR="007B6F79" w:rsidRPr="00BA72AE">
        <w:rPr>
          <w:rFonts w:ascii="mylotus" w:hAnsi="mylotus" w:cs="mylotus" w:hint="cs"/>
          <w:sz w:val="36"/>
          <w:szCs w:val="27"/>
          <w:rtl/>
        </w:rPr>
        <w:t>.</w:t>
      </w:r>
      <w:r w:rsidR="00E6406B" w:rsidRPr="00BA72AE">
        <w:rPr>
          <w:rFonts w:ascii="mylotus" w:hAnsi="mylotus" w:cs="mylotus"/>
          <w:sz w:val="36"/>
          <w:szCs w:val="27"/>
          <w:rtl/>
        </w:rPr>
        <w:t xml:space="preserve"> </w:t>
      </w:r>
    </w:p>
    <w:p w:rsidR="00DD6C98" w:rsidRPr="00BA72AE" w:rsidRDefault="007B6F79" w:rsidP="009A51CE">
      <w:pPr>
        <w:widowControl w:val="0"/>
        <w:spacing w:after="60" w:line="228" w:lineRule="auto"/>
        <w:ind w:firstLine="284"/>
        <w:jc w:val="both"/>
        <w:rPr>
          <w:rFonts w:ascii="mylotus" w:hAnsi="mylotus" w:cs="mylotus"/>
          <w:sz w:val="36"/>
          <w:szCs w:val="27"/>
          <w:rtl/>
        </w:rPr>
      </w:pPr>
      <w:r w:rsidRPr="00BA72AE">
        <w:rPr>
          <w:rFonts w:ascii="mylotus" w:hAnsi="mylotus" w:cs="mylotus"/>
          <w:sz w:val="36"/>
          <w:szCs w:val="27"/>
          <w:rtl/>
        </w:rPr>
        <w:t>س</w:t>
      </w:r>
      <w:r w:rsidRPr="00BA72AE">
        <w:rPr>
          <w:rFonts w:ascii="mylotus" w:hAnsi="mylotus" w:cs="mylotus" w:hint="cs"/>
          <w:sz w:val="36"/>
          <w:szCs w:val="27"/>
          <w:rtl/>
        </w:rPr>
        <w:t>تحصل على</w:t>
      </w:r>
      <w:r w:rsidR="00E6406B" w:rsidRPr="00BA72AE">
        <w:rPr>
          <w:rFonts w:ascii="mylotus" w:hAnsi="mylotus" w:cs="mylotus"/>
          <w:sz w:val="36"/>
          <w:szCs w:val="27"/>
          <w:rtl/>
        </w:rPr>
        <w:t xml:space="preserve"> البضاعة</w:t>
      </w:r>
      <w:r w:rsidR="009A51CE" w:rsidRPr="00BA72AE">
        <w:rPr>
          <w:rFonts w:ascii="mylotus" w:hAnsi="mylotus" w:cs="mylotus"/>
          <w:sz w:val="36"/>
          <w:szCs w:val="27"/>
          <w:rtl/>
        </w:rPr>
        <w:t xml:space="preserve"> ب</w:t>
      </w:r>
      <w:r w:rsidR="009A51CE" w:rsidRPr="00BA72AE">
        <w:rPr>
          <w:rFonts w:ascii="mylotus" w:hAnsi="mylotus" w:cs="mylotus" w:hint="cs"/>
          <w:sz w:val="36"/>
          <w:szCs w:val="27"/>
          <w:rtl/>
        </w:rPr>
        <w:t>مقدار الثمن الذي معك</w:t>
      </w:r>
      <w:r w:rsidR="00E6406B" w:rsidRPr="00BA72AE">
        <w:rPr>
          <w:rFonts w:ascii="mylotus" w:hAnsi="mylotus" w:cs="mylotus"/>
          <w:sz w:val="36"/>
          <w:szCs w:val="27"/>
          <w:rtl/>
        </w:rPr>
        <w:t>، وإن كنت مفلساً ف</w:t>
      </w:r>
      <w:r w:rsidRPr="00BA72AE">
        <w:rPr>
          <w:rFonts w:ascii="mylotus" w:hAnsi="mylotus" w:cs="mylotus" w:hint="cs"/>
          <w:sz w:val="36"/>
          <w:szCs w:val="27"/>
          <w:rtl/>
        </w:rPr>
        <w:t>س</w:t>
      </w:r>
      <w:r w:rsidR="00E6406B" w:rsidRPr="00BA72AE">
        <w:rPr>
          <w:rFonts w:ascii="mylotus" w:hAnsi="mylotus" w:cs="mylotus"/>
          <w:sz w:val="36"/>
          <w:szCs w:val="27"/>
          <w:rtl/>
        </w:rPr>
        <w:t>ترجع بالحسرة والندم</w:t>
      </w:r>
      <w:r w:rsidRPr="00BA72AE">
        <w:rPr>
          <w:rFonts w:ascii="mylotus" w:hAnsi="mylotus" w:cs="mylotus" w:hint="cs"/>
          <w:sz w:val="36"/>
          <w:szCs w:val="27"/>
          <w:rtl/>
        </w:rPr>
        <w:t>.</w:t>
      </w:r>
    </w:p>
    <w:p w:rsidR="001F0BEA" w:rsidRPr="00BA72AE" w:rsidRDefault="00E6406B" w:rsidP="00E6406B">
      <w:pPr>
        <w:widowControl w:val="0"/>
        <w:spacing w:after="60" w:line="228" w:lineRule="auto"/>
        <w:ind w:firstLine="284"/>
        <w:jc w:val="both"/>
        <w:rPr>
          <w:rFonts w:cs="mylotus" w:hint="cs"/>
          <w:sz w:val="36"/>
          <w:szCs w:val="27"/>
          <w:rtl/>
        </w:rPr>
      </w:pPr>
      <w:r w:rsidRPr="00BA72AE">
        <w:rPr>
          <w:rFonts w:ascii="mylotus" w:hAnsi="mylotus" w:cs="mylotus"/>
          <w:sz w:val="36"/>
          <w:szCs w:val="27"/>
          <w:rtl/>
        </w:rPr>
        <w:t>من زاد عمله الصالح، ازداد منزلة عند الحق سبحانه</w:t>
      </w:r>
      <w:r w:rsidR="00102229" w:rsidRPr="00BA72AE">
        <w:rPr>
          <w:rFonts w:ascii="mylotus" w:hAnsi="mylotus" w:cs="mylotus"/>
          <w:sz w:val="36"/>
          <w:szCs w:val="27"/>
          <w:rtl/>
        </w:rPr>
        <w:t>»</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79"/>
      </w:r>
      <w:r w:rsidR="00DD6C98" w:rsidRPr="00B203C1">
        <w:rPr>
          <w:rFonts w:cs="Arabic11 BT"/>
          <w:b/>
          <w:sz w:val="36"/>
          <w:szCs w:val="27"/>
          <w:vertAlign w:val="superscript"/>
          <w:rtl/>
        </w:rPr>
        <w:t>)</w:t>
      </w:r>
      <w:r w:rsidR="00DD6C98" w:rsidRPr="00BA72AE">
        <w:rPr>
          <w:rFonts w:cs="mylotus" w:hint="cs"/>
          <w:sz w:val="36"/>
          <w:szCs w:val="27"/>
          <w:rtl/>
        </w:rPr>
        <w:t>.</w:t>
      </w:r>
    </w:p>
    <w:p w:rsidR="00DD6C98" w:rsidRPr="00BA72AE" w:rsidRDefault="009A51CE" w:rsidP="009A51CE">
      <w:pPr>
        <w:widowControl w:val="0"/>
        <w:spacing w:after="60" w:line="228" w:lineRule="auto"/>
        <w:ind w:firstLine="284"/>
        <w:jc w:val="both"/>
        <w:rPr>
          <w:rFonts w:cs="mylotus" w:hint="cs"/>
          <w:sz w:val="36"/>
          <w:szCs w:val="27"/>
          <w:rtl/>
        </w:rPr>
      </w:pPr>
      <w:r w:rsidRPr="00BA72AE">
        <w:rPr>
          <w:rFonts w:cs="mylotus"/>
          <w:sz w:val="36"/>
          <w:szCs w:val="27"/>
          <w:rtl/>
        </w:rPr>
        <w:t xml:space="preserve">في الحديث الشريف عن </w:t>
      </w:r>
      <w:r w:rsidRPr="00BA72AE">
        <w:rPr>
          <w:rFonts w:cs="mylotus" w:hint="cs"/>
          <w:sz w:val="36"/>
          <w:szCs w:val="27"/>
          <w:rtl/>
        </w:rPr>
        <w:t>الإمام</w:t>
      </w:r>
      <w:r w:rsidRPr="00BA72AE">
        <w:rPr>
          <w:rFonts w:cs="mylotus"/>
          <w:sz w:val="36"/>
          <w:szCs w:val="27"/>
          <w:rtl/>
        </w:rPr>
        <w:t xml:space="preserve"> الباقر </w:t>
      </w:r>
      <w:r w:rsidRPr="00BA72AE">
        <w:rPr>
          <w:rFonts w:cs="mylotus" w:hint="cs"/>
          <w:sz w:val="36"/>
          <w:szCs w:val="27"/>
          <w:rtl/>
        </w:rPr>
        <w:t>(ع)</w:t>
      </w:r>
      <w:r w:rsidRPr="00BA72AE">
        <w:rPr>
          <w:rFonts w:cs="mylotus"/>
          <w:sz w:val="36"/>
          <w:szCs w:val="27"/>
          <w:rtl/>
        </w:rPr>
        <w:t xml:space="preserve"> أنه قال: </w:t>
      </w:r>
      <w:r w:rsidRPr="00BA72AE">
        <w:rPr>
          <w:rStyle w:val="Char0"/>
          <w:rtl/>
          <w:lang w:bidi="ar-SA"/>
        </w:rPr>
        <w:t xml:space="preserve">«قَامَ رَسُولُ اللَّهِ </w:t>
      </w:r>
      <w:r w:rsidRPr="00BA72AE">
        <w:rPr>
          <w:rStyle w:val="Char0"/>
          <w:rFonts w:cs="CTraditional Arabic" w:hint="cs"/>
          <w:rtl/>
        </w:rPr>
        <w:t>ص</w:t>
      </w:r>
      <w:r w:rsidRPr="00BA72AE">
        <w:rPr>
          <w:rStyle w:val="Char0"/>
          <w:rtl/>
          <w:lang w:bidi="ar-SA"/>
        </w:rPr>
        <w:t xml:space="preserve"> عَلَى الصَّفَا فَقَالَ: يَا بَنِي هَاشِمٍ! يَا بَنِي عَبْدِ الْمُطَّلِبِ! إِنِّي رَسُولُ اللَّهِ إِلَيْكُمْ وَإِنِّي شَفِيقٌ عَلَيْكُمْ وَإِنَّ لِي عَمَلِي وَلِكُلِّ رَجُلٍ مِنْكُمْ عَمَلَهُ</w:t>
      </w:r>
      <w:r w:rsidRPr="00BA72AE">
        <w:rPr>
          <w:rStyle w:val="Char0"/>
          <w:rFonts w:hint="cs"/>
          <w:rtl/>
        </w:rPr>
        <w:t>،</w:t>
      </w:r>
      <w:r w:rsidRPr="00BA72AE">
        <w:rPr>
          <w:rStyle w:val="Char0"/>
          <w:rtl/>
          <w:lang w:bidi="ar-SA"/>
        </w:rPr>
        <w:t xml:space="preserve"> لا تَقُولُوا إِنَّ مُحَمَّداً مِنَّا وَسَنَدْخُلُ مَدْخَلَهُ</w:t>
      </w:r>
      <w:r w:rsidRPr="00BA72AE">
        <w:rPr>
          <w:rStyle w:val="Char0"/>
          <w:rFonts w:hint="cs"/>
          <w:rtl/>
        </w:rPr>
        <w:t>،</w:t>
      </w:r>
      <w:r w:rsidRPr="00BA72AE">
        <w:rPr>
          <w:rStyle w:val="Char0"/>
          <w:rtl/>
          <w:lang w:bidi="ar-SA"/>
        </w:rPr>
        <w:t xml:space="preserve"> فَلا وَاللَّهِ مَا أَوْلِيَائِي مِنْكُمْ وَلا مِنْ غَيْرِكُمْ يَا بَنِي عَبْدِ الْمُطَّلِبِ إِلا الْمُتَّقُونَ، أَلا فَلا أَعْرِفُكُمْ يَوْمَ الْقِيَامَةِ تَأْتُونَ تَحْمِلُونَ الدُّنْيَا عَلَى ظُهُورِكُمْ وَيَأْتُونَ النَّاسُ يَحْمِلُونَ الآخِرَةَ. أَلا إِنِّي قَدْ أَعْذَرْتُ إِلَيْكُمْ فِيمَا بَيْنِي وَبَيْنَكُمْ وَفِيمَا بَيْنِي وَبَيْنَ اللَّهِ عَزَّ وَجَلَّ فِيكُمْ»</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80"/>
      </w:r>
      <w:r w:rsidR="00DD6C98" w:rsidRPr="00B203C1">
        <w:rPr>
          <w:rFonts w:cs="Arabic11 BT"/>
          <w:b/>
          <w:sz w:val="36"/>
          <w:szCs w:val="27"/>
          <w:vertAlign w:val="superscript"/>
          <w:rtl/>
        </w:rPr>
        <w:t>)</w:t>
      </w:r>
      <w:r w:rsidR="00DD6C98" w:rsidRPr="00BA72AE">
        <w:rPr>
          <w:rFonts w:cs="mylotus" w:hint="cs"/>
          <w:sz w:val="36"/>
          <w:szCs w:val="27"/>
          <w:rtl/>
        </w:rPr>
        <w:t>.</w:t>
      </w:r>
    </w:p>
    <w:p w:rsidR="00BD6E86" w:rsidRPr="00BA72AE" w:rsidRDefault="00BD6E86" w:rsidP="00BD6E86">
      <w:pPr>
        <w:widowControl w:val="0"/>
        <w:spacing w:after="60" w:line="228" w:lineRule="auto"/>
        <w:ind w:firstLine="284"/>
        <w:jc w:val="both"/>
        <w:rPr>
          <w:rFonts w:cs="mylotus" w:hint="cs"/>
          <w:sz w:val="36"/>
          <w:szCs w:val="27"/>
          <w:rtl/>
        </w:rPr>
      </w:pPr>
      <w:r w:rsidRPr="00BA72AE">
        <w:rPr>
          <w:rFonts w:cs="mylotus" w:hint="cs"/>
          <w:sz w:val="36"/>
          <w:szCs w:val="27"/>
          <w:rtl/>
        </w:rPr>
        <w:t>ف</w:t>
      </w:r>
      <w:r w:rsidR="007B6F79" w:rsidRPr="00BA72AE">
        <w:rPr>
          <w:rFonts w:cs="mylotus"/>
          <w:sz w:val="36"/>
          <w:szCs w:val="27"/>
          <w:rtl/>
        </w:rPr>
        <w:t xml:space="preserve">لا شك أن الذين </w:t>
      </w:r>
      <w:r w:rsidR="007B6F79" w:rsidRPr="00BA72AE">
        <w:rPr>
          <w:rFonts w:cs="mylotus" w:hint="cs"/>
          <w:sz w:val="36"/>
          <w:szCs w:val="27"/>
          <w:rtl/>
        </w:rPr>
        <w:t>بعثهم</w:t>
      </w:r>
      <w:r w:rsidRPr="00BA72AE">
        <w:rPr>
          <w:rFonts w:cs="mylotus"/>
          <w:sz w:val="36"/>
          <w:szCs w:val="27"/>
          <w:rtl/>
        </w:rPr>
        <w:t xml:space="preserve"> الله لتربية الناس </w:t>
      </w:r>
      <w:r w:rsidRPr="00BA72AE">
        <w:rPr>
          <w:rFonts w:cs="mylotus" w:hint="cs"/>
          <w:sz w:val="36"/>
          <w:szCs w:val="27"/>
          <w:rtl/>
        </w:rPr>
        <w:t>كان ينبغي عليهم</w:t>
      </w:r>
      <w:r w:rsidRPr="00BA72AE">
        <w:rPr>
          <w:rFonts w:cs="mylotus"/>
          <w:sz w:val="36"/>
          <w:szCs w:val="27"/>
          <w:rtl/>
        </w:rPr>
        <w:t xml:space="preserve"> أن يسلكوا هذ</w:t>
      </w:r>
      <w:r w:rsidRPr="00BA72AE">
        <w:rPr>
          <w:rFonts w:cs="mylotus" w:hint="cs"/>
          <w:sz w:val="36"/>
          <w:szCs w:val="27"/>
          <w:rtl/>
        </w:rPr>
        <w:t>ا الطريق</w:t>
      </w:r>
      <w:r w:rsidR="007B6F79" w:rsidRPr="00BA72AE">
        <w:rPr>
          <w:rFonts w:cs="mylotus"/>
          <w:sz w:val="36"/>
          <w:szCs w:val="27"/>
          <w:rtl/>
        </w:rPr>
        <w:t xml:space="preserve"> بأن يدع</w:t>
      </w:r>
      <w:r w:rsidRPr="00BA72AE">
        <w:rPr>
          <w:rFonts w:cs="mylotus"/>
          <w:sz w:val="36"/>
          <w:szCs w:val="27"/>
          <w:rtl/>
        </w:rPr>
        <w:t>وا للعمل ويجعلوا السعادة والشقا</w:t>
      </w:r>
      <w:r w:rsidRPr="00BA72AE">
        <w:rPr>
          <w:rFonts w:cs="mylotus" w:hint="cs"/>
          <w:sz w:val="36"/>
          <w:szCs w:val="27"/>
          <w:rtl/>
        </w:rPr>
        <w:t>وة</w:t>
      </w:r>
      <w:r w:rsidR="007B6F79" w:rsidRPr="00BA72AE">
        <w:rPr>
          <w:rFonts w:cs="mylotus"/>
          <w:sz w:val="36"/>
          <w:szCs w:val="27"/>
          <w:rtl/>
        </w:rPr>
        <w:t xml:space="preserve"> نتيجة مباشرة لأعمال الناس.</w:t>
      </w:r>
      <w:r w:rsidRPr="00BA72AE">
        <w:rPr>
          <w:rFonts w:cs="mylotus" w:hint="cs"/>
          <w:sz w:val="36"/>
          <w:szCs w:val="27"/>
          <w:rtl/>
        </w:rPr>
        <w:t xml:space="preserve"> </w:t>
      </w:r>
    </w:p>
    <w:p w:rsidR="00BD6E86" w:rsidRPr="00BA72AE" w:rsidRDefault="00BD6E86" w:rsidP="00BD6E86">
      <w:pPr>
        <w:pStyle w:val="a4"/>
        <w:rPr>
          <w:rFonts w:hint="cs"/>
          <w:rtl/>
        </w:rPr>
      </w:pPr>
      <w:bookmarkStart w:id="212" w:name="_Toc384813956"/>
      <w:r w:rsidRPr="00BA72AE">
        <w:rPr>
          <w:rFonts w:hint="cs"/>
          <w:rtl/>
        </w:rPr>
        <w:t>[ما هي الشفاعة؟]</w:t>
      </w:r>
      <w:bookmarkEnd w:id="212"/>
    </w:p>
    <w:p w:rsidR="00AB0EE9" w:rsidRPr="00BA72AE" w:rsidRDefault="007B6F79" w:rsidP="00DC664F">
      <w:pPr>
        <w:widowControl w:val="0"/>
        <w:spacing w:after="60" w:line="228" w:lineRule="auto"/>
        <w:ind w:firstLine="284"/>
        <w:jc w:val="both"/>
        <w:rPr>
          <w:rFonts w:cs="mylotus" w:hint="cs"/>
          <w:sz w:val="36"/>
          <w:szCs w:val="27"/>
          <w:rtl/>
        </w:rPr>
      </w:pPr>
      <w:r w:rsidRPr="00BA72AE">
        <w:rPr>
          <w:rFonts w:cs="mylotus"/>
          <w:sz w:val="36"/>
          <w:szCs w:val="27"/>
          <w:rtl/>
        </w:rPr>
        <w:t xml:space="preserve">إذا </w:t>
      </w:r>
      <w:r w:rsidR="00BD6E86" w:rsidRPr="00BA72AE">
        <w:rPr>
          <w:rFonts w:cs="mylotus" w:hint="cs"/>
          <w:sz w:val="36"/>
          <w:szCs w:val="27"/>
          <w:rtl/>
        </w:rPr>
        <w:t>اتضح</w:t>
      </w:r>
      <w:r w:rsidRPr="00BA72AE">
        <w:rPr>
          <w:rFonts w:cs="mylotus"/>
          <w:sz w:val="36"/>
          <w:szCs w:val="27"/>
          <w:rtl/>
        </w:rPr>
        <w:t xml:space="preserve"> ذلك</w:t>
      </w:r>
      <w:r w:rsidR="00BD6E86" w:rsidRPr="00BA72AE">
        <w:rPr>
          <w:rFonts w:cs="mylotus" w:hint="cs"/>
          <w:sz w:val="36"/>
          <w:szCs w:val="27"/>
          <w:rtl/>
        </w:rPr>
        <w:t>،</w:t>
      </w:r>
      <w:r w:rsidRPr="00BA72AE">
        <w:rPr>
          <w:rFonts w:cs="mylotus"/>
          <w:sz w:val="36"/>
          <w:szCs w:val="27"/>
          <w:rtl/>
        </w:rPr>
        <w:t xml:space="preserve"> </w:t>
      </w:r>
      <w:r w:rsidRPr="00BA72AE">
        <w:rPr>
          <w:rFonts w:cs="mylotus"/>
          <w:b/>
          <w:bCs/>
          <w:sz w:val="36"/>
          <w:szCs w:val="27"/>
          <w:rtl/>
        </w:rPr>
        <w:t>فلننظر الآن ما هي الشفاعة؟</w:t>
      </w:r>
      <w:r w:rsidRPr="00BA72AE">
        <w:rPr>
          <w:rFonts w:cs="mylotus"/>
          <w:sz w:val="36"/>
          <w:szCs w:val="27"/>
          <w:rtl/>
        </w:rPr>
        <w:t xml:space="preserve"> إن الشفاعة طلب العفو عن ذنب المذنب</w:t>
      </w:r>
      <w:r w:rsidR="00DC664F" w:rsidRPr="00BA72AE">
        <w:rPr>
          <w:rFonts w:cs="mylotus" w:hint="cs"/>
          <w:sz w:val="36"/>
          <w:szCs w:val="27"/>
          <w:rtl/>
        </w:rPr>
        <w:t>.</w:t>
      </w:r>
      <w:r w:rsidRPr="00BA72AE">
        <w:rPr>
          <w:rFonts w:cs="mylotus"/>
          <w:sz w:val="36"/>
          <w:szCs w:val="27"/>
          <w:rtl/>
        </w:rPr>
        <w:t xml:space="preserve"> وفي الاصطلاح الشرعي</w:t>
      </w:r>
      <w:r w:rsidR="00BD6E86" w:rsidRPr="00BA72AE">
        <w:rPr>
          <w:rFonts w:cs="mylotus" w:hint="cs"/>
          <w:sz w:val="36"/>
          <w:szCs w:val="27"/>
          <w:rtl/>
        </w:rPr>
        <w:t>:</w:t>
      </w:r>
      <w:r w:rsidRPr="00BA72AE">
        <w:rPr>
          <w:rFonts w:cs="mylotus"/>
          <w:sz w:val="36"/>
          <w:szCs w:val="27"/>
          <w:rtl/>
        </w:rPr>
        <w:t xml:space="preserve"> الشفاعة عبارة عن طلب بعض الصالحين من الله تعالى أن يتجاوز عن معاقبة المذنبين ويعفوَ عنهم.</w:t>
      </w:r>
      <w:r w:rsidR="006479A4" w:rsidRPr="00BA72AE">
        <w:rPr>
          <w:rFonts w:cs="mylotus" w:hint="cs"/>
          <w:sz w:val="36"/>
          <w:szCs w:val="27"/>
          <w:rtl/>
        </w:rPr>
        <w:t xml:space="preserve"> وهذا الاعتقاد قد جلب أضراراً فادحة</w:t>
      </w:r>
      <w:r w:rsidR="00DD6C98" w:rsidRPr="00BA72AE">
        <w:rPr>
          <w:rFonts w:cs="mylotus" w:hint="cs"/>
          <w:sz w:val="36"/>
          <w:szCs w:val="27"/>
          <w:rtl/>
        </w:rPr>
        <w:t xml:space="preserve"> </w:t>
      </w:r>
      <w:r w:rsidR="006479A4" w:rsidRPr="00BA72AE">
        <w:rPr>
          <w:rFonts w:cs="mylotus" w:hint="cs"/>
          <w:sz w:val="36"/>
          <w:szCs w:val="27"/>
          <w:rtl/>
        </w:rPr>
        <w:t>ب</w:t>
      </w:r>
      <w:r w:rsidR="00DD6C98" w:rsidRPr="00BA72AE">
        <w:rPr>
          <w:rFonts w:cs="mylotus" w:hint="cs"/>
          <w:sz w:val="36"/>
          <w:szCs w:val="27"/>
          <w:rtl/>
        </w:rPr>
        <w:t>أهل الديانات</w:t>
      </w:r>
      <w:r w:rsidR="00AD3650" w:rsidRPr="00BA72AE">
        <w:rPr>
          <w:rFonts w:cs="mylotus" w:hint="cs"/>
          <w:sz w:val="36"/>
          <w:szCs w:val="27"/>
          <w:rtl/>
        </w:rPr>
        <w:t>،</w:t>
      </w:r>
      <w:r w:rsidR="006479A4" w:rsidRPr="00BA72AE">
        <w:rPr>
          <w:rFonts w:cs="mylotus" w:hint="cs"/>
          <w:sz w:val="36"/>
          <w:szCs w:val="27"/>
          <w:rtl/>
        </w:rPr>
        <w:t xml:space="preserve"> </w:t>
      </w:r>
      <w:r w:rsidR="006479A4" w:rsidRPr="00BA72AE">
        <w:rPr>
          <w:rFonts w:cs="mylotus"/>
          <w:sz w:val="36"/>
          <w:szCs w:val="27"/>
          <w:rtl/>
        </w:rPr>
        <w:t>وهي تحريف من تعاليم الكهنة الذين ابتدعوا هذا المعنى</w:t>
      </w:r>
      <w:r w:rsidR="008362C2" w:rsidRPr="00BA72AE">
        <w:rPr>
          <w:rFonts w:cs="mylotus" w:hint="cs"/>
          <w:sz w:val="36"/>
          <w:szCs w:val="27"/>
          <w:rtl/>
        </w:rPr>
        <w:t xml:space="preserve">، وخصوا أنفسهم بهذا المقام </w:t>
      </w:r>
      <w:r w:rsidR="006479A4" w:rsidRPr="00BA72AE">
        <w:rPr>
          <w:rFonts w:cs="mylotus"/>
          <w:sz w:val="36"/>
          <w:szCs w:val="27"/>
          <w:rtl/>
        </w:rPr>
        <w:t xml:space="preserve">كي يكون لهم </w:t>
      </w:r>
      <w:r w:rsidR="00DC664F" w:rsidRPr="00BA72AE">
        <w:rPr>
          <w:rFonts w:cs="mylotus" w:hint="cs"/>
          <w:sz w:val="36"/>
          <w:szCs w:val="27"/>
          <w:rtl/>
        </w:rPr>
        <w:t>منزلة</w:t>
      </w:r>
      <w:r w:rsidR="006479A4" w:rsidRPr="00BA72AE">
        <w:rPr>
          <w:rFonts w:cs="mylotus"/>
          <w:sz w:val="36"/>
          <w:szCs w:val="27"/>
          <w:rtl/>
        </w:rPr>
        <w:t xml:space="preserve"> بين الناس</w:t>
      </w:r>
      <w:r w:rsidR="008362C2" w:rsidRPr="00BA72AE">
        <w:rPr>
          <w:rFonts w:cs="mylotus" w:hint="cs"/>
          <w:sz w:val="36"/>
          <w:szCs w:val="27"/>
          <w:rtl/>
        </w:rPr>
        <w:t>.</w:t>
      </w:r>
    </w:p>
    <w:p w:rsidR="00DD6C98" w:rsidRPr="00BA72AE" w:rsidRDefault="00AB0EE9" w:rsidP="00AB0EE9">
      <w:pPr>
        <w:widowControl w:val="0"/>
        <w:spacing w:after="60" w:line="228" w:lineRule="auto"/>
        <w:ind w:firstLine="284"/>
        <w:jc w:val="both"/>
        <w:rPr>
          <w:rFonts w:cs="mylotus" w:hint="cs"/>
          <w:sz w:val="36"/>
          <w:szCs w:val="27"/>
          <w:rtl/>
        </w:rPr>
      </w:pPr>
      <w:r w:rsidRPr="00BA72AE">
        <w:rPr>
          <w:rFonts w:cs="mylotus"/>
          <w:sz w:val="36"/>
          <w:szCs w:val="27"/>
          <w:rtl/>
        </w:rPr>
        <w:t xml:space="preserve">إن الشفاعة </w:t>
      </w:r>
      <w:r w:rsidRPr="00BA72AE">
        <w:rPr>
          <w:rFonts w:cs="mylotus" w:hint="cs"/>
          <w:sz w:val="36"/>
          <w:szCs w:val="27"/>
          <w:rtl/>
        </w:rPr>
        <w:t>بهذا</w:t>
      </w:r>
      <w:r w:rsidRPr="00BA72AE">
        <w:rPr>
          <w:rFonts w:cs="mylotus"/>
          <w:sz w:val="36"/>
          <w:szCs w:val="27"/>
          <w:rtl/>
        </w:rPr>
        <w:t xml:space="preserve"> الم</w:t>
      </w:r>
      <w:r w:rsidRPr="00BA72AE">
        <w:rPr>
          <w:rFonts w:cs="mylotus" w:hint="cs"/>
          <w:sz w:val="36"/>
          <w:szCs w:val="27"/>
          <w:rtl/>
        </w:rPr>
        <w:t>عنى</w:t>
      </w:r>
      <w:r w:rsidRPr="00BA72AE">
        <w:rPr>
          <w:rFonts w:cs="mylotus"/>
          <w:sz w:val="36"/>
          <w:szCs w:val="27"/>
          <w:rtl/>
        </w:rPr>
        <w:t xml:space="preserve"> هي</w:t>
      </w:r>
      <w:r w:rsidRPr="00BA72AE">
        <w:rPr>
          <w:rFonts w:cs="mylotus" w:hint="cs"/>
          <w:sz w:val="36"/>
          <w:szCs w:val="27"/>
          <w:rtl/>
        </w:rPr>
        <w:t xml:space="preserve"> عين</w:t>
      </w:r>
      <w:r w:rsidRPr="00BA72AE">
        <w:rPr>
          <w:rFonts w:cs="mylotus"/>
          <w:sz w:val="36"/>
          <w:szCs w:val="27"/>
          <w:rtl/>
        </w:rPr>
        <w:t xml:space="preserve"> الشفاعة الشركية التي كان يعتقد بها المشركون،</w:t>
      </w:r>
      <w:r w:rsidRPr="00BA72AE">
        <w:rPr>
          <w:rFonts w:cs="mylotus" w:hint="cs"/>
          <w:sz w:val="36"/>
          <w:szCs w:val="27"/>
          <w:rtl/>
        </w:rPr>
        <w:t xml:space="preserve"> كما هو معروف</w:t>
      </w:r>
      <w:r w:rsidRPr="00BA72AE">
        <w:rPr>
          <w:rFonts w:cs="mylotus"/>
          <w:sz w:val="36"/>
          <w:szCs w:val="27"/>
          <w:rtl/>
        </w:rPr>
        <w:t xml:space="preserve"> لدى العامة والج</w:t>
      </w:r>
      <w:r w:rsidRPr="00BA72AE">
        <w:rPr>
          <w:rFonts w:cs="mylotus" w:hint="cs"/>
          <w:sz w:val="36"/>
          <w:szCs w:val="27"/>
          <w:rtl/>
        </w:rPr>
        <w:t>هّال</w:t>
      </w:r>
      <w:r w:rsidRPr="00BA72AE">
        <w:rPr>
          <w:rFonts w:cs="mylotus"/>
          <w:sz w:val="36"/>
          <w:szCs w:val="27"/>
          <w:rtl/>
        </w:rPr>
        <w:t xml:space="preserve"> من الأمة</w:t>
      </w:r>
      <w:r w:rsidRPr="00BA72AE">
        <w:rPr>
          <w:rFonts w:cs="mylotus" w:hint="cs"/>
          <w:sz w:val="36"/>
          <w:szCs w:val="27"/>
          <w:rtl/>
        </w:rPr>
        <w:t>،</w:t>
      </w:r>
      <w:r w:rsidRPr="00BA72AE">
        <w:rPr>
          <w:rFonts w:cs="mylotus"/>
          <w:sz w:val="36"/>
          <w:szCs w:val="27"/>
          <w:rtl/>
        </w:rPr>
        <w:t xml:space="preserve"> أنهم </w:t>
      </w:r>
      <w:r w:rsidRPr="00BA72AE">
        <w:rPr>
          <w:rFonts w:cs="mylotus" w:hint="cs"/>
          <w:sz w:val="36"/>
          <w:szCs w:val="27"/>
          <w:rtl/>
        </w:rPr>
        <w:t>يقولون</w:t>
      </w:r>
      <w:r w:rsidRPr="00BA72AE">
        <w:rPr>
          <w:rFonts w:cs="mylotus"/>
          <w:sz w:val="36"/>
          <w:szCs w:val="27"/>
          <w:rtl/>
        </w:rPr>
        <w:t xml:space="preserve"> </w:t>
      </w:r>
      <w:r w:rsidRPr="00BA72AE">
        <w:rPr>
          <w:rFonts w:cs="mylotus" w:hint="cs"/>
          <w:sz w:val="36"/>
          <w:szCs w:val="27"/>
          <w:rtl/>
        </w:rPr>
        <w:t>إ</w:t>
      </w:r>
      <w:r w:rsidRPr="00BA72AE">
        <w:rPr>
          <w:rFonts w:cs="mylotus"/>
          <w:sz w:val="36"/>
          <w:szCs w:val="27"/>
          <w:rtl/>
        </w:rPr>
        <w:t xml:space="preserve">ن النبي </w:t>
      </w:r>
      <w:r w:rsidRPr="00BA72AE">
        <w:rPr>
          <w:rFonts w:cs="CTraditional Arabic" w:hint="cs"/>
          <w:sz w:val="36"/>
          <w:szCs w:val="27"/>
          <w:rtl/>
        </w:rPr>
        <w:t>ص</w:t>
      </w:r>
      <w:r w:rsidRPr="00BA72AE">
        <w:rPr>
          <w:rFonts w:cs="mylotus"/>
          <w:sz w:val="36"/>
          <w:szCs w:val="27"/>
          <w:rtl/>
        </w:rPr>
        <w:t xml:space="preserve"> والأئمة </w:t>
      </w:r>
      <w:r w:rsidRPr="00BA72AE">
        <w:rPr>
          <w:rFonts w:cs="CTraditional Arabic" w:hint="cs"/>
          <w:sz w:val="36"/>
          <w:szCs w:val="27"/>
          <w:rtl/>
        </w:rPr>
        <w:t>‡</w:t>
      </w:r>
      <w:r w:rsidRPr="00BA72AE">
        <w:rPr>
          <w:rFonts w:cs="mylotus"/>
          <w:sz w:val="36"/>
          <w:szCs w:val="27"/>
          <w:rtl/>
        </w:rPr>
        <w:t xml:space="preserve"> </w:t>
      </w:r>
      <w:r w:rsidRPr="00BA72AE">
        <w:rPr>
          <w:rFonts w:cs="mylotus" w:hint="cs"/>
          <w:sz w:val="36"/>
          <w:szCs w:val="27"/>
          <w:rtl/>
        </w:rPr>
        <w:t>قالوا</w:t>
      </w:r>
      <w:r w:rsidRPr="00BA72AE">
        <w:rPr>
          <w:rFonts w:cs="mylotus"/>
          <w:sz w:val="36"/>
          <w:szCs w:val="27"/>
          <w:rtl/>
        </w:rPr>
        <w:t xml:space="preserve"> </w:t>
      </w:r>
      <w:r w:rsidRPr="00BA72AE">
        <w:rPr>
          <w:rFonts w:cs="Times New Roman" w:hint="cs"/>
          <w:sz w:val="36"/>
          <w:szCs w:val="27"/>
          <w:rtl/>
        </w:rPr>
        <w:t>–</w:t>
      </w:r>
      <w:r w:rsidRPr="00BA72AE">
        <w:rPr>
          <w:rFonts w:cs="mylotus"/>
          <w:sz w:val="36"/>
          <w:szCs w:val="27"/>
          <w:rtl/>
        </w:rPr>
        <w:t xml:space="preserve"> </w:t>
      </w:r>
      <w:r w:rsidRPr="00BA72AE">
        <w:rPr>
          <w:rFonts w:ascii="mylotus" w:hAnsi="mylotus" w:cs="mylotus" w:hint="cs"/>
          <w:sz w:val="36"/>
          <w:szCs w:val="27"/>
          <w:rtl/>
        </w:rPr>
        <w:t>والعياذ</w:t>
      </w:r>
      <w:r w:rsidRPr="00BA72AE">
        <w:rPr>
          <w:rFonts w:cs="mylotus"/>
          <w:sz w:val="36"/>
          <w:szCs w:val="27"/>
          <w:rtl/>
        </w:rPr>
        <w:t xml:space="preserve"> </w:t>
      </w:r>
      <w:r w:rsidRPr="00BA72AE">
        <w:rPr>
          <w:rFonts w:ascii="mylotus" w:hAnsi="mylotus" w:cs="mylotus" w:hint="cs"/>
          <w:sz w:val="36"/>
          <w:szCs w:val="27"/>
          <w:rtl/>
        </w:rPr>
        <w:t>بالله</w:t>
      </w:r>
      <w:r w:rsidRPr="00BA72AE">
        <w:rPr>
          <w:rFonts w:cs="mylotus"/>
          <w:sz w:val="36"/>
          <w:szCs w:val="27"/>
          <w:rtl/>
        </w:rPr>
        <w:t xml:space="preserve"> </w:t>
      </w:r>
      <w:r w:rsidRPr="00BA72AE">
        <w:rPr>
          <w:rFonts w:cs="Times New Roman" w:hint="cs"/>
          <w:sz w:val="36"/>
          <w:szCs w:val="27"/>
          <w:rtl/>
        </w:rPr>
        <w:t>–</w:t>
      </w:r>
      <w:r w:rsidRPr="00BA72AE">
        <w:rPr>
          <w:rFonts w:cs="mylotus"/>
          <w:sz w:val="36"/>
          <w:szCs w:val="27"/>
          <w:rtl/>
        </w:rPr>
        <w:t xml:space="preserve">: </w:t>
      </w:r>
      <w:r w:rsidRPr="00BA72AE">
        <w:rPr>
          <w:rFonts w:cs="mylotus" w:hint="cs"/>
          <w:sz w:val="36"/>
          <w:szCs w:val="27"/>
          <w:rtl/>
        </w:rPr>
        <w:t>يا عصاة الأمة،</w:t>
      </w:r>
      <w:r w:rsidRPr="00BA72AE">
        <w:rPr>
          <w:rFonts w:cs="mylotus"/>
          <w:sz w:val="36"/>
          <w:szCs w:val="27"/>
          <w:rtl/>
        </w:rPr>
        <w:t xml:space="preserve"> </w:t>
      </w:r>
      <w:r w:rsidRPr="00BA72AE">
        <w:rPr>
          <w:rFonts w:ascii="mylotus" w:hAnsi="mylotus" w:cs="mylotus" w:hint="cs"/>
          <w:sz w:val="36"/>
          <w:szCs w:val="27"/>
          <w:rtl/>
        </w:rPr>
        <w:t>أحبونا</w:t>
      </w:r>
      <w:r w:rsidRPr="00BA72AE">
        <w:rPr>
          <w:rFonts w:cs="mylotus"/>
          <w:sz w:val="36"/>
          <w:szCs w:val="27"/>
          <w:rtl/>
        </w:rPr>
        <w:t xml:space="preserve"> </w:t>
      </w:r>
      <w:r w:rsidRPr="00BA72AE">
        <w:rPr>
          <w:rFonts w:ascii="mylotus" w:hAnsi="mylotus" w:cs="mylotus" w:hint="cs"/>
          <w:sz w:val="36"/>
          <w:szCs w:val="27"/>
          <w:rtl/>
        </w:rPr>
        <w:t>فقط</w:t>
      </w:r>
      <w:r w:rsidRPr="00BA72AE">
        <w:rPr>
          <w:rFonts w:cs="mylotus"/>
          <w:sz w:val="36"/>
          <w:szCs w:val="27"/>
          <w:rtl/>
        </w:rPr>
        <w:t xml:space="preserve"> </w:t>
      </w:r>
      <w:r w:rsidRPr="00BA72AE">
        <w:rPr>
          <w:rFonts w:ascii="mylotus" w:hAnsi="mylotus" w:cs="mylotus" w:hint="cs"/>
          <w:sz w:val="36"/>
          <w:szCs w:val="27"/>
          <w:rtl/>
        </w:rPr>
        <w:t>ونحن</w:t>
      </w:r>
      <w:r w:rsidRPr="00BA72AE">
        <w:rPr>
          <w:rFonts w:cs="mylotus"/>
          <w:sz w:val="36"/>
          <w:szCs w:val="27"/>
          <w:rtl/>
        </w:rPr>
        <w:t xml:space="preserve"> </w:t>
      </w:r>
      <w:r w:rsidRPr="00BA72AE">
        <w:rPr>
          <w:rFonts w:ascii="mylotus" w:hAnsi="mylotus" w:cs="mylotus" w:hint="cs"/>
          <w:sz w:val="36"/>
          <w:szCs w:val="27"/>
          <w:rtl/>
        </w:rPr>
        <w:t>سنشفع</w:t>
      </w:r>
      <w:r w:rsidRPr="00BA72AE">
        <w:rPr>
          <w:rFonts w:cs="mylotus"/>
          <w:sz w:val="36"/>
          <w:szCs w:val="27"/>
          <w:rtl/>
        </w:rPr>
        <w:t xml:space="preserve"> </w:t>
      </w:r>
      <w:r w:rsidRPr="00BA72AE">
        <w:rPr>
          <w:rFonts w:ascii="mylotus" w:hAnsi="mylotus" w:cs="mylotus" w:hint="cs"/>
          <w:sz w:val="36"/>
          <w:szCs w:val="27"/>
          <w:rtl/>
        </w:rPr>
        <w:t>لكم</w:t>
      </w:r>
      <w:r w:rsidRPr="00BA72AE">
        <w:rPr>
          <w:rFonts w:cs="mylotus"/>
          <w:sz w:val="36"/>
          <w:szCs w:val="27"/>
          <w:rtl/>
        </w:rPr>
        <w:t xml:space="preserve"> </w:t>
      </w:r>
      <w:r w:rsidRPr="00BA72AE">
        <w:rPr>
          <w:rFonts w:ascii="mylotus" w:hAnsi="mylotus" w:cs="mylotus" w:hint="cs"/>
          <w:sz w:val="36"/>
          <w:szCs w:val="27"/>
          <w:rtl/>
        </w:rPr>
        <w:t>غداً</w:t>
      </w:r>
      <w:r w:rsidRPr="00BA72AE">
        <w:rPr>
          <w:rFonts w:cs="mylotus"/>
          <w:sz w:val="36"/>
          <w:szCs w:val="27"/>
          <w:rtl/>
        </w:rPr>
        <w:t xml:space="preserve"> </w:t>
      </w:r>
      <w:r w:rsidRPr="00BA72AE">
        <w:rPr>
          <w:rFonts w:ascii="mylotus" w:hAnsi="mylotus" w:cs="mylotus" w:hint="cs"/>
          <w:sz w:val="36"/>
          <w:szCs w:val="27"/>
          <w:rtl/>
        </w:rPr>
        <w:t>يوم</w:t>
      </w:r>
      <w:r w:rsidRPr="00BA72AE">
        <w:rPr>
          <w:rFonts w:cs="mylotus"/>
          <w:sz w:val="36"/>
          <w:szCs w:val="27"/>
          <w:rtl/>
        </w:rPr>
        <w:t xml:space="preserve"> </w:t>
      </w:r>
      <w:r w:rsidRPr="00BA72AE">
        <w:rPr>
          <w:rFonts w:ascii="mylotus" w:hAnsi="mylotus" w:cs="mylotus" w:hint="cs"/>
          <w:sz w:val="36"/>
          <w:szCs w:val="27"/>
          <w:rtl/>
        </w:rPr>
        <w:t>ال</w:t>
      </w:r>
      <w:r w:rsidRPr="00BA72AE">
        <w:rPr>
          <w:rFonts w:cs="mylotus"/>
          <w:sz w:val="36"/>
          <w:szCs w:val="27"/>
          <w:rtl/>
        </w:rPr>
        <w:t>قيامة!</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181"/>
      </w:r>
      <w:r w:rsidR="00DD6C98" w:rsidRPr="00B203C1">
        <w:rPr>
          <w:rFonts w:cs="Arabic11 BT"/>
          <w:b/>
          <w:sz w:val="36"/>
          <w:szCs w:val="27"/>
          <w:vertAlign w:val="superscript"/>
          <w:rtl/>
        </w:rPr>
        <w:t>)</w:t>
      </w:r>
      <w:r w:rsidR="00DD6C98" w:rsidRPr="00BA72AE">
        <w:rPr>
          <w:rFonts w:cs="B Lotus" w:hint="cs"/>
          <w:sz w:val="36"/>
          <w:szCs w:val="27"/>
          <w:rtl/>
        </w:rPr>
        <w:t xml:space="preserve">. </w:t>
      </w:r>
    </w:p>
    <w:p w:rsidR="00DD6C98" w:rsidRPr="00BA72AE" w:rsidRDefault="0028729C" w:rsidP="0028729C">
      <w:pPr>
        <w:widowControl w:val="0"/>
        <w:spacing w:after="60" w:line="228" w:lineRule="auto"/>
        <w:ind w:firstLine="284"/>
        <w:jc w:val="both"/>
        <w:rPr>
          <w:rFonts w:cs="mylotus" w:hint="cs"/>
          <w:sz w:val="36"/>
          <w:szCs w:val="27"/>
          <w:rtl/>
        </w:rPr>
      </w:pPr>
      <w:r w:rsidRPr="00BA72AE">
        <w:rPr>
          <w:rFonts w:cs="mylotus" w:hint="cs"/>
          <w:sz w:val="36"/>
          <w:szCs w:val="27"/>
          <w:rtl/>
        </w:rPr>
        <w:t>و</w:t>
      </w:r>
      <w:r w:rsidRPr="00BA72AE">
        <w:rPr>
          <w:rFonts w:cs="mylotus"/>
          <w:sz w:val="36"/>
          <w:szCs w:val="27"/>
          <w:rtl/>
        </w:rPr>
        <w:t>إن هذا المعنى يخالف دعوة الأنبياء ويناقض أصول الإسلام ويتنافى مع أصول التربية والتعليم ويلزم عنه أن تصبح بعثة الرسل لغواً وعبثاً. ومَثَلُ ذلك مثل من يقول لطفل: يجب عليك أن تدرس في المدرسة ولكن إذا لم تدرس فلا تخف من المعلم فأنا سآتي و</w:t>
      </w:r>
      <w:r w:rsidRPr="00BA72AE">
        <w:rPr>
          <w:rFonts w:cs="mylotus" w:hint="cs"/>
          <w:sz w:val="36"/>
          <w:szCs w:val="27"/>
          <w:rtl/>
        </w:rPr>
        <w:t>أشفع</w:t>
      </w:r>
      <w:r w:rsidRPr="00BA72AE">
        <w:rPr>
          <w:rFonts w:cs="mylotus"/>
          <w:sz w:val="36"/>
          <w:szCs w:val="27"/>
          <w:rtl/>
        </w:rPr>
        <w:t xml:space="preserve"> لك (كي تنجح)!.</w:t>
      </w:r>
    </w:p>
    <w:p w:rsidR="0028729C" w:rsidRPr="00BA72AE" w:rsidRDefault="0028729C" w:rsidP="0028729C">
      <w:pPr>
        <w:widowControl w:val="0"/>
        <w:spacing w:after="60" w:line="228" w:lineRule="auto"/>
        <w:ind w:firstLine="284"/>
        <w:jc w:val="both"/>
        <w:rPr>
          <w:rFonts w:cs="mylotus" w:hint="cs"/>
          <w:sz w:val="36"/>
          <w:szCs w:val="27"/>
          <w:rtl/>
        </w:rPr>
      </w:pPr>
      <w:r w:rsidRPr="00BA72AE">
        <w:rPr>
          <w:rFonts w:cs="mylotus" w:hint="cs"/>
          <w:sz w:val="36"/>
          <w:szCs w:val="27"/>
          <w:rtl/>
        </w:rPr>
        <w:t>هل يمكن أن نتصور أن يأتي النبي الأكرم</w:t>
      </w:r>
      <w:r w:rsidR="00DD6C98" w:rsidRPr="00BA72AE">
        <w:rPr>
          <w:rFonts w:cs="mylotus" w:hint="cs"/>
          <w:sz w:val="36"/>
          <w:szCs w:val="27"/>
          <w:rtl/>
        </w:rPr>
        <w:t xml:space="preserve"> </w:t>
      </w:r>
      <w:r w:rsidR="009C2751" w:rsidRPr="00BA72AE">
        <w:rPr>
          <w:rFonts w:cs="CTraditional Arabic" w:hint="cs"/>
          <w:sz w:val="36"/>
          <w:szCs w:val="27"/>
          <w:rtl/>
        </w:rPr>
        <w:t>ص</w:t>
      </w:r>
      <w:r w:rsidR="00DD6C98" w:rsidRPr="00BA72AE">
        <w:rPr>
          <w:rFonts w:cs="mylotus" w:hint="cs"/>
          <w:sz w:val="36"/>
          <w:szCs w:val="27"/>
          <w:rtl/>
        </w:rPr>
        <w:t xml:space="preserve"> بنواهي وأوامر من عند الله ويقول</w:t>
      </w:r>
      <w:r w:rsidRPr="00BA72AE">
        <w:rPr>
          <w:rFonts w:cs="mylotus" w:hint="cs"/>
          <w:sz w:val="36"/>
          <w:szCs w:val="27"/>
          <w:rtl/>
        </w:rPr>
        <w:t xml:space="preserve"> لنا:</w:t>
      </w:r>
      <w:r w:rsidR="00DD6C98" w:rsidRPr="00BA72AE">
        <w:rPr>
          <w:rFonts w:cs="mylotus" w:hint="cs"/>
          <w:sz w:val="36"/>
          <w:szCs w:val="27"/>
          <w:rtl/>
        </w:rPr>
        <w:t xml:space="preserve"> </w:t>
      </w:r>
      <w:r w:rsidRPr="00BA72AE">
        <w:rPr>
          <w:rFonts w:cs="mylotus" w:hint="cs"/>
          <w:sz w:val="36"/>
          <w:szCs w:val="27"/>
          <w:rtl/>
        </w:rPr>
        <w:t>عليكم الامتثال</w:t>
      </w:r>
      <w:r w:rsidR="00DD6C98" w:rsidRPr="00BA72AE">
        <w:rPr>
          <w:rFonts w:cs="mylotus" w:hint="cs"/>
          <w:sz w:val="36"/>
          <w:szCs w:val="27"/>
          <w:rtl/>
        </w:rPr>
        <w:t xml:space="preserve"> </w:t>
      </w:r>
      <w:r w:rsidRPr="00BA72AE">
        <w:rPr>
          <w:rFonts w:cs="mylotus" w:hint="cs"/>
          <w:sz w:val="36"/>
          <w:szCs w:val="27"/>
          <w:rtl/>
        </w:rPr>
        <w:t>بأوامر الله</w:t>
      </w:r>
      <w:r w:rsidR="00DD6C98" w:rsidRPr="00BA72AE">
        <w:rPr>
          <w:rFonts w:cs="mylotus" w:hint="cs"/>
          <w:sz w:val="36"/>
          <w:szCs w:val="27"/>
          <w:rtl/>
        </w:rPr>
        <w:t xml:space="preserve"> </w:t>
      </w:r>
      <w:r w:rsidRPr="00BA72AE">
        <w:rPr>
          <w:rFonts w:cs="mylotus" w:hint="cs"/>
          <w:sz w:val="36"/>
          <w:szCs w:val="27"/>
          <w:rtl/>
        </w:rPr>
        <w:t>وا</w:t>
      </w:r>
      <w:r w:rsidR="00DC664F" w:rsidRPr="00BA72AE">
        <w:rPr>
          <w:rFonts w:cs="mylotus" w:hint="cs"/>
          <w:sz w:val="36"/>
          <w:szCs w:val="27"/>
          <w:rtl/>
        </w:rPr>
        <w:t>لا</w:t>
      </w:r>
      <w:r w:rsidRPr="00BA72AE">
        <w:rPr>
          <w:rFonts w:cs="mylotus" w:hint="cs"/>
          <w:sz w:val="36"/>
          <w:szCs w:val="27"/>
          <w:rtl/>
        </w:rPr>
        <w:t>جتناب عن نواهيه،</w:t>
      </w:r>
      <w:r w:rsidR="00DD6C98" w:rsidRPr="00BA72AE">
        <w:rPr>
          <w:rFonts w:cs="mylotus" w:hint="cs"/>
          <w:sz w:val="36"/>
          <w:szCs w:val="27"/>
          <w:rtl/>
        </w:rPr>
        <w:t xml:space="preserve"> </w:t>
      </w:r>
      <w:r w:rsidRPr="00BA72AE">
        <w:rPr>
          <w:rFonts w:cs="mylotus" w:hint="cs"/>
          <w:sz w:val="36"/>
          <w:szCs w:val="27"/>
          <w:rtl/>
        </w:rPr>
        <w:t>ولكن إن</w:t>
      </w:r>
      <w:r w:rsidR="00DD6C98" w:rsidRPr="00BA72AE">
        <w:rPr>
          <w:rFonts w:cs="mylotus" w:hint="cs"/>
          <w:sz w:val="36"/>
          <w:szCs w:val="27"/>
          <w:rtl/>
        </w:rPr>
        <w:t xml:space="preserve"> لم تفعل</w:t>
      </w:r>
      <w:r w:rsidRPr="00BA72AE">
        <w:rPr>
          <w:rFonts w:cs="mylotus" w:hint="cs"/>
          <w:sz w:val="36"/>
          <w:szCs w:val="27"/>
          <w:rtl/>
        </w:rPr>
        <w:t>وا ذلك، فلا حرج</w:t>
      </w:r>
      <w:r w:rsidR="00DC664F" w:rsidRPr="00BA72AE">
        <w:rPr>
          <w:rFonts w:cs="mylotus" w:hint="cs"/>
          <w:sz w:val="36"/>
          <w:szCs w:val="27"/>
          <w:rtl/>
        </w:rPr>
        <w:t xml:space="preserve"> عليكم</w:t>
      </w:r>
      <w:r w:rsidRPr="00BA72AE">
        <w:rPr>
          <w:rFonts w:cs="mylotus" w:hint="cs"/>
          <w:sz w:val="36"/>
          <w:szCs w:val="27"/>
          <w:rtl/>
        </w:rPr>
        <w:t>،</w:t>
      </w:r>
      <w:r w:rsidR="00DD6C98" w:rsidRPr="00BA72AE">
        <w:rPr>
          <w:rFonts w:cs="mylotus" w:hint="cs"/>
          <w:sz w:val="36"/>
          <w:szCs w:val="27"/>
          <w:rtl/>
        </w:rPr>
        <w:t xml:space="preserve"> فسأشفع لك</w:t>
      </w:r>
      <w:r w:rsidRPr="00BA72AE">
        <w:rPr>
          <w:rFonts w:cs="mylotus" w:hint="cs"/>
          <w:sz w:val="36"/>
          <w:szCs w:val="27"/>
          <w:rtl/>
        </w:rPr>
        <w:t xml:space="preserve">م. </w:t>
      </w:r>
    </w:p>
    <w:p w:rsidR="00DD6C98" w:rsidRPr="00BA72AE" w:rsidRDefault="0028729C" w:rsidP="006F5EEB">
      <w:pPr>
        <w:widowControl w:val="0"/>
        <w:spacing w:after="60" w:line="228" w:lineRule="auto"/>
        <w:ind w:firstLine="284"/>
        <w:jc w:val="both"/>
        <w:rPr>
          <w:rFonts w:cs="mylotus" w:hint="cs"/>
          <w:sz w:val="36"/>
          <w:szCs w:val="27"/>
          <w:rtl/>
        </w:rPr>
      </w:pPr>
      <w:r w:rsidRPr="00BA72AE">
        <w:rPr>
          <w:rFonts w:cs="mylotus" w:hint="cs"/>
          <w:sz w:val="36"/>
          <w:szCs w:val="27"/>
          <w:rtl/>
        </w:rPr>
        <w:t xml:space="preserve">فلا ريب إن </w:t>
      </w:r>
      <w:r w:rsidRPr="00BA72AE">
        <w:rPr>
          <w:rFonts w:cs="mylotus"/>
          <w:sz w:val="36"/>
          <w:szCs w:val="27"/>
          <w:rtl/>
        </w:rPr>
        <w:t xml:space="preserve">هذا مخالف لتربية الرسل وينافي الهدف من بعثتهم. </w:t>
      </w:r>
      <w:r w:rsidR="0048234E" w:rsidRPr="00BA72AE">
        <w:rPr>
          <w:rFonts w:cs="mylotus" w:hint="cs"/>
          <w:sz w:val="36"/>
          <w:szCs w:val="27"/>
          <w:rtl/>
        </w:rPr>
        <w:t>ل</w:t>
      </w:r>
      <w:r w:rsidR="0048234E" w:rsidRPr="00BA72AE">
        <w:rPr>
          <w:rFonts w:cs="mylotus"/>
          <w:sz w:val="36"/>
          <w:szCs w:val="27"/>
          <w:rtl/>
        </w:rPr>
        <w:t>قد أبطل الإسلام</w:t>
      </w:r>
      <w:r w:rsidR="0048234E" w:rsidRPr="00BA72AE">
        <w:rPr>
          <w:rFonts w:cs="mylotus" w:hint="cs"/>
          <w:sz w:val="36"/>
          <w:szCs w:val="27"/>
          <w:rtl/>
        </w:rPr>
        <w:t xml:space="preserve"> جميع الأسباب وجعل العمل الصالح سببًا وحيدًا للفوز والفلاح. </w:t>
      </w:r>
      <w:r w:rsidR="006F5EEB" w:rsidRPr="00BA72AE">
        <w:rPr>
          <w:rFonts w:cs="mylotus" w:hint="cs"/>
          <w:sz w:val="36"/>
          <w:szCs w:val="27"/>
          <w:rtl/>
        </w:rPr>
        <w:t>و</w:t>
      </w:r>
      <w:r w:rsidR="0048234E" w:rsidRPr="00BA72AE">
        <w:rPr>
          <w:rFonts w:cs="mylotus"/>
          <w:sz w:val="36"/>
          <w:szCs w:val="27"/>
          <w:rtl/>
        </w:rPr>
        <w:t>أن الشفاعة ب</w:t>
      </w:r>
      <w:r w:rsidR="0048234E" w:rsidRPr="00BA72AE">
        <w:rPr>
          <w:rFonts w:cs="mylotus" w:hint="cs"/>
          <w:sz w:val="36"/>
          <w:szCs w:val="27"/>
          <w:rtl/>
        </w:rPr>
        <w:t>ذلك</w:t>
      </w:r>
      <w:r w:rsidR="0048234E" w:rsidRPr="00BA72AE">
        <w:rPr>
          <w:rFonts w:cs="mylotus"/>
          <w:sz w:val="36"/>
          <w:szCs w:val="27"/>
          <w:rtl/>
        </w:rPr>
        <w:t xml:space="preserve"> المعنى</w:t>
      </w:r>
      <w:r w:rsidR="006F5EEB" w:rsidRPr="00BA72AE">
        <w:rPr>
          <w:rFonts w:cs="mylotus" w:hint="cs"/>
          <w:sz w:val="36"/>
          <w:szCs w:val="27"/>
          <w:rtl/>
        </w:rPr>
        <w:t xml:space="preserve"> إضافة إلى أنها</w:t>
      </w:r>
      <w:r w:rsidR="0048234E" w:rsidRPr="00BA72AE">
        <w:rPr>
          <w:rFonts w:cs="mylotus"/>
          <w:sz w:val="36"/>
          <w:szCs w:val="27"/>
          <w:rtl/>
        </w:rPr>
        <w:t xml:space="preserve"> تتضمَّن شركاً محضاً تجعل الناس يغترون ويتركون العمل.</w:t>
      </w:r>
      <w:r w:rsidR="00DD6C98" w:rsidRPr="00BA72AE">
        <w:rPr>
          <w:rFonts w:cs="mylotus" w:hint="cs"/>
          <w:sz w:val="36"/>
          <w:szCs w:val="27"/>
          <w:rtl/>
        </w:rPr>
        <w:t xml:space="preserve"> </w:t>
      </w:r>
    </w:p>
    <w:p w:rsidR="00DD6C98" w:rsidRPr="00BA72AE" w:rsidRDefault="00E17E4E" w:rsidP="00E17E4E">
      <w:pPr>
        <w:widowControl w:val="0"/>
        <w:spacing w:after="60" w:line="228" w:lineRule="auto"/>
        <w:ind w:firstLine="284"/>
        <w:jc w:val="both"/>
        <w:rPr>
          <w:rFonts w:cs="mylotus" w:hint="cs"/>
          <w:sz w:val="36"/>
          <w:szCs w:val="27"/>
          <w:rtl/>
        </w:rPr>
      </w:pPr>
      <w:r w:rsidRPr="00BA72AE">
        <w:rPr>
          <w:rFonts w:cs="mylotus"/>
          <w:sz w:val="36"/>
          <w:szCs w:val="27"/>
          <w:rtl/>
        </w:rPr>
        <w:t>أما الشفاعة التي يثبتها الكتاب والسنة</w:t>
      </w:r>
      <w:r w:rsidRPr="00BA72AE">
        <w:rPr>
          <w:rFonts w:cs="mylotus" w:hint="cs"/>
          <w:sz w:val="36"/>
          <w:szCs w:val="27"/>
          <w:rtl/>
        </w:rPr>
        <w:t>،</w:t>
      </w:r>
      <w:r w:rsidRPr="00BA72AE">
        <w:rPr>
          <w:rFonts w:cs="mylotus"/>
          <w:sz w:val="36"/>
          <w:szCs w:val="27"/>
          <w:rtl/>
        </w:rPr>
        <w:t xml:space="preserve"> فهي الشفاعة التي ت</w:t>
      </w:r>
      <w:r w:rsidRPr="00BA72AE">
        <w:rPr>
          <w:rFonts w:cs="mylotus" w:hint="cs"/>
          <w:sz w:val="36"/>
          <w:szCs w:val="27"/>
          <w:rtl/>
        </w:rPr>
        <w:t>كون بعد</w:t>
      </w:r>
      <w:r w:rsidRPr="00BA72AE">
        <w:rPr>
          <w:rFonts w:cs="mylotus"/>
          <w:sz w:val="36"/>
          <w:szCs w:val="27"/>
          <w:rtl/>
        </w:rPr>
        <w:t xml:space="preserve"> إذن الله </w:t>
      </w:r>
      <w:r w:rsidRPr="00BA72AE">
        <w:rPr>
          <w:rFonts w:cs="mylotus" w:hint="cs"/>
          <w:sz w:val="36"/>
          <w:szCs w:val="27"/>
          <w:rtl/>
        </w:rPr>
        <w:t>لمن كان</w:t>
      </w:r>
      <w:r w:rsidRPr="00BA72AE">
        <w:rPr>
          <w:rFonts w:cs="mylotus"/>
          <w:sz w:val="36"/>
          <w:szCs w:val="27"/>
          <w:rtl/>
        </w:rPr>
        <w:t xml:space="preserve"> م</w:t>
      </w:r>
      <w:r w:rsidRPr="00BA72AE">
        <w:rPr>
          <w:rFonts w:cs="mylotus" w:hint="cs"/>
          <w:sz w:val="36"/>
          <w:szCs w:val="27"/>
          <w:rtl/>
        </w:rPr>
        <w:t>ُ</w:t>
      </w:r>
      <w:r w:rsidRPr="00BA72AE">
        <w:rPr>
          <w:rFonts w:cs="mylotus"/>
          <w:sz w:val="36"/>
          <w:szCs w:val="27"/>
          <w:rtl/>
        </w:rPr>
        <w:t>وحِّد</w:t>
      </w:r>
      <w:r w:rsidRPr="00BA72AE">
        <w:rPr>
          <w:rFonts w:cs="mylotus" w:hint="cs"/>
          <w:sz w:val="36"/>
          <w:szCs w:val="27"/>
          <w:rtl/>
        </w:rPr>
        <w:t>ًا</w:t>
      </w:r>
      <w:r w:rsidRPr="00BA72AE">
        <w:rPr>
          <w:rFonts w:cs="mylotus"/>
          <w:sz w:val="36"/>
          <w:szCs w:val="27"/>
          <w:rtl/>
        </w:rPr>
        <w:t xml:space="preserve"> </w:t>
      </w:r>
      <w:r w:rsidRPr="00BA72AE">
        <w:rPr>
          <w:rFonts w:cs="mylotus" w:hint="cs"/>
          <w:sz w:val="36"/>
          <w:szCs w:val="27"/>
          <w:rtl/>
        </w:rPr>
        <w:t>و</w:t>
      </w:r>
      <w:r w:rsidRPr="00BA72AE">
        <w:rPr>
          <w:rFonts w:cs="mylotus"/>
          <w:sz w:val="36"/>
          <w:szCs w:val="27"/>
          <w:rtl/>
        </w:rPr>
        <w:t>نال رضا الله</w:t>
      </w:r>
      <w:r w:rsidRPr="00BA72AE">
        <w:rPr>
          <w:rFonts w:cs="mylotus" w:hint="cs"/>
          <w:sz w:val="36"/>
          <w:szCs w:val="27"/>
          <w:rtl/>
        </w:rPr>
        <w:t xml:space="preserve"> سبحانه وتعالى</w:t>
      </w:r>
      <w:r w:rsidRPr="00BA72AE">
        <w:rPr>
          <w:rFonts w:cs="mylotus"/>
          <w:sz w:val="36"/>
          <w:szCs w:val="27"/>
          <w:rtl/>
        </w:rPr>
        <w:t>. وبعبارة أوضح</w:t>
      </w:r>
      <w:r w:rsidRPr="00BA72AE">
        <w:rPr>
          <w:rFonts w:cs="mylotus" w:hint="cs"/>
          <w:sz w:val="36"/>
          <w:szCs w:val="27"/>
          <w:rtl/>
        </w:rPr>
        <w:t>،</w:t>
      </w:r>
      <w:r w:rsidRPr="00BA72AE">
        <w:rPr>
          <w:rFonts w:cs="mylotus"/>
          <w:sz w:val="36"/>
          <w:szCs w:val="27"/>
          <w:rtl/>
        </w:rPr>
        <w:t xml:space="preserve"> لا بد</w:t>
      </w:r>
      <w:r w:rsidRPr="00BA72AE">
        <w:rPr>
          <w:rFonts w:cs="mylotus" w:hint="cs"/>
          <w:sz w:val="36"/>
          <w:szCs w:val="27"/>
          <w:rtl/>
        </w:rPr>
        <w:t xml:space="preserve"> أن يكون</w:t>
      </w:r>
      <w:r w:rsidRPr="00BA72AE">
        <w:rPr>
          <w:rFonts w:cs="mylotus"/>
          <w:sz w:val="36"/>
          <w:szCs w:val="27"/>
          <w:rtl/>
        </w:rPr>
        <w:t xml:space="preserve"> </w:t>
      </w:r>
      <w:r w:rsidRPr="00BA72AE">
        <w:rPr>
          <w:rFonts w:cs="mylotus" w:hint="cs"/>
          <w:sz w:val="36"/>
          <w:szCs w:val="27"/>
          <w:rtl/>
        </w:rPr>
        <w:t>ا</w:t>
      </w:r>
      <w:r w:rsidRPr="00BA72AE">
        <w:rPr>
          <w:rFonts w:cs="mylotus"/>
          <w:sz w:val="36"/>
          <w:szCs w:val="27"/>
          <w:rtl/>
        </w:rPr>
        <w:t>لمشفوع له موحداً وأن لا ي</w:t>
      </w:r>
      <w:r w:rsidRPr="00BA72AE">
        <w:rPr>
          <w:rFonts w:cs="mylotus" w:hint="cs"/>
          <w:sz w:val="36"/>
          <w:szCs w:val="27"/>
          <w:rtl/>
        </w:rPr>
        <w:t>عتقد</w:t>
      </w:r>
      <w:r w:rsidRPr="00BA72AE">
        <w:rPr>
          <w:rFonts w:cs="mylotus"/>
          <w:sz w:val="36"/>
          <w:szCs w:val="27"/>
          <w:rtl/>
        </w:rPr>
        <w:t xml:space="preserve"> بشركاء لِـلَّهِ وشفعاء بذلك المعنى الذي ذكرناه، عندئذ فقط يأذن الله لنبيه بالشفاعة لهذا الشخص.</w:t>
      </w:r>
      <w:r w:rsidR="00DD6C98" w:rsidRPr="00BA72AE">
        <w:rPr>
          <w:rFonts w:cs="mylotus" w:hint="cs"/>
          <w:sz w:val="36"/>
          <w:szCs w:val="27"/>
          <w:rtl/>
        </w:rPr>
        <w:t xml:space="preserve"> </w:t>
      </w:r>
    </w:p>
    <w:p w:rsidR="00DD6C98" w:rsidRPr="00BA72AE" w:rsidRDefault="00E17E4E" w:rsidP="002967B9">
      <w:pPr>
        <w:widowControl w:val="0"/>
        <w:spacing w:after="60" w:line="228" w:lineRule="auto"/>
        <w:ind w:firstLine="284"/>
        <w:jc w:val="both"/>
        <w:rPr>
          <w:rFonts w:cs="mylotus" w:hint="cs"/>
          <w:sz w:val="36"/>
          <w:szCs w:val="27"/>
          <w:rtl/>
        </w:rPr>
      </w:pPr>
      <w:r w:rsidRPr="00BA72AE">
        <w:rPr>
          <w:rFonts w:cs="mylotus"/>
          <w:sz w:val="36"/>
          <w:szCs w:val="27"/>
          <w:rtl/>
        </w:rPr>
        <w:t xml:space="preserve">سُئل الرسول الأكرم </w:t>
      </w:r>
      <w:r w:rsidRPr="00BA72AE">
        <w:rPr>
          <w:rFonts w:cs="CTraditional Arabic" w:hint="cs"/>
          <w:sz w:val="36"/>
          <w:szCs w:val="27"/>
          <w:rtl/>
        </w:rPr>
        <w:t>ص</w:t>
      </w:r>
      <w:r w:rsidRPr="00BA72AE">
        <w:rPr>
          <w:rFonts w:cs="mylotus"/>
          <w:sz w:val="36"/>
          <w:szCs w:val="27"/>
          <w:rtl/>
        </w:rPr>
        <w:t xml:space="preserve">: </w:t>
      </w:r>
      <w:r w:rsidRPr="00BA72AE">
        <w:rPr>
          <w:rStyle w:val="Char0"/>
          <w:rtl/>
          <w:lang w:bidi="ar-SA"/>
        </w:rPr>
        <w:t xml:space="preserve">مَنْ أَسْعَدُ النَّاسِ بِشَفَاعَتِكَ يَوْمَ الْقِيَامَةِ؟ فَقَالَ النَّبِيُّ </w:t>
      </w:r>
      <w:r w:rsidR="002967B9" w:rsidRPr="00BA72AE">
        <w:rPr>
          <w:rStyle w:val="Char0"/>
          <w:rFonts w:cs="CTraditional Arabic" w:hint="cs"/>
          <w:rtl/>
          <w:lang w:bidi="ar-SA"/>
        </w:rPr>
        <w:t>ص</w:t>
      </w:r>
      <w:r w:rsidRPr="00BA72AE">
        <w:rPr>
          <w:rStyle w:val="Char0"/>
          <w:rtl/>
          <w:lang w:bidi="ar-SA"/>
        </w:rPr>
        <w:t>: «</w:t>
      </w:r>
      <w:r w:rsidR="002967B9" w:rsidRPr="00BA72AE">
        <w:rPr>
          <w:rStyle w:val="Char0"/>
          <w:rtl/>
          <w:lang w:bidi="ar-SA"/>
        </w:rPr>
        <w:t>أَسْعَدُ النَّاسِ بِشَفَاعَتِي يَوْمَ القِيَامَةِ، مَنْ قَالَ لاَ إِلَهَ إِلَّا اللَّهُ، خَالِصًا مِنْ قَلْبِهِ، أَوْ نَفْسِهِ»</w:t>
      </w:r>
      <w:r w:rsidR="002967B9" w:rsidRPr="00B203C1">
        <w:rPr>
          <w:rFonts w:ascii="mylotus" w:hAnsi="mylotus" w:cs="Arabic11 BT"/>
          <w:b/>
          <w:sz w:val="40"/>
          <w:szCs w:val="27"/>
          <w:vertAlign w:val="superscript"/>
          <w:rtl/>
        </w:rPr>
        <w:t>(</w:t>
      </w:r>
      <w:r w:rsidR="002967B9" w:rsidRPr="00B203C1">
        <w:rPr>
          <w:rFonts w:ascii="mylotus" w:hAnsi="mylotus" w:cs="Arabic11 BT"/>
          <w:b/>
          <w:sz w:val="40"/>
          <w:szCs w:val="27"/>
          <w:vertAlign w:val="superscript"/>
          <w:rtl/>
        </w:rPr>
        <w:footnoteReference w:id="182"/>
      </w:r>
      <w:r w:rsidR="002967B9" w:rsidRPr="00B203C1">
        <w:rPr>
          <w:rFonts w:ascii="mylotus" w:hAnsi="mylotus" w:cs="Arabic11 BT"/>
          <w:b/>
          <w:sz w:val="40"/>
          <w:szCs w:val="27"/>
          <w:vertAlign w:val="superscript"/>
          <w:rtl/>
        </w:rPr>
        <w:t>)</w:t>
      </w:r>
      <w:r w:rsidR="002967B9" w:rsidRPr="00BA72AE">
        <w:rPr>
          <w:rFonts w:cs="mylotus" w:hint="cs"/>
          <w:sz w:val="36"/>
          <w:szCs w:val="27"/>
          <w:rtl/>
        </w:rPr>
        <w:t>.</w:t>
      </w:r>
      <w:r w:rsidR="00DD6C98" w:rsidRPr="00BA72AE">
        <w:rPr>
          <w:rFonts w:cs="mylotus" w:hint="cs"/>
          <w:sz w:val="36"/>
          <w:szCs w:val="27"/>
          <w:rtl/>
        </w:rPr>
        <w:t xml:space="preserve"> </w:t>
      </w:r>
    </w:p>
    <w:p w:rsidR="002967B9" w:rsidRPr="00BA72AE" w:rsidRDefault="002967B9" w:rsidP="00E25392">
      <w:pPr>
        <w:widowControl w:val="0"/>
        <w:spacing w:after="60" w:line="228" w:lineRule="auto"/>
        <w:ind w:firstLine="284"/>
        <w:jc w:val="both"/>
        <w:rPr>
          <w:rFonts w:cs="mylotus" w:hint="cs"/>
          <w:sz w:val="36"/>
          <w:szCs w:val="27"/>
          <w:rtl/>
        </w:rPr>
      </w:pPr>
      <w:r w:rsidRPr="00BA72AE">
        <w:rPr>
          <w:rFonts w:cs="mylotus"/>
          <w:sz w:val="36"/>
          <w:szCs w:val="27"/>
          <w:rtl/>
        </w:rPr>
        <w:t xml:space="preserve">إذن فقد جعل النبيُّ </w:t>
      </w:r>
      <w:r w:rsidRPr="00BA72AE">
        <w:rPr>
          <w:rFonts w:cs="CTraditional Arabic" w:hint="cs"/>
          <w:sz w:val="36"/>
          <w:szCs w:val="27"/>
          <w:rtl/>
        </w:rPr>
        <w:t>ص</w:t>
      </w:r>
      <w:r w:rsidRPr="00BA72AE">
        <w:rPr>
          <w:rFonts w:cs="mylotus"/>
          <w:sz w:val="36"/>
          <w:szCs w:val="27"/>
          <w:rtl/>
        </w:rPr>
        <w:t xml:space="preserve"> تجريد التوحيد أ</w:t>
      </w:r>
      <w:r w:rsidRPr="00BA72AE">
        <w:rPr>
          <w:rFonts w:cs="mylotus" w:hint="cs"/>
          <w:sz w:val="36"/>
          <w:szCs w:val="27"/>
          <w:rtl/>
        </w:rPr>
        <w:t>كبر</w:t>
      </w:r>
      <w:r w:rsidRPr="00BA72AE">
        <w:rPr>
          <w:rFonts w:cs="mylotus"/>
          <w:sz w:val="36"/>
          <w:szCs w:val="27"/>
          <w:rtl/>
        </w:rPr>
        <w:t xml:space="preserve"> سبب لنيل الشفاعة</w:t>
      </w:r>
      <w:r w:rsidRPr="00BA72AE">
        <w:rPr>
          <w:rFonts w:cs="mylotus" w:hint="cs"/>
          <w:sz w:val="36"/>
          <w:szCs w:val="27"/>
          <w:rtl/>
        </w:rPr>
        <w:t>،</w:t>
      </w:r>
      <w:r w:rsidRPr="00BA72AE">
        <w:rPr>
          <w:rFonts w:cs="mylotus"/>
          <w:sz w:val="36"/>
          <w:szCs w:val="27"/>
          <w:rtl/>
        </w:rPr>
        <w:t xml:space="preserve"> وهذا بالضبط عكس ما يقوله المشركون الذين يزعمون أنهم ينالون الشفاعة عندما يتَّخذون الأنبياء شفعاء وأولياء لهم من دون الله.</w:t>
      </w:r>
      <w:r w:rsidR="00E25392" w:rsidRPr="00BA72AE">
        <w:rPr>
          <w:rFonts w:cs="mylotus" w:hint="cs"/>
          <w:sz w:val="36"/>
          <w:szCs w:val="27"/>
          <w:rtl/>
        </w:rPr>
        <w:t xml:space="preserve"> </w:t>
      </w:r>
    </w:p>
    <w:p w:rsidR="00DD6C98" w:rsidRPr="00BA72AE" w:rsidRDefault="00E25392" w:rsidP="00E25392">
      <w:pPr>
        <w:widowControl w:val="0"/>
        <w:spacing w:after="60" w:line="228" w:lineRule="auto"/>
        <w:ind w:firstLine="284"/>
        <w:jc w:val="both"/>
        <w:rPr>
          <w:rFonts w:cs="mylotus" w:hint="cs"/>
          <w:sz w:val="36"/>
          <w:szCs w:val="27"/>
          <w:rtl/>
        </w:rPr>
      </w:pPr>
      <w:r w:rsidRPr="00BA72AE">
        <w:rPr>
          <w:rFonts w:cs="mylotus"/>
          <w:sz w:val="36"/>
          <w:szCs w:val="27"/>
          <w:rtl/>
        </w:rPr>
        <w:t>وببيان أوضح</w:t>
      </w:r>
      <w:r w:rsidRPr="00BA72AE">
        <w:rPr>
          <w:rFonts w:cs="mylotus" w:hint="cs"/>
          <w:sz w:val="36"/>
          <w:szCs w:val="27"/>
          <w:rtl/>
        </w:rPr>
        <w:t>،</w:t>
      </w:r>
      <w:r w:rsidRPr="00BA72AE">
        <w:rPr>
          <w:rFonts w:cs="mylotus"/>
          <w:sz w:val="36"/>
          <w:szCs w:val="27"/>
          <w:rtl/>
        </w:rPr>
        <w:t xml:space="preserve"> إن العقيدة الشركية في الشفاعة</w:t>
      </w:r>
      <w:r w:rsidRPr="00BA72AE">
        <w:rPr>
          <w:rFonts w:cs="mylotus" w:hint="cs"/>
          <w:sz w:val="36"/>
          <w:szCs w:val="27"/>
          <w:rtl/>
        </w:rPr>
        <w:t>،</w:t>
      </w:r>
      <w:r w:rsidRPr="00BA72AE">
        <w:rPr>
          <w:rFonts w:cs="mylotus"/>
          <w:sz w:val="36"/>
          <w:szCs w:val="27"/>
          <w:rtl/>
        </w:rPr>
        <w:t xml:space="preserve"> هي عين الاعتقاد الذي يعتقده العوام اليوم، الذين </w:t>
      </w:r>
      <w:r w:rsidRPr="00BA72AE">
        <w:rPr>
          <w:rFonts w:cs="mylotus" w:hint="cs"/>
          <w:sz w:val="36"/>
          <w:szCs w:val="27"/>
          <w:rtl/>
        </w:rPr>
        <w:t>يعبدون الأنبياء والأولياء،</w:t>
      </w:r>
      <w:r w:rsidRPr="00BA72AE">
        <w:rPr>
          <w:rFonts w:cs="mylotus"/>
          <w:sz w:val="36"/>
          <w:szCs w:val="27"/>
          <w:rtl/>
        </w:rPr>
        <w:t xml:space="preserve"> ويخضعون لهم ويخشعون أمامهم،</w:t>
      </w:r>
      <w:r w:rsidRPr="00BA72AE">
        <w:rPr>
          <w:rFonts w:cs="mylotus" w:hint="cs"/>
          <w:sz w:val="36"/>
          <w:szCs w:val="27"/>
          <w:rtl/>
        </w:rPr>
        <w:t xml:space="preserve"> ويبكون ويتضرعون </w:t>
      </w:r>
      <w:r w:rsidRPr="00BA72AE">
        <w:rPr>
          <w:rFonts w:cs="mylotus"/>
          <w:sz w:val="36"/>
          <w:szCs w:val="27"/>
          <w:rtl/>
        </w:rPr>
        <w:t>في مجالس عزائهم</w:t>
      </w:r>
      <w:r w:rsidRPr="00BA72AE">
        <w:rPr>
          <w:rFonts w:cs="mylotus" w:hint="cs"/>
          <w:sz w:val="36"/>
          <w:szCs w:val="27"/>
          <w:rtl/>
        </w:rPr>
        <w:t xml:space="preserve"> </w:t>
      </w:r>
      <w:r w:rsidRPr="00BA72AE">
        <w:rPr>
          <w:rFonts w:cs="mylotus"/>
          <w:sz w:val="36"/>
          <w:szCs w:val="27"/>
          <w:rtl/>
        </w:rPr>
        <w:t>ويجعلون محبتهم في قلوبهم</w:t>
      </w:r>
      <w:r w:rsidRPr="00BA72AE">
        <w:rPr>
          <w:rFonts w:cs="mylotus" w:hint="cs"/>
          <w:sz w:val="36"/>
          <w:szCs w:val="27"/>
          <w:rtl/>
        </w:rPr>
        <w:t>،</w:t>
      </w:r>
      <w:r w:rsidRPr="00BA72AE">
        <w:rPr>
          <w:rFonts w:cs="mylotus"/>
          <w:sz w:val="36"/>
          <w:szCs w:val="27"/>
          <w:rtl/>
        </w:rPr>
        <w:t xml:space="preserve"> ثم بعد ذلك </w:t>
      </w:r>
      <w:r w:rsidRPr="00BA72AE">
        <w:rPr>
          <w:rFonts w:cs="mylotus" w:hint="cs"/>
          <w:sz w:val="36"/>
          <w:szCs w:val="27"/>
          <w:rtl/>
        </w:rPr>
        <w:t>يرتكبون</w:t>
      </w:r>
      <w:r w:rsidRPr="00BA72AE">
        <w:rPr>
          <w:rFonts w:cs="mylotus"/>
          <w:sz w:val="36"/>
          <w:szCs w:val="27"/>
          <w:rtl/>
        </w:rPr>
        <w:t xml:space="preserve"> آلاف الأعمال ال</w:t>
      </w:r>
      <w:r w:rsidRPr="00BA72AE">
        <w:rPr>
          <w:rFonts w:cs="mylotus" w:hint="cs"/>
          <w:sz w:val="36"/>
          <w:szCs w:val="27"/>
          <w:rtl/>
        </w:rPr>
        <w:t>قبيحة</w:t>
      </w:r>
      <w:r w:rsidRPr="00BA72AE">
        <w:rPr>
          <w:rFonts w:cs="mylotus"/>
          <w:sz w:val="36"/>
          <w:szCs w:val="27"/>
          <w:rtl/>
        </w:rPr>
        <w:t xml:space="preserve"> ويظنون أن الأنبياء والأولياء سيشفعون لهم يوم القيامة! فهذه هي عقيدة المشركين الذين لا يعتمدون على العمل الصالح أبداً.</w:t>
      </w:r>
      <w:r w:rsidR="00DD6C98" w:rsidRPr="00BA72AE">
        <w:rPr>
          <w:rFonts w:cs="mylotus" w:hint="cs"/>
          <w:sz w:val="36"/>
          <w:szCs w:val="27"/>
          <w:rtl/>
        </w:rPr>
        <w:t xml:space="preserve"> </w:t>
      </w:r>
    </w:p>
    <w:p w:rsidR="00DD6C98" w:rsidRPr="00BA72AE" w:rsidRDefault="00E25392" w:rsidP="00A10B5D">
      <w:pPr>
        <w:widowControl w:val="0"/>
        <w:spacing w:after="60" w:line="228" w:lineRule="auto"/>
        <w:ind w:firstLine="284"/>
        <w:jc w:val="both"/>
        <w:rPr>
          <w:rFonts w:cs="mylotus" w:hint="cs"/>
          <w:sz w:val="36"/>
          <w:szCs w:val="27"/>
          <w:rtl/>
        </w:rPr>
      </w:pPr>
      <w:r w:rsidRPr="00BA72AE">
        <w:rPr>
          <w:rFonts w:cs="mylotus"/>
          <w:sz w:val="36"/>
          <w:szCs w:val="27"/>
          <w:rtl/>
        </w:rPr>
        <w:t>ومن جهل العوام أنهم يقولون:</w:t>
      </w:r>
      <w:r w:rsidR="002317E3" w:rsidRPr="00BA72AE">
        <w:rPr>
          <w:rFonts w:cs="mylotus" w:hint="cs"/>
          <w:sz w:val="36"/>
          <w:szCs w:val="27"/>
          <w:rtl/>
        </w:rPr>
        <w:t xml:space="preserve"> إذا أحببت النبي أو الإمام</w:t>
      </w:r>
      <w:r w:rsidRPr="00BA72AE">
        <w:rPr>
          <w:rFonts w:cs="mylotus"/>
          <w:sz w:val="36"/>
          <w:szCs w:val="27"/>
          <w:rtl/>
        </w:rPr>
        <w:t xml:space="preserve"> وتجعله شفيعك عند الله</w:t>
      </w:r>
      <w:r w:rsidR="002317E3" w:rsidRPr="00BA72AE">
        <w:rPr>
          <w:rFonts w:cs="mylotus" w:hint="cs"/>
          <w:sz w:val="36"/>
          <w:szCs w:val="27"/>
          <w:rtl/>
        </w:rPr>
        <w:t>،</w:t>
      </w:r>
      <w:r w:rsidRPr="00BA72AE">
        <w:rPr>
          <w:rFonts w:cs="mylotus"/>
          <w:sz w:val="36"/>
          <w:szCs w:val="27"/>
          <w:rtl/>
        </w:rPr>
        <w:t xml:space="preserve"> فإن الله سيرحمك ويعفو عنك، كما يحدث عندما تنشئ علاقة محبَّة </w:t>
      </w:r>
      <w:r w:rsidR="002317E3" w:rsidRPr="00BA72AE">
        <w:rPr>
          <w:rFonts w:cs="mylotus"/>
          <w:sz w:val="36"/>
          <w:szCs w:val="27"/>
          <w:rtl/>
        </w:rPr>
        <w:t>وارتباط بينك وبين مقرَّبي مَلِك</w:t>
      </w:r>
      <w:r w:rsidRPr="00BA72AE">
        <w:rPr>
          <w:rFonts w:cs="mylotus"/>
          <w:sz w:val="36"/>
          <w:szCs w:val="27"/>
          <w:rtl/>
        </w:rPr>
        <w:t>ٍ من الملوك وتجعلهم شفعاء لك عنده، فإن هذا سيجعلك موضعاً للطف الملك بك ورحمته لك! ولا يدري هؤلاء العوام الجُهَّال أن الشفاعة دون إذن من الله مستحيلة</w:t>
      </w:r>
      <w:r w:rsidR="002317E3" w:rsidRPr="00BA72AE">
        <w:rPr>
          <w:rFonts w:cs="mylotus" w:hint="cs"/>
          <w:sz w:val="36"/>
          <w:szCs w:val="27"/>
          <w:rtl/>
        </w:rPr>
        <w:t>:</w:t>
      </w:r>
      <w:r w:rsidR="00A10B5D" w:rsidRPr="00BA72AE">
        <w:rPr>
          <w:rFonts w:ascii="Traditional Arabic" w:hAnsi="Traditional Arabic" w:hint="cs"/>
          <w:sz w:val="36"/>
          <w:szCs w:val="27"/>
          <w:rtl/>
        </w:rPr>
        <w:t xml:space="preserve"> </w:t>
      </w:r>
      <w:r w:rsidR="00EB4990" w:rsidRPr="00BA72AE">
        <w:rPr>
          <w:rFonts w:ascii="Traditional Arabic" w:hAnsi="Traditional Arabic"/>
          <w:sz w:val="36"/>
          <w:szCs w:val="27"/>
          <w:rtl/>
        </w:rPr>
        <w:t>﴿</w:t>
      </w:r>
      <w:r w:rsidR="00C3361F" w:rsidRPr="00BA72AE">
        <w:rPr>
          <w:rStyle w:val="Char2"/>
          <w:rtl/>
        </w:rPr>
        <w:t xml:space="preserve">مَن ذَا </w:t>
      </w:r>
      <w:r w:rsidR="00C3361F" w:rsidRPr="00BA72AE">
        <w:rPr>
          <w:rStyle w:val="Char2"/>
          <w:rFonts w:hint="cs"/>
          <w:rtl/>
        </w:rPr>
        <w:t>ٱ</w:t>
      </w:r>
      <w:r w:rsidR="00C3361F" w:rsidRPr="00BA72AE">
        <w:rPr>
          <w:rStyle w:val="Char2"/>
          <w:rFonts w:hint="eastAsia"/>
          <w:rtl/>
        </w:rPr>
        <w:t>لَّذِي</w:t>
      </w:r>
      <w:r w:rsidR="00C3361F" w:rsidRPr="00BA72AE">
        <w:rPr>
          <w:rStyle w:val="Char2"/>
          <w:rtl/>
        </w:rPr>
        <w:t xml:space="preserve"> يَشۡفَعُ عِندَهُ</w:t>
      </w:r>
      <w:r w:rsidR="00C3361F" w:rsidRPr="00BA72AE">
        <w:rPr>
          <w:rStyle w:val="Char2"/>
          <w:rFonts w:hint="cs"/>
          <w:rtl/>
        </w:rPr>
        <w:t>ۥٓ</w:t>
      </w:r>
      <w:r w:rsidR="00C3361F" w:rsidRPr="00BA72AE">
        <w:rPr>
          <w:rStyle w:val="Char2"/>
          <w:rtl/>
        </w:rPr>
        <w:t xml:space="preserve"> إِلَّا بِإِذۡنِهِ</w:t>
      </w:r>
      <w:r w:rsidR="00C3361F" w:rsidRPr="00BA72AE">
        <w:rPr>
          <w:rStyle w:val="Char2"/>
          <w:rFonts w:hint="cs"/>
          <w:rtl/>
        </w:rPr>
        <w:t>ۦ</w:t>
      </w:r>
      <w:r w:rsidR="00EB4990" w:rsidRPr="00BA72AE">
        <w:rPr>
          <w:rFonts w:ascii="Traditional Arabic" w:hAnsi="Traditional Arabic"/>
          <w:sz w:val="36"/>
          <w:szCs w:val="27"/>
          <w:rtl/>
        </w:rPr>
        <w:t>﴾</w:t>
      </w:r>
      <w:r w:rsidR="00EB4990" w:rsidRPr="00BA72AE">
        <w:rPr>
          <w:rFonts w:cs="mylotus" w:hint="cs"/>
          <w:sz w:val="36"/>
          <w:szCs w:val="27"/>
          <w:rtl/>
        </w:rPr>
        <w:t xml:space="preserve"> </w:t>
      </w:r>
      <w:r w:rsidR="00EB4990" w:rsidRPr="00BA72AE">
        <w:rPr>
          <w:rStyle w:val="Char1"/>
          <w:rFonts w:hint="cs"/>
          <w:rtl/>
        </w:rPr>
        <w:t xml:space="preserve">[البقرة: </w:t>
      </w:r>
      <w:r w:rsidR="00C3361F" w:rsidRPr="00BA72AE">
        <w:rPr>
          <w:rStyle w:val="Char1"/>
          <w:rFonts w:hint="cs"/>
          <w:rtl/>
        </w:rPr>
        <w:t>255</w:t>
      </w:r>
      <w:r w:rsidR="00EB4990" w:rsidRPr="00BA72AE">
        <w:rPr>
          <w:rStyle w:val="Char1"/>
          <w:rFonts w:hint="cs"/>
          <w:rtl/>
        </w:rPr>
        <w:t>]</w:t>
      </w:r>
      <w:r w:rsidR="00A10B5D" w:rsidRPr="00BA72AE">
        <w:rPr>
          <w:rFonts w:cs="mylotus" w:hint="cs"/>
          <w:sz w:val="36"/>
          <w:szCs w:val="27"/>
          <w:rtl/>
        </w:rPr>
        <w:t xml:space="preserve">. </w:t>
      </w:r>
      <w:r w:rsidR="00A10B5D" w:rsidRPr="00BA72AE">
        <w:rPr>
          <w:rFonts w:cs="mylotus"/>
          <w:sz w:val="36"/>
          <w:szCs w:val="27"/>
          <w:rtl/>
        </w:rPr>
        <w:t xml:space="preserve">وأنه بعد أن يأذن الله للنبي </w:t>
      </w:r>
      <w:r w:rsidR="00A10B5D" w:rsidRPr="00BA72AE">
        <w:rPr>
          <w:rFonts w:cs="CTraditional Arabic" w:hint="cs"/>
          <w:sz w:val="36"/>
          <w:szCs w:val="27"/>
          <w:rtl/>
        </w:rPr>
        <w:t>ص</w:t>
      </w:r>
      <w:r w:rsidR="00A10B5D" w:rsidRPr="00BA72AE">
        <w:rPr>
          <w:rFonts w:cs="mylotus"/>
          <w:sz w:val="36"/>
          <w:szCs w:val="27"/>
          <w:rtl/>
        </w:rPr>
        <w:t xml:space="preserve"> والأئمة </w:t>
      </w:r>
      <w:r w:rsidR="00A10B5D" w:rsidRPr="00BA72AE">
        <w:rPr>
          <w:rFonts w:cs="CTraditional Arabic" w:hint="cs"/>
          <w:sz w:val="36"/>
          <w:szCs w:val="27"/>
          <w:rtl/>
        </w:rPr>
        <w:t>ص</w:t>
      </w:r>
      <w:r w:rsidR="00A10B5D" w:rsidRPr="00BA72AE">
        <w:rPr>
          <w:rFonts w:cs="mylotus"/>
          <w:sz w:val="36"/>
          <w:szCs w:val="27"/>
          <w:rtl/>
        </w:rPr>
        <w:t xml:space="preserve"> بالشفاعة،</w:t>
      </w:r>
      <w:r w:rsidR="00A10B5D" w:rsidRPr="00BA72AE">
        <w:rPr>
          <w:rFonts w:cs="mylotus" w:hint="cs"/>
          <w:sz w:val="36"/>
          <w:szCs w:val="27"/>
          <w:rtl/>
        </w:rPr>
        <w:t xml:space="preserve"> فإنهم لن يشفعوا إلا </w:t>
      </w:r>
      <w:r w:rsidR="00A10B5D" w:rsidRPr="00BA72AE">
        <w:rPr>
          <w:rFonts w:cs="mylotus"/>
          <w:sz w:val="36"/>
          <w:szCs w:val="27"/>
          <w:rtl/>
        </w:rPr>
        <w:t>لمن كان الله راضياً عنه</w:t>
      </w:r>
      <w:r w:rsidR="00A10B5D" w:rsidRPr="00BA72AE">
        <w:rPr>
          <w:rFonts w:cs="mylotus" w:hint="cs"/>
          <w:sz w:val="36"/>
          <w:szCs w:val="27"/>
          <w:rtl/>
        </w:rPr>
        <w:t>:</w:t>
      </w:r>
      <w:r w:rsidR="00EB4990" w:rsidRPr="00BA72AE">
        <w:rPr>
          <w:rFonts w:cs="mylotus" w:hint="cs"/>
          <w:sz w:val="36"/>
          <w:szCs w:val="27"/>
          <w:rtl/>
        </w:rPr>
        <w:t xml:space="preserve"> </w:t>
      </w:r>
      <w:r w:rsidR="00EB4990" w:rsidRPr="00BA72AE">
        <w:rPr>
          <w:rFonts w:ascii="Traditional Arabic" w:hAnsi="Traditional Arabic"/>
          <w:sz w:val="36"/>
          <w:szCs w:val="27"/>
          <w:rtl/>
        </w:rPr>
        <w:t>﴿</w:t>
      </w:r>
      <w:r w:rsidR="00C3361F" w:rsidRPr="00BA72AE">
        <w:rPr>
          <w:rStyle w:val="Char2"/>
          <w:rtl/>
        </w:rPr>
        <w:t xml:space="preserve">وَلَا يَشۡفَعُونَ إِلَّا لِمَنِ </w:t>
      </w:r>
      <w:r w:rsidR="00C3361F" w:rsidRPr="00BA72AE">
        <w:rPr>
          <w:rStyle w:val="Char2"/>
          <w:rFonts w:hint="cs"/>
          <w:rtl/>
        </w:rPr>
        <w:t>ٱ</w:t>
      </w:r>
      <w:r w:rsidR="00C3361F" w:rsidRPr="00BA72AE">
        <w:rPr>
          <w:rStyle w:val="Char2"/>
          <w:rFonts w:hint="eastAsia"/>
          <w:rtl/>
        </w:rPr>
        <w:t>رۡتَضَىٰ</w:t>
      </w:r>
      <w:r w:rsidR="00EB4990" w:rsidRPr="00BA72AE">
        <w:rPr>
          <w:rFonts w:ascii="Traditional Arabic" w:hAnsi="Traditional Arabic"/>
          <w:sz w:val="36"/>
          <w:szCs w:val="27"/>
          <w:rtl/>
        </w:rPr>
        <w:t>﴾</w:t>
      </w:r>
      <w:r w:rsidR="00EB4990" w:rsidRPr="00BA72AE">
        <w:rPr>
          <w:rFonts w:cs="mylotus" w:hint="cs"/>
          <w:sz w:val="36"/>
          <w:szCs w:val="27"/>
          <w:rtl/>
        </w:rPr>
        <w:t xml:space="preserve"> </w:t>
      </w:r>
      <w:r w:rsidR="00EB4990" w:rsidRPr="00BA72AE">
        <w:rPr>
          <w:rStyle w:val="Char1"/>
          <w:rFonts w:hint="cs"/>
          <w:rtl/>
        </w:rPr>
        <w:t>[الأنبياء: 28]</w:t>
      </w:r>
      <w:r w:rsidR="00DD6C98" w:rsidRPr="00BA72AE">
        <w:rPr>
          <w:rFonts w:cs="mylotus" w:hint="cs"/>
          <w:sz w:val="36"/>
          <w:szCs w:val="27"/>
          <w:rtl/>
        </w:rPr>
        <w:t>.</w:t>
      </w:r>
    </w:p>
    <w:p w:rsidR="002C51A4" w:rsidRPr="00BA72AE" w:rsidRDefault="002C51A4" w:rsidP="002C51A4">
      <w:pPr>
        <w:widowControl w:val="0"/>
        <w:spacing w:after="60" w:line="228" w:lineRule="auto"/>
        <w:ind w:firstLine="284"/>
        <w:jc w:val="both"/>
        <w:rPr>
          <w:rFonts w:cs="mylotus"/>
          <w:sz w:val="36"/>
          <w:szCs w:val="27"/>
          <w:rtl/>
        </w:rPr>
      </w:pPr>
      <w:r w:rsidRPr="00BA72AE">
        <w:rPr>
          <w:rFonts w:cs="mylotus"/>
          <w:sz w:val="36"/>
          <w:szCs w:val="27"/>
          <w:rtl/>
        </w:rPr>
        <w:t xml:space="preserve">قال الشاعر سعدي: </w:t>
      </w:r>
    </w:p>
    <w:p w:rsidR="002C51A4" w:rsidRPr="00BA72AE" w:rsidRDefault="002C51A4" w:rsidP="002C51A4">
      <w:pPr>
        <w:widowControl w:val="0"/>
        <w:spacing w:after="60" w:line="228" w:lineRule="auto"/>
        <w:ind w:firstLine="284"/>
        <w:jc w:val="both"/>
        <w:rPr>
          <w:rFonts w:cs="mylotus" w:hint="cs"/>
          <w:sz w:val="36"/>
          <w:szCs w:val="27"/>
          <w:rtl/>
        </w:rPr>
      </w:pPr>
      <w:r w:rsidRPr="00BA72AE">
        <w:rPr>
          <w:rFonts w:ascii="Traditional Arabic" w:hAnsi="Traditional Arabic"/>
          <w:sz w:val="36"/>
          <w:szCs w:val="27"/>
          <w:rtl/>
        </w:rPr>
        <w:t>«</w:t>
      </w:r>
      <w:r w:rsidRPr="00BA72AE">
        <w:rPr>
          <w:rFonts w:cs="mylotus"/>
          <w:sz w:val="36"/>
          <w:szCs w:val="27"/>
          <w:rtl/>
        </w:rPr>
        <w:t>إذا لم يكن الله راضياً عن عَبْدٍ</w:t>
      </w:r>
      <w:r w:rsidRPr="00BA72AE">
        <w:rPr>
          <w:rFonts w:cs="mylotus" w:hint="cs"/>
          <w:sz w:val="36"/>
          <w:szCs w:val="27"/>
          <w:rtl/>
        </w:rPr>
        <w:t xml:space="preserve">، </w:t>
      </w:r>
      <w:r w:rsidRPr="00BA72AE">
        <w:rPr>
          <w:rFonts w:cs="mylotus"/>
          <w:sz w:val="36"/>
          <w:szCs w:val="27"/>
          <w:rtl/>
        </w:rPr>
        <w:t>فلن تنفعه شفاعة جميع الأنبياء</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83"/>
      </w:r>
      <w:r w:rsidRPr="00B203C1">
        <w:rPr>
          <w:rFonts w:ascii="mylotus" w:hAnsi="mylotus" w:cs="Arabic11 BT"/>
          <w:b/>
          <w:sz w:val="40"/>
          <w:szCs w:val="27"/>
          <w:vertAlign w:val="superscript"/>
          <w:rtl/>
        </w:rPr>
        <w:t>)</w:t>
      </w:r>
      <w:r w:rsidRPr="00BA72AE">
        <w:rPr>
          <w:rFonts w:cs="mylotus" w:hint="cs"/>
          <w:sz w:val="36"/>
          <w:szCs w:val="27"/>
          <w:rtl/>
        </w:rPr>
        <w:t>.</w:t>
      </w:r>
    </w:p>
    <w:p w:rsidR="003D5EA6" w:rsidRPr="00BA72AE" w:rsidRDefault="003D5EA6" w:rsidP="006F5EEB">
      <w:pPr>
        <w:widowControl w:val="0"/>
        <w:spacing w:after="60" w:line="228" w:lineRule="auto"/>
        <w:ind w:firstLine="284"/>
        <w:jc w:val="both"/>
        <w:rPr>
          <w:rFonts w:cs="mylotus"/>
          <w:sz w:val="36"/>
          <w:szCs w:val="27"/>
          <w:rtl/>
        </w:rPr>
      </w:pPr>
      <w:r w:rsidRPr="000003A8">
        <w:rPr>
          <w:rFonts w:cs="mylotus"/>
          <w:b/>
          <w:bCs/>
          <w:sz w:val="36"/>
          <w:szCs w:val="27"/>
          <w:rtl/>
        </w:rPr>
        <w:t>وخ</w:t>
      </w:r>
      <w:r w:rsidRPr="000003A8">
        <w:rPr>
          <w:rFonts w:cs="mylotus" w:hint="cs"/>
          <w:b/>
          <w:bCs/>
          <w:sz w:val="36"/>
          <w:szCs w:val="27"/>
          <w:rtl/>
        </w:rPr>
        <w:t>لاصة</w:t>
      </w:r>
      <w:r w:rsidRPr="000003A8">
        <w:rPr>
          <w:rFonts w:cs="mylotus"/>
          <w:b/>
          <w:bCs/>
          <w:sz w:val="36"/>
          <w:szCs w:val="27"/>
          <w:rtl/>
        </w:rPr>
        <w:t xml:space="preserve"> الكلام</w:t>
      </w:r>
      <w:r w:rsidRPr="00BA72AE">
        <w:rPr>
          <w:rFonts w:cs="mylotus" w:hint="cs"/>
          <w:sz w:val="36"/>
          <w:szCs w:val="27"/>
          <w:rtl/>
        </w:rPr>
        <w:t>،</w:t>
      </w:r>
      <w:r w:rsidR="00214D92" w:rsidRPr="00BA72AE">
        <w:rPr>
          <w:rFonts w:cs="mylotus"/>
          <w:sz w:val="36"/>
          <w:szCs w:val="27"/>
          <w:rtl/>
        </w:rPr>
        <w:t xml:space="preserve"> إنه ل</w:t>
      </w:r>
      <w:r w:rsidR="00214D92" w:rsidRPr="00BA72AE">
        <w:rPr>
          <w:rFonts w:cs="mylotus" w:hint="cs"/>
          <w:sz w:val="36"/>
          <w:szCs w:val="27"/>
          <w:rtl/>
        </w:rPr>
        <w:t xml:space="preserve">أجل </w:t>
      </w:r>
      <w:r w:rsidR="006F5EEB" w:rsidRPr="00BA72AE">
        <w:rPr>
          <w:rFonts w:cs="mylotus" w:hint="cs"/>
          <w:sz w:val="36"/>
          <w:szCs w:val="27"/>
          <w:rtl/>
        </w:rPr>
        <w:t>التطهير</w:t>
      </w:r>
      <w:r w:rsidRPr="00BA72AE">
        <w:rPr>
          <w:rFonts w:cs="mylotus"/>
          <w:sz w:val="36"/>
          <w:szCs w:val="27"/>
          <w:rtl/>
        </w:rPr>
        <w:t xml:space="preserve"> من العقيدة الشركية بشأن الشفاعة لا بد من رعاية ثلاثة أصول:</w:t>
      </w:r>
    </w:p>
    <w:p w:rsidR="003D5EA6" w:rsidRPr="00BA72AE" w:rsidRDefault="003D5EA6" w:rsidP="003D5EA6">
      <w:pPr>
        <w:widowControl w:val="0"/>
        <w:spacing w:after="60" w:line="228" w:lineRule="auto"/>
        <w:ind w:firstLine="284"/>
        <w:jc w:val="both"/>
        <w:rPr>
          <w:rFonts w:cs="mylotus"/>
          <w:sz w:val="36"/>
          <w:szCs w:val="27"/>
          <w:rtl/>
        </w:rPr>
      </w:pPr>
      <w:r w:rsidRPr="000003A8">
        <w:rPr>
          <w:rFonts w:cs="mylotus" w:hint="cs"/>
          <w:b/>
          <w:bCs/>
          <w:sz w:val="36"/>
          <w:szCs w:val="27"/>
          <w:rtl/>
        </w:rPr>
        <w:t>أولاً</w:t>
      </w:r>
      <w:r w:rsidRPr="00BA72AE">
        <w:rPr>
          <w:rFonts w:cs="mylotus"/>
          <w:sz w:val="36"/>
          <w:szCs w:val="27"/>
          <w:rtl/>
        </w:rPr>
        <w:t>: الشفاعة مستحيلة دون إذن من الله.</w:t>
      </w:r>
    </w:p>
    <w:p w:rsidR="003D5EA6" w:rsidRPr="000003A8" w:rsidRDefault="003D5EA6" w:rsidP="003D5EA6">
      <w:pPr>
        <w:widowControl w:val="0"/>
        <w:spacing w:after="60" w:line="228" w:lineRule="auto"/>
        <w:ind w:firstLine="284"/>
        <w:jc w:val="both"/>
        <w:rPr>
          <w:rFonts w:cs="mylotus" w:hint="cs"/>
          <w:spacing w:val="-2"/>
          <w:sz w:val="36"/>
          <w:szCs w:val="27"/>
          <w:rtl/>
        </w:rPr>
      </w:pPr>
      <w:r w:rsidRPr="000003A8">
        <w:rPr>
          <w:rFonts w:cs="mylotus" w:hint="cs"/>
          <w:b/>
          <w:bCs/>
          <w:spacing w:val="-2"/>
          <w:sz w:val="36"/>
          <w:szCs w:val="27"/>
          <w:rtl/>
        </w:rPr>
        <w:t>ثانياً</w:t>
      </w:r>
      <w:r w:rsidRPr="000003A8">
        <w:rPr>
          <w:rFonts w:cs="mylotus"/>
          <w:spacing w:val="-2"/>
          <w:sz w:val="36"/>
          <w:szCs w:val="27"/>
          <w:rtl/>
        </w:rPr>
        <w:t>:</w:t>
      </w:r>
      <w:r w:rsidRPr="000003A8">
        <w:rPr>
          <w:rFonts w:cs="mylotus" w:hint="cs"/>
          <w:spacing w:val="-2"/>
          <w:sz w:val="36"/>
          <w:szCs w:val="27"/>
          <w:rtl/>
        </w:rPr>
        <w:t xml:space="preserve"> أن الله تعالى لا يأذن بالشفاعة إلا أن يكون راضياً عن قول وعمل الشخص المشفوع له.</w:t>
      </w:r>
    </w:p>
    <w:p w:rsidR="00214D92" w:rsidRPr="00BA72AE" w:rsidRDefault="003D5EA6" w:rsidP="006F5EEB">
      <w:pPr>
        <w:widowControl w:val="0"/>
        <w:spacing w:after="60" w:line="228" w:lineRule="auto"/>
        <w:ind w:firstLine="284"/>
        <w:jc w:val="both"/>
        <w:rPr>
          <w:rFonts w:cs="mylotus" w:hint="cs"/>
          <w:sz w:val="36"/>
          <w:szCs w:val="27"/>
          <w:rtl/>
        </w:rPr>
      </w:pPr>
      <w:r w:rsidRPr="000003A8">
        <w:rPr>
          <w:rFonts w:cs="mylotus" w:hint="cs"/>
          <w:b/>
          <w:bCs/>
          <w:sz w:val="36"/>
          <w:szCs w:val="27"/>
          <w:rtl/>
        </w:rPr>
        <w:t>ثالثاً</w:t>
      </w:r>
      <w:r w:rsidRPr="00BA72AE">
        <w:rPr>
          <w:rFonts w:cs="mylotus"/>
          <w:sz w:val="36"/>
          <w:szCs w:val="27"/>
          <w:rtl/>
        </w:rPr>
        <w:t>: إن القول والعمل الذي يرضي الله تعالى هو التوحيد الخالص الم</w:t>
      </w:r>
      <w:r w:rsidRPr="00BA72AE">
        <w:rPr>
          <w:rFonts w:cs="mylotus" w:hint="cs"/>
          <w:sz w:val="36"/>
          <w:szCs w:val="27"/>
          <w:rtl/>
        </w:rPr>
        <w:t>جرد</w:t>
      </w:r>
      <w:r w:rsidRPr="00BA72AE">
        <w:rPr>
          <w:rFonts w:cs="mylotus"/>
          <w:sz w:val="36"/>
          <w:szCs w:val="27"/>
          <w:rtl/>
        </w:rPr>
        <w:t xml:space="preserve"> من شوائب العقائد الشركية</w:t>
      </w:r>
      <w:r w:rsidR="00214D92" w:rsidRPr="00BA72AE">
        <w:rPr>
          <w:rFonts w:cs="mylotus" w:hint="cs"/>
          <w:sz w:val="36"/>
          <w:szCs w:val="27"/>
          <w:rtl/>
        </w:rPr>
        <w:t>،</w:t>
      </w:r>
      <w:r w:rsidRPr="00BA72AE">
        <w:rPr>
          <w:rFonts w:cs="mylotus"/>
          <w:sz w:val="36"/>
          <w:szCs w:val="27"/>
          <w:rtl/>
        </w:rPr>
        <w:t xml:space="preserve"> </w:t>
      </w:r>
      <w:r w:rsidR="00214D92" w:rsidRPr="00BA72AE">
        <w:rPr>
          <w:rFonts w:cs="mylotus" w:hint="cs"/>
          <w:sz w:val="36"/>
          <w:szCs w:val="27"/>
          <w:rtl/>
        </w:rPr>
        <w:t>و</w:t>
      </w:r>
      <w:r w:rsidR="006F5EEB" w:rsidRPr="00BA72AE">
        <w:rPr>
          <w:rFonts w:cs="mylotus" w:hint="cs"/>
          <w:sz w:val="36"/>
          <w:szCs w:val="27"/>
          <w:rtl/>
        </w:rPr>
        <w:t xml:space="preserve">كذلك </w:t>
      </w:r>
      <w:r w:rsidR="00214D92" w:rsidRPr="00BA72AE">
        <w:rPr>
          <w:rFonts w:cs="mylotus" w:hint="cs"/>
          <w:sz w:val="36"/>
          <w:szCs w:val="27"/>
          <w:rtl/>
        </w:rPr>
        <w:t>متابعة</w:t>
      </w:r>
      <w:r w:rsidRPr="00BA72AE">
        <w:rPr>
          <w:rFonts w:cs="mylotus"/>
          <w:sz w:val="36"/>
          <w:szCs w:val="27"/>
          <w:rtl/>
        </w:rPr>
        <w:t xml:space="preserve"> </w:t>
      </w:r>
      <w:r w:rsidR="00214D92" w:rsidRPr="00BA72AE">
        <w:rPr>
          <w:rFonts w:cs="mylotus" w:hint="cs"/>
          <w:sz w:val="36"/>
          <w:szCs w:val="27"/>
          <w:rtl/>
        </w:rPr>
        <w:t>الرسول</w:t>
      </w:r>
      <w:r w:rsidRPr="00BA72AE">
        <w:rPr>
          <w:rFonts w:cs="mylotus"/>
          <w:sz w:val="36"/>
          <w:szCs w:val="27"/>
          <w:rtl/>
        </w:rPr>
        <w:t xml:space="preserve"> </w:t>
      </w:r>
      <w:r w:rsidR="00214D92" w:rsidRPr="00BA72AE">
        <w:rPr>
          <w:rFonts w:cs="CTraditional Arabic" w:hint="cs"/>
          <w:sz w:val="36"/>
          <w:szCs w:val="27"/>
          <w:rtl/>
        </w:rPr>
        <w:t>ص</w:t>
      </w:r>
      <w:r w:rsidRPr="00BA72AE">
        <w:rPr>
          <w:rFonts w:cs="mylotus"/>
          <w:sz w:val="36"/>
          <w:szCs w:val="27"/>
          <w:rtl/>
        </w:rPr>
        <w:t xml:space="preserve"> وسنته </w:t>
      </w:r>
      <w:r w:rsidR="006F5EEB" w:rsidRPr="00BA72AE">
        <w:rPr>
          <w:rFonts w:cs="mylotus" w:hint="cs"/>
          <w:sz w:val="36"/>
          <w:szCs w:val="27"/>
          <w:rtl/>
        </w:rPr>
        <w:t>الصحيحة</w:t>
      </w:r>
      <w:r w:rsidRPr="00BA72AE">
        <w:rPr>
          <w:rFonts w:cs="mylotus"/>
          <w:sz w:val="36"/>
          <w:szCs w:val="27"/>
          <w:rtl/>
        </w:rPr>
        <w:t>.</w:t>
      </w:r>
    </w:p>
    <w:p w:rsidR="00214D92" w:rsidRPr="00BA72AE" w:rsidRDefault="003D5EA6" w:rsidP="00214D92">
      <w:pPr>
        <w:widowControl w:val="0"/>
        <w:spacing w:after="60" w:line="228" w:lineRule="auto"/>
        <w:ind w:firstLine="284"/>
        <w:jc w:val="both"/>
        <w:rPr>
          <w:rFonts w:cs="mylotus" w:hint="cs"/>
          <w:sz w:val="36"/>
          <w:szCs w:val="27"/>
          <w:rtl/>
        </w:rPr>
      </w:pPr>
      <w:r w:rsidRPr="00BA72AE">
        <w:rPr>
          <w:rFonts w:cs="mylotus"/>
          <w:sz w:val="36"/>
          <w:szCs w:val="27"/>
          <w:rtl/>
        </w:rPr>
        <w:t>فإذا لم تتحقق</w:t>
      </w:r>
      <w:r w:rsidR="00214D92" w:rsidRPr="00BA72AE">
        <w:rPr>
          <w:rFonts w:cs="mylotus"/>
          <w:sz w:val="36"/>
          <w:szCs w:val="27"/>
          <w:rtl/>
        </w:rPr>
        <w:t xml:space="preserve"> تلك الشروط الثلاثة فلن تنفع أح</w:t>
      </w:r>
      <w:r w:rsidR="00214D92" w:rsidRPr="00BA72AE">
        <w:rPr>
          <w:rFonts w:cs="mylotus" w:hint="cs"/>
          <w:sz w:val="36"/>
          <w:szCs w:val="27"/>
          <w:rtl/>
        </w:rPr>
        <w:t>داً</w:t>
      </w:r>
      <w:r w:rsidRPr="00BA72AE">
        <w:rPr>
          <w:rFonts w:cs="mylotus"/>
          <w:sz w:val="36"/>
          <w:szCs w:val="27"/>
          <w:rtl/>
        </w:rPr>
        <w:t xml:space="preserve"> شفاعة الشافعين.</w:t>
      </w:r>
    </w:p>
    <w:p w:rsidR="00120E4E" w:rsidRPr="00BA72AE" w:rsidRDefault="00120E4E" w:rsidP="00214D92">
      <w:pPr>
        <w:widowControl w:val="0"/>
        <w:spacing w:after="60" w:line="228" w:lineRule="auto"/>
        <w:ind w:firstLine="284"/>
        <w:jc w:val="both"/>
        <w:rPr>
          <w:rFonts w:cs="mylotus" w:hint="cs"/>
          <w:sz w:val="36"/>
          <w:szCs w:val="27"/>
          <w:rtl/>
        </w:rPr>
      </w:pPr>
      <w:r w:rsidRPr="00BA72AE">
        <w:rPr>
          <w:rFonts w:cs="mylotus" w:hint="cs"/>
          <w:sz w:val="36"/>
          <w:szCs w:val="27"/>
          <w:rtl/>
        </w:rPr>
        <w:t>قال</w:t>
      </w:r>
      <w:r w:rsidR="00025526" w:rsidRPr="00BA72AE">
        <w:rPr>
          <w:rFonts w:cs="mylotus" w:hint="cs"/>
          <w:sz w:val="36"/>
          <w:szCs w:val="27"/>
          <w:rtl/>
        </w:rPr>
        <w:t xml:space="preserve"> [مولانا جلال الدين الرومي]</w:t>
      </w:r>
      <w:r w:rsidRPr="00BA72AE">
        <w:rPr>
          <w:rFonts w:cs="mylotus" w:hint="cs"/>
          <w:sz w:val="36"/>
          <w:szCs w:val="27"/>
          <w:rtl/>
        </w:rPr>
        <w:t xml:space="preserve"> صاحب المثنوي:</w:t>
      </w:r>
    </w:p>
    <w:p w:rsidR="00120E4E" w:rsidRPr="00BA72AE" w:rsidRDefault="00120E4E" w:rsidP="00120E4E">
      <w:pPr>
        <w:widowControl w:val="0"/>
        <w:spacing w:after="60" w:line="228" w:lineRule="auto"/>
        <w:ind w:firstLine="284"/>
        <w:jc w:val="lowKashida"/>
        <w:rPr>
          <w:rFonts w:cs="mylotus" w:hint="cs"/>
          <w:sz w:val="36"/>
          <w:szCs w:val="27"/>
          <w:rtl/>
        </w:rPr>
      </w:pPr>
      <w:r w:rsidRPr="00BA72AE">
        <w:rPr>
          <w:rFonts w:ascii="mylotus" w:hAnsi="mylotus" w:cs="mylotus"/>
          <w:sz w:val="36"/>
          <w:szCs w:val="27"/>
          <w:rtl/>
        </w:rPr>
        <w:t>«قال</w:t>
      </w:r>
      <w:r w:rsidRPr="00BA72AE">
        <w:rPr>
          <w:rFonts w:cs="mylotus" w:hint="cs"/>
          <w:sz w:val="36"/>
          <w:szCs w:val="27"/>
          <w:rtl/>
        </w:rPr>
        <w:t xml:space="preserve"> الرسول</w:t>
      </w:r>
      <w:r w:rsidRPr="00BA72AE">
        <w:rPr>
          <w:rFonts w:cs="CTraditional Arabic" w:hint="cs"/>
          <w:sz w:val="36"/>
          <w:szCs w:val="27"/>
          <w:rtl/>
        </w:rPr>
        <w:t>ص</w:t>
      </w:r>
      <w:r w:rsidRPr="00BA72AE">
        <w:rPr>
          <w:rFonts w:cs="mylotus" w:hint="cs"/>
          <w:sz w:val="36"/>
          <w:szCs w:val="27"/>
          <w:rtl/>
        </w:rPr>
        <w:t>: إذا كنت تريد الجنة من الإله، فلا تطلب شيئاً من أحد.</w:t>
      </w:r>
    </w:p>
    <w:p w:rsidR="00DD6C98" w:rsidRDefault="00120E4E" w:rsidP="00120E4E">
      <w:pPr>
        <w:widowControl w:val="0"/>
        <w:spacing w:after="60" w:line="228" w:lineRule="auto"/>
        <w:ind w:firstLine="284"/>
        <w:jc w:val="lowKashida"/>
        <w:rPr>
          <w:rFonts w:cs="mylotus" w:hint="cs"/>
          <w:sz w:val="36"/>
          <w:szCs w:val="27"/>
          <w:rtl/>
        </w:rPr>
      </w:pPr>
      <w:r w:rsidRPr="00BA72AE">
        <w:rPr>
          <w:rFonts w:cs="mylotus" w:hint="cs"/>
          <w:sz w:val="36"/>
          <w:szCs w:val="27"/>
          <w:rtl/>
        </w:rPr>
        <w:t xml:space="preserve">وعندما لا تطلب شيئاً من أحد، فأنا كفيل لك بجنة المأوى ورؤية </w:t>
      </w:r>
      <w:r w:rsidRPr="00BA72AE">
        <w:rPr>
          <w:rFonts w:ascii="mylotus" w:hAnsi="mylotus" w:cs="mylotus"/>
          <w:sz w:val="36"/>
          <w:szCs w:val="27"/>
          <w:rtl/>
        </w:rPr>
        <w:t>الله»</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84"/>
      </w:r>
      <w:r w:rsidRPr="00B203C1">
        <w:rPr>
          <w:rFonts w:ascii="mylotus" w:hAnsi="mylotus" w:cs="Arabic11 BT"/>
          <w:b/>
          <w:sz w:val="40"/>
          <w:szCs w:val="27"/>
          <w:vertAlign w:val="superscript"/>
          <w:rtl/>
        </w:rPr>
        <w:t>)</w:t>
      </w:r>
      <w:r w:rsidRPr="00BA72AE">
        <w:rPr>
          <w:rFonts w:cs="mylotus" w:hint="cs"/>
          <w:sz w:val="36"/>
          <w:szCs w:val="27"/>
          <w:rtl/>
        </w:rPr>
        <w:t>.</w:t>
      </w:r>
    </w:p>
    <w:p w:rsidR="000003A8" w:rsidRPr="00BA72AE" w:rsidRDefault="000003A8" w:rsidP="00120E4E">
      <w:pPr>
        <w:widowControl w:val="0"/>
        <w:spacing w:after="60" w:line="228" w:lineRule="auto"/>
        <w:ind w:firstLine="284"/>
        <w:jc w:val="lowKashida"/>
        <w:rPr>
          <w:rFonts w:cs="mylotus" w:hint="cs"/>
          <w:sz w:val="36"/>
          <w:szCs w:val="27"/>
          <w:rtl/>
        </w:rPr>
      </w:pPr>
    </w:p>
    <w:p w:rsidR="00B70E2D" w:rsidRPr="00BA72AE" w:rsidRDefault="00214D92" w:rsidP="00214D92">
      <w:pPr>
        <w:widowControl w:val="0"/>
        <w:spacing w:after="60" w:line="228" w:lineRule="auto"/>
        <w:jc w:val="center"/>
        <w:rPr>
          <w:rFonts w:cs="KFGQPC Uthman Taha Naskh"/>
          <w:sz w:val="36"/>
          <w:szCs w:val="27"/>
          <w:rtl/>
        </w:rPr>
        <w:sectPr w:rsidR="00B70E2D" w:rsidRPr="00BA72AE" w:rsidSect="00135A26">
          <w:headerReference w:type="default" r:id="rId29"/>
          <w:footnotePr>
            <w:numRestart w:val="eachPage"/>
          </w:footnotePr>
          <w:endnotePr>
            <w:numFmt w:val="decimal"/>
            <w:numRestart w:val="eachSect"/>
          </w:endnotePr>
          <w:type w:val="oddPage"/>
          <w:pgSz w:w="9356" w:h="13608" w:code="9"/>
          <w:pgMar w:top="907" w:right="1134" w:bottom="1134" w:left="964" w:header="0" w:footer="851" w:gutter="0"/>
          <w:cols w:space="708"/>
          <w:titlePg/>
          <w:bidi/>
          <w:rtlGutter/>
          <w:docGrid w:linePitch="360"/>
        </w:sectPr>
      </w:pPr>
      <w:r w:rsidRPr="00BA72AE">
        <w:rPr>
          <w:rFonts w:cs="KFGQPC Uthman Taha Naskh"/>
          <w:sz w:val="36"/>
          <w:szCs w:val="27"/>
          <w:rtl/>
        </w:rPr>
        <w:t>وَصَلَّى اللَّهُ عَلَى سَيِّدِنَا مُحَمَّدٍ وَآلِهِ الطَّاهِرِينَ.</w:t>
      </w:r>
    </w:p>
    <w:p w:rsidR="00DD6C98" w:rsidRPr="00BA72AE" w:rsidRDefault="00DD6C98" w:rsidP="00214D92">
      <w:pPr>
        <w:widowControl w:val="0"/>
        <w:spacing w:after="60" w:line="228" w:lineRule="auto"/>
        <w:jc w:val="center"/>
        <w:rPr>
          <w:rFonts w:cs="KFGQPC Uthman Taha Naskh" w:hint="cs"/>
          <w:sz w:val="36"/>
          <w:szCs w:val="27"/>
          <w:rtl/>
        </w:rPr>
      </w:pPr>
    </w:p>
    <w:p w:rsidR="003177A8" w:rsidRPr="00BA72AE" w:rsidRDefault="00CD1B98" w:rsidP="003177A8">
      <w:pPr>
        <w:pStyle w:val="Heading1"/>
        <w:rPr>
          <w:rFonts w:hint="cs"/>
          <w:rtl/>
        </w:rPr>
      </w:pPr>
      <w:bookmarkStart w:id="213" w:name="_Toc384813957"/>
      <w:r w:rsidRPr="00BA72AE">
        <w:rPr>
          <w:rFonts w:hint="cs"/>
          <w:rtl/>
        </w:rPr>
        <w:t>(7)</w:t>
      </w:r>
      <w:r w:rsidRPr="00BA72AE">
        <w:rPr>
          <w:rFonts w:hint="cs"/>
          <w:rtl/>
        </w:rPr>
        <w:br/>
      </w:r>
      <w:r w:rsidR="003177A8" w:rsidRPr="00BA72AE">
        <w:rPr>
          <w:rtl/>
        </w:rPr>
        <w:t>في معنى السببية وحقيقتها وخطأ الناس في الأسباب</w:t>
      </w:r>
      <w:r w:rsidR="003177A8" w:rsidRPr="00BA72AE">
        <w:rPr>
          <w:rFonts w:hint="cs"/>
          <w:rtl/>
        </w:rPr>
        <w:br/>
      </w:r>
      <w:r w:rsidR="005950D7" w:rsidRPr="00BA72AE">
        <w:rPr>
          <w:rtl/>
        </w:rPr>
        <w:t xml:space="preserve">وعدم </w:t>
      </w:r>
      <w:r w:rsidR="005950D7" w:rsidRPr="00BA72AE">
        <w:rPr>
          <w:rFonts w:hint="cs"/>
          <w:rtl/>
        </w:rPr>
        <w:t>توجه</w:t>
      </w:r>
      <w:r w:rsidR="003177A8" w:rsidRPr="00BA72AE">
        <w:rPr>
          <w:rtl/>
        </w:rPr>
        <w:t xml:space="preserve"> المشركين إلى مسبب الأسباب</w:t>
      </w:r>
      <w:bookmarkEnd w:id="213"/>
    </w:p>
    <w:p w:rsidR="003177A8" w:rsidRPr="00BA72AE" w:rsidRDefault="003177A8" w:rsidP="003177A8">
      <w:pPr>
        <w:widowControl w:val="0"/>
        <w:spacing w:after="60" w:line="228" w:lineRule="auto"/>
        <w:ind w:firstLine="284"/>
        <w:jc w:val="both"/>
        <w:rPr>
          <w:rFonts w:cs="mylotus" w:hint="cs"/>
          <w:sz w:val="36"/>
          <w:szCs w:val="27"/>
          <w:rtl/>
        </w:rPr>
      </w:pPr>
      <w:r w:rsidRPr="00BA72AE">
        <w:rPr>
          <w:rFonts w:cs="mylotus"/>
          <w:sz w:val="36"/>
          <w:szCs w:val="27"/>
          <w:rtl/>
        </w:rPr>
        <w:t>لقد خلق الله تبارك وتعالى مخلوقات العالم في غاية الحكمة والإتقان،</w:t>
      </w:r>
      <w:r w:rsidRPr="00BA72AE">
        <w:rPr>
          <w:rFonts w:cs="mylotus" w:hint="cs"/>
          <w:sz w:val="36"/>
          <w:szCs w:val="27"/>
          <w:rtl/>
        </w:rPr>
        <w:t xml:space="preserve"> وبمقتضى حكمته، جعل</w:t>
      </w:r>
      <w:r w:rsidRPr="00BA72AE">
        <w:rPr>
          <w:rFonts w:cs="mylotus"/>
          <w:sz w:val="36"/>
          <w:szCs w:val="27"/>
          <w:rtl/>
        </w:rPr>
        <w:t xml:space="preserve"> لكل موجود سبباً لا يمكن لهذا الموجود أن يوجد دون وجود سببه. والمسلم ال</w:t>
      </w:r>
      <w:r w:rsidRPr="00BA72AE">
        <w:rPr>
          <w:rFonts w:cs="mylotus" w:hint="cs"/>
          <w:sz w:val="36"/>
          <w:szCs w:val="27"/>
          <w:rtl/>
        </w:rPr>
        <w:t>متبع</w:t>
      </w:r>
      <w:r w:rsidRPr="00BA72AE">
        <w:rPr>
          <w:rFonts w:cs="mylotus"/>
          <w:sz w:val="36"/>
          <w:szCs w:val="27"/>
          <w:rtl/>
        </w:rPr>
        <w:t xml:space="preserve"> </w:t>
      </w:r>
      <w:r w:rsidRPr="00BA72AE">
        <w:rPr>
          <w:rFonts w:cs="mylotus" w:hint="cs"/>
          <w:sz w:val="36"/>
          <w:szCs w:val="27"/>
          <w:rtl/>
        </w:rPr>
        <w:t>ل</w:t>
      </w:r>
      <w:r w:rsidRPr="00BA72AE">
        <w:rPr>
          <w:rFonts w:cs="mylotus"/>
          <w:sz w:val="36"/>
          <w:szCs w:val="27"/>
          <w:rtl/>
        </w:rPr>
        <w:t xml:space="preserve">لقرآن لا ينكر الأسباب أبداً لأن القرآن صرَّح </w:t>
      </w:r>
      <w:r w:rsidR="00DD6C98" w:rsidRPr="00BA72AE">
        <w:rPr>
          <w:rFonts w:cs="mylotus" w:hint="cs"/>
          <w:sz w:val="36"/>
          <w:szCs w:val="27"/>
          <w:rtl/>
        </w:rPr>
        <w:t>بوجود الأسباب</w:t>
      </w:r>
      <w:r w:rsidRPr="00BA72AE">
        <w:rPr>
          <w:rFonts w:cs="mylotus" w:hint="cs"/>
          <w:sz w:val="36"/>
          <w:szCs w:val="27"/>
          <w:rtl/>
        </w:rPr>
        <w:t>، فقال تعالى:</w:t>
      </w:r>
      <w:r w:rsidR="00EB4990" w:rsidRPr="00BA72AE">
        <w:rPr>
          <w:rFonts w:cs="mylotus" w:hint="cs"/>
          <w:sz w:val="36"/>
          <w:szCs w:val="27"/>
          <w:rtl/>
        </w:rPr>
        <w:t xml:space="preserve"> </w:t>
      </w:r>
      <w:r w:rsidR="00EB4990" w:rsidRPr="00BA72AE">
        <w:rPr>
          <w:rFonts w:ascii="Traditional Arabic" w:hAnsi="Traditional Arabic"/>
          <w:sz w:val="36"/>
          <w:szCs w:val="27"/>
          <w:rtl/>
        </w:rPr>
        <w:t>﴿</w:t>
      </w:r>
      <w:r w:rsidR="001A397C" w:rsidRPr="00BA72AE">
        <w:rPr>
          <w:rStyle w:val="Char2"/>
          <w:rtl/>
        </w:rPr>
        <w:t xml:space="preserve">وَمَآ أَنزَلَ </w:t>
      </w:r>
      <w:r w:rsidR="001A397C" w:rsidRPr="00BA72AE">
        <w:rPr>
          <w:rStyle w:val="Char2"/>
          <w:rFonts w:hint="cs"/>
          <w:rtl/>
        </w:rPr>
        <w:t>ٱ</w:t>
      </w:r>
      <w:r w:rsidR="001A397C" w:rsidRPr="00BA72AE">
        <w:rPr>
          <w:rStyle w:val="Char2"/>
          <w:rFonts w:hint="eastAsia"/>
          <w:rtl/>
        </w:rPr>
        <w:t>للَّهُ</w:t>
      </w:r>
      <w:r w:rsidR="001A397C" w:rsidRPr="00BA72AE">
        <w:rPr>
          <w:rStyle w:val="Char2"/>
          <w:rtl/>
        </w:rPr>
        <w:t xml:space="preserve"> مِنَ </w:t>
      </w:r>
      <w:r w:rsidR="001A397C" w:rsidRPr="00BA72AE">
        <w:rPr>
          <w:rStyle w:val="Char2"/>
          <w:rFonts w:hint="cs"/>
          <w:rtl/>
        </w:rPr>
        <w:t>ٱ</w:t>
      </w:r>
      <w:r w:rsidR="001A397C" w:rsidRPr="00BA72AE">
        <w:rPr>
          <w:rStyle w:val="Char2"/>
          <w:rFonts w:hint="eastAsia"/>
          <w:rtl/>
        </w:rPr>
        <w:t>لسَّمَآءِ</w:t>
      </w:r>
      <w:r w:rsidR="001A397C" w:rsidRPr="00BA72AE">
        <w:rPr>
          <w:rStyle w:val="Char2"/>
          <w:rtl/>
        </w:rPr>
        <w:t xml:space="preserve"> مِن مَّآءٖ فَأَحۡيَا بِهِ </w:t>
      </w:r>
      <w:r w:rsidR="001A397C" w:rsidRPr="00BA72AE">
        <w:rPr>
          <w:rStyle w:val="Char2"/>
          <w:rFonts w:hint="cs"/>
          <w:rtl/>
        </w:rPr>
        <w:t>ٱ</w:t>
      </w:r>
      <w:r w:rsidR="001A397C" w:rsidRPr="00BA72AE">
        <w:rPr>
          <w:rStyle w:val="Char2"/>
          <w:rFonts w:hint="eastAsia"/>
          <w:rtl/>
        </w:rPr>
        <w:t>لۡأَرۡضَ</w:t>
      </w:r>
      <w:r w:rsidR="001A397C" w:rsidRPr="00BA72AE">
        <w:rPr>
          <w:rStyle w:val="Char2"/>
          <w:rtl/>
        </w:rPr>
        <w:t xml:space="preserve"> بَعۡدَ مَوۡتِهَا وَبَثَّ فِيهَا مِن</w:t>
      </w:r>
      <w:r w:rsidR="001A397C" w:rsidRPr="00BA72AE">
        <w:rPr>
          <w:rStyle w:val="Char2"/>
        </w:rPr>
        <w:t xml:space="preserve"> </w:t>
      </w:r>
      <w:r w:rsidR="001A397C" w:rsidRPr="00BA72AE">
        <w:rPr>
          <w:rStyle w:val="Char2"/>
          <w:rtl/>
        </w:rPr>
        <w:t>كُلِّ دَآبَّةٖ</w:t>
      </w:r>
      <w:r w:rsidR="00EB4990" w:rsidRPr="00BA72AE">
        <w:rPr>
          <w:rFonts w:ascii="Traditional Arabic" w:hAnsi="Traditional Arabic"/>
          <w:sz w:val="36"/>
          <w:szCs w:val="27"/>
          <w:rtl/>
        </w:rPr>
        <w:t>﴾</w:t>
      </w:r>
      <w:r w:rsidR="00EB4990" w:rsidRPr="00BA72AE">
        <w:rPr>
          <w:rFonts w:cs="mylotus" w:hint="cs"/>
          <w:sz w:val="36"/>
          <w:szCs w:val="27"/>
          <w:rtl/>
        </w:rPr>
        <w:t xml:space="preserve"> </w:t>
      </w:r>
      <w:r w:rsidR="00EB4990" w:rsidRPr="00BA72AE">
        <w:rPr>
          <w:rStyle w:val="Char1"/>
          <w:rFonts w:hint="cs"/>
          <w:rtl/>
        </w:rPr>
        <w:t>[البقرة: 16</w:t>
      </w:r>
      <w:r w:rsidR="00F118B7" w:rsidRPr="00BA72AE">
        <w:rPr>
          <w:rStyle w:val="Char1"/>
          <w:rFonts w:hint="cs"/>
          <w:rtl/>
        </w:rPr>
        <w:t>4</w:t>
      </w:r>
      <w:r w:rsidR="00EB4990" w:rsidRPr="00BA72AE">
        <w:rPr>
          <w:rStyle w:val="Char1"/>
          <w:rFonts w:hint="cs"/>
          <w:rtl/>
        </w:rPr>
        <w:t>]</w:t>
      </w:r>
      <w:r w:rsidRPr="00BA72AE">
        <w:rPr>
          <w:rFonts w:cs="mylotus" w:hint="cs"/>
          <w:sz w:val="36"/>
          <w:szCs w:val="27"/>
          <w:rtl/>
        </w:rPr>
        <w:t>.</w:t>
      </w:r>
    </w:p>
    <w:p w:rsidR="00DD6C98" w:rsidRPr="000003A8" w:rsidRDefault="003177A8" w:rsidP="00C518CD">
      <w:pPr>
        <w:widowControl w:val="0"/>
        <w:spacing w:after="60" w:line="228" w:lineRule="auto"/>
        <w:ind w:firstLine="284"/>
        <w:jc w:val="both"/>
        <w:rPr>
          <w:rFonts w:ascii="KFGQPC Uthmanic Script HAFS" w:hAnsi="KFGQPC Uthmanic Script HAFS" w:cs="Times New Roman" w:hint="cs"/>
          <w:spacing w:val="-4"/>
          <w:sz w:val="36"/>
          <w:rtl/>
        </w:rPr>
      </w:pPr>
      <w:r w:rsidRPr="000003A8">
        <w:rPr>
          <w:rFonts w:cs="mylotus"/>
          <w:spacing w:val="-4"/>
          <w:sz w:val="36"/>
          <w:szCs w:val="27"/>
          <w:rtl/>
        </w:rPr>
        <w:t>فلكل شيء سبب</w:t>
      </w:r>
      <w:r w:rsidRPr="000003A8">
        <w:rPr>
          <w:rFonts w:cs="mylotus" w:hint="cs"/>
          <w:spacing w:val="-4"/>
          <w:sz w:val="36"/>
          <w:szCs w:val="27"/>
          <w:rtl/>
        </w:rPr>
        <w:t>،</w:t>
      </w:r>
      <w:r w:rsidRPr="000003A8">
        <w:rPr>
          <w:rFonts w:cs="mylotus"/>
          <w:spacing w:val="-4"/>
          <w:sz w:val="36"/>
          <w:szCs w:val="27"/>
          <w:rtl/>
        </w:rPr>
        <w:t xml:space="preserve"> ولن</w:t>
      </w:r>
      <w:r w:rsidR="00C518CD" w:rsidRPr="000003A8">
        <w:rPr>
          <w:rFonts w:cs="mylotus" w:hint="cs"/>
          <w:spacing w:val="-4"/>
          <w:sz w:val="36"/>
          <w:szCs w:val="27"/>
          <w:rtl/>
        </w:rPr>
        <w:t xml:space="preserve"> يستقيم نظام العالم</w:t>
      </w:r>
      <w:r w:rsidRPr="000003A8">
        <w:rPr>
          <w:rFonts w:cs="mylotus"/>
          <w:spacing w:val="-4"/>
          <w:sz w:val="36"/>
          <w:szCs w:val="27"/>
          <w:rtl/>
        </w:rPr>
        <w:t xml:space="preserve"> دون الأسباب: </w:t>
      </w:r>
      <w:r w:rsidRPr="000003A8">
        <w:rPr>
          <w:rStyle w:val="Char0"/>
          <w:spacing w:val="-4"/>
          <w:rtl/>
          <w:lang w:bidi="ar-SA"/>
        </w:rPr>
        <w:t>«أَبَى اللَّهُ أَنْ يُجْرِيَ الأُمُورَ إِل</w:t>
      </w:r>
      <w:r w:rsidR="00A97821" w:rsidRPr="000003A8">
        <w:rPr>
          <w:rStyle w:val="Char0"/>
          <w:rFonts w:hint="cs"/>
          <w:spacing w:val="-4"/>
          <w:rtl/>
          <w:lang w:bidi="ar-SA"/>
        </w:rPr>
        <w:t>َّ</w:t>
      </w:r>
      <w:r w:rsidRPr="000003A8">
        <w:rPr>
          <w:rStyle w:val="Char0"/>
          <w:spacing w:val="-4"/>
          <w:rtl/>
          <w:lang w:bidi="ar-SA"/>
        </w:rPr>
        <w:t>ا بِأَسْبَابِها»</w:t>
      </w:r>
      <w:r w:rsidR="00C518CD" w:rsidRPr="00B203C1">
        <w:rPr>
          <w:rFonts w:ascii="mylotus" w:hAnsi="mylotus" w:cs="Arabic11 BT"/>
          <w:b/>
          <w:spacing w:val="-4"/>
          <w:sz w:val="40"/>
          <w:szCs w:val="27"/>
          <w:vertAlign w:val="superscript"/>
          <w:rtl/>
        </w:rPr>
        <w:t>(</w:t>
      </w:r>
      <w:r w:rsidR="00C518CD" w:rsidRPr="00B203C1">
        <w:rPr>
          <w:rFonts w:ascii="mylotus" w:hAnsi="mylotus" w:cs="Arabic11 BT"/>
          <w:b/>
          <w:spacing w:val="-4"/>
          <w:sz w:val="40"/>
          <w:szCs w:val="27"/>
          <w:vertAlign w:val="superscript"/>
          <w:rtl/>
        </w:rPr>
        <w:footnoteReference w:id="185"/>
      </w:r>
      <w:r w:rsidR="00C518CD" w:rsidRPr="00B203C1">
        <w:rPr>
          <w:rFonts w:ascii="mylotus" w:hAnsi="mylotus" w:cs="Arabic11 BT"/>
          <w:b/>
          <w:spacing w:val="-4"/>
          <w:sz w:val="40"/>
          <w:szCs w:val="27"/>
          <w:vertAlign w:val="superscript"/>
          <w:rtl/>
        </w:rPr>
        <w:t>)</w:t>
      </w:r>
      <w:r w:rsidR="00C518CD" w:rsidRPr="000003A8">
        <w:rPr>
          <w:rFonts w:cs="B Lotus" w:hint="cs"/>
          <w:spacing w:val="-4"/>
          <w:sz w:val="36"/>
          <w:szCs w:val="27"/>
          <w:rtl/>
        </w:rPr>
        <w:t xml:space="preserve">. </w:t>
      </w:r>
      <w:r w:rsidR="00C518CD" w:rsidRPr="000003A8">
        <w:rPr>
          <w:rFonts w:cs="mylotus" w:hint="cs"/>
          <w:spacing w:val="-4"/>
          <w:sz w:val="36"/>
          <w:szCs w:val="27"/>
          <w:rtl/>
        </w:rPr>
        <w:t>فعمود الخليقة قائم على هذه السنة:</w:t>
      </w:r>
      <w:r w:rsidR="00EB4990" w:rsidRPr="000003A8">
        <w:rPr>
          <w:rFonts w:cs="mylotus" w:hint="cs"/>
          <w:spacing w:val="-4"/>
          <w:sz w:val="36"/>
          <w:szCs w:val="27"/>
          <w:rtl/>
        </w:rPr>
        <w:t xml:space="preserve"> </w:t>
      </w:r>
      <w:r w:rsidR="00EB4990" w:rsidRPr="000003A8">
        <w:rPr>
          <w:rFonts w:ascii="Traditional Arabic" w:hAnsi="Traditional Arabic"/>
          <w:spacing w:val="-4"/>
          <w:sz w:val="36"/>
          <w:szCs w:val="27"/>
          <w:rtl/>
        </w:rPr>
        <w:t>﴿</w:t>
      </w:r>
      <w:r w:rsidR="00F118B7" w:rsidRPr="000003A8">
        <w:rPr>
          <w:rStyle w:val="Char2"/>
          <w:spacing w:val="-4"/>
          <w:rtl/>
        </w:rPr>
        <w:t xml:space="preserve">وَلَن تَجِدَ لِسُنَّتِ </w:t>
      </w:r>
      <w:r w:rsidR="00F118B7" w:rsidRPr="000003A8">
        <w:rPr>
          <w:rStyle w:val="Char2"/>
          <w:rFonts w:hint="cs"/>
          <w:spacing w:val="-4"/>
          <w:rtl/>
        </w:rPr>
        <w:t>ٱ</w:t>
      </w:r>
      <w:r w:rsidR="00F118B7" w:rsidRPr="000003A8">
        <w:rPr>
          <w:rStyle w:val="Char2"/>
          <w:rFonts w:hint="eastAsia"/>
          <w:spacing w:val="-4"/>
          <w:rtl/>
        </w:rPr>
        <w:t>للَّهِ</w:t>
      </w:r>
      <w:r w:rsidR="00F118B7" w:rsidRPr="000003A8">
        <w:rPr>
          <w:rStyle w:val="Char2"/>
          <w:spacing w:val="-4"/>
          <w:rtl/>
        </w:rPr>
        <w:t xml:space="preserve"> تَحۡوِيلًا ٤٣</w:t>
      </w:r>
      <w:r w:rsidR="00EB4990" w:rsidRPr="000003A8">
        <w:rPr>
          <w:rFonts w:ascii="Traditional Arabic" w:hAnsi="Traditional Arabic"/>
          <w:spacing w:val="-4"/>
          <w:sz w:val="36"/>
          <w:szCs w:val="27"/>
          <w:rtl/>
        </w:rPr>
        <w:t>﴾</w:t>
      </w:r>
      <w:r w:rsidR="00EB4990" w:rsidRPr="000003A8">
        <w:rPr>
          <w:rFonts w:cs="mylotus" w:hint="cs"/>
          <w:spacing w:val="-4"/>
          <w:sz w:val="36"/>
          <w:szCs w:val="27"/>
          <w:rtl/>
        </w:rPr>
        <w:t xml:space="preserve"> </w:t>
      </w:r>
      <w:r w:rsidR="00EB4990" w:rsidRPr="000003A8">
        <w:rPr>
          <w:rStyle w:val="Char1"/>
          <w:rFonts w:hint="cs"/>
          <w:spacing w:val="-4"/>
          <w:rtl/>
        </w:rPr>
        <w:t>[</w:t>
      </w:r>
      <w:r w:rsidR="00F118B7" w:rsidRPr="000003A8">
        <w:rPr>
          <w:rStyle w:val="Char1"/>
          <w:rFonts w:hint="cs"/>
          <w:spacing w:val="-4"/>
          <w:rtl/>
        </w:rPr>
        <w:t>فاطر</w:t>
      </w:r>
      <w:r w:rsidR="00EB4990" w:rsidRPr="000003A8">
        <w:rPr>
          <w:rStyle w:val="Char1"/>
          <w:rFonts w:hint="cs"/>
          <w:spacing w:val="-4"/>
          <w:rtl/>
        </w:rPr>
        <w:t>: 43]</w:t>
      </w:r>
      <w:r w:rsidR="006E1B52" w:rsidRPr="000003A8">
        <w:rPr>
          <w:rStyle w:val="Char1"/>
          <w:rFonts w:hint="cs"/>
          <w:spacing w:val="-4"/>
          <w:rtl/>
        </w:rPr>
        <w:t>.</w:t>
      </w:r>
    </w:p>
    <w:p w:rsidR="006E1B52" w:rsidRPr="00BA72AE" w:rsidRDefault="006E1B52" w:rsidP="006E1B52">
      <w:pPr>
        <w:pStyle w:val="a4"/>
        <w:rPr>
          <w:rFonts w:hint="cs"/>
          <w:rtl/>
        </w:rPr>
      </w:pPr>
      <w:bookmarkStart w:id="214" w:name="_Toc384813958"/>
      <w:r w:rsidRPr="00BA72AE">
        <w:rPr>
          <w:rFonts w:hint="cs"/>
          <w:rtl/>
        </w:rPr>
        <w:t>[قواعد مهمة بشأن الأسباب و</w:t>
      </w:r>
      <w:r w:rsidRPr="00BA72AE">
        <w:rPr>
          <w:rtl/>
        </w:rPr>
        <w:t>ال</w:t>
      </w:r>
      <w:r w:rsidRPr="00BA72AE">
        <w:rPr>
          <w:rFonts w:hint="cs"/>
          <w:rtl/>
        </w:rPr>
        <w:t>ـ</w:t>
      </w:r>
      <w:r w:rsidRPr="00BA72AE">
        <w:rPr>
          <w:rtl/>
        </w:rPr>
        <w:t>مُسَبَّبات</w:t>
      </w:r>
      <w:r w:rsidRPr="00BA72AE">
        <w:rPr>
          <w:rFonts w:hint="cs"/>
          <w:rtl/>
        </w:rPr>
        <w:t>]</w:t>
      </w:r>
      <w:bookmarkEnd w:id="214"/>
    </w:p>
    <w:p w:rsidR="00E72777" w:rsidRPr="00BA72AE" w:rsidRDefault="006E1B52" w:rsidP="006E1B52">
      <w:pPr>
        <w:widowControl w:val="0"/>
        <w:spacing w:after="60" w:line="228" w:lineRule="auto"/>
        <w:ind w:firstLine="284"/>
        <w:jc w:val="both"/>
        <w:rPr>
          <w:rFonts w:cs="mylotus"/>
          <w:b/>
          <w:bCs/>
          <w:sz w:val="36"/>
          <w:szCs w:val="27"/>
          <w:rtl/>
        </w:rPr>
      </w:pPr>
      <w:r w:rsidRPr="00BA72AE">
        <w:rPr>
          <w:rFonts w:cs="mylotus" w:hint="cs"/>
          <w:b/>
          <w:bCs/>
          <w:sz w:val="36"/>
          <w:szCs w:val="27"/>
          <w:rtl/>
        </w:rPr>
        <w:t>و</w:t>
      </w:r>
      <w:r w:rsidR="00E72777" w:rsidRPr="00BA72AE">
        <w:rPr>
          <w:rFonts w:cs="mylotus"/>
          <w:b/>
          <w:bCs/>
          <w:sz w:val="36"/>
          <w:szCs w:val="27"/>
          <w:rtl/>
        </w:rPr>
        <w:t>لكن ثمَّة أمور</w:t>
      </w:r>
      <w:r w:rsidRPr="00BA72AE">
        <w:rPr>
          <w:rFonts w:cs="mylotus" w:hint="cs"/>
          <w:b/>
          <w:bCs/>
          <w:sz w:val="36"/>
          <w:szCs w:val="27"/>
          <w:rtl/>
        </w:rPr>
        <w:t xml:space="preserve"> مهمة</w:t>
      </w:r>
      <w:r w:rsidR="00E72777" w:rsidRPr="00BA72AE">
        <w:rPr>
          <w:rFonts w:cs="mylotus"/>
          <w:b/>
          <w:bCs/>
          <w:sz w:val="36"/>
          <w:szCs w:val="27"/>
          <w:rtl/>
        </w:rPr>
        <w:t xml:space="preserve"> ينبغي أن نعلمها بشأن الأسباب</w:t>
      </w:r>
      <w:r w:rsidRPr="00BA72AE">
        <w:rPr>
          <w:rFonts w:cs="mylotus" w:hint="cs"/>
          <w:b/>
          <w:bCs/>
          <w:sz w:val="36"/>
          <w:szCs w:val="27"/>
          <w:rtl/>
        </w:rPr>
        <w:t xml:space="preserve"> و</w:t>
      </w:r>
      <w:r w:rsidRPr="00BA72AE">
        <w:rPr>
          <w:rFonts w:cs="mylotus"/>
          <w:b/>
          <w:bCs/>
          <w:sz w:val="36"/>
          <w:szCs w:val="27"/>
          <w:rtl/>
        </w:rPr>
        <w:t>ال</w:t>
      </w:r>
      <w:r w:rsidRPr="00BA72AE">
        <w:rPr>
          <w:rFonts w:cs="mylotus" w:hint="cs"/>
          <w:b/>
          <w:bCs/>
          <w:sz w:val="36"/>
          <w:szCs w:val="27"/>
          <w:rtl/>
        </w:rPr>
        <w:t>ـ</w:t>
      </w:r>
      <w:r w:rsidRPr="00BA72AE">
        <w:rPr>
          <w:rFonts w:cs="mylotus"/>
          <w:b/>
          <w:bCs/>
          <w:sz w:val="36"/>
          <w:szCs w:val="27"/>
          <w:rtl/>
        </w:rPr>
        <w:t>مُسَبَّبات</w:t>
      </w:r>
      <w:r w:rsidR="00E72777" w:rsidRPr="00BA72AE">
        <w:rPr>
          <w:rFonts w:cs="mylotus"/>
          <w:b/>
          <w:bCs/>
          <w:sz w:val="36"/>
          <w:szCs w:val="27"/>
          <w:rtl/>
        </w:rPr>
        <w:t>:</w:t>
      </w:r>
    </w:p>
    <w:p w:rsidR="006E1B52" w:rsidRPr="00BA72AE" w:rsidRDefault="00E72777" w:rsidP="00466113">
      <w:pPr>
        <w:widowControl w:val="0"/>
        <w:spacing w:after="60" w:line="228" w:lineRule="auto"/>
        <w:ind w:firstLine="284"/>
        <w:jc w:val="both"/>
        <w:rPr>
          <w:rFonts w:cs="mylotus" w:hint="cs"/>
          <w:sz w:val="36"/>
          <w:szCs w:val="27"/>
          <w:rtl/>
        </w:rPr>
      </w:pPr>
      <w:r w:rsidRPr="00BA72AE">
        <w:rPr>
          <w:rFonts w:cs="mylotus"/>
          <w:sz w:val="36"/>
          <w:szCs w:val="27"/>
          <w:rtl/>
        </w:rPr>
        <w:t xml:space="preserve">أولاً: </w:t>
      </w:r>
      <w:r w:rsidRPr="00BA72AE">
        <w:rPr>
          <w:rFonts w:cs="mylotus" w:hint="cs"/>
          <w:sz w:val="36"/>
          <w:szCs w:val="27"/>
          <w:rtl/>
        </w:rPr>
        <w:t xml:space="preserve">إن </w:t>
      </w:r>
      <w:r w:rsidRPr="00BA72AE">
        <w:rPr>
          <w:rFonts w:cs="mylotus"/>
          <w:sz w:val="36"/>
          <w:szCs w:val="27"/>
          <w:rtl/>
        </w:rPr>
        <w:t>الأسباب ليست علة تامة</w:t>
      </w:r>
      <w:r w:rsidRPr="00B203C1">
        <w:rPr>
          <w:rFonts w:cs="Arabic11 BT"/>
          <w:b/>
          <w:sz w:val="36"/>
          <w:szCs w:val="27"/>
          <w:vertAlign w:val="superscript"/>
          <w:rtl/>
        </w:rPr>
        <w:t>(</w:t>
      </w:r>
      <w:r w:rsidRPr="00B203C1">
        <w:rPr>
          <w:rFonts w:cs="Arabic11 BT"/>
          <w:b/>
          <w:sz w:val="36"/>
          <w:szCs w:val="27"/>
          <w:vertAlign w:val="superscript"/>
          <w:rtl/>
        </w:rPr>
        <w:footnoteReference w:id="186"/>
      </w:r>
      <w:r w:rsidRPr="00B203C1">
        <w:rPr>
          <w:rFonts w:cs="Arabic11 BT"/>
          <w:b/>
          <w:sz w:val="36"/>
          <w:szCs w:val="27"/>
          <w:vertAlign w:val="superscript"/>
          <w:rtl/>
        </w:rPr>
        <w:t>)</w:t>
      </w:r>
      <w:r w:rsidRPr="00BA72AE">
        <w:rPr>
          <w:rFonts w:cs="mylotus"/>
          <w:sz w:val="36"/>
          <w:szCs w:val="27"/>
          <w:rtl/>
        </w:rPr>
        <w:t xml:space="preserve"> تستقل بإحداث المُسَبَّبات</w:t>
      </w:r>
      <w:r w:rsidRPr="00BA72AE">
        <w:rPr>
          <w:rFonts w:cs="mylotus" w:hint="cs"/>
          <w:sz w:val="36"/>
          <w:szCs w:val="27"/>
          <w:rtl/>
        </w:rPr>
        <w:t>،</w:t>
      </w:r>
      <w:r w:rsidRPr="00BA72AE">
        <w:rPr>
          <w:rFonts w:cs="mylotus"/>
          <w:sz w:val="36"/>
          <w:szCs w:val="27"/>
          <w:rtl/>
        </w:rPr>
        <w:t xml:space="preserve"> ولا هي الفاعلُ الحقيقي لها، فكل ما تراه من الأسباب هو مقتضيات ومُعَدَّات</w:t>
      </w:r>
      <w:r w:rsidR="00703F9D" w:rsidRPr="00BA72AE">
        <w:rPr>
          <w:rFonts w:cs="mylotus" w:hint="cs"/>
          <w:sz w:val="36"/>
          <w:szCs w:val="27"/>
          <w:rtl/>
        </w:rPr>
        <w:t>؛</w:t>
      </w:r>
      <w:r w:rsidRPr="00BA72AE">
        <w:rPr>
          <w:rFonts w:cs="mylotus"/>
          <w:sz w:val="36"/>
          <w:szCs w:val="27"/>
          <w:rtl/>
        </w:rPr>
        <w:t xml:space="preserve"> والفرق بين العلة والمُعدّ</w:t>
      </w:r>
      <w:r w:rsidR="00703F9D" w:rsidRPr="00BA72AE">
        <w:rPr>
          <w:rFonts w:cs="mylotus" w:hint="cs"/>
          <w:sz w:val="36"/>
          <w:szCs w:val="27"/>
          <w:rtl/>
        </w:rPr>
        <w:t>،</w:t>
      </w:r>
      <w:r w:rsidRPr="00BA72AE">
        <w:rPr>
          <w:rFonts w:cs="mylotus"/>
          <w:sz w:val="36"/>
          <w:szCs w:val="27"/>
          <w:rtl/>
        </w:rPr>
        <w:t xml:space="preserve"> أن العلة تمنح الوجود وتعطيه،</w:t>
      </w:r>
      <w:r w:rsidR="00703F9D" w:rsidRPr="00BA72AE">
        <w:rPr>
          <w:rFonts w:cs="mylotus" w:hint="cs"/>
          <w:sz w:val="36"/>
          <w:szCs w:val="27"/>
          <w:rtl/>
        </w:rPr>
        <w:t xml:space="preserve"> أي إذا وجدت العلة يوجد المعلول</w:t>
      </w:r>
      <w:r w:rsidRPr="00BA72AE">
        <w:rPr>
          <w:rFonts w:cs="mylotus"/>
          <w:sz w:val="36"/>
          <w:szCs w:val="27"/>
          <w:rtl/>
        </w:rPr>
        <w:t xml:space="preserve"> بالضرورة والبداهة، كما أنه</w:t>
      </w:r>
      <w:r w:rsidR="00703F9D" w:rsidRPr="00BA72AE">
        <w:rPr>
          <w:rFonts w:cs="mylotus" w:hint="cs"/>
          <w:sz w:val="36"/>
          <w:szCs w:val="27"/>
          <w:rtl/>
        </w:rPr>
        <w:t xml:space="preserve"> إذا انعدمت العلة انعدم المعلول </w:t>
      </w:r>
      <w:r w:rsidRPr="00BA72AE">
        <w:rPr>
          <w:rFonts w:cs="mylotus"/>
          <w:sz w:val="36"/>
          <w:szCs w:val="27"/>
          <w:rtl/>
        </w:rPr>
        <w:t xml:space="preserve">تلقائياً، </w:t>
      </w:r>
      <w:r w:rsidR="00703F9D" w:rsidRPr="00BA72AE">
        <w:rPr>
          <w:rFonts w:cs="mylotus" w:hint="cs"/>
          <w:sz w:val="36"/>
          <w:szCs w:val="27"/>
          <w:rtl/>
        </w:rPr>
        <w:t>و</w:t>
      </w:r>
      <w:r w:rsidRPr="00BA72AE">
        <w:rPr>
          <w:rFonts w:cs="mylotus"/>
          <w:sz w:val="36"/>
          <w:szCs w:val="27"/>
          <w:rtl/>
        </w:rPr>
        <w:t>أما الأمر المُـعَدُّ</w:t>
      </w:r>
      <w:r w:rsidR="00703F9D" w:rsidRPr="00BA72AE">
        <w:rPr>
          <w:rFonts w:cs="mylotus" w:hint="cs"/>
          <w:sz w:val="36"/>
          <w:szCs w:val="27"/>
          <w:rtl/>
        </w:rPr>
        <w:t>،</w:t>
      </w:r>
      <w:r w:rsidRPr="00BA72AE">
        <w:rPr>
          <w:rFonts w:cs="mylotus"/>
          <w:sz w:val="36"/>
          <w:szCs w:val="27"/>
          <w:rtl/>
        </w:rPr>
        <w:t xml:space="preserve"> فلا يوجد المعلول بوجوده كما لا ينعدم المعلول بانعدامه، وذلك</w:t>
      </w:r>
      <w:r w:rsidR="00703F9D" w:rsidRPr="00BA72AE">
        <w:rPr>
          <w:rFonts w:cs="mylotus" w:hint="cs"/>
          <w:sz w:val="36"/>
          <w:szCs w:val="27"/>
          <w:rtl/>
        </w:rPr>
        <w:t xml:space="preserve"> </w:t>
      </w:r>
      <w:r w:rsidR="00703F9D" w:rsidRPr="00BA72AE">
        <w:rPr>
          <w:rFonts w:cs="mylotus"/>
          <w:sz w:val="36"/>
          <w:szCs w:val="27"/>
          <w:rtl/>
        </w:rPr>
        <w:t>مثل وجود الأب بالنسبة إلى الابن، فوجود الأب ليس علَّةً تامَّةً لوجود الابن بل لا بد</w:t>
      </w:r>
      <w:r w:rsidR="00703F9D" w:rsidRPr="00BA72AE">
        <w:rPr>
          <w:rFonts w:cs="mylotus" w:hint="cs"/>
          <w:sz w:val="36"/>
          <w:szCs w:val="27"/>
          <w:rtl/>
        </w:rPr>
        <w:t xml:space="preserve"> أن تجتمع شروط أخرى أيضاً،</w:t>
      </w:r>
      <w:r w:rsidR="00703F9D" w:rsidRPr="00BA72AE">
        <w:rPr>
          <w:rFonts w:cs="mylotus"/>
          <w:sz w:val="36"/>
          <w:szCs w:val="27"/>
          <w:rtl/>
        </w:rPr>
        <w:t xml:space="preserve"> </w:t>
      </w:r>
      <w:r w:rsidR="00703F9D" w:rsidRPr="00BA72AE">
        <w:rPr>
          <w:rFonts w:cs="mylotus" w:hint="cs"/>
          <w:sz w:val="36"/>
          <w:szCs w:val="27"/>
          <w:rtl/>
        </w:rPr>
        <w:t xml:space="preserve">مثل </w:t>
      </w:r>
      <w:r w:rsidR="00703F9D" w:rsidRPr="00BA72AE">
        <w:rPr>
          <w:rFonts w:cs="mylotus"/>
          <w:sz w:val="36"/>
          <w:szCs w:val="27"/>
          <w:rtl/>
        </w:rPr>
        <w:t>وجود الأم وسلامة نطفة الأب ورحم الأم وانعدام موانع أخرى ووجود ظروف ملائمة مثل الهواء والماء والمواد الغذائية التي يجب أن تأكلها الأم، فإذا وجدت هذه الشروط، وزالت الموانع، وُجِدَ الولدُ عندئذٍ. إذن الأب ليس علَّةً تامَّةً بل هو سببٌ ومُعَدٌّ وبذهاب الأب لا ينعدم الابن</w:t>
      </w:r>
      <w:r w:rsidR="00703F9D" w:rsidRPr="00BA72AE">
        <w:rPr>
          <w:rFonts w:cs="mylotus" w:hint="cs"/>
          <w:sz w:val="36"/>
          <w:szCs w:val="27"/>
          <w:rtl/>
        </w:rPr>
        <w:t>. قال تعالى:</w:t>
      </w:r>
      <w:r w:rsidR="00F118B7" w:rsidRPr="00BA72AE">
        <w:rPr>
          <w:rFonts w:cs="mylotus" w:hint="cs"/>
          <w:sz w:val="36"/>
          <w:szCs w:val="27"/>
          <w:rtl/>
        </w:rPr>
        <w:t xml:space="preserve"> </w:t>
      </w:r>
      <w:r w:rsidR="00466113" w:rsidRPr="00BA72AE">
        <w:rPr>
          <w:rFonts w:ascii="mylotus" w:eastAsia="MS Mincho" w:hAnsi="mylotus" w:hint="cs"/>
          <w:sz w:val="28"/>
          <w:szCs w:val="28"/>
          <w:rtl/>
          <w:lang w:eastAsia="en-US" w:bidi="fa-IR"/>
        </w:rPr>
        <w:t>﴿</w:t>
      </w:r>
      <w:r w:rsidR="00466113" w:rsidRPr="00BA72AE">
        <w:rPr>
          <w:rFonts w:ascii="KFGQPC Uthmanic Script HAFS" w:eastAsia="MS Mincho" w:cs="KFGQPC Uthmanic Script HAFS"/>
          <w:sz w:val="28"/>
          <w:szCs w:val="28"/>
          <w:rtl/>
          <w:lang w:eastAsia="en-US"/>
        </w:rPr>
        <w:t>أَفَرَءَيۡتُم مَّا تُمۡنُونَ ٥٨ ءَأَنتُمۡ تَخۡلُقُونَهُۥٓ أَمۡ نَحۡنُ ٱلۡخَٰلِقُونَ ٥٩</w:t>
      </w:r>
      <w:r w:rsidR="00466113" w:rsidRPr="00BA72AE">
        <w:rPr>
          <w:rFonts w:ascii="Traditional Arabic" w:eastAsia="MS Mincho" w:hAnsi="Traditional Arabic"/>
          <w:sz w:val="28"/>
          <w:szCs w:val="28"/>
          <w:rtl/>
          <w:lang w:eastAsia="en-US"/>
        </w:rPr>
        <w:t>﴾</w:t>
      </w:r>
      <w:r w:rsidR="00466113" w:rsidRPr="00BA72AE">
        <w:rPr>
          <w:rFonts w:ascii="Traditional Arabic" w:eastAsia="MS Mincho" w:hAnsi="Traditional Arabic" w:hint="cs"/>
          <w:sz w:val="28"/>
          <w:szCs w:val="28"/>
          <w:rtl/>
          <w:lang w:eastAsia="en-US"/>
        </w:rPr>
        <w:t xml:space="preserve"> </w:t>
      </w:r>
      <w:r w:rsidR="00466113" w:rsidRPr="00BA72AE">
        <w:rPr>
          <w:rFonts w:ascii="mylotus" w:eastAsia="MS Mincho" w:hAnsi="mylotus" w:cs="mylotus" w:hint="cs"/>
          <w:sz w:val="24"/>
          <w:szCs w:val="24"/>
          <w:rtl/>
          <w:lang w:eastAsia="en-US"/>
        </w:rPr>
        <w:t>[</w:t>
      </w:r>
      <w:r w:rsidR="00466113" w:rsidRPr="00BA72AE">
        <w:rPr>
          <w:rFonts w:ascii="mylotus" w:eastAsia="MS Mincho" w:hAnsi="mylotus" w:cs="mylotus"/>
          <w:sz w:val="24"/>
          <w:szCs w:val="24"/>
          <w:rtl/>
          <w:lang w:eastAsia="en-US"/>
        </w:rPr>
        <w:t>الواقعة</w:t>
      </w:r>
      <w:r w:rsidR="00466113" w:rsidRPr="00BA72AE">
        <w:rPr>
          <w:rFonts w:ascii="mylotus" w:eastAsia="MS Mincho" w:hAnsi="mylotus" w:cs="mylotus" w:hint="cs"/>
          <w:sz w:val="24"/>
          <w:szCs w:val="24"/>
          <w:rtl/>
          <w:lang w:eastAsia="en-US"/>
        </w:rPr>
        <w:t>: 58</w:t>
      </w:r>
      <w:r w:rsidR="00466113" w:rsidRPr="00BA72AE">
        <w:rPr>
          <w:rFonts w:ascii="mylotus" w:eastAsia="MS Mincho" w:hAnsi="mylotus" w:cs="mylotus"/>
          <w:sz w:val="24"/>
          <w:szCs w:val="24"/>
          <w:rtl/>
          <w:lang w:eastAsia="en-US"/>
        </w:rPr>
        <w:t>-</w:t>
      </w:r>
      <w:r w:rsidR="00466113" w:rsidRPr="00BA72AE">
        <w:rPr>
          <w:rFonts w:ascii="mylotus" w:eastAsia="MS Mincho" w:hAnsi="mylotus" w:cs="mylotus" w:hint="cs"/>
          <w:sz w:val="24"/>
          <w:szCs w:val="24"/>
          <w:rtl/>
          <w:lang w:eastAsia="en-US"/>
        </w:rPr>
        <w:t>59]</w:t>
      </w:r>
      <w:r w:rsidR="00466113" w:rsidRPr="00BA72AE">
        <w:rPr>
          <w:rFonts w:ascii="mylotus" w:eastAsia="MS Mincho" w:hAnsi="mylotus" w:cs="mylotus"/>
          <w:sz w:val="24"/>
          <w:szCs w:val="24"/>
          <w:rtl/>
          <w:lang w:eastAsia="en-US"/>
        </w:rPr>
        <w:t>.</w:t>
      </w:r>
      <w:r w:rsidR="00466113" w:rsidRPr="00BA72AE">
        <w:rPr>
          <w:rFonts w:ascii="Traditional Arabic" w:eastAsia="MS Mincho" w:hAnsi="Traditional Arabic" w:hint="cs"/>
          <w:sz w:val="28"/>
          <w:szCs w:val="28"/>
          <w:rtl/>
          <w:lang w:eastAsia="en-US"/>
        </w:rPr>
        <w:t xml:space="preserve"> </w:t>
      </w:r>
      <w:r w:rsidR="00466113" w:rsidRPr="00BA72AE">
        <w:rPr>
          <w:rFonts w:ascii="Traditional Arabic" w:eastAsia="MS Mincho" w:hAnsi="Traditional Arabic"/>
          <w:sz w:val="28"/>
          <w:szCs w:val="28"/>
          <w:rtl/>
          <w:lang w:eastAsia="en-US"/>
        </w:rPr>
        <w:t>﴿</w:t>
      </w:r>
      <w:r w:rsidR="00466113" w:rsidRPr="00BA72AE">
        <w:rPr>
          <w:rFonts w:ascii="KFGQPC Uthmanic Script HAFS" w:eastAsia="MS Mincho" w:cs="KFGQPC Uthmanic Script HAFS"/>
          <w:sz w:val="28"/>
          <w:szCs w:val="28"/>
          <w:rtl/>
          <w:lang w:eastAsia="en-US"/>
        </w:rPr>
        <w:t>أَفَرَءَيۡتُم مَّا تَحۡرُثُونَ</w:t>
      </w:r>
      <w:r w:rsidR="00466113" w:rsidRPr="00BA72AE">
        <w:rPr>
          <w:rFonts w:ascii="KFGQPC Uthmanic Script HAFS" w:eastAsia="MS Mincho" w:cs="KFGQPC Uthmanic Script HAFS" w:hint="cs"/>
          <w:sz w:val="28"/>
          <w:szCs w:val="28"/>
          <w:rtl/>
          <w:lang w:eastAsia="en-US"/>
        </w:rPr>
        <w:t xml:space="preserve"> </w:t>
      </w:r>
      <w:r w:rsidR="00466113" w:rsidRPr="00BA72AE">
        <w:rPr>
          <w:rFonts w:ascii="KFGQPC Uthmanic Script HAFS" w:eastAsia="MS Mincho" w:cs="KFGQPC Uthmanic Script HAFS"/>
          <w:sz w:val="28"/>
          <w:szCs w:val="28"/>
          <w:rtl/>
          <w:lang w:eastAsia="en-US"/>
        </w:rPr>
        <w:t>٦٣ ءَأَنتُمۡ تَزۡرَعُونَهُۥٓ أَمۡ نَحۡنُ ٱلزَّٰرِعُونَ ٦٤</w:t>
      </w:r>
      <w:r w:rsidR="00466113" w:rsidRPr="00BA72AE">
        <w:rPr>
          <w:rFonts w:ascii="Traditional Arabic" w:eastAsia="MS Mincho" w:hAnsi="Traditional Arabic"/>
          <w:sz w:val="28"/>
          <w:szCs w:val="28"/>
          <w:rtl/>
          <w:lang w:eastAsia="en-US"/>
        </w:rPr>
        <w:t>﴾</w:t>
      </w:r>
      <w:r w:rsidR="00466113" w:rsidRPr="00BA72AE">
        <w:rPr>
          <w:rFonts w:ascii="KFGQPC Uthmanic Script HAFS" w:eastAsia="MS Mincho" w:cs="KFGQPC Uthmanic Script HAFS"/>
          <w:sz w:val="28"/>
          <w:szCs w:val="28"/>
          <w:rtl/>
          <w:lang w:eastAsia="en-US"/>
        </w:rPr>
        <w:t xml:space="preserve"> </w:t>
      </w:r>
      <w:r w:rsidR="00466113" w:rsidRPr="00BA72AE">
        <w:rPr>
          <w:rFonts w:ascii="mylotus" w:eastAsia="MS Mincho" w:hAnsi="mylotus" w:cs="mylotus" w:hint="cs"/>
          <w:sz w:val="24"/>
          <w:szCs w:val="24"/>
          <w:rtl/>
          <w:lang w:eastAsia="en-US"/>
        </w:rPr>
        <w:t>[</w:t>
      </w:r>
      <w:r w:rsidR="00466113" w:rsidRPr="00BA72AE">
        <w:rPr>
          <w:rFonts w:ascii="mylotus" w:eastAsia="MS Mincho" w:hAnsi="mylotus" w:cs="mylotus"/>
          <w:sz w:val="24"/>
          <w:szCs w:val="24"/>
          <w:rtl/>
          <w:lang w:eastAsia="en-US"/>
        </w:rPr>
        <w:t>الواقعة</w:t>
      </w:r>
      <w:r w:rsidR="00466113" w:rsidRPr="00BA72AE">
        <w:rPr>
          <w:rFonts w:ascii="mylotus" w:eastAsia="MS Mincho" w:hAnsi="mylotus" w:cs="mylotus" w:hint="cs"/>
          <w:sz w:val="24"/>
          <w:szCs w:val="24"/>
          <w:rtl/>
          <w:lang w:eastAsia="en-US"/>
        </w:rPr>
        <w:t>: 63</w:t>
      </w:r>
      <w:r w:rsidR="00466113" w:rsidRPr="00BA72AE">
        <w:rPr>
          <w:rFonts w:ascii="mylotus" w:eastAsia="MS Mincho" w:hAnsi="mylotus" w:cs="mylotus"/>
          <w:sz w:val="24"/>
          <w:szCs w:val="24"/>
          <w:rtl/>
          <w:lang w:eastAsia="en-US"/>
        </w:rPr>
        <w:t>-</w:t>
      </w:r>
      <w:r w:rsidR="00466113" w:rsidRPr="00BA72AE">
        <w:rPr>
          <w:rFonts w:ascii="mylotus" w:eastAsia="MS Mincho" w:hAnsi="mylotus" w:cs="mylotus" w:hint="cs"/>
          <w:sz w:val="24"/>
          <w:szCs w:val="24"/>
          <w:rtl/>
          <w:lang w:eastAsia="en-US"/>
        </w:rPr>
        <w:t>64]</w:t>
      </w:r>
      <w:r w:rsidR="00466113" w:rsidRPr="00BA72AE">
        <w:rPr>
          <w:rFonts w:ascii="mylotus" w:eastAsia="MS Mincho" w:hAnsi="mylotus" w:cs="mylotus"/>
          <w:sz w:val="24"/>
          <w:szCs w:val="24"/>
          <w:rtl/>
          <w:lang w:eastAsia="en-US"/>
        </w:rPr>
        <w:t>.</w:t>
      </w:r>
      <w:r w:rsidR="00466113" w:rsidRPr="00BA72AE">
        <w:rPr>
          <w:rFonts w:ascii="mylotus" w:eastAsia="MS Mincho" w:hAnsi="mylotus" w:cs="mylotus" w:hint="cs"/>
          <w:sz w:val="24"/>
          <w:szCs w:val="24"/>
          <w:rtl/>
          <w:lang w:eastAsia="en-US"/>
        </w:rPr>
        <w:t xml:space="preserve"> </w:t>
      </w:r>
      <w:r w:rsidR="00466113" w:rsidRPr="00BA72AE">
        <w:rPr>
          <w:rFonts w:ascii="Traditional Arabic" w:eastAsia="MS Mincho" w:hAnsi="Traditional Arabic"/>
          <w:sz w:val="24"/>
          <w:szCs w:val="24"/>
          <w:rtl/>
          <w:lang w:eastAsia="en-US"/>
        </w:rPr>
        <w:t>﴿</w:t>
      </w:r>
      <w:r w:rsidR="00466113" w:rsidRPr="00BA72AE">
        <w:rPr>
          <w:rFonts w:ascii="KFGQPC Uthmanic Script HAFS" w:eastAsia="MS Mincho" w:cs="KFGQPC Uthmanic Script HAFS"/>
          <w:sz w:val="28"/>
          <w:szCs w:val="28"/>
          <w:rtl/>
          <w:lang w:eastAsia="en-US"/>
        </w:rPr>
        <w:t>أَفَرَءَيۡتُمُ ٱلۡمَآءَ ٱلَّذِي تَشۡرَبُونَ ٦٨ ءَأَنتُمۡ أَنزَلۡتُمُوهُ مِنَ ٱلۡمُزۡنِ أَمۡ نَحۡنُ ٱلۡمُنزِلُونَ ٦٩</w:t>
      </w:r>
      <w:r w:rsidR="00466113" w:rsidRPr="00BA72AE">
        <w:rPr>
          <w:rFonts w:ascii="Traditional Arabic" w:eastAsia="MS Mincho" w:hAnsi="Traditional Arabic"/>
          <w:sz w:val="28"/>
          <w:szCs w:val="28"/>
          <w:rtl/>
          <w:lang w:eastAsia="en-US"/>
        </w:rPr>
        <w:t>﴾</w:t>
      </w:r>
      <w:r w:rsidR="00466113" w:rsidRPr="00BA72AE">
        <w:rPr>
          <w:rFonts w:ascii="KFGQPC Uthmanic Script HAFS" w:eastAsia="MS Mincho" w:cs="KFGQPC Uthmanic Script HAFS"/>
          <w:sz w:val="28"/>
          <w:szCs w:val="28"/>
          <w:rtl/>
          <w:lang w:eastAsia="en-US"/>
        </w:rPr>
        <w:t xml:space="preserve"> </w:t>
      </w:r>
      <w:r w:rsidR="00466113" w:rsidRPr="00BA72AE">
        <w:rPr>
          <w:rFonts w:ascii="mylotus" w:eastAsia="MS Mincho" w:hAnsi="mylotus" w:cs="mylotus" w:hint="cs"/>
          <w:sz w:val="24"/>
          <w:szCs w:val="24"/>
          <w:rtl/>
          <w:lang w:eastAsia="en-US"/>
        </w:rPr>
        <w:t>[</w:t>
      </w:r>
      <w:r w:rsidR="00466113" w:rsidRPr="00BA72AE">
        <w:rPr>
          <w:rFonts w:ascii="mylotus" w:eastAsia="MS Mincho" w:hAnsi="mylotus" w:cs="mylotus"/>
          <w:sz w:val="24"/>
          <w:szCs w:val="24"/>
          <w:rtl/>
          <w:lang w:eastAsia="en-US"/>
        </w:rPr>
        <w:t>الواقعة</w:t>
      </w:r>
      <w:r w:rsidR="00466113" w:rsidRPr="00BA72AE">
        <w:rPr>
          <w:rFonts w:ascii="mylotus" w:eastAsia="MS Mincho" w:hAnsi="mylotus" w:cs="mylotus" w:hint="cs"/>
          <w:sz w:val="24"/>
          <w:szCs w:val="24"/>
          <w:rtl/>
          <w:lang w:eastAsia="en-US"/>
        </w:rPr>
        <w:t>: 68- 69]</w:t>
      </w:r>
      <w:r w:rsidR="00466113" w:rsidRPr="00BA72AE">
        <w:rPr>
          <w:rFonts w:ascii="mylotus" w:eastAsia="MS Mincho" w:hAnsi="mylotus" w:cs="mylotus"/>
          <w:sz w:val="24"/>
          <w:szCs w:val="24"/>
          <w:rtl/>
          <w:lang w:eastAsia="en-US"/>
        </w:rPr>
        <w:t>.</w:t>
      </w:r>
      <w:r w:rsidR="00466113" w:rsidRPr="00BA72AE">
        <w:rPr>
          <w:rFonts w:ascii="mylotus" w:eastAsia="MS Mincho" w:hAnsi="mylotus" w:cs="mylotus" w:hint="cs"/>
          <w:sz w:val="24"/>
          <w:szCs w:val="24"/>
          <w:rtl/>
          <w:lang w:eastAsia="en-US"/>
        </w:rPr>
        <w:t xml:space="preserve"> </w:t>
      </w:r>
      <w:r w:rsidR="00466113" w:rsidRPr="00BA72AE">
        <w:rPr>
          <w:rFonts w:ascii="KFGQPC Uthmanic Script HAFS" w:eastAsia="MS Mincho" w:cs="KFGQPC Uthmanic Script HAFS" w:hint="cs"/>
          <w:sz w:val="28"/>
          <w:szCs w:val="28"/>
          <w:rtl/>
          <w:lang w:eastAsia="en-US"/>
        </w:rPr>
        <w:t xml:space="preserve"> </w:t>
      </w:r>
      <w:r w:rsidR="00466113" w:rsidRPr="00BA72AE">
        <w:rPr>
          <w:rFonts w:ascii="Traditional Arabic" w:eastAsia="MS Mincho" w:hAnsi="Traditional Arabic"/>
          <w:sz w:val="28"/>
          <w:szCs w:val="28"/>
          <w:rtl/>
          <w:lang w:eastAsia="en-US"/>
        </w:rPr>
        <w:t>﴿</w:t>
      </w:r>
      <w:r w:rsidR="00466113" w:rsidRPr="00BA72AE">
        <w:rPr>
          <w:rFonts w:ascii="KFGQPC Uthmanic Script HAFS" w:eastAsia="MS Mincho" w:cs="KFGQPC Uthmanic Script HAFS"/>
          <w:sz w:val="28"/>
          <w:szCs w:val="28"/>
          <w:rtl/>
          <w:lang w:eastAsia="en-US"/>
        </w:rPr>
        <w:t>أَفَرَءَيۡتُمُ ٱلنَّارَ ٱلَّتِي تُورُونَ ٧١ ءَأَنتُمۡ أَنشَأۡتُمۡ شَجَرَتَهَآ أَمۡ نَحۡنُ ٱلۡمُنشِ‍ُٔونَ ٧٢</w:t>
      </w:r>
      <w:r w:rsidR="00466113" w:rsidRPr="00BA72AE">
        <w:rPr>
          <w:rFonts w:ascii="mylotus" w:eastAsia="MS Mincho" w:hAnsi="mylotus" w:hint="cs"/>
          <w:sz w:val="28"/>
          <w:szCs w:val="28"/>
          <w:rtl/>
          <w:lang w:eastAsia="en-US" w:bidi="fa-IR"/>
        </w:rPr>
        <w:t>﴾</w:t>
      </w:r>
      <w:r w:rsidR="00466113" w:rsidRPr="00BA72AE">
        <w:rPr>
          <w:rFonts w:ascii="mylotus" w:eastAsia="MS Mincho" w:hAnsi="mylotus" w:cs="B Lotus"/>
          <w:sz w:val="28"/>
          <w:szCs w:val="28"/>
          <w:rtl/>
          <w:lang w:eastAsia="en-US" w:bidi="fa-IR"/>
        </w:rPr>
        <w:t xml:space="preserve"> </w:t>
      </w:r>
      <w:r w:rsidR="00466113" w:rsidRPr="00BA72AE">
        <w:rPr>
          <w:rFonts w:ascii="mylotus" w:eastAsia="MS Mincho" w:hAnsi="mylotus" w:cs="mylotus" w:hint="cs"/>
          <w:sz w:val="24"/>
          <w:szCs w:val="24"/>
          <w:rtl/>
          <w:lang w:eastAsia="en-US"/>
        </w:rPr>
        <w:t>[</w:t>
      </w:r>
      <w:r w:rsidR="00466113" w:rsidRPr="00BA72AE">
        <w:rPr>
          <w:rFonts w:ascii="mylotus" w:eastAsia="MS Mincho" w:hAnsi="mylotus" w:cs="mylotus"/>
          <w:sz w:val="24"/>
          <w:szCs w:val="24"/>
          <w:rtl/>
          <w:lang w:eastAsia="en-US"/>
        </w:rPr>
        <w:t>الواقعة</w:t>
      </w:r>
      <w:r w:rsidR="00466113" w:rsidRPr="00BA72AE">
        <w:rPr>
          <w:rFonts w:ascii="mylotus" w:eastAsia="MS Mincho" w:hAnsi="mylotus" w:cs="mylotus" w:hint="cs"/>
          <w:sz w:val="24"/>
          <w:szCs w:val="24"/>
          <w:rtl/>
          <w:lang w:eastAsia="en-US"/>
        </w:rPr>
        <w:t>: 71</w:t>
      </w:r>
      <w:r w:rsidR="00466113" w:rsidRPr="00BA72AE">
        <w:rPr>
          <w:rFonts w:ascii="mylotus" w:eastAsia="MS Mincho" w:hAnsi="mylotus" w:cs="mylotus"/>
          <w:sz w:val="24"/>
          <w:szCs w:val="24"/>
          <w:rtl/>
          <w:lang w:eastAsia="en-US"/>
        </w:rPr>
        <w:t>-72</w:t>
      </w:r>
      <w:r w:rsidR="00466113" w:rsidRPr="00BA72AE">
        <w:rPr>
          <w:rFonts w:ascii="mylotus" w:eastAsia="MS Mincho" w:hAnsi="mylotus" w:cs="mylotus" w:hint="cs"/>
          <w:sz w:val="24"/>
          <w:szCs w:val="24"/>
          <w:rtl/>
          <w:lang w:eastAsia="en-US"/>
        </w:rPr>
        <w:t>]</w:t>
      </w:r>
      <w:r w:rsidR="00466113" w:rsidRPr="00BA72AE">
        <w:rPr>
          <w:rFonts w:ascii="mylotus" w:eastAsia="MS Mincho" w:hAnsi="mylotus" w:cs="mylotus"/>
          <w:sz w:val="24"/>
          <w:szCs w:val="24"/>
          <w:rtl/>
          <w:lang w:eastAsia="en-US"/>
        </w:rPr>
        <w:t>.</w:t>
      </w:r>
    </w:p>
    <w:p w:rsidR="00C75DBA" w:rsidRPr="00BA72AE" w:rsidRDefault="00DD6C98" w:rsidP="00C75DBA">
      <w:pPr>
        <w:widowControl w:val="0"/>
        <w:spacing w:after="60" w:line="228" w:lineRule="auto"/>
        <w:ind w:firstLine="284"/>
        <w:jc w:val="both"/>
        <w:rPr>
          <w:rFonts w:cs="mylotus" w:hint="cs"/>
          <w:sz w:val="36"/>
          <w:szCs w:val="27"/>
          <w:rtl/>
        </w:rPr>
      </w:pPr>
      <w:r w:rsidRPr="00BA72AE">
        <w:rPr>
          <w:rFonts w:cs="mylotus" w:hint="cs"/>
          <w:sz w:val="36"/>
          <w:szCs w:val="27"/>
          <w:rtl/>
        </w:rPr>
        <w:t>فالعلة الحقيقية هي الله تعالى، إذا رفع عنايته عن العالم</w:t>
      </w:r>
      <w:r w:rsidR="00C75DBA" w:rsidRPr="00BA72AE">
        <w:rPr>
          <w:rFonts w:cs="mylotus" w:hint="cs"/>
          <w:sz w:val="36"/>
          <w:szCs w:val="27"/>
          <w:rtl/>
        </w:rPr>
        <w:t xml:space="preserve"> لحظةً</w:t>
      </w:r>
      <w:r w:rsidRPr="00BA72AE">
        <w:rPr>
          <w:rFonts w:cs="mylotus" w:hint="cs"/>
          <w:sz w:val="36"/>
          <w:szCs w:val="27"/>
          <w:rtl/>
        </w:rPr>
        <w:t xml:space="preserve"> </w:t>
      </w:r>
      <w:r w:rsidR="00C75DBA" w:rsidRPr="00BA72AE">
        <w:rPr>
          <w:rFonts w:cs="mylotus" w:hint="cs"/>
          <w:sz w:val="36"/>
          <w:szCs w:val="27"/>
          <w:rtl/>
        </w:rPr>
        <w:t>عاد</w:t>
      </w:r>
      <w:r w:rsidRPr="00BA72AE">
        <w:rPr>
          <w:rFonts w:cs="mylotus" w:hint="cs"/>
          <w:sz w:val="36"/>
          <w:szCs w:val="27"/>
          <w:rtl/>
        </w:rPr>
        <w:t xml:space="preserve"> العالم</w:t>
      </w:r>
      <w:r w:rsidR="00C75DBA" w:rsidRPr="00BA72AE">
        <w:rPr>
          <w:rFonts w:cs="mylotus" w:hint="cs"/>
          <w:sz w:val="36"/>
          <w:szCs w:val="27"/>
          <w:rtl/>
        </w:rPr>
        <w:t xml:space="preserve"> فوراً</w:t>
      </w:r>
      <w:r w:rsidRPr="00BA72AE">
        <w:rPr>
          <w:rFonts w:cs="mylotus" w:hint="cs"/>
          <w:sz w:val="36"/>
          <w:szCs w:val="27"/>
          <w:rtl/>
        </w:rPr>
        <w:t xml:space="preserve"> إلى عدمه الأزلي</w:t>
      </w:r>
      <w:r w:rsidR="00C75DBA" w:rsidRPr="00BA72AE">
        <w:rPr>
          <w:rFonts w:cs="mylotus" w:hint="cs"/>
          <w:sz w:val="36"/>
          <w:szCs w:val="27"/>
          <w:rtl/>
        </w:rPr>
        <w:t>.</w:t>
      </w:r>
      <w:r w:rsidR="00EB4990" w:rsidRPr="00BA72AE">
        <w:rPr>
          <w:rFonts w:cs="mylotus" w:hint="cs"/>
          <w:sz w:val="36"/>
          <w:szCs w:val="27"/>
          <w:rtl/>
        </w:rPr>
        <w:t xml:space="preserve"> </w:t>
      </w:r>
      <w:r w:rsidR="00EB4990" w:rsidRPr="00BA72AE">
        <w:rPr>
          <w:rFonts w:ascii="Traditional Arabic" w:hAnsi="Traditional Arabic"/>
          <w:sz w:val="36"/>
          <w:szCs w:val="27"/>
          <w:rtl/>
        </w:rPr>
        <w:t>﴿</w:t>
      </w:r>
      <w:r w:rsidR="00F118B7" w:rsidRPr="00BA72AE">
        <w:rPr>
          <w:rStyle w:val="Char2"/>
          <w:rtl/>
        </w:rPr>
        <w:t>لَا تَأۡخُذُهُ</w:t>
      </w:r>
      <w:r w:rsidR="00F118B7" w:rsidRPr="00BA72AE">
        <w:rPr>
          <w:rStyle w:val="Char2"/>
          <w:rFonts w:hint="cs"/>
          <w:rtl/>
        </w:rPr>
        <w:t>ۥ</w:t>
      </w:r>
      <w:r w:rsidR="00F118B7" w:rsidRPr="00BA72AE">
        <w:rPr>
          <w:rStyle w:val="Char2"/>
          <w:rtl/>
        </w:rPr>
        <w:t xml:space="preserve"> سِنَةٞ وَلَا نَوۡمٞۚ</w:t>
      </w:r>
      <w:r w:rsidR="00EB4990" w:rsidRPr="00BA72AE">
        <w:rPr>
          <w:rFonts w:ascii="Traditional Arabic" w:hAnsi="Traditional Arabic"/>
          <w:sz w:val="36"/>
          <w:szCs w:val="27"/>
          <w:rtl/>
        </w:rPr>
        <w:t>﴾</w:t>
      </w:r>
      <w:r w:rsidR="00EB4990" w:rsidRPr="00BA72AE">
        <w:rPr>
          <w:rFonts w:cs="mylotus" w:hint="cs"/>
          <w:sz w:val="36"/>
          <w:szCs w:val="27"/>
          <w:rtl/>
        </w:rPr>
        <w:t xml:space="preserve"> </w:t>
      </w:r>
      <w:r w:rsidR="00EB4990" w:rsidRPr="00BA72AE">
        <w:rPr>
          <w:rStyle w:val="Char1"/>
          <w:rFonts w:hint="cs"/>
          <w:rtl/>
        </w:rPr>
        <w:t xml:space="preserve">[البقرة: </w:t>
      </w:r>
      <w:r w:rsidR="00F118B7" w:rsidRPr="00BA72AE">
        <w:rPr>
          <w:rStyle w:val="Char1"/>
          <w:rFonts w:hint="cs"/>
          <w:rtl/>
        </w:rPr>
        <w:t>255</w:t>
      </w:r>
      <w:r w:rsidR="00EB4990" w:rsidRPr="00BA72AE">
        <w:rPr>
          <w:rStyle w:val="Char1"/>
          <w:rFonts w:hint="cs"/>
          <w:rtl/>
        </w:rPr>
        <w:t>]</w:t>
      </w:r>
      <w:r w:rsidR="00C75DBA" w:rsidRPr="00BA72AE">
        <w:rPr>
          <w:rFonts w:cs="mylotus" w:hint="cs"/>
          <w:sz w:val="36"/>
          <w:szCs w:val="27"/>
          <w:rtl/>
        </w:rPr>
        <w:t>.</w:t>
      </w:r>
    </w:p>
    <w:p w:rsidR="00DD6C98" w:rsidRPr="00BA72AE" w:rsidRDefault="00C75DBA" w:rsidP="00C75DBA">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sz w:val="36"/>
          <w:szCs w:val="27"/>
          <w:rtl/>
        </w:rPr>
        <w:t>فبناء على ما تقدم</w:t>
      </w:r>
      <w:r w:rsidRPr="00BA72AE">
        <w:rPr>
          <w:rFonts w:cs="mylotus" w:hint="cs"/>
          <w:sz w:val="36"/>
          <w:szCs w:val="27"/>
          <w:rtl/>
        </w:rPr>
        <w:t>،</w:t>
      </w:r>
      <w:r w:rsidR="00DD6C98" w:rsidRPr="00BA72AE">
        <w:rPr>
          <w:rFonts w:cs="mylotus" w:hint="cs"/>
          <w:sz w:val="36"/>
          <w:szCs w:val="27"/>
          <w:rtl/>
        </w:rPr>
        <w:t xml:space="preserve"> فإن</w:t>
      </w:r>
      <w:r w:rsidRPr="00BA72AE">
        <w:rPr>
          <w:rFonts w:cs="mylotus" w:hint="cs"/>
          <w:sz w:val="36"/>
          <w:szCs w:val="27"/>
          <w:rtl/>
        </w:rPr>
        <w:t xml:space="preserve"> السبب المعين غير مستقل في تحصيل</w:t>
      </w:r>
      <w:r w:rsidR="00DD6C98" w:rsidRPr="00BA72AE">
        <w:rPr>
          <w:rFonts w:cs="mylotus" w:hint="cs"/>
          <w:sz w:val="36"/>
          <w:szCs w:val="27"/>
          <w:rtl/>
        </w:rPr>
        <w:t xml:space="preserve"> المطلوب</w:t>
      </w:r>
      <w:r w:rsidRPr="00BA72AE">
        <w:rPr>
          <w:rFonts w:cs="mylotus" w:hint="cs"/>
          <w:sz w:val="36"/>
          <w:szCs w:val="27"/>
          <w:rtl/>
        </w:rPr>
        <w:t>،</w:t>
      </w:r>
      <w:r w:rsidR="00DD6C98" w:rsidRPr="00BA72AE">
        <w:rPr>
          <w:rFonts w:cs="mylotus" w:hint="cs"/>
          <w:sz w:val="36"/>
          <w:szCs w:val="27"/>
          <w:rtl/>
        </w:rPr>
        <w:t xml:space="preserve"> </w:t>
      </w:r>
      <w:r w:rsidRPr="00BA72AE">
        <w:rPr>
          <w:rFonts w:cs="mylotus"/>
          <w:sz w:val="36"/>
          <w:szCs w:val="27"/>
          <w:rtl/>
        </w:rPr>
        <w:t>بل لا بد من ضم أسباب أخرى له، و</w:t>
      </w:r>
      <w:r w:rsidRPr="00BA72AE">
        <w:rPr>
          <w:rFonts w:cs="mylotus" w:hint="cs"/>
          <w:sz w:val="36"/>
          <w:szCs w:val="27"/>
          <w:rtl/>
        </w:rPr>
        <w:t>رفع</w:t>
      </w:r>
      <w:r w:rsidRPr="00BA72AE">
        <w:rPr>
          <w:rFonts w:cs="mylotus"/>
          <w:sz w:val="36"/>
          <w:szCs w:val="27"/>
          <w:rtl/>
        </w:rPr>
        <w:t xml:space="preserve"> الموانع، حتى يتحقق المطلوب.</w:t>
      </w:r>
    </w:p>
    <w:p w:rsidR="00DD6C98" w:rsidRPr="00BA72AE" w:rsidRDefault="00DD6C98" w:rsidP="001E7C15">
      <w:pPr>
        <w:widowControl w:val="0"/>
        <w:spacing w:after="60" w:line="228" w:lineRule="auto"/>
        <w:ind w:firstLine="284"/>
        <w:jc w:val="both"/>
        <w:rPr>
          <w:rFonts w:cs="mylotus" w:hint="cs"/>
          <w:sz w:val="36"/>
          <w:szCs w:val="27"/>
          <w:rtl/>
        </w:rPr>
      </w:pPr>
      <w:r w:rsidRPr="00BA72AE">
        <w:rPr>
          <w:rFonts w:cs="mylotus" w:hint="cs"/>
          <w:sz w:val="36"/>
          <w:szCs w:val="27"/>
          <w:rtl/>
        </w:rPr>
        <w:t>ينبغي للشخص الموحّد أن يعتقد بأن الأسباب ليست مؤثرة بذاتها، كما ينبغي له</w:t>
      </w:r>
      <w:r w:rsidR="001E7C15" w:rsidRPr="00BA72AE">
        <w:rPr>
          <w:rFonts w:cs="mylotus" w:hint="cs"/>
          <w:sz w:val="36"/>
          <w:szCs w:val="27"/>
          <w:rtl/>
        </w:rPr>
        <w:t xml:space="preserve"> أن لا يعطل الأسباب، بل مع أخذه</w:t>
      </w:r>
      <w:r w:rsidRPr="00BA72AE">
        <w:rPr>
          <w:rFonts w:cs="mylotus" w:hint="cs"/>
          <w:sz w:val="36"/>
          <w:szCs w:val="27"/>
          <w:rtl/>
        </w:rPr>
        <w:t xml:space="preserve"> بالأسباب</w:t>
      </w:r>
      <w:r w:rsidR="001E7C15" w:rsidRPr="00BA72AE">
        <w:rPr>
          <w:rFonts w:cs="mylotus" w:hint="cs"/>
          <w:sz w:val="36"/>
          <w:szCs w:val="27"/>
          <w:rtl/>
        </w:rPr>
        <w:t xml:space="preserve"> وتمسكه بها</w:t>
      </w:r>
      <w:r w:rsidRPr="00BA72AE">
        <w:rPr>
          <w:rFonts w:cs="mylotus" w:hint="cs"/>
          <w:sz w:val="36"/>
          <w:szCs w:val="27"/>
          <w:rtl/>
        </w:rPr>
        <w:t xml:space="preserve"> يعتقد بأن </w:t>
      </w:r>
      <w:r w:rsidR="001E7C15" w:rsidRPr="00BA72AE">
        <w:rPr>
          <w:rFonts w:cs="mylotus"/>
          <w:sz w:val="36"/>
          <w:szCs w:val="27"/>
          <w:rtl/>
        </w:rPr>
        <w:t>مسبِّبَ الأسباب</w:t>
      </w:r>
      <w:r w:rsidRPr="00BA72AE">
        <w:rPr>
          <w:rFonts w:cs="mylotus" w:hint="cs"/>
          <w:sz w:val="36"/>
          <w:szCs w:val="27"/>
          <w:rtl/>
        </w:rPr>
        <w:t xml:space="preserve"> هو الفاعل الحقيقي.</w:t>
      </w:r>
    </w:p>
    <w:p w:rsidR="00DD6C98" w:rsidRPr="00BA72AE" w:rsidRDefault="001E7C15" w:rsidP="009B0B26">
      <w:pPr>
        <w:widowControl w:val="0"/>
        <w:spacing w:after="60" w:line="228" w:lineRule="auto"/>
        <w:ind w:firstLine="284"/>
        <w:jc w:val="both"/>
        <w:rPr>
          <w:rFonts w:cs="mylotus" w:hint="cs"/>
          <w:sz w:val="36"/>
          <w:szCs w:val="27"/>
          <w:rtl/>
        </w:rPr>
      </w:pPr>
      <w:r w:rsidRPr="00BA72AE">
        <w:rPr>
          <w:rFonts w:cs="mylotus"/>
          <w:sz w:val="36"/>
          <w:szCs w:val="27"/>
          <w:rtl/>
        </w:rPr>
        <w:t xml:space="preserve">هناك فرقٌ بين تعطيل الأسباب وخلع الأسباب. </w:t>
      </w:r>
      <w:r w:rsidR="009B0B26" w:rsidRPr="00BA72AE">
        <w:rPr>
          <w:rFonts w:cs="mylotus" w:hint="cs"/>
          <w:sz w:val="36"/>
          <w:szCs w:val="27"/>
          <w:rtl/>
        </w:rPr>
        <w:t>و</w:t>
      </w:r>
      <w:r w:rsidRPr="00BA72AE">
        <w:rPr>
          <w:rFonts w:cs="mylotus"/>
          <w:sz w:val="36"/>
          <w:szCs w:val="27"/>
          <w:rtl/>
        </w:rPr>
        <w:t>الموحِّدُ يخلع الأسباب ويعتبر الله تعالى وحده مسبِّبَ الأسباب، ولكنه يأخذ بالأسباب بقدر استطاعته. أما المشرك</w:t>
      </w:r>
      <w:r w:rsidRPr="00BA72AE">
        <w:rPr>
          <w:rFonts w:cs="mylotus" w:hint="cs"/>
          <w:sz w:val="36"/>
          <w:szCs w:val="27"/>
          <w:rtl/>
        </w:rPr>
        <w:t>،</w:t>
      </w:r>
      <w:r w:rsidRPr="00BA72AE">
        <w:rPr>
          <w:rFonts w:cs="mylotus"/>
          <w:sz w:val="36"/>
          <w:szCs w:val="27"/>
          <w:rtl/>
        </w:rPr>
        <w:t xml:space="preserve"> فعينه على السبب فقط و</w:t>
      </w:r>
      <w:r w:rsidRPr="00BA72AE">
        <w:rPr>
          <w:rFonts w:cs="mylotus" w:hint="cs"/>
          <w:sz w:val="36"/>
          <w:szCs w:val="27"/>
          <w:rtl/>
        </w:rPr>
        <w:t>ي</w:t>
      </w:r>
      <w:r w:rsidRPr="00BA72AE">
        <w:rPr>
          <w:rFonts w:cs="mylotus"/>
          <w:sz w:val="36"/>
          <w:szCs w:val="27"/>
          <w:rtl/>
        </w:rPr>
        <w:t>نس</w:t>
      </w:r>
      <w:r w:rsidRPr="00BA72AE">
        <w:rPr>
          <w:rFonts w:cs="mylotus" w:hint="cs"/>
          <w:sz w:val="36"/>
          <w:szCs w:val="27"/>
          <w:rtl/>
        </w:rPr>
        <w:t>ى</w:t>
      </w:r>
      <w:r w:rsidRPr="00BA72AE">
        <w:rPr>
          <w:rFonts w:cs="mylotus"/>
          <w:sz w:val="36"/>
          <w:szCs w:val="27"/>
          <w:rtl/>
        </w:rPr>
        <w:t xml:space="preserve"> ال</w:t>
      </w:r>
      <w:r w:rsidRPr="00BA72AE">
        <w:rPr>
          <w:rFonts w:cs="mylotus" w:hint="cs"/>
          <w:sz w:val="36"/>
          <w:szCs w:val="27"/>
          <w:rtl/>
        </w:rPr>
        <w:t>ـ</w:t>
      </w:r>
      <w:r w:rsidRPr="00BA72AE">
        <w:rPr>
          <w:rFonts w:cs="mylotus"/>
          <w:sz w:val="36"/>
          <w:szCs w:val="27"/>
          <w:rtl/>
        </w:rPr>
        <w:t>مُسَبِّبِ، و</w:t>
      </w:r>
      <w:r w:rsidR="009B0B26" w:rsidRPr="00BA72AE">
        <w:rPr>
          <w:rFonts w:cs="mylotus"/>
          <w:sz w:val="36"/>
          <w:szCs w:val="27"/>
          <w:rtl/>
        </w:rPr>
        <w:t>لقد خلق الله تعالى الأسباب ب</w:t>
      </w:r>
      <w:r w:rsidR="009B0B26" w:rsidRPr="00BA72AE">
        <w:rPr>
          <w:rFonts w:cs="mylotus" w:hint="cs"/>
          <w:sz w:val="36"/>
          <w:szCs w:val="27"/>
          <w:rtl/>
        </w:rPr>
        <w:t>غاية</w:t>
      </w:r>
      <w:r w:rsidRPr="00BA72AE">
        <w:rPr>
          <w:rFonts w:cs="mylotus"/>
          <w:sz w:val="36"/>
          <w:szCs w:val="27"/>
          <w:rtl/>
        </w:rPr>
        <w:t xml:space="preserve"> </w:t>
      </w:r>
      <w:r w:rsidR="009B0B26" w:rsidRPr="00BA72AE">
        <w:rPr>
          <w:rFonts w:cs="mylotus" w:hint="cs"/>
          <w:sz w:val="36"/>
          <w:szCs w:val="27"/>
          <w:rtl/>
        </w:rPr>
        <w:t>الإتقان</w:t>
      </w:r>
      <w:r w:rsidRPr="00BA72AE">
        <w:rPr>
          <w:rFonts w:cs="mylotus"/>
          <w:sz w:val="36"/>
          <w:szCs w:val="27"/>
          <w:rtl/>
        </w:rPr>
        <w:t xml:space="preserve"> إلى درجة خفي فيها مسبِّبُ الأسباب الحقيقي عن أعين الناس.</w:t>
      </w:r>
    </w:p>
    <w:p w:rsidR="009B0B26" w:rsidRPr="00BA72AE" w:rsidRDefault="009B0B26" w:rsidP="009B0B26">
      <w:pPr>
        <w:widowControl w:val="0"/>
        <w:spacing w:after="60" w:line="228" w:lineRule="auto"/>
        <w:ind w:firstLine="284"/>
        <w:jc w:val="both"/>
        <w:rPr>
          <w:rFonts w:cs="mylotus"/>
          <w:sz w:val="36"/>
          <w:szCs w:val="27"/>
          <w:rtl/>
        </w:rPr>
      </w:pPr>
      <w:r w:rsidRPr="00BA72AE">
        <w:rPr>
          <w:rFonts w:cs="mylotus"/>
          <w:sz w:val="36"/>
          <w:szCs w:val="27"/>
          <w:rtl/>
        </w:rPr>
        <w:t>فما جاء في القرآن الكريم من إثبات الأسباب في بعض الآيات، ونفي</w:t>
      </w:r>
      <w:r w:rsidRPr="00BA72AE">
        <w:rPr>
          <w:rFonts w:cs="mylotus" w:hint="cs"/>
          <w:sz w:val="36"/>
          <w:szCs w:val="27"/>
          <w:rtl/>
        </w:rPr>
        <w:t>ها</w:t>
      </w:r>
      <w:r w:rsidRPr="00BA72AE">
        <w:rPr>
          <w:rFonts w:cs="mylotus"/>
          <w:sz w:val="36"/>
          <w:szCs w:val="27"/>
          <w:rtl/>
        </w:rPr>
        <w:t xml:space="preserve"> في بعض الآيات الأخرى، إنما يشير إلى هذا المعنى الذي ذكرناه، من أن الأسباب ليست مستقلَّة.</w:t>
      </w:r>
    </w:p>
    <w:p w:rsidR="00DD6C98" w:rsidRPr="00BA72AE" w:rsidRDefault="009B0B26" w:rsidP="009B0B26">
      <w:pPr>
        <w:widowControl w:val="0"/>
        <w:spacing w:after="60" w:line="228" w:lineRule="auto"/>
        <w:ind w:firstLine="284"/>
        <w:jc w:val="both"/>
        <w:rPr>
          <w:rFonts w:cs="mylotus" w:hint="cs"/>
          <w:sz w:val="36"/>
          <w:szCs w:val="27"/>
          <w:rtl/>
        </w:rPr>
      </w:pPr>
      <w:r w:rsidRPr="00BA72AE">
        <w:rPr>
          <w:rFonts w:cs="mylotus" w:hint="cs"/>
          <w:sz w:val="36"/>
          <w:szCs w:val="27"/>
          <w:rtl/>
        </w:rPr>
        <w:t>و</w:t>
      </w:r>
      <w:r w:rsidRPr="00BA72AE">
        <w:rPr>
          <w:rFonts w:cs="mylotus"/>
          <w:sz w:val="36"/>
          <w:szCs w:val="27"/>
          <w:rtl/>
        </w:rPr>
        <w:t xml:space="preserve">الناس </w:t>
      </w:r>
      <w:r w:rsidRPr="00BA72AE">
        <w:rPr>
          <w:rFonts w:cs="Times New Roman" w:hint="cs"/>
          <w:sz w:val="36"/>
          <w:szCs w:val="27"/>
          <w:rtl/>
        </w:rPr>
        <w:t>–</w:t>
      </w:r>
      <w:r w:rsidRPr="00BA72AE">
        <w:rPr>
          <w:rFonts w:cs="mylotus"/>
          <w:sz w:val="36"/>
          <w:szCs w:val="27"/>
          <w:rtl/>
        </w:rPr>
        <w:t xml:space="preserve"> </w:t>
      </w:r>
      <w:r w:rsidRPr="00BA72AE">
        <w:rPr>
          <w:rFonts w:ascii="mylotus" w:hAnsi="mylotus" w:cs="mylotus" w:hint="cs"/>
          <w:sz w:val="36"/>
          <w:szCs w:val="27"/>
          <w:rtl/>
        </w:rPr>
        <w:t>إضافة</w:t>
      </w:r>
      <w:r w:rsidRPr="00BA72AE">
        <w:rPr>
          <w:rFonts w:cs="mylotus"/>
          <w:sz w:val="36"/>
          <w:szCs w:val="27"/>
          <w:rtl/>
        </w:rPr>
        <w:t xml:space="preserve"> </w:t>
      </w:r>
      <w:r w:rsidRPr="00BA72AE">
        <w:rPr>
          <w:rFonts w:ascii="mylotus" w:hAnsi="mylotus" w:cs="mylotus" w:hint="cs"/>
          <w:sz w:val="36"/>
          <w:szCs w:val="27"/>
          <w:rtl/>
        </w:rPr>
        <w:t>إلى ما عندهم من الشركيات</w:t>
      </w:r>
      <w:r w:rsidRPr="00BA72AE">
        <w:rPr>
          <w:rFonts w:cs="mylotus"/>
          <w:sz w:val="36"/>
          <w:szCs w:val="27"/>
          <w:rtl/>
        </w:rPr>
        <w:t>-</w:t>
      </w:r>
      <w:r w:rsidRPr="00BA72AE">
        <w:rPr>
          <w:rFonts w:cs="mylotus" w:hint="cs"/>
          <w:sz w:val="36"/>
          <w:szCs w:val="27"/>
          <w:rtl/>
        </w:rPr>
        <w:t>، فقد ابتلوا أيضاً بشرك الأسباب،</w:t>
      </w:r>
      <w:r w:rsidRPr="00BA72AE">
        <w:rPr>
          <w:rFonts w:cs="mylotus"/>
          <w:sz w:val="36"/>
          <w:szCs w:val="27"/>
          <w:rtl/>
        </w:rPr>
        <w:t xml:space="preserve"> </w:t>
      </w:r>
      <w:r w:rsidRPr="00BA72AE">
        <w:rPr>
          <w:rFonts w:cs="mylotus" w:hint="cs"/>
          <w:sz w:val="36"/>
          <w:szCs w:val="27"/>
          <w:rtl/>
        </w:rPr>
        <w:t xml:space="preserve">فأصبحوا يعتقدون </w:t>
      </w:r>
      <w:r w:rsidRPr="00BA72AE">
        <w:rPr>
          <w:rFonts w:cs="mylotus"/>
          <w:sz w:val="36"/>
          <w:szCs w:val="27"/>
          <w:rtl/>
        </w:rPr>
        <w:t>أن كل سبب ضعيف قاضٍ للحاجات:</w:t>
      </w:r>
    </w:p>
    <w:p w:rsidR="004F2693" w:rsidRPr="00BA72AE" w:rsidRDefault="004F2693" w:rsidP="000F4355">
      <w:pPr>
        <w:widowControl w:val="0"/>
        <w:spacing w:after="60" w:line="228" w:lineRule="auto"/>
        <w:ind w:firstLine="284"/>
        <w:jc w:val="both"/>
        <w:rPr>
          <w:rFonts w:cs="mylotus" w:hint="cs"/>
          <w:sz w:val="36"/>
          <w:szCs w:val="27"/>
          <w:rtl/>
        </w:rPr>
      </w:pPr>
      <w:r w:rsidRPr="00BA72AE">
        <w:rPr>
          <w:rFonts w:cs="mylotus" w:hint="cs"/>
          <w:sz w:val="36"/>
          <w:szCs w:val="27"/>
          <w:rtl/>
        </w:rPr>
        <w:t>[قال جلال الدين الرومي في المثنوي:]</w:t>
      </w:r>
    </w:p>
    <w:p w:rsidR="004F2693" w:rsidRPr="00BA72AE" w:rsidRDefault="00E709D8" w:rsidP="00E709D8">
      <w:pPr>
        <w:widowControl w:val="0"/>
        <w:spacing w:after="60" w:line="228" w:lineRule="auto"/>
        <w:ind w:firstLine="284"/>
        <w:jc w:val="both"/>
        <w:rPr>
          <w:rFonts w:cs="mylotus" w:hint="cs"/>
          <w:sz w:val="36"/>
          <w:szCs w:val="27"/>
          <w:rtl/>
        </w:rPr>
      </w:pPr>
      <w:r w:rsidRPr="00BA72AE">
        <w:rPr>
          <w:rFonts w:ascii="Traditional Arabic" w:hAnsi="Traditional Arabic"/>
          <w:sz w:val="36"/>
          <w:szCs w:val="27"/>
          <w:rtl/>
        </w:rPr>
        <w:t>«</w:t>
      </w:r>
      <w:r w:rsidR="004F2693" w:rsidRPr="00BA72AE">
        <w:rPr>
          <w:rFonts w:cs="mylotus" w:hint="cs"/>
          <w:sz w:val="36"/>
          <w:szCs w:val="27"/>
          <w:rtl/>
        </w:rPr>
        <w:t xml:space="preserve">وإني لحائر من </w:t>
      </w:r>
      <w:r w:rsidRPr="00BA72AE">
        <w:rPr>
          <w:rFonts w:cs="mylotus" w:hint="cs"/>
          <w:sz w:val="36"/>
          <w:szCs w:val="27"/>
          <w:rtl/>
        </w:rPr>
        <w:t>قولك</w:t>
      </w:r>
      <w:r w:rsidR="004F2693" w:rsidRPr="00BA72AE">
        <w:rPr>
          <w:rFonts w:cs="mylotus" w:hint="cs"/>
          <w:sz w:val="36"/>
          <w:szCs w:val="27"/>
          <w:rtl/>
        </w:rPr>
        <w:t xml:space="preserve"> </w:t>
      </w:r>
      <w:r w:rsidRPr="00BA72AE">
        <w:rPr>
          <w:rFonts w:cs="mylotus" w:hint="cs"/>
          <w:sz w:val="36"/>
          <w:szCs w:val="27"/>
          <w:rtl/>
        </w:rPr>
        <w:t>با</w:t>
      </w:r>
      <w:r w:rsidR="004F2693" w:rsidRPr="00BA72AE">
        <w:rPr>
          <w:rFonts w:cs="mylotus" w:hint="cs"/>
          <w:sz w:val="36"/>
          <w:szCs w:val="27"/>
          <w:rtl/>
        </w:rPr>
        <w:t>لأسباب، و</w:t>
      </w:r>
      <w:r w:rsidR="004F2693" w:rsidRPr="00BA72AE">
        <w:rPr>
          <w:rFonts w:cs="mylotus"/>
          <w:sz w:val="36"/>
          <w:szCs w:val="27"/>
          <w:rtl/>
        </w:rPr>
        <w:t>كما أنني</w:t>
      </w:r>
      <w:r w:rsidR="004F2693" w:rsidRPr="00BA72AE">
        <w:rPr>
          <w:rFonts w:cs="mylotus" w:hint="cs"/>
          <w:sz w:val="36"/>
          <w:szCs w:val="27"/>
          <w:rtl/>
        </w:rPr>
        <w:t xml:space="preserve"> كالسوفسطائية [في خيالاتي لست متحققاً</w:t>
      </w:r>
      <w:r w:rsidRPr="00BA72AE">
        <w:rPr>
          <w:rFonts w:cs="mylotus" w:hint="cs"/>
          <w:sz w:val="36"/>
          <w:szCs w:val="27"/>
          <w:rtl/>
        </w:rPr>
        <w:t xml:space="preserve"> شيئاً</w:t>
      </w:r>
      <w:r w:rsidR="004F2693" w:rsidRPr="00BA72AE">
        <w:rPr>
          <w:rFonts w:cs="mylotus" w:hint="cs"/>
          <w:sz w:val="36"/>
          <w:szCs w:val="27"/>
          <w:rtl/>
        </w:rPr>
        <w:t xml:space="preserve">] من </w:t>
      </w:r>
      <w:r w:rsidR="004F2693" w:rsidRPr="00BA72AE">
        <w:rPr>
          <w:rFonts w:cs="mylotus"/>
          <w:sz w:val="36"/>
          <w:szCs w:val="27"/>
          <w:rtl/>
        </w:rPr>
        <w:t>إلغائك للأسباب</w:t>
      </w:r>
      <w:r w:rsidR="004F2693" w:rsidRPr="00BA72AE">
        <w:rPr>
          <w:rFonts w:cs="mylotus" w:hint="cs"/>
          <w:sz w:val="36"/>
          <w:szCs w:val="27"/>
          <w:rtl/>
        </w:rPr>
        <w:t>.</w:t>
      </w:r>
    </w:p>
    <w:p w:rsidR="00E709D8" w:rsidRPr="00BA72AE" w:rsidRDefault="00E709D8" w:rsidP="00E709D8">
      <w:pPr>
        <w:widowControl w:val="0"/>
        <w:spacing w:after="60" w:line="228" w:lineRule="auto"/>
        <w:ind w:firstLine="284"/>
        <w:jc w:val="both"/>
        <w:rPr>
          <w:rFonts w:cs="mylotus"/>
          <w:sz w:val="36"/>
          <w:szCs w:val="27"/>
          <w:rtl/>
        </w:rPr>
      </w:pPr>
      <w:r w:rsidRPr="00BA72AE">
        <w:rPr>
          <w:rFonts w:cs="mylotus"/>
          <w:sz w:val="36"/>
          <w:szCs w:val="27"/>
          <w:rtl/>
        </w:rPr>
        <w:t xml:space="preserve">أريد </w:t>
      </w:r>
      <w:r w:rsidRPr="00BA72AE">
        <w:rPr>
          <w:rFonts w:cs="mylotus" w:hint="cs"/>
          <w:sz w:val="36"/>
          <w:szCs w:val="27"/>
          <w:rtl/>
        </w:rPr>
        <w:t>بصيرة نفاذة</w:t>
      </w:r>
      <w:r w:rsidRPr="00BA72AE">
        <w:rPr>
          <w:rFonts w:cs="mylotus"/>
          <w:sz w:val="36"/>
          <w:szCs w:val="27"/>
          <w:rtl/>
        </w:rPr>
        <w:t xml:space="preserve"> </w:t>
      </w:r>
      <w:r w:rsidRPr="00BA72AE">
        <w:rPr>
          <w:rFonts w:cs="mylotus" w:hint="cs"/>
          <w:sz w:val="36"/>
          <w:szCs w:val="27"/>
          <w:rtl/>
        </w:rPr>
        <w:t xml:space="preserve">فيما وراء </w:t>
      </w:r>
      <w:r w:rsidRPr="00BA72AE">
        <w:rPr>
          <w:rFonts w:cs="mylotus"/>
          <w:sz w:val="36"/>
          <w:szCs w:val="27"/>
          <w:rtl/>
        </w:rPr>
        <w:t>الأسباب</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 xml:space="preserve">حتى </w:t>
      </w:r>
      <w:r w:rsidRPr="00BA72AE">
        <w:rPr>
          <w:rFonts w:cs="mylotus"/>
          <w:sz w:val="36"/>
          <w:szCs w:val="27"/>
          <w:rtl/>
        </w:rPr>
        <w:t>تقتلع تأثير الأسباب من الجذور</w:t>
      </w:r>
    </w:p>
    <w:p w:rsidR="00E709D8" w:rsidRPr="00BA72AE" w:rsidRDefault="00E709D8" w:rsidP="00E709D8">
      <w:pPr>
        <w:widowControl w:val="0"/>
        <w:spacing w:after="60" w:line="228" w:lineRule="auto"/>
        <w:ind w:firstLine="284"/>
        <w:jc w:val="both"/>
        <w:rPr>
          <w:rFonts w:cs="mylotus"/>
          <w:sz w:val="36"/>
          <w:szCs w:val="27"/>
          <w:rtl/>
        </w:rPr>
      </w:pPr>
      <w:r w:rsidRPr="00BA72AE">
        <w:rPr>
          <w:rFonts w:cs="mylotus" w:hint="cs"/>
          <w:sz w:val="36"/>
          <w:szCs w:val="27"/>
          <w:rtl/>
        </w:rPr>
        <w:t>حتى تبصر</w:t>
      </w:r>
      <w:r w:rsidRPr="00BA72AE">
        <w:rPr>
          <w:rFonts w:cs="mylotus"/>
          <w:sz w:val="36"/>
          <w:szCs w:val="27"/>
          <w:rtl/>
        </w:rPr>
        <w:t xml:space="preserve"> المُسبِّبَ في اللامكان</w:t>
      </w:r>
      <w:r w:rsidRPr="00BA72AE">
        <w:rPr>
          <w:rFonts w:cs="mylotus" w:hint="cs"/>
          <w:sz w:val="36"/>
          <w:szCs w:val="27"/>
          <w:rtl/>
        </w:rPr>
        <w:t>،</w:t>
      </w:r>
      <w:r w:rsidRPr="00BA72AE">
        <w:rPr>
          <w:rFonts w:cs="mylotus"/>
          <w:sz w:val="36"/>
          <w:szCs w:val="27"/>
          <w:rtl/>
        </w:rPr>
        <w:t xml:space="preserve"> وترى الجهد وال</w:t>
      </w:r>
      <w:r w:rsidRPr="00BA72AE">
        <w:rPr>
          <w:rFonts w:cs="mylotus" w:hint="cs"/>
          <w:sz w:val="36"/>
          <w:szCs w:val="27"/>
          <w:rtl/>
        </w:rPr>
        <w:t>كسب والتجارة</w:t>
      </w:r>
      <w:r w:rsidRPr="00BA72AE">
        <w:rPr>
          <w:rFonts w:cs="mylotus"/>
          <w:sz w:val="36"/>
          <w:szCs w:val="27"/>
          <w:rtl/>
        </w:rPr>
        <w:t xml:space="preserve"> لغو</w:t>
      </w:r>
      <w:r w:rsidRPr="00BA72AE">
        <w:rPr>
          <w:rFonts w:cs="mylotus" w:hint="cs"/>
          <w:sz w:val="36"/>
          <w:szCs w:val="27"/>
          <w:rtl/>
        </w:rPr>
        <w:t>اً</w:t>
      </w:r>
      <w:r w:rsidRPr="00BA72AE">
        <w:rPr>
          <w:rFonts w:cs="mylotus"/>
          <w:sz w:val="36"/>
          <w:szCs w:val="27"/>
          <w:rtl/>
        </w:rPr>
        <w:t xml:space="preserve"> بلا تأثير</w:t>
      </w:r>
    </w:p>
    <w:p w:rsidR="00E709D8" w:rsidRPr="00BA72AE" w:rsidRDefault="00E709D8" w:rsidP="00E709D8">
      <w:pPr>
        <w:widowControl w:val="0"/>
        <w:spacing w:after="60" w:line="228" w:lineRule="auto"/>
        <w:ind w:firstLine="284"/>
        <w:jc w:val="both"/>
        <w:rPr>
          <w:rFonts w:cs="mylotus" w:hint="cs"/>
          <w:sz w:val="36"/>
          <w:szCs w:val="27"/>
          <w:rtl/>
        </w:rPr>
      </w:pPr>
      <w:r w:rsidRPr="00BA72AE">
        <w:rPr>
          <w:rFonts w:cs="mylotus"/>
          <w:sz w:val="36"/>
          <w:szCs w:val="27"/>
          <w:rtl/>
        </w:rPr>
        <w:t>كل خير وشرٍّ يأتي من المُسَبِّب</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ف</w:t>
      </w:r>
      <w:r w:rsidRPr="00BA72AE">
        <w:rPr>
          <w:rFonts w:cs="mylotus"/>
          <w:sz w:val="36"/>
          <w:szCs w:val="27"/>
          <w:rtl/>
        </w:rPr>
        <w:t>ليـس للأسـباب والوسـائط</w:t>
      </w:r>
      <w:r w:rsidRPr="00BA72AE">
        <w:rPr>
          <w:rFonts w:cs="mylotus" w:hint="cs"/>
          <w:sz w:val="36"/>
          <w:szCs w:val="27"/>
          <w:rtl/>
        </w:rPr>
        <w:t xml:space="preserve"> أي</w:t>
      </w:r>
      <w:r w:rsidRPr="00BA72AE">
        <w:rPr>
          <w:rFonts w:cs="mylotus"/>
          <w:sz w:val="36"/>
          <w:szCs w:val="27"/>
          <w:rtl/>
        </w:rPr>
        <w:t xml:space="preserve"> تأثير</w:t>
      </w:r>
      <w:r w:rsidRPr="00BA72AE">
        <w:rPr>
          <w:rFonts w:ascii="Traditional Arabic" w:hAnsi="Traditional Arabic"/>
          <w:sz w:val="36"/>
          <w:szCs w:val="27"/>
          <w:rtl/>
        </w:rPr>
        <w:t>»</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87"/>
      </w:r>
      <w:r w:rsidRPr="00B203C1">
        <w:rPr>
          <w:rFonts w:ascii="mylotus" w:hAnsi="mylotus" w:cs="Arabic11 BT"/>
          <w:b/>
          <w:sz w:val="40"/>
          <w:szCs w:val="27"/>
          <w:vertAlign w:val="superscript"/>
          <w:rtl/>
        </w:rPr>
        <w:t>)</w:t>
      </w:r>
      <w:r w:rsidRPr="00BA72AE">
        <w:rPr>
          <w:rFonts w:cs="mylotus" w:hint="cs"/>
          <w:sz w:val="36"/>
          <w:szCs w:val="27"/>
          <w:rtl/>
        </w:rPr>
        <w:t>.</w:t>
      </w:r>
    </w:p>
    <w:p w:rsidR="008F00E2" w:rsidRPr="00BA72AE" w:rsidRDefault="008F00E2" w:rsidP="008F00E2">
      <w:pPr>
        <w:widowControl w:val="0"/>
        <w:spacing w:after="60" w:line="228" w:lineRule="auto"/>
        <w:ind w:firstLine="284"/>
        <w:jc w:val="both"/>
        <w:rPr>
          <w:rFonts w:cs="mylotus" w:hint="cs"/>
          <w:sz w:val="36"/>
          <w:szCs w:val="27"/>
          <w:rtl/>
        </w:rPr>
      </w:pPr>
      <w:r w:rsidRPr="00BA72AE">
        <w:rPr>
          <w:rFonts w:cs="mylotus" w:hint="cs"/>
          <w:b/>
          <w:bCs/>
          <w:sz w:val="36"/>
          <w:szCs w:val="27"/>
          <w:rtl/>
        </w:rPr>
        <w:t xml:space="preserve">ثانياً: </w:t>
      </w:r>
      <w:r w:rsidR="0062525A" w:rsidRPr="00BA72AE">
        <w:rPr>
          <w:rFonts w:cs="mylotus"/>
          <w:sz w:val="36"/>
          <w:szCs w:val="27"/>
          <w:rtl/>
        </w:rPr>
        <w:t>هناك بين السبب والمسَبَّب مناسبةٌ وعلاقةٌ خاصةٌّ وليس كل سببٍ يصح أن يكون علَّةً لأيِّ مُسَبَّب.</w:t>
      </w:r>
      <w:r w:rsidRPr="00BA72AE">
        <w:rPr>
          <w:rFonts w:cs="mylotus" w:hint="cs"/>
          <w:sz w:val="36"/>
          <w:szCs w:val="27"/>
          <w:rtl/>
        </w:rPr>
        <w:t xml:space="preserve"> فينبغي أن تكون ثمة خصوصية وعلاقة بين العلة والمعلول</w:t>
      </w:r>
      <w:r w:rsidRPr="00BA72AE">
        <w:rPr>
          <w:rFonts w:cs="mylotus"/>
          <w:sz w:val="36"/>
          <w:szCs w:val="27"/>
          <w:rtl/>
        </w:rPr>
        <w:t>، والسبَب والمُسبَّب</w:t>
      </w:r>
      <w:r w:rsidRPr="00BA72AE">
        <w:rPr>
          <w:rFonts w:cs="mylotus" w:hint="cs"/>
          <w:sz w:val="36"/>
          <w:szCs w:val="27"/>
          <w:rtl/>
        </w:rPr>
        <w:t>،</w:t>
      </w:r>
      <w:r w:rsidR="0062525A" w:rsidRPr="00BA72AE">
        <w:rPr>
          <w:rFonts w:cs="mylotus"/>
          <w:sz w:val="36"/>
          <w:szCs w:val="27"/>
          <w:rtl/>
        </w:rPr>
        <w:t xml:space="preserve"> وإذا لم نقل بالخصوصية والمناسبة بين السبب والمسبَّب لزم من ذلك الهرج والمرج في نظام العلل والمعلولات فيصبح أي شيء علة لأي شيء دون مناسبة.</w:t>
      </w:r>
      <w:r w:rsidRPr="00BA72AE">
        <w:rPr>
          <w:rFonts w:cs="mylotus" w:hint="cs"/>
          <w:sz w:val="36"/>
          <w:szCs w:val="27"/>
          <w:rtl/>
        </w:rPr>
        <w:t xml:space="preserve"> [وهذا باطل]. فمثلاً، توجد مناسبة بين النار والإحراق، فلا يمكن أن تكون النار سبباً للبَلَل. وبفضل هذه الواسطة والعلاقة الخاصة بين الموجودات، يستطيع الإنسان أن يعلم الموجودات ويحقق الحقائق، وإذا لم تكن هناك علاقة ومناسبة بين الأشياء لامتنع التعليل والاستدلال</w:t>
      </w:r>
      <w:r w:rsidRPr="00BA72AE">
        <w:rPr>
          <w:rFonts w:cs="mylotus"/>
          <w:sz w:val="36"/>
          <w:szCs w:val="27"/>
          <w:rtl/>
        </w:rPr>
        <w:t>. فلا يمكن لشيء أن يكون علة لشيء آخر دون مناسبة وخصوصية، فما لم نجد طريق المناسبة والخصوصية لا يجوز أن نحكم بالسببية.</w:t>
      </w:r>
    </w:p>
    <w:p w:rsidR="00DD6C98" w:rsidRPr="00BA72AE" w:rsidRDefault="00DD6C98" w:rsidP="00FA219B">
      <w:pPr>
        <w:widowControl w:val="0"/>
        <w:spacing w:after="60" w:line="228" w:lineRule="auto"/>
        <w:ind w:firstLine="284"/>
        <w:jc w:val="both"/>
        <w:rPr>
          <w:rFonts w:cs="mylotus" w:hint="cs"/>
          <w:b/>
          <w:bCs/>
          <w:sz w:val="36"/>
          <w:szCs w:val="27"/>
          <w:rtl/>
        </w:rPr>
      </w:pPr>
      <w:r w:rsidRPr="00BA72AE">
        <w:rPr>
          <w:rFonts w:cs="mylotus" w:hint="cs"/>
          <w:b/>
          <w:bCs/>
          <w:sz w:val="36"/>
          <w:szCs w:val="27"/>
          <w:rtl/>
        </w:rPr>
        <w:t>و</w:t>
      </w:r>
      <w:r w:rsidR="00FA219B" w:rsidRPr="00BA72AE">
        <w:rPr>
          <w:rFonts w:cs="mylotus" w:hint="cs"/>
          <w:b/>
          <w:bCs/>
          <w:sz w:val="36"/>
          <w:szCs w:val="27"/>
          <w:rtl/>
        </w:rPr>
        <w:t xml:space="preserve">هناك طريقان </w:t>
      </w:r>
      <w:r w:rsidRPr="00BA72AE">
        <w:rPr>
          <w:rFonts w:cs="mylotus" w:hint="cs"/>
          <w:b/>
          <w:bCs/>
          <w:sz w:val="36"/>
          <w:szCs w:val="27"/>
          <w:rtl/>
        </w:rPr>
        <w:t>للحكم بسببيّة شيء لشيء:</w:t>
      </w:r>
    </w:p>
    <w:p w:rsidR="00DD6C98" w:rsidRPr="00BA72AE" w:rsidRDefault="00DD6C98" w:rsidP="00FA219B">
      <w:pPr>
        <w:widowControl w:val="0"/>
        <w:spacing w:after="60" w:line="228" w:lineRule="auto"/>
        <w:ind w:firstLine="284"/>
        <w:jc w:val="both"/>
        <w:rPr>
          <w:rFonts w:cs="mylotus" w:hint="cs"/>
          <w:sz w:val="36"/>
          <w:szCs w:val="27"/>
          <w:rtl/>
        </w:rPr>
      </w:pPr>
      <w:r w:rsidRPr="00BA72AE">
        <w:rPr>
          <w:rFonts w:cs="mylotus" w:hint="cs"/>
          <w:b/>
          <w:bCs/>
          <w:sz w:val="36"/>
          <w:szCs w:val="27"/>
          <w:rtl/>
        </w:rPr>
        <w:t>الأول: التجربة</w:t>
      </w:r>
      <w:r w:rsidR="00FA219B" w:rsidRPr="00BA72AE">
        <w:rPr>
          <w:rFonts w:cs="mylotus" w:hint="cs"/>
          <w:b/>
          <w:bCs/>
          <w:sz w:val="36"/>
          <w:szCs w:val="27"/>
          <w:rtl/>
        </w:rPr>
        <w:t>.</w:t>
      </w:r>
      <w:r w:rsidR="00FA219B" w:rsidRPr="00BA72AE">
        <w:rPr>
          <w:rFonts w:cs="mylotus" w:hint="cs"/>
          <w:sz w:val="36"/>
          <w:szCs w:val="27"/>
          <w:rtl/>
        </w:rPr>
        <w:t xml:space="preserve"> </w:t>
      </w:r>
      <w:r w:rsidRPr="00BA72AE">
        <w:rPr>
          <w:rFonts w:cs="mylotus" w:hint="cs"/>
          <w:sz w:val="36"/>
          <w:szCs w:val="27"/>
          <w:rtl/>
        </w:rPr>
        <w:t>مثلاً</w:t>
      </w:r>
      <w:r w:rsidR="00FA219B" w:rsidRPr="00BA72AE">
        <w:rPr>
          <w:rFonts w:cs="mylotus" w:hint="cs"/>
          <w:sz w:val="36"/>
          <w:szCs w:val="27"/>
          <w:rtl/>
        </w:rPr>
        <w:t>، إذا قمنا</w:t>
      </w:r>
      <w:r w:rsidRPr="00BA72AE">
        <w:rPr>
          <w:rFonts w:cs="mylotus" w:hint="cs"/>
          <w:sz w:val="36"/>
          <w:szCs w:val="27"/>
          <w:rtl/>
        </w:rPr>
        <w:t xml:space="preserve"> </w:t>
      </w:r>
      <w:r w:rsidR="00FA219B" w:rsidRPr="00BA72AE">
        <w:rPr>
          <w:rFonts w:cs="mylotus" w:hint="cs"/>
          <w:sz w:val="36"/>
          <w:szCs w:val="27"/>
          <w:rtl/>
        </w:rPr>
        <w:t>ب</w:t>
      </w:r>
      <w:r w:rsidRPr="00BA72AE">
        <w:rPr>
          <w:rFonts w:cs="mylotus" w:hint="cs"/>
          <w:sz w:val="36"/>
          <w:szCs w:val="27"/>
          <w:rtl/>
        </w:rPr>
        <w:t>تجربة إشعال النار</w:t>
      </w:r>
      <w:r w:rsidR="00FA219B" w:rsidRPr="00BA72AE">
        <w:rPr>
          <w:rFonts w:cs="mylotus" w:hint="cs"/>
          <w:sz w:val="36"/>
          <w:szCs w:val="27"/>
          <w:rtl/>
        </w:rPr>
        <w:t xml:space="preserve"> وكررناها، فرأينا أنها</w:t>
      </w:r>
      <w:r w:rsidRPr="00BA72AE">
        <w:rPr>
          <w:rFonts w:cs="mylotus" w:hint="cs"/>
          <w:sz w:val="36"/>
          <w:szCs w:val="27"/>
          <w:rtl/>
        </w:rPr>
        <w:t xml:space="preserve"> تحرق غالباً، حكمنا بأن النار محرقة</w:t>
      </w:r>
      <w:r w:rsidR="00FA219B" w:rsidRPr="00BA72AE">
        <w:rPr>
          <w:rFonts w:cs="mylotus" w:hint="cs"/>
          <w:sz w:val="36"/>
          <w:szCs w:val="27"/>
          <w:rtl/>
        </w:rPr>
        <w:t>.</w:t>
      </w:r>
      <w:r w:rsidRPr="00BA72AE">
        <w:rPr>
          <w:rFonts w:cs="mylotus" w:hint="cs"/>
          <w:sz w:val="36"/>
          <w:szCs w:val="27"/>
          <w:rtl/>
        </w:rPr>
        <w:t xml:space="preserve"> وطريق</w:t>
      </w:r>
      <w:r w:rsidR="00FA219B" w:rsidRPr="00BA72AE">
        <w:rPr>
          <w:rFonts w:cs="mylotus" w:hint="cs"/>
          <w:sz w:val="36"/>
          <w:szCs w:val="27"/>
          <w:rtl/>
        </w:rPr>
        <w:t>ة</w:t>
      </w:r>
      <w:r w:rsidRPr="00BA72AE">
        <w:rPr>
          <w:rFonts w:cs="mylotus" w:hint="cs"/>
          <w:sz w:val="36"/>
          <w:szCs w:val="27"/>
          <w:rtl/>
        </w:rPr>
        <w:t xml:space="preserve"> التجربة طريق</w:t>
      </w:r>
      <w:r w:rsidR="00FA219B" w:rsidRPr="00BA72AE">
        <w:rPr>
          <w:rFonts w:cs="mylotus" w:hint="cs"/>
          <w:sz w:val="36"/>
          <w:szCs w:val="27"/>
          <w:rtl/>
        </w:rPr>
        <w:t>ة</w:t>
      </w:r>
      <w:r w:rsidRPr="00BA72AE">
        <w:rPr>
          <w:rFonts w:cs="mylotus" w:hint="cs"/>
          <w:sz w:val="36"/>
          <w:szCs w:val="27"/>
          <w:rtl/>
        </w:rPr>
        <w:t xml:space="preserve"> صحيح</w:t>
      </w:r>
      <w:r w:rsidR="00FA219B" w:rsidRPr="00BA72AE">
        <w:rPr>
          <w:rFonts w:cs="mylotus" w:hint="cs"/>
          <w:sz w:val="36"/>
          <w:szCs w:val="27"/>
          <w:rtl/>
        </w:rPr>
        <w:t>ة</w:t>
      </w:r>
      <w:r w:rsidRPr="00BA72AE">
        <w:rPr>
          <w:rFonts w:cs="mylotus" w:hint="cs"/>
          <w:sz w:val="36"/>
          <w:szCs w:val="27"/>
          <w:rtl/>
        </w:rPr>
        <w:t xml:space="preserve"> في الإثبات، </w:t>
      </w:r>
      <w:r w:rsidR="00FA219B" w:rsidRPr="00BA72AE">
        <w:rPr>
          <w:rFonts w:cs="mylotus"/>
          <w:sz w:val="36"/>
          <w:szCs w:val="27"/>
          <w:rtl/>
        </w:rPr>
        <w:t>وقد حققت البشرية التقدم والرقي في الماديات من خلال هذه الطريقة.</w:t>
      </w:r>
    </w:p>
    <w:p w:rsidR="00B337DA" w:rsidRPr="00BA72AE" w:rsidRDefault="00DD6C98" w:rsidP="00B337DA">
      <w:pPr>
        <w:widowControl w:val="0"/>
        <w:spacing w:after="60" w:line="228" w:lineRule="auto"/>
        <w:ind w:firstLine="284"/>
        <w:jc w:val="both"/>
        <w:rPr>
          <w:rFonts w:cs="mylotus" w:hint="cs"/>
          <w:sz w:val="36"/>
          <w:szCs w:val="27"/>
          <w:rtl/>
        </w:rPr>
      </w:pPr>
      <w:r w:rsidRPr="00BA72AE">
        <w:rPr>
          <w:rFonts w:cs="mylotus" w:hint="cs"/>
          <w:b/>
          <w:bCs/>
          <w:sz w:val="36"/>
          <w:szCs w:val="27"/>
          <w:rtl/>
        </w:rPr>
        <w:t>الثاني: الوحي.</w:t>
      </w:r>
      <w:r w:rsidR="00B337DA" w:rsidRPr="00BA72AE">
        <w:rPr>
          <w:rFonts w:cs="mylotus" w:hint="cs"/>
          <w:sz w:val="36"/>
          <w:szCs w:val="27"/>
          <w:rtl/>
        </w:rPr>
        <w:t xml:space="preserve"> أحياناً لا تؤدي التجربة إلى كشف </w:t>
      </w:r>
      <w:r w:rsidR="00B337DA" w:rsidRPr="00BA72AE">
        <w:rPr>
          <w:rFonts w:cs="mylotus"/>
          <w:sz w:val="36"/>
          <w:szCs w:val="27"/>
          <w:rtl/>
        </w:rPr>
        <w:t xml:space="preserve">السبب، فهنا لا بد من الاعتماد على الوحي </w:t>
      </w:r>
      <w:r w:rsidR="00B337DA" w:rsidRPr="00BA72AE">
        <w:rPr>
          <w:rFonts w:cs="mylotus" w:hint="cs"/>
          <w:sz w:val="36"/>
          <w:szCs w:val="27"/>
          <w:rtl/>
        </w:rPr>
        <w:t>حتى يبين</w:t>
      </w:r>
      <w:r w:rsidR="00B337DA" w:rsidRPr="00BA72AE">
        <w:rPr>
          <w:rFonts w:cs="mylotus"/>
          <w:sz w:val="36"/>
          <w:szCs w:val="27"/>
          <w:rtl/>
        </w:rPr>
        <w:t xml:space="preserve"> وجود هذه السببية</w:t>
      </w:r>
      <w:r w:rsidR="00B337DA" w:rsidRPr="00BA72AE">
        <w:rPr>
          <w:rFonts w:cs="mylotus" w:hint="cs"/>
          <w:sz w:val="36"/>
          <w:szCs w:val="27"/>
          <w:rtl/>
        </w:rPr>
        <w:t>. فمثلاً، جاء الوحي ليبين أن الأعمال الصالحة سبب للسعادة الأخروية، وأن الأعمال السيئة سبب للشقاء الأخروي.</w:t>
      </w:r>
    </w:p>
    <w:p w:rsidR="00B337DA" w:rsidRPr="00BA72AE" w:rsidRDefault="00B337DA" w:rsidP="00B337DA">
      <w:pPr>
        <w:widowControl w:val="0"/>
        <w:spacing w:after="60" w:line="228" w:lineRule="auto"/>
        <w:ind w:firstLine="284"/>
        <w:jc w:val="both"/>
        <w:rPr>
          <w:rFonts w:cs="mylotus" w:hint="cs"/>
          <w:sz w:val="36"/>
          <w:szCs w:val="27"/>
          <w:rtl/>
        </w:rPr>
      </w:pPr>
      <w:r w:rsidRPr="00BA72AE">
        <w:rPr>
          <w:rFonts w:cs="mylotus" w:hint="cs"/>
          <w:sz w:val="36"/>
          <w:szCs w:val="27"/>
          <w:rtl/>
        </w:rPr>
        <w:t>وبهذا نعلم أن لكشف السببية طريقان: التجربة والوحي.</w:t>
      </w:r>
    </w:p>
    <w:p w:rsidR="00BC5DC9" w:rsidRPr="00BA72AE" w:rsidRDefault="00BC5DC9" w:rsidP="00BC5DC9">
      <w:pPr>
        <w:widowControl w:val="0"/>
        <w:spacing w:after="60" w:line="228" w:lineRule="auto"/>
        <w:ind w:firstLine="284"/>
        <w:jc w:val="both"/>
        <w:rPr>
          <w:rFonts w:cs="mylotus" w:hint="cs"/>
          <w:sz w:val="36"/>
          <w:szCs w:val="27"/>
          <w:rtl/>
        </w:rPr>
      </w:pPr>
      <w:r w:rsidRPr="00BA72AE">
        <w:rPr>
          <w:rFonts w:cs="mylotus"/>
          <w:sz w:val="36"/>
          <w:szCs w:val="27"/>
          <w:rtl/>
        </w:rPr>
        <w:t xml:space="preserve">وكثيراً ما </w:t>
      </w:r>
      <w:r w:rsidRPr="00BA72AE">
        <w:rPr>
          <w:rFonts w:cs="mylotus" w:hint="cs"/>
          <w:sz w:val="36"/>
          <w:szCs w:val="27"/>
          <w:rtl/>
        </w:rPr>
        <w:t>يخطيء الإنسان</w:t>
      </w:r>
      <w:r w:rsidRPr="00BA72AE">
        <w:rPr>
          <w:rFonts w:cs="mylotus"/>
          <w:sz w:val="36"/>
          <w:szCs w:val="27"/>
          <w:rtl/>
        </w:rPr>
        <w:t xml:space="preserve"> في تعيين سببية بعض الأشياء لبعضها الآخر، فيجعل أمراً ما سبباً لأمر آخر مع أنه ليس سبباً له في الواقع، ولا دليل لديه على كونه سبباً لا من تجربة ولا من وحي، وذلك كأن يقول إن العطسة علامة للصبر، وأن عدد الثلاثة عشر نحس.</w:t>
      </w:r>
    </w:p>
    <w:p w:rsidR="00BC5DC9" w:rsidRPr="000003A8" w:rsidRDefault="00BC5DC9" w:rsidP="00BC5DC9">
      <w:pPr>
        <w:widowControl w:val="0"/>
        <w:spacing w:after="60" w:line="228" w:lineRule="auto"/>
        <w:ind w:firstLine="284"/>
        <w:jc w:val="center"/>
        <w:rPr>
          <w:rFonts w:cs="mylotus"/>
          <w:b/>
          <w:bCs/>
          <w:sz w:val="28"/>
          <w:szCs w:val="22"/>
          <w:rtl/>
        </w:rPr>
      </w:pPr>
      <w:r w:rsidRPr="000003A8">
        <w:rPr>
          <w:rFonts w:ascii="mylotus" w:hAnsi="mylotus" w:cs="B Lotus" w:hint="cs"/>
          <w:b/>
          <w:bCs/>
          <w:sz w:val="24"/>
          <w:szCs w:val="28"/>
          <w:rtl/>
          <w:lang w:bidi="fa-IR"/>
        </w:rPr>
        <w:t>* * *</w:t>
      </w:r>
    </w:p>
    <w:p w:rsidR="00BC5DC9" w:rsidRPr="00BA72AE" w:rsidRDefault="00BC5DC9" w:rsidP="00BC5DC9">
      <w:pPr>
        <w:widowControl w:val="0"/>
        <w:spacing w:after="60" w:line="228" w:lineRule="auto"/>
        <w:ind w:firstLine="284"/>
        <w:jc w:val="both"/>
        <w:rPr>
          <w:rFonts w:cs="mylotus" w:hint="cs"/>
          <w:b/>
          <w:bCs/>
          <w:sz w:val="36"/>
          <w:szCs w:val="27"/>
          <w:rtl/>
        </w:rPr>
      </w:pPr>
      <w:r w:rsidRPr="00BA72AE">
        <w:rPr>
          <w:rFonts w:cs="mylotus"/>
          <w:b/>
          <w:bCs/>
          <w:sz w:val="36"/>
          <w:szCs w:val="27"/>
          <w:rtl/>
        </w:rPr>
        <w:t>والحاصل إن هناك خطآن يقع</w:t>
      </w:r>
      <w:r w:rsidRPr="00BA72AE">
        <w:rPr>
          <w:rFonts w:cs="mylotus" w:hint="cs"/>
          <w:b/>
          <w:bCs/>
          <w:sz w:val="36"/>
          <w:szCs w:val="27"/>
          <w:rtl/>
        </w:rPr>
        <w:t xml:space="preserve"> بهما</w:t>
      </w:r>
      <w:r w:rsidRPr="00BA72AE">
        <w:rPr>
          <w:rFonts w:cs="mylotus"/>
          <w:b/>
          <w:bCs/>
          <w:sz w:val="36"/>
          <w:szCs w:val="27"/>
          <w:rtl/>
        </w:rPr>
        <w:t xml:space="preserve"> الناس في مسألة السببية:</w:t>
      </w:r>
    </w:p>
    <w:p w:rsidR="00BC5DC9" w:rsidRPr="008B2753" w:rsidRDefault="000D02BC" w:rsidP="00BC5DC9">
      <w:pPr>
        <w:widowControl w:val="0"/>
        <w:spacing w:after="60" w:line="228" w:lineRule="auto"/>
        <w:ind w:firstLine="284"/>
        <w:jc w:val="both"/>
        <w:rPr>
          <w:rFonts w:cs="mylotus" w:hint="cs"/>
          <w:sz w:val="36"/>
          <w:szCs w:val="27"/>
          <w:rtl/>
        </w:rPr>
      </w:pPr>
      <w:r w:rsidRPr="008B2753">
        <w:rPr>
          <w:rFonts w:cs="mylotus" w:hint="cs"/>
          <w:b/>
          <w:bCs/>
          <w:sz w:val="36"/>
          <w:szCs w:val="27"/>
          <w:rtl/>
        </w:rPr>
        <w:t xml:space="preserve">الخطأ </w:t>
      </w:r>
      <w:r w:rsidR="00BC5DC9" w:rsidRPr="008B2753">
        <w:rPr>
          <w:rFonts w:cs="mylotus"/>
          <w:b/>
          <w:bCs/>
          <w:sz w:val="36"/>
          <w:szCs w:val="27"/>
          <w:rtl/>
        </w:rPr>
        <w:t>الأول:</w:t>
      </w:r>
      <w:r w:rsidR="00BC5DC9" w:rsidRPr="008B2753">
        <w:rPr>
          <w:rFonts w:cs="mylotus"/>
          <w:sz w:val="36"/>
          <w:szCs w:val="27"/>
          <w:rtl/>
        </w:rPr>
        <w:t xml:space="preserve"> أن يتصور الإنسان أن شيئاً من أسباب العالم علةٌ تامةٌ</w:t>
      </w:r>
      <w:r w:rsidR="00BC5DC9" w:rsidRPr="008B2753">
        <w:rPr>
          <w:rFonts w:cs="mylotus" w:hint="cs"/>
          <w:sz w:val="36"/>
          <w:szCs w:val="27"/>
          <w:rtl/>
        </w:rPr>
        <w:t>،</w:t>
      </w:r>
      <w:r w:rsidR="00BC5DC9" w:rsidRPr="008B2753">
        <w:rPr>
          <w:rFonts w:cs="mylotus"/>
          <w:sz w:val="36"/>
          <w:szCs w:val="27"/>
          <w:rtl/>
        </w:rPr>
        <w:t xml:space="preserve"> ولا ينتبه إلى أنه ما لم تتعلق مشيئة الله تعالى بذلك السبب</w:t>
      </w:r>
      <w:r w:rsidR="00BC5DC9" w:rsidRPr="008B2753">
        <w:rPr>
          <w:rFonts w:cs="mylotus" w:hint="cs"/>
          <w:sz w:val="36"/>
          <w:szCs w:val="27"/>
          <w:rtl/>
        </w:rPr>
        <w:t>،</w:t>
      </w:r>
      <w:r w:rsidR="00BC5DC9" w:rsidRPr="008B2753">
        <w:rPr>
          <w:rFonts w:cs="mylotus"/>
          <w:sz w:val="36"/>
          <w:szCs w:val="27"/>
          <w:rtl/>
        </w:rPr>
        <w:t xml:space="preserve"> فلا يمكن أن يكون له أي تأثير. </w:t>
      </w:r>
    </w:p>
    <w:tbl>
      <w:tblPr>
        <w:bidiVisual/>
        <w:tblW w:w="0" w:type="auto"/>
        <w:tblLook w:val="04A0" w:firstRow="1" w:lastRow="0" w:firstColumn="1" w:lastColumn="0" w:noHBand="0" w:noVBand="1"/>
      </w:tblPr>
      <w:tblGrid>
        <w:gridCol w:w="4000"/>
        <w:gridCol w:w="3474"/>
      </w:tblGrid>
      <w:tr w:rsidR="00711D8B" w:rsidRPr="00080469" w:rsidTr="00080469">
        <w:tc>
          <w:tcPr>
            <w:tcW w:w="4000" w:type="dxa"/>
            <w:shd w:val="clear" w:color="auto" w:fill="auto"/>
          </w:tcPr>
          <w:p w:rsidR="00711D8B" w:rsidRPr="00080469" w:rsidRDefault="00711D8B" w:rsidP="00080469">
            <w:pPr>
              <w:widowControl w:val="0"/>
              <w:spacing w:after="60" w:line="228" w:lineRule="auto"/>
              <w:jc w:val="center"/>
              <w:rPr>
                <w:rFonts w:cs="mylotus" w:hint="cs"/>
                <w:sz w:val="36"/>
                <w:szCs w:val="27"/>
                <w:rtl/>
              </w:rPr>
            </w:pPr>
            <w:r w:rsidRPr="00080469">
              <w:rPr>
                <w:rFonts w:ascii="Traditional Arabic" w:hAnsi="Traditional Arabic"/>
                <w:sz w:val="36"/>
                <w:szCs w:val="27"/>
                <w:rtl/>
              </w:rPr>
              <w:t>«</w:t>
            </w:r>
            <w:r w:rsidRPr="00080469">
              <w:rPr>
                <w:rFonts w:cs="mylotus"/>
                <w:sz w:val="36"/>
                <w:szCs w:val="27"/>
                <w:rtl/>
              </w:rPr>
              <w:t>يظن الإنسان أن قَرْيَتَهُ ترزقه</w:t>
            </w:r>
            <w:r w:rsidRPr="00080469">
              <w:rPr>
                <w:rFonts w:cs="mylotus" w:hint="cs"/>
                <w:sz w:val="36"/>
                <w:szCs w:val="27"/>
                <w:rtl/>
              </w:rPr>
              <w:t xml:space="preserve">، </w:t>
            </w:r>
          </w:p>
        </w:tc>
        <w:tc>
          <w:tcPr>
            <w:tcW w:w="3474" w:type="dxa"/>
            <w:shd w:val="clear" w:color="auto" w:fill="auto"/>
          </w:tcPr>
          <w:p w:rsidR="00711D8B" w:rsidRPr="00080469" w:rsidRDefault="00711D8B" w:rsidP="00080469">
            <w:pPr>
              <w:widowControl w:val="0"/>
              <w:spacing w:after="60" w:line="228" w:lineRule="auto"/>
              <w:jc w:val="center"/>
              <w:rPr>
                <w:rFonts w:ascii="Traditional Arabic" w:hAnsi="Traditional Arabic"/>
                <w:sz w:val="36"/>
                <w:szCs w:val="27"/>
                <w:rtl/>
              </w:rPr>
            </w:pPr>
            <w:r w:rsidRPr="00080469">
              <w:rPr>
                <w:rFonts w:cs="mylotus"/>
                <w:sz w:val="36"/>
                <w:szCs w:val="27"/>
                <w:rtl/>
              </w:rPr>
              <w:t>وينسى أن الرزَّاق هو الذي يرزقه</w:t>
            </w:r>
            <w:r w:rsidRPr="00080469">
              <w:rPr>
                <w:rFonts w:ascii="Traditional Arabic" w:hAnsi="Traditional Arabic"/>
                <w:sz w:val="36"/>
                <w:szCs w:val="27"/>
                <w:rtl/>
              </w:rPr>
              <w:t>»</w:t>
            </w:r>
            <w:r w:rsidRPr="00080469">
              <w:rPr>
                <w:rFonts w:ascii="mylotus" w:hAnsi="mylotus" w:cs="Arabic11 BT"/>
                <w:b/>
                <w:sz w:val="40"/>
                <w:szCs w:val="27"/>
                <w:vertAlign w:val="superscript"/>
                <w:rtl/>
              </w:rPr>
              <w:t>(</w:t>
            </w:r>
            <w:r w:rsidRPr="00080469">
              <w:rPr>
                <w:rFonts w:ascii="mylotus" w:hAnsi="mylotus" w:cs="Arabic11 BT"/>
                <w:b/>
                <w:sz w:val="40"/>
                <w:szCs w:val="27"/>
                <w:vertAlign w:val="superscript"/>
                <w:rtl/>
              </w:rPr>
              <w:footnoteReference w:id="188"/>
            </w:r>
            <w:r w:rsidRPr="00080469">
              <w:rPr>
                <w:rFonts w:ascii="mylotus" w:hAnsi="mylotus" w:cs="Arabic11 BT"/>
                <w:b/>
                <w:sz w:val="40"/>
                <w:szCs w:val="27"/>
                <w:vertAlign w:val="superscript"/>
                <w:rtl/>
              </w:rPr>
              <w:t>)</w:t>
            </w:r>
          </w:p>
        </w:tc>
      </w:tr>
    </w:tbl>
    <w:p w:rsidR="00DD6C98" w:rsidRPr="00BA72AE" w:rsidRDefault="00B1633B" w:rsidP="000D02BC">
      <w:pPr>
        <w:widowControl w:val="0"/>
        <w:spacing w:after="60" w:line="228" w:lineRule="auto"/>
        <w:ind w:firstLine="284"/>
        <w:jc w:val="both"/>
        <w:rPr>
          <w:rFonts w:cs="mylotus" w:hint="cs"/>
          <w:sz w:val="36"/>
          <w:szCs w:val="27"/>
          <w:rtl/>
        </w:rPr>
      </w:pPr>
      <w:r w:rsidRPr="008B2753">
        <w:rPr>
          <w:rFonts w:cs="mylotus"/>
          <w:sz w:val="36"/>
          <w:szCs w:val="27"/>
          <w:rtl/>
        </w:rPr>
        <w:t>هنا مكمن لنشأة الشك والإلحاد في الدين: فال</w:t>
      </w:r>
      <w:r w:rsidR="00AA268A" w:rsidRPr="008B2753">
        <w:rPr>
          <w:rFonts w:cs="mylotus"/>
          <w:sz w:val="36"/>
          <w:szCs w:val="27"/>
          <w:rtl/>
        </w:rPr>
        <w:t>معلِّمون الجهلاء يقولون</w:t>
      </w:r>
      <w:r w:rsidR="00AA268A" w:rsidRPr="00BA72AE">
        <w:rPr>
          <w:rFonts w:cs="mylotus" w:hint="cs"/>
          <w:sz w:val="36"/>
          <w:szCs w:val="27"/>
          <w:rtl/>
        </w:rPr>
        <w:t xml:space="preserve"> لأتباعهم</w:t>
      </w:r>
      <w:r w:rsidRPr="00BA72AE">
        <w:rPr>
          <w:rFonts w:cs="mylotus"/>
          <w:sz w:val="36"/>
          <w:szCs w:val="27"/>
          <w:rtl/>
        </w:rPr>
        <w:t xml:space="preserve"> إن الدعاء الفلاني أو النذر الفلاني علة تامة لقضاء</w:t>
      </w:r>
      <w:r w:rsidR="00AA268A" w:rsidRPr="00BA72AE">
        <w:rPr>
          <w:rFonts w:cs="mylotus"/>
          <w:sz w:val="36"/>
          <w:szCs w:val="27"/>
          <w:rtl/>
        </w:rPr>
        <w:t xml:space="preserve"> الحاجة الفلانية، </w:t>
      </w:r>
      <w:r w:rsidR="00AA268A" w:rsidRPr="00BA72AE">
        <w:rPr>
          <w:rFonts w:cs="mylotus" w:hint="cs"/>
          <w:sz w:val="36"/>
          <w:szCs w:val="27"/>
          <w:rtl/>
        </w:rPr>
        <w:t>فيدعو الشخص بذلك</w:t>
      </w:r>
      <w:r w:rsidRPr="00BA72AE">
        <w:rPr>
          <w:rFonts w:cs="mylotus"/>
          <w:sz w:val="36"/>
          <w:szCs w:val="27"/>
          <w:rtl/>
        </w:rPr>
        <w:t xml:space="preserve"> الدعاء أو</w:t>
      </w:r>
      <w:r w:rsidR="00AA268A" w:rsidRPr="00BA72AE">
        <w:rPr>
          <w:rFonts w:cs="mylotus" w:hint="cs"/>
          <w:sz w:val="36"/>
          <w:szCs w:val="27"/>
          <w:rtl/>
        </w:rPr>
        <w:t xml:space="preserve"> يقدم ذلك</w:t>
      </w:r>
      <w:r w:rsidRPr="00BA72AE">
        <w:rPr>
          <w:rFonts w:cs="mylotus"/>
          <w:sz w:val="36"/>
          <w:szCs w:val="27"/>
          <w:rtl/>
        </w:rPr>
        <w:t xml:space="preserve"> النذر ولا يحصل على النتيجة المطلوبة، فينشأ</w:t>
      </w:r>
      <w:r w:rsidR="000D02BC" w:rsidRPr="00BA72AE">
        <w:rPr>
          <w:rFonts w:cs="mylotus" w:hint="cs"/>
          <w:sz w:val="36"/>
          <w:szCs w:val="27"/>
          <w:rtl/>
        </w:rPr>
        <w:t xml:space="preserve"> في نفسه</w:t>
      </w:r>
      <w:r w:rsidRPr="00BA72AE">
        <w:rPr>
          <w:rFonts w:cs="mylotus"/>
          <w:sz w:val="36"/>
          <w:szCs w:val="27"/>
          <w:rtl/>
        </w:rPr>
        <w:t xml:space="preserve"> الشك وفساد العقيدة </w:t>
      </w:r>
      <w:r w:rsidR="000D02BC" w:rsidRPr="00BA72AE">
        <w:rPr>
          <w:rFonts w:cs="mylotus" w:hint="cs"/>
          <w:sz w:val="36"/>
          <w:szCs w:val="27"/>
          <w:rtl/>
        </w:rPr>
        <w:t>تجاه الدين،</w:t>
      </w:r>
      <w:r w:rsidRPr="00BA72AE">
        <w:rPr>
          <w:rFonts w:cs="mylotus"/>
          <w:sz w:val="36"/>
          <w:szCs w:val="27"/>
          <w:rtl/>
        </w:rPr>
        <w:t xml:space="preserve"> ويتصور أن الدعاء والنذر ليست سوى أكاذيب ولا أثر لها مطلقاً، ويغفل عن أن الدعاء والنذر ليسا علة تامة بل هما «مُعَد»</w:t>
      </w:r>
      <w:r w:rsidR="000D02BC" w:rsidRPr="00BA72AE">
        <w:rPr>
          <w:rFonts w:cs="mylotus" w:hint="cs"/>
          <w:sz w:val="36"/>
          <w:szCs w:val="27"/>
          <w:rtl/>
        </w:rPr>
        <w:t>.</w:t>
      </w:r>
    </w:p>
    <w:p w:rsidR="000D02BC" w:rsidRPr="00BA72AE" w:rsidRDefault="000D02BC" w:rsidP="000D02BC">
      <w:pPr>
        <w:widowControl w:val="0"/>
        <w:spacing w:after="60" w:line="228" w:lineRule="auto"/>
        <w:ind w:firstLine="284"/>
        <w:jc w:val="both"/>
        <w:rPr>
          <w:rFonts w:cs="mylotus" w:hint="cs"/>
          <w:sz w:val="36"/>
          <w:szCs w:val="27"/>
          <w:rtl/>
        </w:rPr>
      </w:pPr>
      <w:r w:rsidRPr="00BA72AE">
        <w:rPr>
          <w:rFonts w:cs="mylotus"/>
          <w:b/>
          <w:bCs/>
          <w:sz w:val="36"/>
          <w:szCs w:val="27"/>
          <w:rtl/>
        </w:rPr>
        <w:t>الخطأ الثاني:</w:t>
      </w:r>
      <w:r w:rsidRPr="00BA72AE">
        <w:rPr>
          <w:rFonts w:cs="mylotus"/>
          <w:sz w:val="36"/>
          <w:szCs w:val="27"/>
          <w:rtl/>
        </w:rPr>
        <w:t xml:space="preserve"> </w:t>
      </w:r>
      <w:r w:rsidRPr="00BA72AE">
        <w:rPr>
          <w:rFonts w:cs="mylotus" w:hint="cs"/>
          <w:sz w:val="36"/>
          <w:szCs w:val="27"/>
          <w:rtl/>
        </w:rPr>
        <w:t>هو</w:t>
      </w:r>
      <w:r w:rsidRPr="00BA72AE">
        <w:rPr>
          <w:rFonts w:cs="mylotus"/>
          <w:sz w:val="36"/>
          <w:szCs w:val="27"/>
          <w:rtl/>
        </w:rPr>
        <w:t xml:space="preserve"> في فهم السببية والتناسب بين العلة والمعلول، فيظن الناس </w:t>
      </w:r>
      <w:r w:rsidRPr="00BA72AE">
        <w:rPr>
          <w:rFonts w:cs="mylotus" w:hint="cs"/>
          <w:sz w:val="36"/>
          <w:szCs w:val="27"/>
          <w:rtl/>
        </w:rPr>
        <w:t>ال</w:t>
      </w:r>
      <w:r w:rsidRPr="00BA72AE">
        <w:rPr>
          <w:rFonts w:cs="mylotus"/>
          <w:sz w:val="36"/>
          <w:szCs w:val="27"/>
          <w:rtl/>
        </w:rPr>
        <w:t>غافل</w:t>
      </w:r>
      <w:r w:rsidRPr="00BA72AE">
        <w:rPr>
          <w:rFonts w:cs="mylotus" w:hint="cs"/>
          <w:sz w:val="36"/>
          <w:szCs w:val="27"/>
          <w:rtl/>
        </w:rPr>
        <w:t>ون</w:t>
      </w:r>
      <w:r w:rsidRPr="00BA72AE">
        <w:rPr>
          <w:rFonts w:cs="mylotus"/>
          <w:sz w:val="36"/>
          <w:szCs w:val="27"/>
          <w:rtl/>
        </w:rPr>
        <w:t xml:space="preserve"> أن أي شيء يمكنه أن يكون علة لأي شيء.</w:t>
      </w:r>
    </w:p>
    <w:p w:rsidR="00711D8B" w:rsidRDefault="003527CD" w:rsidP="003527CD">
      <w:pPr>
        <w:widowControl w:val="0"/>
        <w:spacing w:after="60" w:line="228" w:lineRule="auto"/>
        <w:ind w:firstLine="284"/>
        <w:jc w:val="both"/>
        <w:rPr>
          <w:rStyle w:val="Char1"/>
          <w:rtl/>
        </w:rPr>
      </w:pPr>
      <w:r w:rsidRPr="00BA72AE">
        <w:rPr>
          <w:rFonts w:cs="mylotus"/>
          <w:sz w:val="36"/>
          <w:szCs w:val="27"/>
          <w:rtl/>
        </w:rPr>
        <w:t xml:space="preserve">وهذا الخطأ </w:t>
      </w:r>
      <w:r w:rsidRPr="00BA72AE">
        <w:rPr>
          <w:rFonts w:cs="mylotus" w:hint="cs"/>
          <w:sz w:val="36"/>
          <w:szCs w:val="27"/>
          <w:rtl/>
        </w:rPr>
        <w:t>سبب</w:t>
      </w:r>
      <w:r w:rsidR="000D02BC" w:rsidRPr="00BA72AE">
        <w:rPr>
          <w:rFonts w:cs="mylotus"/>
          <w:sz w:val="36"/>
          <w:szCs w:val="27"/>
          <w:rtl/>
        </w:rPr>
        <w:t xml:space="preserve"> لنشأة الخرافات</w:t>
      </w:r>
      <w:r w:rsidRPr="00BA72AE">
        <w:rPr>
          <w:rFonts w:cs="mylotus" w:hint="cs"/>
          <w:sz w:val="36"/>
          <w:szCs w:val="27"/>
          <w:rtl/>
        </w:rPr>
        <w:t>،</w:t>
      </w:r>
      <w:r w:rsidR="000D02BC" w:rsidRPr="00BA72AE">
        <w:rPr>
          <w:rFonts w:cs="mylotus"/>
          <w:sz w:val="36"/>
          <w:szCs w:val="27"/>
          <w:rtl/>
        </w:rPr>
        <w:t xml:space="preserve"> مثلاً يظن البعض أن </w:t>
      </w:r>
      <w:r w:rsidR="000D02BC" w:rsidRPr="00BA72AE">
        <w:rPr>
          <w:rFonts w:cs="mylotus" w:hint="cs"/>
          <w:sz w:val="36"/>
          <w:szCs w:val="27"/>
          <w:rtl/>
        </w:rPr>
        <w:t>نعل</w:t>
      </w:r>
      <w:r w:rsidR="000D02BC" w:rsidRPr="00BA72AE">
        <w:rPr>
          <w:rFonts w:cs="mylotus"/>
          <w:sz w:val="36"/>
          <w:szCs w:val="27"/>
          <w:rtl/>
        </w:rPr>
        <w:t xml:space="preserve"> الفرس سبب لتوسعة الرزق، وأن خاتم العقيق دافعٌ للبلايا، وأن</w:t>
      </w:r>
      <w:r w:rsidR="000D02BC" w:rsidRPr="00BA72AE">
        <w:rPr>
          <w:rFonts w:cs="mylotus" w:hint="cs"/>
          <w:sz w:val="36"/>
          <w:szCs w:val="27"/>
          <w:rtl/>
        </w:rPr>
        <w:t xml:space="preserve"> قدر سمنو (نوع طعام)</w:t>
      </w:r>
      <w:r w:rsidR="000D02BC" w:rsidRPr="00BA72AE">
        <w:rPr>
          <w:rFonts w:cs="mylotus"/>
          <w:sz w:val="36"/>
          <w:szCs w:val="27"/>
          <w:rtl/>
        </w:rPr>
        <w:t xml:space="preserve"> شافٍ، وأن الشيء الفلاني علامة للسعد والشيء الآخر علامة للنحس. </w:t>
      </w:r>
      <w:r w:rsidR="000D02BC" w:rsidRPr="00BA72AE">
        <w:rPr>
          <w:rFonts w:cs="mylotus" w:hint="cs"/>
          <w:sz w:val="36"/>
          <w:szCs w:val="27"/>
          <w:rtl/>
        </w:rPr>
        <w:t>و</w:t>
      </w:r>
      <w:r w:rsidR="000D02BC" w:rsidRPr="00BA72AE">
        <w:rPr>
          <w:rFonts w:cs="mylotus"/>
          <w:sz w:val="36"/>
          <w:szCs w:val="27"/>
          <w:rtl/>
        </w:rPr>
        <w:t>مثل هذه العقائد</w:t>
      </w:r>
      <w:r w:rsidRPr="00BA72AE">
        <w:rPr>
          <w:rFonts w:cs="mylotus" w:hint="cs"/>
          <w:sz w:val="36"/>
          <w:szCs w:val="27"/>
          <w:rtl/>
        </w:rPr>
        <w:t>،</w:t>
      </w:r>
      <w:r w:rsidR="000D02BC" w:rsidRPr="00BA72AE">
        <w:rPr>
          <w:rFonts w:cs="mylotus"/>
          <w:sz w:val="36"/>
          <w:szCs w:val="27"/>
          <w:rtl/>
        </w:rPr>
        <w:t xml:space="preserve"> إضافة لكونها شرك بالله، سبب لانحطاط العقل وحيرة الفكر</w:t>
      </w:r>
      <w:r w:rsidRPr="00BA72AE">
        <w:rPr>
          <w:rFonts w:cs="mylotus" w:hint="cs"/>
          <w:sz w:val="36"/>
          <w:szCs w:val="27"/>
          <w:rtl/>
        </w:rPr>
        <w:t>.</w:t>
      </w:r>
      <w:r w:rsidR="000D02BC" w:rsidRPr="00BA72AE">
        <w:rPr>
          <w:rFonts w:cs="mylotus"/>
          <w:sz w:val="36"/>
          <w:szCs w:val="27"/>
          <w:rtl/>
        </w:rPr>
        <w:t xml:space="preserve"> والمسكين الذي </w:t>
      </w:r>
      <w:r w:rsidRPr="00BA72AE">
        <w:rPr>
          <w:rFonts w:cs="mylotus" w:hint="cs"/>
          <w:sz w:val="36"/>
          <w:szCs w:val="27"/>
          <w:rtl/>
        </w:rPr>
        <w:t>ينطلق من هذه العقائد،</w:t>
      </w:r>
      <w:r w:rsidR="000D02BC" w:rsidRPr="00BA72AE">
        <w:rPr>
          <w:rFonts w:cs="mylotus"/>
          <w:sz w:val="36"/>
          <w:szCs w:val="27"/>
          <w:rtl/>
        </w:rPr>
        <w:t xml:space="preserve"> </w:t>
      </w:r>
      <w:r w:rsidRPr="00BA72AE">
        <w:rPr>
          <w:rFonts w:cs="mylotus"/>
          <w:sz w:val="36"/>
          <w:szCs w:val="27"/>
          <w:rtl/>
        </w:rPr>
        <w:t xml:space="preserve">يخاف من كل شيء ويتشبَّث بكل </w:t>
      </w:r>
      <w:r w:rsidRPr="00BA72AE">
        <w:rPr>
          <w:rFonts w:cs="mylotus" w:hint="cs"/>
          <w:sz w:val="36"/>
          <w:szCs w:val="27"/>
          <w:rtl/>
        </w:rPr>
        <w:t>وهم</w:t>
      </w:r>
      <w:r w:rsidR="000D02BC" w:rsidRPr="00BA72AE">
        <w:rPr>
          <w:rFonts w:cs="mylotus"/>
          <w:sz w:val="36"/>
          <w:szCs w:val="27"/>
          <w:rtl/>
        </w:rPr>
        <w:t xml:space="preserve"> ويتمسَّك دائماً بأسباب وهمية، </w:t>
      </w:r>
      <w:r w:rsidRPr="00BA72AE">
        <w:rPr>
          <w:rFonts w:cs="mylotus" w:hint="cs"/>
          <w:sz w:val="36"/>
          <w:szCs w:val="27"/>
          <w:rtl/>
        </w:rPr>
        <w:t>ف</w:t>
      </w:r>
      <w:r w:rsidRPr="00BA72AE">
        <w:rPr>
          <w:rFonts w:cs="mylotus"/>
          <w:sz w:val="36"/>
          <w:szCs w:val="27"/>
          <w:rtl/>
        </w:rPr>
        <w:t xml:space="preserve">قد أغلق على نفسه </w:t>
      </w:r>
      <w:r w:rsidRPr="00BA72AE">
        <w:rPr>
          <w:rFonts w:cs="mylotus" w:hint="cs"/>
          <w:sz w:val="36"/>
          <w:szCs w:val="27"/>
          <w:rtl/>
        </w:rPr>
        <w:t>باب</w:t>
      </w:r>
      <w:r w:rsidR="000D02BC" w:rsidRPr="00BA72AE">
        <w:rPr>
          <w:rFonts w:cs="mylotus"/>
          <w:sz w:val="36"/>
          <w:szCs w:val="27"/>
          <w:rtl/>
        </w:rPr>
        <w:t xml:space="preserve"> الاستدلال العقلي</w:t>
      </w:r>
      <w:r w:rsidRPr="00BA72AE">
        <w:rPr>
          <w:rFonts w:cs="mylotus" w:hint="cs"/>
          <w:sz w:val="36"/>
          <w:szCs w:val="27"/>
          <w:rtl/>
        </w:rPr>
        <w:t>،</w:t>
      </w:r>
      <w:r w:rsidR="000D02BC" w:rsidRPr="00BA72AE">
        <w:rPr>
          <w:rFonts w:cs="mylotus"/>
          <w:sz w:val="36"/>
          <w:szCs w:val="27"/>
          <w:rtl/>
        </w:rPr>
        <w:t xml:space="preserve"> </w:t>
      </w:r>
      <w:r w:rsidRPr="00BA72AE">
        <w:rPr>
          <w:rFonts w:cs="mylotus" w:hint="cs"/>
          <w:sz w:val="36"/>
          <w:szCs w:val="27"/>
          <w:rtl/>
        </w:rPr>
        <w:t>فهو تائه متحير،</w:t>
      </w:r>
      <w:r w:rsidR="000D02BC" w:rsidRPr="00BA72AE">
        <w:rPr>
          <w:rFonts w:cs="mylotus"/>
          <w:sz w:val="36"/>
          <w:szCs w:val="27"/>
          <w:rtl/>
        </w:rPr>
        <w:t xml:space="preserve"> لا يدري ماذا يفعل</w:t>
      </w:r>
      <w:r w:rsidRPr="00BA72AE">
        <w:rPr>
          <w:rFonts w:cs="mylotus" w:hint="cs"/>
          <w:sz w:val="36"/>
          <w:szCs w:val="27"/>
          <w:rtl/>
        </w:rPr>
        <w:t>،</w:t>
      </w:r>
      <w:r w:rsidR="000D02BC" w:rsidRPr="00BA72AE">
        <w:rPr>
          <w:rFonts w:cs="mylotus"/>
          <w:sz w:val="36"/>
          <w:szCs w:val="27"/>
          <w:rtl/>
        </w:rPr>
        <w:t xml:space="preserve"> </w:t>
      </w:r>
      <w:r w:rsidRPr="00BA72AE">
        <w:rPr>
          <w:rFonts w:cs="mylotus" w:hint="cs"/>
          <w:sz w:val="36"/>
          <w:szCs w:val="27"/>
          <w:rtl/>
        </w:rPr>
        <w:t>وأين يلتجئ، ي</w:t>
      </w:r>
      <w:r w:rsidR="000D02BC" w:rsidRPr="00BA72AE">
        <w:rPr>
          <w:rFonts w:cs="mylotus"/>
          <w:sz w:val="36"/>
          <w:szCs w:val="27"/>
          <w:rtl/>
        </w:rPr>
        <w:t>هزُّه كل ريح ويصاحب كل باطل ويعتقد كل يوم بشخص.</w:t>
      </w:r>
      <w:r w:rsidR="00EB4990" w:rsidRPr="00BA72AE">
        <w:rPr>
          <w:rFonts w:cs="mylotus" w:hint="cs"/>
          <w:sz w:val="36"/>
          <w:szCs w:val="27"/>
          <w:rtl/>
        </w:rPr>
        <w:t xml:space="preserve"> </w:t>
      </w:r>
      <w:r w:rsidR="00EB4990" w:rsidRPr="00BA72AE">
        <w:rPr>
          <w:rFonts w:ascii="Traditional Arabic" w:hAnsi="Traditional Arabic"/>
          <w:sz w:val="36"/>
          <w:szCs w:val="27"/>
          <w:rtl/>
        </w:rPr>
        <w:t>﴿</w:t>
      </w:r>
      <w:r w:rsidR="00F90E7F" w:rsidRPr="00BA72AE">
        <w:rPr>
          <w:rStyle w:val="Char2"/>
          <w:rFonts w:hint="eastAsia"/>
          <w:rtl/>
        </w:rPr>
        <w:t>صُمُّۢ</w:t>
      </w:r>
      <w:r w:rsidR="00F90E7F" w:rsidRPr="00BA72AE">
        <w:rPr>
          <w:rStyle w:val="Char2"/>
          <w:rtl/>
        </w:rPr>
        <w:t xml:space="preserve"> بُكۡمٌ عُمۡيٞ فَهُمۡ لَا يَرۡجِعُونَ ١٨</w:t>
      </w:r>
      <w:r w:rsidR="00EB4990" w:rsidRPr="00BA72AE">
        <w:rPr>
          <w:rFonts w:ascii="Traditional Arabic" w:hAnsi="Traditional Arabic"/>
          <w:sz w:val="36"/>
          <w:szCs w:val="27"/>
          <w:rtl/>
        </w:rPr>
        <w:t>﴾</w:t>
      </w:r>
      <w:r w:rsidR="00EB4990" w:rsidRPr="00BA72AE">
        <w:rPr>
          <w:rFonts w:cs="mylotus" w:hint="cs"/>
          <w:sz w:val="36"/>
          <w:szCs w:val="27"/>
          <w:rtl/>
        </w:rPr>
        <w:t xml:space="preserve"> </w:t>
      </w:r>
      <w:r w:rsidR="00EB4990" w:rsidRPr="00BA72AE">
        <w:rPr>
          <w:rStyle w:val="Char1"/>
          <w:rFonts w:hint="cs"/>
          <w:rtl/>
        </w:rPr>
        <w:t>[البقرة: 18]</w:t>
      </w:r>
    </w:p>
    <w:p w:rsidR="00DD6C98" w:rsidRPr="00BA72AE" w:rsidRDefault="00711D8B" w:rsidP="003527CD">
      <w:pPr>
        <w:widowControl w:val="0"/>
        <w:spacing w:after="60" w:line="228" w:lineRule="auto"/>
        <w:ind w:firstLine="284"/>
        <w:jc w:val="both"/>
        <w:rPr>
          <w:rFonts w:ascii="KFGQPC Uthmanic Script HAFS" w:hAnsi="KFGQPC Uthmanic Script HAFS" w:cs="KFGQPC Uthmanic Script HAFS" w:hint="cs"/>
          <w:sz w:val="36"/>
          <w:rtl/>
        </w:rPr>
      </w:pPr>
      <w:r>
        <w:rPr>
          <w:rStyle w:val="Char1"/>
          <w:rtl/>
        </w:rPr>
        <w:br w:type="page"/>
      </w:r>
    </w:p>
    <w:p w:rsidR="00DD6C98" w:rsidRPr="00BA72AE" w:rsidRDefault="003527CD" w:rsidP="004C71CF">
      <w:pPr>
        <w:pStyle w:val="Heading1"/>
        <w:rPr>
          <w:rFonts w:hint="cs"/>
          <w:rtl/>
        </w:rPr>
      </w:pPr>
      <w:bookmarkStart w:id="215" w:name="_Toc151554341"/>
      <w:bookmarkStart w:id="216" w:name="_Toc153116541"/>
      <w:bookmarkStart w:id="217" w:name="_Toc156794555"/>
      <w:bookmarkStart w:id="218" w:name="_Toc384813959"/>
      <w:r w:rsidRPr="00BA72AE">
        <w:rPr>
          <w:rFonts w:hint="cs"/>
          <w:rtl/>
        </w:rPr>
        <w:t>بداية عبادة الأصنام بين</w:t>
      </w:r>
      <w:r w:rsidR="00DD6C98" w:rsidRPr="00BA72AE">
        <w:rPr>
          <w:rFonts w:hint="cs"/>
          <w:rtl/>
        </w:rPr>
        <w:t xml:space="preserve"> البشر</w:t>
      </w:r>
      <w:bookmarkEnd w:id="215"/>
      <w:bookmarkEnd w:id="216"/>
      <w:bookmarkEnd w:id="217"/>
      <w:bookmarkEnd w:id="218"/>
    </w:p>
    <w:p w:rsidR="000A5FE6" w:rsidRPr="00BA72AE" w:rsidRDefault="000A5FE6" w:rsidP="000A5FE6">
      <w:pPr>
        <w:widowControl w:val="0"/>
        <w:spacing w:after="60" w:line="228" w:lineRule="auto"/>
        <w:ind w:firstLine="284"/>
        <w:jc w:val="both"/>
        <w:rPr>
          <w:rFonts w:cs="mylotus"/>
          <w:b/>
          <w:bCs/>
          <w:sz w:val="36"/>
          <w:szCs w:val="27"/>
          <w:rtl/>
        </w:rPr>
      </w:pPr>
      <w:r w:rsidRPr="00BA72AE">
        <w:rPr>
          <w:rFonts w:cs="mylotus"/>
          <w:b/>
          <w:bCs/>
          <w:sz w:val="36"/>
          <w:szCs w:val="27"/>
          <w:rtl/>
        </w:rPr>
        <w:t xml:space="preserve">إن سبب عبادة الأوثان واتخاذ الأصنام أمران: </w:t>
      </w:r>
    </w:p>
    <w:p w:rsidR="000A5FE6" w:rsidRPr="00BA72AE" w:rsidRDefault="000A5FE6" w:rsidP="000A5FE6">
      <w:pPr>
        <w:widowControl w:val="0"/>
        <w:spacing w:after="60" w:line="228" w:lineRule="auto"/>
        <w:ind w:firstLine="284"/>
        <w:jc w:val="both"/>
        <w:rPr>
          <w:rFonts w:cs="mylotus"/>
          <w:sz w:val="36"/>
          <w:szCs w:val="27"/>
          <w:rtl/>
        </w:rPr>
      </w:pPr>
      <w:r w:rsidRPr="00BA72AE">
        <w:rPr>
          <w:rFonts w:cs="mylotus"/>
          <w:sz w:val="36"/>
          <w:szCs w:val="27"/>
          <w:rtl/>
        </w:rPr>
        <w:t>الأول: عبادة النجوم كما بيّناه في باب تحريم التنجيم.</w:t>
      </w:r>
    </w:p>
    <w:p w:rsidR="00DD6C98" w:rsidRPr="00BA72AE" w:rsidRDefault="000A5FE6" w:rsidP="000A5FE6">
      <w:pPr>
        <w:widowControl w:val="0"/>
        <w:spacing w:after="60" w:line="228" w:lineRule="auto"/>
        <w:ind w:firstLine="284"/>
        <w:jc w:val="both"/>
        <w:rPr>
          <w:rFonts w:cs="mylotus" w:hint="cs"/>
          <w:sz w:val="36"/>
          <w:szCs w:val="27"/>
          <w:rtl/>
        </w:rPr>
      </w:pPr>
      <w:r w:rsidRPr="00BA72AE">
        <w:rPr>
          <w:rFonts w:cs="mylotus"/>
          <w:sz w:val="36"/>
          <w:szCs w:val="27"/>
          <w:rtl/>
        </w:rPr>
        <w:t>والثاني: عبادة الأموات.</w:t>
      </w:r>
      <w:r w:rsidR="00DD6C98" w:rsidRPr="00BA72AE">
        <w:rPr>
          <w:rFonts w:cs="mylotus" w:hint="cs"/>
          <w:sz w:val="36"/>
          <w:szCs w:val="27"/>
          <w:rtl/>
        </w:rPr>
        <w:t xml:space="preserve"> </w:t>
      </w:r>
    </w:p>
    <w:p w:rsidR="00E03EBE" w:rsidRPr="00BA72AE" w:rsidRDefault="00E03EBE" w:rsidP="00E03EBE">
      <w:pPr>
        <w:widowControl w:val="0"/>
        <w:spacing w:after="60" w:line="228" w:lineRule="auto"/>
        <w:ind w:firstLine="284"/>
        <w:jc w:val="both"/>
        <w:rPr>
          <w:rFonts w:cs="mylotus"/>
          <w:b/>
          <w:bCs/>
          <w:sz w:val="36"/>
          <w:szCs w:val="27"/>
          <w:rtl/>
        </w:rPr>
      </w:pPr>
      <w:r w:rsidRPr="00BA72AE">
        <w:rPr>
          <w:rFonts w:cs="mylotus"/>
          <w:b/>
          <w:bCs/>
          <w:sz w:val="36"/>
          <w:szCs w:val="27"/>
          <w:rtl/>
        </w:rPr>
        <w:t>أما عبادة الأموات</w:t>
      </w:r>
      <w:r w:rsidRPr="00BA72AE">
        <w:rPr>
          <w:rFonts w:cs="mylotus" w:hint="cs"/>
          <w:b/>
          <w:bCs/>
          <w:sz w:val="36"/>
          <w:szCs w:val="27"/>
          <w:rtl/>
        </w:rPr>
        <w:t>،</w:t>
      </w:r>
      <w:r w:rsidRPr="00BA72AE">
        <w:rPr>
          <w:rFonts w:cs="mylotus"/>
          <w:b/>
          <w:bCs/>
          <w:sz w:val="36"/>
          <w:szCs w:val="27"/>
          <w:rtl/>
        </w:rPr>
        <w:t xml:space="preserve"> ف</w:t>
      </w:r>
      <w:r w:rsidRPr="00BA72AE">
        <w:rPr>
          <w:rFonts w:cs="mylotus" w:hint="cs"/>
          <w:b/>
          <w:bCs/>
          <w:sz w:val="36"/>
          <w:szCs w:val="27"/>
          <w:rtl/>
        </w:rPr>
        <w:t>ي</w:t>
      </w:r>
      <w:r w:rsidRPr="00BA72AE">
        <w:rPr>
          <w:rFonts w:cs="mylotus"/>
          <w:b/>
          <w:bCs/>
          <w:sz w:val="36"/>
          <w:szCs w:val="27"/>
          <w:rtl/>
        </w:rPr>
        <w:t>ح</w:t>
      </w:r>
      <w:r w:rsidR="00FD1067" w:rsidRPr="00BA72AE">
        <w:rPr>
          <w:rFonts w:cs="mylotus" w:hint="cs"/>
          <w:b/>
          <w:bCs/>
          <w:sz w:val="36"/>
          <w:szCs w:val="27"/>
          <w:rtl/>
        </w:rPr>
        <w:t>ت</w:t>
      </w:r>
      <w:r w:rsidRPr="00BA72AE">
        <w:rPr>
          <w:rFonts w:cs="mylotus"/>
          <w:b/>
          <w:bCs/>
          <w:sz w:val="36"/>
          <w:szCs w:val="27"/>
          <w:rtl/>
        </w:rPr>
        <w:t>اج</w:t>
      </w:r>
      <w:r w:rsidRPr="00BA72AE">
        <w:rPr>
          <w:rFonts w:cs="mylotus" w:hint="cs"/>
          <w:b/>
          <w:bCs/>
          <w:sz w:val="36"/>
          <w:szCs w:val="27"/>
          <w:rtl/>
        </w:rPr>
        <w:t xml:space="preserve"> بيانها</w:t>
      </w:r>
      <w:r w:rsidRPr="00BA72AE">
        <w:rPr>
          <w:rFonts w:cs="mylotus"/>
          <w:b/>
          <w:bCs/>
          <w:sz w:val="36"/>
          <w:szCs w:val="27"/>
          <w:rtl/>
        </w:rPr>
        <w:t xml:space="preserve"> إلى تقديم مقدمة:</w:t>
      </w:r>
    </w:p>
    <w:p w:rsidR="0071354F" w:rsidRPr="00BA72AE" w:rsidRDefault="005950D7" w:rsidP="0071354F">
      <w:pPr>
        <w:widowControl w:val="0"/>
        <w:spacing w:after="60" w:line="228" w:lineRule="auto"/>
        <w:ind w:firstLine="284"/>
        <w:jc w:val="both"/>
        <w:rPr>
          <w:rFonts w:cs="mylotus" w:hint="cs"/>
          <w:sz w:val="36"/>
          <w:szCs w:val="27"/>
          <w:rtl/>
        </w:rPr>
      </w:pPr>
      <w:r w:rsidRPr="00BA72AE">
        <w:rPr>
          <w:rFonts w:cs="mylotus"/>
          <w:sz w:val="36"/>
          <w:szCs w:val="27"/>
          <w:rtl/>
        </w:rPr>
        <w:t xml:space="preserve">يظهر من طقوس </w:t>
      </w:r>
      <w:r w:rsidRPr="00BA72AE">
        <w:rPr>
          <w:rFonts w:cs="mylotus" w:hint="cs"/>
          <w:sz w:val="36"/>
          <w:szCs w:val="27"/>
          <w:rtl/>
        </w:rPr>
        <w:t>دفن الأموات</w:t>
      </w:r>
      <w:r w:rsidR="00FD1067" w:rsidRPr="00BA72AE">
        <w:rPr>
          <w:rFonts w:cs="mylotus"/>
          <w:sz w:val="36"/>
          <w:szCs w:val="27"/>
          <w:rtl/>
        </w:rPr>
        <w:t xml:space="preserve"> لدى الأمم القديمة</w:t>
      </w:r>
      <w:r w:rsidR="00FD1067" w:rsidRPr="00BA72AE">
        <w:rPr>
          <w:rFonts w:cs="mylotus" w:hint="cs"/>
          <w:sz w:val="36"/>
          <w:szCs w:val="27"/>
          <w:rtl/>
        </w:rPr>
        <w:t>،</w:t>
      </w:r>
      <w:r w:rsidR="00FD1067" w:rsidRPr="00BA72AE">
        <w:rPr>
          <w:rFonts w:cs="mylotus"/>
          <w:sz w:val="36"/>
          <w:szCs w:val="27"/>
          <w:rtl/>
        </w:rPr>
        <w:t xml:space="preserve"> أنهم كانوا يظنون أنهم عندما يدفنون ميتاً فإنهم يدفنون شيئاً حياً معه أيضاً في التراب</w:t>
      </w:r>
      <w:r w:rsidR="00FD1067" w:rsidRPr="00BA72AE">
        <w:rPr>
          <w:rFonts w:cs="mylotus" w:hint="cs"/>
          <w:sz w:val="36"/>
          <w:szCs w:val="27"/>
          <w:rtl/>
        </w:rPr>
        <w:t>.</w:t>
      </w:r>
      <w:r w:rsidR="00AD3650" w:rsidRPr="00BA72AE">
        <w:rPr>
          <w:rFonts w:cs="mylotus" w:hint="cs"/>
          <w:sz w:val="36"/>
          <w:szCs w:val="27"/>
          <w:rtl/>
        </w:rPr>
        <w:t xml:space="preserve"> </w:t>
      </w:r>
      <w:r w:rsidR="00DD6C98" w:rsidRPr="00BA72AE">
        <w:rPr>
          <w:rFonts w:cs="mylotus" w:hint="cs"/>
          <w:sz w:val="36"/>
          <w:szCs w:val="27"/>
          <w:rtl/>
        </w:rPr>
        <w:t>فمثلا كان اليونان</w:t>
      </w:r>
      <w:r w:rsidR="00FD1067" w:rsidRPr="00BA72AE">
        <w:rPr>
          <w:rFonts w:cs="mylotus" w:hint="cs"/>
          <w:sz w:val="36"/>
          <w:szCs w:val="27"/>
          <w:rtl/>
        </w:rPr>
        <w:t xml:space="preserve"> القدامى كانوا</w:t>
      </w:r>
      <w:r w:rsidR="00DD6C98" w:rsidRPr="00BA72AE">
        <w:rPr>
          <w:rFonts w:cs="mylotus" w:hint="cs"/>
          <w:sz w:val="36"/>
          <w:szCs w:val="27"/>
          <w:rtl/>
        </w:rPr>
        <w:t xml:space="preserve"> إذا دفنوا الميت</w:t>
      </w:r>
      <w:r w:rsidR="00FD1067" w:rsidRPr="00BA72AE">
        <w:rPr>
          <w:rFonts w:cs="mylotus" w:hint="cs"/>
          <w:sz w:val="36"/>
          <w:szCs w:val="27"/>
          <w:rtl/>
        </w:rPr>
        <w:t>،</w:t>
      </w:r>
      <w:r w:rsidR="00DD6C98" w:rsidRPr="00BA72AE">
        <w:rPr>
          <w:rFonts w:cs="mylotus" w:hint="cs"/>
          <w:sz w:val="36"/>
          <w:szCs w:val="27"/>
          <w:rtl/>
        </w:rPr>
        <w:t xml:space="preserve"> </w:t>
      </w:r>
      <w:r w:rsidR="00FD1067" w:rsidRPr="00BA72AE">
        <w:rPr>
          <w:rFonts w:cs="mylotus" w:hint="cs"/>
          <w:sz w:val="36"/>
          <w:szCs w:val="27"/>
          <w:rtl/>
        </w:rPr>
        <w:t>نادوا روحه</w:t>
      </w:r>
      <w:r w:rsidR="00DD6C98" w:rsidRPr="00BA72AE">
        <w:rPr>
          <w:rFonts w:cs="mylotus" w:hint="cs"/>
          <w:sz w:val="36"/>
          <w:szCs w:val="27"/>
          <w:rtl/>
        </w:rPr>
        <w:t xml:space="preserve"> باسمه ثلاث مرات، ويدعون له بأن يعيش تحت الأرض بسعادة، ويقولون له ثلاث مرات</w:t>
      </w:r>
      <w:r w:rsidR="0071354F" w:rsidRPr="00BA72AE">
        <w:rPr>
          <w:rFonts w:cs="mylotus" w:hint="cs"/>
          <w:sz w:val="36"/>
          <w:szCs w:val="27"/>
          <w:rtl/>
        </w:rPr>
        <w:t xml:space="preserve">: </w:t>
      </w:r>
      <w:r w:rsidR="0071354F" w:rsidRPr="00BA72AE">
        <w:rPr>
          <w:rFonts w:cs="mylotus"/>
          <w:sz w:val="36"/>
          <w:szCs w:val="27"/>
          <w:rtl/>
        </w:rPr>
        <w:t>«</w:t>
      </w:r>
      <w:r w:rsidR="0071354F" w:rsidRPr="00BA72AE">
        <w:rPr>
          <w:rFonts w:cs="mylotus" w:hint="cs"/>
          <w:sz w:val="36"/>
          <w:szCs w:val="27"/>
          <w:rtl/>
        </w:rPr>
        <w:t>ترافقك السعادة وترتاح</w:t>
      </w:r>
      <w:r w:rsidR="00DD6C98" w:rsidRPr="00BA72AE">
        <w:rPr>
          <w:rFonts w:cs="mylotus" w:hint="cs"/>
          <w:sz w:val="36"/>
          <w:szCs w:val="27"/>
          <w:rtl/>
        </w:rPr>
        <w:t xml:space="preserve"> </w:t>
      </w:r>
      <w:r w:rsidR="0071354F" w:rsidRPr="00BA72AE">
        <w:rPr>
          <w:rFonts w:cs="mylotus" w:hint="cs"/>
          <w:sz w:val="36"/>
          <w:szCs w:val="27"/>
          <w:rtl/>
        </w:rPr>
        <w:t xml:space="preserve">من </w:t>
      </w:r>
      <w:r w:rsidR="0071354F" w:rsidRPr="00BA72AE">
        <w:rPr>
          <w:rFonts w:ascii="mylotus" w:hAnsi="mylotus" w:cs="mylotus"/>
          <w:sz w:val="36"/>
          <w:szCs w:val="27"/>
          <w:rtl/>
        </w:rPr>
        <w:t>كل هم وحزن»</w:t>
      </w:r>
      <w:r w:rsidR="0071354F" w:rsidRPr="00BA72AE">
        <w:rPr>
          <w:rFonts w:cs="mylotus" w:hint="cs"/>
          <w:sz w:val="36"/>
          <w:szCs w:val="27"/>
          <w:rtl/>
        </w:rPr>
        <w:t>،</w:t>
      </w:r>
      <w:r w:rsidR="00DD6C98" w:rsidRPr="00BA72AE">
        <w:rPr>
          <w:rFonts w:cs="mylotus" w:hint="cs"/>
          <w:sz w:val="36"/>
          <w:szCs w:val="27"/>
          <w:rtl/>
        </w:rPr>
        <w:t xml:space="preserve"> وكانوا يعتقدون ببقاء الإنسان تحت التراب</w:t>
      </w:r>
      <w:r w:rsidR="0071354F" w:rsidRPr="00BA72AE">
        <w:rPr>
          <w:rFonts w:cs="mylotus" w:hint="cs"/>
          <w:sz w:val="36"/>
          <w:szCs w:val="27"/>
          <w:rtl/>
        </w:rPr>
        <w:t xml:space="preserve"> إلى درجة أنهم كانوا يتصورون </w:t>
      </w:r>
      <w:r w:rsidR="0071354F" w:rsidRPr="00BA72AE">
        <w:rPr>
          <w:rFonts w:cs="mylotus"/>
          <w:sz w:val="36"/>
          <w:szCs w:val="27"/>
          <w:rtl/>
        </w:rPr>
        <w:t>أن الميت يشعر باللذة والألم في قبره كالأحياء تماماً.</w:t>
      </w:r>
      <w:r w:rsidR="0071354F" w:rsidRPr="00BA72AE">
        <w:rPr>
          <w:rFonts w:cs="mylotus" w:hint="cs"/>
          <w:sz w:val="36"/>
          <w:szCs w:val="27"/>
          <w:rtl/>
        </w:rPr>
        <w:t xml:space="preserve"> </w:t>
      </w:r>
    </w:p>
    <w:p w:rsidR="00925F81" w:rsidRPr="00BA72AE" w:rsidRDefault="0071354F" w:rsidP="00925F81">
      <w:pPr>
        <w:widowControl w:val="0"/>
        <w:spacing w:after="60" w:line="228" w:lineRule="auto"/>
        <w:ind w:firstLine="284"/>
        <w:jc w:val="both"/>
        <w:rPr>
          <w:rFonts w:cs="mylotus" w:hint="cs"/>
          <w:sz w:val="36"/>
          <w:szCs w:val="27"/>
          <w:rtl/>
        </w:rPr>
      </w:pPr>
      <w:r w:rsidRPr="00BA72AE">
        <w:rPr>
          <w:rFonts w:cs="mylotus" w:hint="cs"/>
          <w:sz w:val="36"/>
          <w:szCs w:val="27"/>
          <w:rtl/>
        </w:rPr>
        <w:t>(</w:t>
      </w:r>
      <w:r w:rsidRPr="00BA72AE">
        <w:rPr>
          <w:rFonts w:cs="mylotus"/>
          <w:sz w:val="36"/>
          <w:szCs w:val="27"/>
          <w:rtl/>
        </w:rPr>
        <w:t>أما تعاليم الإسلام فتقول إن الروح تتعذب أو تتنعم في عالم آخر غير عالم القبر</w:t>
      </w:r>
      <w:r w:rsidRPr="00BA72AE">
        <w:rPr>
          <w:rFonts w:cs="mylotus" w:hint="cs"/>
          <w:sz w:val="36"/>
          <w:szCs w:val="27"/>
          <w:rtl/>
        </w:rPr>
        <w:t>،</w:t>
      </w:r>
      <w:r w:rsidRPr="00BA72AE">
        <w:rPr>
          <w:rFonts w:cs="mylotus"/>
          <w:sz w:val="36"/>
          <w:szCs w:val="27"/>
          <w:rtl/>
        </w:rPr>
        <w:t xml:space="preserve"> يسمى بعالم البرزخ)، وكان</w:t>
      </w:r>
      <w:r w:rsidRPr="00BA72AE">
        <w:rPr>
          <w:rFonts w:cs="mylotus" w:hint="cs"/>
          <w:sz w:val="36"/>
          <w:szCs w:val="27"/>
          <w:rtl/>
        </w:rPr>
        <w:t xml:space="preserve"> اليونان القدامى</w:t>
      </w:r>
      <w:r w:rsidRPr="00BA72AE">
        <w:rPr>
          <w:rFonts w:cs="mylotus"/>
          <w:sz w:val="36"/>
          <w:szCs w:val="27"/>
          <w:rtl/>
        </w:rPr>
        <w:t xml:space="preserve"> يكتبون على القبر </w:t>
      </w:r>
      <w:r w:rsidRPr="00BA72AE">
        <w:rPr>
          <w:rFonts w:ascii="Traditional Arabic" w:hAnsi="Traditional Arabic"/>
          <w:sz w:val="36"/>
          <w:szCs w:val="27"/>
          <w:rtl/>
        </w:rPr>
        <w:t>«</w:t>
      </w:r>
      <w:r w:rsidRPr="00BA72AE">
        <w:rPr>
          <w:rFonts w:cs="mylotus"/>
          <w:sz w:val="36"/>
          <w:szCs w:val="27"/>
          <w:rtl/>
        </w:rPr>
        <w:t xml:space="preserve">هنا </w:t>
      </w:r>
      <w:r w:rsidRPr="00BA72AE">
        <w:rPr>
          <w:rFonts w:cs="mylotus" w:hint="cs"/>
          <w:sz w:val="36"/>
          <w:szCs w:val="27"/>
          <w:rtl/>
        </w:rPr>
        <w:t xml:space="preserve">مرقد </w:t>
      </w:r>
      <w:r w:rsidR="00925F81" w:rsidRPr="00BA72AE">
        <w:rPr>
          <w:rFonts w:cs="mylotus" w:hint="cs"/>
          <w:sz w:val="36"/>
          <w:szCs w:val="27"/>
          <w:rtl/>
        </w:rPr>
        <w:t xml:space="preserve">أو </w:t>
      </w:r>
      <w:r w:rsidRPr="00BA72AE">
        <w:rPr>
          <w:rFonts w:cs="mylotus"/>
          <w:sz w:val="36"/>
          <w:szCs w:val="27"/>
          <w:rtl/>
        </w:rPr>
        <w:t>مكان الراحة والسكون لفلان</w:t>
      </w:r>
      <w:r w:rsidRPr="00BA72AE">
        <w:rPr>
          <w:rFonts w:ascii="Traditional Arabic" w:hAnsi="Traditional Arabic"/>
          <w:sz w:val="36"/>
          <w:szCs w:val="27"/>
          <w:rtl/>
        </w:rPr>
        <w:t>»</w:t>
      </w:r>
      <w:r w:rsidRPr="00BA72AE">
        <w:rPr>
          <w:rFonts w:cs="mylotus" w:hint="cs"/>
          <w:sz w:val="36"/>
          <w:szCs w:val="27"/>
          <w:rtl/>
        </w:rPr>
        <w:t>.</w:t>
      </w:r>
      <w:r w:rsidR="00925F81" w:rsidRPr="00BA72AE">
        <w:rPr>
          <w:rFonts w:cs="mylotus" w:hint="cs"/>
          <w:sz w:val="36"/>
          <w:szCs w:val="27"/>
          <w:rtl/>
        </w:rPr>
        <w:t xml:space="preserve"> </w:t>
      </w:r>
      <w:r w:rsidR="00925F81" w:rsidRPr="00BA72AE">
        <w:rPr>
          <w:rFonts w:cs="mylotus"/>
          <w:sz w:val="36"/>
          <w:szCs w:val="27"/>
          <w:rtl/>
        </w:rPr>
        <w:t xml:space="preserve">وانتقلت إلينا هذه العبارة بعد قرون، ولا تزال متداولة بيننا اليوم، كأثر باقٍ من المعتقدات القديمة التي وصلت إلينا، هذا في حين أنه لا يوجد مسلم اليوم يعتقد أن القبر ذاته مكان لراحة المقبور الأبدي. </w:t>
      </w:r>
    </w:p>
    <w:p w:rsidR="00925F81" w:rsidRPr="00BA72AE" w:rsidRDefault="00925F81" w:rsidP="00925F81">
      <w:pPr>
        <w:widowControl w:val="0"/>
        <w:spacing w:after="60" w:line="228" w:lineRule="auto"/>
        <w:ind w:firstLine="284"/>
        <w:jc w:val="both"/>
        <w:rPr>
          <w:rFonts w:cs="mylotus" w:hint="cs"/>
          <w:sz w:val="36"/>
          <w:szCs w:val="27"/>
          <w:rtl/>
        </w:rPr>
      </w:pPr>
      <w:r w:rsidRPr="00BA72AE">
        <w:rPr>
          <w:rFonts w:cs="mylotus"/>
          <w:sz w:val="36"/>
          <w:szCs w:val="27"/>
          <w:rtl/>
        </w:rPr>
        <w:t>لقد كانت ا</w:t>
      </w:r>
      <w:r w:rsidRPr="00BA72AE">
        <w:rPr>
          <w:rFonts w:cs="mylotus" w:hint="cs"/>
          <w:sz w:val="36"/>
          <w:szCs w:val="27"/>
          <w:rtl/>
        </w:rPr>
        <w:t>لأمم</w:t>
      </w:r>
      <w:r w:rsidRPr="00BA72AE">
        <w:rPr>
          <w:rFonts w:cs="mylotus"/>
          <w:sz w:val="36"/>
          <w:szCs w:val="27"/>
          <w:rtl/>
        </w:rPr>
        <w:t xml:space="preserve"> القديمة</w:t>
      </w:r>
      <w:r w:rsidRPr="00BA72AE">
        <w:rPr>
          <w:rFonts w:cs="mylotus" w:hint="cs"/>
          <w:sz w:val="36"/>
          <w:szCs w:val="27"/>
          <w:rtl/>
        </w:rPr>
        <w:t>،</w:t>
      </w:r>
      <w:r w:rsidRPr="00BA72AE">
        <w:rPr>
          <w:rFonts w:cs="mylotus"/>
          <w:sz w:val="36"/>
          <w:szCs w:val="27"/>
          <w:rtl/>
        </w:rPr>
        <w:t xml:space="preserve"> تعتقد بحياة الإنسان تحت التراب إلى درجة أنها كانت تدفن دائماً مع الميت </w:t>
      </w:r>
      <w:r w:rsidRPr="00BA72AE">
        <w:rPr>
          <w:rFonts w:cs="mylotus" w:hint="cs"/>
          <w:sz w:val="36"/>
          <w:szCs w:val="27"/>
          <w:rtl/>
        </w:rPr>
        <w:t>بعض الأغراض،</w:t>
      </w:r>
      <w:r w:rsidRPr="00BA72AE">
        <w:rPr>
          <w:rFonts w:cs="mylotus"/>
          <w:sz w:val="36"/>
          <w:szCs w:val="27"/>
          <w:rtl/>
        </w:rPr>
        <w:t xml:space="preserve"> مثل الألبسة والأواني وآلات الحرب، لأنها تعتقد أن الأموات يحتاجونها، حتى أنهم كانوا يصبون الخمر على قبر الميت كي لا يعاني من العطش</w:t>
      </w:r>
      <w:r w:rsidRPr="00BA72AE">
        <w:rPr>
          <w:rFonts w:cs="mylotus" w:hint="cs"/>
          <w:sz w:val="36"/>
          <w:szCs w:val="27"/>
          <w:rtl/>
        </w:rPr>
        <w:t>،</w:t>
      </w:r>
      <w:r w:rsidRPr="00BA72AE">
        <w:rPr>
          <w:rFonts w:cs="mylotus"/>
          <w:sz w:val="36"/>
          <w:szCs w:val="27"/>
          <w:rtl/>
        </w:rPr>
        <w:t xml:space="preserve"> ويضعون على قبره الطعام كي لا يتألم من الجوع، بل كانوا يقطعون رؤوس خيول الميت وغلمانه </w:t>
      </w:r>
      <w:r w:rsidRPr="00BA72AE">
        <w:rPr>
          <w:rFonts w:cs="Times New Roman" w:hint="cs"/>
          <w:sz w:val="36"/>
          <w:szCs w:val="27"/>
          <w:rtl/>
        </w:rPr>
        <w:t>–</w:t>
      </w:r>
      <w:r w:rsidRPr="00BA72AE">
        <w:rPr>
          <w:rFonts w:cs="mylotus"/>
          <w:sz w:val="36"/>
          <w:szCs w:val="27"/>
          <w:rtl/>
        </w:rPr>
        <w:t xml:space="preserve"> </w:t>
      </w:r>
      <w:r w:rsidRPr="00BA72AE">
        <w:rPr>
          <w:rFonts w:ascii="mylotus" w:hAnsi="mylotus" w:cs="mylotus" w:hint="cs"/>
          <w:sz w:val="36"/>
          <w:szCs w:val="27"/>
          <w:rtl/>
        </w:rPr>
        <w:t>أي</w:t>
      </w:r>
      <w:r w:rsidRPr="00BA72AE">
        <w:rPr>
          <w:rFonts w:cs="mylotus"/>
          <w:sz w:val="36"/>
          <w:szCs w:val="27"/>
          <w:rtl/>
        </w:rPr>
        <w:t xml:space="preserve"> </w:t>
      </w:r>
      <w:r w:rsidRPr="00BA72AE">
        <w:rPr>
          <w:rFonts w:ascii="mylotus" w:hAnsi="mylotus" w:cs="mylotus" w:hint="cs"/>
          <w:sz w:val="36"/>
          <w:szCs w:val="27"/>
          <w:rtl/>
        </w:rPr>
        <w:t>عبيده</w:t>
      </w:r>
      <w:r w:rsidRPr="00BA72AE">
        <w:rPr>
          <w:rFonts w:cs="mylotus"/>
          <w:sz w:val="36"/>
          <w:szCs w:val="27"/>
          <w:rtl/>
        </w:rPr>
        <w:t xml:space="preserve"> </w:t>
      </w:r>
      <w:r w:rsidRPr="00BA72AE">
        <w:rPr>
          <w:rFonts w:cs="Times New Roman" w:hint="cs"/>
          <w:sz w:val="36"/>
          <w:szCs w:val="27"/>
          <w:rtl/>
        </w:rPr>
        <w:t>–</w:t>
      </w:r>
      <w:r w:rsidRPr="00BA72AE">
        <w:rPr>
          <w:rFonts w:cs="mylotus"/>
          <w:sz w:val="36"/>
          <w:szCs w:val="27"/>
          <w:rtl/>
        </w:rPr>
        <w:t xml:space="preserve"> </w:t>
      </w:r>
      <w:r w:rsidRPr="00BA72AE">
        <w:rPr>
          <w:rFonts w:ascii="mylotus" w:hAnsi="mylotus" w:cs="mylotus" w:hint="cs"/>
          <w:sz w:val="36"/>
          <w:szCs w:val="27"/>
          <w:rtl/>
        </w:rPr>
        <w:t>ويدفنونها</w:t>
      </w:r>
      <w:r w:rsidRPr="00BA72AE">
        <w:rPr>
          <w:rFonts w:cs="mylotus"/>
          <w:sz w:val="36"/>
          <w:szCs w:val="27"/>
          <w:rtl/>
        </w:rPr>
        <w:t xml:space="preserve"> </w:t>
      </w:r>
      <w:r w:rsidRPr="00BA72AE">
        <w:rPr>
          <w:rFonts w:ascii="mylotus" w:hAnsi="mylotus" w:cs="mylotus" w:hint="cs"/>
          <w:sz w:val="36"/>
          <w:szCs w:val="27"/>
          <w:rtl/>
        </w:rPr>
        <w:t>معه</w:t>
      </w:r>
      <w:r w:rsidRPr="00BA72AE">
        <w:rPr>
          <w:rFonts w:cs="mylotus"/>
          <w:sz w:val="36"/>
          <w:szCs w:val="27"/>
          <w:rtl/>
        </w:rPr>
        <w:t xml:space="preserve"> </w:t>
      </w:r>
      <w:r w:rsidRPr="00BA72AE">
        <w:rPr>
          <w:rFonts w:cs="mylotus" w:hint="cs"/>
          <w:sz w:val="36"/>
          <w:szCs w:val="27"/>
          <w:rtl/>
        </w:rPr>
        <w:t>حتى يخدموه كأيام حياته.</w:t>
      </w:r>
    </w:p>
    <w:p w:rsidR="00AE62C4" w:rsidRPr="00BA72AE" w:rsidRDefault="00AE62C4" w:rsidP="00AE62C4">
      <w:pPr>
        <w:widowControl w:val="0"/>
        <w:spacing w:after="60" w:line="228" w:lineRule="auto"/>
        <w:ind w:firstLine="284"/>
        <w:jc w:val="both"/>
        <w:rPr>
          <w:rFonts w:cs="mylotus" w:hint="cs"/>
          <w:sz w:val="36"/>
          <w:szCs w:val="27"/>
          <w:rtl/>
        </w:rPr>
      </w:pPr>
      <w:r w:rsidRPr="00BA72AE">
        <w:rPr>
          <w:rFonts w:cs="mylotus" w:hint="cs"/>
          <w:sz w:val="36"/>
          <w:szCs w:val="27"/>
          <w:rtl/>
        </w:rPr>
        <w:t>وبناءً على هذه العقيدة،</w:t>
      </w:r>
      <w:r w:rsidRPr="00BA72AE">
        <w:rPr>
          <w:rFonts w:cs="mylotus"/>
          <w:sz w:val="36"/>
          <w:szCs w:val="27"/>
          <w:rtl/>
        </w:rPr>
        <w:t xml:space="preserve"> كانوا يعتبرون دفن الأموات واجباً </w:t>
      </w:r>
      <w:r w:rsidRPr="00BA72AE">
        <w:rPr>
          <w:rFonts w:cs="mylotus" w:hint="cs"/>
          <w:sz w:val="36"/>
          <w:szCs w:val="27"/>
          <w:rtl/>
        </w:rPr>
        <w:t>لأن الروح منوطة بالجسد</w:t>
      </w:r>
      <w:r w:rsidRPr="00BA72AE">
        <w:rPr>
          <w:rFonts w:cs="mylotus"/>
          <w:sz w:val="36"/>
          <w:szCs w:val="27"/>
          <w:rtl/>
        </w:rPr>
        <w:t xml:space="preserve"> وعندما يوضع الجسد في مثواه الترابي فإنه يتمتَّع بحياة جديدة. أما الروح التي ليس لها قبر معيَّن فإنها تبقى تائهةً هائمةً بلا مكان، ورغم شوقها إلى الراحة والسكون الأبديين بعد مشقات الحياة وآلامها، لا تصل أبداً إلى الجسم وتبقى تائهةً على صورة شبح لا يجد الراحة ولا يتمتع بالهدايا والأغذية التي يحتاجها، وهذا ما يجعل هذه الروح في عاقبة الأمر سيئة الأخلاق وشرسة</w:t>
      </w:r>
      <w:r w:rsidRPr="00BA72AE">
        <w:rPr>
          <w:rFonts w:cs="mylotus" w:hint="cs"/>
          <w:sz w:val="36"/>
          <w:szCs w:val="27"/>
          <w:rtl/>
        </w:rPr>
        <w:t>،</w:t>
      </w:r>
      <w:r w:rsidRPr="00BA72AE">
        <w:rPr>
          <w:rFonts w:cs="mylotus"/>
          <w:sz w:val="36"/>
          <w:szCs w:val="27"/>
          <w:rtl/>
        </w:rPr>
        <w:t xml:space="preserve"> فتبدأ بإيذاء الأحياء وترسل إليهم الأمراض المختلفة وتقوم بإهلاك زروعهم وثمارهم وتخيف الناس لعلها بذلك تدفعهم إلى دفن جسدها وتخليصها من التيه والضياع، وكانوا يعتقدون أنه ما لم يدفن الجسد فإن روحه تبقى شقيةً، فإذا دفن جسدها صارت سعيدة. وكانوا يطلقون على الروح الشريرة لقب الجن والشيطان.</w:t>
      </w:r>
    </w:p>
    <w:p w:rsidR="00DD6C98" w:rsidRPr="00BA72AE" w:rsidRDefault="00AE62C4" w:rsidP="006C13E7">
      <w:pPr>
        <w:widowControl w:val="0"/>
        <w:spacing w:after="60" w:line="228" w:lineRule="auto"/>
        <w:ind w:firstLine="284"/>
        <w:jc w:val="both"/>
        <w:rPr>
          <w:rFonts w:cs="mylotus" w:hint="cs"/>
          <w:sz w:val="36"/>
          <w:szCs w:val="27"/>
          <w:rtl/>
        </w:rPr>
      </w:pPr>
      <w:r w:rsidRPr="00BA72AE">
        <w:rPr>
          <w:rFonts w:cs="mylotus"/>
          <w:sz w:val="36"/>
          <w:szCs w:val="27"/>
          <w:rtl/>
        </w:rPr>
        <w:t>وكما قلنا إن كثيراً من البشر في العصور السابقة كانوا ي</w:t>
      </w:r>
      <w:r w:rsidRPr="00BA72AE">
        <w:rPr>
          <w:rFonts w:cs="mylotus" w:hint="cs"/>
          <w:sz w:val="36"/>
          <w:szCs w:val="27"/>
          <w:rtl/>
        </w:rPr>
        <w:t>عتقدون</w:t>
      </w:r>
      <w:r w:rsidRPr="00BA72AE">
        <w:rPr>
          <w:rFonts w:cs="mylotus"/>
          <w:sz w:val="36"/>
          <w:szCs w:val="27"/>
          <w:rtl/>
        </w:rPr>
        <w:t xml:space="preserve"> بآداب و</w:t>
      </w:r>
      <w:r w:rsidRPr="00BA72AE">
        <w:rPr>
          <w:rFonts w:cs="mylotus" w:hint="cs"/>
          <w:sz w:val="36"/>
          <w:szCs w:val="27"/>
          <w:rtl/>
        </w:rPr>
        <w:t>طقوس</w:t>
      </w:r>
      <w:r w:rsidR="006C13E7" w:rsidRPr="00BA72AE">
        <w:rPr>
          <w:rFonts w:cs="mylotus"/>
          <w:sz w:val="36"/>
          <w:szCs w:val="27"/>
          <w:rtl/>
        </w:rPr>
        <w:t xml:space="preserve"> خاصة لدفن الم</w:t>
      </w:r>
      <w:r w:rsidR="006C13E7" w:rsidRPr="00BA72AE">
        <w:rPr>
          <w:rFonts w:cs="mylotus" w:hint="cs"/>
          <w:sz w:val="36"/>
          <w:szCs w:val="27"/>
          <w:rtl/>
        </w:rPr>
        <w:t>وتى</w:t>
      </w:r>
      <w:r w:rsidRPr="00BA72AE">
        <w:rPr>
          <w:rFonts w:cs="mylotus"/>
          <w:sz w:val="36"/>
          <w:szCs w:val="27"/>
          <w:rtl/>
        </w:rPr>
        <w:t>،</w:t>
      </w:r>
      <w:r w:rsidR="006C13E7" w:rsidRPr="00BA72AE">
        <w:rPr>
          <w:rFonts w:cs="mylotus" w:hint="cs"/>
          <w:sz w:val="36"/>
          <w:szCs w:val="27"/>
          <w:rtl/>
        </w:rPr>
        <w:t xml:space="preserve"> وكان أحدهم مشغول البال دائماً في أنه هل ستقام عليه تلك الطقوس بعد موته أم لا،</w:t>
      </w:r>
      <w:r w:rsidRPr="00BA72AE">
        <w:rPr>
          <w:rFonts w:cs="mylotus"/>
          <w:sz w:val="36"/>
          <w:szCs w:val="27"/>
          <w:rtl/>
        </w:rPr>
        <w:t xml:space="preserve"> </w:t>
      </w:r>
      <w:r w:rsidR="006C13E7" w:rsidRPr="00BA72AE">
        <w:rPr>
          <w:rFonts w:cs="mylotus" w:hint="cs"/>
          <w:sz w:val="36"/>
          <w:szCs w:val="27"/>
          <w:rtl/>
        </w:rPr>
        <w:t xml:space="preserve">وكانوا </w:t>
      </w:r>
      <w:r w:rsidRPr="00BA72AE">
        <w:rPr>
          <w:rFonts w:cs="mylotus"/>
          <w:sz w:val="36"/>
          <w:szCs w:val="27"/>
          <w:rtl/>
        </w:rPr>
        <w:t xml:space="preserve">يرون </w:t>
      </w:r>
      <w:r w:rsidR="006C13E7" w:rsidRPr="00BA72AE">
        <w:rPr>
          <w:rFonts w:cs="mylotus" w:hint="cs"/>
          <w:sz w:val="36"/>
          <w:szCs w:val="27"/>
          <w:rtl/>
        </w:rPr>
        <w:t>عدم دفن الميت في القبر</w:t>
      </w:r>
      <w:r w:rsidRPr="00BA72AE">
        <w:rPr>
          <w:rFonts w:cs="mylotus"/>
          <w:sz w:val="36"/>
          <w:szCs w:val="27"/>
          <w:rtl/>
        </w:rPr>
        <w:t xml:space="preserve"> أصعب من الموت بمراتب، لأن القبر في عقيدتهم كان محلاً للسعادة الأبدية.</w:t>
      </w:r>
      <w:r w:rsidRPr="00BA72AE">
        <w:rPr>
          <w:rFonts w:cs="mylotus" w:hint="cs"/>
          <w:sz w:val="36"/>
          <w:szCs w:val="27"/>
          <w:rtl/>
        </w:rPr>
        <w:t xml:space="preserve"> </w:t>
      </w:r>
    </w:p>
    <w:p w:rsidR="00DD6C98" w:rsidRPr="00BA72AE" w:rsidRDefault="00AE62C4" w:rsidP="00076BF3">
      <w:pPr>
        <w:widowControl w:val="0"/>
        <w:spacing w:after="60" w:line="228" w:lineRule="auto"/>
        <w:ind w:firstLine="284"/>
        <w:jc w:val="both"/>
        <w:rPr>
          <w:rFonts w:cs="mylotus" w:hint="cs"/>
          <w:sz w:val="36"/>
          <w:szCs w:val="27"/>
          <w:rtl/>
        </w:rPr>
      </w:pPr>
      <w:r w:rsidRPr="00BA72AE">
        <w:rPr>
          <w:rFonts w:cs="mylotus"/>
          <w:sz w:val="36"/>
          <w:szCs w:val="27"/>
          <w:rtl/>
        </w:rPr>
        <w:t>وقد عاقب أهالي أثينا بعض قادة الحروب في المعارك البحرية الذين توانوا عن دفن القتلى واكتفوا برمي أجسادهم في الماء، فأعدموهم</w:t>
      </w:r>
      <w:r w:rsidR="00076BF3" w:rsidRPr="00BA72AE">
        <w:rPr>
          <w:rFonts w:cs="mylotus" w:hint="cs"/>
          <w:sz w:val="36"/>
          <w:szCs w:val="27"/>
          <w:rtl/>
        </w:rPr>
        <w:t>؛</w:t>
      </w:r>
      <w:r w:rsidRPr="00BA72AE">
        <w:rPr>
          <w:rFonts w:cs="mylotus"/>
          <w:sz w:val="36"/>
          <w:szCs w:val="27"/>
          <w:rtl/>
        </w:rPr>
        <w:t xml:space="preserve"> ولا عجب في ذلك</w:t>
      </w:r>
      <w:r w:rsidR="00076BF3" w:rsidRPr="00BA72AE">
        <w:rPr>
          <w:rFonts w:cs="mylotus" w:hint="cs"/>
          <w:sz w:val="36"/>
          <w:szCs w:val="27"/>
          <w:rtl/>
        </w:rPr>
        <w:t>،</w:t>
      </w:r>
      <w:r w:rsidRPr="00BA72AE">
        <w:rPr>
          <w:rFonts w:cs="mylotus"/>
          <w:sz w:val="36"/>
          <w:szCs w:val="27"/>
          <w:rtl/>
        </w:rPr>
        <w:t xml:space="preserve"> لأن أولئك القادة العسكريين كانوا تلاميذ الفلاسفة وكانوا يعتبرون الروح منفصلة ومتميزة عن الجسم، فلما لم يكونوا يعتقدون بالارتباط بين الروح والجسد، لم يكن هناك في نظرهم فرق بين فناء الجسد في الماء أو في التراب لذا كانوا يرمون الجنود القتلى في البحر، أما أهالي اليونان حتى الذين كانوا منهم في أثينا فكانوا لا يزالون متمسكين بعقائده</w:t>
      </w:r>
      <w:r w:rsidR="00076BF3" w:rsidRPr="00BA72AE">
        <w:rPr>
          <w:rFonts w:cs="mylotus"/>
          <w:sz w:val="36"/>
          <w:szCs w:val="27"/>
          <w:rtl/>
        </w:rPr>
        <w:t xml:space="preserve">م القديمة، </w:t>
      </w:r>
      <w:r w:rsidR="00076BF3" w:rsidRPr="00BA72AE">
        <w:rPr>
          <w:rFonts w:cs="mylotus" w:hint="cs"/>
          <w:sz w:val="36"/>
          <w:szCs w:val="27"/>
          <w:rtl/>
        </w:rPr>
        <w:t>و</w:t>
      </w:r>
      <w:r w:rsidR="00076BF3" w:rsidRPr="00BA72AE">
        <w:rPr>
          <w:rFonts w:cs="mylotus"/>
          <w:sz w:val="36"/>
          <w:szCs w:val="27"/>
          <w:rtl/>
        </w:rPr>
        <w:t xml:space="preserve">لذلك </w:t>
      </w:r>
      <w:r w:rsidR="00076BF3" w:rsidRPr="00BA72AE">
        <w:rPr>
          <w:rFonts w:cs="mylotus" w:hint="cs"/>
          <w:sz w:val="36"/>
          <w:szCs w:val="27"/>
          <w:rtl/>
        </w:rPr>
        <w:t>أعدموا</w:t>
      </w:r>
      <w:r w:rsidRPr="00BA72AE">
        <w:rPr>
          <w:rFonts w:cs="mylotus"/>
          <w:sz w:val="36"/>
          <w:szCs w:val="27"/>
          <w:rtl/>
        </w:rPr>
        <w:t xml:space="preserve"> مثل أولئك القادة بتهمة الكفر وانعدام الدين، هذا رغم أن فتوحات أولئك القادة حفظت أثينا من ضرر الأعداء، لذا كان أقرباء المقتولين يلبسون الحداد ويطالبون بالانتقام لقتلاهم من ديوان العدل (المحاكم).</w:t>
      </w:r>
    </w:p>
    <w:p w:rsidR="00076BF3" w:rsidRPr="00BA72AE" w:rsidRDefault="00076BF3" w:rsidP="00076BF3">
      <w:pPr>
        <w:widowControl w:val="0"/>
        <w:spacing w:after="60" w:line="228" w:lineRule="auto"/>
        <w:ind w:firstLine="284"/>
        <w:jc w:val="both"/>
        <w:rPr>
          <w:rFonts w:cs="mylotus"/>
          <w:sz w:val="36"/>
          <w:szCs w:val="27"/>
          <w:rtl/>
        </w:rPr>
      </w:pPr>
      <w:r w:rsidRPr="00BA72AE">
        <w:rPr>
          <w:rFonts w:cs="mylotus" w:hint="cs"/>
          <w:sz w:val="36"/>
          <w:szCs w:val="27"/>
          <w:rtl/>
        </w:rPr>
        <w:t>و</w:t>
      </w:r>
      <w:r w:rsidRPr="00BA72AE">
        <w:rPr>
          <w:rFonts w:cs="mylotus"/>
          <w:sz w:val="36"/>
          <w:szCs w:val="27"/>
          <w:rtl/>
        </w:rPr>
        <w:t>في المدن القديمة</w:t>
      </w:r>
      <w:r w:rsidRPr="00BA72AE">
        <w:rPr>
          <w:rFonts w:cs="mylotus" w:hint="cs"/>
          <w:sz w:val="36"/>
          <w:szCs w:val="27"/>
          <w:rtl/>
        </w:rPr>
        <w:t>،</w:t>
      </w:r>
      <w:r w:rsidRPr="00BA72AE">
        <w:rPr>
          <w:rFonts w:cs="mylotus"/>
          <w:sz w:val="36"/>
          <w:szCs w:val="27"/>
          <w:rtl/>
        </w:rPr>
        <w:t xml:space="preserve"> كان القانون يعاقب أحياناً المجرمين الكبار بحرمانهم من الدفن وطقوسه</w:t>
      </w:r>
      <w:r w:rsidRPr="00BA72AE">
        <w:rPr>
          <w:rFonts w:cs="mylotus" w:hint="cs"/>
          <w:sz w:val="36"/>
          <w:szCs w:val="27"/>
          <w:rtl/>
        </w:rPr>
        <w:t>،</w:t>
      </w:r>
      <w:r w:rsidRPr="00BA72AE">
        <w:rPr>
          <w:rFonts w:cs="mylotus"/>
          <w:sz w:val="36"/>
          <w:szCs w:val="27"/>
          <w:rtl/>
        </w:rPr>
        <w:t xml:space="preserve"> وكان ذلك من أشد العقوبات لأنهم كانوا بذلك يعاقبون روح المجرم أيضاً التي كان ينتهي بها الأمر بتلك العقوبة إلى العذاب الأبدي. </w:t>
      </w:r>
    </w:p>
    <w:p w:rsidR="00076BF3" w:rsidRPr="003C4242" w:rsidRDefault="00076BF3" w:rsidP="00076BF3">
      <w:pPr>
        <w:widowControl w:val="0"/>
        <w:spacing w:after="60" w:line="228" w:lineRule="auto"/>
        <w:ind w:firstLine="284"/>
        <w:jc w:val="both"/>
        <w:rPr>
          <w:rFonts w:cs="mylotus" w:hint="cs"/>
          <w:spacing w:val="-2"/>
          <w:sz w:val="36"/>
          <w:szCs w:val="27"/>
          <w:rtl/>
        </w:rPr>
      </w:pPr>
      <w:r w:rsidRPr="003C4242">
        <w:rPr>
          <w:rFonts w:cs="mylotus"/>
          <w:spacing w:val="-2"/>
          <w:sz w:val="36"/>
          <w:szCs w:val="27"/>
          <w:rtl/>
        </w:rPr>
        <w:t>كان أقدم تصور للإنسان عن الموت هو أن الإنسان يعيش من جديد تحت التراب وروحه لا تبتعد أبداً عن جسده</w:t>
      </w:r>
      <w:r w:rsidRPr="003C4242">
        <w:rPr>
          <w:rFonts w:cs="mylotus" w:hint="cs"/>
          <w:spacing w:val="-2"/>
          <w:sz w:val="36"/>
          <w:szCs w:val="27"/>
          <w:rtl/>
        </w:rPr>
        <w:t>،</w:t>
      </w:r>
      <w:r w:rsidRPr="003C4242">
        <w:rPr>
          <w:rFonts w:cs="mylotus"/>
          <w:spacing w:val="-2"/>
          <w:sz w:val="36"/>
          <w:szCs w:val="27"/>
          <w:rtl/>
        </w:rPr>
        <w:t xml:space="preserve"> بل تبقى في القبر ذاته الذي دفنت فيه عظام الميت. والإنسان الذي يعيش تحت التراب لا تختلف حياته كثيراً عن حالته الأولى بأن يصبح مثلاً مستغنياً عن الطعام، بل إنه لا يزال يأكل ويشرب لذا كانوا يأخذون للأموات الطعام في أواني خاصة في أيام معينة من السنة!</w:t>
      </w:r>
    </w:p>
    <w:p w:rsidR="00DD6C98" w:rsidRPr="00BA72AE" w:rsidRDefault="00DD6C98" w:rsidP="004C71CF">
      <w:pPr>
        <w:pStyle w:val="a4"/>
        <w:rPr>
          <w:rFonts w:hint="cs"/>
          <w:rtl/>
        </w:rPr>
      </w:pPr>
      <w:bookmarkStart w:id="219" w:name="_Toc151554342"/>
      <w:bookmarkStart w:id="220" w:name="_Toc153116542"/>
      <w:bookmarkStart w:id="221" w:name="_Toc156794556"/>
      <w:bookmarkStart w:id="222" w:name="_Toc384813960"/>
      <w:r w:rsidRPr="00BA72AE">
        <w:rPr>
          <w:rFonts w:hint="cs"/>
          <w:rtl/>
        </w:rPr>
        <w:t>عبادة الأموات</w:t>
      </w:r>
      <w:bookmarkEnd w:id="219"/>
      <w:bookmarkEnd w:id="220"/>
      <w:bookmarkEnd w:id="221"/>
      <w:bookmarkEnd w:id="222"/>
    </w:p>
    <w:p w:rsidR="007D5FF4" w:rsidRPr="00BA72AE" w:rsidRDefault="007D5FF4" w:rsidP="007D5FF4">
      <w:pPr>
        <w:widowControl w:val="0"/>
        <w:spacing w:after="60" w:line="228" w:lineRule="auto"/>
        <w:ind w:firstLine="284"/>
        <w:jc w:val="both"/>
        <w:rPr>
          <w:rFonts w:cs="mylotus"/>
          <w:sz w:val="36"/>
          <w:szCs w:val="27"/>
          <w:rtl/>
        </w:rPr>
      </w:pPr>
      <w:r w:rsidRPr="00BA72AE">
        <w:rPr>
          <w:rFonts w:cs="mylotus"/>
          <w:sz w:val="36"/>
          <w:szCs w:val="27"/>
          <w:rtl/>
        </w:rPr>
        <w:t xml:space="preserve">لم يمض زمن على تلك العقائد المذكورة حتى ترتبت عليها تكاليف وواجبات </w:t>
      </w:r>
      <w:r w:rsidRPr="00BA72AE">
        <w:rPr>
          <w:rFonts w:cs="mylotus" w:hint="cs"/>
          <w:sz w:val="36"/>
          <w:szCs w:val="27"/>
          <w:rtl/>
        </w:rPr>
        <w:t>أخرى</w:t>
      </w:r>
      <w:r w:rsidRPr="00BA72AE">
        <w:rPr>
          <w:rFonts w:cs="mylotus"/>
          <w:sz w:val="36"/>
          <w:szCs w:val="27"/>
          <w:rtl/>
        </w:rPr>
        <w:t>، فلما كان الأموات في نظرهم يحتاجون باستمرار إلى الأكل والشرب، اعتبر الأحياء أن تأمين حاجة الأموات من واجباتهم</w:t>
      </w:r>
      <w:r w:rsidRPr="00BA72AE">
        <w:rPr>
          <w:rFonts w:cs="mylotus" w:hint="cs"/>
          <w:sz w:val="36"/>
          <w:szCs w:val="27"/>
          <w:rtl/>
        </w:rPr>
        <w:t>،</w:t>
      </w:r>
      <w:r w:rsidRPr="00BA72AE">
        <w:rPr>
          <w:rFonts w:cs="mylotus"/>
          <w:sz w:val="36"/>
          <w:szCs w:val="27"/>
          <w:rtl/>
        </w:rPr>
        <w:t xml:space="preserve"> ومن هنا ظهرت عبادة الأموات.</w:t>
      </w:r>
    </w:p>
    <w:p w:rsidR="007D5FF4" w:rsidRPr="00BA72AE" w:rsidRDefault="007D5FF4" w:rsidP="007D5FF4">
      <w:pPr>
        <w:widowControl w:val="0"/>
        <w:spacing w:after="60" w:line="228" w:lineRule="auto"/>
        <w:ind w:firstLine="284"/>
        <w:jc w:val="both"/>
        <w:rPr>
          <w:rFonts w:cs="mylotus"/>
          <w:sz w:val="36"/>
          <w:szCs w:val="27"/>
          <w:rtl/>
        </w:rPr>
      </w:pPr>
      <w:r w:rsidRPr="00BA72AE">
        <w:rPr>
          <w:rFonts w:cs="mylotus"/>
          <w:sz w:val="36"/>
          <w:szCs w:val="27"/>
          <w:rtl/>
        </w:rPr>
        <w:t>لقد كان الأموات من جملة المقدسات</w:t>
      </w:r>
      <w:r w:rsidRPr="00BA72AE">
        <w:rPr>
          <w:rFonts w:cs="mylotus" w:hint="cs"/>
          <w:sz w:val="36"/>
          <w:szCs w:val="27"/>
          <w:rtl/>
        </w:rPr>
        <w:t>،</w:t>
      </w:r>
      <w:r w:rsidRPr="00BA72AE">
        <w:rPr>
          <w:rFonts w:cs="mylotus"/>
          <w:sz w:val="36"/>
          <w:szCs w:val="27"/>
          <w:rtl/>
        </w:rPr>
        <w:t xml:space="preserve"> وكان القدماء</w:t>
      </w:r>
      <w:r w:rsidRPr="00BA72AE">
        <w:rPr>
          <w:rFonts w:cs="mylotus" w:hint="cs"/>
          <w:sz w:val="36"/>
          <w:szCs w:val="27"/>
          <w:rtl/>
        </w:rPr>
        <w:t xml:space="preserve"> يصفون الأموات بأحسن الصفات وأعلاها</w:t>
      </w:r>
      <w:r w:rsidRPr="00BA72AE">
        <w:rPr>
          <w:rFonts w:cs="mylotus"/>
          <w:sz w:val="36"/>
          <w:szCs w:val="27"/>
          <w:rtl/>
        </w:rPr>
        <w:t>، فكانوا يعتبرون الأموات صالحين ومطهرين وسعداء وكانوا يقدمون لهم كل صنوف الت</w:t>
      </w:r>
      <w:r w:rsidRPr="00BA72AE">
        <w:rPr>
          <w:rFonts w:cs="mylotus" w:hint="cs"/>
          <w:sz w:val="36"/>
          <w:szCs w:val="27"/>
          <w:rtl/>
        </w:rPr>
        <w:t>عظيم</w:t>
      </w:r>
      <w:r w:rsidRPr="00BA72AE">
        <w:rPr>
          <w:rFonts w:cs="mylotus"/>
          <w:sz w:val="36"/>
          <w:szCs w:val="27"/>
          <w:rtl/>
        </w:rPr>
        <w:t xml:space="preserve"> التي يقدمها البشر ل</w:t>
      </w:r>
      <w:r w:rsidRPr="00BA72AE">
        <w:rPr>
          <w:rFonts w:cs="mylotus" w:hint="cs"/>
          <w:sz w:val="36"/>
          <w:szCs w:val="27"/>
          <w:rtl/>
        </w:rPr>
        <w:t>ربهم</w:t>
      </w:r>
      <w:r w:rsidRPr="00BA72AE">
        <w:rPr>
          <w:rFonts w:cs="mylotus"/>
          <w:sz w:val="36"/>
          <w:szCs w:val="27"/>
          <w:rtl/>
        </w:rPr>
        <w:t xml:space="preserve"> المحبوب القدير</w:t>
      </w:r>
      <w:r w:rsidRPr="00BA72AE">
        <w:rPr>
          <w:rFonts w:cs="mylotus" w:hint="cs"/>
          <w:sz w:val="36"/>
          <w:szCs w:val="27"/>
          <w:rtl/>
        </w:rPr>
        <w:t>.</w:t>
      </w:r>
      <w:r w:rsidRPr="00BA72AE">
        <w:rPr>
          <w:rFonts w:cs="mylotus"/>
          <w:sz w:val="36"/>
          <w:szCs w:val="27"/>
          <w:rtl/>
        </w:rPr>
        <w:t xml:space="preserve"> ولم تكن</w:t>
      </w:r>
      <w:r w:rsidRPr="00BA72AE">
        <w:rPr>
          <w:rFonts w:cs="mylotus" w:hint="cs"/>
          <w:sz w:val="36"/>
          <w:szCs w:val="27"/>
          <w:rtl/>
        </w:rPr>
        <w:t xml:space="preserve"> تلك</w:t>
      </w:r>
      <w:r w:rsidRPr="00BA72AE">
        <w:rPr>
          <w:rFonts w:cs="mylotus"/>
          <w:sz w:val="36"/>
          <w:szCs w:val="27"/>
          <w:rtl/>
        </w:rPr>
        <w:t xml:space="preserve"> طقوس التبجيل والتعظيم مختصة بالشخصيات الكبيرة بل كانت تشمل جميع الأموات دون فرق.</w:t>
      </w:r>
    </w:p>
    <w:p w:rsidR="00B953B2" w:rsidRPr="00BA72AE" w:rsidRDefault="007D5FF4" w:rsidP="00B953B2">
      <w:pPr>
        <w:widowControl w:val="0"/>
        <w:spacing w:after="60" w:line="228" w:lineRule="auto"/>
        <w:ind w:firstLine="284"/>
        <w:jc w:val="both"/>
        <w:rPr>
          <w:rFonts w:cs="mylotus" w:hint="cs"/>
          <w:sz w:val="36"/>
          <w:szCs w:val="27"/>
          <w:rtl/>
        </w:rPr>
      </w:pPr>
      <w:r w:rsidRPr="00BA72AE">
        <w:rPr>
          <w:rFonts w:cs="mylotus"/>
          <w:sz w:val="36"/>
          <w:szCs w:val="27"/>
          <w:rtl/>
        </w:rPr>
        <w:t>كان اليونانيون يعتبرون الأموات آلهة تحت الأرض، وكانت معابدهم هي قبور الموتى. وكانت هذه الطريقة رائجة في الهند أيضاً كما كانت رائجةً لدى الرومان واليونانيين، حيث كان الهنود يصنعون لأمواتهم طعاماً يطلقون عليه اسم «سرادها»، وكان على كل صاحب بيت أن يصنع هذا الطعام من الأرز والحليب وجذور الأشجار والفاكهة كي تعطف الأرواح عليه. وكانت الشعوب الأفريقية البدائية مثلها مثل الشعوب القديمة في الهند واليونان، يعتقدون أن أمواتهم آلهة سعيدة ومبتهجة، ولكن سعادتها منوطة بعدم تقصير الأحياء في أعمال البر والخير، وكانوا يعتقدون أنهم إذا لم يعدوا للأموات طعام ال</w:t>
      </w:r>
      <w:r w:rsidRPr="00BA72AE">
        <w:rPr>
          <w:rFonts w:cs="mylotus" w:hint="cs"/>
          <w:sz w:val="36"/>
          <w:szCs w:val="27"/>
          <w:rtl/>
        </w:rPr>
        <w:t>ـ</w:t>
      </w:r>
      <w:r w:rsidRPr="00BA72AE">
        <w:rPr>
          <w:rFonts w:cs="mylotus"/>
          <w:sz w:val="36"/>
          <w:szCs w:val="27"/>
          <w:rtl/>
        </w:rPr>
        <w:t>«سرادها»، خرجت أرواحهم من مراقدها وتاهت وصارت سبباً لإيذاء الأحياء</w:t>
      </w:r>
      <w:r w:rsidR="00B953B2" w:rsidRPr="00BA72AE">
        <w:rPr>
          <w:rFonts w:cs="mylotus"/>
          <w:sz w:val="36"/>
          <w:szCs w:val="27"/>
          <w:rtl/>
        </w:rPr>
        <w:t>، وبالتالي فإل</w:t>
      </w:r>
      <w:r w:rsidR="00B953B2" w:rsidRPr="00BA72AE">
        <w:rPr>
          <w:rFonts w:cs="mylotus" w:hint="cs"/>
          <w:sz w:val="36"/>
          <w:szCs w:val="27"/>
          <w:rtl/>
        </w:rPr>
        <w:t>ه</w:t>
      </w:r>
      <w:r w:rsidR="00B953B2" w:rsidRPr="00BA72AE">
        <w:rPr>
          <w:rFonts w:cs="mylotus"/>
          <w:sz w:val="36"/>
          <w:szCs w:val="27"/>
          <w:rtl/>
        </w:rPr>
        <w:t xml:space="preserve"> الأرواح كان</w:t>
      </w:r>
      <w:r w:rsidRPr="00BA72AE">
        <w:rPr>
          <w:rFonts w:cs="mylotus"/>
          <w:sz w:val="36"/>
          <w:szCs w:val="27"/>
          <w:rtl/>
        </w:rPr>
        <w:t xml:space="preserve"> </w:t>
      </w:r>
      <w:r w:rsidR="00B953B2" w:rsidRPr="00BA72AE">
        <w:rPr>
          <w:rFonts w:cs="mylotus" w:hint="cs"/>
          <w:sz w:val="36"/>
          <w:szCs w:val="27"/>
          <w:rtl/>
        </w:rPr>
        <w:t>مسالماً</w:t>
      </w:r>
      <w:r w:rsidRPr="00BA72AE">
        <w:rPr>
          <w:rFonts w:cs="mylotus"/>
          <w:sz w:val="36"/>
          <w:szCs w:val="27"/>
          <w:rtl/>
        </w:rPr>
        <w:t xml:space="preserve"> طالما كان الأحياء يؤدون طقوس الدين الرائجة تجاهها. </w:t>
      </w:r>
    </w:p>
    <w:p w:rsidR="007D5FF4" w:rsidRPr="00BA72AE" w:rsidRDefault="007D5FF4" w:rsidP="00B953B2">
      <w:pPr>
        <w:widowControl w:val="0"/>
        <w:spacing w:after="60" w:line="228" w:lineRule="auto"/>
        <w:ind w:firstLine="284"/>
        <w:jc w:val="both"/>
        <w:rPr>
          <w:rFonts w:cs="mylotus"/>
          <w:sz w:val="36"/>
          <w:szCs w:val="27"/>
          <w:rtl/>
        </w:rPr>
      </w:pPr>
      <w:r w:rsidRPr="00BA72AE">
        <w:rPr>
          <w:rFonts w:cs="mylotus"/>
          <w:sz w:val="36"/>
          <w:szCs w:val="27"/>
          <w:rtl/>
        </w:rPr>
        <w:t xml:space="preserve">يبدو أن ديانة عبادة الأموات كانت أقدم أديان البشرية. </w:t>
      </w:r>
    </w:p>
    <w:p w:rsidR="00DD6C98" w:rsidRPr="00BA72AE" w:rsidRDefault="00B953B2" w:rsidP="00912AED">
      <w:pPr>
        <w:widowControl w:val="0"/>
        <w:spacing w:after="60" w:line="228" w:lineRule="auto"/>
        <w:ind w:firstLine="284"/>
        <w:jc w:val="both"/>
        <w:rPr>
          <w:rFonts w:cs="mylotus" w:hint="cs"/>
          <w:sz w:val="36"/>
          <w:szCs w:val="27"/>
          <w:rtl/>
        </w:rPr>
      </w:pPr>
      <w:r w:rsidRPr="00BA72AE">
        <w:rPr>
          <w:rFonts w:cs="mylotus"/>
          <w:sz w:val="36"/>
          <w:szCs w:val="27"/>
          <w:rtl/>
        </w:rPr>
        <w:t>كانت معابد الناس في البداية مقتصرة</w:t>
      </w:r>
      <w:r w:rsidR="00912AED" w:rsidRPr="00BA72AE">
        <w:rPr>
          <w:rFonts w:cs="mylotus"/>
          <w:sz w:val="36"/>
          <w:szCs w:val="27"/>
          <w:rtl/>
        </w:rPr>
        <w:t xml:space="preserve"> على القبور التي كانوا يؤدون </w:t>
      </w:r>
      <w:r w:rsidR="00912AED" w:rsidRPr="00BA72AE">
        <w:rPr>
          <w:rFonts w:cs="mylotus" w:hint="cs"/>
          <w:sz w:val="36"/>
          <w:szCs w:val="27"/>
          <w:rtl/>
        </w:rPr>
        <w:t>لها</w:t>
      </w:r>
      <w:r w:rsidRPr="00BA72AE">
        <w:rPr>
          <w:rFonts w:cs="mylotus"/>
          <w:sz w:val="36"/>
          <w:szCs w:val="27"/>
          <w:rtl/>
        </w:rPr>
        <w:t xml:space="preserve"> أنواع العبادات</w:t>
      </w:r>
      <w:r w:rsidR="00912AED" w:rsidRPr="00BA72AE">
        <w:rPr>
          <w:rFonts w:cs="mylotus" w:hint="cs"/>
          <w:sz w:val="36"/>
          <w:szCs w:val="27"/>
          <w:rtl/>
        </w:rPr>
        <w:t>،</w:t>
      </w:r>
      <w:r w:rsidRPr="00BA72AE">
        <w:rPr>
          <w:rFonts w:cs="mylotus"/>
          <w:sz w:val="36"/>
          <w:szCs w:val="27"/>
          <w:rtl/>
        </w:rPr>
        <w:t xml:space="preserve"> مثل النذور وذبح وتقديم القرابين وأمثال ذلك</w:t>
      </w:r>
      <w:r w:rsidR="00912AED" w:rsidRPr="00BA72AE">
        <w:rPr>
          <w:rFonts w:cs="mylotus" w:hint="cs"/>
          <w:sz w:val="36"/>
          <w:szCs w:val="27"/>
          <w:rtl/>
        </w:rPr>
        <w:t>،</w:t>
      </w:r>
      <w:r w:rsidRPr="00BA72AE">
        <w:rPr>
          <w:rFonts w:cs="mylotus"/>
          <w:sz w:val="36"/>
          <w:szCs w:val="27"/>
          <w:rtl/>
        </w:rPr>
        <w:t xml:space="preserve"> ويطلبون بذلك من صاحب القبر قضاءَ حوائجهم وتفريج كُرَبِهِم.</w:t>
      </w:r>
    </w:p>
    <w:p w:rsidR="00DD6C98" w:rsidRPr="00BA72AE" w:rsidRDefault="00DD6C98" w:rsidP="00912AED">
      <w:pPr>
        <w:pStyle w:val="a4"/>
        <w:rPr>
          <w:rFonts w:hint="cs"/>
          <w:rtl/>
        </w:rPr>
      </w:pPr>
      <w:bookmarkStart w:id="223" w:name="_Toc151554343"/>
      <w:bookmarkStart w:id="224" w:name="_Toc153116543"/>
      <w:bookmarkStart w:id="225" w:name="_Toc156794557"/>
      <w:bookmarkStart w:id="226" w:name="_Toc384813961"/>
      <w:r w:rsidRPr="00BA72AE">
        <w:rPr>
          <w:rFonts w:hint="cs"/>
          <w:rtl/>
        </w:rPr>
        <w:t xml:space="preserve">الأحكام التي وضعها الإسلام لحفظ التوحيد وسد </w:t>
      </w:r>
      <w:r w:rsidR="00912AED" w:rsidRPr="00BA72AE">
        <w:rPr>
          <w:rFonts w:hint="cs"/>
          <w:rtl/>
        </w:rPr>
        <w:t>باب</w:t>
      </w:r>
      <w:r w:rsidRPr="00BA72AE">
        <w:rPr>
          <w:rFonts w:hint="cs"/>
          <w:rtl/>
        </w:rPr>
        <w:t xml:space="preserve"> عبادة القبور</w:t>
      </w:r>
      <w:bookmarkEnd w:id="223"/>
      <w:bookmarkEnd w:id="224"/>
      <w:bookmarkEnd w:id="225"/>
      <w:bookmarkEnd w:id="226"/>
    </w:p>
    <w:bookmarkStart w:id="227" w:name="_Ref384812630"/>
    <w:p w:rsidR="00B328AB" w:rsidRPr="00BA72AE" w:rsidRDefault="00AA08A5" w:rsidP="00AA08A5">
      <w:pPr>
        <w:pStyle w:val="Caption"/>
        <w:ind w:left="624" w:hanging="340"/>
        <w:rPr>
          <w:rFonts w:hint="cs"/>
          <w:sz w:val="36"/>
          <w:rtl/>
        </w:rPr>
      </w:pPr>
      <w:r w:rsidRPr="00080469">
        <w:rPr>
          <w:color w:val="FFFFFF"/>
          <w:sz w:val="2"/>
          <w:szCs w:val="2"/>
          <w:rtl/>
        </w:rPr>
        <w:fldChar w:fldCharType="begin"/>
      </w:r>
      <w:r w:rsidRPr="00080469">
        <w:rPr>
          <w:color w:val="FFFFFF"/>
          <w:sz w:val="2"/>
          <w:szCs w:val="2"/>
          <w:rtl/>
        </w:rPr>
        <w:instrText xml:space="preserve"> </w:instrText>
      </w:r>
      <w:r w:rsidRPr="00080469">
        <w:rPr>
          <w:rFonts w:hint="cs"/>
          <w:color w:val="FFFFFF"/>
          <w:sz w:val="2"/>
          <w:szCs w:val="2"/>
        </w:rPr>
        <w:instrText>SEQ</w:instrText>
      </w:r>
      <w:r w:rsidRPr="00080469">
        <w:rPr>
          <w:rFonts w:hint="cs"/>
          <w:color w:val="FFFFFF"/>
          <w:sz w:val="2"/>
          <w:szCs w:val="2"/>
          <w:rtl/>
        </w:rPr>
        <w:instrText xml:space="preserve"> ارجاعات \* </w:instrText>
      </w:r>
      <w:r w:rsidRPr="00080469">
        <w:rPr>
          <w:rFonts w:hint="cs"/>
          <w:color w:val="FFFFFF"/>
          <w:sz w:val="2"/>
          <w:szCs w:val="2"/>
        </w:rPr>
        <w:instrText>ARABIC</w:instrText>
      </w:r>
      <w:r w:rsidRPr="00080469">
        <w:rPr>
          <w:color w:val="FFFFFF"/>
          <w:sz w:val="2"/>
          <w:szCs w:val="2"/>
          <w:rtl/>
        </w:rPr>
        <w:instrText xml:space="preserve"> </w:instrText>
      </w:r>
      <w:r w:rsidRPr="00080469">
        <w:rPr>
          <w:color w:val="FFFFFF"/>
          <w:sz w:val="2"/>
          <w:szCs w:val="2"/>
          <w:rtl/>
        </w:rPr>
        <w:fldChar w:fldCharType="separate"/>
      </w:r>
      <w:r w:rsidRPr="00080469">
        <w:rPr>
          <w:noProof/>
          <w:color w:val="FFFFFF"/>
          <w:sz w:val="2"/>
          <w:szCs w:val="2"/>
          <w:rtl/>
        </w:rPr>
        <w:t>9</w:t>
      </w:r>
      <w:r w:rsidRPr="00080469">
        <w:rPr>
          <w:color w:val="FFFFFF"/>
          <w:sz w:val="2"/>
          <w:szCs w:val="2"/>
          <w:rtl/>
        </w:rPr>
        <w:fldChar w:fldCharType="end"/>
      </w:r>
      <w:r w:rsidR="00983AE9" w:rsidRPr="00BA72AE">
        <w:rPr>
          <w:rFonts w:hint="cs"/>
          <w:sz w:val="36"/>
          <w:rtl/>
        </w:rPr>
        <w:t>1-</w:t>
      </w:r>
      <w:r w:rsidR="00DD6C98" w:rsidRPr="00BA72AE">
        <w:rPr>
          <w:rFonts w:hint="cs"/>
          <w:sz w:val="36"/>
          <w:rtl/>
        </w:rPr>
        <w:t xml:space="preserve"> الأمر بتسطيح القبور: </w:t>
      </w:r>
      <w:r w:rsidR="00B328AB" w:rsidRPr="00BA72AE">
        <w:rPr>
          <w:rFonts w:hint="cs"/>
          <w:sz w:val="36"/>
          <w:rtl/>
        </w:rPr>
        <w:t>ذكر</w:t>
      </w:r>
      <w:r w:rsidR="00B328AB" w:rsidRPr="00BA72AE">
        <w:rPr>
          <w:sz w:val="36"/>
          <w:rtl/>
        </w:rPr>
        <w:t xml:space="preserve"> الشهيد الأول</w:t>
      </w:r>
      <w:r w:rsidR="00B328AB" w:rsidRPr="00B203C1">
        <w:rPr>
          <w:rFonts w:ascii="mylotus" w:hAnsi="mylotus" w:cs="Arabic11 BT"/>
          <w:b/>
          <w:sz w:val="40"/>
          <w:vertAlign w:val="superscript"/>
          <w:rtl/>
        </w:rPr>
        <w:t>(</w:t>
      </w:r>
      <w:r w:rsidR="00B328AB" w:rsidRPr="00B203C1">
        <w:rPr>
          <w:rFonts w:ascii="mylotus" w:hAnsi="mylotus" w:cs="Arabic11 BT"/>
          <w:b/>
          <w:sz w:val="40"/>
          <w:vertAlign w:val="superscript"/>
          <w:rtl/>
        </w:rPr>
        <w:footnoteReference w:id="189"/>
      </w:r>
      <w:r w:rsidR="00B328AB" w:rsidRPr="00B203C1">
        <w:rPr>
          <w:rFonts w:ascii="mylotus" w:hAnsi="mylotus" w:cs="Arabic11 BT"/>
          <w:b/>
          <w:sz w:val="40"/>
          <w:vertAlign w:val="superscript"/>
          <w:rtl/>
        </w:rPr>
        <w:t>)</w:t>
      </w:r>
      <w:r w:rsidR="00B328AB" w:rsidRPr="00BA72AE">
        <w:rPr>
          <w:rFonts w:hint="cs"/>
          <w:sz w:val="36"/>
          <w:rtl/>
        </w:rPr>
        <w:t xml:space="preserve"> </w:t>
      </w:r>
      <w:r w:rsidR="00B328AB" w:rsidRPr="00BA72AE">
        <w:rPr>
          <w:sz w:val="36"/>
          <w:rtl/>
        </w:rPr>
        <w:t>في كتابه «الذكرى»</w:t>
      </w:r>
      <w:r w:rsidR="008A5AEA" w:rsidRPr="00B203C1">
        <w:rPr>
          <w:rFonts w:ascii="mylotus" w:hAnsi="mylotus" w:cs="Arabic11 BT"/>
          <w:b/>
          <w:sz w:val="40"/>
          <w:vertAlign w:val="superscript"/>
          <w:rtl/>
        </w:rPr>
        <w:t>(</w:t>
      </w:r>
      <w:r w:rsidR="008A5AEA" w:rsidRPr="00B203C1">
        <w:rPr>
          <w:rFonts w:ascii="mylotus" w:hAnsi="mylotus" w:cs="Arabic11 BT"/>
          <w:b/>
          <w:sz w:val="40"/>
          <w:vertAlign w:val="superscript"/>
          <w:rtl/>
        </w:rPr>
        <w:footnoteReference w:id="190"/>
      </w:r>
      <w:r w:rsidR="008A5AEA" w:rsidRPr="00B203C1">
        <w:rPr>
          <w:rFonts w:ascii="mylotus" w:hAnsi="mylotus" w:cs="Arabic11 BT"/>
          <w:b/>
          <w:sz w:val="40"/>
          <w:vertAlign w:val="superscript"/>
          <w:rtl/>
        </w:rPr>
        <w:t>)</w:t>
      </w:r>
      <w:r w:rsidR="00B328AB" w:rsidRPr="00BA72AE">
        <w:rPr>
          <w:sz w:val="36"/>
          <w:rtl/>
        </w:rPr>
        <w:t xml:space="preserve"> روايةً عن أبي الهياج الأسديّ</w:t>
      </w:r>
      <w:r w:rsidR="00B328AB" w:rsidRPr="00BA72AE">
        <w:rPr>
          <w:rFonts w:hint="cs"/>
          <w:sz w:val="36"/>
          <w:rtl/>
        </w:rPr>
        <w:t xml:space="preserve"> قال:</w:t>
      </w:r>
      <w:r w:rsidR="00B328AB" w:rsidRPr="00BA72AE">
        <w:rPr>
          <w:sz w:val="36"/>
          <w:rtl/>
        </w:rPr>
        <w:t xml:space="preserve"> </w:t>
      </w:r>
      <w:r w:rsidR="00B328AB" w:rsidRPr="00BA72AE">
        <w:rPr>
          <w:rFonts w:hint="cs"/>
          <w:sz w:val="36"/>
          <w:rtl/>
        </w:rPr>
        <w:t>قال علي (</w:t>
      </w:r>
      <w:r w:rsidR="00B328AB" w:rsidRPr="00BA72AE">
        <w:rPr>
          <w:rFonts w:hint="cs"/>
          <w:sz w:val="28"/>
          <w:szCs w:val="19"/>
        </w:rPr>
        <w:sym w:font="AGA Arabesque" w:char="F075"/>
      </w:r>
      <w:r w:rsidR="00B328AB" w:rsidRPr="00BA72AE">
        <w:rPr>
          <w:rFonts w:hint="cs"/>
          <w:sz w:val="36"/>
          <w:rtl/>
        </w:rPr>
        <w:t>)</w:t>
      </w:r>
      <w:r w:rsidR="00B328AB" w:rsidRPr="00BA72AE">
        <w:rPr>
          <w:sz w:val="36"/>
          <w:rtl/>
        </w:rPr>
        <w:t>:</w:t>
      </w:r>
      <w:r w:rsidR="00B328AB" w:rsidRPr="00BA72AE">
        <w:rPr>
          <w:rFonts w:hint="cs"/>
          <w:sz w:val="36"/>
          <w:rtl/>
        </w:rPr>
        <w:t xml:space="preserve"> </w:t>
      </w:r>
      <w:r w:rsidR="00B328AB" w:rsidRPr="00BA72AE">
        <w:rPr>
          <w:rStyle w:val="Char0"/>
          <w:rtl/>
          <w:lang w:bidi="ar-SA"/>
        </w:rPr>
        <w:t xml:space="preserve">«أَبْعَثُكَ عَلَى مَا بَعَثَنِي </w:t>
      </w:r>
      <w:r w:rsidR="00B328AB" w:rsidRPr="00BA72AE">
        <w:rPr>
          <w:rStyle w:val="Char0"/>
          <w:rFonts w:hint="cs"/>
          <w:rtl/>
          <w:lang w:bidi="ar-SA"/>
        </w:rPr>
        <w:t>عَلَيْهِ</w:t>
      </w:r>
      <w:r w:rsidR="00B328AB" w:rsidRPr="00BA72AE">
        <w:rPr>
          <w:rStyle w:val="Char0"/>
          <w:rtl/>
          <w:lang w:bidi="ar-SA"/>
        </w:rPr>
        <w:t xml:space="preserve"> رسول</w:t>
      </w:r>
      <w:r w:rsidR="00B328AB" w:rsidRPr="00BA72AE">
        <w:rPr>
          <w:rStyle w:val="Char0"/>
          <w:rFonts w:hint="cs"/>
          <w:rtl/>
        </w:rPr>
        <w:t>ُ</w:t>
      </w:r>
      <w:r w:rsidR="00B328AB" w:rsidRPr="00BA72AE">
        <w:rPr>
          <w:rStyle w:val="Char0"/>
          <w:rtl/>
          <w:lang w:bidi="ar-SA"/>
        </w:rPr>
        <w:t xml:space="preserve"> الله</w:t>
      </w:r>
      <w:r w:rsidR="00B328AB" w:rsidRPr="00BA72AE">
        <w:rPr>
          <w:rStyle w:val="Char0"/>
          <w:rFonts w:hint="cs"/>
          <w:rtl/>
        </w:rPr>
        <w:t>ِ</w:t>
      </w:r>
      <w:r w:rsidR="00B328AB" w:rsidRPr="00BA72AE">
        <w:rPr>
          <w:rStyle w:val="Char0"/>
          <w:rtl/>
          <w:lang w:bidi="ar-SA"/>
        </w:rPr>
        <w:t xml:space="preserve"> </w:t>
      </w:r>
      <w:r w:rsidR="00B328AB" w:rsidRPr="00BA72AE">
        <w:rPr>
          <w:rStyle w:val="Char0"/>
          <w:rFonts w:cs="CTraditional Arabic" w:hint="cs"/>
          <w:rtl/>
        </w:rPr>
        <w:t>ص</w:t>
      </w:r>
      <w:r w:rsidR="00B328AB" w:rsidRPr="00BA72AE">
        <w:rPr>
          <w:rStyle w:val="Char0"/>
          <w:rtl/>
          <w:lang w:bidi="ar-SA"/>
        </w:rPr>
        <w:t xml:space="preserve"> أَنْ لا تَدَعَ قَبْرًا مُشْرِفًا إِلا سَوَّيْتَهُ وَلا تِمْثَال</w:t>
      </w:r>
      <w:r w:rsidR="00B328AB" w:rsidRPr="00BA72AE">
        <w:rPr>
          <w:rStyle w:val="Char0"/>
          <w:rFonts w:hint="cs"/>
          <w:rtl/>
          <w:lang w:bidi="ar-SA"/>
        </w:rPr>
        <w:t>ً</w:t>
      </w:r>
      <w:r w:rsidR="00B328AB" w:rsidRPr="00BA72AE">
        <w:rPr>
          <w:rStyle w:val="Char0"/>
          <w:rtl/>
          <w:lang w:bidi="ar-SA"/>
        </w:rPr>
        <w:t>ا إِل</w:t>
      </w:r>
      <w:r w:rsidR="00B328AB" w:rsidRPr="00BA72AE">
        <w:rPr>
          <w:rStyle w:val="Char0"/>
          <w:rFonts w:hint="cs"/>
          <w:rtl/>
          <w:lang w:bidi="ar-SA"/>
        </w:rPr>
        <w:t>َّ</w:t>
      </w:r>
      <w:r w:rsidR="00B328AB" w:rsidRPr="00BA72AE">
        <w:rPr>
          <w:rStyle w:val="Char0"/>
          <w:rtl/>
          <w:lang w:bidi="ar-SA"/>
        </w:rPr>
        <w:t>ا طَمَسْتَهُ»</w:t>
      </w:r>
      <w:r w:rsidR="00DD6C98" w:rsidRPr="00B203C1">
        <w:rPr>
          <w:rFonts w:cs="Arabic11 BT"/>
          <w:b/>
          <w:sz w:val="36"/>
          <w:vertAlign w:val="superscript"/>
          <w:rtl/>
        </w:rPr>
        <w:t>(</w:t>
      </w:r>
      <w:r w:rsidR="00DD6C98" w:rsidRPr="00B203C1">
        <w:rPr>
          <w:rFonts w:cs="Arabic11 BT"/>
          <w:b/>
          <w:sz w:val="36"/>
          <w:vertAlign w:val="superscript"/>
          <w:rtl/>
        </w:rPr>
        <w:footnoteReference w:id="191"/>
      </w:r>
      <w:r w:rsidR="00DD6C98" w:rsidRPr="00B203C1">
        <w:rPr>
          <w:rFonts w:cs="Arabic11 BT"/>
          <w:b/>
          <w:sz w:val="36"/>
          <w:vertAlign w:val="superscript"/>
          <w:rtl/>
        </w:rPr>
        <w:t>)</w:t>
      </w:r>
      <w:r w:rsidR="00B328AB" w:rsidRPr="00BA72AE">
        <w:rPr>
          <w:rFonts w:hint="cs"/>
          <w:sz w:val="36"/>
          <w:rtl/>
        </w:rPr>
        <w:t>.</w:t>
      </w:r>
      <w:bookmarkEnd w:id="227"/>
      <w:r w:rsidR="00DD6C98" w:rsidRPr="00BA72AE">
        <w:rPr>
          <w:rFonts w:hint="cs"/>
          <w:sz w:val="36"/>
          <w:rtl/>
        </w:rPr>
        <w:t xml:space="preserve"> </w:t>
      </w:r>
    </w:p>
    <w:p w:rsidR="008A5AEA" w:rsidRPr="00BA72AE" w:rsidRDefault="008A5AEA" w:rsidP="003C4242">
      <w:pPr>
        <w:widowControl w:val="0"/>
        <w:spacing w:after="60" w:line="228" w:lineRule="auto"/>
        <w:ind w:left="624"/>
        <w:jc w:val="both"/>
        <w:rPr>
          <w:rFonts w:cs="mylotus" w:hint="cs"/>
          <w:sz w:val="36"/>
          <w:szCs w:val="27"/>
          <w:rtl/>
        </w:rPr>
      </w:pPr>
      <w:r w:rsidRPr="00BA72AE">
        <w:rPr>
          <w:rFonts w:cs="mylotus"/>
          <w:sz w:val="36"/>
          <w:szCs w:val="27"/>
          <w:rtl/>
        </w:rPr>
        <w:t>ويقول الشهيد الأول في «الذكرى»</w:t>
      </w:r>
      <w:r w:rsidR="00F63AC2" w:rsidRPr="00B203C1">
        <w:rPr>
          <w:rFonts w:ascii="mylotus" w:hAnsi="mylotus" w:cs="Arabic11 BT"/>
          <w:b/>
          <w:sz w:val="40"/>
          <w:szCs w:val="27"/>
          <w:vertAlign w:val="superscript"/>
          <w:rtl/>
        </w:rPr>
        <w:t>(</w:t>
      </w:r>
      <w:r w:rsidR="00F63AC2" w:rsidRPr="00B203C1">
        <w:rPr>
          <w:rFonts w:ascii="mylotus" w:hAnsi="mylotus" w:cs="Arabic11 BT"/>
          <w:b/>
          <w:sz w:val="40"/>
          <w:szCs w:val="27"/>
          <w:vertAlign w:val="superscript"/>
          <w:rtl/>
        </w:rPr>
        <w:footnoteReference w:id="192"/>
      </w:r>
      <w:r w:rsidR="00F63AC2" w:rsidRPr="00B203C1">
        <w:rPr>
          <w:rFonts w:ascii="mylotus" w:hAnsi="mylotus" w:cs="Arabic11 BT"/>
          <w:b/>
          <w:sz w:val="40"/>
          <w:szCs w:val="27"/>
          <w:vertAlign w:val="superscript"/>
          <w:rtl/>
        </w:rPr>
        <w:t>)</w:t>
      </w:r>
      <w:r w:rsidRPr="00BA72AE">
        <w:rPr>
          <w:rFonts w:cs="mylotus"/>
          <w:sz w:val="36"/>
          <w:szCs w:val="27"/>
          <w:rtl/>
        </w:rPr>
        <w:t>: «أن رسول الله صلى الله عليه وآله سطَّح قبر ابنه إبراهيم</w:t>
      </w:r>
      <w:r w:rsidR="00F52C34" w:rsidRPr="00BA72AE">
        <w:rPr>
          <w:rFonts w:cs="mylotus" w:hint="cs"/>
          <w:sz w:val="36"/>
          <w:szCs w:val="27"/>
          <w:rtl/>
        </w:rPr>
        <w:t>.</w:t>
      </w:r>
      <w:r w:rsidRPr="00BA72AE">
        <w:rPr>
          <w:rFonts w:cs="mylotus"/>
          <w:sz w:val="36"/>
          <w:szCs w:val="27"/>
          <w:rtl/>
        </w:rPr>
        <w:t xml:space="preserve"> وقال القاسم بن محمد</w:t>
      </w:r>
      <w:r w:rsidRPr="00BA72AE">
        <w:rPr>
          <w:rFonts w:cs="mylotus" w:hint="cs"/>
          <w:sz w:val="36"/>
          <w:szCs w:val="27"/>
          <w:rtl/>
        </w:rPr>
        <w:t>:</w:t>
      </w:r>
      <w:r w:rsidRPr="00BA72AE">
        <w:rPr>
          <w:rFonts w:cs="mylotus"/>
          <w:sz w:val="36"/>
          <w:szCs w:val="27"/>
          <w:rtl/>
        </w:rPr>
        <w:t xml:space="preserve"> رأيت قبر النبي</w:t>
      </w:r>
      <w:r w:rsidRPr="00BA72AE">
        <w:rPr>
          <w:rFonts w:cs="mylotus" w:hint="cs"/>
          <w:sz w:val="36"/>
          <w:szCs w:val="27"/>
          <w:rtl/>
        </w:rPr>
        <w:t xml:space="preserve"> </w:t>
      </w:r>
      <w:r w:rsidRPr="00BA72AE">
        <w:rPr>
          <w:rFonts w:cs="CTraditional Arabic" w:hint="cs"/>
          <w:sz w:val="36"/>
          <w:szCs w:val="27"/>
          <w:rtl/>
        </w:rPr>
        <w:t>ص</w:t>
      </w:r>
      <w:r w:rsidRPr="00BA72AE">
        <w:rPr>
          <w:rFonts w:cs="mylotus"/>
          <w:sz w:val="36"/>
          <w:szCs w:val="27"/>
          <w:rtl/>
        </w:rPr>
        <w:t xml:space="preserve"> والشيخين</w:t>
      </w:r>
      <w:r w:rsidR="00F63AC2" w:rsidRPr="00BA72AE">
        <w:rPr>
          <w:rFonts w:cs="mylotus"/>
          <w:sz w:val="36"/>
          <w:szCs w:val="27"/>
          <w:rtl/>
        </w:rPr>
        <w:t xml:space="preserve"> عنده مسطح</w:t>
      </w:r>
      <w:r w:rsidR="00F63AC2" w:rsidRPr="00BA72AE">
        <w:rPr>
          <w:rFonts w:cs="mylotus" w:hint="cs"/>
          <w:sz w:val="36"/>
          <w:szCs w:val="27"/>
          <w:rtl/>
        </w:rPr>
        <w:t>ة</w:t>
      </w:r>
      <w:r w:rsidR="00F52C34" w:rsidRPr="00BA72AE">
        <w:rPr>
          <w:rFonts w:ascii="Traditional Arabic" w:hAnsi="Traditional Arabic" w:hint="cs"/>
          <w:sz w:val="36"/>
          <w:szCs w:val="27"/>
          <w:rtl/>
        </w:rPr>
        <w:t>...</w:t>
      </w:r>
      <w:r w:rsidRPr="00BA72AE">
        <w:rPr>
          <w:rFonts w:cs="mylotus"/>
          <w:sz w:val="36"/>
          <w:szCs w:val="27"/>
          <w:rtl/>
        </w:rPr>
        <w:t xml:space="preserve"> </w:t>
      </w:r>
      <w:r w:rsidR="00F63AC2" w:rsidRPr="00BA72AE">
        <w:rPr>
          <w:rFonts w:ascii="mylotus" w:hAnsi="mylotus" w:cs="mylotus"/>
          <w:sz w:val="36"/>
          <w:szCs w:val="27"/>
          <w:rtl/>
        </w:rPr>
        <w:t>إ</w:t>
      </w:r>
      <w:r w:rsidRPr="00BA72AE">
        <w:rPr>
          <w:rFonts w:ascii="mylotus" w:hAnsi="mylotus" w:cs="mylotus"/>
          <w:sz w:val="36"/>
          <w:szCs w:val="27"/>
          <w:rtl/>
        </w:rPr>
        <w:t>ن قبور المهاجرين والأنصار بالمدينة مسطحة»</w:t>
      </w:r>
      <w:r w:rsidRPr="00BA72AE">
        <w:rPr>
          <w:rFonts w:cs="mylotus"/>
          <w:sz w:val="36"/>
          <w:szCs w:val="27"/>
          <w:rtl/>
        </w:rPr>
        <w:t>.</w:t>
      </w:r>
    </w:p>
    <w:p w:rsidR="00DD6C98" w:rsidRPr="003C4242" w:rsidRDefault="00983AE9" w:rsidP="003C4242">
      <w:pPr>
        <w:widowControl w:val="0"/>
        <w:spacing w:after="60" w:line="228" w:lineRule="auto"/>
        <w:ind w:left="624" w:hanging="340"/>
        <w:jc w:val="both"/>
        <w:rPr>
          <w:rFonts w:cs="mylotus" w:hint="cs"/>
          <w:spacing w:val="-4"/>
          <w:sz w:val="36"/>
          <w:szCs w:val="27"/>
          <w:rtl/>
        </w:rPr>
      </w:pPr>
      <w:r w:rsidRPr="003C4242">
        <w:rPr>
          <w:rFonts w:cs="mylotus" w:hint="cs"/>
          <w:spacing w:val="-4"/>
          <w:sz w:val="36"/>
          <w:szCs w:val="27"/>
          <w:rtl/>
        </w:rPr>
        <w:t xml:space="preserve">2- </w:t>
      </w:r>
      <w:r w:rsidRPr="003C4242">
        <w:rPr>
          <w:rFonts w:cs="mylotus"/>
          <w:spacing w:val="-4"/>
          <w:sz w:val="36"/>
          <w:szCs w:val="27"/>
          <w:rtl/>
        </w:rPr>
        <w:t>و</w:t>
      </w:r>
      <w:r w:rsidR="00F52C34" w:rsidRPr="003C4242">
        <w:rPr>
          <w:rFonts w:cs="mylotus"/>
          <w:spacing w:val="-4"/>
          <w:sz w:val="36"/>
          <w:szCs w:val="27"/>
          <w:rtl/>
        </w:rPr>
        <w:t xml:space="preserve">عن جابرٍ </w:t>
      </w:r>
      <w:r w:rsidR="00F52C34" w:rsidRPr="003C4242">
        <w:rPr>
          <w:rStyle w:val="Char0"/>
          <w:spacing w:val="-4"/>
          <w:rtl/>
          <w:lang w:bidi="ar-SA"/>
        </w:rPr>
        <w:t>«نَهَى رسول</w:t>
      </w:r>
      <w:r w:rsidR="00F52C34" w:rsidRPr="003C4242">
        <w:rPr>
          <w:rStyle w:val="Char0"/>
          <w:rFonts w:hint="cs"/>
          <w:spacing w:val="-4"/>
          <w:rtl/>
        </w:rPr>
        <w:t>ُ</w:t>
      </w:r>
      <w:r w:rsidR="00F52C34" w:rsidRPr="003C4242">
        <w:rPr>
          <w:rStyle w:val="Char0"/>
          <w:spacing w:val="-4"/>
          <w:rtl/>
          <w:lang w:bidi="ar-SA"/>
        </w:rPr>
        <w:t xml:space="preserve"> الله</w:t>
      </w:r>
      <w:r w:rsidR="00F52C34" w:rsidRPr="003C4242">
        <w:rPr>
          <w:rStyle w:val="Char0"/>
          <w:rFonts w:hint="cs"/>
          <w:spacing w:val="-4"/>
          <w:rtl/>
        </w:rPr>
        <w:t xml:space="preserve">ِ </w:t>
      </w:r>
      <w:r w:rsidR="00F52C34" w:rsidRPr="003C4242">
        <w:rPr>
          <w:rStyle w:val="Char0"/>
          <w:rFonts w:cs="CTraditional Arabic" w:hint="cs"/>
          <w:spacing w:val="-4"/>
          <w:rtl/>
        </w:rPr>
        <w:t>ص</w:t>
      </w:r>
      <w:r w:rsidR="00F52C34" w:rsidRPr="003C4242">
        <w:rPr>
          <w:rStyle w:val="Char0"/>
          <w:spacing w:val="-4"/>
          <w:rtl/>
          <w:lang w:bidi="ar-SA"/>
        </w:rPr>
        <w:t xml:space="preserve"> أ</w:t>
      </w:r>
      <w:r w:rsidR="00F52C34" w:rsidRPr="003C4242">
        <w:rPr>
          <w:rStyle w:val="Char0"/>
          <w:rFonts w:hint="cs"/>
          <w:spacing w:val="-4"/>
          <w:rtl/>
        </w:rPr>
        <w:t>َ</w:t>
      </w:r>
      <w:r w:rsidR="00F52C34" w:rsidRPr="003C4242">
        <w:rPr>
          <w:rStyle w:val="Char0"/>
          <w:spacing w:val="-4"/>
          <w:rtl/>
          <w:lang w:bidi="ar-SA"/>
        </w:rPr>
        <w:t>ن</w:t>
      </w:r>
      <w:r w:rsidR="00F52C34" w:rsidRPr="003C4242">
        <w:rPr>
          <w:rStyle w:val="Char0"/>
          <w:rFonts w:hint="cs"/>
          <w:spacing w:val="-4"/>
          <w:rtl/>
        </w:rPr>
        <w:t>ْ</w:t>
      </w:r>
      <w:r w:rsidR="00F52C34" w:rsidRPr="003C4242">
        <w:rPr>
          <w:rStyle w:val="Char0"/>
          <w:spacing w:val="-4"/>
          <w:rtl/>
          <w:lang w:bidi="ar-SA"/>
        </w:rPr>
        <w:t xml:space="preserve"> يُجصَّصَ القبرُ أو يُبْنَى عليهِ أو أ</w:t>
      </w:r>
      <w:r w:rsidR="00F52C34" w:rsidRPr="003C4242">
        <w:rPr>
          <w:rStyle w:val="Char0"/>
          <w:rFonts w:hint="cs"/>
          <w:spacing w:val="-4"/>
          <w:rtl/>
        </w:rPr>
        <w:t>َ</w:t>
      </w:r>
      <w:r w:rsidR="00F52C34" w:rsidRPr="003C4242">
        <w:rPr>
          <w:rStyle w:val="Char0"/>
          <w:spacing w:val="-4"/>
          <w:rtl/>
          <w:lang w:bidi="ar-SA"/>
        </w:rPr>
        <w:t>نْ يُقْعَدَ عليه»</w:t>
      </w:r>
      <w:r w:rsidR="00DD6C98" w:rsidRPr="00B203C1">
        <w:rPr>
          <w:rFonts w:cs="Arabic11 BT"/>
          <w:b/>
          <w:spacing w:val="-4"/>
          <w:sz w:val="36"/>
          <w:szCs w:val="27"/>
          <w:vertAlign w:val="superscript"/>
          <w:rtl/>
        </w:rPr>
        <w:t>(</w:t>
      </w:r>
      <w:r w:rsidR="00DD6C98" w:rsidRPr="00B203C1">
        <w:rPr>
          <w:rFonts w:cs="Arabic11 BT"/>
          <w:b/>
          <w:spacing w:val="-4"/>
          <w:sz w:val="36"/>
          <w:szCs w:val="27"/>
          <w:vertAlign w:val="superscript"/>
          <w:rtl/>
        </w:rPr>
        <w:footnoteReference w:id="193"/>
      </w:r>
      <w:r w:rsidR="00DD6C98" w:rsidRPr="00B203C1">
        <w:rPr>
          <w:rFonts w:cs="Arabic11 BT"/>
          <w:b/>
          <w:spacing w:val="-4"/>
          <w:sz w:val="36"/>
          <w:szCs w:val="27"/>
          <w:vertAlign w:val="superscript"/>
          <w:rtl/>
        </w:rPr>
        <w:t>)</w:t>
      </w:r>
      <w:r w:rsidR="00DD6C98" w:rsidRPr="003C4242">
        <w:rPr>
          <w:rFonts w:cs="mylotus" w:hint="cs"/>
          <w:spacing w:val="-4"/>
          <w:sz w:val="36"/>
          <w:szCs w:val="27"/>
          <w:rtl/>
        </w:rPr>
        <w:t>.</w:t>
      </w:r>
    </w:p>
    <w:p w:rsidR="00983AE9" w:rsidRPr="00BA72AE" w:rsidRDefault="00983AE9" w:rsidP="003C4242">
      <w:pPr>
        <w:widowControl w:val="0"/>
        <w:spacing w:after="60" w:line="228" w:lineRule="auto"/>
        <w:ind w:left="624" w:hanging="340"/>
        <w:jc w:val="both"/>
        <w:rPr>
          <w:rFonts w:cs="mylotus"/>
          <w:sz w:val="36"/>
          <w:szCs w:val="27"/>
          <w:rtl/>
        </w:rPr>
      </w:pPr>
      <w:r w:rsidRPr="00BA72AE">
        <w:rPr>
          <w:rFonts w:cs="mylotus" w:hint="cs"/>
          <w:sz w:val="36"/>
          <w:szCs w:val="27"/>
          <w:rtl/>
        </w:rPr>
        <w:t>3</w:t>
      </w:r>
      <w:r w:rsidRPr="00BA72AE">
        <w:rPr>
          <w:rFonts w:cs="mylotus"/>
          <w:sz w:val="36"/>
          <w:szCs w:val="27"/>
          <w:rtl/>
        </w:rPr>
        <w:t>- وفي «من لا يحضره الفقيه» عن الإمام الكاظم أنه قال</w:t>
      </w:r>
      <w:r w:rsidRPr="00BA72AE">
        <w:rPr>
          <w:rStyle w:val="Char0"/>
          <w:rtl/>
          <w:lang w:bidi="ar-SA"/>
        </w:rPr>
        <w:t>: «إِذَا دَخَلْتَ الْمَقَابِرَ فَطَأِ الْقُبُورَ</w:t>
      </w:r>
      <w:r w:rsidRPr="00BA72AE">
        <w:rPr>
          <w:rStyle w:val="Char0"/>
          <w:rFonts w:hint="cs"/>
          <w:rtl/>
          <w:lang w:bidi="ar-SA"/>
        </w:rPr>
        <w:t>،</w:t>
      </w:r>
      <w:r w:rsidRPr="00BA72AE">
        <w:rPr>
          <w:rStyle w:val="Char0"/>
          <w:rtl/>
          <w:lang w:bidi="ar-SA"/>
        </w:rPr>
        <w:t xml:space="preserve"> فَمَنْ كَانَ مُؤْمِناً اسْتَرْوَحَ إِلَى ذَلِكَ وَمَنْ كَانَ مُنَافِقاً وَجَدَ أَلَمَهُ»</w:t>
      </w:r>
      <w:r w:rsidRPr="00B203C1">
        <w:rPr>
          <w:rFonts w:cs="Arabic11 BT"/>
          <w:b/>
          <w:sz w:val="36"/>
          <w:szCs w:val="27"/>
          <w:vertAlign w:val="superscript"/>
          <w:rtl/>
        </w:rPr>
        <w:t>(</w:t>
      </w:r>
      <w:r w:rsidRPr="00B203C1">
        <w:rPr>
          <w:rFonts w:cs="Arabic11 BT"/>
          <w:b/>
          <w:sz w:val="36"/>
          <w:szCs w:val="27"/>
          <w:vertAlign w:val="superscript"/>
          <w:rtl/>
        </w:rPr>
        <w:footnoteReference w:id="194"/>
      </w:r>
      <w:r w:rsidRPr="00B203C1">
        <w:rPr>
          <w:rFonts w:cs="Arabic11 BT"/>
          <w:b/>
          <w:sz w:val="36"/>
          <w:szCs w:val="27"/>
          <w:vertAlign w:val="superscript"/>
          <w:rtl/>
        </w:rPr>
        <w:t>)</w:t>
      </w:r>
      <w:r w:rsidRPr="00BA72AE">
        <w:rPr>
          <w:rFonts w:cs="mylotus"/>
          <w:sz w:val="36"/>
          <w:szCs w:val="27"/>
          <w:rtl/>
        </w:rPr>
        <w:t>.</w:t>
      </w:r>
    </w:p>
    <w:p w:rsidR="00983AE9" w:rsidRPr="00BA72AE" w:rsidRDefault="00983AE9" w:rsidP="003C4242">
      <w:pPr>
        <w:widowControl w:val="0"/>
        <w:spacing w:after="60" w:line="228" w:lineRule="auto"/>
        <w:ind w:left="624" w:hanging="340"/>
        <w:jc w:val="both"/>
        <w:rPr>
          <w:rFonts w:cs="mylotus"/>
          <w:sz w:val="36"/>
          <w:szCs w:val="27"/>
          <w:rtl/>
        </w:rPr>
      </w:pPr>
      <w:r w:rsidRPr="00BA72AE">
        <w:rPr>
          <w:rFonts w:cs="mylotus"/>
          <w:sz w:val="36"/>
          <w:szCs w:val="27"/>
          <w:rtl/>
        </w:rPr>
        <w:t xml:space="preserve">4- </w:t>
      </w:r>
      <w:r w:rsidRPr="00BA72AE">
        <w:rPr>
          <w:rFonts w:cs="mylotus" w:hint="cs"/>
          <w:sz w:val="36"/>
          <w:szCs w:val="27"/>
          <w:rtl/>
        </w:rPr>
        <w:t xml:space="preserve">روى </w:t>
      </w:r>
      <w:r w:rsidRPr="00BA72AE">
        <w:rPr>
          <w:rFonts w:cs="mylotus"/>
          <w:sz w:val="36"/>
          <w:szCs w:val="27"/>
          <w:rtl/>
        </w:rPr>
        <w:t xml:space="preserve">علي بن جعفر عن موسى بن جعفر أنه قال: </w:t>
      </w:r>
      <w:r w:rsidRPr="00BA72AE">
        <w:rPr>
          <w:rStyle w:val="Char0"/>
          <w:rtl/>
        </w:rPr>
        <w:t>«</w:t>
      </w:r>
      <w:r w:rsidRPr="00BA72AE">
        <w:rPr>
          <w:rStyle w:val="Char0"/>
          <w:rtl/>
          <w:lang w:bidi="ar-SA"/>
        </w:rPr>
        <w:t>لا يَصْلُحُ الْبِنَاءُ عَلَيْهِ»</w:t>
      </w:r>
      <w:r w:rsidRPr="00B203C1">
        <w:rPr>
          <w:rFonts w:cs="Arabic11 BT"/>
          <w:b/>
          <w:sz w:val="36"/>
          <w:szCs w:val="27"/>
          <w:vertAlign w:val="superscript"/>
          <w:rtl/>
        </w:rPr>
        <w:t>(</w:t>
      </w:r>
      <w:r w:rsidRPr="00B203C1">
        <w:rPr>
          <w:rFonts w:cs="Arabic11 BT"/>
          <w:b/>
          <w:sz w:val="36"/>
          <w:szCs w:val="27"/>
          <w:vertAlign w:val="superscript"/>
          <w:rtl/>
        </w:rPr>
        <w:footnoteReference w:id="195"/>
      </w:r>
      <w:r w:rsidRPr="00B203C1">
        <w:rPr>
          <w:rFonts w:cs="Arabic11 BT"/>
          <w:b/>
          <w:sz w:val="36"/>
          <w:szCs w:val="27"/>
          <w:vertAlign w:val="superscript"/>
          <w:rtl/>
        </w:rPr>
        <w:t>)</w:t>
      </w:r>
      <w:r w:rsidRPr="00BA72AE">
        <w:rPr>
          <w:rFonts w:cs="mylotus"/>
          <w:sz w:val="36"/>
          <w:szCs w:val="27"/>
          <w:rtl/>
        </w:rPr>
        <w:t>.</w:t>
      </w:r>
    </w:p>
    <w:p w:rsidR="00983AE9" w:rsidRPr="00BA72AE" w:rsidRDefault="00983AE9" w:rsidP="003C4242">
      <w:pPr>
        <w:widowControl w:val="0"/>
        <w:spacing w:line="228" w:lineRule="auto"/>
        <w:ind w:left="624" w:hanging="340"/>
        <w:jc w:val="both"/>
        <w:rPr>
          <w:rFonts w:cs="mylotus"/>
          <w:sz w:val="36"/>
          <w:szCs w:val="27"/>
          <w:rtl/>
        </w:rPr>
      </w:pPr>
      <w:r w:rsidRPr="00BA72AE">
        <w:rPr>
          <w:rFonts w:cs="mylotus"/>
          <w:sz w:val="36"/>
          <w:szCs w:val="27"/>
          <w:rtl/>
        </w:rPr>
        <w:t xml:space="preserve">5- لا يجوز تجديد القبر إذا خرب ولا تجصيصه، كما روى الأصبغ بن نباتة عن أمير المؤمنين عليه السلام أنه قال: </w:t>
      </w:r>
      <w:r w:rsidRPr="00BA72AE">
        <w:rPr>
          <w:rStyle w:val="Char0"/>
          <w:rtl/>
          <w:lang w:bidi="ar-SA"/>
        </w:rPr>
        <w:t>«مَنْ جَدَّدَ ق</w:t>
      </w:r>
      <w:r w:rsidR="007269A6" w:rsidRPr="00BA72AE">
        <w:rPr>
          <w:rStyle w:val="Char0"/>
          <w:rFonts w:hint="cs"/>
          <w:rtl/>
          <w:lang w:bidi="ar-SA"/>
        </w:rPr>
        <w:t>َ</w:t>
      </w:r>
      <w:r w:rsidRPr="00BA72AE">
        <w:rPr>
          <w:rStyle w:val="Char0"/>
          <w:rtl/>
          <w:lang w:bidi="ar-SA"/>
        </w:rPr>
        <w:t>ب</w:t>
      </w:r>
      <w:r w:rsidR="007269A6" w:rsidRPr="00BA72AE">
        <w:rPr>
          <w:rStyle w:val="Char0"/>
          <w:rFonts w:hint="cs"/>
          <w:rtl/>
          <w:lang w:bidi="ar-SA"/>
        </w:rPr>
        <w:t>ْ</w:t>
      </w:r>
      <w:r w:rsidRPr="00BA72AE">
        <w:rPr>
          <w:rStyle w:val="Char0"/>
          <w:rtl/>
          <w:lang w:bidi="ar-SA"/>
        </w:rPr>
        <w:t xml:space="preserve">راً أو </w:t>
      </w:r>
      <w:r w:rsidR="007269A6" w:rsidRPr="00BA72AE">
        <w:rPr>
          <w:rStyle w:val="Char0"/>
          <w:rtl/>
          <w:lang w:bidi="ar-SA"/>
        </w:rPr>
        <w:t>مَثَّلَ م</w:t>
      </w:r>
      <w:r w:rsidR="007269A6" w:rsidRPr="00BA72AE">
        <w:rPr>
          <w:rStyle w:val="Char0"/>
          <w:rFonts w:hint="cs"/>
          <w:rtl/>
          <w:lang w:bidi="ar-SA"/>
        </w:rPr>
        <w:t>ِ</w:t>
      </w:r>
      <w:r w:rsidR="007269A6" w:rsidRPr="00BA72AE">
        <w:rPr>
          <w:rStyle w:val="Char0"/>
          <w:rtl/>
          <w:lang w:bidi="ar-SA"/>
        </w:rPr>
        <w:t>ث</w:t>
      </w:r>
      <w:r w:rsidR="007269A6" w:rsidRPr="00BA72AE">
        <w:rPr>
          <w:rStyle w:val="Char0"/>
          <w:rFonts w:hint="cs"/>
          <w:rtl/>
          <w:lang w:bidi="ar-SA"/>
        </w:rPr>
        <w:t>َ</w:t>
      </w:r>
      <w:r w:rsidR="007269A6" w:rsidRPr="00BA72AE">
        <w:rPr>
          <w:rStyle w:val="Char0"/>
          <w:rtl/>
          <w:lang w:bidi="ar-SA"/>
        </w:rPr>
        <w:t xml:space="preserve">الاً، فَقَدْ خَرَجَ </w:t>
      </w:r>
      <w:r w:rsidR="007269A6" w:rsidRPr="00BA72AE">
        <w:rPr>
          <w:rStyle w:val="Char0"/>
          <w:rFonts w:hint="cs"/>
          <w:rtl/>
          <w:lang w:bidi="ar-SA"/>
        </w:rPr>
        <w:t>مِ</w:t>
      </w:r>
      <w:r w:rsidR="007269A6" w:rsidRPr="00BA72AE">
        <w:rPr>
          <w:rStyle w:val="Char0"/>
          <w:rtl/>
          <w:lang w:bidi="ar-SA"/>
        </w:rPr>
        <w:t>ن</w:t>
      </w:r>
      <w:r w:rsidR="007269A6" w:rsidRPr="00BA72AE">
        <w:rPr>
          <w:rStyle w:val="Char0"/>
          <w:rFonts w:hint="cs"/>
          <w:rtl/>
          <w:lang w:bidi="ar-SA"/>
        </w:rPr>
        <w:t>َ</w:t>
      </w:r>
      <w:r w:rsidRPr="00BA72AE">
        <w:rPr>
          <w:rStyle w:val="Char0"/>
          <w:rtl/>
          <w:lang w:bidi="ar-SA"/>
        </w:rPr>
        <w:t xml:space="preserve"> الإسْلامِ»</w:t>
      </w:r>
      <w:r w:rsidR="007269A6" w:rsidRPr="00B203C1">
        <w:rPr>
          <w:rFonts w:cs="Arabic11 BT"/>
          <w:b/>
          <w:sz w:val="36"/>
          <w:szCs w:val="27"/>
          <w:vertAlign w:val="superscript"/>
          <w:rtl/>
        </w:rPr>
        <w:t>(</w:t>
      </w:r>
      <w:r w:rsidR="007269A6" w:rsidRPr="00B203C1">
        <w:rPr>
          <w:rFonts w:cs="Arabic11 BT"/>
          <w:b/>
          <w:sz w:val="36"/>
          <w:szCs w:val="27"/>
          <w:vertAlign w:val="superscript"/>
          <w:rtl/>
        </w:rPr>
        <w:footnoteReference w:id="196"/>
      </w:r>
      <w:r w:rsidR="007269A6" w:rsidRPr="00B203C1">
        <w:rPr>
          <w:rFonts w:cs="Arabic11 BT"/>
          <w:b/>
          <w:sz w:val="36"/>
          <w:szCs w:val="27"/>
          <w:vertAlign w:val="superscript"/>
          <w:rtl/>
        </w:rPr>
        <w:t>)</w:t>
      </w:r>
      <w:r w:rsidRPr="00BA72AE">
        <w:rPr>
          <w:rFonts w:cs="mylotus"/>
          <w:sz w:val="36"/>
          <w:szCs w:val="27"/>
          <w:rtl/>
        </w:rPr>
        <w:t>.</w:t>
      </w:r>
    </w:p>
    <w:p w:rsidR="00983AE9" w:rsidRPr="003C4242" w:rsidRDefault="007269A6" w:rsidP="003C4242">
      <w:pPr>
        <w:widowControl w:val="0"/>
        <w:spacing w:after="60" w:line="228" w:lineRule="auto"/>
        <w:ind w:left="624"/>
        <w:jc w:val="both"/>
        <w:rPr>
          <w:rFonts w:cs="mylotus"/>
          <w:sz w:val="36"/>
          <w:szCs w:val="27"/>
          <w:rtl/>
        </w:rPr>
      </w:pPr>
      <w:r w:rsidRPr="003C4242">
        <w:rPr>
          <w:rFonts w:cs="mylotus" w:hint="cs"/>
          <w:sz w:val="36"/>
          <w:szCs w:val="27"/>
          <w:rtl/>
        </w:rPr>
        <w:t xml:space="preserve">عن الصادق (ع) عن النبي </w:t>
      </w:r>
      <w:r w:rsidRPr="003C4242">
        <w:rPr>
          <w:rFonts w:cs="CTraditional Arabic" w:hint="cs"/>
          <w:sz w:val="36"/>
          <w:szCs w:val="27"/>
          <w:rtl/>
        </w:rPr>
        <w:t>ص</w:t>
      </w:r>
      <w:r w:rsidRPr="003C4242">
        <w:rPr>
          <w:rFonts w:cs="mylotus" w:hint="cs"/>
          <w:sz w:val="36"/>
          <w:szCs w:val="27"/>
          <w:rtl/>
        </w:rPr>
        <w:t xml:space="preserve"> أنه قال:</w:t>
      </w:r>
      <w:r w:rsidR="00983AE9" w:rsidRPr="003C4242">
        <w:rPr>
          <w:rFonts w:cs="mylotus"/>
          <w:sz w:val="36"/>
          <w:szCs w:val="27"/>
          <w:rtl/>
        </w:rPr>
        <w:t xml:space="preserve"> </w:t>
      </w:r>
      <w:r w:rsidR="00983AE9" w:rsidRPr="003C4242">
        <w:rPr>
          <w:rStyle w:val="Char0"/>
          <w:rtl/>
          <w:lang w:bidi="ar-SA"/>
        </w:rPr>
        <w:t>«لا تَبْنُوا عَلَى الْقُبُورِ وَلا</w:t>
      </w:r>
      <w:r w:rsidRPr="003C4242">
        <w:rPr>
          <w:rStyle w:val="Char0"/>
          <w:rtl/>
        </w:rPr>
        <w:t xml:space="preserve"> تُصَوِّرُوا سُقُوفَ الْبُيُوتِ</w:t>
      </w:r>
      <w:r w:rsidR="00983AE9" w:rsidRPr="003C4242">
        <w:rPr>
          <w:rStyle w:val="Char0"/>
          <w:rtl/>
          <w:lang w:bidi="ar-SA"/>
        </w:rPr>
        <w:t>»</w:t>
      </w:r>
      <w:r w:rsidR="00D9008C" w:rsidRPr="00B203C1">
        <w:rPr>
          <w:rFonts w:cs="Arabic11 BT"/>
          <w:b/>
          <w:sz w:val="36"/>
          <w:szCs w:val="27"/>
          <w:vertAlign w:val="superscript"/>
          <w:rtl/>
        </w:rPr>
        <w:t>(</w:t>
      </w:r>
      <w:r w:rsidR="00D9008C" w:rsidRPr="00B203C1">
        <w:rPr>
          <w:rFonts w:cs="Arabic11 BT"/>
          <w:b/>
          <w:sz w:val="36"/>
          <w:szCs w:val="27"/>
          <w:vertAlign w:val="superscript"/>
          <w:rtl/>
        </w:rPr>
        <w:footnoteReference w:id="197"/>
      </w:r>
      <w:r w:rsidR="00D9008C" w:rsidRPr="00B203C1">
        <w:rPr>
          <w:rFonts w:cs="Arabic11 BT"/>
          <w:b/>
          <w:sz w:val="36"/>
          <w:szCs w:val="27"/>
          <w:vertAlign w:val="superscript"/>
          <w:rtl/>
        </w:rPr>
        <w:t>)</w:t>
      </w:r>
      <w:r w:rsidR="00983AE9" w:rsidRPr="003C4242">
        <w:rPr>
          <w:rFonts w:cs="mylotus"/>
          <w:sz w:val="36"/>
          <w:szCs w:val="27"/>
          <w:rtl/>
        </w:rPr>
        <w:t>.</w:t>
      </w:r>
    </w:p>
    <w:p w:rsidR="00DD6C98" w:rsidRPr="00BA72AE" w:rsidRDefault="00983AE9" w:rsidP="003C4242">
      <w:pPr>
        <w:widowControl w:val="0"/>
        <w:spacing w:line="228" w:lineRule="auto"/>
        <w:ind w:left="624" w:hanging="340"/>
        <w:jc w:val="both"/>
        <w:rPr>
          <w:rFonts w:cs="mylotus" w:hint="cs"/>
          <w:sz w:val="36"/>
          <w:szCs w:val="27"/>
          <w:rtl/>
        </w:rPr>
      </w:pPr>
      <w:r w:rsidRPr="00BA72AE">
        <w:rPr>
          <w:rFonts w:cs="mylotus"/>
          <w:sz w:val="36"/>
          <w:szCs w:val="27"/>
          <w:rtl/>
        </w:rPr>
        <w:t>6- نهى الإسلام عن العبادة والصلاة إلى القبور،</w:t>
      </w:r>
      <w:r w:rsidR="00D9008C" w:rsidRPr="00BA72AE">
        <w:rPr>
          <w:rFonts w:cs="mylotus"/>
          <w:sz w:val="36"/>
          <w:szCs w:val="27"/>
          <w:rtl/>
        </w:rPr>
        <w:t xml:space="preserve"> كما جاء ذلك في الحديث الصحيح </w:t>
      </w:r>
      <w:r w:rsidRPr="00BA72AE">
        <w:rPr>
          <w:rFonts w:cs="mylotus"/>
          <w:sz w:val="36"/>
          <w:szCs w:val="27"/>
          <w:rtl/>
        </w:rPr>
        <w:t>المحقق والمسلَّم به لدى جميع أهل الإسلام ولا يتطرق الشك إلى صحته أبداً</w:t>
      </w:r>
      <w:r w:rsidR="00D9008C" w:rsidRPr="00BA72AE">
        <w:rPr>
          <w:rFonts w:cs="mylotus" w:hint="cs"/>
          <w:sz w:val="36"/>
          <w:szCs w:val="27"/>
          <w:rtl/>
        </w:rPr>
        <w:t>،</w:t>
      </w:r>
      <w:r w:rsidRPr="00BA72AE">
        <w:rPr>
          <w:rFonts w:cs="mylotus"/>
          <w:sz w:val="36"/>
          <w:szCs w:val="27"/>
          <w:rtl/>
        </w:rPr>
        <w:t xml:space="preserve"> أن الرسول الأكرم </w:t>
      </w:r>
      <w:r w:rsidR="00D9008C" w:rsidRPr="00BA72AE">
        <w:rPr>
          <w:rFonts w:cs="CTraditional Arabic" w:hint="cs"/>
          <w:sz w:val="36"/>
          <w:szCs w:val="27"/>
          <w:rtl/>
        </w:rPr>
        <w:t>ص</w:t>
      </w:r>
      <w:r w:rsidRPr="00BA72AE">
        <w:rPr>
          <w:rFonts w:cs="mylotus"/>
          <w:sz w:val="36"/>
          <w:szCs w:val="27"/>
          <w:rtl/>
        </w:rPr>
        <w:t xml:space="preserve"> قال: </w:t>
      </w:r>
      <w:r w:rsidRPr="00BA72AE">
        <w:rPr>
          <w:rStyle w:val="Char0"/>
          <w:rtl/>
          <w:lang w:bidi="ar-SA"/>
        </w:rPr>
        <w:t>«لا تَتَّخِذُوا قَبْرِي قِبْلَةً وَلا مَسْجِداً</w:t>
      </w:r>
      <w:r w:rsidR="00FF5E4F" w:rsidRPr="00BA72AE">
        <w:rPr>
          <w:rStyle w:val="Char0"/>
          <w:rFonts w:hint="cs"/>
          <w:rtl/>
          <w:lang w:bidi="ar-SA"/>
        </w:rPr>
        <w:t>،</w:t>
      </w:r>
      <w:r w:rsidRPr="00BA72AE">
        <w:rPr>
          <w:rStyle w:val="Char0"/>
          <w:rtl/>
          <w:lang w:bidi="ar-SA"/>
        </w:rPr>
        <w:t xml:space="preserve"> فَإِنَّ اللَّهَ تعالى لَعَنَ الْيَهُودَ اتَّخَذُوا قُبُورَ أَنْبِيَائِهِمْ مَسَاجِدَ</w:t>
      </w:r>
      <w:r w:rsidR="00D9008C" w:rsidRPr="00BA72AE">
        <w:rPr>
          <w:rStyle w:val="Char0"/>
          <w:rtl/>
        </w:rPr>
        <w:t>»</w:t>
      </w:r>
      <w:r w:rsidR="00D9008C" w:rsidRPr="00B203C1">
        <w:rPr>
          <w:rFonts w:cs="Arabic11 BT"/>
          <w:b/>
          <w:sz w:val="36"/>
          <w:szCs w:val="27"/>
          <w:vertAlign w:val="superscript"/>
          <w:rtl/>
        </w:rPr>
        <w:t>(</w:t>
      </w:r>
      <w:r w:rsidR="00D9008C" w:rsidRPr="00B203C1">
        <w:rPr>
          <w:rFonts w:cs="Arabic11 BT"/>
          <w:b/>
          <w:sz w:val="36"/>
          <w:szCs w:val="27"/>
          <w:vertAlign w:val="superscript"/>
          <w:rtl/>
        </w:rPr>
        <w:footnoteReference w:id="198"/>
      </w:r>
      <w:r w:rsidR="00D9008C" w:rsidRPr="00B203C1">
        <w:rPr>
          <w:rFonts w:cs="Arabic11 BT"/>
          <w:b/>
          <w:sz w:val="36"/>
          <w:szCs w:val="27"/>
          <w:vertAlign w:val="superscript"/>
          <w:rtl/>
        </w:rPr>
        <w:t>)</w:t>
      </w:r>
      <w:r w:rsidRPr="00BA72AE">
        <w:rPr>
          <w:rFonts w:cs="mylotus"/>
          <w:sz w:val="36"/>
          <w:szCs w:val="27"/>
          <w:rtl/>
        </w:rPr>
        <w:t>.</w:t>
      </w:r>
      <w:r w:rsidR="00DD6C98" w:rsidRPr="00BA72AE">
        <w:rPr>
          <w:rFonts w:cs="mylotus" w:hint="cs"/>
          <w:sz w:val="36"/>
          <w:szCs w:val="27"/>
          <w:rtl/>
        </w:rPr>
        <w:t xml:space="preserve"> </w:t>
      </w:r>
    </w:p>
    <w:p w:rsidR="00955125" w:rsidRPr="00BA72AE" w:rsidRDefault="00955125" w:rsidP="003C4242">
      <w:pPr>
        <w:widowControl w:val="0"/>
        <w:spacing w:line="228" w:lineRule="auto"/>
        <w:ind w:left="624"/>
        <w:jc w:val="both"/>
        <w:rPr>
          <w:rFonts w:cs="mylotus"/>
          <w:sz w:val="36"/>
          <w:szCs w:val="27"/>
          <w:rtl/>
        </w:rPr>
      </w:pPr>
      <w:r w:rsidRPr="00BA72AE">
        <w:rPr>
          <w:rFonts w:cs="mylotus"/>
          <w:sz w:val="36"/>
          <w:szCs w:val="27"/>
          <w:rtl/>
        </w:rPr>
        <w:t xml:space="preserve">كما نقل الشهيد الأول في «الذكرى» عن </w:t>
      </w:r>
      <w:r w:rsidRPr="00BA72AE">
        <w:rPr>
          <w:rFonts w:cs="mylotus" w:hint="cs"/>
          <w:sz w:val="36"/>
          <w:szCs w:val="27"/>
          <w:rtl/>
        </w:rPr>
        <w:t>الإمام</w:t>
      </w:r>
      <w:r w:rsidRPr="00BA72AE">
        <w:rPr>
          <w:rFonts w:cs="mylotus"/>
          <w:sz w:val="36"/>
          <w:szCs w:val="27"/>
          <w:rtl/>
        </w:rPr>
        <w:t xml:space="preserve"> الصادق </w:t>
      </w:r>
      <w:r w:rsidRPr="00BA72AE">
        <w:rPr>
          <w:rFonts w:cs="CTraditional Arabic" w:hint="cs"/>
          <w:sz w:val="28"/>
          <w:szCs w:val="19"/>
        </w:rPr>
        <w:sym w:font="AGA Arabesque" w:char="F075"/>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199"/>
      </w:r>
      <w:r w:rsidRPr="00B203C1">
        <w:rPr>
          <w:rFonts w:ascii="mylotus" w:hAnsi="mylotus" w:cs="Arabic11 BT"/>
          <w:b/>
          <w:sz w:val="40"/>
          <w:szCs w:val="27"/>
          <w:vertAlign w:val="superscript"/>
          <w:rtl/>
        </w:rPr>
        <w:t>)</w:t>
      </w:r>
      <w:r w:rsidRPr="00BA72AE">
        <w:rPr>
          <w:rFonts w:cs="mylotus"/>
          <w:sz w:val="36"/>
          <w:szCs w:val="27"/>
          <w:rtl/>
        </w:rPr>
        <w:t xml:space="preserve"> أنه قال: </w:t>
      </w:r>
      <w:r w:rsidRPr="00BA72AE">
        <w:rPr>
          <w:rStyle w:val="Char0"/>
          <w:rtl/>
          <w:lang w:bidi="ar-SA"/>
        </w:rPr>
        <w:t>«لا تَجْلِسُوا عَلَى الْقُبُورِ وَلا تُصَلُّوا إِلَيْهَا»</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200"/>
      </w:r>
      <w:r w:rsidRPr="00B203C1">
        <w:rPr>
          <w:rFonts w:ascii="mylotus" w:hAnsi="mylotus" w:cs="Arabic11 BT"/>
          <w:b/>
          <w:sz w:val="40"/>
          <w:szCs w:val="27"/>
          <w:vertAlign w:val="superscript"/>
          <w:rtl/>
        </w:rPr>
        <w:t>)</w:t>
      </w:r>
      <w:r w:rsidRPr="00BA72AE">
        <w:rPr>
          <w:rFonts w:cs="mylotus"/>
          <w:sz w:val="36"/>
          <w:szCs w:val="27"/>
          <w:rtl/>
        </w:rPr>
        <w:t>.</w:t>
      </w:r>
    </w:p>
    <w:p w:rsidR="00955125" w:rsidRPr="00BA72AE" w:rsidRDefault="00955125" w:rsidP="003C4242">
      <w:pPr>
        <w:widowControl w:val="0"/>
        <w:spacing w:line="228" w:lineRule="auto"/>
        <w:ind w:left="624"/>
        <w:jc w:val="both"/>
        <w:rPr>
          <w:rFonts w:cs="mylotus" w:hint="cs"/>
          <w:sz w:val="36"/>
          <w:szCs w:val="27"/>
          <w:rtl/>
        </w:rPr>
      </w:pPr>
      <w:r w:rsidRPr="00BA72AE">
        <w:rPr>
          <w:rFonts w:cs="mylotus"/>
          <w:sz w:val="36"/>
          <w:szCs w:val="27"/>
          <w:rtl/>
        </w:rPr>
        <w:t>وعَنْ سَمَاعَةَ قَالَ</w:t>
      </w:r>
      <w:r w:rsidRPr="00BA72AE">
        <w:rPr>
          <w:rFonts w:cs="mylotus" w:hint="cs"/>
          <w:sz w:val="36"/>
          <w:szCs w:val="27"/>
          <w:rtl/>
        </w:rPr>
        <w:t>:</w:t>
      </w:r>
      <w:r w:rsidRPr="00BA72AE">
        <w:rPr>
          <w:rFonts w:cs="mylotus"/>
          <w:sz w:val="36"/>
          <w:szCs w:val="27"/>
          <w:rtl/>
        </w:rPr>
        <w:t xml:space="preserve"> </w:t>
      </w:r>
      <w:r w:rsidRPr="00BA72AE">
        <w:rPr>
          <w:rStyle w:val="Char0"/>
          <w:rtl/>
          <w:lang w:bidi="ar-SA"/>
        </w:rPr>
        <w:t>سَأَلْتُهُ عَنْ زِيَارَةِ الْقُبُورِ وَبِنَاءِ الْمَسَاجِدِ فِيهَا</w:t>
      </w:r>
      <w:r w:rsidRPr="00BA72AE">
        <w:rPr>
          <w:rStyle w:val="Char0"/>
          <w:rFonts w:hint="cs"/>
          <w:rtl/>
          <w:lang w:bidi="ar-SA"/>
        </w:rPr>
        <w:t>،</w:t>
      </w:r>
      <w:r w:rsidRPr="00BA72AE">
        <w:rPr>
          <w:rStyle w:val="Char0"/>
          <w:rtl/>
          <w:lang w:bidi="ar-SA"/>
        </w:rPr>
        <w:t xml:space="preserve"> فَقَالَ: «أَمَّا زِيَارَةُ الْقُبُورِ فَلا بَأْسَ بِهَا وَلا تُبْنَى عِنْدَهَا الْمَسَاجِدُ»</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201"/>
      </w:r>
      <w:r w:rsidRPr="00B203C1">
        <w:rPr>
          <w:rFonts w:ascii="mylotus" w:hAnsi="mylotus" w:cs="Arabic11 BT"/>
          <w:b/>
          <w:sz w:val="40"/>
          <w:szCs w:val="27"/>
          <w:vertAlign w:val="superscript"/>
          <w:rtl/>
        </w:rPr>
        <w:t>)</w:t>
      </w:r>
      <w:r w:rsidRPr="00BA72AE">
        <w:rPr>
          <w:rFonts w:cs="mylotus"/>
          <w:sz w:val="36"/>
          <w:szCs w:val="27"/>
          <w:rtl/>
        </w:rPr>
        <w:t>.</w:t>
      </w:r>
    </w:p>
    <w:p w:rsidR="00DD6C98" w:rsidRPr="00BA72AE" w:rsidRDefault="00955125" w:rsidP="007E71CE">
      <w:pPr>
        <w:widowControl w:val="0"/>
        <w:spacing w:after="60" w:line="228" w:lineRule="auto"/>
        <w:ind w:firstLine="284"/>
        <w:jc w:val="both"/>
        <w:rPr>
          <w:rFonts w:cs="mylotus" w:hint="cs"/>
          <w:sz w:val="36"/>
          <w:szCs w:val="27"/>
          <w:rtl/>
        </w:rPr>
      </w:pPr>
      <w:r w:rsidRPr="00BA72AE">
        <w:rPr>
          <w:rFonts w:cs="mylotus"/>
          <w:sz w:val="36"/>
          <w:szCs w:val="27"/>
          <w:rtl/>
        </w:rPr>
        <w:t>وقد أجمَعَ الفقهاء على أن الصلاة نحو القبر أو فوق القبر مكروهة، بل إن «ابن بابويه» يعتبر الصلاةَ إلى القبر محرَّمةً. ويقول المحقق الثاني</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202"/>
      </w:r>
      <w:r w:rsidRPr="00B203C1">
        <w:rPr>
          <w:rFonts w:ascii="mylotus" w:hAnsi="mylotus" w:cs="Arabic11 BT"/>
          <w:b/>
          <w:sz w:val="40"/>
          <w:szCs w:val="27"/>
          <w:vertAlign w:val="superscript"/>
          <w:rtl/>
        </w:rPr>
        <w:t>)</w:t>
      </w:r>
      <w:r w:rsidRPr="00BA72AE">
        <w:rPr>
          <w:rFonts w:cs="mylotus"/>
          <w:sz w:val="36"/>
          <w:szCs w:val="27"/>
          <w:rtl/>
        </w:rPr>
        <w:t xml:space="preserve"> في «جامع المقاصد»</w:t>
      </w:r>
      <w:r w:rsidR="00561E32" w:rsidRPr="00BA72AE">
        <w:rPr>
          <w:rFonts w:cs="mylotus" w:hint="cs"/>
          <w:sz w:val="36"/>
          <w:szCs w:val="27"/>
          <w:rtl/>
        </w:rPr>
        <w:t>:</w:t>
      </w:r>
      <w:r w:rsidRPr="00BA72AE">
        <w:rPr>
          <w:rFonts w:cs="mylotus"/>
          <w:sz w:val="36"/>
          <w:szCs w:val="27"/>
          <w:rtl/>
        </w:rPr>
        <w:t xml:space="preserve"> إن الشيخ المفيد والشيخ الطوسي يقولان إن الصلاة في القبور مكروهةٌ مطلقاً حتى ولو كان القبرُ قبرَ الإمام </w:t>
      </w:r>
      <w:r w:rsidR="00561E32" w:rsidRPr="00BA72AE">
        <w:rPr>
          <w:rFonts w:cs="mylotus"/>
          <w:sz w:val="28"/>
          <w:szCs w:val="19"/>
        </w:rPr>
        <w:sym w:font="AGA Arabesque" w:char="F075"/>
      </w:r>
      <w:r w:rsidR="00561E32" w:rsidRPr="00B203C1">
        <w:rPr>
          <w:rFonts w:ascii="mylotus" w:hAnsi="mylotus" w:cs="Arabic11 BT"/>
          <w:b/>
          <w:sz w:val="40"/>
          <w:szCs w:val="27"/>
          <w:vertAlign w:val="superscript"/>
          <w:rtl/>
        </w:rPr>
        <w:t>(</w:t>
      </w:r>
      <w:r w:rsidR="00561E32" w:rsidRPr="00B203C1">
        <w:rPr>
          <w:rFonts w:ascii="mylotus" w:hAnsi="mylotus" w:cs="Arabic11 BT"/>
          <w:b/>
          <w:sz w:val="40"/>
          <w:szCs w:val="27"/>
          <w:vertAlign w:val="superscript"/>
          <w:rtl/>
        </w:rPr>
        <w:footnoteReference w:id="203"/>
      </w:r>
      <w:r w:rsidR="00561E32" w:rsidRPr="00B203C1">
        <w:rPr>
          <w:rFonts w:ascii="mylotus" w:hAnsi="mylotus" w:cs="Arabic11 BT"/>
          <w:b/>
          <w:sz w:val="40"/>
          <w:szCs w:val="27"/>
          <w:vertAlign w:val="superscript"/>
          <w:rtl/>
        </w:rPr>
        <w:t>)</w:t>
      </w:r>
      <w:r w:rsidRPr="00BA72AE">
        <w:rPr>
          <w:rFonts w:cs="mylotus"/>
          <w:sz w:val="36"/>
          <w:szCs w:val="27"/>
          <w:rtl/>
        </w:rPr>
        <w:t>.</w:t>
      </w:r>
    </w:p>
    <w:p w:rsidR="00DD6C98" w:rsidRPr="00BA72AE" w:rsidRDefault="00DD6C98" w:rsidP="004C71CF">
      <w:pPr>
        <w:pStyle w:val="a4"/>
        <w:rPr>
          <w:rFonts w:hint="cs"/>
          <w:rtl/>
        </w:rPr>
      </w:pPr>
      <w:bookmarkStart w:id="228" w:name="_Toc151554344"/>
      <w:bookmarkStart w:id="229" w:name="_Toc153116544"/>
      <w:bookmarkStart w:id="230" w:name="_Toc156794558"/>
      <w:bookmarkStart w:id="231" w:name="_Toc384813962"/>
      <w:r w:rsidRPr="00BA72AE">
        <w:rPr>
          <w:rFonts w:hint="cs"/>
          <w:rtl/>
        </w:rPr>
        <w:t>زيارة قبور المؤمنين</w:t>
      </w:r>
      <w:bookmarkEnd w:id="228"/>
      <w:bookmarkEnd w:id="229"/>
      <w:bookmarkEnd w:id="230"/>
      <w:bookmarkEnd w:id="231"/>
    </w:p>
    <w:p w:rsidR="007E71CE" w:rsidRPr="00BA72AE" w:rsidRDefault="007E71CE" w:rsidP="007E71CE">
      <w:pPr>
        <w:widowControl w:val="0"/>
        <w:spacing w:after="60" w:line="228" w:lineRule="auto"/>
        <w:ind w:firstLine="284"/>
        <w:jc w:val="both"/>
        <w:rPr>
          <w:rFonts w:cs="mylotus" w:hint="cs"/>
          <w:sz w:val="36"/>
          <w:szCs w:val="27"/>
          <w:rtl/>
        </w:rPr>
      </w:pPr>
      <w:r w:rsidRPr="00BA72AE">
        <w:rPr>
          <w:rFonts w:cs="mylotus" w:hint="cs"/>
          <w:sz w:val="36"/>
          <w:szCs w:val="27"/>
          <w:rtl/>
        </w:rPr>
        <w:t>تهدف الأخبار المذكورة</w:t>
      </w:r>
      <w:r w:rsidRPr="00BA72AE">
        <w:rPr>
          <w:rFonts w:cs="mylotus"/>
          <w:sz w:val="36"/>
          <w:szCs w:val="27"/>
          <w:rtl/>
        </w:rPr>
        <w:t xml:space="preserve"> إلى سد باب الوثنية</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كي لا</w:t>
      </w:r>
      <w:r w:rsidRPr="00BA72AE">
        <w:rPr>
          <w:rFonts w:cs="mylotus"/>
          <w:sz w:val="36"/>
          <w:szCs w:val="27"/>
          <w:rtl/>
        </w:rPr>
        <w:t xml:space="preserve"> </w:t>
      </w:r>
      <w:r w:rsidRPr="00BA72AE">
        <w:rPr>
          <w:rFonts w:cs="mylotus" w:hint="cs"/>
          <w:sz w:val="36"/>
          <w:szCs w:val="27"/>
          <w:rtl/>
        </w:rPr>
        <w:t>يعبد الناس</w:t>
      </w:r>
      <w:r w:rsidRPr="00BA72AE">
        <w:rPr>
          <w:rFonts w:cs="mylotus"/>
          <w:sz w:val="36"/>
          <w:szCs w:val="27"/>
          <w:rtl/>
        </w:rPr>
        <w:t xml:space="preserve"> القبور. أما زيارة قبور المؤمنين فلا حرج فيها بل الزائر </w:t>
      </w:r>
      <w:r w:rsidRPr="00BA72AE">
        <w:rPr>
          <w:rFonts w:cs="mylotus" w:hint="cs"/>
          <w:sz w:val="36"/>
          <w:szCs w:val="27"/>
          <w:rtl/>
        </w:rPr>
        <w:t>مأجور</w:t>
      </w:r>
      <w:r w:rsidRPr="00BA72AE">
        <w:rPr>
          <w:rFonts w:cs="mylotus"/>
          <w:sz w:val="36"/>
          <w:szCs w:val="27"/>
          <w:rtl/>
        </w:rPr>
        <w:t xml:space="preserve"> عند الله</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فقد</w:t>
      </w:r>
      <w:r w:rsidRPr="00BA72AE">
        <w:rPr>
          <w:rFonts w:cs="mylotus"/>
          <w:sz w:val="36"/>
          <w:szCs w:val="27"/>
          <w:rtl/>
        </w:rPr>
        <w:t xml:space="preserve"> وردت أحاديث كثيرة في فضل زيارة القبور، خاصة قبر</w:t>
      </w:r>
      <w:r w:rsidRPr="00BA72AE">
        <w:rPr>
          <w:rFonts w:cs="mylotus" w:hint="cs"/>
          <w:sz w:val="36"/>
          <w:szCs w:val="27"/>
          <w:rtl/>
        </w:rPr>
        <w:t>َي</w:t>
      </w:r>
      <w:r w:rsidRPr="00BA72AE">
        <w:rPr>
          <w:rFonts w:cs="mylotus"/>
          <w:sz w:val="36"/>
          <w:szCs w:val="27"/>
          <w:rtl/>
        </w:rPr>
        <w:t xml:space="preserve"> </w:t>
      </w:r>
      <w:r w:rsidRPr="00BA72AE">
        <w:rPr>
          <w:rFonts w:cs="mylotus" w:hint="cs"/>
          <w:sz w:val="36"/>
          <w:szCs w:val="27"/>
          <w:rtl/>
        </w:rPr>
        <w:t>الوالدين</w:t>
      </w:r>
      <w:r w:rsidRPr="00BA72AE">
        <w:rPr>
          <w:rFonts w:cs="mylotus"/>
          <w:sz w:val="36"/>
          <w:szCs w:val="27"/>
          <w:rtl/>
        </w:rPr>
        <w:t xml:space="preserve">. </w:t>
      </w:r>
    </w:p>
    <w:p w:rsidR="007E71CE" w:rsidRPr="00BA72AE" w:rsidRDefault="007E71CE" w:rsidP="00603CDA">
      <w:pPr>
        <w:widowControl w:val="0"/>
        <w:spacing w:line="228" w:lineRule="auto"/>
        <w:ind w:firstLine="284"/>
        <w:jc w:val="both"/>
        <w:rPr>
          <w:rFonts w:cs="mylotus" w:hint="cs"/>
          <w:b/>
          <w:bCs/>
          <w:sz w:val="36"/>
          <w:szCs w:val="27"/>
          <w:rtl/>
        </w:rPr>
      </w:pPr>
      <w:r w:rsidRPr="00BA72AE">
        <w:rPr>
          <w:rFonts w:cs="mylotus"/>
          <w:b/>
          <w:bCs/>
          <w:sz w:val="36"/>
          <w:szCs w:val="27"/>
          <w:rtl/>
        </w:rPr>
        <w:t>وفي مثل هذه الزيارة</w:t>
      </w:r>
      <w:r w:rsidRPr="00BA72AE">
        <w:rPr>
          <w:rFonts w:cs="mylotus" w:hint="cs"/>
          <w:b/>
          <w:bCs/>
          <w:sz w:val="36"/>
          <w:szCs w:val="27"/>
          <w:rtl/>
        </w:rPr>
        <w:t>،</w:t>
      </w:r>
      <w:r w:rsidRPr="00BA72AE">
        <w:rPr>
          <w:rFonts w:cs="mylotus"/>
          <w:b/>
          <w:bCs/>
          <w:sz w:val="36"/>
          <w:szCs w:val="27"/>
          <w:rtl/>
        </w:rPr>
        <w:t xml:space="preserve"> فائدتان: </w:t>
      </w:r>
    </w:p>
    <w:p w:rsidR="007E71CE" w:rsidRPr="00BA72AE" w:rsidRDefault="007E71CE" w:rsidP="00CA2574">
      <w:pPr>
        <w:widowControl w:val="0"/>
        <w:spacing w:after="60" w:line="228" w:lineRule="auto"/>
        <w:ind w:firstLine="284"/>
        <w:jc w:val="both"/>
        <w:rPr>
          <w:rFonts w:cs="mylotus" w:hint="cs"/>
          <w:sz w:val="36"/>
          <w:szCs w:val="27"/>
          <w:rtl/>
        </w:rPr>
      </w:pPr>
      <w:r w:rsidRPr="00BA72AE">
        <w:rPr>
          <w:rFonts w:cs="mylotus"/>
          <w:b/>
          <w:bCs/>
          <w:sz w:val="36"/>
          <w:szCs w:val="27"/>
          <w:rtl/>
        </w:rPr>
        <w:t>الأولى:</w:t>
      </w:r>
      <w:r w:rsidRPr="00BA72AE">
        <w:rPr>
          <w:rFonts w:cs="mylotus"/>
          <w:sz w:val="36"/>
          <w:szCs w:val="27"/>
          <w:rtl/>
        </w:rPr>
        <w:t xml:space="preserve"> </w:t>
      </w:r>
      <w:r w:rsidRPr="00BA72AE">
        <w:rPr>
          <w:rFonts w:cs="mylotus" w:hint="cs"/>
          <w:sz w:val="36"/>
          <w:szCs w:val="27"/>
          <w:rtl/>
        </w:rPr>
        <w:t>فائدة تَعُمّ الميت والزائر،</w:t>
      </w:r>
      <w:r w:rsidRPr="00BA72AE">
        <w:rPr>
          <w:rFonts w:cs="mylotus"/>
          <w:sz w:val="36"/>
          <w:szCs w:val="27"/>
          <w:rtl/>
        </w:rPr>
        <w:t xml:space="preserve"> حيث يسلم الزائر على الميت وي</w:t>
      </w:r>
      <w:r w:rsidRPr="00BA72AE">
        <w:rPr>
          <w:rFonts w:cs="mylotus" w:hint="cs"/>
          <w:sz w:val="36"/>
          <w:szCs w:val="27"/>
          <w:rtl/>
        </w:rPr>
        <w:t>سأل</w:t>
      </w:r>
      <w:r w:rsidRPr="00BA72AE">
        <w:rPr>
          <w:rFonts w:cs="mylotus"/>
          <w:sz w:val="36"/>
          <w:szCs w:val="27"/>
          <w:rtl/>
        </w:rPr>
        <w:t xml:space="preserve"> الله تعالى لصاحب القبر الرحمة والغفران ورفع المنزلة والدرجات</w:t>
      </w:r>
      <w:r w:rsidR="00FE16DD" w:rsidRPr="00BA72AE">
        <w:rPr>
          <w:rFonts w:cs="mylotus" w:hint="cs"/>
          <w:sz w:val="36"/>
          <w:szCs w:val="27"/>
          <w:rtl/>
        </w:rPr>
        <w:t>.</w:t>
      </w:r>
      <w:r w:rsidRPr="00BA72AE">
        <w:rPr>
          <w:rFonts w:cs="mylotus"/>
          <w:sz w:val="36"/>
          <w:szCs w:val="27"/>
          <w:rtl/>
        </w:rPr>
        <w:t xml:space="preserve"> وهذا الدعاء والاستغفار بمنزلة صلاة الجنازة على الميت، فينال الداعي أجرها. وفيما يلي</w:t>
      </w:r>
      <w:r w:rsidR="00FE16DD" w:rsidRPr="00BA72AE">
        <w:rPr>
          <w:rFonts w:cs="mylotus"/>
          <w:sz w:val="36"/>
          <w:szCs w:val="27"/>
          <w:rtl/>
        </w:rPr>
        <w:t xml:space="preserve"> </w:t>
      </w:r>
      <w:r w:rsidR="005950D7" w:rsidRPr="00BA72AE">
        <w:rPr>
          <w:rFonts w:cs="mylotus" w:hint="cs"/>
          <w:sz w:val="36"/>
          <w:szCs w:val="27"/>
          <w:rtl/>
        </w:rPr>
        <w:t>[</w:t>
      </w:r>
      <w:r w:rsidR="00FE16DD" w:rsidRPr="00BA72AE">
        <w:rPr>
          <w:rFonts w:cs="mylotus"/>
          <w:sz w:val="36"/>
          <w:szCs w:val="27"/>
          <w:rtl/>
        </w:rPr>
        <w:t>بيان</w:t>
      </w:r>
      <w:r w:rsidR="00FE16DD" w:rsidRPr="00BA72AE">
        <w:rPr>
          <w:rFonts w:cs="mylotus" w:hint="cs"/>
          <w:sz w:val="36"/>
          <w:szCs w:val="27"/>
          <w:rtl/>
        </w:rPr>
        <w:t xml:space="preserve"> بعض أحكام</w:t>
      </w:r>
      <w:r w:rsidR="005950D7" w:rsidRPr="00BA72AE">
        <w:rPr>
          <w:rFonts w:cs="mylotus" w:hint="cs"/>
          <w:sz w:val="36"/>
          <w:szCs w:val="27"/>
          <w:rtl/>
        </w:rPr>
        <w:t>]</w:t>
      </w:r>
      <w:r w:rsidRPr="00BA72AE">
        <w:rPr>
          <w:rFonts w:cs="mylotus"/>
          <w:sz w:val="36"/>
          <w:szCs w:val="27"/>
          <w:rtl/>
        </w:rPr>
        <w:t xml:space="preserve"> الزيارة الشرعية:</w:t>
      </w:r>
    </w:p>
    <w:p w:rsidR="00FE16DD" w:rsidRPr="00BA72AE" w:rsidRDefault="00FE16DD" w:rsidP="00FE16DD">
      <w:pPr>
        <w:widowControl w:val="0"/>
        <w:spacing w:after="60" w:line="228" w:lineRule="auto"/>
        <w:ind w:firstLine="284"/>
        <w:jc w:val="both"/>
        <w:rPr>
          <w:rFonts w:cs="mylotus" w:hint="cs"/>
          <w:sz w:val="36"/>
          <w:szCs w:val="27"/>
          <w:rtl/>
        </w:rPr>
      </w:pPr>
      <w:r w:rsidRPr="00BA72AE">
        <w:rPr>
          <w:rFonts w:cs="mylotus" w:hint="cs"/>
          <w:sz w:val="36"/>
          <w:szCs w:val="27"/>
          <w:rtl/>
        </w:rPr>
        <w:t>فقد قال</w:t>
      </w:r>
      <w:r w:rsidRPr="00BA72AE">
        <w:rPr>
          <w:rFonts w:cs="mylotus"/>
          <w:sz w:val="36"/>
          <w:szCs w:val="27"/>
          <w:rtl/>
        </w:rPr>
        <w:t xml:space="preserve"> رسول الله </w:t>
      </w:r>
      <w:r w:rsidRPr="00BA72AE">
        <w:rPr>
          <w:rFonts w:cs="CTraditional Arabic" w:hint="cs"/>
          <w:sz w:val="36"/>
          <w:szCs w:val="27"/>
          <w:rtl/>
        </w:rPr>
        <w:t>ص</w:t>
      </w:r>
      <w:r w:rsidRPr="00BA72AE">
        <w:rPr>
          <w:rFonts w:cs="mylotus"/>
          <w:sz w:val="36"/>
          <w:szCs w:val="27"/>
          <w:rtl/>
        </w:rPr>
        <w:t xml:space="preserve"> </w:t>
      </w:r>
      <w:r w:rsidRPr="00BA72AE">
        <w:rPr>
          <w:rFonts w:cs="mylotus" w:hint="cs"/>
          <w:sz w:val="36"/>
          <w:szCs w:val="27"/>
          <w:rtl/>
        </w:rPr>
        <w:t>ل</w:t>
      </w:r>
      <w:r w:rsidRPr="00BA72AE">
        <w:rPr>
          <w:rFonts w:cs="mylotus"/>
          <w:sz w:val="36"/>
          <w:szCs w:val="27"/>
          <w:rtl/>
        </w:rPr>
        <w:t>أصحابه</w:t>
      </w:r>
      <w:r w:rsidRPr="00BA72AE">
        <w:rPr>
          <w:rFonts w:cs="mylotus" w:hint="cs"/>
          <w:sz w:val="36"/>
          <w:szCs w:val="27"/>
          <w:rtl/>
        </w:rPr>
        <w:t>، إذا زرتم</w:t>
      </w:r>
      <w:r w:rsidRPr="00BA72AE">
        <w:rPr>
          <w:rFonts w:cs="mylotus"/>
          <w:sz w:val="36"/>
          <w:szCs w:val="27"/>
          <w:rtl/>
        </w:rPr>
        <w:t xml:space="preserve"> </w:t>
      </w:r>
      <w:r w:rsidRPr="00BA72AE">
        <w:rPr>
          <w:rFonts w:cs="mylotus" w:hint="cs"/>
          <w:sz w:val="36"/>
          <w:szCs w:val="27"/>
          <w:rtl/>
        </w:rPr>
        <w:t>المقابر فقولوا</w:t>
      </w:r>
      <w:r w:rsidRPr="00BA72AE">
        <w:rPr>
          <w:rFonts w:cs="mylotus"/>
          <w:sz w:val="36"/>
          <w:szCs w:val="27"/>
          <w:rtl/>
        </w:rPr>
        <w:t xml:space="preserve">: </w:t>
      </w:r>
      <w:r w:rsidRPr="00BA72AE">
        <w:rPr>
          <w:rStyle w:val="Char0"/>
          <w:rtl/>
          <w:lang w:bidi="ar-SA"/>
        </w:rPr>
        <w:t>«السَّلامُ عَلَيْكُمْ أَهْلَ دِيَارِ قَوْمٍ مُؤْمِنِينَ، وَإِنَّا إِنْ شَاءَ اللَّهُ بِكُمْ لاحِقُونَ. يَرْحَمُ اللَّهُ الْمُسْتَقْدِمِينَ مِنَّا وَالْمُسْتَأْخِرِين</w:t>
      </w:r>
      <w:r w:rsidRPr="00B203C1">
        <w:rPr>
          <w:rFonts w:cs="Arabic11 BT"/>
          <w:b/>
          <w:sz w:val="36"/>
          <w:szCs w:val="27"/>
          <w:vertAlign w:val="superscript"/>
          <w:rtl/>
        </w:rPr>
        <w:t>(</w:t>
      </w:r>
      <w:r w:rsidRPr="00B203C1">
        <w:rPr>
          <w:rFonts w:cs="Arabic11 BT"/>
          <w:b/>
          <w:sz w:val="36"/>
          <w:szCs w:val="27"/>
          <w:vertAlign w:val="superscript"/>
          <w:rtl/>
        </w:rPr>
        <w:footnoteReference w:id="204"/>
      </w:r>
      <w:r w:rsidRPr="00B203C1">
        <w:rPr>
          <w:rFonts w:cs="Arabic11 BT"/>
          <w:b/>
          <w:sz w:val="36"/>
          <w:szCs w:val="27"/>
          <w:vertAlign w:val="superscript"/>
          <w:rtl/>
        </w:rPr>
        <w:t>)</w:t>
      </w:r>
      <w:r w:rsidRPr="00BA72AE">
        <w:rPr>
          <w:rFonts w:cs="mylotus"/>
          <w:sz w:val="36"/>
          <w:szCs w:val="27"/>
          <w:rtl/>
        </w:rPr>
        <w:t xml:space="preserve">‏، </w:t>
      </w:r>
      <w:r w:rsidRPr="00BA72AE">
        <w:rPr>
          <w:rStyle w:val="Char0"/>
          <w:rtl/>
          <w:lang w:bidi="ar-SA"/>
        </w:rPr>
        <w:t>ن</w:t>
      </w:r>
      <w:r w:rsidRPr="00BA72AE">
        <w:rPr>
          <w:rStyle w:val="Char0"/>
          <w:rFonts w:hint="cs"/>
          <w:rtl/>
        </w:rPr>
        <w:t>َ</w:t>
      </w:r>
      <w:r w:rsidRPr="00BA72AE">
        <w:rPr>
          <w:rStyle w:val="Char0"/>
          <w:rtl/>
          <w:lang w:bidi="ar-SA"/>
        </w:rPr>
        <w:t>س</w:t>
      </w:r>
      <w:r w:rsidRPr="00BA72AE">
        <w:rPr>
          <w:rStyle w:val="Char0"/>
          <w:rFonts w:hint="cs"/>
          <w:rtl/>
        </w:rPr>
        <w:t>ْ</w:t>
      </w:r>
      <w:r w:rsidRPr="00BA72AE">
        <w:rPr>
          <w:rStyle w:val="Char0"/>
          <w:rtl/>
          <w:lang w:bidi="ar-SA"/>
        </w:rPr>
        <w:t>أ</w:t>
      </w:r>
      <w:r w:rsidRPr="00BA72AE">
        <w:rPr>
          <w:rStyle w:val="Char0"/>
          <w:rFonts w:hint="cs"/>
          <w:rtl/>
        </w:rPr>
        <w:t>َ</w:t>
      </w:r>
      <w:r w:rsidRPr="00BA72AE">
        <w:rPr>
          <w:rStyle w:val="Char0"/>
          <w:rtl/>
          <w:lang w:bidi="ar-SA"/>
        </w:rPr>
        <w:t>ل</w:t>
      </w:r>
      <w:r w:rsidRPr="00BA72AE">
        <w:rPr>
          <w:rStyle w:val="Char0"/>
          <w:rFonts w:hint="cs"/>
          <w:rtl/>
        </w:rPr>
        <w:t>ُ</w:t>
      </w:r>
      <w:r w:rsidRPr="00BA72AE">
        <w:rPr>
          <w:rStyle w:val="Char0"/>
          <w:rtl/>
          <w:lang w:bidi="ar-SA"/>
        </w:rPr>
        <w:t xml:space="preserve"> الله</w:t>
      </w:r>
      <w:r w:rsidRPr="00BA72AE">
        <w:rPr>
          <w:rStyle w:val="Char0"/>
          <w:rFonts w:hint="cs"/>
          <w:rtl/>
        </w:rPr>
        <w:t>َ</w:t>
      </w:r>
      <w:r w:rsidRPr="00BA72AE">
        <w:rPr>
          <w:rStyle w:val="Char0"/>
          <w:rtl/>
          <w:lang w:bidi="ar-SA"/>
        </w:rPr>
        <w:t xml:space="preserve"> ل</w:t>
      </w:r>
      <w:r w:rsidRPr="00BA72AE">
        <w:rPr>
          <w:rStyle w:val="Char0"/>
          <w:rFonts w:hint="cs"/>
          <w:rtl/>
        </w:rPr>
        <w:t>َ</w:t>
      </w:r>
      <w:r w:rsidRPr="00BA72AE">
        <w:rPr>
          <w:rStyle w:val="Char0"/>
          <w:rtl/>
          <w:lang w:bidi="ar-SA"/>
        </w:rPr>
        <w:t>ن</w:t>
      </w:r>
      <w:r w:rsidRPr="00BA72AE">
        <w:rPr>
          <w:rStyle w:val="Char0"/>
          <w:rFonts w:hint="cs"/>
          <w:rtl/>
        </w:rPr>
        <w:t>َ</w:t>
      </w:r>
      <w:r w:rsidRPr="00BA72AE">
        <w:rPr>
          <w:rStyle w:val="Char0"/>
          <w:rtl/>
          <w:lang w:bidi="ar-SA"/>
        </w:rPr>
        <w:t>ا و</w:t>
      </w:r>
      <w:r w:rsidRPr="00BA72AE">
        <w:rPr>
          <w:rStyle w:val="Char0"/>
          <w:rFonts w:hint="cs"/>
          <w:rtl/>
        </w:rPr>
        <w:t>َ</w:t>
      </w:r>
      <w:r w:rsidRPr="00BA72AE">
        <w:rPr>
          <w:rStyle w:val="Char0"/>
          <w:rtl/>
          <w:lang w:bidi="ar-SA"/>
        </w:rPr>
        <w:t>ل</w:t>
      </w:r>
      <w:r w:rsidRPr="00BA72AE">
        <w:rPr>
          <w:rStyle w:val="Char0"/>
          <w:rFonts w:hint="cs"/>
          <w:rtl/>
          <w:lang w:bidi="ar-SA"/>
        </w:rPr>
        <w:t>َ</w:t>
      </w:r>
      <w:r w:rsidRPr="00BA72AE">
        <w:rPr>
          <w:rStyle w:val="Char0"/>
          <w:rtl/>
          <w:lang w:bidi="ar-SA"/>
        </w:rPr>
        <w:t>ك</w:t>
      </w:r>
      <w:r w:rsidRPr="00BA72AE">
        <w:rPr>
          <w:rStyle w:val="Char0"/>
          <w:rFonts w:hint="cs"/>
          <w:rtl/>
        </w:rPr>
        <w:t>ُ</w:t>
      </w:r>
      <w:r w:rsidRPr="00BA72AE">
        <w:rPr>
          <w:rStyle w:val="Char0"/>
          <w:rtl/>
          <w:lang w:bidi="ar-SA"/>
        </w:rPr>
        <w:t>م</w:t>
      </w:r>
      <w:r w:rsidRPr="00BA72AE">
        <w:rPr>
          <w:rStyle w:val="Char0"/>
          <w:rFonts w:hint="cs"/>
          <w:rtl/>
        </w:rPr>
        <w:t>ْ</w:t>
      </w:r>
      <w:r w:rsidRPr="00BA72AE">
        <w:rPr>
          <w:rStyle w:val="Char0"/>
          <w:rtl/>
          <w:lang w:bidi="ar-SA"/>
        </w:rPr>
        <w:t xml:space="preserve"> الع</w:t>
      </w:r>
      <w:r w:rsidRPr="00BA72AE">
        <w:rPr>
          <w:rStyle w:val="Char0"/>
          <w:rFonts w:hint="cs"/>
          <w:rtl/>
          <w:lang w:bidi="ar-SA"/>
        </w:rPr>
        <w:t>َ</w:t>
      </w:r>
      <w:r w:rsidRPr="00BA72AE">
        <w:rPr>
          <w:rStyle w:val="Char0"/>
          <w:rtl/>
          <w:lang w:bidi="ar-SA"/>
        </w:rPr>
        <w:t>اف</w:t>
      </w:r>
      <w:r w:rsidRPr="00BA72AE">
        <w:rPr>
          <w:rStyle w:val="Char0"/>
          <w:rFonts w:hint="cs"/>
          <w:rtl/>
          <w:lang w:bidi="ar-SA"/>
        </w:rPr>
        <w:t>ِ</w:t>
      </w:r>
      <w:r w:rsidRPr="00BA72AE">
        <w:rPr>
          <w:rStyle w:val="Char0"/>
          <w:rtl/>
          <w:lang w:bidi="ar-SA"/>
        </w:rPr>
        <w:t>ي</w:t>
      </w:r>
      <w:r w:rsidRPr="00BA72AE">
        <w:rPr>
          <w:rStyle w:val="Char0"/>
          <w:rFonts w:hint="cs"/>
          <w:rtl/>
          <w:lang w:bidi="ar-SA"/>
        </w:rPr>
        <w:t>َ</w:t>
      </w:r>
      <w:r w:rsidRPr="00BA72AE">
        <w:rPr>
          <w:rStyle w:val="Char0"/>
          <w:rtl/>
          <w:lang w:bidi="ar-SA"/>
        </w:rPr>
        <w:t>ة</w:t>
      </w:r>
      <w:r w:rsidRPr="00BA72AE">
        <w:rPr>
          <w:rStyle w:val="Char0"/>
          <w:rFonts w:hint="cs"/>
          <w:rtl/>
        </w:rPr>
        <w:t>َ</w:t>
      </w:r>
      <w:r w:rsidRPr="00BA72AE">
        <w:rPr>
          <w:rStyle w:val="Char0"/>
          <w:rtl/>
          <w:lang w:bidi="ar-SA"/>
        </w:rPr>
        <w:t>، اللَّهُمَّ لا تَحْرِمْنَا أَجْرَهُمْ وَلا تَفْتِنَّا بَعْدَهُمْ»</w:t>
      </w:r>
      <w:r w:rsidRPr="00B203C1">
        <w:rPr>
          <w:rFonts w:cs="Arabic11 BT"/>
          <w:b/>
          <w:sz w:val="36"/>
          <w:szCs w:val="27"/>
          <w:vertAlign w:val="superscript"/>
          <w:rtl/>
        </w:rPr>
        <w:t>(</w:t>
      </w:r>
      <w:r w:rsidRPr="00B203C1">
        <w:rPr>
          <w:rFonts w:cs="Arabic11 BT"/>
          <w:b/>
          <w:sz w:val="36"/>
          <w:szCs w:val="27"/>
          <w:vertAlign w:val="superscript"/>
          <w:rtl/>
        </w:rPr>
        <w:footnoteReference w:id="205"/>
      </w:r>
      <w:r w:rsidRPr="00B203C1">
        <w:rPr>
          <w:rFonts w:cs="Arabic11 BT"/>
          <w:b/>
          <w:sz w:val="36"/>
          <w:szCs w:val="27"/>
          <w:vertAlign w:val="superscript"/>
          <w:rtl/>
        </w:rPr>
        <w:t>)</w:t>
      </w:r>
      <w:r w:rsidRPr="00BA72AE">
        <w:rPr>
          <w:rFonts w:cs="mylotus" w:hint="cs"/>
          <w:sz w:val="36"/>
          <w:szCs w:val="27"/>
          <w:rtl/>
        </w:rPr>
        <w:t>.</w:t>
      </w:r>
    </w:p>
    <w:p w:rsidR="00013F65" w:rsidRPr="00BA72AE" w:rsidRDefault="00CC58F3" w:rsidP="009E7571">
      <w:pPr>
        <w:widowControl w:val="0"/>
        <w:spacing w:after="60" w:line="228" w:lineRule="auto"/>
        <w:ind w:firstLine="284"/>
        <w:jc w:val="both"/>
        <w:rPr>
          <w:rFonts w:cs="mylotus" w:hint="cs"/>
          <w:sz w:val="36"/>
          <w:szCs w:val="27"/>
          <w:rtl/>
        </w:rPr>
      </w:pPr>
      <w:r w:rsidRPr="00BA72AE">
        <w:rPr>
          <w:rFonts w:cs="mylotus"/>
          <w:sz w:val="36"/>
          <w:szCs w:val="27"/>
          <w:rtl/>
        </w:rPr>
        <w:t xml:space="preserve">روي عن الرسول الأكرم </w:t>
      </w:r>
      <w:r w:rsidR="00013F65" w:rsidRPr="00BA72AE">
        <w:rPr>
          <w:rFonts w:cs="CTraditional Arabic" w:hint="cs"/>
          <w:sz w:val="36"/>
          <w:szCs w:val="27"/>
          <w:rtl/>
        </w:rPr>
        <w:t>ص</w:t>
      </w:r>
      <w:r w:rsidRPr="00BA72AE">
        <w:rPr>
          <w:rFonts w:cs="mylotus"/>
          <w:sz w:val="36"/>
          <w:szCs w:val="27"/>
          <w:rtl/>
        </w:rPr>
        <w:t xml:space="preserve"> أنه</w:t>
      </w:r>
      <w:r w:rsidR="009E7571" w:rsidRPr="00BA72AE">
        <w:rPr>
          <w:rFonts w:cs="mylotus" w:hint="cs"/>
          <w:sz w:val="36"/>
          <w:szCs w:val="27"/>
          <w:rtl/>
        </w:rPr>
        <w:t xml:space="preserve"> قال:</w:t>
      </w:r>
      <w:r w:rsidRPr="00BA72AE">
        <w:rPr>
          <w:rFonts w:cs="mylotus"/>
          <w:sz w:val="36"/>
          <w:szCs w:val="27"/>
          <w:rtl/>
        </w:rPr>
        <w:t xml:space="preserve"> </w:t>
      </w:r>
      <w:r w:rsidRPr="00BA72AE">
        <w:rPr>
          <w:rStyle w:val="Char0"/>
          <w:rtl/>
          <w:lang w:bidi="ar-SA"/>
        </w:rPr>
        <w:t>«ما مِنْ أحدٍ يَمُرُّ بقبرِ أخيه المُسْلمِ، كان يعرفه في الدنيا، فيُسَلِّمَ عليه، إلا ردَّ اللهُ عليهِ رُوْحَهُ، حتَّى يَرُدَّ عليه السلامَ»</w:t>
      </w:r>
      <w:r w:rsidR="00013F65" w:rsidRPr="00B203C1">
        <w:rPr>
          <w:rFonts w:cs="Arabic11 BT"/>
          <w:b/>
          <w:sz w:val="36"/>
          <w:szCs w:val="27"/>
          <w:vertAlign w:val="superscript"/>
          <w:rtl/>
        </w:rPr>
        <w:t>(</w:t>
      </w:r>
      <w:r w:rsidR="00013F65" w:rsidRPr="00B203C1">
        <w:rPr>
          <w:rFonts w:cs="Arabic11 BT"/>
          <w:b/>
          <w:sz w:val="36"/>
          <w:szCs w:val="27"/>
          <w:vertAlign w:val="superscript"/>
          <w:rtl/>
        </w:rPr>
        <w:footnoteReference w:id="206"/>
      </w:r>
      <w:r w:rsidR="00013F65" w:rsidRPr="00B203C1">
        <w:rPr>
          <w:rFonts w:cs="Arabic11 BT"/>
          <w:b/>
          <w:sz w:val="36"/>
          <w:szCs w:val="27"/>
          <w:vertAlign w:val="superscript"/>
          <w:rtl/>
        </w:rPr>
        <w:t>)</w:t>
      </w:r>
      <w:r w:rsidR="009E7571" w:rsidRPr="00BA72AE">
        <w:rPr>
          <w:rFonts w:cs="mylotus" w:hint="cs"/>
          <w:sz w:val="36"/>
          <w:szCs w:val="27"/>
          <w:rtl/>
        </w:rPr>
        <w:t>.</w:t>
      </w:r>
      <w:r w:rsidRPr="00BA72AE">
        <w:rPr>
          <w:rFonts w:cs="mylotus"/>
          <w:sz w:val="36"/>
          <w:szCs w:val="27"/>
          <w:rtl/>
        </w:rPr>
        <w:t xml:space="preserve"> والله يثيب المؤمن الذي يدعو للميت كما يثيب من يصلي عليه صلاة الجنازة. </w:t>
      </w:r>
      <w:r w:rsidR="009E7571" w:rsidRPr="00BA72AE">
        <w:rPr>
          <w:rFonts w:cs="mylotus" w:hint="cs"/>
          <w:sz w:val="36"/>
          <w:szCs w:val="27"/>
          <w:rtl/>
        </w:rPr>
        <w:t>ولهذا،</w:t>
      </w:r>
      <w:r w:rsidR="00DD6C98" w:rsidRPr="00BA72AE">
        <w:rPr>
          <w:rFonts w:cs="mylotus" w:hint="cs"/>
          <w:sz w:val="36"/>
          <w:szCs w:val="27"/>
          <w:rtl/>
        </w:rPr>
        <w:t xml:space="preserve"> نهى الله تعالى عن زيارة قبور المنافقين</w:t>
      </w:r>
      <w:r w:rsidR="00013F65" w:rsidRPr="00BA72AE">
        <w:rPr>
          <w:rFonts w:cs="mylotus" w:hint="cs"/>
          <w:sz w:val="36"/>
          <w:szCs w:val="27"/>
          <w:rtl/>
        </w:rPr>
        <w:t>. قال تعالى:</w:t>
      </w:r>
      <w:r w:rsidR="00EB4990" w:rsidRPr="00BA72AE">
        <w:rPr>
          <w:rFonts w:cs="mylotus" w:hint="cs"/>
          <w:sz w:val="36"/>
          <w:szCs w:val="27"/>
          <w:rtl/>
        </w:rPr>
        <w:t xml:space="preserve"> </w:t>
      </w:r>
      <w:r w:rsidR="00EB4990" w:rsidRPr="00BA72AE">
        <w:rPr>
          <w:rFonts w:ascii="Traditional Arabic" w:hAnsi="Traditional Arabic"/>
          <w:sz w:val="36"/>
          <w:szCs w:val="27"/>
          <w:rtl/>
        </w:rPr>
        <w:t>﴿</w:t>
      </w:r>
      <w:r w:rsidR="00BF2163" w:rsidRPr="00BA72AE">
        <w:rPr>
          <w:rStyle w:val="Char2"/>
          <w:rFonts w:hint="eastAsia"/>
          <w:rtl/>
        </w:rPr>
        <w:t>وَلَا</w:t>
      </w:r>
      <w:r w:rsidR="00BF2163" w:rsidRPr="00BA72AE">
        <w:rPr>
          <w:rStyle w:val="Char2"/>
          <w:rtl/>
        </w:rPr>
        <w:t xml:space="preserve"> تُصَلِّ عَلَىٰٓ أَحَدٖ مِّنۡهُم مَّاتَ أَبَدٗا وَلَا تَقُمۡ عَلَىٰ قَبۡرِهِ</w:t>
      </w:r>
      <w:r w:rsidR="00BF2163" w:rsidRPr="00BA72AE">
        <w:rPr>
          <w:rStyle w:val="Char2"/>
          <w:rFonts w:hint="cs"/>
          <w:rtl/>
        </w:rPr>
        <w:t>ۦٓۖ</w:t>
      </w:r>
      <w:r w:rsidR="00BF2163" w:rsidRPr="00BA72AE">
        <w:rPr>
          <w:rStyle w:val="Char2"/>
          <w:rtl/>
        </w:rPr>
        <w:t xml:space="preserve"> إِنَّهُمۡ كَفَرُواْ بِ</w:t>
      </w:r>
      <w:r w:rsidR="00BF2163" w:rsidRPr="00BA72AE">
        <w:rPr>
          <w:rStyle w:val="Char2"/>
          <w:rFonts w:hint="cs"/>
          <w:rtl/>
        </w:rPr>
        <w:t>ٱ</w:t>
      </w:r>
      <w:r w:rsidR="00BF2163" w:rsidRPr="00BA72AE">
        <w:rPr>
          <w:rStyle w:val="Char2"/>
          <w:rFonts w:hint="eastAsia"/>
          <w:rtl/>
        </w:rPr>
        <w:t>للَّهِ</w:t>
      </w:r>
      <w:r w:rsidR="00BF2163" w:rsidRPr="00BA72AE">
        <w:rPr>
          <w:rStyle w:val="Char2"/>
          <w:rtl/>
        </w:rPr>
        <w:t xml:space="preserve"> وَرَسُولِهِ</w:t>
      </w:r>
      <w:r w:rsidR="00BF2163" w:rsidRPr="00BA72AE">
        <w:rPr>
          <w:rStyle w:val="Char2"/>
          <w:rFonts w:hint="cs"/>
          <w:rtl/>
        </w:rPr>
        <w:t>ۦ</w:t>
      </w:r>
      <w:r w:rsidR="00BF2163" w:rsidRPr="00BA72AE">
        <w:rPr>
          <w:rStyle w:val="Char2"/>
          <w:rtl/>
        </w:rPr>
        <w:t xml:space="preserve"> وَمَاتُواْ وَهُمۡ فَٰسِقُونَ ٨٤</w:t>
      </w:r>
      <w:r w:rsidR="00EB4990" w:rsidRPr="00BA72AE">
        <w:rPr>
          <w:rFonts w:ascii="Traditional Arabic" w:hAnsi="Traditional Arabic"/>
          <w:sz w:val="36"/>
          <w:szCs w:val="27"/>
          <w:rtl/>
        </w:rPr>
        <w:t>﴾</w:t>
      </w:r>
      <w:r w:rsidR="00BF2163" w:rsidRPr="00BA72AE">
        <w:rPr>
          <w:rFonts w:cs="mylotus" w:hint="cs"/>
          <w:sz w:val="36"/>
          <w:szCs w:val="27"/>
          <w:rtl/>
        </w:rPr>
        <w:t xml:space="preserve"> </w:t>
      </w:r>
      <w:r w:rsidR="00BF2163" w:rsidRPr="00BA72AE">
        <w:rPr>
          <w:rStyle w:val="Char1"/>
          <w:rFonts w:hint="cs"/>
          <w:rtl/>
        </w:rPr>
        <w:t>[التوبة: 84]</w:t>
      </w:r>
      <w:r w:rsidR="00013F65" w:rsidRPr="00BA72AE">
        <w:rPr>
          <w:rFonts w:cs="mylotus" w:hint="cs"/>
          <w:sz w:val="36"/>
          <w:szCs w:val="27"/>
          <w:rtl/>
        </w:rPr>
        <w:t>.</w:t>
      </w:r>
      <w:r w:rsidR="00DD6C98" w:rsidRPr="00BA72AE">
        <w:rPr>
          <w:rFonts w:cs="mylotus" w:hint="cs"/>
          <w:sz w:val="36"/>
          <w:szCs w:val="27"/>
          <w:rtl/>
        </w:rPr>
        <w:t xml:space="preserve"> </w:t>
      </w:r>
    </w:p>
    <w:p w:rsidR="003A282A" w:rsidRPr="00BA72AE" w:rsidRDefault="00013F65" w:rsidP="005B7BB7">
      <w:pPr>
        <w:widowControl w:val="0"/>
        <w:spacing w:after="60" w:line="228" w:lineRule="auto"/>
        <w:ind w:firstLine="284"/>
        <w:jc w:val="both"/>
        <w:rPr>
          <w:rFonts w:cs="mylotus" w:hint="cs"/>
          <w:sz w:val="36"/>
          <w:szCs w:val="27"/>
          <w:rtl/>
        </w:rPr>
      </w:pPr>
      <w:r w:rsidRPr="00BA72AE">
        <w:rPr>
          <w:rFonts w:cs="mylotus" w:hint="cs"/>
          <w:sz w:val="36"/>
          <w:szCs w:val="27"/>
          <w:rtl/>
        </w:rPr>
        <w:t>وعلى هذا،</w:t>
      </w:r>
      <w:r w:rsidRPr="00BA72AE">
        <w:rPr>
          <w:rFonts w:cs="mylotus"/>
          <w:sz w:val="36"/>
          <w:szCs w:val="27"/>
          <w:rtl/>
        </w:rPr>
        <w:t xml:space="preserve"> فلا يجوز طلب</w:t>
      </w:r>
      <w:r w:rsidR="00F74DF1" w:rsidRPr="00BA72AE">
        <w:rPr>
          <w:rFonts w:cs="mylotus"/>
          <w:sz w:val="36"/>
          <w:szCs w:val="27"/>
          <w:rtl/>
        </w:rPr>
        <w:t xml:space="preserve"> الحوائج من ال</w:t>
      </w:r>
      <w:r w:rsidR="00F74DF1" w:rsidRPr="00BA72AE">
        <w:rPr>
          <w:rFonts w:cs="mylotus" w:hint="cs"/>
          <w:sz w:val="36"/>
          <w:szCs w:val="27"/>
          <w:rtl/>
        </w:rPr>
        <w:t>أموات</w:t>
      </w:r>
      <w:r w:rsidRPr="00BA72AE">
        <w:rPr>
          <w:rFonts w:cs="mylotus"/>
          <w:sz w:val="36"/>
          <w:szCs w:val="27"/>
          <w:rtl/>
        </w:rPr>
        <w:t xml:space="preserve"> عند زيارة </w:t>
      </w:r>
      <w:r w:rsidR="00F74DF1" w:rsidRPr="00BA72AE">
        <w:rPr>
          <w:rFonts w:cs="mylotus"/>
          <w:sz w:val="36"/>
          <w:szCs w:val="27"/>
          <w:rtl/>
        </w:rPr>
        <w:t xml:space="preserve">قبورهم أو التوسل بهم بل يجب أن </w:t>
      </w:r>
      <w:r w:rsidR="00F74DF1" w:rsidRPr="00BA72AE">
        <w:rPr>
          <w:rFonts w:cs="mylotus" w:hint="cs"/>
          <w:sz w:val="36"/>
          <w:szCs w:val="27"/>
          <w:rtl/>
        </w:rPr>
        <w:t>يُ</w:t>
      </w:r>
      <w:r w:rsidRPr="00BA72AE">
        <w:rPr>
          <w:rFonts w:cs="mylotus"/>
          <w:sz w:val="36"/>
          <w:szCs w:val="27"/>
          <w:rtl/>
        </w:rPr>
        <w:t>سأل الله</w:t>
      </w:r>
      <w:r w:rsidR="00F74DF1" w:rsidRPr="00BA72AE">
        <w:rPr>
          <w:rFonts w:cs="mylotus" w:hint="cs"/>
          <w:sz w:val="36"/>
          <w:szCs w:val="27"/>
          <w:rtl/>
        </w:rPr>
        <w:t>ُ</w:t>
      </w:r>
      <w:r w:rsidRPr="00BA72AE">
        <w:rPr>
          <w:rFonts w:cs="mylotus"/>
          <w:sz w:val="36"/>
          <w:szCs w:val="27"/>
          <w:rtl/>
        </w:rPr>
        <w:t xml:space="preserve"> لهم الرحمة والمغفرة ليكون ذلك فيضاً من الزائر لصاحب القبر.</w:t>
      </w:r>
    </w:p>
    <w:p w:rsidR="00DD6C98" w:rsidRPr="00BA72AE" w:rsidRDefault="00F74DF1" w:rsidP="006C739F">
      <w:pPr>
        <w:widowControl w:val="0"/>
        <w:spacing w:after="60" w:line="228" w:lineRule="auto"/>
        <w:ind w:firstLine="284"/>
        <w:jc w:val="both"/>
        <w:rPr>
          <w:rFonts w:cs="mylotus" w:hint="cs"/>
          <w:sz w:val="36"/>
          <w:szCs w:val="27"/>
          <w:rtl/>
        </w:rPr>
      </w:pPr>
      <w:r w:rsidRPr="00BA72AE">
        <w:rPr>
          <w:rFonts w:cs="mylotus" w:hint="cs"/>
          <w:b/>
          <w:bCs/>
          <w:sz w:val="36"/>
          <w:szCs w:val="27"/>
          <w:rtl/>
        </w:rPr>
        <w:t xml:space="preserve">الفائدة </w:t>
      </w:r>
      <w:r w:rsidR="00DD6C98" w:rsidRPr="00BA72AE">
        <w:rPr>
          <w:rFonts w:cs="mylotus" w:hint="cs"/>
          <w:b/>
          <w:bCs/>
          <w:sz w:val="36"/>
          <w:szCs w:val="27"/>
          <w:rtl/>
        </w:rPr>
        <w:t>الثانية:</w:t>
      </w:r>
      <w:r w:rsidR="003A282A" w:rsidRPr="00BA72AE">
        <w:rPr>
          <w:rFonts w:cs="mylotus" w:hint="cs"/>
          <w:sz w:val="36"/>
          <w:szCs w:val="27"/>
          <w:rtl/>
        </w:rPr>
        <w:t xml:space="preserve"> الذكرى والعبرة التي</w:t>
      </w:r>
      <w:r w:rsidR="00DD6C98" w:rsidRPr="00BA72AE">
        <w:rPr>
          <w:rFonts w:cs="mylotus" w:hint="cs"/>
          <w:sz w:val="36"/>
          <w:szCs w:val="27"/>
          <w:rtl/>
        </w:rPr>
        <w:t xml:space="preserve"> تحصل</w:t>
      </w:r>
      <w:r w:rsidR="003A282A" w:rsidRPr="00BA72AE">
        <w:rPr>
          <w:rFonts w:cs="mylotus" w:hint="cs"/>
          <w:sz w:val="36"/>
          <w:szCs w:val="27"/>
          <w:rtl/>
        </w:rPr>
        <w:t xml:space="preserve"> للزائر</w:t>
      </w:r>
      <w:r w:rsidR="00047D15" w:rsidRPr="00BA72AE">
        <w:rPr>
          <w:rFonts w:cs="mylotus" w:hint="cs"/>
          <w:sz w:val="36"/>
          <w:szCs w:val="27"/>
          <w:rtl/>
        </w:rPr>
        <w:t xml:space="preserve"> الذي يشاهد كيف أنه قد</w:t>
      </w:r>
      <w:r w:rsidR="00DD6C98" w:rsidRPr="00BA72AE">
        <w:rPr>
          <w:rFonts w:cs="mylotus" w:hint="cs"/>
          <w:sz w:val="36"/>
          <w:szCs w:val="27"/>
          <w:rtl/>
        </w:rPr>
        <w:t xml:space="preserve"> دُفن في هذه المقبرة من الشباب</w:t>
      </w:r>
      <w:r w:rsidR="00047D15" w:rsidRPr="00BA72AE">
        <w:rPr>
          <w:rFonts w:cs="mylotus" w:hint="cs"/>
          <w:sz w:val="36"/>
          <w:szCs w:val="27"/>
          <w:rtl/>
        </w:rPr>
        <w:t xml:space="preserve"> اليافع الجميل</w:t>
      </w:r>
      <w:r w:rsidR="00DD6C98" w:rsidRPr="00BA72AE">
        <w:rPr>
          <w:rFonts w:cs="mylotus" w:hint="cs"/>
          <w:sz w:val="36"/>
          <w:szCs w:val="27"/>
          <w:rtl/>
        </w:rPr>
        <w:t>،</w:t>
      </w:r>
      <w:r w:rsidR="00047D15" w:rsidRPr="00BA72AE">
        <w:rPr>
          <w:rFonts w:cs="mylotus" w:hint="cs"/>
          <w:sz w:val="36"/>
          <w:szCs w:val="27"/>
          <w:rtl/>
        </w:rPr>
        <w:t xml:space="preserve"> </w:t>
      </w:r>
      <w:r w:rsidR="00047D15" w:rsidRPr="00BA72AE">
        <w:rPr>
          <w:rFonts w:cs="mylotus"/>
          <w:sz w:val="36"/>
          <w:szCs w:val="27"/>
          <w:rtl/>
        </w:rPr>
        <w:t>والرجال ال</w:t>
      </w:r>
      <w:r w:rsidR="005B7BB7" w:rsidRPr="00BA72AE">
        <w:rPr>
          <w:rFonts w:cs="mylotus"/>
          <w:sz w:val="36"/>
          <w:szCs w:val="27"/>
          <w:rtl/>
        </w:rPr>
        <w:t>عظماء والأغنياء البخلاء والظالم</w:t>
      </w:r>
      <w:r w:rsidR="005B7BB7" w:rsidRPr="00BA72AE">
        <w:rPr>
          <w:rFonts w:cs="mylotus" w:hint="cs"/>
          <w:sz w:val="36"/>
          <w:szCs w:val="27"/>
          <w:rtl/>
        </w:rPr>
        <w:t>ي</w:t>
      </w:r>
      <w:r w:rsidR="00047D15" w:rsidRPr="00BA72AE">
        <w:rPr>
          <w:rFonts w:cs="mylotus"/>
          <w:sz w:val="36"/>
          <w:szCs w:val="27"/>
          <w:rtl/>
        </w:rPr>
        <w:t>ن والعلماء والفلاسفة والسلاطين الذين كان لكل</w:t>
      </w:r>
      <w:r w:rsidR="00047D15" w:rsidRPr="00BA72AE">
        <w:rPr>
          <w:rFonts w:cs="mylotus" w:hint="cs"/>
          <w:sz w:val="36"/>
          <w:szCs w:val="27"/>
          <w:rtl/>
        </w:rPr>
        <w:t xml:space="preserve"> واحد</w:t>
      </w:r>
      <w:r w:rsidR="00047D15" w:rsidRPr="00BA72AE">
        <w:rPr>
          <w:rFonts w:cs="mylotus"/>
          <w:sz w:val="36"/>
          <w:szCs w:val="27"/>
          <w:rtl/>
        </w:rPr>
        <w:t xml:space="preserve"> منهم آماله وأمانيه</w:t>
      </w:r>
      <w:r w:rsidR="00047D15" w:rsidRPr="00BA72AE">
        <w:rPr>
          <w:rFonts w:cs="mylotus" w:hint="cs"/>
          <w:sz w:val="36"/>
          <w:szCs w:val="27"/>
          <w:rtl/>
        </w:rPr>
        <w:t xml:space="preserve"> التي</w:t>
      </w:r>
      <w:r w:rsidR="00DD6C98" w:rsidRPr="00BA72AE">
        <w:rPr>
          <w:rFonts w:cs="mylotus" w:hint="cs"/>
          <w:sz w:val="36"/>
          <w:szCs w:val="27"/>
          <w:rtl/>
        </w:rPr>
        <w:t xml:space="preserve"> </w:t>
      </w:r>
      <w:r w:rsidR="00047D15" w:rsidRPr="00BA72AE">
        <w:rPr>
          <w:rFonts w:cs="mylotus" w:hint="cs"/>
          <w:sz w:val="36"/>
          <w:szCs w:val="27"/>
          <w:rtl/>
        </w:rPr>
        <w:t>ذ</w:t>
      </w:r>
      <w:r w:rsidR="005B7BB7" w:rsidRPr="00BA72AE">
        <w:rPr>
          <w:rFonts w:cs="mylotus" w:hint="cs"/>
          <w:sz w:val="36"/>
          <w:szCs w:val="27"/>
          <w:rtl/>
        </w:rPr>
        <w:t>هبت معه</w:t>
      </w:r>
      <w:r w:rsidR="00047D15" w:rsidRPr="00BA72AE">
        <w:rPr>
          <w:rFonts w:cs="mylotus" w:hint="cs"/>
          <w:sz w:val="36"/>
          <w:szCs w:val="27"/>
          <w:rtl/>
        </w:rPr>
        <w:t xml:space="preserve"> في</w:t>
      </w:r>
      <w:r w:rsidR="005B7BB7" w:rsidRPr="00BA72AE">
        <w:rPr>
          <w:rFonts w:cs="mylotus" w:hint="cs"/>
          <w:sz w:val="36"/>
          <w:szCs w:val="27"/>
          <w:rtl/>
        </w:rPr>
        <w:t xml:space="preserve"> التراب؛ ويرى كيف أن </w:t>
      </w:r>
      <w:r w:rsidR="00DD6C98" w:rsidRPr="00BA72AE">
        <w:rPr>
          <w:rFonts w:cs="mylotus" w:hint="cs"/>
          <w:sz w:val="36"/>
          <w:szCs w:val="27"/>
          <w:rtl/>
        </w:rPr>
        <w:t>التراب</w:t>
      </w:r>
      <w:r w:rsidR="005B7BB7" w:rsidRPr="00BA72AE">
        <w:rPr>
          <w:rFonts w:cs="mylotus" w:hint="cs"/>
          <w:sz w:val="36"/>
          <w:szCs w:val="27"/>
          <w:rtl/>
        </w:rPr>
        <w:t xml:space="preserve"> قد ساوى</w:t>
      </w:r>
      <w:r w:rsidR="00047D15" w:rsidRPr="00BA72AE">
        <w:rPr>
          <w:rFonts w:cs="mylotus" w:hint="cs"/>
          <w:sz w:val="36"/>
          <w:szCs w:val="27"/>
          <w:rtl/>
        </w:rPr>
        <w:t xml:space="preserve"> بين</w:t>
      </w:r>
      <w:r w:rsidR="00DD6C98" w:rsidRPr="00BA72AE">
        <w:rPr>
          <w:rFonts w:cs="mylotus" w:hint="cs"/>
          <w:sz w:val="36"/>
          <w:szCs w:val="27"/>
          <w:rtl/>
        </w:rPr>
        <w:t xml:space="preserve"> الغني والفقير والعالم والجاهل والم</w:t>
      </w:r>
      <w:r w:rsidR="00047D15" w:rsidRPr="00BA72AE">
        <w:rPr>
          <w:rFonts w:cs="mylotus" w:hint="cs"/>
          <w:sz w:val="36"/>
          <w:szCs w:val="27"/>
          <w:rtl/>
        </w:rPr>
        <w:t xml:space="preserve">لك والفقير، فعندما </w:t>
      </w:r>
      <w:r w:rsidR="006C739F" w:rsidRPr="00BA72AE">
        <w:rPr>
          <w:rFonts w:cs="mylotus" w:hint="cs"/>
          <w:sz w:val="36"/>
          <w:szCs w:val="27"/>
          <w:rtl/>
        </w:rPr>
        <w:t>ينظر إلى</w:t>
      </w:r>
      <w:r w:rsidR="00DD6C98" w:rsidRPr="00BA72AE">
        <w:rPr>
          <w:rFonts w:cs="mylotus" w:hint="cs"/>
          <w:sz w:val="36"/>
          <w:szCs w:val="27"/>
          <w:rtl/>
        </w:rPr>
        <w:t xml:space="preserve"> الأموات و</w:t>
      </w:r>
      <w:r w:rsidR="00047D15" w:rsidRPr="00BA72AE">
        <w:rPr>
          <w:rFonts w:cs="mylotus" w:hint="cs"/>
          <w:sz w:val="36"/>
          <w:szCs w:val="27"/>
          <w:rtl/>
        </w:rPr>
        <w:t>ي</w:t>
      </w:r>
      <w:r w:rsidR="00DD6C98" w:rsidRPr="00BA72AE">
        <w:rPr>
          <w:rFonts w:cs="mylotus" w:hint="cs"/>
          <w:sz w:val="36"/>
          <w:szCs w:val="27"/>
          <w:rtl/>
        </w:rPr>
        <w:t>فكر في وضعهم الحا</w:t>
      </w:r>
      <w:r w:rsidR="005B7BB7" w:rsidRPr="00BA72AE">
        <w:rPr>
          <w:rFonts w:cs="mylotus" w:hint="cs"/>
          <w:sz w:val="36"/>
          <w:szCs w:val="27"/>
          <w:rtl/>
        </w:rPr>
        <w:t>لي ي</w:t>
      </w:r>
      <w:r w:rsidR="00047D15" w:rsidRPr="00BA72AE">
        <w:rPr>
          <w:rFonts w:cs="mylotus" w:hint="cs"/>
          <w:sz w:val="36"/>
          <w:szCs w:val="27"/>
          <w:rtl/>
        </w:rPr>
        <w:t>درك أن الدنيا العجوز التي هي</w:t>
      </w:r>
      <w:r w:rsidR="00DD6C98" w:rsidRPr="00BA72AE">
        <w:rPr>
          <w:rFonts w:cs="mylotus" w:hint="cs"/>
          <w:sz w:val="36"/>
          <w:szCs w:val="27"/>
          <w:rtl/>
        </w:rPr>
        <w:t xml:space="preserve"> عروس لآلاف البشر لا تفي لأحد، </w:t>
      </w:r>
      <w:r w:rsidR="00047D15" w:rsidRPr="00BA72AE">
        <w:rPr>
          <w:rFonts w:cs="mylotus" w:hint="cs"/>
          <w:sz w:val="36"/>
          <w:szCs w:val="27"/>
          <w:rtl/>
        </w:rPr>
        <w:t>فعندئذ</w:t>
      </w:r>
      <w:r w:rsidR="00DD6C98" w:rsidRPr="00BA72AE">
        <w:rPr>
          <w:rFonts w:cs="mylotus" w:hint="cs"/>
          <w:sz w:val="36"/>
          <w:szCs w:val="27"/>
          <w:rtl/>
        </w:rPr>
        <w:t xml:space="preserve"> </w:t>
      </w:r>
      <w:r w:rsidR="005B7BB7" w:rsidRPr="00BA72AE">
        <w:rPr>
          <w:rFonts w:cs="mylotus" w:hint="cs"/>
          <w:sz w:val="36"/>
          <w:szCs w:val="27"/>
          <w:rtl/>
        </w:rPr>
        <w:t>ت</w:t>
      </w:r>
      <w:r w:rsidR="00DD6C98" w:rsidRPr="00BA72AE">
        <w:rPr>
          <w:rFonts w:cs="mylotus" w:hint="cs"/>
          <w:sz w:val="36"/>
          <w:szCs w:val="27"/>
          <w:rtl/>
        </w:rPr>
        <w:t>قلّ هم</w:t>
      </w:r>
      <w:r w:rsidR="00047D15" w:rsidRPr="00BA72AE">
        <w:rPr>
          <w:rFonts w:cs="mylotus" w:hint="cs"/>
          <w:sz w:val="36"/>
          <w:szCs w:val="27"/>
          <w:rtl/>
        </w:rPr>
        <w:t>ّ</w:t>
      </w:r>
      <w:r w:rsidR="00DD6C98" w:rsidRPr="00BA72AE">
        <w:rPr>
          <w:rFonts w:cs="mylotus" w:hint="cs"/>
          <w:sz w:val="36"/>
          <w:szCs w:val="27"/>
          <w:rtl/>
        </w:rPr>
        <w:t>ه وغم</w:t>
      </w:r>
      <w:r w:rsidR="005B7BB7" w:rsidRPr="00BA72AE">
        <w:rPr>
          <w:rFonts w:cs="mylotus" w:hint="cs"/>
          <w:sz w:val="36"/>
          <w:szCs w:val="27"/>
          <w:rtl/>
        </w:rPr>
        <w:t>ّه، وي</w:t>
      </w:r>
      <w:r w:rsidR="00047D15" w:rsidRPr="00BA72AE">
        <w:rPr>
          <w:rFonts w:cs="mylotus" w:hint="cs"/>
          <w:sz w:val="36"/>
          <w:szCs w:val="27"/>
          <w:rtl/>
        </w:rPr>
        <w:t>رتاح باله</w:t>
      </w:r>
      <w:r w:rsidR="005B7BB7" w:rsidRPr="00BA72AE">
        <w:rPr>
          <w:rFonts w:cs="mylotus" w:hint="cs"/>
          <w:sz w:val="36"/>
          <w:szCs w:val="27"/>
          <w:rtl/>
        </w:rPr>
        <w:t>، وينسى آماله وتحصل له السكينة والصبر، ولسان حاله يقول: يا أخي</w:t>
      </w:r>
      <w:r w:rsidR="005B7BB7" w:rsidRPr="00BA72AE">
        <w:rPr>
          <w:rFonts w:cs="mylotus"/>
          <w:sz w:val="36"/>
          <w:szCs w:val="27"/>
          <w:rtl/>
        </w:rPr>
        <w:t>! لا الحاسد يبقى ولا المحسود</w:t>
      </w:r>
      <w:r w:rsidR="00DD6C98" w:rsidRPr="00BA72AE">
        <w:rPr>
          <w:rFonts w:cs="mylotus" w:hint="cs"/>
          <w:sz w:val="36"/>
          <w:szCs w:val="27"/>
          <w:rtl/>
        </w:rPr>
        <w:t xml:space="preserve">. </w:t>
      </w:r>
    </w:p>
    <w:p w:rsidR="00DD6C98" w:rsidRPr="00BA72AE" w:rsidRDefault="00964258" w:rsidP="00E8738E">
      <w:pPr>
        <w:widowControl w:val="0"/>
        <w:spacing w:after="60" w:line="228" w:lineRule="auto"/>
        <w:ind w:firstLine="284"/>
        <w:jc w:val="both"/>
        <w:rPr>
          <w:rFonts w:cs="mylotus" w:hint="cs"/>
          <w:sz w:val="36"/>
          <w:szCs w:val="27"/>
          <w:rtl/>
        </w:rPr>
      </w:pPr>
      <w:r w:rsidRPr="00BA72AE">
        <w:rPr>
          <w:rFonts w:cs="mylotus"/>
          <w:sz w:val="36"/>
          <w:szCs w:val="27"/>
          <w:rtl/>
        </w:rPr>
        <w:t>يقول الخواجة عبد الله</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207"/>
      </w:r>
      <w:r w:rsidRPr="00B203C1">
        <w:rPr>
          <w:rFonts w:ascii="mylotus" w:hAnsi="mylotus" w:cs="Arabic11 BT"/>
          <w:b/>
          <w:sz w:val="40"/>
          <w:szCs w:val="27"/>
          <w:vertAlign w:val="superscript"/>
          <w:rtl/>
        </w:rPr>
        <w:t>)</w:t>
      </w:r>
      <w:r w:rsidR="005B7BB7" w:rsidRPr="00BA72AE">
        <w:rPr>
          <w:rFonts w:cs="mylotus"/>
          <w:sz w:val="36"/>
          <w:szCs w:val="27"/>
          <w:rtl/>
        </w:rPr>
        <w:t>:</w:t>
      </w:r>
      <w:r w:rsidR="00DD6C98" w:rsidRPr="00BA72AE">
        <w:rPr>
          <w:rFonts w:cs="mylotus" w:hint="cs"/>
          <w:sz w:val="36"/>
          <w:szCs w:val="27"/>
          <w:rtl/>
        </w:rPr>
        <w:t>انظر إلى المقبرة ولا تكن</w:t>
      </w:r>
      <w:r w:rsidRPr="00BA72AE">
        <w:rPr>
          <w:rFonts w:cs="mylotus" w:hint="cs"/>
          <w:sz w:val="36"/>
          <w:szCs w:val="27"/>
          <w:rtl/>
        </w:rPr>
        <w:t xml:space="preserve"> كالسكارى</w:t>
      </w:r>
      <w:r w:rsidR="00DD6C98" w:rsidRPr="00BA72AE">
        <w:rPr>
          <w:rFonts w:cs="mylotus" w:hint="cs"/>
          <w:sz w:val="36"/>
          <w:szCs w:val="27"/>
          <w:rtl/>
        </w:rPr>
        <w:t xml:space="preserve"> من الغافلين</w:t>
      </w:r>
      <w:r w:rsidRPr="00BA72AE">
        <w:rPr>
          <w:rFonts w:cs="mylotus" w:hint="cs"/>
          <w:sz w:val="36"/>
          <w:szCs w:val="27"/>
          <w:rtl/>
        </w:rPr>
        <w:t xml:space="preserve">، </w:t>
      </w:r>
      <w:r w:rsidRPr="00BA72AE">
        <w:rPr>
          <w:rFonts w:cs="mylotus"/>
          <w:sz w:val="36"/>
          <w:szCs w:val="27"/>
          <w:rtl/>
        </w:rPr>
        <w:t xml:space="preserve">كي ترى كيف ضمت المقابر والمزارات </w:t>
      </w:r>
      <w:r w:rsidRPr="00BA72AE">
        <w:rPr>
          <w:rFonts w:cs="mylotus" w:hint="cs"/>
          <w:sz w:val="36"/>
          <w:szCs w:val="27"/>
          <w:rtl/>
        </w:rPr>
        <w:t>مئات الألوف من أصحاب النعم</w:t>
      </w:r>
      <w:r w:rsidR="00DD6C98" w:rsidRPr="00BA72AE">
        <w:rPr>
          <w:rFonts w:cs="mylotus" w:hint="cs"/>
          <w:sz w:val="36"/>
          <w:szCs w:val="27"/>
          <w:rtl/>
        </w:rPr>
        <w:t xml:space="preserve"> والجاه</w:t>
      </w:r>
      <w:r w:rsidRPr="00BA72AE">
        <w:rPr>
          <w:rFonts w:cs="mylotus" w:hint="cs"/>
          <w:sz w:val="36"/>
          <w:szCs w:val="27"/>
          <w:rtl/>
        </w:rPr>
        <w:t xml:space="preserve"> الذين</w:t>
      </w:r>
      <w:r w:rsidR="00DD6C98" w:rsidRPr="00BA72AE">
        <w:rPr>
          <w:rFonts w:cs="mylotus" w:hint="cs"/>
          <w:sz w:val="36"/>
          <w:szCs w:val="27"/>
          <w:rtl/>
        </w:rPr>
        <w:t xml:space="preserve"> اجتهدوا وسعوا وغدوا في نار الحرص والأهواء</w:t>
      </w:r>
      <w:r w:rsidRPr="00BA72AE">
        <w:rPr>
          <w:rFonts w:cs="mylotus" w:hint="cs"/>
          <w:sz w:val="36"/>
          <w:szCs w:val="27"/>
          <w:rtl/>
        </w:rPr>
        <w:t>،</w:t>
      </w:r>
      <w:r w:rsidR="00DD6C98" w:rsidRPr="00BA72AE">
        <w:rPr>
          <w:rFonts w:cs="mylotus" w:hint="cs"/>
          <w:sz w:val="36"/>
          <w:szCs w:val="27"/>
          <w:rtl/>
        </w:rPr>
        <w:t xml:space="preserve"> ولبسوا </w:t>
      </w:r>
      <w:r w:rsidRPr="00BA72AE">
        <w:rPr>
          <w:rFonts w:cs="mylotus" w:hint="cs"/>
          <w:sz w:val="36"/>
          <w:szCs w:val="27"/>
          <w:rtl/>
        </w:rPr>
        <w:t>ال</w:t>
      </w:r>
      <w:r w:rsidR="00DD6C98" w:rsidRPr="00BA72AE">
        <w:rPr>
          <w:rFonts w:cs="mylotus" w:hint="cs"/>
          <w:sz w:val="36"/>
          <w:szCs w:val="27"/>
          <w:rtl/>
        </w:rPr>
        <w:t xml:space="preserve">قلانس </w:t>
      </w:r>
      <w:r w:rsidRPr="00BA72AE">
        <w:rPr>
          <w:rFonts w:cs="mylotus" w:hint="cs"/>
          <w:sz w:val="36"/>
          <w:szCs w:val="27"/>
          <w:rtl/>
        </w:rPr>
        <w:t>المرصعة بالمجوهرات</w:t>
      </w:r>
      <w:r w:rsidR="00DD6C98" w:rsidRPr="00BA72AE">
        <w:rPr>
          <w:rFonts w:cs="mylotus" w:hint="cs"/>
          <w:sz w:val="36"/>
          <w:szCs w:val="27"/>
          <w:rtl/>
        </w:rPr>
        <w:t xml:space="preserve"> وجلسوا على موائد النعم </w:t>
      </w:r>
      <w:r w:rsidRPr="00BA72AE">
        <w:rPr>
          <w:rFonts w:cs="mylotus"/>
          <w:sz w:val="36"/>
          <w:szCs w:val="27"/>
          <w:rtl/>
        </w:rPr>
        <w:t>وملؤوا الجرار من الذهب والفضة</w:t>
      </w:r>
      <w:r w:rsidR="00DD6C98" w:rsidRPr="00BA72AE">
        <w:rPr>
          <w:rFonts w:cs="mylotus" w:hint="cs"/>
          <w:sz w:val="36"/>
          <w:szCs w:val="27"/>
          <w:rtl/>
        </w:rPr>
        <w:t>، وجمعوا</w:t>
      </w:r>
      <w:r w:rsidRPr="00BA72AE">
        <w:rPr>
          <w:rFonts w:cs="mylotus" w:hint="cs"/>
          <w:sz w:val="36"/>
          <w:szCs w:val="27"/>
          <w:rtl/>
        </w:rPr>
        <w:t xml:space="preserve"> المال بشتّى الحيل</w:t>
      </w:r>
      <w:r w:rsidR="00DD6C98" w:rsidRPr="00BA72AE">
        <w:rPr>
          <w:rFonts w:cs="mylotus" w:hint="cs"/>
          <w:sz w:val="36"/>
          <w:szCs w:val="27"/>
          <w:rtl/>
        </w:rPr>
        <w:t xml:space="preserve">، ولكنهم </w:t>
      </w:r>
      <w:r w:rsidRPr="00BA72AE">
        <w:rPr>
          <w:rFonts w:cs="mylotus" w:hint="cs"/>
          <w:sz w:val="36"/>
          <w:szCs w:val="27"/>
          <w:rtl/>
        </w:rPr>
        <w:t>ماتوا وذهبوا بالحسرات بعد أن ملؤو</w:t>
      </w:r>
      <w:r w:rsidR="00DD6C98" w:rsidRPr="00BA72AE">
        <w:rPr>
          <w:rFonts w:cs="mylotus" w:hint="cs"/>
          <w:sz w:val="36"/>
          <w:szCs w:val="27"/>
          <w:rtl/>
        </w:rPr>
        <w:t>ا المخازن وغرسوا</w:t>
      </w:r>
      <w:r w:rsidRPr="00BA72AE">
        <w:rPr>
          <w:rFonts w:cs="mylotus" w:hint="cs"/>
          <w:sz w:val="36"/>
          <w:szCs w:val="27"/>
          <w:rtl/>
        </w:rPr>
        <w:t xml:space="preserve"> بذور</w:t>
      </w:r>
      <w:r w:rsidR="00DD6C98" w:rsidRPr="00BA72AE">
        <w:rPr>
          <w:rFonts w:cs="mylotus" w:hint="cs"/>
          <w:sz w:val="36"/>
          <w:szCs w:val="27"/>
          <w:rtl/>
        </w:rPr>
        <w:t xml:space="preserve"> حُب الدنيا في قلوبهم</w:t>
      </w:r>
      <w:r w:rsidR="00AD3650" w:rsidRPr="00BA72AE">
        <w:rPr>
          <w:rFonts w:cs="mylotus" w:hint="cs"/>
          <w:sz w:val="36"/>
          <w:szCs w:val="27"/>
          <w:rtl/>
        </w:rPr>
        <w:t>،</w:t>
      </w:r>
      <w:r w:rsidR="00E8738E" w:rsidRPr="00BA72AE">
        <w:rPr>
          <w:rFonts w:cs="mylotus" w:hint="cs"/>
          <w:sz w:val="36"/>
          <w:szCs w:val="27"/>
          <w:rtl/>
        </w:rPr>
        <w:t xml:space="preserve"> </w:t>
      </w:r>
      <w:r w:rsidR="00E8738E" w:rsidRPr="00BA72AE">
        <w:rPr>
          <w:rFonts w:cs="mylotus"/>
          <w:sz w:val="36"/>
          <w:szCs w:val="27"/>
          <w:rtl/>
        </w:rPr>
        <w:t>فتركوها في النهاية ورحلوا عنها</w:t>
      </w:r>
      <w:r w:rsidR="00DD6C98" w:rsidRPr="00BA72AE">
        <w:rPr>
          <w:rFonts w:cs="mylotus" w:hint="cs"/>
          <w:sz w:val="36"/>
          <w:szCs w:val="27"/>
          <w:rtl/>
        </w:rPr>
        <w:t xml:space="preserve"> </w:t>
      </w:r>
      <w:r w:rsidR="00E8738E" w:rsidRPr="00BA72AE">
        <w:rPr>
          <w:rFonts w:cs="mylotus" w:hint="cs"/>
          <w:sz w:val="36"/>
          <w:szCs w:val="27"/>
          <w:rtl/>
        </w:rPr>
        <w:t xml:space="preserve">ثم </w:t>
      </w:r>
      <w:r w:rsidRPr="00BA72AE">
        <w:rPr>
          <w:rFonts w:cs="mylotus" w:hint="cs"/>
          <w:sz w:val="36"/>
          <w:szCs w:val="27"/>
          <w:rtl/>
        </w:rPr>
        <w:t>أُ</w:t>
      </w:r>
      <w:r w:rsidR="00DD6C98" w:rsidRPr="00BA72AE">
        <w:rPr>
          <w:rFonts w:cs="mylotus" w:hint="cs"/>
          <w:sz w:val="36"/>
          <w:szCs w:val="27"/>
          <w:rtl/>
        </w:rPr>
        <w:t>دخلوا من باب الموت و</w:t>
      </w:r>
      <w:r w:rsidRPr="00BA72AE">
        <w:rPr>
          <w:rFonts w:cs="mylotus" w:hint="cs"/>
          <w:sz w:val="36"/>
          <w:szCs w:val="27"/>
          <w:rtl/>
        </w:rPr>
        <w:t>أ</w:t>
      </w:r>
      <w:r w:rsidR="00E8738E" w:rsidRPr="00BA72AE">
        <w:rPr>
          <w:rFonts w:cs="mylotus" w:hint="cs"/>
          <w:sz w:val="36"/>
          <w:szCs w:val="27"/>
          <w:rtl/>
        </w:rPr>
        <w:t>ُ</w:t>
      </w:r>
      <w:r w:rsidR="00DD6C98" w:rsidRPr="00BA72AE">
        <w:rPr>
          <w:rFonts w:cs="mylotus" w:hint="cs"/>
          <w:sz w:val="36"/>
          <w:szCs w:val="27"/>
          <w:rtl/>
        </w:rPr>
        <w:t>شربوا من كأسه على يد ساقي الأجل.</w:t>
      </w:r>
    </w:p>
    <w:p w:rsidR="00DD6C98" w:rsidRPr="00BA72AE" w:rsidRDefault="00E8738E" w:rsidP="00321E6E">
      <w:pPr>
        <w:widowControl w:val="0"/>
        <w:spacing w:after="60" w:line="228" w:lineRule="auto"/>
        <w:ind w:firstLine="284"/>
        <w:jc w:val="both"/>
        <w:rPr>
          <w:rFonts w:cs="mylotus" w:hint="cs"/>
          <w:sz w:val="36"/>
          <w:szCs w:val="27"/>
          <w:rtl/>
        </w:rPr>
      </w:pPr>
      <w:r w:rsidRPr="00BA72AE">
        <w:rPr>
          <w:rFonts w:cs="mylotus" w:hint="cs"/>
          <w:sz w:val="36"/>
          <w:szCs w:val="27"/>
          <w:rtl/>
        </w:rPr>
        <w:t>أيها العزيز، فكّر في الموت وجدّ</w:t>
      </w:r>
      <w:r w:rsidR="00DD6C98" w:rsidRPr="00BA72AE">
        <w:rPr>
          <w:rFonts w:cs="mylotus" w:hint="cs"/>
          <w:sz w:val="36"/>
          <w:szCs w:val="27"/>
          <w:rtl/>
        </w:rPr>
        <w:t xml:space="preserve"> بالعمل</w:t>
      </w:r>
      <w:r w:rsidRPr="00BA72AE">
        <w:rPr>
          <w:rFonts w:cs="mylotus" w:hint="cs"/>
          <w:sz w:val="36"/>
          <w:szCs w:val="27"/>
          <w:rtl/>
        </w:rPr>
        <w:t xml:space="preserve"> قبل أجله،</w:t>
      </w:r>
      <w:r w:rsidR="00DD6C98" w:rsidRPr="00BA72AE">
        <w:rPr>
          <w:rFonts w:cs="mylotus" w:hint="cs"/>
          <w:sz w:val="36"/>
          <w:szCs w:val="27"/>
          <w:rtl/>
        </w:rPr>
        <w:t xml:space="preserve"> وإلا ويلك من جه</w:t>
      </w:r>
      <w:r w:rsidR="00070B5B" w:rsidRPr="00BA72AE">
        <w:rPr>
          <w:rFonts w:cs="mylotus" w:hint="cs"/>
          <w:sz w:val="36"/>
          <w:szCs w:val="27"/>
          <w:rtl/>
        </w:rPr>
        <w:t>نم، واعلم أن أصحاب التراب يلتسمون دعاءك ويقولون بلسان حالهم:</w:t>
      </w:r>
      <w:r w:rsidR="00DD6C98" w:rsidRPr="00BA72AE">
        <w:rPr>
          <w:rFonts w:cs="mylotus" w:hint="cs"/>
          <w:sz w:val="36"/>
          <w:szCs w:val="27"/>
          <w:rtl/>
        </w:rPr>
        <w:t xml:space="preserve"> أيها الشباب الغافلون والشيوخ</w:t>
      </w:r>
      <w:r w:rsidR="00E905AA" w:rsidRPr="00BA72AE">
        <w:rPr>
          <w:rFonts w:cs="mylotus" w:hint="cs"/>
          <w:sz w:val="36"/>
          <w:szCs w:val="27"/>
          <w:rtl/>
        </w:rPr>
        <w:t xml:space="preserve"> الذين</w:t>
      </w:r>
      <w:r w:rsidR="00070B5B" w:rsidRPr="00BA72AE">
        <w:rPr>
          <w:rFonts w:cs="mylotus" w:hint="cs"/>
          <w:sz w:val="36"/>
          <w:szCs w:val="27"/>
          <w:rtl/>
        </w:rPr>
        <w:t xml:space="preserve"> </w:t>
      </w:r>
      <w:r w:rsidR="00070B5B" w:rsidRPr="00BA72AE">
        <w:rPr>
          <w:rFonts w:cs="mylotus"/>
          <w:sz w:val="36"/>
          <w:szCs w:val="27"/>
          <w:rtl/>
        </w:rPr>
        <w:t>أضاعوا عمرهم</w:t>
      </w:r>
      <w:r w:rsidR="00070B5B" w:rsidRPr="00BA72AE">
        <w:rPr>
          <w:rFonts w:cs="mylotus" w:hint="cs"/>
          <w:sz w:val="36"/>
          <w:szCs w:val="27"/>
          <w:rtl/>
        </w:rPr>
        <w:t>،</w:t>
      </w:r>
      <w:r w:rsidR="00DD6C98" w:rsidRPr="00BA72AE">
        <w:rPr>
          <w:rFonts w:cs="mylotus" w:hint="cs"/>
          <w:sz w:val="36"/>
          <w:szCs w:val="27"/>
          <w:rtl/>
        </w:rPr>
        <w:t xml:space="preserve"> إنكم مجانين لا تدركون أننا نائمون في التراب، قد غطت وجوه</w:t>
      </w:r>
      <w:r w:rsidR="00E905AA" w:rsidRPr="00BA72AE">
        <w:rPr>
          <w:rFonts w:cs="mylotus" w:hint="cs"/>
          <w:sz w:val="36"/>
          <w:szCs w:val="27"/>
          <w:rtl/>
        </w:rPr>
        <w:t>َ</w:t>
      </w:r>
      <w:r w:rsidR="00DD6C98" w:rsidRPr="00BA72AE">
        <w:rPr>
          <w:rFonts w:cs="mylotus" w:hint="cs"/>
          <w:sz w:val="36"/>
          <w:szCs w:val="27"/>
          <w:rtl/>
        </w:rPr>
        <w:t xml:space="preserve">نا الأكفان، </w:t>
      </w:r>
      <w:r w:rsidR="00E905AA" w:rsidRPr="00BA72AE">
        <w:rPr>
          <w:rFonts w:cs="mylotus" w:hint="cs"/>
          <w:sz w:val="36"/>
          <w:szCs w:val="27"/>
          <w:rtl/>
        </w:rPr>
        <w:t>سرعان ما نسينا أهل الدنيا</w:t>
      </w:r>
      <w:r w:rsidR="00DD6C98" w:rsidRPr="00BA72AE">
        <w:rPr>
          <w:rFonts w:cs="mylotus" w:hint="cs"/>
          <w:sz w:val="36"/>
          <w:szCs w:val="27"/>
          <w:rtl/>
        </w:rPr>
        <w:t>،</w:t>
      </w:r>
      <w:r w:rsidR="00EE2AF6" w:rsidRPr="00BA72AE">
        <w:rPr>
          <w:rFonts w:cs="mylotus" w:hint="cs"/>
          <w:sz w:val="36"/>
          <w:szCs w:val="27"/>
          <w:rtl/>
        </w:rPr>
        <w:t xml:space="preserve"> نحن أيضاً</w:t>
      </w:r>
      <w:r w:rsidR="00DD6C98" w:rsidRPr="00BA72AE">
        <w:rPr>
          <w:rFonts w:cs="mylotus" w:hint="cs"/>
          <w:sz w:val="36"/>
          <w:szCs w:val="27"/>
          <w:rtl/>
        </w:rPr>
        <w:t xml:space="preserve"> كنا</w:t>
      </w:r>
      <w:r w:rsidR="00EE2AF6" w:rsidRPr="00BA72AE">
        <w:rPr>
          <w:rFonts w:cs="mylotus" w:hint="cs"/>
          <w:sz w:val="36"/>
          <w:szCs w:val="27"/>
          <w:rtl/>
        </w:rPr>
        <w:t xml:space="preserve"> قبلكم</w:t>
      </w:r>
      <w:r w:rsidR="00DD6C98" w:rsidRPr="00BA72AE">
        <w:rPr>
          <w:rFonts w:cs="mylotus" w:hint="cs"/>
          <w:sz w:val="36"/>
          <w:szCs w:val="27"/>
          <w:rtl/>
        </w:rPr>
        <w:t xml:space="preserve"> نسير على بساط الدنيا الغَرُور بكل سرور، ونِمْنا على أبهى ال</w:t>
      </w:r>
      <w:r w:rsidR="00EE2AF6" w:rsidRPr="00BA72AE">
        <w:rPr>
          <w:rFonts w:cs="mylotus" w:hint="cs"/>
          <w:sz w:val="36"/>
          <w:szCs w:val="27"/>
          <w:rtl/>
        </w:rPr>
        <w:t>أسرة بالراحة والهناء</w:t>
      </w:r>
      <w:r w:rsidR="00DD6C98" w:rsidRPr="00BA72AE">
        <w:rPr>
          <w:rFonts w:cs="mylotus" w:hint="cs"/>
          <w:sz w:val="36"/>
          <w:szCs w:val="27"/>
          <w:rtl/>
        </w:rPr>
        <w:t>،</w:t>
      </w:r>
      <w:r w:rsidR="00EE2AF6" w:rsidRPr="00BA72AE">
        <w:rPr>
          <w:rFonts w:cs="mylotus" w:hint="cs"/>
          <w:sz w:val="36"/>
          <w:szCs w:val="27"/>
          <w:rtl/>
        </w:rPr>
        <w:t xml:space="preserve"> </w:t>
      </w:r>
      <w:r w:rsidR="00EE2AF6" w:rsidRPr="00BA72AE">
        <w:rPr>
          <w:rFonts w:cs="mylotus"/>
          <w:sz w:val="36"/>
          <w:szCs w:val="27"/>
          <w:rtl/>
        </w:rPr>
        <w:t>وكنا نسعى نحو الكمال بأقدام الإرادة،</w:t>
      </w:r>
      <w:r w:rsidR="00DD6C98" w:rsidRPr="00BA72AE">
        <w:rPr>
          <w:rFonts w:cs="mylotus" w:hint="cs"/>
          <w:sz w:val="36"/>
          <w:szCs w:val="27"/>
          <w:rtl/>
        </w:rPr>
        <w:t xml:space="preserve"> وفي النهاية ذقنا تلك الشربة المرّة (شربة الموت)،</w:t>
      </w:r>
      <w:r w:rsidR="00962062" w:rsidRPr="00BA72AE">
        <w:rPr>
          <w:rFonts w:cs="mylotus" w:hint="cs"/>
          <w:sz w:val="36"/>
          <w:szCs w:val="27"/>
          <w:rtl/>
        </w:rPr>
        <w:t xml:space="preserve"> </w:t>
      </w:r>
      <w:r w:rsidR="00DD6C98" w:rsidRPr="00BA72AE">
        <w:rPr>
          <w:rFonts w:cs="mylotus" w:hint="cs"/>
          <w:sz w:val="36"/>
          <w:szCs w:val="27"/>
          <w:rtl/>
        </w:rPr>
        <w:t xml:space="preserve">فلم نرَ </w:t>
      </w:r>
      <w:r w:rsidR="00EE2AF6" w:rsidRPr="00BA72AE">
        <w:rPr>
          <w:rFonts w:cs="mylotus"/>
          <w:sz w:val="36"/>
          <w:szCs w:val="27"/>
          <w:rtl/>
        </w:rPr>
        <w:t>من الدنيا وفاء</w:t>
      </w:r>
      <w:r w:rsidR="00EE2AF6" w:rsidRPr="00BA72AE">
        <w:rPr>
          <w:rFonts w:cs="mylotus" w:hint="cs"/>
          <w:sz w:val="36"/>
          <w:szCs w:val="27"/>
          <w:rtl/>
        </w:rPr>
        <w:t>ً</w:t>
      </w:r>
      <w:r w:rsidR="00EE2AF6" w:rsidRPr="00BA72AE">
        <w:rPr>
          <w:rFonts w:cs="mylotus"/>
          <w:sz w:val="36"/>
          <w:szCs w:val="27"/>
          <w:rtl/>
        </w:rPr>
        <w:t xml:space="preserve"> ولا للحياة بقاء، بل رأينا أنفسنا فجأة قد قذف ب</w:t>
      </w:r>
      <w:r w:rsidR="00EE2AF6" w:rsidRPr="00BA72AE">
        <w:rPr>
          <w:rFonts w:cs="mylotus" w:hint="cs"/>
          <w:sz w:val="36"/>
          <w:szCs w:val="27"/>
          <w:rtl/>
        </w:rPr>
        <w:t>ن</w:t>
      </w:r>
      <w:r w:rsidR="00EE2AF6" w:rsidRPr="00BA72AE">
        <w:rPr>
          <w:rFonts w:cs="mylotus"/>
          <w:sz w:val="36"/>
          <w:szCs w:val="27"/>
          <w:rtl/>
        </w:rPr>
        <w:t>ا إلى الفناء و</w:t>
      </w:r>
      <w:r w:rsidR="00EE2AF6" w:rsidRPr="00BA72AE">
        <w:rPr>
          <w:rFonts w:cs="mylotus" w:hint="cs"/>
          <w:sz w:val="36"/>
          <w:szCs w:val="27"/>
          <w:rtl/>
        </w:rPr>
        <w:t>إلى</w:t>
      </w:r>
      <w:r w:rsidR="00EE2AF6" w:rsidRPr="00BA72AE">
        <w:rPr>
          <w:rFonts w:cs="mylotus"/>
          <w:sz w:val="36"/>
          <w:szCs w:val="27"/>
          <w:rtl/>
        </w:rPr>
        <w:t xml:space="preserve"> في تراب المحن والعناء، فلم نر من الأهل والعيال رحمة، ولا من المال والمنال</w:t>
      </w:r>
      <w:r w:rsidR="00EE2AF6" w:rsidRPr="00BA72AE">
        <w:rPr>
          <w:rFonts w:cs="mylotus" w:hint="cs"/>
          <w:sz w:val="36"/>
          <w:szCs w:val="27"/>
          <w:rtl/>
        </w:rPr>
        <w:t xml:space="preserve"> منفعة</w:t>
      </w:r>
      <w:r w:rsidR="00EE2AF6" w:rsidRPr="00BA72AE">
        <w:rPr>
          <w:rFonts w:cs="mylotus"/>
          <w:sz w:val="36"/>
          <w:szCs w:val="27"/>
          <w:rtl/>
        </w:rPr>
        <w:t>، وكنا سنقنع بهذه الندامة لو لم تكن أمامنا القيامة.</w:t>
      </w:r>
      <w:r w:rsidR="00EE2AF6" w:rsidRPr="00BA72AE">
        <w:rPr>
          <w:rFonts w:cs="mylotus" w:hint="cs"/>
          <w:sz w:val="36"/>
          <w:szCs w:val="27"/>
          <w:rtl/>
        </w:rPr>
        <w:t xml:space="preserve"> </w:t>
      </w:r>
      <w:r w:rsidR="00321E6E" w:rsidRPr="00BA72AE">
        <w:rPr>
          <w:rFonts w:cs="mylotus" w:hint="cs"/>
          <w:sz w:val="36"/>
          <w:szCs w:val="27"/>
          <w:rtl/>
        </w:rPr>
        <w:t>والآن ليس لنا دار</w:t>
      </w:r>
      <w:r w:rsidR="00DD6C98" w:rsidRPr="00BA72AE">
        <w:rPr>
          <w:rFonts w:cs="mylotus" w:hint="cs"/>
          <w:sz w:val="36"/>
          <w:szCs w:val="27"/>
          <w:rtl/>
        </w:rPr>
        <w:t xml:space="preserve"> ولا فراش، </w:t>
      </w:r>
      <w:r w:rsidR="00321E6E" w:rsidRPr="00BA72AE">
        <w:rPr>
          <w:rFonts w:cs="mylotus" w:hint="cs"/>
          <w:sz w:val="36"/>
          <w:szCs w:val="27"/>
          <w:rtl/>
        </w:rPr>
        <w:t>لا مال ولا</w:t>
      </w:r>
      <w:r w:rsidR="00DD6C98" w:rsidRPr="00BA72AE">
        <w:rPr>
          <w:rFonts w:cs="mylotus" w:hint="cs"/>
          <w:sz w:val="36"/>
          <w:szCs w:val="27"/>
          <w:rtl/>
        </w:rPr>
        <w:t xml:space="preserve"> قماش،</w:t>
      </w:r>
      <w:r w:rsidR="00321E6E" w:rsidRPr="00BA72AE">
        <w:rPr>
          <w:rFonts w:cs="mylotus" w:hint="cs"/>
          <w:sz w:val="36"/>
          <w:szCs w:val="27"/>
          <w:rtl/>
        </w:rPr>
        <w:t xml:space="preserve"> </w:t>
      </w:r>
      <w:r w:rsidR="00321E6E" w:rsidRPr="00BA72AE">
        <w:rPr>
          <w:rFonts w:cs="mylotus"/>
          <w:sz w:val="36"/>
          <w:szCs w:val="27"/>
          <w:rtl/>
        </w:rPr>
        <w:t>ولا وسيلة لخطاب أو نداء، ولا إمكانية لصوت أو كلام، حظنا من الدنيا الحرمان، ولحمنا وجلدنا طعمة للديدان</w:t>
      </w:r>
      <w:r w:rsidR="00DD6C98" w:rsidRPr="00BA72AE">
        <w:rPr>
          <w:rFonts w:cs="mylotus" w:hint="cs"/>
          <w:sz w:val="36"/>
          <w:szCs w:val="27"/>
          <w:rtl/>
        </w:rPr>
        <w:t>.</w:t>
      </w:r>
    </w:p>
    <w:p w:rsidR="00321E6E" w:rsidRPr="00BA72AE" w:rsidRDefault="00321E6E" w:rsidP="00321E6E">
      <w:pPr>
        <w:widowControl w:val="0"/>
        <w:spacing w:after="60" w:line="228" w:lineRule="auto"/>
        <w:ind w:firstLine="284"/>
        <w:jc w:val="both"/>
        <w:rPr>
          <w:rFonts w:cs="mylotus" w:hint="cs"/>
          <w:sz w:val="36"/>
          <w:szCs w:val="27"/>
          <w:rtl/>
        </w:rPr>
      </w:pPr>
      <w:r w:rsidRPr="00BA72AE">
        <w:rPr>
          <w:rFonts w:cs="mylotus"/>
          <w:sz w:val="36"/>
          <w:szCs w:val="27"/>
          <w:rtl/>
        </w:rPr>
        <w:t>واحسرتاه! عندما كانت لدينا إمكانية الفعل والاختيار لم نميز الأمور ولم ندرك الحقيقة فآل أمرنا في النهاية إلى الحيرة والضيق وأسلمنا الروح....</w:t>
      </w:r>
    </w:p>
    <w:p w:rsidR="00DD6C98" w:rsidRPr="00BA72AE" w:rsidRDefault="00DD6C98" w:rsidP="002B390C">
      <w:pPr>
        <w:widowControl w:val="0"/>
        <w:spacing w:after="60" w:line="228" w:lineRule="auto"/>
        <w:ind w:firstLine="284"/>
        <w:jc w:val="both"/>
        <w:rPr>
          <w:rFonts w:cs="mylotus" w:hint="cs"/>
          <w:sz w:val="36"/>
          <w:szCs w:val="27"/>
          <w:rtl/>
        </w:rPr>
      </w:pPr>
      <w:r w:rsidRPr="00BA72AE">
        <w:rPr>
          <w:rFonts w:cs="mylotus" w:hint="cs"/>
          <w:sz w:val="36"/>
          <w:szCs w:val="27"/>
          <w:rtl/>
        </w:rPr>
        <w:t>إن كنتم عقلاء فانظروا إلى حالنا الآن..</w:t>
      </w:r>
      <w:r w:rsidR="00321E6E" w:rsidRPr="00BA72AE">
        <w:rPr>
          <w:rFonts w:cs="mylotus" w:hint="cs"/>
          <w:sz w:val="36"/>
          <w:szCs w:val="27"/>
          <w:rtl/>
        </w:rPr>
        <w:t xml:space="preserve"> </w:t>
      </w:r>
      <w:r w:rsidR="00321E6E" w:rsidRPr="00BA72AE">
        <w:rPr>
          <w:rFonts w:cs="mylotus"/>
          <w:sz w:val="36"/>
          <w:szCs w:val="27"/>
          <w:rtl/>
        </w:rPr>
        <w:t>كل واحد منا يبكي وينوح ويسكب دموع الحسرة على ما قدمته يداه</w:t>
      </w:r>
      <w:r w:rsidRPr="00BA72AE">
        <w:rPr>
          <w:rFonts w:cs="mylotus" w:hint="cs"/>
          <w:sz w:val="36"/>
          <w:szCs w:val="27"/>
          <w:rtl/>
        </w:rPr>
        <w:t xml:space="preserve"> </w:t>
      </w:r>
      <w:r w:rsidR="00321E6E" w:rsidRPr="00BA72AE">
        <w:rPr>
          <w:rFonts w:cs="mylotus" w:hint="cs"/>
          <w:sz w:val="36"/>
          <w:szCs w:val="27"/>
          <w:rtl/>
        </w:rPr>
        <w:t>و</w:t>
      </w:r>
      <w:r w:rsidRPr="00BA72AE">
        <w:rPr>
          <w:rFonts w:cs="mylotus" w:hint="cs"/>
          <w:sz w:val="36"/>
          <w:szCs w:val="27"/>
          <w:rtl/>
        </w:rPr>
        <w:t xml:space="preserve">قد غطته ظلمات، </w:t>
      </w:r>
      <w:r w:rsidR="00321E6E" w:rsidRPr="00BA72AE">
        <w:rPr>
          <w:rFonts w:cs="mylotus" w:hint="cs"/>
          <w:sz w:val="36"/>
          <w:szCs w:val="27"/>
          <w:rtl/>
        </w:rPr>
        <w:t>ظلمة الندامة وفوقها ظلمة القبر..</w:t>
      </w:r>
      <w:r w:rsidR="00962062" w:rsidRPr="00BA72AE">
        <w:rPr>
          <w:rFonts w:cs="mylotus" w:hint="cs"/>
          <w:sz w:val="36"/>
          <w:szCs w:val="27"/>
          <w:rtl/>
        </w:rPr>
        <w:t>.</w:t>
      </w:r>
    </w:p>
    <w:p w:rsidR="00DD6C98" w:rsidRPr="00BA72AE" w:rsidRDefault="002B390C" w:rsidP="002B390C">
      <w:pPr>
        <w:widowControl w:val="0"/>
        <w:spacing w:after="60" w:line="228" w:lineRule="auto"/>
        <w:ind w:firstLine="284"/>
        <w:jc w:val="both"/>
        <w:rPr>
          <w:rFonts w:cs="mylotus" w:hint="cs"/>
          <w:sz w:val="36"/>
          <w:szCs w:val="27"/>
          <w:rtl/>
        </w:rPr>
      </w:pPr>
      <w:r w:rsidRPr="00BA72AE">
        <w:rPr>
          <w:rFonts w:cs="mylotus" w:hint="cs"/>
          <w:sz w:val="36"/>
          <w:szCs w:val="27"/>
          <w:rtl/>
        </w:rPr>
        <w:t xml:space="preserve">أيها الأحبة! أقبلوا إلى الطريق وانظروا حالنا، </w:t>
      </w:r>
      <w:r w:rsidRPr="00BA72AE">
        <w:rPr>
          <w:rFonts w:cs="mylotus"/>
          <w:sz w:val="36"/>
          <w:szCs w:val="27"/>
          <w:rtl/>
        </w:rPr>
        <w:t xml:space="preserve">لم يعد لنا ذكر ولا لاسمنا خبر، قد تحللت </w:t>
      </w:r>
      <w:r w:rsidRPr="00BA72AE">
        <w:rPr>
          <w:rFonts w:cs="mylotus" w:hint="cs"/>
          <w:sz w:val="36"/>
          <w:szCs w:val="27"/>
          <w:rtl/>
        </w:rPr>
        <w:t xml:space="preserve">أجزاء </w:t>
      </w:r>
      <w:r w:rsidRPr="00BA72AE">
        <w:rPr>
          <w:rFonts w:cs="mylotus"/>
          <w:sz w:val="36"/>
          <w:szCs w:val="27"/>
          <w:rtl/>
        </w:rPr>
        <w:t>أجسامنا وفسدت أبداننا، وخربت بيوتنا وكسدت متاجرنا، وحل محلنا الآخرون وضاع أيتامنا، قد أكل التراب خدودنا، وذبلت ورود وجوهنا، واختلطت شفاهنا بالتراب، وتساقطت أسنانا في اللحد، وسكتت ألسنتنا عن النطق، و</w:t>
      </w:r>
      <w:r w:rsidRPr="00BA72AE">
        <w:rPr>
          <w:rFonts w:cs="mylotus" w:hint="cs"/>
          <w:sz w:val="36"/>
          <w:szCs w:val="27"/>
          <w:rtl/>
        </w:rPr>
        <w:t>تكممت</w:t>
      </w:r>
      <w:r w:rsidRPr="00BA72AE">
        <w:rPr>
          <w:rFonts w:cs="mylotus"/>
          <w:sz w:val="36"/>
          <w:szCs w:val="27"/>
          <w:rtl/>
        </w:rPr>
        <w:t xml:space="preserve"> أفواهنا، وفسد نظام جميع أعضائنا، وخبت نيران حرصنا، وطار طائر روحنا من رؤوسنا، ونبتت نبتة الحسرة من تربتنا، فنحن في الأرض المظلمة وأنتم في نوم الغفلة، إِنَّ فِي ذَلِكَ لَعِبْرَةً لأُولِي الأَلبَاب. انتهى.</w:t>
      </w:r>
    </w:p>
    <w:p w:rsidR="00790231" w:rsidRPr="00BA72AE" w:rsidRDefault="00790231" w:rsidP="00790231">
      <w:pPr>
        <w:widowControl w:val="0"/>
        <w:spacing w:after="60" w:line="228" w:lineRule="auto"/>
        <w:ind w:firstLine="284"/>
        <w:jc w:val="both"/>
        <w:rPr>
          <w:rFonts w:cs="mylotus" w:hint="cs"/>
          <w:sz w:val="36"/>
          <w:szCs w:val="27"/>
          <w:rtl/>
        </w:rPr>
      </w:pPr>
      <w:r w:rsidRPr="00BA72AE">
        <w:rPr>
          <w:rFonts w:cs="mylotus"/>
          <w:sz w:val="36"/>
          <w:szCs w:val="27"/>
          <w:rtl/>
        </w:rPr>
        <w:t>وخلاصة الكلام</w:t>
      </w:r>
      <w:r w:rsidRPr="00BA72AE">
        <w:rPr>
          <w:rFonts w:cs="mylotus" w:hint="cs"/>
          <w:sz w:val="36"/>
          <w:szCs w:val="27"/>
          <w:rtl/>
        </w:rPr>
        <w:t>،</w:t>
      </w:r>
      <w:r w:rsidRPr="00BA72AE">
        <w:rPr>
          <w:rFonts w:cs="mylotus"/>
          <w:sz w:val="36"/>
          <w:szCs w:val="27"/>
          <w:rtl/>
        </w:rPr>
        <w:t xml:space="preserve"> أن في زيارة القبور موعظة كبيرة للإنسان، قال رسول الله </w:t>
      </w:r>
      <w:r w:rsidRPr="00BA72AE">
        <w:rPr>
          <w:rFonts w:cs="CTraditional Arabic" w:hint="cs"/>
          <w:sz w:val="36"/>
          <w:szCs w:val="27"/>
          <w:rtl/>
        </w:rPr>
        <w:t>ص</w:t>
      </w:r>
      <w:r w:rsidRPr="00BA72AE">
        <w:rPr>
          <w:rFonts w:cs="mylotus"/>
          <w:sz w:val="36"/>
          <w:szCs w:val="27"/>
          <w:rtl/>
        </w:rPr>
        <w:t xml:space="preserve">: </w:t>
      </w:r>
      <w:r w:rsidRPr="00BA72AE">
        <w:rPr>
          <w:rStyle w:val="Char0"/>
          <w:rtl/>
          <w:lang w:bidi="ar-SA"/>
        </w:rPr>
        <w:t>«كُنْتُ نَهَيْتُكُمْ عَنْ زِيَارَةِ الْقُبُورِ، ألا</w:t>
      </w:r>
      <w:r w:rsidRPr="00BA72AE">
        <w:rPr>
          <w:rStyle w:val="Char0"/>
          <w:rFonts w:hint="cs"/>
          <w:rtl/>
          <w:lang w:bidi="ar-SA"/>
        </w:rPr>
        <w:t>َ</w:t>
      </w:r>
      <w:r w:rsidRPr="00BA72AE">
        <w:rPr>
          <w:rStyle w:val="Char0"/>
          <w:rtl/>
          <w:lang w:bidi="ar-SA"/>
        </w:rPr>
        <w:t xml:space="preserve"> فَزُورُوهَا فَإِنَّهَا تُذَكِّرُ الآخِرَةَ»</w:t>
      </w:r>
      <w:r w:rsidRPr="00B203C1">
        <w:rPr>
          <w:rFonts w:cs="Arabic11 BT"/>
          <w:b/>
          <w:sz w:val="36"/>
          <w:szCs w:val="27"/>
          <w:vertAlign w:val="superscript"/>
          <w:rtl/>
        </w:rPr>
        <w:t>(</w:t>
      </w:r>
      <w:r w:rsidRPr="00B203C1">
        <w:rPr>
          <w:rFonts w:cs="Arabic11 BT"/>
          <w:b/>
          <w:sz w:val="36"/>
          <w:szCs w:val="27"/>
          <w:vertAlign w:val="superscript"/>
          <w:rtl/>
        </w:rPr>
        <w:footnoteReference w:id="208"/>
      </w:r>
      <w:r w:rsidRPr="00B203C1">
        <w:rPr>
          <w:rFonts w:cs="Arabic11 BT"/>
          <w:b/>
          <w:sz w:val="36"/>
          <w:szCs w:val="27"/>
          <w:vertAlign w:val="superscript"/>
          <w:rtl/>
        </w:rPr>
        <w:t>)</w:t>
      </w:r>
      <w:r w:rsidRPr="00BA72AE">
        <w:rPr>
          <w:rFonts w:cs="B Lotus" w:hint="cs"/>
          <w:sz w:val="36"/>
          <w:szCs w:val="27"/>
          <w:rtl/>
        </w:rPr>
        <w:t>.</w:t>
      </w:r>
    </w:p>
    <w:p w:rsidR="00790231" w:rsidRPr="00BA72AE" w:rsidRDefault="00790231" w:rsidP="00603CDA">
      <w:pPr>
        <w:widowControl w:val="0"/>
        <w:spacing w:after="60" w:line="228" w:lineRule="auto"/>
        <w:ind w:firstLine="284"/>
        <w:jc w:val="both"/>
        <w:rPr>
          <w:rFonts w:cs="mylotus" w:hint="cs"/>
          <w:sz w:val="36"/>
          <w:szCs w:val="27"/>
          <w:rtl/>
        </w:rPr>
      </w:pPr>
      <w:r w:rsidRPr="00BA72AE">
        <w:rPr>
          <w:rFonts w:cs="mylotus"/>
          <w:sz w:val="36"/>
          <w:szCs w:val="27"/>
          <w:rtl/>
        </w:rPr>
        <w:t xml:space="preserve">وكان رسول الله </w:t>
      </w:r>
      <w:r w:rsidRPr="00BA72AE">
        <w:rPr>
          <w:rFonts w:cs="CTraditional Arabic" w:hint="cs"/>
          <w:sz w:val="36"/>
          <w:szCs w:val="27"/>
          <w:rtl/>
        </w:rPr>
        <w:t>ص</w:t>
      </w:r>
      <w:r w:rsidRPr="00BA72AE">
        <w:rPr>
          <w:rFonts w:cs="mylotus"/>
          <w:sz w:val="36"/>
          <w:szCs w:val="27"/>
          <w:rtl/>
        </w:rPr>
        <w:t xml:space="preserve"> قد نهى </w:t>
      </w:r>
      <w:r w:rsidRPr="00BA72AE">
        <w:rPr>
          <w:rFonts w:cs="mylotus" w:hint="cs"/>
          <w:sz w:val="36"/>
          <w:szCs w:val="27"/>
          <w:rtl/>
        </w:rPr>
        <w:t>في البداية</w:t>
      </w:r>
      <w:r w:rsidRPr="00BA72AE">
        <w:rPr>
          <w:rFonts w:cs="mylotus"/>
          <w:sz w:val="36"/>
          <w:szCs w:val="27"/>
          <w:rtl/>
        </w:rPr>
        <w:t xml:space="preserve"> عن زيارة القبور، سدا</w:t>
      </w:r>
      <w:r w:rsidR="001B3679" w:rsidRPr="00BA72AE">
        <w:rPr>
          <w:rFonts w:cs="mylotus" w:hint="cs"/>
          <w:sz w:val="36"/>
          <w:szCs w:val="27"/>
          <w:rtl/>
        </w:rPr>
        <w:t>ً</w:t>
      </w:r>
      <w:r w:rsidRPr="00BA72AE">
        <w:rPr>
          <w:rFonts w:cs="mylotus"/>
          <w:sz w:val="36"/>
          <w:szCs w:val="27"/>
          <w:rtl/>
        </w:rPr>
        <w:t xml:space="preserve"> ل</w:t>
      </w:r>
      <w:r w:rsidR="001B3679" w:rsidRPr="00BA72AE">
        <w:rPr>
          <w:rFonts w:cs="mylotus" w:hint="cs"/>
          <w:sz w:val="36"/>
          <w:szCs w:val="27"/>
          <w:rtl/>
        </w:rPr>
        <w:t>ذريعة</w:t>
      </w:r>
      <w:r w:rsidR="00077EFB" w:rsidRPr="00BA72AE">
        <w:rPr>
          <w:rFonts w:cs="mylotus"/>
          <w:sz w:val="36"/>
          <w:szCs w:val="27"/>
          <w:rtl/>
        </w:rPr>
        <w:t xml:space="preserve"> عبادة القبور</w:t>
      </w:r>
      <w:r w:rsidR="001B3679" w:rsidRPr="00BA72AE">
        <w:rPr>
          <w:rFonts w:cs="mylotus" w:hint="cs"/>
          <w:sz w:val="36"/>
          <w:szCs w:val="27"/>
          <w:rtl/>
        </w:rPr>
        <w:t xml:space="preserve">، </w:t>
      </w:r>
      <w:r w:rsidR="001B3679" w:rsidRPr="00BA72AE">
        <w:rPr>
          <w:rFonts w:cs="mylotus"/>
          <w:sz w:val="36"/>
          <w:szCs w:val="27"/>
          <w:rtl/>
        </w:rPr>
        <w:t>وحفظ</w:t>
      </w:r>
      <w:r w:rsidR="001B3679" w:rsidRPr="00BA72AE">
        <w:rPr>
          <w:rFonts w:cs="mylotus" w:hint="cs"/>
          <w:sz w:val="36"/>
          <w:szCs w:val="27"/>
          <w:rtl/>
        </w:rPr>
        <w:t>اً</w:t>
      </w:r>
      <w:r w:rsidR="001B3679" w:rsidRPr="00BA72AE">
        <w:rPr>
          <w:rFonts w:cs="mylotus"/>
          <w:sz w:val="36"/>
          <w:szCs w:val="27"/>
          <w:rtl/>
        </w:rPr>
        <w:t xml:space="preserve"> </w:t>
      </w:r>
      <w:r w:rsidR="001B3679" w:rsidRPr="00BA72AE">
        <w:rPr>
          <w:rFonts w:cs="mylotus" w:hint="cs"/>
          <w:sz w:val="36"/>
          <w:szCs w:val="27"/>
          <w:rtl/>
        </w:rPr>
        <w:t>ل</w:t>
      </w:r>
      <w:r w:rsidR="001B3679" w:rsidRPr="00BA72AE">
        <w:rPr>
          <w:rFonts w:cs="mylotus"/>
          <w:sz w:val="36"/>
          <w:szCs w:val="27"/>
          <w:rtl/>
        </w:rPr>
        <w:t xml:space="preserve">حريم التوحيد، فلما انتشر الوعي بين الناس وعرفوا أنه لا يجوز طلب </w:t>
      </w:r>
      <w:r w:rsidR="001B3679" w:rsidRPr="00BA72AE">
        <w:rPr>
          <w:rFonts w:cs="mylotus" w:hint="cs"/>
          <w:sz w:val="36"/>
          <w:szCs w:val="27"/>
          <w:rtl/>
        </w:rPr>
        <w:t>ال</w:t>
      </w:r>
      <w:r w:rsidR="001B3679" w:rsidRPr="00BA72AE">
        <w:rPr>
          <w:rFonts w:cs="mylotus"/>
          <w:sz w:val="36"/>
          <w:szCs w:val="27"/>
          <w:rtl/>
        </w:rPr>
        <w:t>حوائج من القبور ولا عبادتها</w:t>
      </w:r>
      <w:r w:rsidR="001B3679" w:rsidRPr="00BA72AE">
        <w:rPr>
          <w:rFonts w:cs="mylotus" w:hint="cs"/>
          <w:sz w:val="36"/>
          <w:szCs w:val="27"/>
          <w:rtl/>
        </w:rPr>
        <w:t>،</w:t>
      </w:r>
      <w:r w:rsidRPr="00BA72AE">
        <w:rPr>
          <w:rFonts w:cs="mylotus"/>
          <w:sz w:val="36"/>
          <w:szCs w:val="27"/>
          <w:rtl/>
        </w:rPr>
        <w:t xml:space="preserve"> </w:t>
      </w:r>
      <w:r w:rsidR="001B3679" w:rsidRPr="00BA72AE">
        <w:rPr>
          <w:rFonts w:cs="mylotus" w:hint="cs"/>
          <w:sz w:val="36"/>
          <w:szCs w:val="27"/>
          <w:rtl/>
        </w:rPr>
        <w:t>و</w:t>
      </w:r>
      <w:r w:rsidRPr="00BA72AE">
        <w:rPr>
          <w:rFonts w:cs="mylotus"/>
          <w:sz w:val="36"/>
          <w:szCs w:val="27"/>
          <w:rtl/>
        </w:rPr>
        <w:t>تمكن التوحيد فى قلوبهم</w:t>
      </w:r>
      <w:r w:rsidR="001B3679" w:rsidRPr="00BA72AE">
        <w:rPr>
          <w:rFonts w:cs="mylotus" w:hint="cs"/>
          <w:sz w:val="36"/>
          <w:szCs w:val="27"/>
          <w:rtl/>
        </w:rPr>
        <w:t>، فعندئذ</w:t>
      </w:r>
      <w:r w:rsidRPr="00BA72AE">
        <w:rPr>
          <w:rFonts w:cs="mylotus"/>
          <w:sz w:val="36"/>
          <w:szCs w:val="27"/>
          <w:rtl/>
        </w:rPr>
        <w:t xml:space="preserve"> أذن لهم فى زيارتها</w:t>
      </w:r>
      <w:r w:rsidR="001B3679" w:rsidRPr="00BA72AE">
        <w:rPr>
          <w:rFonts w:cs="mylotus" w:hint="cs"/>
          <w:sz w:val="36"/>
          <w:szCs w:val="27"/>
          <w:rtl/>
        </w:rPr>
        <w:t>،</w:t>
      </w:r>
      <w:r w:rsidRPr="00BA72AE">
        <w:rPr>
          <w:rFonts w:cs="mylotus"/>
          <w:sz w:val="36"/>
          <w:szCs w:val="27"/>
          <w:rtl/>
        </w:rPr>
        <w:t xml:space="preserve"> </w:t>
      </w:r>
      <w:r w:rsidR="001B3679" w:rsidRPr="00BA72AE">
        <w:rPr>
          <w:rFonts w:cs="mylotus"/>
          <w:sz w:val="36"/>
          <w:szCs w:val="27"/>
          <w:rtl/>
        </w:rPr>
        <w:t>وبين لهم الحكمة والغاية من زيارة القبور</w:t>
      </w:r>
      <w:r w:rsidR="001B3679" w:rsidRPr="00BA72AE">
        <w:rPr>
          <w:rFonts w:cs="mylotus" w:hint="cs"/>
          <w:sz w:val="36"/>
          <w:szCs w:val="27"/>
          <w:rtl/>
        </w:rPr>
        <w:t>،</w:t>
      </w:r>
      <w:r w:rsidR="001B3679" w:rsidRPr="00BA72AE">
        <w:rPr>
          <w:rFonts w:cs="mylotus"/>
          <w:sz w:val="36"/>
          <w:szCs w:val="27"/>
          <w:rtl/>
        </w:rPr>
        <w:t xml:space="preserve"> </w:t>
      </w:r>
      <w:r w:rsidR="001B3679" w:rsidRPr="00BA72AE">
        <w:rPr>
          <w:rFonts w:cs="mylotus" w:hint="cs"/>
          <w:sz w:val="36"/>
          <w:szCs w:val="27"/>
          <w:rtl/>
        </w:rPr>
        <w:t>وهي التذكر</w:t>
      </w:r>
      <w:r w:rsidR="001B3679" w:rsidRPr="00BA72AE">
        <w:rPr>
          <w:rFonts w:cs="mylotus"/>
          <w:sz w:val="36"/>
          <w:szCs w:val="27"/>
          <w:rtl/>
        </w:rPr>
        <w:t xml:space="preserve"> بيوم القيامة</w:t>
      </w:r>
      <w:r w:rsidR="001B3679" w:rsidRPr="00BA72AE">
        <w:rPr>
          <w:rFonts w:cs="mylotus" w:hint="cs"/>
          <w:sz w:val="36"/>
          <w:szCs w:val="27"/>
          <w:rtl/>
        </w:rPr>
        <w:t>.</w:t>
      </w:r>
      <w:r w:rsidRPr="00BA72AE">
        <w:rPr>
          <w:rFonts w:cs="mylotus"/>
          <w:sz w:val="36"/>
          <w:szCs w:val="27"/>
          <w:rtl/>
        </w:rPr>
        <w:t xml:space="preserve"> قال رسول الله </w:t>
      </w:r>
      <w:r w:rsidR="001B3679" w:rsidRPr="00BA72AE">
        <w:rPr>
          <w:rFonts w:cs="CTraditional Arabic" w:hint="cs"/>
          <w:sz w:val="36"/>
          <w:szCs w:val="27"/>
          <w:rtl/>
        </w:rPr>
        <w:t>ص</w:t>
      </w:r>
      <w:r w:rsidRPr="00BA72AE">
        <w:rPr>
          <w:rFonts w:cs="mylotus"/>
          <w:sz w:val="36"/>
          <w:szCs w:val="27"/>
          <w:rtl/>
        </w:rPr>
        <w:t>:</w:t>
      </w:r>
      <w:r w:rsidR="001B3679" w:rsidRPr="00BA72AE">
        <w:rPr>
          <w:rFonts w:cs="mylotus" w:hint="cs"/>
          <w:sz w:val="36"/>
          <w:szCs w:val="27"/>
          <w:rtl/>
        </w:rPr>
        <w:t xml:space="preserve"> </w:t>
      </w:r>
      <w:r w:rsidR="001B3679" w:rsidRPr="00BA72AE">
        <w:rPr>
          <w:rStyle w:val="Char0"/>
          <w:rtl/>
        </w:rPr>
        <w:t>«</w:t>
      </w:r>
      <w:r w:rsidRPr="00BA72AE">
        <w:rPr>
          <w:rStyle w:val="Char0"/>
          <w:rtl/>
          <w:lang w:bidi="ar-SA"/>
        </w:rPr>
        <w:t>زُورُوا القُب</w:t>
      </w:r>
      <w:r w:rsidR="001B3679" w:rsidRPr="00BA72AE">
        <w:rPr>
          <w:rStyle w:val="Char0"/>
          <w:rtl/>
        </w:rPr>
        <w:t>ُورَ، فَإِنّهَا تذكرُ المَوْتَ»</w:t>
      </w:r>
      <w:r w:rsidR="001B3679" w:rsidRPr="00B203C1">
        <w:rPr>
          <w:rFonts w:cs="Arabic11 BT"/>
          <w:b/>
          <w:sz w:val="36"/>
          <w:szCs w:val="27"/>
          <w:vertAlign w:val="superscript"/>
          <w:rtl/>
        </w:rPr>
        <w:t>(</w:t>
      </w:r>
      <w:r w:rsidR="001B3679" w:rsidRPr="00B203C1">
        <w:rPr>
          <w:rFonts w:cs="Arabic11 BT"/>
          <w:b/>
          <w:sz w:val="36"/>
          <w:szCs w:val="27"/>
          <w:vertAlign w:val="superscript"/>
          <w:rtl/>
        </w:rPr>
        <w:footnoteReference w:id="209"/>
      </w:r>
      <w:r w:rsidR="001B3679" w:rsidRPr="00B203C1">
        <w:rPr>
          <w:rFonts w:cs="Arabic11 BT"/>
          <w:b/>
          <w:sz w:val="36"/>
          <w:szCs w:val="27"/>
          <w:vertAlign w:val="superscript"/>
          <w:rtl/>
        </w:rPr>
        <w:t>)</w:t>
      </w:r>
      <w:r w:rsidRPr="00BA72AE">
        <w:rPr>
          <w:rFonts w:cs="B Lotus"/>
          <w:sz w:val="36"/>
          <w:szCs w:val="27"/>
          <w:rtl/>
        </w:rPr>
        <w:t>.</w:t>
      </w:r>
    </w:p>
    <w:p w:rsidR="00BC26B8" w:rsidRPr="00BA72AE" w:rsidRDefault="00BC26B8" w:rsidP="00BC26B8">
      <w:pPr>
        <w:pStyle w:val="a4"/>
        <w:rPr>
          <w:rFonts w:hint="cs"/>
          <w:rtl/>
        </w:rPr>
      </w:pPr>
      <w:bookmarkStart w:id="232" w:name="_Toc384813963"/>
      <w:r w:rsidRPr="00BA72AE">
        <w:rPr>
          <w:rtl/>
        </w:rPr>
        <w:t>زيارة قبر الرسول الأكرم والأئمة الهادين سلام الله عليهم أجمعين</w:t>
      </w:r>
      <w:bookmarkEnd w:id="232"/>
    </w:p>
    <w:p w:rsidR="00BC26B8" w:rsidRPr="00BA72AE" w:rsidRDefault="00BC26B8" w:rsidP="00BC26B8">
      <w:pPr>
        <w:widowControl w:val="0"/>
        <w:spacing w:after="60" w:line="228" w:lineRule="auto"/>
        <w:ind w:firstLine="284"/>
        <w:jc w:val="both"/>
        <w:rPr>
          <w:rFonts w:cs="mylotus" w:hint="cs"/>
          <w:sz w:val="36"/>
          <w:szCs w:val="27"/>
          <w:rtl/>
        </w:rPr>
      </w:pPr>
      <w:r w:rsidRPr="00BA72AE">
        <w:rPr>
          <w:rFonts w:cs="mylotus" w:hint="cs"/>
          <w:sz w:val="36"/>
          <w:szCs w:val="27"/>
          <w:rtl/>
        </w:rPr>
        <w:t xml:space="preserve">قد </w:t>
      </w:r>
      <w:r w:rsidRPr="00BA72AE">
        <w:rPr>
          <w:rFonts w:cs="mylotus"/>
          <w:sz w:val="36"/>
          <w:szCs w:val="27"/>
          <w:rtl/>
        </w:rPr>
        <w:t>وردت أخبار كثيرة في فضل زيارتهم في كتب الفريقين عن المعصومين</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أن زيارتهم مملوءة بما ينفع في الدارين،</w:t>
      </w:r>
      <w:r w:rsidRPr="00BA72AE">
        <w:rPr>
          <w:rFonts w:cs="mylotus"/>
          <w:sz w:val="36"/>
          <w:szCs w:val="27"/>
          <w:rtl/>
        </w:rPr>
        <w:t xml:space="preserve"> وأن فيها أسرار</w:t>
      </w:r>
      <w:r w:rsidRPr="00BA72AE">
        <w:rPr>
          <w:rFonts w:cs="mylotus" w:hint="cs"/>
          <w:sz w:val="36"/>
          <w:szCs w:val="27"/>
          <w:rtl/>
        </w:rPr>
        <w:t>اً</w:t>
      </w:r>
      <w:r w:rsidRPr="00BA72AE">
        <w:rPr>
          <w:rFonts w:cs="mylotus"/>
          <w:sz w:val="36"/>
          <w:szCs w:val="27"/>
          <w:rtl/>
        </w:rPr>
        <w:t xml:space="preserve"> كثيرة لا تتسع لذكرها هذه الرسالة</w:t>
      </w:r>
      <w:r w:rsidRPr="00BA72AE">
        <w:rPr>
          <w:rFonts w:cs="mylotus" w:hint="cs"/>
          <w:sz w:val="36"/>
          <w:szCs w:val="27"/>
          <w:rtl/>
        </w:rPr>
        <w:t>، سأختصرها بما يلي:</w:t>
      </w:r>
    </w:p>
    <w:p w:rsidR="00AF62C2" w:rsidRPr="00BA72AE" w:rsidRDefault="00915E58" w:rsidP="00915E58">
      <w:pPr>
        <w:widowControl w:val="0"/>
        <w:spacing w:after="60" w:line="228" w:lineRule="auto"/>
        <w:ind w:firstLine="284"/>
        <w:jc w:val="both"/>
        <w:rPr>
          <w:rFonts w:cs="mylotus" w:hint="cs"/>
          <w:sz w:val="36"/>
          <w:szCs w:val="27"/>
          <w:rtl/>
        </w:rPr>
      </w:pPr>
      <w:r w:rsidRPr="00BA72AE">
        <w:rPr>
          <w:rFonts w:cs="mylotus" w:hint="cs"/>
          <w:b/>
          <w:bCs/>
          <w:sz w:val="36"/>
          <w:szCs w:val="27"/>
          <w:rtl/>
        </w:rPr>
        <w:t>أولاً:</w:t>
      </w:r>
      <w:r w:rsidRPr="00BA72AE">
        <w:rPr>
          <w:rFonts w:cs="mylotus" w:hint="cs"/>
          <w:sz w:val="36"/>
          <w:szCs w:val="27"/>
          <w:rtl/>
        </w:rPr>
        <w:t xml:space="preserve"> إن</w:t>
      </w:r>
      <w:r w:rsidR="00BC26B8" w:rsidRPr="00BA72AE">
        <w:rPr>
          <w:rFonts w:cs="mylotus" w:hint="cs"/>
          <w:sz w:val="36"/>
          <w:szCs w:val="27"/>
          <w:rtl/>
        </w:rPr>
        <w:t xml:space="preserve"> </w:t>
      </w:r>
      <w:r w:rsidR="00BC26B8" w:rsidRPr="00BA72AE">
        <w:rPr>
          <w:rFonts w:cs="mylotus"/>
          <w:sz w:val="36"/>
          <w:szCs w:val="27"/>
          <w:rtl/>
        </w:rPr>
        <w:t>لزيارة ال</w:t>
      </w:r>
      <w:r w:rsidR="00BC26B8" w:rsidRPr="00BA72AE">
        <w:rPr>
          <w:rFonts w:cs="mylotus" w:hint="cs"/>
          <w:sz w:val="36"/>
          <w:szCs w:val="27"/>
          <w:rtl/>
        </w:rPr>
        <w:t>رسول</w:t>
      </w:r>
      <w:r w:rsidR="00BC26B8" w:rsidRPr="00BA72AE">
        <w:rPr>
          <w:rFonts w:cs="mylotus"/>
          <w:sz w:val="36"/>
          <w:szCs w:val="27"/>
          <w:rtl/>
        </w:rPr>
        <w:t xml:space="preserve"> الأكرم والأئمة سلام الله عليهم أجمعين في حال حياتهم أجر </w:t>
      </w:r>
      <w:r w:rsidR="00BC26B8" w:rsidRPr="00BA72AE">
        <w:rPr>
          <w:rFonts w:cs="mylotus" w:hint="cs"/>
          <w:sz w:val="36"/>
          <w:szCs w:val="27"/>
          <w:rtl/>
        </w:rPr>
        <w:t>جزيل</w:t>
      </w:r>
      <w:r w:rsidR="00BC26B8" w:rsidRPr="00BA72AE">
        <w:rPr>
          <w:rFonts w:cs="mylotus"/>
          <w:sz w:val="36"/>
          <w:szCs w:val="27"/>
          <w:rtl/>
        </w:rPr>
        <w:t xml:space="preserve"> للزائرين، فكذلك لزيارتهم بعد وفاتهم ثوابٌ </w:t>
      </w:r>
      <w:r w:rsidR="00BC26B8" w:rsidRPr="00BA72AE">
        <w:rPr>
          <w:rFonts w:cs="mylotus" w:hint="cs"/>
          <w:sz w:val="36"/>
          <w:szCs w:val="27"/>
          <w:rtl/>
        </w:rPr>
        <w:t>جزيل</w:t>
      </w:r>
      <w:r w:rsidR="00BC26B8" w:rsidRPr="00BA72AE">
        <w:rPr>
          <w:rFonts w:cs="mylotus"/>
          <w:sz w:val="36"/>
          <w:szCs w:val="27"/>
          <w:rtl/>
        </w:rPr>
        <w:t xml:space="preserve">، كما </w:t>
      </w:r>
      <w:r w:rsidR="00BC26B8" w:rsidRPr="00BA72AE">
        <w:rPr>
          <w:rFonts w:cs="mylotus" w:hint="cs"/>
          <w:sz w:val="36"/>
          <w:szCs w:val="27"/>
          <w:rtl/>
        </w:rPr>
        <w:t>رُوي</w:t>
      </w:r>
      <w:r w:rsidR="00BC26B8" w:rsidRPr="00BA72AE">
        <w:rPr>
          <w:rFonts w:cs="mylotus"/>
          <w:sz w:val="36"/>
          <w:szCs w:val="27"/>
          <w:rtl/>
        </w:rPr>
        <w:t xml:space="preserve"> عن الرسول الأكرم </w:t>
      </w:r>
      <w:r w:rsidR="00BC26B8" w:rsidRPr="00BA72AE">
        <w:rPr>
          <w:rFonts w:cs="CTraditional Arabic" w:hint="cs"/>
          <w:sz w:val="36"/>
          <w:szCs w:val="27"/>
          <w:rtl/>
        </w:rPr>
        <w:t>ص</w:t>
      </w:r>
      <w:r w:rsidR="00BC26B8" w:rsidRPr="00BA72AE">
        <w:rPr>
          <w:rFonts w:cs="mylotus"/>
          <w:sz w:val="36"/>
          <w:szCs w:val="27"/>
          <w:rtl/>
        </w:rPr>
        <w:t xml:space="preserve"> أنه قال:</w:t>
      </w:r>
      <w:r w:rsidR="00AF62C2" w:rsidRPr="00BA72AE">
        <w:rPr>
          <w:rFonts w:cs="mylotus" w:hint="cs"/>
          <w:sz w:val="36"/>
          <w:szCs w:val="27"/>
          <w:rtl/>
        </w:rPr>
        <w:t xml:space="preserve"> </w:t>
      </w:r>
      <w:r w:rsidR="00AF62C2" w:rsidRPr="00BA72AE">
        <w:rPr>
          <w:rStyle w:val="Char0"/>
          <w:rtl/>
          <w:lang w:bidi="ar-SA"/>
        </w:rPr>
        <w:t>«ما مِنْ أحدٍ يَمُرُّ بقبرِ أخيه المُسْلمِ، كان يعرفه في الدنيا، فيُسَلِّمَ عليه، إلا ردَّ اللهُ عليهِ رُوْحَهُ، حتَّى يَرُدَّ عليه السلامَ»</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210"/>
      </w:r>
      <w:r w:rsidR="00DD6C98" w:rsidRPr="00B203C1">
        <w:rPr>
          <w:rFonts w:cs="Arabic11 BT"/>
          <w:b/>
          <w:sz w:val="36"/>
          <w:szCs w:val="27"/>
          <w:vertAlign w:val="superscript"/>
          <w:rtl/>
        </w:rPr>
        <w:t>)</w:t>
      </w:r>
      <w:r w:rsidR="00AF62C2" w:rsidRPr="00BA72AE">
        <w:rPr>
          <w:rFonts w:cs="mylotus" w:hint="cs"/>
          <w:sz w:val="36"/>
          <w:szCs w:val="27"/>
          <w:rtl/>
        </w:rPr>
        <w:t xml:space="preserve">. </w:t>
      </w:r>
      <w:r w:rsidR="00AF62C2" w:rsidRPr="00BA72AE">
        <w:rPr>
          <w:rFonts w:cs="mylotus"/>
          <w:sz w:val="36"/>
          <w:szCs w:val="27"/>
          <w:rtl/>
        </w:rPr>
        <w:t>فإذا كان الميت المؤمن يرد سلام الزائر فكيف يمكننا أن نتصور أن سلام زائر قبر النبي والأئمة الهادين يبقى بلا جواب منهم</w:t>
      </w:r>
      <w:r w:rsidRPr="00B203C1">
        <w:rPr>
          <w:rFonts w:cs="Arabic11 BT"/>
          <w:b/>
          <w:sz w:val="36"/>
          <w:szCs w:val="27"/>
          <w:vertAlign w:val="superscript"/>
          <w:rtl/>
        </w:rPr>
        <w:t>(</w:t>
      </w:r>
      <w:r w:rsidRPr="00B203C1">
        <w:rPr>
          <w:rFonts w:cs="Arabic11 BT"/>
          <w:b/>
          <w:sz w:val="36"/>
          <w:szCs w:val="27"/>
          <w:vertAlign w:val="superscript"/>
          <w:rtl/>
        </w:rPr>
        <w:footnoteReference w:id="211"/>
      </w:r>
      <w:r w:rsidRPr="00B203C1">
        <w:rPr>
          <w:rFonts w:cs="Arabic11 BT"/>
          <w:b/>
          <w:sz w:val="36"/>
          <w:szCs w:val="27"/>
          <w:vertAlign w:val="superscript"/>
          <w:rtl/>
        </w:rPr>
        <w:t>)</w:t>
      </w:r>
      <w:r w:rsidR="00AF62C2" w:rsidRPr="00BA72AE">
        <w:rPr>
          <w:rFonts w:cs="mylotus" w:hint="cs"/>
          <w:sz w:val="36"/>
          <w:szCs w:val="27"/>
          <w:rtl/>
        </w:rPr>
        <w:t>.</w:t>
      </w:r>
      <w:r w:rsidR="00AF62C2" w:rsidRPr="00BA72AE">
        <w:rPr>
          <w:rFonts w:cs="mylotus"/>
          <w:sz w:val="36"/>
          <w:szCs w:val="27"/>
          <w:rtl/>
        </w:rPr>
        <w:t xml:space="preserve"> أشْهَدُ أنَّكَ تَسْمَعُ كَلامِي وَتَرُدُّ جَوَابِي.</w:t>
      </w:r>
    </w:p>
    <w:p w:rsidR="00DD6C98" w:rsidRPr="00BA72AE" w:rsidRDefault="00915E58" w:rsidP="006417FB">
      <w:pPr>
        <w:widowControl w:val="0"/>
        <w:spacing w:after="60" w:line="228" w:lineRule="auto"/>
        <w:ind w:firstLine="284"/>
        <w:jc w:val="both"/>
        <w:rPr>
          <w:rFonts w:cs="mylotus" w:hint="cs"/>
          <w:sz w:val="36"/>
          <w:szCs w:val="27"/>
          <w:rtl/>
        </w:rPr>
      </w:pPr>
      <w:r w:rsidRPr="00BA72AE">
        <w:rPr>
          <w:rFonts w:cs="mylotus" w:hint="cs"/>
          <w:b/>
          <w:bCs/>
          <w:sz w:val="36"/>
          <w:szCs w:val="27"/>
          <w:rtl/>
        </w:rPr>
        <w:t xml:space="preserve">ثانياً: </w:t>
      </w:r>
      <w:r w:rsidRPr="00BA72AE">
        <w:rPr>
          <w:rFonts w:cs="mylotus" w:hint="cs"/>
          <w:sz w:val="36"/>
          <w:szCs w:val="27"/>
          <w:rtl/>
        </w:rPr>
        <w:t>أن تلك</w:t>
      </w:r>
      <w:r w:rsidR="00DD6C98" w:rsidRPr="00BA72AE">
        <w:rPr>
          <w:rFonts w:cs="mylotus" w:hint="cs"/>
          <w:sz w:val="36"/>
          <w:szCs w:val="27"/>
          <w:rtl/>
        </w:rPr>
        <w:t xml:space="preserve"> البقاع المباركة محلٌ</w:t>
      </w:r>
      <w:r w:rsidRPr="00BA72AE">
        <w:rPr>
          <w:rFonts w:cs="mylotus" w:hint="cs"/>
          <w:sz w:val="36"/>
          <w:szCs w:val="27"/>
          <w:rtl/>
        </w:rPr>
        <w:t xml:space="preserve"> عناية </w:t>
      </w:r>
      <w:r w:rsidR="006417FB" w:rsidRPr="00BA72AE">
        <w:rPr>
          <w:rFonts w:cs="mylotus" w:hint="cs"/>
          <w:sz w:val="36"/>
          <w:szCs w:val="27"/>
          <w:rtl/>
        </w:rPr>
        <w:t>الله تعالى ونظره</w:t>
      </w:r>
      <w:r w:rsidRPr="00BA72AE">
        <w:rPr>
          <w:rFonts w:cs="mylotus" w:hint="cs"/>
          <w:sz w:val="36"/>
          <w:szCs w:val="27"/>
          <w:rtl/>
        </w:rPr>
        <w:t xml:space="preserve"> وموضع </w:t>
      </w:r>
      <w:r w:rsidR="00DD6C98" w:rsidRPr="00BA72AE">
        <w:rPr>
          <w:rFonts w:cs="mylotus" w:hint="cs"/>
          <w:sz w:val="36"/>
          <w:szCs w:val="27"/>
          <w:rtl/>
        </w:rPr>
        <w:t>ن</w:t>
      </w:r>
      <w:r w:rsidR="00972BA5" w:rsidRPr="00BA72AE">
        <w:rPr>
          <w:rFonts w:cs="mylotus" w:hint="cs"/>
          <w:sz w:val="36"/>
          <w:szCs w:val="27"/>
          <w:rtl/>
        </w:rPr>
        <w:t>ـ</w:t>
      </w:r>
      <w:r w:rsidR="00DD6C98" w:rsidRPr="00BA72AE">
        <w:rPr>
          <w:rFonts w:cs="mylotus" w:hint="cs"/>
          <w:sz w:val="36"/>
          <w:szCs w:val="27"/>
          <w:rtl/>
        </w:rPr>
        <w:t>زول</w:t>
      </w:r>
      <w:r w:rsidRPr="00BA72AE">
        <w:rPr>
          <w:rFonts w:cs="mylotus" w:hint="cs"/>
          <w:sz w:val="36"/>
          <w:szCs w:val="27"/>
          <w:rtl/>
        </w:rPr>
        <w:t xml:space="preserve"> الرحمة، </w:t>
      </w:r>
      <w:r w:rsidRPr="00BA72AE">
        <w:rPr>
          <w:rFonts w:cs="mylotus"/>
          <w:sz w:val="36"/>
          <w:szCs w:val="27"/>
          <w:rtl/>
        </w:rPr>
        <w:t>فدعاء الداعين فيها جدير بسرعة الإجابة</w:t>
      </w:r>
      <w:r w:rsidRPr="00BA72AE">
        <w:rPr>
          <w:rFonts w:cs="mylotus" w:hint="cs"/>
          <w:sz w:val="36"/>
          <w:szCs w:val="27"/>
          <w:rtl/>
        </w:rPr>
        <w:t>،</w:t>
      </w:r>
      <w:r w:rsidRPr="00BA72AE">
        <w:rPr>
          <w:rFonts w:cs="mylotus"/>
          <w:sz w:val="36"/>
          <w:szCs w:val="27"/>
          <w:rtl/>
        </w:rPr>
        <w:t xml:space="preserve"> خاصَّة عند قبر أبي عبد الله [الحسين بن علي] </w:t>
      </w:r>
      <w:r w:rsidRPr="00BA72AE">
        <w:rPr>
          <w:rFonts w:cs="mylotus" w:hint="cs"/>
          <w:sz w:val="36"/>
          <w:szCs w:val="27"/>
          <w:rtl/>
        </w:rPr>
        <w:t xml:space="preserve">فإن </w:t>
      </w:r>
      <w:r w:rsidRPr="00BA72AE">
        <w:rPr>
          <w:rFonts w:cs="mylotus"/>
          <w:sz w:val="36"/>
          <w:szCs w:val="27"/>
          <w:rtl/>
        </w:rPr>
        <w:t>إجابة الدعاء تحت قبَّته</w:t>
      </w:r>
      <w:r w:rsidR="00DD6C98" w:rsidRPr="00B203C1">
        <w:rPr>
          <w:rFonts w:ascii="mylotus" w:hAnsi="mylotus" w:cs="Arabic11 BT"/>
          <w:b/>
          <w:sz w:val="27"/>
          <w:szCs w:val="27"/>
          <w:vertAlign w:val="superscript"/>
          <w:rtl/>
        </w:rPr>
        <w:t>(</w:t>
      </w:r>
      <w:r w:rsidR="00DD6C98" w:rsidRPr="00B203C1">
        <w:rPr>
          <w:rFonts w:cs="Arabic11 BT"/>
          <w:b/>
          <w:sz w:val="27"/>
          <w:szCs w:val="27"/>
          <w:vertAlign w:val="superscript"/>
          <w:rtl/>
        </w:rPr>
        <w:footnoteReference w:id="212"/>
      </w:r>
      <w:r w:rsidR="00DD6C98" w:rsidRPr="00B203C1">
        <w:rPr>
          <w:rFonts w:ascii="mylotus" w:hAnsi="mylotus" w:cs="Arabic11 BT"/>
          <w:b/>
          <w:sz w:val="27"/>
          <w:szCs w:val="27"/>
          <w:vertAlign w:val="superscript"/>
          <w:rtl/>
        </w:rPr>
        <w:t>)</w:t>
      </w:r>
      <w:r w:rsidR="00DD6C98" w:rsidRPr="00BA72AE">
        <w:rPr>
          <w:rFonts w:cs="mylotus" w:hint="cs"/>
          <w:sz w:val="36"/>
          <w:szCs w:val="27"/>
          <w:rtl/>
        </w:rPr>
        <w:t>.</w:t>
      </w:r>
    </w:p>
    <w:p w:rsidR="00322A60" w:rsidRPr="00BA72AE" w:rsidRDefault="00DD6C98" w:rsidP="00F12630">
      <w:pPr>
        <w:widowControl w:val="0"/>
        <w:spacing w:after="60" w:line="228" w:lineRule="auto"/>
        <w:ind w:firstLine="284"/>
        <w:jc w:val="both"/>
        <w:rPr>
          <w:rFonts w:cs="mylotus" w:hint="cs"/>
          <w:sz w:val="36"/>
          <w:szCs w:val="27"/>
          <w:rtl/>
        </w:rPr>
      </w:pPr>
      <w:r w:rsidRPr="00BA72AE">
        <w:rPr>
          <w:rFonts w:cs="mylotus" w:hint="cs"/>
          <w:b/>
          <w:bCs/>
          <w:sz w:val="36"/>
          <w:szCs w:val="27"/>
          <w:rtl/>
        </w:rPr>
        <w:t>الثالث:</w:t>
      </w:r>
      <w:r w:rsidRPr="00BA72AE">
        <w:rPr>
          <w:rFonts w:cs="mylotus" w:hint="cs"/>
          <w:sz w:val="36"/>
          <w:szCs w:val="27"/>
          <w:rtl/>
        </w:rPr>
        <w:t xml:space="preserve"> ومن أسرار زيارة قبر الرسول </w:t>
      </w:r>
      <w:r w:rsidR="009C2751" w:rsidRPr="00BA72AE">
        <w:rPr>
          <w:rFonts w:cs="CTraditional Arabic" w:hint="cs"/>
          <w:sz w:val="36"/>
          <w:szCs w:val="27"/>
          <w:rtl/>
        </w:rPr>
        <w:t>ص</w:t>
      </w:r>
      <w:r w:rsidRPr="00BA72AE">
        <w:rPr>
          <w:rFonts w:cs="mylotus" w:hint="cs"/>
          <w:sz w:val="36"/>
          <w:szCs w:val="27"/>
          <w:rtl/>
        </w:rPr>
        <w:t xml:space="preserve"> والأئمة الهداة سلام الله عليهم أجمعين أنه إذا ورد الإنسان على تلك البقاع المباركة</w:t>
      </w:r>
      <w:r w:rsidR="00322A60" w:rsidRPr="00BA72AE">
        <w:rPr>
          <w:rFonts w:cs="mylotus" w:hint="cs"/>
          <w:sz w:val="36"/>
          <w:szCs w:val="27"/>
          <w:rtl/>
        </w:rPr>
        <w:t>،</w:t>
      </w:r>
      <w:r w:rsidRPr="00BA72AE">
        <w:rPr>
          <w:rFonts w:cs="mylotus" w:hint="cs"/>
          <w:sz w:val="36"/>
          <w:szCs w:val="27"/>
          <w:rtl/>
        </w:rPr>
        <w:t xml:space="preserve"> </w:t>
      </w:r>
      <w:r w:rsidR="00322A60" w:rsidRPr="00BA72AE">
        <w:rPr>
          <w:rFonts w:cs="mylotus"/>
          <w:sz w:val="36"/>
          <w:szCs w:val="27"/>
          <w:rtl/>
        </w:rPr>
        <w:t>حلَّت في قلبه سلسلة من الفضائل ومكارم الأخلاق،</w:t>
      </w:r>
      <w:r w:rsidRPr="00BA72AE">
        <w:rPr>
          <w:rFonts w:cs="mylotus" w:hint="cs"/>
          <w:sz w:val="36"/>
          <w:szCs w:val="27"/>
          <w:rtl/>
        </w:rPr>
        <w:t xml:space="preserve"> لأن الشخص الزائر</w:t>
      </w:r>
      <w:r w:rsidR="00322A60" w:rsidRPr="00BA72AE">
        <w:rPr>
          <w:rFonts w:cs="mylotus" w:hint="cs"/>
          <w:sz w:val="36"/>
          <w:szCs w:val="27"/>
          <w:rtl/>
        </w:rPr>
        <w:t xml:space="preserve"> يتذكر في نفسه التضحيات </w:t>
      </w:r>
      <w:r w:rsidR="00322A60" w:rsidRPr="00BA72AE">
        <w:rPr>
          <w:rFonts w:cs="mylotus"/>
          <w:sz w:val="36"/>
          <w:szCs w:val="27"/>
          <w:rtl/>
        </w:rPr>
        <w:t>و</w:t>
      </w:r>
      <w:r w:rsidR="00322A60" w:rsidRPr="00BA72AE">
        <w:rPr>
          <w:rFonts w:cs="mylotus" w:hint="cs"/>
          <w:sz w:val="36"/>
          <w:szCs w:val="27"/>
          <w:rtl/>
        </w:rPr>
        <w:t>ال</w:t>
      </w:r>
      <w:r w:rsidR="00322A60" w:rsidRPr="00BA72AE">
        <w:rPr>
          <w:rFonts w:cs="mylotus"/>
          <w:sz w:val="36"/>
          <w:szCs w:val="27"/>
          <w:rtl/>
        </w:rPr>
        <w:t>خدمات</w:t>
      </w:r>
      <w:r w:rsidR="00322A60" w:rsidRPr="00BA72AE">
        <w:rPr>
          <w:rFonts w:cs="mylotus" w:hint="cs"/>
          <w:sz w:val="36"/>
          <w:szCs w:val="27"/>
          <w:rtl/>
        </w:rPr>
        <w:t xml:space="preserve"> التي</w:t>
      </w:r>
      <w:r w:rsidR="00322A60" w:rsidRPr="00BA72AE">
        <w:rPr>
          <w:rFonts w:cs="mylotus"/>
          <w:sz w:val="36"/>
          <w:szCs w:val="27"/>
          <w:rtl/>
        </w:rPr>
        <w:t xml:space="preserve"> قدَّمها للبشرية أولئك الأجلاء</w:t>
      </w:r>
      <w:r w:rsidRPr="00BA72AE">
        <w:rPr>
          <w:rFonts w:cs="mylotus" w:hint="cs"/>
          <w:sz w:val="36"/>
          <w:szCs w:val="27"/>
          <w:rtl/>
        </w:rPr>
        <w:t xml:space="preserve">، </w:t>
      </w:r>
      <w:r w:rsidR="00322A60" w:rsidRPr="00BA72AE">
        <w:rPr>
          <w:rFonts w:cs="mylotus"/>
          <w:sz w:val="36"/>
          <w:szCs w:val="27"/>
          <w:rtl/>
        </w:rPr>
        <w:t>ويتذكر</w:t>
      </w:r>
      <w:r w:rsidR="00322A60" w:rsidRPr="00BA72AE">
        <w:rPr>
          <w:rFonts w:cs="mylotus" w:hint="cs"/>
          <w:sz w:val="36"/>
          <w:szCs w:val="27"/>
          <w:rtl/>
        </w:rPr>
        <w:t xml:space="preserve"> الزائر وهو إلى جوار</w:t>
      </w:r>
      <w:r w:rsidRPr="00BA72AE">
        <w:rPr>
          <w:rFonts w:cs="mylotus" w:hint="cs"/>
          <w:sz w:val="36"/>
          <w:szCs w:val="27"/>
          <w:rtl/>
        </w:rPr>
        <w:t xml:space="preserve"> </w:t>
      </w:r>
      <w:r w:rsidR="00322A60" w:rsidRPr="00BA72AE">
        <w:rPr>
          <w:rFonts w:cs="mylotus" w:hint="cs"/>
          <w:sz w:val="36"/>
          <w:szCs w:val="27"/>
          <w:rtl/>
        </w:rPr>
        <w:t>صاحب</w:t>
      </w:r>
      <w:r w:rsidRPr="00BA72AE">
        <w:rPr>
          <w:rFonts w:cs="mylotus" w:hint="cs"/>
          <w:sz w:val="36"/>
          <w:szCs w:val="27"/>
          <w:rtl/>
        </w:rPr>
        <w:t xml:space="preserve"> القبر</w:t>
      </w:r>
      <w:r w:rsidR="00322A60" w:rsidRPr="00BA72AE">
        <w:rPr>
          <w:rFonts w:cs="mylotus" w:hint="cs"/>
          <w:sz w:val="36"/>
          <w:szCs w:val="27"/>
          <w:rtl/>
        </w:rPr>
        <w:t xml:space="preserve"> </w:t>
      </w:r>
      <w:r w:rsidR="00322A60" w:rsidRPr="00BA72AE">
        <w:rPr>
          <w:rFonts w:cs="mylotus"/>
          <w:sz w:val="36"/>
          <w:szCs w:val="27"/>
          <w:rtl/>
        </w:rPr>
        <w:t>تاريخه الوضاء المليء بالفخار، ولا ريب أن هذا التذكُّر والتدبُّر في سيرة صاحب القبر يبعثان في الزائر روح التأسي به</w:t>
      </w:r>
      <w:r w:rsidR="00322A60" w:rsidRPr="00BA72AE">
        <w:rPr>
          <w:rFonts w:cs="mylotus" w:hint="cs"/>
          <w:sz w:val="36"/>
          <w:szCs w:val="27"/>
          <w:rtl/>
        </w:rPr>
        <w:t>،</w:t>
      </w:r>
      <w:r w:rsidRPr="00BA72AE">
        <w:rPr>
          <w:rFonts w:cs="mylotus" w:hint="cs"/>
          <w:sz w:val="36"/>
          <w:szCs w:val="27"/>
          <w:rtl/>
        </w:rPr>
        <w:t xml:space="preserve"> وكأن صاحب القبر يقول لزائره: لقد كُنْتُ شخصاً موحداً..</w:t>
      </w:r>
      <w:r w:rsidR="00322A60" w:rsidRPr="00BA72AE">
        <w:rPr>
          <w:rFonts w:cs="mylotus" w:hint="cs"/>
          <w:sz w:val="36"/>
          <w:szCs w:val="27"/>
          <w:rtl/>
        </w:rPr>
        <w:t xml:space="preserve"> </w:t>
      </w:r>
      <w:r w:rsidR="00322A60" w:rsidRPr="00BA72AE">
        <w:rPr>
          <w:rFonts w:cs="mylotus"/>
          <w:sz w:val="36"/>
          <w:szCs w:val="27"/>
          <w:rtl/>
        </w:rPr>
        <w:t>لم أشرك بعبادة الله أحداً ولم أعتبر أحداً سوى الله قاضياً للحاجات ومفرِّجاً للكُرَب</w:t>
      </w:r>
      <w:r w:rsidR="00322A60" w:rsidRPr="00BA72AE">
        <w:rPr>
          <w:rFonts w:cs="mylotus" w:hint="cs"/>
          <w:sz w:val="36"/>
          <w:szCs w:val="27"/>
          <w:rtl/>
        </w:rPr>
        <w:t>ات</w:t>
      </w:r>
      <w:r w:rsidRPr="00BA72AE">
        <w:rPr>
          <w:rFonts w:cs="mylotus" w:hint="cs"/>
          <w:sz w:val="36"/>
          <w:szCs w:val="27"/>
          <w:rtl/>
        </w:rPr>
        <w:t>، ولم أتوسل بأحد من عباده</w:t>
      </w:r>
      <w:r w:rsidR="00AD3650" w:rsidRPr="00BA72AE">
        <w:rPr>
          <w:rFonts w:cs="mylotus" w:hint="cs"/>
          <w:sz w:val="36"/>
          <w:szCs w:val="27"/>
          <w:rtl/>
        </w:rPr>
        <w:t xml:space="preserve">، </w:t>
      </w:r>
      <w:r w:rsidRPr="00BA72AE">
        <w:rPr>
          <w:rFonts w:cs="mylotus" w:hint="cs"/>
          <w:sz w:val="36"/>
          <w:szCs w:val="27"/>
          <w:rtl/>
        </w:rPr>
        <w:t>وكنت عفيفاً شجاعاً تقياً مضحياً، ولم أخش</w:t>
      </w:r>
      <w:r w:rsidR="00322A60" w:rsidRPr="00BA72AE">
        <w:rPr>
          <w:rFonts w:cs="mylotus" w:hint="cs"/>
          <w:sz w:val="36"/>
          <w:szCs w:val="27"/>
          <w:rtl/>
        </w:rPr>
        <w:t xml:space="preserve"> في قول الحق</w:t>
      </w:r>
      <w:r w:rsidRPr="00BA72AE">
        <w:rPr>
          <w:rFonts w:cs="mylotus" w:hint="cs"/>
          <w:sz w:val="36"/>
          <w:szCs w:val="27"/>
          <w:rtl/>
        </w:rPr>
        <w:t xml:space="preserve"> لومة لائم</w:t>
      </w:r>
      <w:r w:rsidR="00322A60" w:rsidRPr="00BA72AE">
        <w:rPr>
          <w:rFonts w:cs="mylotus" w:hint="cs"/>
          <w:sz w:val="36"/>
          <w:szCs w:val="27"/>
          <w:rtl/>
        </w:rPr>
        <w:t>،</w:t>
      </w:r>
      <w:r w:rsidRPr="00BA72AE">
        <w:rPr>
          <w:rFonts w:cs="mylotus" w:hint="cs"/>
          <w:sz w:val="36"/>
          <w:szCs w:val="27"/>
          <w:rtl/>
        </w:rPr>
        <w:t xml:space="preserve"> فأمرتُ بالمعروف ونهيت عن المنكر، فزيارتك مقبولة </w:t>
      </w:r>
      <w:r w:rsidR="00322A60" w:rsidRPr="00BA72AE">
        <w:rPr>
          <w:rFonts w:cs="mylotus" w:hint="cs"/>
          <w:sz w:val="36"/>
          <w:szCs w:val="27"/>
          <w:rtl/>
        </w:rPr>
        <w:t>إذا تأسيت بي، وتحليت</w:t>
      </w:r>
      <w:r w:rsidR="00322A60" w:rsidRPr="00BA72AE">
        <w:rPr>
          <w:rFonts w:cs="mylotus"/>
          <w:sz w:val="36"/>
          <w:szCs w:val="27"/>
          <w:rtl/>
        </w:rPr>
        <w:t xml:space="preserve"> بالشمائل</w:t>
      </w:r>
      <w:r w:rsidR="00322A60" w:rsidRPr="00BA72AE">
        <w:rPr>
          <w:rFonts w:cs="mylotus" w:hint="cs"/>
          <w:sz w:val="36"/>
          <w:szCs w:val="27"/>
          <w:rtl/>
        </w:rPr>
        <w:t xml:space="preserve"> الكريمة</w:t>
      </w:r>
      <w:r w:rsidR="00322A60" w:rsidRPr="00BA72AE">
        <w:rPr>
          <w:rFonts w:cs="mylotus"/>
          <w:sz w:val="36"/>
          <w:szCs w:val="27"/>
          <w:rtl/>
        </w:rPr>
        <w:t xml:space="preserve"> والصفات الكاملة والملكات الفاضلة.</w:t>
      </w:r>
      <w:r w:rsidR="00F12630" w:rsidRPr="00BA72AE">
        <w:rPr>
          <w:rFonts w:cs="mylotus" w:hint="cs"/>
          <w:sz w:val="36"/>
          <w:szCs w:val="27"/>
          <w:rtl/>
        </w:rPr>
        <w:t xml:space="preserve"> </w:t>
      </w:r>
    </w:p>
    <w:p w:rsidR="00F12630" w:rsidRPr="00BA72AE" w:rsidRDefault="00322A60" w:rsidP="00F12630">
      <w:pPr>
        <w:widowControl w:val="0"/>
        <w:spacing w:after="60" w:line="228" w:lineRule="auto"/>
        <w:ind w:firstLine="284"/>
        <w:jc w:val="both"/>
        <w:rPr>
          <w:rFonts w:cs="mylotus" w:hint="cs"/>
          <w:sz w:val="36"/>
          <w:szCs w:val="27"/>
          <w:rtl/>
        </w:rPr>
      </w:pPr>
      <w:r w:rsidRPr="00BA72AE">
        <w:rPr>
          <w:rFonts w:cs="mylotus"/>
          <w:sz w:val="36"/>
          <w:szCs w:val="27"/>
          <w:rtl/>
        </w:rPr>
        <w:t>أجل</w:t>
      </w:r>
      <w:r w:rsidR="00F12630" w:rsidRPr="00BA72AE">
        <w:rPr>
          <w:rFonts w:cs="mylotus" w:hint="cs"/>
          <w:sz w:val="36"/>
          <w:szCs w:val="27"/>
          <w:rtl/>
        </w:rPr>
        <w:t>،</w:t>
      </w:r>
      <w:r w:rsidRPr="00BA72AE">
        <w:rPr>
          <w:rFonts w:cs="mylotus"/>
          <w:sz w:val="36"/>
          <w:szCs w:val="27"/>
          <w:rtl/>
        </w:rPr>
        <w:t xml:space="preserve"> إذا دققنا في الأمر رأينا أن كل بقعة من تلك البقاع المباركة مدرسة </w:t>
      </w:r>
      <w:r w:rsidR="00F12630" w:rsidRPr="00BA72AE">
        <w:rPr>
          <w:rFonts w:cs="mylotus" w:hint="cs"/>
          <w:sz w:val="36"/>
          <w:szCs w:val="27"/>
          <w:rtl/>
        </w:rPr>
        <w:t>لل</w:t>
      </w:r>
      <w:r w:rsidRPr="00BA72AE">
        <w:rPr>
          <w:rFonts w:cs="mylotus"/>
          <w:sz w:val="36"/>
          <w:szCs w:val="27"/>
          <w:rtl/>
        </w:rPr>
        <w:t>تربية و</w:t>
      </w:r>
      <w:r w:rsidR="00F12630" w:rsidRPr="00BA72AE">
        <w:rPr>
          <w:rFonts w:cs="mylotus" w:hint="cs"/>
          <w:sz w:val="36"/>
          <w:szCs w:val="27"/>
          <w:rtl/>
        </w:rPr>
        <w:t>ال</w:t>
      </w:r>
      <w:r w:rsidRPr="00BA72AE">
        <w:rPr>
          <w:rFonts w:cs="mylotus"/>
          <w:sz w:val="36"/>
          <w:szCs w:val="27"/>
          <w:rtl/>
        </w:rPr>
        <w:t xml:space="preserve">تعليم، </w:t>
      </w:r>
      <w:r w:rsidR="00F12630" w:rsidRPr="00BA72AE">
        <w:rPr>
          <w:rFonts w:cs="mylotus" w:hint="cs"/>
          <w:sz w:val="36"/>
          <w:szCs w:val="27"/>
          <w:rtl/>
        </w:rPr>
        <w:t>وهذا هو لبّ الزيارة ومقصودها الأعظم لا كما يتصوره العوام.</w:t>
      </w:r>
    </w:p>
    <w:p w:rsidR="00F12630" w:rsidRPr="00BA72AE" w:rsidRDefault="00DD6C98" w:rsidP="00945405">
      <w:pPr>
        <w:widowControl w:val="0"/>
        <w:spacing w:after="60" w:line="228" w:lineRule="auto"/>
        <w:ind w:firstLine="284"/>
        <w:jc w:val="both"/>
        <w:rPr>
          <w:rFonts w:cs="mylotus" w:hint="cs"/>
          <w:sz w:val="36"/>
          <w:szCs w:val="27"/>
          <w:rtl/>
        </w:rPr>
      </w:pPr>
      <w:r w:rsidRPr="00BA72AE">
        <w:rPr>
          <w:rFonts w:cs="mylotus" w:hint="cs"/>
          <w:sz w:val="36"/>
          <w:szCs w:val="27"/>
          <w:rtl/>
        </w:rPr>
        <w:t>وأنا</w:t>
      </w:r>
      <w:r w:rsidR="00F12630" w:rsidRPr="00BA72AE">
        <w:rPr>
          <w:rFonts w:cs="mylotus" w:hint="cs"/>
          <w:sz w:val="36"/>
          <w:szCs w:val="27"/>
          <w:rtl/>
        </w:rPr>
        <w:t xml:space="preserve"> شخصياً</w:t>
      </w:r>
      <w:r w:rsidRPr="00BA72AE">
        <w:rPr>
          <w:rFonts w:cs="mylotus" w:hint="cs"/>
          <w:sz w:val="36"/>
          <w:szCs w:val="27"/>
          <w:rtl/>
        </w:rPr>
        <w:t xml:space="preserve"> لمّا </w:t>
      </w:r>
      <w:r w:rsidR="00F12630" w:rsidRPr="00BA72AE">
        <w:rPr>
          <w:rFonts w:cs="mylotus" w:hint="cs"/>
          <w:sz w:val="36"/>
          <w:szCs w:val="27"/>
          <w:rtl/>
        </w:rPr>
        <w:t>تشرفت</w:t>
      </w:r>
      <w:r w:rsidRPr="00BA72AE">
        <w:rPr>
          <w:rFonts w:cs="mylotus" w:hint="cs"/>
          <w:sz w:val="36"/>
          <w:szCs w:val="27"/>
          <w:rtl/>
        </w:rPr>
        <w:t xml:space="preserve"> بزيارة قبر </w:t>
      </w:r>
      <w:r w:rsidR="00F12630" w:rsidRPr="00BA72AE">
        <w:rPr>
          <w:rFonts w:cs="mylotus" w:hint="cs"/>
          <w:sz w:val="36"/>
          <w:szCs w:val="27"/>
          <w:rtl/>
        </w:rPr>
        <w:t>الرسول الأكرم</w:t>
      </w:r>
      <w:r w:rsidRPr="00BA72AE">
        <w:rPr>
          <w:rFonts w:cs="mylotus" w:hint="cs"/>
          <w:sz w:val="36"/>
          <w:szCs w:val="27"/>
          <w:rtl/>
        </w:rPr>
        <w:t xml:space="preserve"> </w:t>
      </w:r>
      <w:r w:rsidR="009C2751" w:rsidRPr="00BA72AE">
        <w:rPr>
          <w:rFonts w:cs="CTraditional Arabic" w:hint="cs"/>
          <w:sz w:val="36"/>
          <w:szCs w:val="27"/>
          <w:rtl/>
        </w:rPr>
        <w:t>ص</w:t>
      </w:r>
      <w:r w:rsidRPr="00BA72AE">
        <w:rPr>
          <w:rFonts w:cs="mylotus" w:hint="cs"/>
          <w:sz w:val="36"/>
          <w:szCs w:val="27"/>
          <w:rtl/>
        </w:rPr>
        <w:t xml:space="preserve"> و</w:t>
      </w:r>
      <w:r w:rsidR="00F12630" w:rsidRPr="00BA72AE">
        <w:rPr>
          <w:rFonts w:cs="mylotus" w:hint="cs"/>
          <w:sz w:val="36"/>
          <w:szCs w:val="27"/>
          <w:rtl/>
        </w:rPr>
        <w:t>و</w:t>
      </w:r>
      <w:r w:rsidR="003B13E6" w:rsidRPr="00BA72AE">
        <w:rPr>
          <w:rFonts w:cs="mylotus" w:hint="cs"/>
          <w:sz w:val="36"/>
          <w:szCs w:val="27"/>
          <w:rtl/>
        </w:rPr>
        <w:t>ُ</w:t>
      </w:r>
      <w:r w:rsidR="00F12630" w:rsidRPr="00BA72AE">
        <w:rPr>
          <w:rFonts w:cs="mylotus" w:hint="cs"/>
          <w:sz w:val="36"/>
          <w:szCs w:val="27"/>
          <w:rtl/>
        </w:rPr>
        <w:t xml:space="preserve">فقت لزيارة تلك العتبة </w:t>
      </w:r>
      <w:r w:rsidR="005950D7" w:rsidRPr="00BA72AE">
        <w:rPr>
          <w:rFonts w:cs="mylotus" w:hint="cs"/>
          <w:sz w:val="36"/>
          <w:szCs w:val="27"/>
          <w:rtl/>
        </w:rPr>
        <w:t>المقدسة</w:t>
      </w:r>
      <w:r w:rsidRPr="00BA72AE">
        <w:rPr>
          <w:rFonts w:cs="mylotus" w:hint="cs"/>
          <w:sz w:val="36"/>
          <w:szCs w:val="27"/>
          <w:rtl/>
        </w:rPr>
        <w:t>، ولمّا رأيت نفسي محاذياً للضريح المقدس</w:t>
      </w:r>
      <w:r w:rsidR="00F12630" w:rsidRPr="00BA72AE">
        <w:rPr>
          <w:rFonts w:cs="mylotus" w:hint="cs"/>
          <w:sz w:val="36"/>
          <w:szCs w:val="27"/>
          <w:rtl/>
        </w:rPr>
        <w:t>،</w:t>
      </w:r>
      <w:r w:rsidRPr="00BA72AE">
        <w:rPr>
          <w:rFonts w:cs="mylotus" w:hint="cs"/>
          <w:sz w:val="36"/>
          <w:szCs w:val="27"/>
          <w:rtl/>
        </w:rPr>
        <w:t xml:space="preserve"> هجمت</w:t>
      </w:r>
      <w:r w:rsidR="005950D7" w:rsidRPr="00BA72AE">
        <w:rPr>
          <w:rFonts w:cs="mylotus" w:hint="cs"/>
          <w:sz w:val="36"/>
          <w:szCs w:val="27"/>
          <w:rtl/>
        </w:rPr>
        <w:t>ْ</w:t>
      </w:r>
      <w:r w:rsidRPr="00BA72AE">
        <w:rPr>
          <w:rFonts w:cs="mylotus" w:hint="cs"/>
          <w:sz w:val="36"/>
          <w:szCs w:val="27"/>
          <w:rtl/>
        </w:rPr>
        <w:t xml:space="preserve"> عليَّ سلسلة من الخواطر وأخذتني عظمة رسول الله </w:t>
      </w:r>
      <w:r w:rsidR="009C2751" w:rsidRPr="00BA72AE">
        <w:rPr>
          <w:rFonts w:cs="CTraditional Arabic" w:hint="cs"/>
          <w:sz w:val="36"/>
          <w:szCs w:val="27"/>
          <w:rtl/>
        </w:rPr>
        <w:t>ص</w:t>
      </w:r>
      <w:r w:rsidR="00F12630" w:rsidRPr="00BA72AE">
        <w:rPr>
          <w:rFonts w:cs="mylotus" w:hint="cs"/>
          <w:sz w:val="36"/>
          <w:szCs w:val="27"/>
          <w:rtl/>
        </w:rPr>
        <w:t>، وكأن تياراً كهربائياً خرج من القبر المقدس فمس</w:t>
      </w:r>
      <w:r w:rsidR="003B13E6" w:rsidRPr="00BA72AE">
        <w:rPr>
          <w:rFonts w:cs="mylotus" w:hint="cs"/>
          <w:sz w:val="36"/>
          <w:szCs w:val="27"/>
          <w:rtl/>
        </w:rPr>
        <w:t>ّ</w:t>
      </w:r>
      <w:r w:rsidR="00F12630" w:rsidRPr="00BA72AE">
        <w:rPr>
          <w:rFonts w:cs="mylotus" w:hint="cs"/>
          <w:sz w:val="36"/>
          <w:szCs w:val="27"/>
          <w:rtl/>
        </w:rPr>
        <w:t xml:space="preserve"> قلبي، فكأني</w:t>
      </w:r>
      <w:r w:rsidRPr="00BA72AE">
        <w:rPr>
          <w:rFonts w:cs="mylotus" w:hint="cs"/>
          <w:sz w:val="36"/>
          <w:szCs w:val="27"/>
          <w:rtl/>
        </w:rPr>
        <w:t xml:space="preserve"> </w:t>
      </w:r>
      <w:r w:rsidR="003B13E6" w:rsidRPr="00BA72AE">
        <w:rPr>
          <w:rFonts w:cs="mylotus" w:hint="cs"/>
          <w:sz w:val="36"/>
          <w:szCs w:val="27"/>
          <w:rtl/>
        </w:rPr>
        <w:t>ب</w:t>
      </w:r>
      <w:r w:rsidRPr="00BA72AE">
        <w:rPr>
          <w:rFonts w:cs="mylotus" w:hint="cs"/>
          <w:sz w:val="36"/>
          <w:szCs w:val="27"/>
          <w:rtl/>
        </w:rPr>
        <w:t>رسول</w:t>
      </w:r>
      <w:r w:rsidR="00603CDA">
        <w:rPr>
          <w:rFonts w:cs="Times New Roman" w:hint="cs"/>
          <w:sz w:val="36"/>
          <w:szCs w:val="27"/>
          <w:rtl/>
        </w:rPr>
        <w:t>‌</w:t>
      </w:r>
      <w:r w:rsidR="00F12630" w:rsidRPr="00BA72AE">
        <w:rPr>
          <w:rFonts w:cs="mylotus" w:hint="cs"/>
          <w:sz w:val="36"/>
          <w:szCs w:val="27"/>
          <w:rtl/>
        </w:rPr>
        <w:t>الله</w:t>
      </w:r>
      <w:r w:rsidRPr="00BA72AE">
        <w:rPr>
          <w:rFonts w:cs="mylotus" w:hint="cs"/>
          <w:sz w:val="36"/>
          <w:szCs w:val="27"/>
          <w:rtl/>
        </w:rPr>
        <w:t xml:space="preserve"> </w:t>
      </w:r>
      <w:r w:rsidR="009C2751" w:rsidRPr="00BA72AE">
        <w:rPr>
          <w:rFonts w:cs="CTraditional Arabic" w:hint="cs"/>
          <w:sz w:val="36"/>
          <w:szCs w:val="27"/>
          <w:rtl/>
        </w:rPr>
        <w:t>ص</w:t>
      </w:r>
      <w:r w:rsidRPr="00BA72AE">
        <w:rPr>
          <w:rFonts w:cs="mylotus" w:hint="cs"/>
          <w:sz w:val="36"/>
          <w:szCs w:val="27"/>
          <w:rtl/>
        </w:rPr>
        <w:t xml:space="preserve"> يتلو كتاب الله بصوت</w:t>
      </w:r>
      <w:r w:rsidR="00F12630" w:rsidRPr="00BA72AE">
        <w:rPr>
          <w:rFonts w:cs="mylotus" w:hint="cs"/>
          <w:sz w:val="36"/>
          <w:szCs w:val="27"/>
          <w:rtl/>
        </w:rPr>
        <w:t>ه الجميل</w:t>
      </w:r>
      <w:r w:rsidRPr="00BA72AE">
        <w:rPr>
          <w:rFonts w:cs="mylotus" w:hint="cs"/>
          <w:sz w:val="36"/>
          <w:szCs w:val="27"/>
          <w:rtl/>
        </w:rPr>
        <w:t xml:space="preserve"> ولحن</w:t>
      </w:r>
      <w:r w:rsidR="00F12630" w:rsidRPr="00BA72AE">
        <w:rPr>
          <w:rFonts w:cs="mylotus" w:hint="cs"/>
          <w:sz w:val="36"/>
          <w:szCs w:val="27"/>
          <w:rtl/>
        </w:rPr>
        <w:t>ه</w:t>
      </w:r>
      <w:r w:rsidRPr="00BA72AE">
        <w:rPr>
          <w:rFonts w:cs="mylotus" w:hint="cs"/>
          <w:sz w:val="36"/>
          <w:szCs w:val="27"/>
          <w:rtl/>
        </w:rPr>
        <w:t xml:space="preserve"> </w:t>
      </w:r>
      <w:r w:rsidR="00F12630" w:rsidRPr="00BA72AE">
        <w:rPr>
          <w:rFonts w:cs="mylotus" w:hint="cs"/>
          <w:sz w:val="36"/>
          <w:szCs w:val="27"/>
          <w:rtl/>
        </w:rPr>
        <w:t>العذب</w:t>
      </w:r>
      <w:r w:rsidR="00AD3650" w:rsidRPr="00BA72AE">
        <w:rPr>
          <w:rFonts w:cs="mylotus" w:hint="cs"/>
          <w:sz w:val="36"/>
          <w:szCs w:val="27"/>
          <w:rtl/>
        </w:rPr>
        <w:t xml:space="preserve">، </w:t>
      </w:r>
      <w:r w:rsidRPr="00BA72AE">
        <w:rPr>
          <w:rFonts w:cs="mylotus" w:hint="cs"/>
          <w:sz w:val="36"/>
          <w:szCs w:val="27"/>
          <w:rtl/>
        </w:rPr>
        <w:t>ومر</w:t>
      </w:r>
      <w:r w:rsidR="003B13E6" w:rsidRPr="00BA72AE">
        <w:rPr>
          <w:rFonts w:cs="mylotus" w:hint="cs"/>
          <w:sz w:val="36"/>
          <w:szCs w:val="27"/>
          <w:rtl/>
        </w:rPr>
        <w:t>ّ</w:t>
      </w:r>
      <w:r w:rsidRPr="00BA72AE">
        <w:rPr>
          <w:rFonts w:cs="mylotus" w:hint="cs"/>
          <w:sz w:val="36"/>
          <w:szCs w:val="27"/>
          <w:rtl/>
        </w:rPr>
        <w:t xml:space="preserve"> </w:t>
      </w:r>
      <w:r w:rsidR="00F12630" w:rsidRPr="00BA72AE">
        <w:rPr>
          <w:rFonts w:cs="mylotus" w:hint="cs"/>
          <w:sz w:val="36"/>
          <w:szCs w:val="27"/>
          <w:rtl/>
        </w:rPr>
        <w:t>أمام ناظري أحداث سيرة هذه الشخصية العظيمة</w:t>
      </w:r>
      <w:r w:rsidRPr="00BA72AE">
        <w:rPr>
          <w:rFonts w:cs="mylotus" w:hint="cs"/>
          <w:sz w:val="36"/>
          <w:szCs w:val="27"/>
          <w:rtl/>
        </w:rPr>
        <w:t xml:space="preserve"> مروراً سريع</w:t>
      </w:r>
      <w:r w:rsidR="00F12630" w:rsidRPr="00BA72AE">
        <w:rPr>
          <w:rFonts w:cs="mylotus" w:hint="cs"/>
          <w:sz w:val="36"/>
          <w:szCs w:val="27"/>
          <w:rtl/>
        </w:rPr>
        <w:t>اً</w:t>
      </w:r>
      <w:r w:rsidRPr="00BA72AE">
        <w:rPr>
          <w:rFonts w:cs="mylotus" w:hint="cs"/>
          <w:sz w:val="36"/>
          <w:szCs w:val="27"/>
          <w:rtl/>
        </w:rPr>
        <w:t xml:space="preserve"> كالبرق، فتذكرتُ</w:t>
      </w:r>
      <w:r w:rsidR="005950D7" w:rsidRPr="00BA72AE">
        <w:rPr>
          <w:rFonts w:cs="mylotus" w:hint="cs"/>
          <w:sz w:val="36"/>
          <w:szCs w:val="27"/>
          <w:rtl/>
        </w:rPr>
        <w:t xml:space="preserve"> </w:t>
      </w:r>
      <w:r w:rsidRPr="00BA72AE">
        <w:rPr>
          <w:rFonts w:cs="mylotus" w:hint="cs"/>
          <w:sz w:val="36"/>
          <w:szCs w:val="27"/>
          <w:rtl/>
        </w:rPr>
        <w:t>أيام غ</w:t>
      </w:r>
      <w:r w:rsidR="00945405" w:rsidRPr="00BA72AE">
        <w:rPr>
          <w:rFonts w:cs="mylotus" w:hint="cs"/>
          <w:sz w:val="36"/>
          <w:szCs w:val="27"/>
          <w:rtl/>
        </w:rPr>
        <w:t>ُ</w:t>
      </w:r>
      <w:r w:rsidRPr="00BA72AE">
        <w:rPr>
          <w:rFonts w:cs="mylotus" w:hint="cs"/>
          <w:sz w:val="36"/>
          <w:szCs w:val="27"/>
          <w:rtl/>
        </w:rPr>
        <w:t>ربته وظلم أولئك الوحوش و</w:t>
      </w:r>
      <w:r w:rsidR="003B13E6" w:rsidRPr="00BA72AE">
        <w:rPr>
          <w:rFonts w:cs="mylotus" w:hint="cs"/>
          <w:sz w:val="36"/>
          <w:szCs w:val="27"/>
          <w:rtl/>
        </w:rPr>
        <w:t>آذائهم</w:t>
      </w:r>
      <w:r w:rsidRPr="00BA72AE">
        <w:rPr>
          <w:rFonts w:cs="mylotus" w:hint="cs"/>
          <w:sz w:val="36"/>
          <w:szCs w:val="27"/>
          <w:rtl/>
        </w:rPr>
        <w:t xml:space="preserve"> له، </w:t>
      </w:r>
      <w:r w:rsidR="003B13E6" w:rsidRPr="00BA72AE">
        <w:rPr>
          <w:rFonts w:cs="mylotus" w:hint="cs"/>
          <w:sz w:val="36"/>
          <w:szCs w:val="27"/>
          <w:rtl/>
        </w:rPr>
        <w:t>وعظيم صبره وحلمه</w:t>
      </w:r>
      <w:r w:rsidRPr="00BA72AE">
        <w:rPr>
          <w:rFonts w:cs="mylotus" w:hint="cs"/>
          <w:sz w:val="36"/>
          <w:szCs w:val="27"/>
          <w:rtl/>
        </w:rPr>
        <w:t xml:space="preserve"> و</w:t>
      </w:r>
      <w:r w:rsidR="00945405" w:rsidRPr="00BA72AE">
        <w:rPr>
          <w:rFonts w:cs="mylotus" w:hint="cs"/>
          <w:sz w:val="36"/>
          <w:szCs w:val="27"/>
          <w:rtl/>
        </w:rPr>
        <w:t>حسن خلقه</w:t>
      </w:r>
      <w:r w:rsidR="003B13E6" w:rsidRPr="00BA72AE">
        <w:rPr>
          <w:rFonts w:cs="mylotus" w:hint="cs"/>
          <w:sz w:val="36"/>
          <w:szCs w:val="27"/>
          <w:rtl/>
        </w:rPr>
        <w:t xml:space="preserve">، </w:t>
      </w:r>
      <w:r w:rsidR="003B13E6" w:rsidRPr="00BA72AE">
        <w:rPr>
          <w:rFonts w:cs="mylotus"/>
          <w:sz w:val="36"/>
          <w:szCs w:val="27"/>
          <w:rtl/>
        </w:rPr>
        <w:t>فقل</w:t>
      </w:r>
      <w:r w:rsidR="003B13E6" w:rsidRPr="00BA72AE">
        <w:rPr>
          <w:rFonts w:cs="mylotus" w:hint="cs"/>
          <w:sz w:val="36"/>
          <w:szCs w:val="27"/>
          <w:rtl/>
        </w:rPr>
        <w:t>ّ</w:t>
      </w:r>
      <w:r w:rsidR="003B13E6" w:rsidRPr="00BA72AE">
        <w:rPr>
          <w:rFonts w:cs="mylotus"/>
          <w:sz w:val="36"/>
          <w:szCs w:val="27"/>
          <w:rtl/>
        </w:rPr>
        <w:t>بت</w:t>
      </w:r>
      <w:r w:rsidR="00945405" w:rsidRPr="00BA72AE">
        <w:rPr>
          <w:rFonts w:cs="mylotus" w:hint="cs"/>
          <w:sz w:val="36"/>
          <w:szCs w:val="27"/>
          <w:rtl/>
        </w:rPr>
        <w:t>ْ</w:t>
      </w:r>
      <w:r w:rsidR="003B13E6" w:rsidRPr="00BA72AE">
        <w:rPr>
          <w:rFonts w:cs="mylotus"/>
          <w:sz w:val="36"/>
          <w:szCs w:val="27"/>
          <w:rtl/>
        </w:rPr>
        <w:t xml:space="preserve"> تلك الخواطر كياني وهزتني</w:t>
      </w:r>
      <w:r w:rsidR="00AD3650" w:rsidRPr="00BA72AE">
        <w:rPr>
          <w:rFonts w:cs="mylotus" w:hint="cs"/>
          <w:sz w:val="36"/>
          <w:szCs w:val="27"/>
          <w:rtl/>
        </w:rPr>
        <w:t xml:space="preserve">، </w:t>
      </w:r>
      <w:r w:rsidRPr="00BA72AE">
        <w:rPr>
          <w:rFonts w:cs="mylotus" w:hint="cs"/>
          <w:sz w:val="36"/>
          <w:szCs w:val="27"/>
          <w:rtl/>
        </w:rPr>
        <w:t>وحاولت أن أقول</w:t>
      </w:r>
      <w:r w:rsidR="003B13E6" w:rsidRPr="00BA72AE">
        <w:rPr>
          <w:rFonts w:cs="mylotus" w:hint="cs"/>
          <w:sz w:val="36"/>
          <w:szCs w:val="27"/>
          <w:rtl/>
        </w:rPr>
        <w:t xml:space="preserve">: </w:t>
      </w:r>
      <w:r w:rsidR="003B13E6" w:rsidRPr="00BA72AE">
        <w:rPr>
          <w:rFonts w:cs="mylotus"/>
          <w:sz w:val="36"/>
          <w:szCs w:val="27"/>
          <w:rtl/>
        </w:rPr>
        <w:t>السَّلامُ عَلَيْكَ يَا رَسُولَ اللَّ</w:t>
      </w:r>
      <w:r w:rsidR="003B13E6" w:rsidRPr="00BA72AE">
        <w:rPr>
          <w:rFonts w:cs="mylotus" w:hint="cs"/>
          <w:sz w:val="36"/>
          <w:szCs w:val="27"/>
          <w:rtl/>
        </w:rPr>
        <w:t>ـ</w:t>
      </w:r>
      <w:r w:rsidR="003B13E6" w:rsidRPr="00BA72AE">
        <w:rPr>
          <w:rFonts w:cs="mylotus"/>
          <w:sz w:val="36"/>
          <w:szCs w:val="27"/>
          <w:rtl/>
        </w:rPr>
        <w:t>هِ</w:t>
      </w:r>
      <w:r w:rsidR="003B13E6" w:rsidRPr="00BA72AE">
        <w:rPr>
          <w:rFonts w:cs="mylotus" w:hint="cs"/>
          <w:sz w:val="36"/>
          <w:szCs w:val="27"/>
          <w:rtl/>
        </w:rPr>
        <w:t>،</w:t>
      </w:r>
      <w:r w:rsidR="003B13E6" w:rsidRPr="00BA72AE">
        <w:rPr>
          <w:rFonts w:cs="mylotus"/>
          <w:sz w:val="36"/>
          <w:szCs w:val="27"/>
          <w:rtl/>
        </w:rPr>
        <w:t xml:space="preserve"> السَّلامُ عَلَيْكَ يَا صَاحِبَ السَّكينَ</w:t>
      </w:r>
      <w:r w:rsidR="003B13E6" w:rsidRPr="00BA72AE">
        <w:rPr>
          <w:rFonts w:cs="mylotus" w:hint="cs"/>
          <w:sz w:val="36"/>
          <w:szCs w:val="27"/>
          <w:rtl/>
        </w:rPr>
        <w:t>ة،</w:t>
      </w:r>
      <w:r w:rsidRPr="00BA72AE">
        <w:rPr>
          <w:rFonts w:cs="mylotus" w:hint="cs"/>
          <w:sz w:val="36"/>
          <w:szCs w:val="27"/>
          <w:rtl/>
        </w:rPr>
        <w:t xml:space="preserve"> فانغلق لساني ولم أستطع أن أقول شيئاً</w:t>
      </w:r>
      <w:r w:rsidR="003B13E6" w:rsidRPr="00BA72AE">
        <w:rPr>
          <w:rFonts w:cs="mylotus" w:hint="cs"/>
          <w:sz w:val="36"/>
          <w:szCs w:val="27"/>
          <w:rtl/>
        </w:rPr>
        <w:t xml:space="preserve">، </w:t>
      </w:r>
      <w:r w:rsidR="003B13E6" w:rsidRPr="00BA72AE">
        <w:rPr>
          <w:rFonts w:cs="mylotus"/>
          <w:sz w:val="36"/>
          <w:szCs w:val="27"/>
          <w:rtl/>
        </w:rPr>
        <w:t>وأخذ قلبي يخفق</w:t>
      </w:r>
      <w:r w:rsidR="003B13E6" w:rsidRPr="00BA72AE">
        <w:rPr>
          <w:rFonts w:cs="mylotus" w:hint="cs"/>
          <w:sz w:val="36"/>
          <w:szCs w:val="27"/>
          <w:rtl/>
        </w:rPr>
        <w:t>،</w:t>
      </w:r>
      <w:r w:rsidRPr="00BA72AE">
        <w:rPr>
          <w:rFonts w:cs="mylotus" w:hint="cs"/>
          <w:sz w:val="36"/>
          <w:szCs w:val="27"/>
          <w:rtl/>
        </w:rPr>
        <w:t xml:space="preserve"> وغلبتني حالة لا أقدر أن أشرحها.. وفي تلك اللحظات</w:t>
      </w:r>
      <w:r w:rsidR="003B13E6" w:rsidRPr="00BA72AE">
        <w:rPr>
          <w:rFonts w:cs="mylotus" w:hint="cs"/>
          <w:sz w:val="36"/>
          <w:szCs w:val="27"/>
          <w:rtl/>
        </w:rPr>
        <w:t>،</w:t>
      </w:r>
      <w:r w:rsidRPr="00BA72AE">
        <w:rPr>
          <w:rFonts w:cs="mylotus" w:hint="cs"/>
          <w:sz w:val="36"/>
          <w:szCs w:val="27"/>
          <w:rtl/>
        </w:rPr>
        <w:t xml:space="preserve"> رأيت الشخص ال</w:t>
      </w:r>
      <w:r w:rsidR="003B13E6" w:rsidRPr="00BA72AE">
        <w:rPr>
          <w:rFonts w:cs="mylotus" w:hint="cs"/>
          <w:sz w:val="36"/>
          <w:szCs w:val="27"/>
          <w:rtl/>
        </w:rPr>
        <w:t>مسؤول عند القبر الشريف وقد انتبه</w:t>
      </w:r>
      <w:r w:rsidRPr="00BA72AE">
        <w:rPr>
          <w:rFonts w:cs="mylotus" w:hint="cs"/>
          <w:sz w:val="36"/>
          <w:szCs w:val="27"/>
          <w:rtl/>
        </w:rPr>
        <w:t xml:space="preserve"> </w:t>
      </w:r>
      <w:r w:rsidR="003B13E6" w:rsidRPr="00BA72AE">
        <w:rPr>
          <w:rFonts w:cs="mylotus" w:hint="cs"/>
          <w:sz w:val="36"/>
          <w:szCs w:val="27"/>
          <w:rtl/>
        </w:rPr>
        <w:t>إلى</w:t>
      </w:r>
      <w:r w:rsidRPr="00BA72AE">
        <w:rPr>
          <w:rFonts w:cs="mylotus" w:hint="cs"/>
          <w:sz w:val="36"/>
          <w:szCs w:val="27"/>
          <w:rtl/>
        </w:rPr>
        <w:t xml:space="preserve"> حالي فأخذ بيدي وأقعدني في زاوية وقال</w:t>
      </w:r>
      <w:r w:rsidR="003B13E6" w:rsidRPr="00BA72AE">
        <w:rPr>
          <w:rFonts w:cs="mylotus" w:hint="cs"/>
          <w:sz w:val="36"/>
          <w:szCs w:val="27"/>
          <w:rtl/>
        </w:rPr>
        <w:t>:</w:t>
      </w:r>
      <w:r w:rsidRPr="00BA72AE">
        <w:rPr>
          <w:rFonts w:cs="mylotus" w:hint="cs"/>
          <w:sz w:val="36"/>
          <w:szCs w:val="27"/>
          <w:rtl/>
        </w:rPr>
        <w:t xml:space="preserve"> شيخنا تفضل</w:t>
      </w:r>
      <w:r w:rsidR="003B13E6" w:rsidRPr="00BA72AE">
        <w:rPr>
          <w:rFonts w:cs="mylotus" w:hint="cs"/>
          <w:sz w:val="36"/>
          <w:szCs w:val="27"/>
          <w:rtl/>
        </w:rPr>
        <w:t>...</w:t>
      </w:r>
      <w:r w:rsidRPr="00BA72AE">
        <w:rPr>
          <w:rFonts w:cs="mylotus" w:hint="cs"/>
          <w:sz w:val="36"/>
          <w:szCs w:val="27"/>
          <w:rtl/>
        </w:rPr>
        <w:t xml:space="preserve"> </w:t>
      </w:r>
    </w:p>
    <w:p w:rsidR="00C45EBD" w:rsidRPr="00BA72AE" w:rsidRDefault="003B13E6" w:rsidP="000F4355">
      <w:pPr>
        <w:widowControl w:val="0"/>
        <w:spacing w:after="60" w:line="228" w:lineRule="auto"/>
        <w:ind w:firstLine="284"/>
        <w:jc w:val="both"/>
        <w:rPr>
          <w:rFonts w:cs="mylotus" w:hint="cs"/>
          <w:sz w:val="36"/>
          <w:szCs w:val="27"/>
          <w:rtl/>
        </w:rPr>
      </w:pPr>
      <w:r w:rsidRPr="00BA72AE">
        <w:rPr>
          <w:rFonts w:cs="mylotus"/>
          <w:sz w:val="36"/>
          <w:szCs w:val="27"/>
          <w:rtl/>
        </w:rPr>
        <w:t>وخلاصة الكلام أن لزيارة قبور النبيّ والأئمة خواصاً قلّما يدركها الناس.</w:t>
      </w:r>
    </w:p>
    <w:p w:rsidR="00B70E2D" w:rsidRPr="00885F14" w:rsidRDefault="003B13E6" w:rsidP="00603CDA">
      <w:pPr>
        <w:widowControl w:val="0"/>
        <w:spacing w:after="60" w:line="228" w:lineRule="auto"/>
        <w:jc w:val="both"/>
        <w:rPr>
          <w:rFonts w:cs="mylotus"/>
          <w:spacing w:val="-2"/>
          <w:sz w:val="36"/>
          <w:szCs w:val="27"/>
          <w:rtl/>
        </w:rPr>
        <w:sectPr w:rsidR="00B70E2D" w:rsidRPr="00885F14" w:rsidSect="00135A26">
          <w:headerReference w:type="default" r:id="rId30"/>
          <w:footnotePr>
            <w:numRestart w:val="eachPage"/>
          </w:footnotePr>
          <w:endnotePr>
            <w:numFmt w:val="decimal"/>
            <w:numRestart w:val="eachSect"/>
          </w:endnotePr>
          <w:type w:val="oddPage"/>
          <w:pgSz w:w="9356" w:h="13608" w:code="9"/>
          <w:pgMar w:top="907" w:right="1134" w:bottom="1134" w:left="964" w:header="0" w:footer="851" w:gutter="0"/>
          <w:cols w:space="708"/>
          <w:titlePg/>
          <w:bidi/>
          <w:rtlGutter/>
          <w:docGrid w:linePitch="360"/>
        </w:sectPr>
      </w:pPr>
      <w:r w:rsidRPr="00885F14">
        <w:rPr>
          <w:rFonts w:cs="mylotus"/>
          <w:spacing w:val="-2"/>
          <w:sz w:val="36"/>
          <w:szCs w:val="27"/>
          <w:rtl/>
        </w:rPr>
        <w:t>اللهُمَّ ارْزُقْنَا حَجَّ بَيْتِكَ الحَرام، وَزِيَارَةَ قَبْرِ نَبِيِّكَ والأئمة الطاهرين، بِرَحْمَتِكَ يَا أَرْحَمَ الرَّاحِمِينَ</w:t>
      </w:r>
      <w:r w:rsidR="00C45EBD" w:rsidRPr="00885F14">
        <w:rPr>
          <w:rFonts w:cs="mylotus" w:hint="cs"/>
          <w:spacing w:val="-2"/>
          <w:sz w:val="36"/>
          <w:szCs w:val="27"/>
          <w:rtl/>
        </w:rPr>
        <w:t>.</w:t>
      </w:r>
      <w:r w:rsidR="00885F14" w:rsidRPr="00B203C1">
        <w:rPr>
          <w:rFonts w:cs="Arabic11 BT" w:hint="cs"/>
          <w:spacing w:val="-2"/>
          <w:sz w:val="27"/>
          <w:szCs w:val="27"/>
          <w:vertAlign w:val="superscript"/>
          <w:rtl/>
        </w:rPr>
        <w:t>(</w:t>
      </w:r>
      <w:r w:rsidR="00603CDA" w:rsidRPr="00B203C1">
        <w:rPr>
          <w:rStyle w:val="FootnoteReference"/>
          <w:rFonts w:cs="Arabic11 BT"/>
          <w:spacing w:val="-2"/>
          <w:sz w:val="27"/>
          <w:szCs w:val="27"/>
          <w:rtl/>
        </w:rPr>
        <w:footnoteReference w:id="213"/>
      </w:r>
      <w:r w:rsidR="00885F14" w:rsidRPr="00B203C1">
        <w:rPr>
          <w:rFonts w:cs="Arabic11 BT" w:hint="cs"/>
          <w:spacing w:val="-2"/>
          <w:sz w:val="27"/>
          <w:szCs w:val="27"/>
          <w:vertAlign w:val="superscript"/>
          <w:rtl/>
        </w:rPr>
        <w:t>)</w:t>
      </w:r>
    </w:p>
    <w:p w:rsidR="003B13E6" w:rsidRPr="00BA72AE" w:rsidRDefault="003B13E6" w:rsidP="000F4355">
      <w:pPr>
        <w:widowControl w:val="0"/>
        <w:spacing w:after="60" w:line="228" w:lineRule="auto"/>
        <w:ind w:firstLine="284"/>
        <w:jc w:val="both"/>
        <w:rPr>
          <w:rFonts w:cs="mylotus" w:hint="cs"/>
          <w:sz w:val="36"/>
          <w:szCs w:val="27"/>
          <w:rtl/>
        </w:rPr>
      </w:pPr>
    </w:p>
    <w:p w:rsidR="00DD6C98" w:rsidRPr="00BA72AE" w:rsidRDefault="00CD1B98" w:rsidP="000977F7">
      <w:pPr>
        <w:pStyle w:val="Heading1"/>
        <w:rPr>
          <w:rFonts w:hint="cs"/>
          <w:rtl/>
        </w:rPr>
      </w:pPr>
      <w:bookmarkStart w:id="233" w:name="_Toc151554345"/>
      <w:bookmarkStart w:id="234" w:name="_Toc153116545"/>
      <w:bookmarkStart w:id="235" w:name="_Toc156794559"/>
      <w:bookmarkStart w:id="236" w:name="_Toc384813964"/>
      <w:r w:rsidRPr="00BA72AE">
        <w:rPr>
          <w:rFonts w:hint="cs"/>
          <w:rtl/>
        </w:rPr>
        <w:t>(8)</w:t>
      </w:r>
      <w:r w:rsidRPr="00BA72AE">
        <w:rPr>
          <w:rFonts w:hint="cs"/>
          <w:rtl/>
        </w:rPr>
        <w:br/>
      </w:r>
      <w:r w:rsidR="00DD6C98" w:rsidRPr="00BA72AE">
        <w:rPr>
          <w:rFonts w:hint="cs"/>
          <w:rtl/>
        </w:rPr>
        <w:t>سبب ظهور الأوثان وعبادتها</w:t>
      </w:r>
      <w:bookmarkEnd w:id="233"/>
      <w:bookmarkEnd w:id="234"/>
      <w:bookmarkEnd w:id="235"/>
      <w:bookmarkEnd w:id="236"/>
    </w:p>
    <w:p w:rsidR="00986003" w:rsidRPr="00BA72AE" w:rsidRDefault="00DD6C98" w:rsidP="0081601F">
      <w:pPr>
        <w:widowControl w:val="0"/>
        <w:spacing w:line="223" w:lineRule="auto"/>
        <w:ind w:firstLine="284"/>
        <w:jc w:val="both"/>
        <w:rPr>
          <w:rFonts w:cs="mylotus" w:hint="cs"/>
          <w:sz w:val="36"/>
          <w:szCs w:val="27"/>
          <w:rtl/>
        </w:rPr>
      </w:pPr>
      <w:r w:rsidRPr="00BA72AE">
        <w:rPr>
          <w:rFonts w:cs="mylotus" w:hint="cs"/>
          <w:sz w:val="36"/>
          <w:szCs w:val="27"/>
          <w:rtl/>
        </w:rPr>
        <w:t>سبق وأن بينا في طيات صفحات هذا الكتاب</w:t>
      </w:r>
      <w:r w:rsidR="008626CB" w:rsidRPr="00BA72AE">
        <w:rPr>
          <w:rFonts w:cs="mylotus" w:hint="cs"/>
          <w:sz w:val="36"/>
          <w:szCs w:val="27"/>
          <w:rtl/>
        </w:rPr>
        <w:t>،</w:t>
      </w:r>
      <w:r w:rsidRPr="00BA72AE">
        <w:rPr>
          <w:rFonts w:cs="mylotus" w:hint="cs"/>
          <w:sz w:val="36"/>
          <w:szCs w:val="27"/>
          <w:rtl/>
        </w:rPr>
        <w:t xml:space="preserve"> أنّ</w:t>
      </w:r>
      <w:r w:rsidR="008626CB" w:rsidRPr="00BA72AE">
        <w:rPr>
          <w:rFonts w:cs="mylotus" w:hint="cs"/>
          <w:sz w:val="36"/>
          <w:szCs w:val="27"/>
          <w:rtl/>
        </w:rPr>
        <w:t xml:space="preserve"> </w:t>
      </w:r>
      <w:r w:rsidR="008626CB" w:rsidRPr="00BA72AE">
        <w:rPr>
          <w:rFonts w:cs="mylotus"/>
          <w:sz w:val="36"/>
          <w:szCs w:val="27"/>
          <w:rtl/>
        </w:rPr>
        <w:t>المعابد في بداية الأمر</w:t>
      </w:r>
      <w:r w:rsidR="008626CB" w:rsidRPr="00BA72AE">
        <w:rPr>
          <w:rFonts w:cs="mylotus" w:hint="cs"/>
          <w:sz w:val="36"/>
          <w:szCs w:val="27"/>
          <w:rtl/>
        </w:rPr>
        <w:t xml:space="preserve"> كانت</w:t>
      </w:r>
      <w:r w:rsidR="008626CB" w:rsidRPr="00BA72AE">
        <w:rPr>
          <w:rFonts w:cs="mylotus"/>
          <w:sz w:val="36"/>
          <w:szCs w:val="27"/>
          <w:rtl/>
        </w:rPr>
        <w:t xml:space="preserve"> منحصرة بالمقابر ثم بعد ذلك و</w:t>
      </w:r>
      <w:r w:rsidR="005E37E8" w:rsidRPr="00BA72AE">
        <w:rPr>
          <w:rFonts w:cs="mylotus" w:hint="cs"/>
          <w:sz w:val="36"/>
          <w:szCs w:val="27"/>
          <w:rtl/>
        </w:rPr>
        <w:t>ُ</w:t>
      </w:r>
      <w:r w:rsidR="008626CB" w:rsidRPr="00BA72AE">
        <w:rPr>
          <w:rFonts w:cs="mylotus"/>
          <w:sz w:val="36"/>
          <w:szCs w:val="27"/>
          <w:rtl/>
        </w:rPr>
        <w:t>جدت الأصنام</w:t>
      </w:r>
      <w:r w:rsidR="00AD3650" w:rsidRPr="00BA72AE">
        <w:rPr>
          <w:rFonts w:cs="mylotus" w:hint="cs"/>
          <w:sz w:val="36"/>
          <w:szCs w:val="27"/>
          <w:rtl/>
        </w:rPr>
        <w:t xml:space="preserve">، </w:t>
      </w:r>
      <w:r w:rsidRPr="00BA72AE">
        <w:rPr>
          <w:rFonts w:cs="mylotus" w:hint="cs"/>
          <w:sz w:val="36"/>
          <w:szCs w:val="27"/>
          <w:rtl/>
        </w:rPr>
        <w:t xml:space="preserve">وكان الصنم </w:t>
      </w:r>
      <w:r w:rsidR="00F36026" w:rsidRPr="00BA72AE">
        <w:rPr>
          <w:rFonts w:cs="mylotus" w:hint="cs"/>
          <w:sz w:val="36"/>
          <w:szCs w:val="27"/>
          <w:rtl/>
        </w:rPr>
        <w:t>ف</w:t>
      </w:r>
      <w:r w:rsidR="00986003" w:rsidRPr="00BA72AE">
        <w:rPr>
          <w:rFonts w:cs="mylotus" w:hint="cs"/>
          <w:sz w:val="36"/>
          <w:szCs w:val="27"/>
          <w:rtl/>
        </w:rPr>
        <w:t xml:space="preserve">ي </w:t>
      </w:r>
      <w:r w:rsidR="005E37E8" w:rsidRPr="00BA72AE">
        <w:rPr>
          <w:rFonts w:cs="mylotus" w:hint="cs"/>
          <w:sz w:val="36"/>
          <w:szCs w:val="27"/>
          <w:rtl/>
        </w:rPr>
        <w:t>البداية،</w:t>
      </w:r>
      <w:r w:rsidRPr="00BA72AE">
        <w:rPr>
          <w:rFonts w:cs="mylotus" w:hint="cs"/>
          <w:sz w:val="36"/>
          <w:szCs w:val="27"/>
          <w:rtl/>
        </w:rPr>
        <w:t xml:space="preserve"> </w:t>
      </w:r>
      <w:r w:rsidR="008626CB" w:rsidRPr="00BA72AE">
        <w:rPr>
          <w:rFonts w:cs="mylotus"/>
          <w:sz w:val="36"/>
          <w:szCs w:val="27"/>
          <w:rtl/>
        </w:rPr>
        <w:t xml:space="preserve">جسد الميت الذي يتم تحنيطه </w:t>
      </w:r>
      <w:r w:rsidR="00F36026" w:rsidRPr="00BA72AE">
        <w:rPr>
          <w:rFonts w:cs="mylotus"/>
          <w:sz w:val="36"/>
          <w:szCs w:val="27"/>
          <w:rtl/>
        </w:rPr>
        <w:t>(وقد أطلق على تلك الجثة اسم مومياء)</w:t>
      </w:r>
      <w:r w:rsidR="008626CB" w:rsidRPr="00BA72AE">
        <w:rPr>
          <w:rFonts w:cs="mylotus" w:hint="cs"/>
          <w:sz w:val="36"/>
          <w:szCs w:val="27"/>
          <w:rtl/>
        </w:rPr>
        <w:t>.</w:t>
      </w:r>
      <w:r w:rsidR="00AD3650" w:rsidRPr="00BA72AE">
        <w:rPr>
          <w:rFonts w:cs="mylotus" w:hint="cs"/>
          <w:sz w:val="36"/>
          <w:szCs w:val="27"/>
          <w:rtl/>
        </w:rPr>
        <w:t xml:space="preserve"> </w:t>
      </w:r>
      <w:r w:rsidR="00F36026" w:rsidRPr="00BA72AE">
        <w:rPr>
          <w:rFonts w:cs="mylotus"/>
          <w:sz w:val="36"/>
          <w:szCs w:val="27"/>
          <w:rtl/>
        </w:rPr>
        <w:t xml:space="preserve">حيث كانت أمعاء الميت وأحشاؤه </w:t>
      </w:r>
      <w:r w:rsidR="005E37E8" w:rsidRPr="00BA72AE">
        <w:rPr>
          <w:rFonts w:cs="mylotus" w:hint="cs"/>
          <w:sz w:val="36"/>
          <w:szCs w:val="27"/>
          <w:rtl/>
        </w:rPr>
        <w:t>تستخرج</w:t>
      </w:r>
      <w:r w:rsidR="00F36026" w:rsidRPr="00BA72AE">
        <w:rPr>
          <w:rFonts w:cs="mylotus"/>
          <w:sz w:val="36"/>
          <w:szCs w:val="27"/>
          <w:rtl/>
        </w:rPr>
        <w:t xml:space="preserve"> من جسده ويملأ بطنُهُ </w:t>
      </w:r>
      <w:r w:rsidR="00F36026" w:rsidRPr="00BA72AE">
        <w:rPr>
          <w:rFonts w:cs="mylotus" w:hint="cs"/>
          <w:sz w:val="36"/>
          <w:szCs w:val="27"/>
          <w:rtl/>
        </w:rPr>
        <w:t>ببعض المواد</w:t>
      </w:r>
      <w:r w:rsidR="00F36026" w:rsidRPr="00BA72AE">
        <w:rPr>
          <w:rFonts w:cs="mylotus"/>
          <w:sz w:val="36"/>
          <w:szCs w:val="27"/>
          <w:rtl/>
        </w:rPr>
        <w:t xml:space="preserve"> مثل الكمُّون والمسك والعنبر والكافور والقصب الهندي والصندل، ليحفظوه من التحلل والتفسخ، كما كانوا يضعون مكان عينية حجرتين لامعتين كالياقوت</w:t>
      </w:r>
      <w:r w:rsidR="00F36026" w:rsidRPr="00BA72AE">
        <w:rPr>
          <w:rFonts w:cs="mylotus" w:hint="cs"/>
          <w:sz w:val="36"/>
          <w:szCs w:val="27"/>
          <w:rtl/>
        </w:rPr>
        <w:t xml:space="preserve">، </w:t>
      </w:r>
      <w:r w:rsidRPr="00BA72AE">
        <w:rPr>
          <w:rFonts w:cs="mylotus" w:hint="cs"/>
          <w:sz w:val="36"/>
          <w:szCs w:val="27"/>
          <w:rtl/>
        </w:rPr>
        <w:t xml:space="preserve"> ولما رأوا أن التحنيط لا يحفظ</w:t>
      </w:r>
      <w:r w:rsidR="00F36026" w:rsidRPr="00BA72AE">
        <w:rPr>
          <w:rFonts w:cs="mylotus" w:hint="cs"/>
          <w:sz w:val="36"/>
          <w:szCs w:val="27"/>
          <w:rtl/>
        </w:rPr>
        <w:t xml:space="preserve"> الجسة</w:t>
      </w:r>
      <w:r w:rsidRPr="00BA72AE">
        <w:rPr>
          <w:rFonts w:cs="mylotus" w:hint="cs"/>
          <w:sz w:val="36"/>
          <w:szCs w:val="27"/>
          <w:rtl/>
        </w:rPr>
        <w:t xml:space="preserve"> تماماً </w:t>
      </w:r>
      <w:r w:rsidR="00F36026" w:rsidRPr="00BA72AE">
        <w:rPr>
          <w:rFonts w:cs="mylotus" w:hint="cs"/>
          <w:sz w:val="36"/>
          <w:szCs w:val="27"/>
          <w:rtl/>
        </w:rPr>
        <w:t xml:space="preserve">من البلي، </w:t>
      </w:r>
      <w:r w:rsidRPr="00BA72AE">
        <w:rPr>
          <w:rFonts w:cs="mylotus" w:hint="cs"/>
          <w:sz w:val="36"/>
          <w:szCs w:val="27"/>
          <w:rtl/>
        </w:rPr>
        <w:t xml:space="preserve">قاموا بنحت </w:t>
      </w:r>
      <w:r w:rsidR="00F36026" w:rsidRPr="00BA72AE">
        <w:rPr>
          <w:rFonts w:cs="mylotus" w:hint="cs"/>
          <w:sz w:val="36"/>
          <w:szCs w:val="27"/>
          <w:rtl/>
        </w:rPr>
        <w:t xml:space="preserve">تمثال </w:t>
      </w:r>
      <w:r w:rsidRPr="00BA72AE">
        <w:rPr>
          <w:rFonts w:cs="mylotus" w:hint="cs"/>
          <w:sz w:val="36"/>
          <w:szCs w:val="27"/>
          <w:rtl/>
        </w:rPr>
        <w:t>للميت من الحجر</w:t>
      </w:r>
      <w:r w:rsidR="00F36026" w:rsidRPr="00BA72AE">
        <w:rPr>
          <w:rFonts w:cs="mylotus" w:hint="cs"/>
          <w:sz w:val="36"/>
          <w:szCs w:val="27"/>
          <w:rtl/>
        </w:rPr>
        <w:t xml:space="preserve"> أو الخشب، فعبدوه أو كانوا ينحتون</w:t>
      </w:r>
      <w:r w:rsidRPr="00BA72AE">
        <w:rPr>
          <w:rFonts w:cs="mylotus" w:hint="cs"/>
          <w:sz w:val="36"/>
          <w:szCs w:val="27"/>
          <w:rtl/>
        </w:rPr>
        <w:t xml:space="preserve"> صورته على تابوت أو على قبر الميت فيعبدونه</w:t>
      </w:r>
      <w:r w:rsidR="00F36026" w:rsidRPr="00BA72AE">
        <w:rPr>
          <w:rFonts w:cs="mylotus" w:hint="cs"/>
          <w:sz w:val="36"/>
          <w:szCs w:val="27"/>
          <w:rtl/>
        </w:rPr>
        <w:t>،</w:t>
      </w:r>
      <w:r w:rsidRPr="00BA72AE">
        <w:rPr>
          <w:rFonts w:cs="mylotus" w:hint="cs"/>
          <w:sz w:val="36"/>
          <w:szCs w:val="27"/>
          <w:rtl/>
        </w:rPr>
        <w:t xml:space="preserve"> و</w:t>
      </w:r>
      <w:r w:rsidR="00F36026" w:rsidRPr="00BA72AE">
        <w:rPr>
          <w:rFonts w:cs="mylotus" w:hint="cs"/>
          <w:sz w:val="36"/>
          <w:szCs w:val="27"/>
          <w:rtl/>
        </w:rPr>
        <w:t>قد أخبر</w:t>
      </w:r>
      <w:r w:rsidRPr="00BA72AE">
        <w:rPr>
          <w:rFonts w:cs="mylotus" w:hint="cs"/>
          <w:sz w:val="36"/>
          <w:szCs w:val="27"/>
          <w:rtl/>
        </w:rPr>
        <w:t xml:space="preserve"> الله تعالى في القرآن الكريم عن </w:t>
      </w:r>
      <w:r w:rsidR="00F36026" w:rsidRPr="00BA72AE">
        <w:rPr>
          <w:rFonts w:cs="mylotus" w:hint="cs"/>
          <w:sz w:val="36"/>
          <w:szCs w:val="27"/>
          <w:rtl/>
        </w:rPr>
        <w:t>هذا الأمر فقال:</w:t>
      </w:r>
      <w:r w:rsidR="00F16296" w:rsidRPr="00BA72AE">
        <w:rPr>
          <w:rFonts w:cs="mylotus" w:hint="cs"/>
          <w:sz w:val="36"/>
          <w:szCs w:val="27"/>
          <w:rtl/>
        </w:rPr>
        <w:t xml:space="preserve"> </w:t>
      </w:r>
      <w:r w:rsidR="00F16296" w:rsidRPr="00BA72AE">
        <w:rPr>
          <w:rFonts w:ascii="Traditional Arabic" w:hAnsi="Traditional Arabic"/>
          <w:sz w:val="36"/>
          <w:szCs w:val="27"/>
          <w:rtl/>
        </w:rPr>
        <w:t>﴿</w:t>
      </w:r>
      <w:r w:rsidR="00E8269D" w:rsidRPr="00BA72AE">
        <w:rPr>
          <w:rStyle w:val="Char2"/>
          <w:rFonts w:hint="eastAsia"/>
          <w:rtl/>
        </w:rPr>
        <w:t>وَقَالُواْ</w:t>
      </w:r>
      <w:r w:rsidR="00E8269D" w:rsidRPr="00BA72AE">
        <w:rPr>
          <w:rStyle w:val="Char2"/>
          <w:rtl/>
        </w:rPr>
        <w:t xml:space="preserve"> لَا تَذَرُنَّ ءَالِهَتَكُمۡ وَلَا تَذَرُنَّ وَدّٗا وَلَا سُوَاعٗا وَلَا يَغُوثَ وَيَعُوقَ وَنَسۡرٗا ٢٣</w:t>
      </w:r>
      <w:r w:rsidR="00F16296" w:rsidRPr="00BA72AE">
        <w:rPr>
          <w:rFonts w:ascii="Traditional Arabic" w:hAnsi="Traditional Arabic"/>
          <w:sz w:val="36"/>
          <w:szCs w:val="27"/>
          <w:rtl/>
        </w:rPr>
        <w:t>﴾</w:t>
      </w:r>
      <w:r w:rsidR="00F16296" w:rsidRPr="00BA72AE">
        <w:rPr>
          <w:rFonts w:cs="mylotus" w:hint="cs"/>
          <w:sz w:val="36"/>
          <w:szCs w:val="27"/>
          <w:rtl/>
        </w:rPr>
        <w:t xml:space="preserve"> </w:t>
      </w:r>
      <w:r w:rsidR="00F16296" w:rsidRPr="00BA72AE">
        <w:rPr>
          <w:rStyle w:val="Char1"/>
          <w:rFonts w:hint="cs"/>
          <w:rtl/>
        </w:rPr>
        <w:t>[نوح: 23]</w:t>
      </w:r>
      <w:r w:rsidR="00986003" w:rsidRPr="00BA72AE">
        <w:rPr>
          <w:rFonts w:cs="mylotus" w:hint="cs"/>
          <w:sz w:val="36"/>
          <w:szCs w:val="27"/>
          <w:rtl/>
        </w:rPr>
        <w:t xml:space="preserve">. </w:t>
      </w:r>
      <w:r w:rsidR="00986003" w:rsidRPr="00BA72AE">
        <w:rPr>
          <w:rFonts w:cs="mylotus"/>
          <w:sz w:val="36"/>
          <w:szCs w:val="27"/>
          <w:rtl/>
        </w:rPr>
        <w:t>أي</w:t>
      </w:r>
      <w:r w:rsidR="002A44D3" w:rsidRPr="00BA72AE">
        <w:rPr>
          <w:rFonts w:cs="mylotus" w:hint="cs"/>
          <w:sz w:val="36"/>
          <w:szCs w:val="27"/>
          <w:rtl/>
        </w:rPr>
        <w:t>:</w:t>
      </w:r>
      <w:r w:rsidR="00986003" w:rsidRPr="00BA72AE">
        <w:rPr>
          <w:rFonts w:cs="mylotus"/>
          <w:sz w:val="36"/>
          <w:szCs w:val="27"/>
          <w:rtl/>
        </w:rPr>
        <w:t xml:space="preserve"> قال سدنة المعابد وكهنتها للعوام والسفلة</w:t>
      </w:r>
      <w:r w:rsidR="00986003" w:rsidRPr="00BA72AE">
        <w:rPr>
          <w:rFonts w:cs="mylotus" w:hint="cs"/>
          <w:sz w:val="36"/>
          <w:szCs w:val="27"/>
          <w:rtl/>
        </w:rPr>
        <w:t>:</w:t>
      </w:r>
      <w:r w:rsidR="00986003" w:rsidRPr="00BA72AE">
        <w:rPr>
          <w:rFonts w:cs="mylotus"/>
          <w:sz w:val="36"/>
          <w:szCs w:val="27"/>
          <w:rtl/>
        </w:rPr>
        <w:t xml:space="preserve"> لا تتركوا عبادة آلهتكم ولا تتخلَّوْا عن وُدّ وسُوَاع ويَغُوث ويَعُوق ونَسْر</w:t>
      </w:r>
      <w:r w:rsidR="00986003" w:rsidRPr="00BA72AE">
        <w:rPr>
          <w:rFonts w:cs="mylotus" w:hint="cs"/>
          <w:sz w:val="36"/>
          <w:szCs w:val="27"/>
          <w:rtl/>
        </w:rPr>
        <w:t>.</w:t>
      </w:r>
    </w:p>
    <w:p w:rsidR="00DD6C98" w:rsidRPr="00BA72AE" w:rsidRDefault="00986003" w:rsidP="0081601F">
      <w:pPr>
        <w:widowControl w:val="0"/>
        <w:spacing w:line="223" w:lineRule="auto"/>
        <w:ind w:firstLine="284"/>
        <w:jc w:val="both"/>
        <w:rPr>
          <w:rFonts w:ascii="KFGQPC Uthmanic Script HAFS" w:hAnsi="KFGQPC Uthmanic Script HAFS" w:cs="KFGQPC Uthmanic Script HAFS" w:hint="cs"/>
          <w:sz w:val="36"/>
          <w:rtl/>
        </w:rPr>
      </w:pPr>
      <w:r w:rsidRPr="00BA72AE">
        <w:rPr>
          <w:rFonts w:cs="mylotus"/>
          <w:sz w:val="36"/>
          <w:szCs w:val="27"/>
          <w:rtl/>
        </w:rPr>
        <w:t xml:space="preserve">وقد ذكر المحققون من السلف أن هذه الأسماء كانت أسماء خمسة </w:t>
      </w:r>
      <w:r w:rsidR="002A44D3" w:rsidRPr="00BA72AE">
        <w:rPr>
          <w:rFonts w:cs="mylotus" w:hint="cs"/>
          <w:sz w:val="36"/>
          <w:szCs w:val="27"/>
          <w:rtl/>
        </w:rPr>
        <w:t>رجال</w:t>
      </w:r>
      <w:r w:rsidRPr="00BA72AE">
        <w:rPr>
          <w:rFonts w:cs="mylotus"/>
          <w:sz w:val="36"/>
          <w:szCs w:val="27"/>
          <w:rtl/>
        </w:rPr>
        <w:t xml:space="preserve"> صالحين كانوا قبل نوح </w:t>
      </w:r>
      <w:r w:rsidRPr="00BA72AE">
        <w:rPr>
          <w:rFonts w:cs="mylotus"/>
          <w:sz w:val="28"/>
          <w:szCs w:val="19"/>
        </w:rPr>
        <w:sym w:font="AGA Arabesque" w:char="F075"/>
      </w:r>
      <w:r w:rsidRPr="00BA72AE">
        <w:rPr>
          <w:rFonts w:cs="mylotus" w:hint="cs"/>
          <w:sz w:val="36"/>
          <w:szCs w:val="27"/>
          <w:rtl/>
        </w:rPr>
        <w:t xml:space="preserve"> </w:t>
      </w:r>
      <w:r w:rsidRPr="00BA72AE">
        <w:rPr>
          <w:rFonts w:cs="mylotus"/>
          <w:sz w:val="36"/>
          <w:szCs w:val="27"/>
          <w:rtl/>
        </w:rPr>
        <w:t>وكان الناس</w:t>
      </w:r>
      <w:r w:rsidRPr="00BA72AE">
        <w:rPr>
          <w:rFonts w:cs="mylotus" w:hint="cs"/>
          <w:sz w:val="36"/>
          <w:szCs w:val="27"/>
          <w:rtl/>
        </w:rPr>
        <w:t xml:space="preserve"> يحبونهم</w:t>
      </w:r>
      <w:r w:rsidRPr="00BA72AE">
        <w:rPr>
          <w:rFonts w:cs="mylotus"/>
          <w:sz w:val="36"/>
          <w:szCs w:val="27"/>
          <w:rtl/>
        </w:rPr>
        <w:t xml:space="preserve"> </w:t>
      </w:r>
      <w:r w:rsidRPr="00BA72AE">
        <w:rPr>
          <w:rFonts w:cs="mylotus" w:hint="cs"/>
          <w:sz w:val="36"/>
          <w:szCs w:val="27"/>
          <w:rtl/>
        </w:rPr>
        <w:t>و</w:t>
      </w:r>
      <w:r w:rsidRPr="00BA72AE">
        <w:rPr>
          <w:rFonts w:cs="mylotus"/>
          <w:sz w:val="36"/>
          <w:szCs w:val="27"/>
          <w:rtl/>
        </w:rPr>
        <w:t>يجلونهم غاية الإجلال</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و</w:t>
      </w:r>
      <w:r w:rsidRPr="00BA72AE">
        <w:rPr>
          <w:rFonts w:cs="mylotus"/>
          <w:sz w:val="36"/>
          <w:szCs w:val="27"/>
          <w:rtl/>
        </w:rPr>
        <w:t>بعد موتهم</w:t>
      </w:r>
      <w:r w:rsidRPr="00BA72AE">
        <w:rPr>
          <w:rFonts w:cs="mylotus" w:hint="cs"/>
          <w:sz w:val="36"/>
          <w:szCs w:val="27"/>
          <w:rtl/>
        </w:rPr>
        <w:t xml:space="preserve"> صنعوا</w:t>
      </w:r>
      <w:r w:rsidRPr="00BA72AE">
        <w:rPr>
          <w:rFonts w:cs="mylotus"/>
          <w:sz w:val="36"/>
          <w:szCs w:val="27"/>
          <w:rtl/>
        </w:rPr>
        <w:t xml:space="preserve"> تماثيل على صورهم من الأخشاب أو الأحجار فكانوا يعظِّمُونها </w:t>
      </w:r>
      <w:r w:rsidRPr="00BA72AE">
        <w:rPr>
          <w:rFonts w:cs="mylotus" w:hint="cs"/>
          <w:sz w:val="36"/>
          <w:szCs w:val="27"/>
          <w:rtl/>
        </w:rPr>
        <w:t>ثم عبدوها مع مرور الزمان</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214"/>
      </w:r>
      <w:r w:rsidRPr="00B203C1">
        <w:rPr>
          <w:rFonts w:ascii="mylotus" w:hAnsi="mylotus" w:cs="Arabic11 BT"/>
          <w:b/>
          <w:sz w:val="40"/>
          <w:szCs w:val="27"/>
          <w:vertAlign w:val="superscript"/>
          <w:rtl/>
        </w:rPr>
        <w:t>)</w:t>
      </w:r>
      <w:r w:rsidRPr="00BA72AE">
        <w:rPr>
          <w:rFonts w:cs="mylotus" w:hint="cs"/>
          <w:sz w:val="36"/>
          <w:szCs w:val="27"/>
          <w:rtl/>
        </w:rPr>
        <w:t>.</w:t>
      </w:r>
    </w:p>
    <w:p w:rsidR="00DD6C98" w:rsidRPr="00BA72AE" w:rsidRDefault="002A44D3" w:rsidP="0081601F">
      <w:pPr>
        <w:widowControl w:val="0"/>
        <w:spacing w:line="223" w:lineRule="auto"/>
        <w:ind w:firstLine="284"/>
        <w:jc w:val="both"/>
        <w:rPr>
          <w:rFonts w:cs="mylotus" w:hint="cs"/>
          <w:sz w:val="36"/>
          <w:szCs w:val="27"/>
          <w:rtl/>
        </w:rPr>
      </w:pPr>
      <w:r w:rsidRPr="00BA72AE">
        <w:rPr>
          <w:rFonts w:cs="mylotus"/>
          <w:sz w:val="36"/>
          <w:szCs w:val="27"/>
          <w:rtl/>
        </w:rPr>
        <w:t>فتبيَّن من هذه الآية ا</w:t>
      </w:r>
      <w:r w:rsidRPr="00BA72AE">
        <w:rPr>
          <w:rFonts w:cs="mylotus" w:hint="cs"/>
          <w:sz w:val="36"/>
          <w:szCs w:val="27"/>
          <w:rtl/>
        </w:rPr>
        <w:t>لمباركة</w:t>
      </w:r>
      <w:r w:rsidRPr="00BA72AE">
        <w:rPr>
          <w:rFonts w:cs="mylotus"/>
          <w:sz w:val="36"/>
          <w:szCs w:val="27"/>
          <w:rtl/>
        </w:rPr>
        <w:t xml:space="preserve"> أن </w:t>
      </w:r>
      <w:r w:rsidRPr="00BA72AE">
        <w:rPr>
          <w:rFonts w:cs="mylotus" w:hint="cs"/>
          <w:sz w:val="36"/>
          <w:szCs w:val="27"/>
          <w:rtl/>
        </w:rPr>
        <w:t>بداية</w:t>
      </w:r>
      <w:r w:rsidRPr="00BA72AE">
        <w:rPr>
          <w:rFonts w:cs="mylotus"/>
          <w:sz w:val="36"/>
          <w:szCs w:val="27"/>
          <w:rtl/>
        </w:rPr>
        <w:t xml:space="preserve"> عبادة الأصنام كان عبادة الأموات.</w:t>
      </w:r>
      <w:r w:rsidR="00DD6C98" w:rsidRPr="00BA72AE">
        <w:rPr>
          <w:rFonts w:cs="mylotus" w:hint="cs"/>
          <w:sz w:val="36"/>
          <w:szCs w:val="27"/>
          <w:rtl/>
        </w:rPr>
        <w:t xml:space="preserve"> </w:t>
      </w:r>
    </w:p>
    <w:p w:rsidR="00DD6C98" w:rsidRPr="00BA72AE" w:rsidRDefault="00DD6C98" w:rsidP="004C71CF">
      <w:pPr>
        <w:pStyle w:val="a4"/>
        <w:rPr>
          <w:rFonts w:hint="cs"/>
          <w:rtl/>
        </w:rPr>
      </w:pPr>
      <w:bookmarkStart w:id="237" w:name="_Toc151554346"/>
      <w:bookmarkStart w:id="238" w:name="_Toc153116546"/>
      <w:bookmarkStart w:id="239" w:name="_Toc156794560"/>
      <w:bookmarkStart w:id="240" w:name="_Toc384813965"/>
      <w:r w:rsidRPr="00BA72AE">
        <w:rPr>
          <w:rFonts w:hint="cs"/>
          <w:rtl/>
        </w:rPr>
        <w:t>عبادة الأحجار</w:t>
      </w:r>
      <w:bookmarkEnd w:id="237"/>
      <w:bookmarkEnd w:id="238"/>
      <w:bookmarkEnd w:id="239"/>
      <w:bookmarkEnd w:id="240"/>
    </w:p>
    <w:p w:rsidR="00362E5E" w:rsidRPr="00BA72AE" w:rsidRDefault="00362E5E" w:rsidP="00362E5E">
      <w:pPr>
        <w:widowControl w:val="0"/>
        <w:spacing w:after="60" w:line="228" w:lineRule="auto"/>
        <w:ind w:firstLine="284"/>
        <w:jc w:val="both"/>
        <w:rPr>
          <w:rFonts w:cs="mylotus" w:hint="cs"/>
          <w:sz w:val="36"/>
          <w:szCs w:val="27"/>
          <w:rtl/>
        </w:rPr>
      </w:pPr>
      <w:r w:rsidRPr="00BA72AE">
        <w:rPr>
          <w:rFonts w:cs="mylotus" w:hint="cs"/>
          <w:sz w:val="36"/>
          <w:szCs w:val="27"/>
          <w:rtl/>
        </w:rPr>
        <w:t xml:space="preserve">لما </w:t>
      </w:r>
      <w:r w:rsidR="00DD6C98" w:rsidRPr="00BA72AE">
        <w:rPr>
          <w:rFonts w:cs="mylotus" w:hint="cs"/>
          <w:sz w:val="36"/>
          <w:szCs w:val="27"/>
          <w:rtl/>
        </w:rPr>
        <w:t>لم تكن</w:t>
      </w:r>
      <w:r w:rsidRPr="00BA72AE">
        <w:rPr>
          <w:rFonts w:cs="mylotus" w:hint="cs"/>
          <w:sz w:val="36"/>
          <w:szCs w:val="27"/>
          <w:rtl/>
        </w:rPr>
        <w:t xml:space="preserve"> آراء</w:t>
      </w:r>
      <w:r w:rsidR="00DD6C98" w:rsidRPr="00BA72AE">
        <w:rPr>
          <w:rFonts w:cs="mylotus" w:hint="cs"/>
          <w:sz w:val="36"/>
          <w:szCs w:val="27"/>
          <w:rtl/>
        </w:rPr>
        <w:t xml:space="preserve"> </w:t>
      </w:r>
      <w:r w:rsidRPr="00BA72AE">
        <w:rPr>
          <w:rFonts w:cs="mylotus" w:hint="cs"/>
          <w:sz w:val="36"/>
          <w:szCs w:val="27"/>
          <w:rtl/>
        </w:rPr>
        <w:t>و</w:t>
      </w:r>
      <w:r w:rsidR="00DD6C98" w:rsidRPr="00BA72AE">
        <w:rPr>
          <w:rFonts w:cs="mylotus" w:hint="cs"/>
          <w:sz w:val="36"/>
          <w:szCs w:val="27"/>
          <w:rtl/>
        </w:rPr>
        <w:t xml:space="preserve">عقائد </w:t>
      </w:r>
      <w:r w:rsidRPr="00BA72AE">
        <w:rPr>
          <w:rFonts w:cs="mylotus"/>
          <w:sz w:val="36"/>
          <w:szCs w:val="27"/>
          <w:rtl/>
        </w:rPr>
        <w:t>الشعوب البدائية المتوحشة</w:t>
      </w:r>
      <w:r w:rsidR="00DD6C98" w:rsidRPr="00BA72AE">
        <w:rPr>
          <w:rFonts w:cs="mylotus" w:hint="cs"/>
          <w:sz w:val="36"/>
          <w:szCs w:val="27"/>
          <w:rtl/>
        </w:rPr>
        <w:t xml:space="preserve"> مبنية</w:t>
      </w:r>
      <w:r w:rsidRPr="00BA72AE">
        <w:rPr>
          <w:rFonts w:cs="mylotus" w:hint="cs"/>
          <w:sz w:val="36"/>
          <w:szCs w:val="27"/>
          <w:rtl/>
        </w:rPr>
        <w:t>ً</w:t>
      </w:r>
      <w:r w:rsidR="00DD6C98" w:rsidRPr="00BA72AE">
        <w:rPr>
          <w:rFonts w:cs="mylotus" w:hint="cs"/>
          <w:sz w:val="36"/>
          <w:szCs w:val="27"/>
          <w:rtl/>
        </w:rPr>
        <w:t xml:space="preserve"> على براهين وأسس منطقية، ولذا كانوا يدخلون</w:t>
      </w:r>
      <w:r w:rsidRPr="00BA72AE">
        <w:rPr>
          <w:rFonts w:cs="mylotus" w:hint="cs"/>
          <w:sz w:val="36"/>
          <w:szCs w:val="27"/>
          <w:rtl/>
        </w:rPr>
        <w:t xml:space="preserve"> في عقيدتهم كل ما يخطر في أهانم</w:t>
      </w:r>
      <w:r w:rsidR="00DD6C98" w:rsidRPr="00BA72AE">
        <w:rPr>
          <w:rFonts w:cs="mylotus" w:hint="cs"/>
          <w:sz w:val="36"/>
          <w:szCs w:val="27"/>
          <w:rtl/>
        </w:rPr>
        <w:t xml:space="preserve"> </w:t>
      </w:r>
      <w:r w:rsidRPr="00BA72AE">
        <w:rPr>
          <w:rFonts w:cs="mylotus"/>
          <w:sz w:val="36"/>
          <w:szCs w:val="27"/>
          <w:rtl/>
        </w:rPr>
        <w:t xml:space="preserve">ثم يلتزمون به ردحاً من الزمن </w:t>
      </w:r>
      <w:r w:rsidRPr="00BA72AE">
        <w:rPr>
          <w:rFonts w:cs="mylotus" w:hint="cs"/>
          <w:sz w:val="36"/>
          <w:szCs w:val="27"/>
          <w:rtl/>
        </w:rPr>
        <w:t>حتى</w:t>
      </w:r>
      <w:r w:rsidR="00DD6C98" w:rsidRPr="00BA72AE">
        <w:rPr>
          <w:rFonts w:cs="mylotus" w:hint="cs"/>
          <w:sz w:val="36"/>
          <w:szCs w:val="27"/>
          <w:rtl/>
        </w:rPr>
        <w:t xml:space="preserve"> يصبح بعد ذلك جزءاً من دينهم</w:t>
      </w:r>
      <w:r w:rsidRPr="00BA72AE">
        <w:rPr>
          <w:rFonts w:cs="mylotus" w:hint="cs"/>
          <w:sz w:val="36"/>
          <w:szCs w:val="27"/>
          <w:rtl/>
        </w:rPr>
        <w:t xml:space="preserve"> وعقيدتهم</w:t>
      </w:r>
      <w:r w:rsidR="00DD6C98" w:rsidRPr="00BA72AE">
        <w:rPr>
          <w:rFonts w:cs="mylotus" w:hint="cs"/>
          <w:sz w:val="36"/>
          <w:szCs w:val="27"/>
          <w:rtl/>
        </w:rPr>
        <w:t xml:space="preserve">، </w:t>
      </w:r>
      <w:r w:rsidRPr="00BA72AE">
        <w:rPr>
          <w:rFonts w:cs="mylotus"/>
          <w:sz w:val="36"/>
          <w:szCs w:val="27"/>
          <w:rtl/>
        </w:rPr>
        <w:t xml:space="preserve">وكانت هذه العقيدة </w:t>
      </w:r>
      <w:r w:rsidRPr="00BA72AE">
        <w:rPr>
          <w:rFonts w:cs="mylotus" w:hint="cs"/>
          <w:sz w:val="36"/>
          <w:szCs w:val="27"/>
          <w:rtl/>
        </w:rPr>
        <w:t>ت</w:t>
      </w:r>
      <w:r w:rsidRPr="00BA72AE">
        <w:rPr>
          <w:rFonts w:cs="mylotus"/>
          <w:sz w:val="36"/>
          <w:szCs w:val="27"/>
          <w:rtl/>
        </w:rPr>
        <w:t>ترسخ فيهم إلى درجة أنهم حتى لو شاهدوا ما يخالفها ويدلُّ على بطلانها ما كانوا يستطيعون أن يرجعوا عنها، ومع مرور الزمن كان تكرارهم لأعمالهم وطقوسهم تلك - المبنية على الأوهام - يتَّخذ صفة القداسة.</w:t>
      </w:r>
    </w:p>
    <w:p w:rsidR="00DD6C98" w:rsidRPr="00BA72AE" w:rsidRDefault="00362E5E" w:rsidP="005F4882">
      <w:pPr>
        <w:widowControl w:val="0"/>
        <w:spacing w:after="60" w:line="228" w:lineRule="auto"/>
        <w:ind w:firstLine="284"/>
        <w:jc w:val="both"/>
        <w:rPr>
          <w:rFonts w:cs="mylotus" w:hint="cs"/>
          <w:sz w:val="36"/>
          <w:szCs w:val="27"/>
          <w:rtl/>
        </w:rPr>
      </w:pPr>
      <w:r w:rsidRPr="00BA72AE">
        <w:rPr>
          <w:rFonts w:cs="mylotus" w:hint="cs"/>
          <w:sz w:val="36"/>
          <w:szCs w:val="27"/>
          <w:rtl/>
        </w:rPr>
        <w:t>سبق أن بينا أن</w:t>
      </w:r>
      <w:r w:rsidRPr="00BA72AE">
        <w:rPr>
          <w:rFonts w:cs="mylotus"/>
          <w:sz w:val="36"/>
          <w:szCs w:val="27"/>
          <w:rtl/>
        </w:rPr>
        <w:t xml:space="preserve"> الإنسان البدائي</w:t>
      </w:r>
      <w:r w:rsidRPr="00BA72AE">
        <w:rPr>
          <w:rFonts w:cs="mylotus" w:hint="cs"/>
          <w:sz w:val="36"/>
          <w:szCs w:val="27"/>
          <w:rtl/>
        </w:rPr>
        <w:t xml:space="preserve"> كان</w:t>
      </w:r>
      <w:r w:rsidRPr="00BA72AE">
        <w:rPr>
          <w:rFonts w:cs="mylotus"/>
          <w:sz w:val="36"/>
          <w:szCs w:val="27"/>
          <w:rtl/>
        </w:rPr>
        <w:t xml:space="preserve"> يعبد الميت ويقدم له الطعام</w:t>
      </w:r>
      <w:r w:rsidR="005F4882" w:rsidRPr="00BA72AE">
        <w:rPr>
          <w:rFonts w:cs="mylotus" w:hint="cs"/>
          <w:sz w:val="36"/>
          <w:szCs w:val="27"/>
          <w:rtl/>
        </w:rPr>
        <w:t>، وكثيراً ما يدفن الميت في بيته ليعبده.</w:t>
      </w:r>
      <w:r w:rsidR="005F4882" w:rsidRPr="00BA72AE">
        <w:rPr>
          <w:rFonts w:cs="mylotus"/>
          <w:sz w:val="36"/>
          <w:szCs w:val="27"/>
          <w:rtl/>
        </w:rPr>
        <w:t xml:space="preserve"> ولما كانوا يغطون القبر بح</w:t>
      </w:r>
      <w:r w:rsidR="005F4882" w:rsidRPr="00BA72AE">
        <w:rPr>
          <w:rFonts w:cs="mylotus" w:hint="cs"/>
          <w:sz w:val="36"/>
          <w:szCs w:val="27"/>
          <w:rtl/>
        </w:rPr>
        <w:t>َ</w:t>
      </w:r>
      <w:r w:rsidR="005F4882" w:rsidRPr="00BA72AE">
        <w:rPr>
          <w:rFonts w:cs="mylotus"/>
          <w:sz w:val="36"/>
          <w:szCs w:val="27"/>
          <w:rtl/>
        </w:rPr>
        <w:t>جر</w:t>
      </w:r>
      <w:r w:rsidR="005F4882" w:rsidRPr="00BA72AE">
        <w:rPr>
          <w:rFonts w:cs="mylotus" w:hint="cs"/>
          <w:sz w:val="36"/>
          <w:szCs w:val="27"/>
          <w:rtl/>
        </w:rPr>
        <w:t>ة</w:t>
      </w:r>
      <w:r w:rsidR="005F4882" w:rsidRPr="00BA72AE">
        <w:rPr>
          <w:rFonts w:cs="mylotus"/>
          <w:sz w:val="36"/>
          <w:szCs w:val="27"/>
          <w:rtl/>
        </w:rPr>
        <w:t xml:space="preserve"> ويضعون فوقه</w:t>
      </w:r>
      <w:r w:rsidR="005F4882" w:rsidRPr="00BA72AE">
        <w:rPr>
          <w:rFonts w:cs="mylotus" w:hint="cs"/>
          <w:sz w:val="36"/>
          <w:szCs w:val="27"/>
          <w:rtl/>
        </w:rPr>
        <w:t>ا</w:t>
      </w:r>
      <w:r w:rsidR="005F4882" w:rsidRPr="00BA72AE">
        <w:rPr>
          <w:rFonts w:cs="mylotus"/>
          <w:sz w:val="36"/>
          <w:szCs w:val="27"/>
          <w:rtl/>
        </w:rPr>
        <w:t xml:space="preserve"> الأطعمة تحول هذ</w:t>
      </w:r>
      <w:r w:rsidR="005F4882" w:rsidRPr="00BA72AE">
        <w:rPr>
          <w:rFonts w:cs="mylotus" w:hint="cs"/>
          <w:sz w:val="36"/>
          <w:szCs w:val="27"/>
          <w:rtl/>
        </w:rPr>
        <w:t>ه</w:t>
      </w:r>
      <w:r w:rsidRPr="00BA72AE">
        <w:rPr>
          <w:rFonts w:cs="mylotus"/>
          <w:sz w:val="36"/>
          <w:szCs w:val="27"/>
          <w:rtl/>
        </w:rPr>
        <w:t xml:space="preserve"> </w:t>
      </w:r>
      <w:r w:rsidR="005F4882" w:rsidRPr="00BA72AE">
        <w:rPr>
          <w:rFonts w:cs="mylotus"/>
          <w:sz w:val="36"/>
          <w:szCs w:val="27"/>
          <w:rtl/>
        </w:rPr>
        <w:t>الحجر</w:t>
      </w:r>
      <w:r w:rsidR="005F4882" w:rsidRPr="00BA72AE">
        <w:rPr>
          <w:rFonts w:cs="mylotus" w:hint="cs"/>
          <w:sz w:val="36"/>
          <w:szCs w:val="27"/>
          <w:rtl/>
        </w:rPr>
        <w:t>ة</w:t>
      </w:r>
      <w:r w:rsidRPr="00BA72AE">
        <w:rPr>
          <w:rFonts w:cs="mylotus"/>
          <w:sz w:val="36"/>
          <w:szCs w:val="27"/>
          <w:rtl/>
        </w:rPr>
        <w:t xml:space="preserve"> مع الزمن إلى شيء مقدس وأصبح </w:t>
      </w:r>
      <w:r w:rsidR="005F4882" w:rsidRPr="00BA72AE">
        <w:rPr>
          <w:rFonts w:cs="mylotus" w:hint="cs"/>
          <w:sz w:val="36"/>
          <w:szCs w:val="27"/>
          <w:rtl/>
        </w:rPr>
        <w:t>أهل</w:t>
      </w:r>
      <w:r w:rsidRPr="00BA72AE">
        <w:rPr>
          <w:rFonts w:cs="mylotus"/>
          <w:sz w:val="36"/>
          <w:szCs w:val="27"/>
          <w:rtl/>
        </w:rPr>
        <w:t xml:space="preserve"> الميت يظن</w:t>
      </w:r>
      <w:r w:rsidR="005F4882" w:rsidRPr="00BA72AE">
        <w:rPr>
          <w:rFonts w:cs="mylotus"/>
          <w:sz w:val="36"/>
          <w:szCs w:val="27"/>
          <w:rtl/>
        </w:rPr>
        <w:t>ون أن ل</w:t>
      </w:r>
      <w:r w:rsidR="005F4882" w:rsidRPr="00BA72AE">
        <w:rPr>
          <w:rFonts w:cs="mylotus" w:hint="cs"/>
          <w:sz w:val="36"/>
          <w:szCs w:val="27"/>
          <w:rtl/>
        </w:rPr>
        <w:t>تلك</w:t>
      </w:r>
      <w:r w:rsidR="005F4882" w:rsidRPr="00BA72AE">
        <w:rPr>
          <w:rFonts w:cs="mylotus"/>
          <w:sz w:val="36"/>
          <w:szCs w:val="27"/>
          <w:rtl/>
        </w:rPr>
        <w:t xml:space="preserve"> الحجر</w:t>
      </w:r>
      <w:r w:rsidR="005F4882" w:rsidRPr="00BA72AE">
        <w:rPr>
          <w:rFonts w:cs="mylotus" w:hint="cs"/>
          <w:sz w:val="36"/>
          <w:szCs w:val="27"/>
          <w:rtl/>
        </w:rPr>
        <w:t>ة</w:t>
      </w:r>
      <w:r w:rsidR="005F4882" w:rsidRPr="00BA72AE">
        <w:rPr>
          <w:rFonts w:cs="mylotus"/>
          <w:sz w:val="36"/>
          <w:szCs w:val="27"/>
          <w:rtl/>
        </w:rPr>
        <w:t xml:space="preserve"> خصوصية ونسوا أن الحجر</w:t>
      </w:r>
      <w:r w:rsidR="005F4882" w:rsidRPr="00BA72AE">
        <w:rPr>
          <w:rFonts w:cs="mylotus" w:hint="cs"/>
          <w:sz w:val="36"/>
          <w:szCs w:val="27"/>
          <w:rtl/>
        </w:rPr>
        <w:t>ة</w:t>
      </w:r>
      <w:r w:rsidR="005F4882" w:rsidRPr="00BA72AE">
        <w:rPr>
          <w:rFonts w:cs="mylotus"/>
          <w:sz w:val="36"/>
          <w:szCs w:val="27"/>
          <w:rtl/>
        </w:rPr>
        <w:t xml:space="preserve"> إنما </w:t>
      </w:r>
      <w:r w:rsidR="005F4882" w:rsidRPr="00BA72AE">
        <w:rPr>
          <w:rFonts w:cs="mylotus" w:hint="cs"/>
          <w:sz w:val="36"/>
          <w:szCs w:val="27"/>
          <w:rtl/>
        </w:rPr>
        <w:t>ت</w:t>
      </w:r>
      <w:r w:rsidR="005F4882" w:rsidRPr="00BA72AE">
        <w:rPr>
          <w:rFonts w:cs="mylotus"/>
          <w:sz w:val="36"/>
          <w:szCs w:val="27"/>
          <w:rtl/>
        </w:rPr>
        <w:t>قدس بسبب مجاور</w:t>
      </w:r>
      <w:r w:rsidR="005F4882" w:rsidRPr="00BA72AE">
        <w:rPr>
          <w:rFonts w:cs="mylotus" w:hint="cs"/>
          <w:sz w:val="36"/>
          <w:szCs w:val="27"/>
          <w:rtl/>
        </w:rPr>
        <w:t>تها</w:t>
      </w:r>
      <w:r w:rsidR="005F4882" w:rsidRPr="00BA72AE">
        <w:rPr>
          <w:rFonts w:cs="mylotus"/>
          <w:sz w:val="36"/>
          <w:szCs w:val="27"/>
          <w:rtl/>
        </w:rPr>
        <w:t xml:space="preserve"> للميت، فجعلوا التقدس للحجر</w:t>
      </w:r>
      <w:r w:rsidR="005F4882" w:rsidRPr="00BA72AE">
        <w:rPr>
          <w:rFonts w:cs="mylotus" w:hint="cs"/>
          <w:sz w:val="36"/>
          <w:szCs w:val="27"/>
          <w:rtl/>
        </w:rPr>
        <w:t>ة</w:t>
      </w:r>
      <w:r w:rsidR="005F4882" w:rsidRPr="00BA72AE">
        <w:rPr>
          <w:rFonts w:cs="mylotus"/>
          <w:sz w:val="36"/>
          <w:szCs w:val="27"/>
          <w:rtl/>
        </w:rPr>
        <w:t xml:space="preserve"> ذاته</w:t>
      </w:r>
      <w:r w:rsidR="005F4882" w:rsidRPr="00BA72AE">
        <w:rPr>
          <w:rFonts w:cs="mylotus" w:hint="cs"/>
          <w:sz w:val="36"/>
          <w:szCs w:val="27"/>
          <w:rtl/>
        </w:rPr>
        <w:t>ا،</w:t>
      </w:r>
      <w:r w:rsidRPr="00BA72AE">
        <w:rPr>
          <w:rFonts w:cs="mylotus"/>
          <w:sz w:val="36"/>
          <w:szCs w:val="27"/>
          <w:rtl/>
        </w:rPr>
        <w:t xml:space="preserve"> ومن هنا نشأت عبادة الأحجار فكانت اللات ومناة حجرين يعبده</w:t>
      </w:r>
      <w:r w:rsidR="005F4882" w:rsidRPr="00BA72AE">
        <w:rPr>
          <w:rFonts w:cs="mylotus" w:hint="cs"/>
          <w:sz w:val="36"/>
          <w:szCs w:val="27"/>
          <w:rtl/>
        </w:rPr>
        <w:t>م</w:t>
      </w:r>
      <w:r w:rsidRPr="00BA72AE">
        <w:rPr>
          <w:rFonts w:cs="mylotus"/>
          <w:sz w:val="36"/>
          <w:szCs w:val="27"/>
          <w:rtl/>
        </w:rPr>
        <w:t>ا العرب.</w:t>
      </w:r>
    </w:p>
    <w:p w:rsidR="00DD6C98" w:rsidRPr="00BA72AE" w:rsidRDefault="00DD6C98" w:rsidP="004C71CF">
      <w:pPr>
        <w:pStyle w:val="a4"/>
        <w:rPr>
          <w:rFonts w:hint="cs"/>
          <w:rtl/>
        </w:rPr>
      </w:pPr>
      <w:bookmarkStart w:id="241" w:name="_Toc151554347"/>
      <w:bookmarkStart w:id="242" w:name="_Toc153116547"/>
      <w:bookmarkStart w:id="243" w:name="_Toc156794561"/>
      <w:bookmarkStart w:id="244" w:name="_Toc384813966"/>
      <w:r w:rsidRPr="00BA72AE">
        <w:rPr>
          <w:rFonts w:hint="cs"/>
          <w:rtl/>
        </w:rPr>
        <w:t>عبادة الأشجار</w:t>
      </w:r>
      <w:bookmarkEnd w:id="241"/>
      <w:bookmarkEnd w:id="242"/>
      <w:bookmarkEnd w:id="243"/>
      <w:bookmarkEnd w:id="244"/>
    </w:p>
    <w:p w:rsidR="00DD6C98" w:rsidRPr="00BA72AE" w:rsidRDefault="004841D1" w:rsidP="00575F70">
      <w:pPr>
        <w:widowControl w:val="0"/>
        <w:spacing w:after="60" w:line="228" w:lineRule="auto"/>
        <w:ind w:firstLine="284"/>
        <w:jc w:val="both"/>
        <w:rPr>
          <w:rFonts w:cs="mylotus" w:hint="cs"/>
          <w:sz w:val="36"/>
          <w:szCs w:val="27"/>
          <w:rtl/>
        </w:rPr>
      </w:pPr>
      <w:r w:rsidRPr="00BA72AE">
        <w:rPr>
          <w:rFonts w:cs="mylotus"/>
          <w:sz w:val="36"/>
          <w:szCs w:val="27"/>
          <w:rtl/>
        </w:rPr>
        <w:t>تعود عبادة الأشجار في أصلها إلى عبادة القبور، حيث أن الإنسان البدائي</w:t>
      </w:r>
      <w:r w:rsidRPr="00BA72AE">
        <w:rPr>
          <w:rFonts w:cs="mylotus" w:hint="cs"/>
          <w:sz w:val="36"/>
          <w:szCs w:val="27"/>
          <w:rtl/>
        </w:rPr>
        <w:t xml:space="preserve"> لم يكن</w:t>
      </w:r>
      <w:r w:rsidR="00575F70" w:rsidRPr="00BA72AE">
        <w:rPr>
          <w:rFonts w:cs="mylotus" w:hint="cs"/>
          <w:sz w:val="36"/>
          <w:szCs w:val="27"/>
          <w:rtl/>
        </w:rPr>
        <w:t xml:space="preserve"> يعلم</w:t>
      </w:r>
      <w:r w:rsidR="00DD6C98" w:rsidRPr="00BA72AE">
        <w:rPr>
          <w:rFonts w:cs="mylotus" w:hint="cs"/>
          <w:sz w:val="36"/>
          <w:szCs w:val="27"/>
          <w:rtl/>
        </w:rPr>
        <w:t xml:space="preserve"> الزراعة، وكان عيشه منحصراً بصيد الأسماك والحيوانات</w:t>
      </w:r>
      <w:r w:rsidR="005E37E8" w:rsidRPr="00BA72AE">
        <w:rPr>
          <w:rFonts w:cs="mylotus" w:hint="cs"/>
          <w:sz w:val="36"/>
          <w:szCs w:val="27"/>
          <w:rtl/>
        </w:rPr>
        <w:t>، ولا يعرفون أنَّ</w:t>
      </w:r>
      <w:r w:rsidR="00DD6C98" w:rsidRPr="00BA72AE">
        <w:rPr>
          <w:rFonts w:cs="mylotus" w:hint="cs"/>
          <w:sz w:val="36"/>
          <w:szCs w:val="27"/>
          <w:rtl/>
        </w:rPr>
        <w:t xml:space="preserve"> أصل الشجر بذرةً</w:t>
      </w:r>
      <w:r w:rsidR="005E37E8" w:rsidRPr="00BA72AE">
        <w:rPr>
          <w:rFonts w:cs="mylotus" w:hint="cs"/>
          <w:sz w:val="36"/>
          <w:szCs w:val="27"/>
          <w:rtl/>
        </w:rPr>
        <w:t>. ومن جهة أخرى،</w:t>
      </w:r>
      <w:r w:rsidR="00DD6C98" w:rsidRPr="00BA72AE">
        <w:rPr>
          <w:rFonts w:cs="mylotus" w:hint="cs"/>
          <w:sz w:val="36"/>
          <w:szCs w:val="27"/>
          <w:rtl/>
        </w:rPr>
        <w:t xml:space="preserve"> كانو</w:t>
      </w:r>
      <w:r w:rsidR="005E37E8" w:rsidRPr="00BA72AE">
        <w:rPr>
          <w:rFonts w:cs="mylotus" w:hint="cs"/>
          <w:sz w:val="36"/>
          <w:szCs w:val="27"/>
          <w:rtl/>
        </w:rPr>
        <w:t>ا يعتقدون أن الميت يجوع في قبره</w:t>
      </w:r>
      <w:r w:rsidR="00277B39" w:rsidRPr="00BA72AE">
        <w:rPr>
          <w:rFonts w:cs="mylotus" w:hint="cs"/>
          <w:sz w:val="36"/>
          <w:szCs w:val="27"/>
          <w:rtl/>
        </w:rPr>
        <w:t>، فكانوا يضعون له الطعام</w:t>
      </w:r>
      <w:r w:rsidR="00DD6C98" w:rsidRPr="00BA72AE">
        <w:rPr>
          <w:rFonts w:cs="mylotus" w:hint="cs"/>
          <w:sz w:val="36"/>
          <w:szCs w:val="27"/>
          <w:rtl/>
        </w:rPr>
        <w:t xml:space="preserve"> من الفواكه والحبوب</w:t>
      </w:r>
      <w:r w:rsidR="00277B39" w:rsidRPr="00BA72AE">
        <w:rPr>
          <w:rFonts w:cs="mylotus" w:hint="cs"/>
          <w:sz w:val="36"/>
          <w:szCs w:val="27"/>
          <w:rtl/>
        </w:rPr>
        <w:t>،</w:t>
      </w:r>
      <w:r w:rsidR="00DD6C98" w:rsidRPr="00BA72AE">
        <w:rPr>
          <w:rFonts w:cs="mylotus" w:hint="cs"/>
          <w:sz w:val="36"/>
          <w:szCs w:val="27"/>
          <w:rtl/>
        </w:rPr>
        <w:t xml:space="preserve"> وبعد فترة</w:t>
      </w:r>
      <w:r w:rsidR="00575F70" w:rsidRPr="00BA72AE">
        <w:rPr>
          <w:rFonts w:cs="mylotus" w:hint="cs"/>
          <w:sz w:val="36"/>
          <w:szCs w:val="27"/>
          <w:rtl/>
        </w:rPr>
        <w:t>،</w:t>
      </w:r>
      <w:r w:rsidR="00DD6C98" w:rsidRPr="00BA72AE">
        <w:rPr>
          <w:rFonts w:cs="mylotus" w:hint="cs"/>
          <w:sz w:val="36"/>
          <w:szCs w:val="27"/>
          <w:rtl/>
        </w:rPr>
        <w:t xml:space="preserve"> </w:t>
      </w:r>
      <w:r w:rsidR="00575F70" w:rsidRPr="00BA72AE">
        <w:rPr>
          <w:rFonts w:cs="mylotus" w:hint="cs"/>
          <w:sz w:val="36"/>
          <w:szCs w:val="27"/>
          <w:rtl/>
        </w:rPr>
        <w:t xml:space="preserve">عندما </w:t>
      </w:r>
      <w:r w:rsidR="00DD6C98" w:rsidRPr="00BA72AE">
        <w:rPr>
          <w:rFonts w:cs="mylotus" w:hint="cs"/>
          <w:sz w:val="36"/>
          <w:szCs w:val="27"/>
          <w:rtl/>
        </w:rPr>
        <w:t>كانت تنبت هذه الحبوب وتنمو كان</w:t>
      </w:r>
      <w:r w:rsidR="005E37E8" w:rsidRPr="00BA72AE">
        <w:rPr>
          <w:rFonts w:cs="mylotus" w:hint="cs"/>
          <w:sz w:val="36"/>
          <w:szCs w:val="27"/>
          <w:rtl/>
        </w:rPr>
        <w:t>وا</w:t>
      </w:r>
      <w:r w:rsidR="00DD6C98" w:rsidRPr="00BA72AE">
        <w:rPr>
          <w:rFonts w:cs="mylotus" w:hint="cs"/>
          <w:sz w:val="36"/>
          <w:szCs w:val="27"/>
          <w:rtl/>
        </w:rPr>
        <w:t xml:space="preserve"> يعلل</w:t>
      </w:r>
      <w:r w:rsidR="005E37E8" w:rsidRPr="00BA72AE">
        <w:rPr>
          <w:rFonts w:cs="mylotus" w:hint="cs"/>
          <w:sz w:val="36"/>
          <w:szCs w:val="27"/>
          <w:rtl/>
        </w:rPr>
        <w:t>ون</w:t>
      </w:r>
      <w:r w:rsidR="00DD6C98" w:rsidRPr="00BA72AE">
        <w:rPr>
          <w:rFonts w:cs="mylotus" w:hint="cs"/>
          <w:sz w:val="36"/>
          <w:szCs w:val="27"/>
          <w:rtl/>
        </w:rPr>
        <w:t xml:space="preserve"> ذلك بأن روح الميت قد </w:t>
      </w:r>
      <w:r w:rsidR="005E37E8" w:rsidRPr="00BA72AE">
        <w:rPr>
          <w:rFonts w:cs="mylotus" w:hint="cs"/>
          <w:sz w:val="36"/>
          <w:szCs w:val="27"/>
          <w:rtl/>
        </w:rPr>
        <w:t>رضيت عنهم</w:t>
      </w:r>
      <w:r w:rsidR="00DD6C98" w:rsidRPr="00BA72AE">
        <w:rPr>
          <w:rFonts w:cs="mylotus" w:hint="cs"/>
          <w:sz w:val="36"/>
          <w:szCs w:val="27"/>
          <w:rtl/>
        </w:rPr>
        <w:t>،</w:t>
      </w:r>
      <w:r w:rsidR="005E37E8" w:rsidRPr="00BA72AE">
        <w:rPr>
          <w:rFonts w:cs="mylotus" w:hint="cs"/>
          <w:sz w:val="36"/>
          <w:szCs w:val="27"/>
          <w:rtl/>
        </w:rPr>
        <w:t xml:space="preserve"> </w:t>
      </w:r>
      <w:r w:rsidR="005E37E8" w:rsidRPr="00BA72AE">
        <w:rPr>
          <w:rFonts w:cs="mylotus"/>
          <w:sz w:val="36"/>
          <w:szCs w:val="27"/>
          <w:rtl/>
        </w:rPr>
        <w:t>وأنها أثابتهم</w:t>
      </w:r>
      <w:r w:rsidR="00277B39" w:rsidRPr="00BA72AE">
        <w:rPr>
          <w:rFonts w:cs="mylotus" w:hint="cs"/>
          <w:sz w:val="36"/>
          <w:szCs w:val="27"/>
          <w:rtl/>
        </w:rPr>
        <w:t xml:space="preserve"> </w:t>
      </w:r>
      <w:r w:rsidR="00277B39" w:rsidRPr="00BA72AE">
        <w:rPr>
          <w:rFonts w:cs="mylotus"/>
          <w:sz w:val="36"/>
          <w:szCs w:val="27"/>
          <w:rtl/>
        </w:rPr>
        <w:t>على تجليلهم لها</w:t>
      </w:r>
      <w:r w:rsidR="005E37E8" w:rsidRPr="00BA72AE">
        <w:rPr>
          <w:rFonts w:cs="mylotus"/>
          <w:sz w:val="36"/>
          <w:szCs w:val="27"/>
          <w:rtl/>
        </w:rPr>
        <w:t xml:space="preserve"> </w:t>
      </w:r>
      <w:r w:rsidR="00277B39" w:rsidRPr="00BA72AE">
        <w:rPr>
          <w:rFonts w:cs="mylotus"/>
          <w:sz w:val="36"/>
          <w:szCs w:val="27"/>
          <w:rtl/>
        </w:rPr>
        <w:t>بهذه الشجرة التي نمت على</w:t>
      </w:r>
      <w:r w:rsidR="00277B39" w:rsidRPr="00BA72AE">
        <w:rPr>
          <w:rFonts w:cs="mylotus" w:hint="cs"/>
          <w:sz w:val="36"/>
          <w:szCs w:val="27"/>
          <w:rtl/>
        </w:rPr>
        <w:t xml:space="preserve"> القبر</w:t>
      </w:r>
      <w:r w:rsidR="00277B39" w:rsidRPr="00BA72AE">
        <w:rPr>
          <w:rFonts w:cs="mylotus"/>
          <w:sz w:val="36"/>
          <w:szCs w:val="27"/>
          <w:rtl/>
        </w:rPr>
        <w:t xml:space="preserve"> و</w:t>
      </w:r>
      <w:r w:rsidR="00277B39" w:rsidRPr="00BA72AE">
        <w:rPr>
          <w:rFonts w:cs="mylotus" w:hint="cs"/>
          <w:sz w:val="36"/>
          <w:szCs w:val="27"/>
          <w:rtl/>
        </w:rPr>
        <w:t>ثمارها</w:t>
      </w:r>
      <w:r w:rsidR="005E37E8" w:rsidRPr="00BA72AE">
        <w:rPr>
          <w:rFonts w:cs="mylotus"/>
          <w:sz w:val="36"/>
          <w:szCs w:val="27"/>
          <w:rtl/>
        </w:rPr>
        <w:t xml:space="preserve">، </w:t>
      </w:r>
      <w:r w:rsidR="005E37E8" w:rsidRPr="00BA72AE">
        <w:rPr>
          <w:rFonts w:cs="mylotus" w:hint="cs"/>
          <w:sz w:val="36"/>
          <w:szCs w:val="27"/>
          <w:rtl/>
        </w:rPr>
        <w:t>ف</w:t>
      </w:r>
      <w:r w:rsidR="00575F70" w:rsidRPr="00BA72AE">
        <w:rPr>
          <w:rFonts w:cs="mylotus"/>
          <w:sz w:val="36"/>
          <w:szCs w:val="27"/>
          <w:rtl/>
        </w:rPr>
        <w:t>أ</w:t>
      </w:r>
      <w:r w:rsidR="00575F70" w:rsidRPr="00BA72AE">
        <w:rPr>
          <w:rFonts w:cs="mylotus" w:hint="cs"/>
          <w:sz w:val="36"/>
          <w:szCs w:val="27"/>
          <w:rtl/>
        </w:rPr>
        <w:t>خذوا يقدسون تلك الشجرة</w:t>
      </w:r>
      <w:r w:rsidR="005E37E8" w:rsidRPr="00BA72AE">
        <w:rPr>
          <w:rFonts w:cs="mylotus" w:hint="cs"/>
          <w:sz w:val="36"/>
          <w:szCs w:val="27"/>
          <w:rtl/>
        </w:rPr>
        <w:t>،</w:t>
      </w:r>
      <w:r w:rsidR="005E37E8" w:rsidRPr="00BA72AE">
        <w:rPr>
          <w:rFonts w:cs="mylotus"/>
          <w:sz w:val="36"/>
          <w:szCs w:val="27"/>
          <w:rtl/>
        </w:rPr>
        <w:t xml:space="preserve"> </w:t>
      </w:r>
      <w:r w:rsidR="00DD6C98" w:rsidRPr="00BA72AE">
        <w:rPr>
          <w:rFonts w:cs="mylotus" w:hint="cs"/>
          <w:sz w:val="36"/>
          <w:szCs w:val="27"/>
          <w:rtl/>
        </w:rPr>
        <w:t>و</w:t>
      </w:r>
      <w:r w:rsidR="005E37E8" w:rsidRPr="00BA72AE">
        <w:rPr>
          <w:rFonts w:cs="mylotus" w:hint="cs"/>
          <w:sz w:val="36"/>
          <w:szCs w:val="27"/>
          <w:rtl/>
        </w:rPr>
        <w:t>من هنا وُجد في البشر تقديس الأشجار</w:t>
      </w:r>
      <w:r w:rsidR="00DD6C98" w:rsidRPr="00BA72AE">
        <w:rPr>
          <w:rFonts w:cs="mylotus" w:hint="cs"/>
          <w:sz w:val="36"/>
          <w:szCs w:val="27"/>
          <w:rtl/>
        </w:rPr>
        <w:t xml:space="preserve"> وعبادته</w:t>
      </w:r>
      <w:r w:rsidR="005E37E8" w:rsidRPr="00BA72AE">
        <w:rPr>
          <w:rFonts w:cs="mylotus" w:hint="cs"/>
          <w:sz w:val="36"/>
          <w:szCs w:val="27"/>
          <w:rtl/>
        </w:rPr>
        <w:t>ا</w:t>
      </w:r>
      <w:r w:rsidR="00DD6C98" w:rsidRPr="00BA72AE">
        <w:rPr>
          <w:rFonts w:cs="mylotus" w:hint="cs"/>
          <w:sz w:val="36"/>
          <w:szCs w:val="27"/>
          <w:rtl/>
        </w:rPr>
        <w:t>.</w:t>
      </w:r>
    </w:p>
    <w:p w:rsidR="00575F70" w:rsidRPr="00BA72AE" w:rsidRDefault="006F7403" w:rsidP="00CA2574">
      <w:pPr>
        <w:pStyle w:val="a4"/>
        <w:rPr>
          <w:rtl/>
        </w:rPr>
      </w:pPr>
      <w:bookmarkStart w:id="245" w:name="_Toc384813967"/>
      <w:r w:rsidRPr="00BA72AE">
        <w:rPr>
          <w:rtl/>
        </w:rPr>
        <w:t xml:space="preserve">تحريم </w:t>
      </w:r>
      <w:r w:rsidR="00CA2574" w:rsidRPr="00BA72AE">
        <w:rPr>
          <w:rFonts w:hint="cs"/>
          <w:rtl/>
        </w:rPr>
        <w:t>صنع</w:t>
      </w:r>
      <w:r w:rsidR="00575F70" w:rsidRPr="00BA72AE">
        <w:rPr>
          <w:rtl/>
        </w:rPr>
        <w:t xml:space="preserve"> التم</w:t>
      </w:r>
      <w:r w:rsidR="00575F70" w:rsidRPr="00BA72AE">
        <w:rPr>
          <w:rFonts w:hint="cs"/>
          <w:rtl/>
        </w:rPr>
        <w:t>اثيل</w:t>
      </w:r>
      <w:r w:rsidR="00575F70" w:rsidRPr="00BA72AE">
        <w:rPr>
          <w:rtl/>
        </w:rPr>
        <w:t xml:space="preserve"> </w:t>
      </w:r>
      <w:r w:rsidR="00EF6462" w:rsidRPr="00BA72AE">
        <w:rPr>
          <w:rtl/>
        </w:rPr>
        <w:t>و</w:t>
      </w:r>
      <w:r w:rsidR="00EF6462" w:rsidRPr="00BA72AE">
        <w:rPr>
          <w:rFonts w:hint="cs"/>
          <w:rtl/>
        </w:rPr>
        <w:t>رسم الصور</w:t>
      </w:r>
      <w:r w:rsidR="00575F70" w:rsidRPr="00BA72AE">
        <w:rPr>
          <w:rtl/>
        </w:rPr>
        <w:t xml:space="preserve"> حمايةً للتوحيد</w:t>
      </w:r>
      <w:bookmarkEnd w:id="245"/>
    </w:p>
    <w:p w:rsidR="00575F70" w:rsidRPr="00BA72AE" w:rsidRDefault="00483F8D" w:rsidP="00B203C1">
      <w:pPr>
        <w:widowControl w:val="0"/>
        <w:spacing w:line="226" w:lineRule="auto"/>
        <w:ind w:firstLine="284"/>
        <w:jc w:val="both"/>
        <w:rPr>
          <w:rFonts w:cs="mylotus" w:hint="cs"/>
          <w:sz w:val="36"/>
          <w:szCs w:val="27"/>
          <w:rtl/>
        </w:rPr>
      </w:pPr>
      <w:r w:rsidRPr="00BA72AE">
        <w:rPr>
          <w:rFonts w:cs="mylotus" w:hint="cs"/>
          <w:sz w:val="36"/>
          <w:szCs w:val="27"/>
          <w:rtl/>
        </w:rPr>
        <w:t>من الصنايع والحِرف التي منع عنها الإسلام، نحت التماثيل ورسم</w:t>
      </w:r>
      <w:r w:rsidR="00EF6462" w:rsidRPr="00BA72AE">
        <w:rPr>
          <w:rFonts w:cs="mylotus" w:hint="cs"/>
          <w:sz w:val="36"/>
          <w:szCs w:val="27"/>
          <w:rtl/>
        </w:rPr>
        <w:t xml:space="preserve"> صور</w:t>
      </w:r>
      <w:r w:rsidRPr="00BA72AE">
        <w:rPr>
          <w:rFonts w:cs="mylotus" w:hint="cs"/>
          <w:sz w:val="36"/>
          <w:szCs w:val="27"/>
          <w:rtl/>
        </w:rPr>
        <w:t xml:space="preserve"> [ذوات الأرواح]، والأحاديث التي ذكرناها في الفصل السابق خير شاهد على ذلك</w:t>
      </w:r>
      <w:r w:rsidR="00575F70" w:rsidRPr="00BA72AE">
        <w:rPr>
          <w:rFonts w:cs="mylotus"/>
          <w:sz w:val="36"/>
          <w:szCs w:val="27"/>
          <w:rtl/>
        </w:rPr>
        <w:t xml:space="preserve">، مثل حديث: </w:t>
      </w:r>
      <w:r w:rsidR="00575F70" w:rsidRPr="00BA72AE">
        <w:rPr>
          <w:rStyle w:val="Char0"/>
          <w:rtl/>
          <w:lang w:bidi="ar-SA"/>
        </w:rPr>
        <w:t>«..</w:t>
      </w:r>
      <w:r w:rsidRPr="00BA72AE">
        <w:rPr>
          <w:rStyle w:val="Char0"/>
          <w:rFonts w:hint="cs"/>
          <w:rtl/>
        </w:rPr>
        <w:t xml:space="preserve">. </w:t>
      </w:r>
      <w:r w:rsidR="00575F70" w:rsidRPr="00BA72AE">
        <w:rPr>
          <w:rStyle w:val="Char0"/>
          <w:rtl/>
          <w:lang w:bidi="ar-SA"/>
        </w:rPr>
        <w:t>وَلا تِمْثَالاً إِلا طَمَسْتَهُ..»</w:t>
      </w:r>
      <w:r w:rsidRPr="00B203C1">
        <w:rPr>
          <w:rFonts w:cs="Arabic11 BT"/>
          <w:b/>
          <w:sz w:val="36"/>
          <w:szCs w:val="27"/>
          <w:vertAlign w:val="superscript"/>
          <w:rtl/>
        </w:rPr>
        <w:t>(</w:t>
      </w:r>
      <w:r w:rsidRPr="00B203C1">
        <w:rPr>
          <w:rFonts w:cs="Arabic11 BT"/>
          <w:b/>
          <w:sz w:val="36"/>
          <w:szCs w:val="27"/>
          <w:vertAlign w:val="superscript"/>
          <w:rtl/>
        </w:rPr>
        <w:footnoteReference w:id="215"/>
      </w:r>
      <w:r w:rsidRPr="00B203C1">
        <w:rPr>
          <w:rFonts w:cs="Arabic11 BT"/>
          <w:b/>
          <w:sz w:val="36"/>
          <w:szCs w:val="27"/>
          <w:vertAlign w:val="superscript"/>
          <w:rtl/>
        </w:rPr>
        <w:t>)</w:t>
      </w:r>
      <w:r w:rsidRPr="00BA72AE">
        <w:rPr>
          <w:rFonts w:cs="mylotus" w:hint="cs"/>
          <w:sz w:val="36"/>
          <w:szCs w:val="27"/>
          <w:rtl/>
        </w:rPr>
        <w:t>.</w:t>
      </w:r>
      <w:r w:rsidR="00575F70" w:rsidRPr="00BA72AE">
        <w:rPr>
          <w:rFonts w:cs="mylotus"/>
          <w:sz w:val="36"/>
          <w:szCs w:val="27"/>
          <w:rtl/>
        </w:rPr>
        <w:t xml:space="preserve"> أو حديث </w:t>
      </w:r>
      <w:r w:rsidR="00575F70" w:rsidRPr="00BA72AE">
        <w:rPr>
          <w:rStyle w:val="Char0"/>
          <w:rtl/>
          <w:lang w:bidi="ar-SA"/>
        </w:rPr>
        <w:t>«مَنْ مَثَّلَ مِثَالاً فَقَدْ خَرَجَ مِنَ الإسْلام‏»</w:t>
      </w:r>
      <w:r w:rsidRPr="00B203C1">
        <w:rPr>
          <w:rFonts w:cs="Arabic11 BT"/>
          <w:b/>
          <w:sz w:val="36"/>
          <w:szCs w:val="27"/>
          <w:vertAlign w:val="superscript"/>
          <w:rtl/>
        </w:rPr>
        <w:t>(</w:t>
      </w:r>
      <w:r w:rsidRPr="00B203C1">
        <w:rPr>
          <w:rFonts w:cs="Arabic11 BT"/>
          <w:b/>
          <w:sz w:val="36"/>
          <w:szCs w:val="27"/>
          <w:vertAlign w:val="superscript"/>
          <w:rtl/>
        </w:rPr>
        <w:footnoteReference w:id="216"/>
      </w:r>
      <w:r w:rsidRPr="00B203C1">
        <w:rPr>
          <w:rFonts w:cs="Arabic11 BT"/>
          <w:b/>
          <w:sz w:val="36"/>
          <w:szCs w:val="27"/>
          <w:vertAlign w:val="superscript"/>
          <w:rtl/>
        </w:rPr>
        <w:t>)</w:t>
      </w:r>
      <w:r w:rsidRPr="00BA72AE">
        <w:rPr>
          <w:rFonts w:cs="mylotus" w:hint="cs"/>
          <w:sz w:val="36"/>
          <w:szCs w:val="27"/>
          <w:rtl/>
        </w:rPr>
        <w:t>.</w:t>
      </w:r>
      <w:r w:rsidR="00575F70" w:rsidRPr="00BA72AE">
        <w:rPr>
          <w:rFonts w:cs="mylotus"/>
          <w:sz w:val="36"/>
          <w:szCs w:val="27"/>
          <w:rtl/>
        </w:rPr>
        <w:t xml:space="preserve"> وكذلك مثل حديث: </w:t>
      </w:r>
      <w:r w:rsidR="00575F70" w:rsidRPr="00BA72AE">
        <w:rPr>
          <w:rStyle w:val="Char0"/>
          <w:rtl/>
          <w:lang w:bidi="ar-SA"/>
        </w:rPr>
        <w:t>«أَشَدُّ النَّاسِ عَذَابًا يَوْمَ الْقِيَامَةِ الْمُصَوِّرُونَ»</w:t>
      </w:r>
      <w:r w:rsidRPr="00B203C1">
        <w:rPr>
          <w:rFonts w:ascii="mylotus" w:hAnsi="mylotus" w:cs="Arabic11 BT"/>
          <w:b/>
          <w:sz w:val="40"/>
          <w:szCs w:val="27"/>
          <w:vertAlign w:val="superscript"/>
          <w:rtl/>
        </w:rPr>
        <w:t>(</w:t>
      </w:r>
      <w:r w:rsidRPr="00B203C1">
        <w:rPr>
          <w:rFonts w:ascii="mylotus" w:hAnsi="mylotus" w:cs="Arabic11 BT"/>
          <w:b/>
          <w:sz w:val="40"/>
          <w:szCs w:val="27"/>
          <w:vertAlign w:val="superscript"/>
          <w:rtl/>
        </w:rPr>
        <w:footnoteReference w:id="217"/>
      </w:r>
      <w:r w:rsidRPr="00B203C1">
        <w:rPr>
          <w:rFonts w:ascii="mylotus" w:hAnsi="mylotus" w:cs="Arabic11 BT"/>
          <w:b/>
          <w:sz w:val="40"/>
          <w:szCs w:val="27"/>
          <w:vertAlign w:val="superscript"/>
          <w:rtl/>
        </w:rPr>
        <w:t>)</w:t>
      </w:r>
      <w:r w:rsidRPr="00BA72AE">
        <w:rPr>
          <w:rFonts w:cs="mylotus" w:hint="cs"/>
          <w:sz w:val="36"/>
          <w:szCs w:val="27"/>
          <w:rtl/>
        </w:rPr>
        <w:t xml:space="preserve">. وحديث: </w:t>
      </w:r>
      <w:r w:rsidRPr="00BA72AE">
        <w:rPr>
          <w:rStyle w:val="Char0"/>
          <w:rtl/>
          <w:lang w:bidi="ar-SA"/>
        </w:rPr>
        <w:t>«كلُّ مُصَوِّرٍ في الن</w:t>
      </w:r>
      <w:r w:rsidR="00C300A5" w:rsidRPr="00BA72AE">
        <w:rPr>
          <w:rStyle w:val="Char0"/>
          <w:rFonts w:hint="cs"/>
          <w:rtl/>
          <w:lang w:bidi="ar-SA"/>
        </w:rPr>
        <w:t>َّ</w:t>
      </w:r>
      <w:r w:rsidRPr="00BA72AE">
        <w:rPr>
          <w:rStyle w:val="Char0"/>
          <w:rtl/>
          <w:lang w:bidi="ar-SA"/>
        </w:rPr>
        <w:t>ار</w:t>
      </w:r>
      <w:r w:rsidR="00C300A5" w:rsidRPr="00BA72AE">
        <w:rPr>
          <w:rStyle w:val="Char0"/>
          <w:rFonts w:hint="cs"/>
          <w:rtl/>
          <w:lang w:bidi="ar-SA"/>
        </w:rPr>
        <w:t>ِ</w:t>
      </w:r>
      <w:r w:rsidRPr="00BA72AE">
        <w:rPr>
          <w:rStyle w:val="Char0"/>
          <w:rtl/>
          <w:lang w:bidi="ar-SA"/>
        </w:rPr>
        <w:t>»</w:t>
      </w:r>
      <w:r w:rsidR="00C300A5" w:rsidRPr="00B203C1">
        <w:rPr>
          <w:rStyle w:val="Char0"/>
          <w:rFonts w:ascii="mylotus" w:hAnsi="mylotus" w:cs="Arabic11 BT"/>
          <w:b/>
          <w:sz w:val="40"/>
          <w:szCs w:val="27"/>
          <w:vertAlign w:val="superscript"/>
          <w:rtl/>
          <w:lang w:bidi="ar-SA"/>
        </w:rPr>
        <w:t>(</w:t>
      </w:r>
      <w:r w:rsidR="00C300A5" w:rsidRPr="00B203C1">
        <w:rPr>
          <w:rStyle w:val="Char0"/>
          <w:rFonts w:ascii="mylotus" w:hAnsi="mylotus" w:cs="Arabic11 BT"/>
          <w:b/>
          <w:sz w:val="40"/>
          <w:szCs w:val="27"/>
          <w:vertAlign w:val="superscript"/>
          <w:rtl/>
          <w:lang w:bidi="ar-SA"/>
        </w:rPr>
        <w:footnoteReference w:id="218"/>
      </w:r>
      <w:r w:rsidR="00C300A5" w:rsidRPr="00B203C1">
        <w:rPr>
          <w:rStyle w:val="Char0"/>
          <w:rFonts w:ascii="mylotus" w:hAnsi="mylotus" w:cs="Arabic11 BT"/>
          <w:b/>
          <w:sz w:val="40"/>
          <w:szCs w:val="27"/>
          <w:vertAlign w:val="superscript"/>
          <w:rtl/>
          <w:lang w:bidi="ar-SA"/>
        </w:rPr>
        <w:t>)</w:t>
      </w:r>
      <w:r w:rsidRPr="00BA72AE">
        <w:rPr>
          <w:rFonts w:cs="mylotus"/>
          <w:sz w:val="36"/>
          <w:szCs w:val="27"/>
          <w:rtl/>
        </w:rPr>
        <w:t>.</w:t>
      </w:r>
    </w:p>
    <w:p w:rsidR="00DD6C98" w:rsidRPr="00BA72AE" w:rsidRDefault="00041337" w:rsidP="00B203C1">
      <w:pPr>
        <w:widowControl w:val="0"/>
        <w:spacing w:line="226" w:lineRule="auto"/>
        <w:ind w:firstLine="284"/>
        <w:jc w:val="both"/>
        <w:rPr>
          <w:rFonts w:cs="mylotus" w:hint="cs"/>
          <w:sz w:val="36"/>
          <w:szCs w:val="27"/>
          <w:rtl/>
        </w:rPr>
      </w:pPr>
      <w:r w:rsidRPr="00BA72AE">
        <w:rPr>
          <w:rFonts w:cs="mylotus" w:hint="cs"/>
          <w:sz w:val="36"/>
          <w:szCs w:val="27"/>
          <w:rtl/>
        </w:rPr>
        <w:t>وسبب النهي</w:t>
      </w:r>
      <w:r w:rsidR="00DD6C98" w:rsidRPr="00BA72AE">
        <w:rPr>
          <w:rFonts w:cs="mylotus" w:hint="cs"/>
          <w:sz w:val="36"/>
          <w:szCs w:val="27"/>
          <w:rtl/>
        </w:rPr>
        <w:t xml:space="preserve"> عن هذا العمل</w:t>
      </w:r>
      <w:r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w:t>
      </w:r>
      <w:r w:rsidR="00DD6C98" w:rsidRPr="00BA72AE">
        <w:rPr>
          <w:rFonts w:cs="mylotus" w:hint="cs"/>
          <w:sz w:val="36"/>
          <w:szCs w:val="27"/>
          <w:rtl/>
        </w:rPr>
        <w:t>كما بيّنا</w:t>
      </w:r>
      <w:r w:rsidRPr="00BA72AE">
        <w:rPr>
          <w:rFonts w:cs="mylotus" w:hint="cs"/>
          <w:sz w:val="36"/>
          <w:szCs w:val="27"/>
          <w:rtl/>
        </w:rPr>
        <w:t>- أن</w:t>
      </w:r>
      <w:r w:rsidR="00DD6C98" w:rsidRPr="00BA72AE">
        <w:rPr>
          <w:rFonts w:cs="mylotus" w:hint="cs"/>
          <w:sz w:val="36"/>
          <w:szCs w:val="27"/>
          <w:rtl/>
        </w:rPr>
        <w:t xml:space="preserve"> عبادة الأصنام</w:t>
      </w:r>
      <w:r w:rsidRPr="00BA72AE">
        <w:rPr>
          <w:rFonts w:cs="mylotus" w:hint="cs"/>
          <w:sz w:val="36"/>
          <w:szCs w:val="27"/>
          <w:rtl/>
        </w:rPr>
        <w:t xml:space="preserve"> والأوثان</w:t>
      </w:r>
      <w:r w:rsidR="00DD6C98" w:rsidRPr="00BA72AE">
        <w:rPr>
          <w:rFonts w:cs="mylotus" w:hint="cs"/>
          <w:sz w:val="36"/>
          <w:szCs w:val="27"/>
          <w:rtl/>
        </w:rPr>
        <w:t xml:space="preserve"> كان</w:t>
      </w:r>
      <w:r w:rsidRPr="00BA72AE">
        <w:rPr>
          <w:rFonts w:cs="mylotus" w:hint="cs"/>
          <w:sz w:val="36"/>
          <w:szCs w:val="27"/>
          <w:rtl/>
        </w:rPr>
        <w:t xml:space="preserve"> مبدؤها عبادة الأموات، </w:t>
      </w:r>
      <w:r w:rsidR="00643E74" w:rsidRPr="00BA72AE">
        <w:rPr>
          <w:rFonts w:ascii="mylotus" w:hAnsi="mylotus" w:cs="mylotus" w:hint="cs"/>
          <w:sz w:val="36"/>
          <w:szCs w:val="27"/>
          <w:rtl/>
        </w:rPr>
        <w:t>حيث</w:t>
      </w:r>
      <w:r w:rsidR="00643E74" w:rsidRPr="00BA72AE">
        <w:rPr>
          <w:rFonts w:cs="mylotus"/>
          <w:sz w:val="36"/>
          <w:szCs w:val="27"/>
          <w:rtl/>
        </w:rPr>
        <w:t xml:space="preserve"> </w:t>
      </w:r>
      <w:r w:rsidR="00643E74" w:rsidRPr="00BA72AE">
        <w:rPr>
          <w:rFonts w:ascii="mylotus" w:hAnsi="mylotus" w:cs="mylotus" w:hint="cs"/>
          <w:sz w:val="36"/>
          <w:szCs w:val="27"/>
          <w:rtl/>
        </w:rPr>
        <w:t>كانوا</w:t>
      </w:r>
      <w:r w:rsidR="00643E74" w:rsidRPr="00BA72AE">
        <w:rPr>
          <w:rFonts w:cs="mylotus"/>
          <w:sz w:val="36"/>
          <w:szCs w:val="27"/>
          <w:rtl/>
        </w:rPr>
        <w:t xml:space="preserve"> </w:t>
      </w:r>
      <w:r w:rsidR="00643E74" w:rsidRPr="00BA72AE">
        <w:rPr>
          <w:rFonts w:ascii="mylotus" w:hAnsi="mylotus" w:cs="mylotus" w:hint="cs"/>
          <w:sz w:val="36"/>
          <w:szCs w:val="27"/>
          <w:rtl/>
        </w:rPr>
        <w:t>يحنطون</w:t>
      </w:r>
      <w:r w:rsidR="00643E74" w:rsidRPr="00BA72AE">
        <w:rPr>
          <w:rFonts w:cs="mylotus"/>
          <w:sz w:val="36"/>
          <w:szCs w:val="27"/>
          <w:rtl/>
        </w:rPr>
        <w:t xml:space="preserve"> </w:t>
      </w:r>
      <w:r w:rsidR="00643E74" w:rsidRPr="00BA72AE">
        <w:rPr>
          <w:rFonts w:ascii="mylotus" w:hAnsi="mylotus" w:cs="mylotus" w:hint="cs"/>
          <w:sz w:val="36"/>
          <w:szCs w:val="27"/>
          <w:rtl/>
        </w:rPr>
        <w:t>الموتى،</w:t>
      </w:r>
      <w:r w:rsidR="00643E74" w:rsidRPr="00BA72AE">
        <w:rPr>
          <w:rFonts w:cs="mylotus"/>
          <w:sz w:val="36"/>
          <w:szCs w:val="27"/>
          <w:rtl/>
        </w:rPr>
        <w:t xml:space="preserve"> </w:t>
      </w:r>
      <w:r w:rsidR="00643E74" w:rsidRPr="00BA72AE">
        <w:rPr>
          <w:rFonts w:ascii="mylotus" w:hAnsi="mylotus" w:cs="mylotus" w:hint="cs"/>
          <w:sz w:val="36"/>
          <w:szCs w:val="27"/>
          <w:rtl/>
        </w:rPr>
        <w:t>كي</w:t>
      </w:r>
      <w:r w:rsidR="00643E74" w:rsidRPr="00BA72AE">
        <w:rPr>
          <w:rFonts w:cs="mylotus"/>
          <w:sz w:val="36"/>
          <w:szCs w:val="27"/>
          <w:rtl/>
        </w:rPr>
        <w:t xml:space="preserve"> </w:t>
      </w:r>
      <w:r w:rsidR="00643E74" w:rsidRPr="00BA72AE">
        <w:rPr>
          <w:rFonts w:ascii="mylotus" w:hAnsi="mylotus" w:cs="mylotus" w:hint="cs"/>
          <w:sz w:val="36"/>
          <w:szCs w:val="27"/>
          <w:rtl/>
        </w:rPr>
        <w:t>تبقى</w:t>
      </w:r>
      <w:r w:rsidR="00643E74" w:rsidRPr="00BA72AE">
        <w:rPr>
          <w:rFonts w:cs="mylotus"/>
          <w:sz w:val="36"/>
          <w:szCs w:val="27"/>
          <w:rtl/>
        </w:rPr>
        <w:t xml:space="preserve"> </w:t>
      </w:r>
      <w:r w:rsidR="00643E74" w:rsidRPr="00BA72AE">
        <w:rPr>
          <w:rFonts w:ascii="mylotus" w:hAnsi="mylotus" w:cs="mylotus" w:hint="cs"/>
          <w:sz w:val="36"/>
          <w:szCs w:val="27"/>
          <w:rtl/>
        </w:rPr>
        <w:t>أجسادهم</w:t>
      </w:r>
      <w:r w:rsidR="00643E74" w:rsidRPr="00BA72AE">
        <w:rPr>
          <w:rFonts w:cs="mylotus"/>
          <w:sz w:val="36"/>
          <w:szCs w:val="27"/>
          <w:rtl/>
        </w:rPr>
        <w:t xml:space="preserve"> </w:t>
      </w:r>
      <w:r w:rsidR="00643E74" w:rsidRPr="00BA72AE">
        <w:rPr>
          <w:rFonts w:ascii="mylotus" w:hAnsi="mylotus" w:cs="mylotus" w:hint="cs"/>
          <w:sz w:val="36"/>
          <w:szCs w:val="27"/>
          <w:rtl/>
        </w:rPr>
        <w:t>مدَّةً</w:t>
      </w:r>
      <w:r w:rsidR="00643E74" w:rsidRPr="00BA72AE">
        <w:rPr>
          <w:rFonts w:cs="mylotus"/>
          <w:sz w:val="36"/>
          <w:szCs w:val="27"/>
          <w:rtl/>
        </w:rPr>
        <w:t xml:space="preserve"> </w:t>
      </w:r>
      <w:r w:rsidR="00643E74" w:rsidRPr="00BA72AE">
        <w:rPr>
          <w:rFonts w:ascii="mylotus" w:hAnsi="mylotus" w:cs="mylotus" w:hint="cs"/>
          <w:sz w:val="36"/>
          <w:szCs w:val="27"/>
          <w:rtl/>
        </w:rPr>
        <w:t>من</w:t>
      </w:r>
      <w:r w:rsidR="00643E74" w:rsidRPr="00BA72AE">
        <w:rPr>
          <w:rFonts w:cs="mylotus"/>
          <w:sz w:val="36"/>
          <w:szCs w:val="27"/>
          <w:rtl/>
        </w:rPr>
        <w:t xml:space="preserve"> </w:t>
      </w:r>
      <w:r w:rsidR="00643E74" w:rsidRPr="00BA72AE">
        <w:rPr>
          <w:rFonts w:ascii="mylotus" w:hAnsi="mylotus" w:cs="mylotus" w:hint="cs"/>
          <w:sz w:val="36"/>
          <w:szCs w:val="27"/>
          <w:rtl/>
        </w:rPr>
        <w:t>الزمن</w:t>
      </w:r>
      <w:r w:rsidR="00EF6462" w:rsidRPr="00BA72AE">
        <w:rPr>
          <w:rFonts w:ascii="mylotus" w:hAnsi="mylotus" w:cs="mylotus" w:hint="cs"/>
          <w:sz w:val="36"/>
          <w:szCs w:val="27"/>
          <w:rtl/>
        </w:rPr>
        <w:t xml:space="preserve"> حتى يقوموا بعبادتها</w:t>
      </w:r>
      <w:r w:rsidR="00DB2D2D" w:rsidRPr="00BA72AE">
        <w:rPr>
          <w:rFonts w:ascii="mylotus" w:hAnsi="mylotus" w:cs="mylotus" w:hint="cs"/>
          <w:sz w:val="36"/>
          <w:szCs w:val="27"/>
          <w:rtl/>
        </w:rPr>
        <w:t>؛</w:t>
      </w:r>
      <w:r w:rsidR="00DD6C98" w:rsidRPr="00BA72AE">
        <w:rPr>
          <w:rFonts w:cs="mylotus" w:hint="cs"/>
          <w:sz w:val="36"/>
          <w:szCs w:val="27"/>
          <w:rtl/>
        </w:rPr>
        <w:t xml:space="preserve"> ولما رأوا أن التحنيط لا يحفظ</w:t>
      </w:r>
      <w:r w:rsidR="00DB2D2D" w:rsidRPr="00BA72AE">
        <w:rPr>
          <w:rFonts w:cs="mylotus" w:hint="cs"/>
          <w:sz w:val="36"/>
          <w:szCs w:val="27"/>
          <w:rtl/>
        </w:rPr>
        <w:t xml:space="preserve"> جسد</w:t>
      </w:r>
      <w:r w:rsidR="00DD6C98" w:rsidRPr="00BA72AE">
        <w:rPr>
          <w:rFonts w:cs="mylotus" w:hint="cs"/>
          <w:sz w:val="36"/>
          <w:szCs w:val="27"/>
          <w:rtl/>
        </w:rPr>
        <w:t xml:space="preserve"> الميت </w:t>
      </w:r>
      <w:r w:rsidR="00DB2D2D" w:rsidRPr="00BA72AE">
        <w:rPr>
          <w:rFonts w:cs="mylotus" w:hint="cs"/>
          <w:sz w:val="36"/>
          <w:szCs w:val="27"/>
          <w:rtl/>
        </w:rPr>
        <w:t>بشكل دائم،</w:t>
      </w:r>
      <w:r w:rsidR="00DD6C98" w:rsidRPr="00BA72AE">
        <w:rPr>
          <w:rFonts w:cs="mylotus" w:hint="cs"/>
          <w:sz w:val="36"/>
          <w:szCs w:val="27"/>
          <w:rtl/>
        </w:rPr>
        <w:t xml:space="preserve"> قاموا </w:t>
      </w:r>
      <w:r w:rsidR="00DB2D2D" w:rsidRPr="00BA72AE">
        <w:rPr>
          <w:rFonts w:cs="mylotus" w:hint="cs"/>
          <w:sz w:val="36"/>
          <w:szCs w:val="27"/>
          <w:rtl/>
        </w:rPr>
        <w:t>بنحت صورة الميت على حجر أو رسم صورته</w:t>
      </w:r>
      <w:r w:rsidR="00DD6C98" w:rsidRPr="00BA72AE">
        <w:rPr>
          <w:rFonts w:cs="mylotus" w:hint="cs"/>
          <w:sz w:val="36"/>
          <w:szCs w:val="27"/>
          <w:rtl/>
        </w:rPr>
        <w:t xml:space="preserve"> على </w:t>
      </w:r>
      <w:r w:rsidR="00DB2D2D" w:rsidRPr="00BA72AE">
        <w:rPr>
          <w:rFonts w:cs="mylotus" w:hint="cs"/>
          <w:sz w:val="36"/>
          <w:szCs w:val="27"/>
          <w:rtl/>
        </w:rPr>
        <w:t xml:space="preserve">صخر، ثم بعد ذلك، </w:t>
      </w:r>
      <w:r w:rsidR="00DB2D2D" w:rsidRPr="00BA72AE">
        <w:rPr>
          <w:rFonts w:cs="mylotus"/>
          <w:sz w:val="36"/>
          <w:szCs w:val="27"/>
          <w:rtl/>
        </w:rPr>
        <w:t>عبدوا تلك التماثيل أو الأحجار وتبركوا بها</w:t>
      </w:r>
      <w:r w:rsidR="00DB2D2D" w:rsidRPr="00BA72AE">
        <w:rPr>
          <w:rFonts w:cs="mylotus" w:hint="cs"/>
          <w:sz w:val="36"/>
          <w:szCs w:val="27"/>
          <w:rtl/>
        </w:rPr>
        <w:t>.</w:t>
      </w:r>
      <w:r w:rsidR="00DD6C98" w:rsidRPr="00BA72AE">
        <w:rPr>
          <w:rFonts w:cs="mylotus" w:hint="cs"/>
          <w:sz w:val="36"/>
          <w:szCs w:val="27"/>
          <w:rtl/>
        </w:rPr>
        <w:t xml:space="preserve"> وكما ذكرنا في عقائد الصابئة</w:t>
      </w:r>
      <w:r w:rsidR="00DB2D2D" w:rsidRPr="00BA72AE">
        <w:rPr>
          <w:rFonts w:cs="mylotus" w:hint="cs"/>
          <w:sz w:val="36"/>
          <w:szCs w:val="27"/>
          <w:rtl/>
        </w:rPr>
        <w:t>،</w:t>
      </w:r>
      <w:r w:rsidR="00DD6C98" w:rsidRPr="00BA72AE">
        <w:rPr>
          <w:rFonts w:cs="mylotus" w:hint="cs"/>
          <w:sz w:val="36"/>
          <w:szCs w:val="27"/>
          <w:rtl/>
        </w:rPr>
        <w:t xml:space="preserve"> أنهم</w:t>
      </w:r>
      <w:r w:rsidR="00DB2D2D" w:rsidRPr="00BA72AE">
        <w:rPr>
          <w:rFonts w:cs="mylotus" w:hint="cs"/>
          <w:sz w:val="36"/>
          <w:szCs w:val="27"/>
          <w:rtl/>
        </w:rPr>
        <w:t xml:space="preserve"> كانوا ينحتون</w:t>
      </w:r>
      <w:r w:rsidR="00DD6C98" w:rsidRPr="00BA72AE">
        <w:rPr>
          <w:rFonts w:cs="mylotus" w:hint="cs"/>
          <w:sz w:val="36"/>
          <w:szCs w:val="27"/>
          <w:rtl/>
        </w:rPr>
        <w:t xml:space="preserve"> </w:t>
      </w:r>
      <w:r w:rsidR="00DB2D2D" w:rsidRPr="00BA72AE">
        <w:rPr>
          <w:rFonts w:cs="mylotus" w:hint="cs"/>
          <w:sz w:val="36"/>
          <w:szCs w:val="27"/>
          <w:rtl/>
        </w:rPr>
        <w:t>صوراً وتماثيل للروحانيات والكواكب</w:t>
      </w:r>
      <w:r w:rsidR="00DD6C98" w:rsidRPr="00BA72AE">
        <w:rPr>
          <w:rFonts w:cs="mylotus" w:hint="cs"/>
          <w:sz w:val="36"/>
          <w:szCs w:val="27"/>
          <w:rtl/>
        </w:rPr>
        <w:t xml:space="preserve"> و</w:t>
      </w:r>
      <w:r w:rsidR="00DB2D2D" w:rsidRPr="00BA72AE">
        <w:rPr>
          <w:rFonts w:cs="mylotus" w:hint="cs"/>
          <w:sz w:val="36"/>
          <w:szCs w:val="27"/>
          <w:rtl/>
        </w:rPr>
        <w:t>ي</w:t>
      </w:r>
      <w:r w:rsidR="00DD6C98" w:rsidRPr="00BA72AE">
        <w:rPr>
          <w:rFonts w:cs="mylotus" w:hint="cs"/>
          <w:sz w:val="36"/>
          <w:szCs w:val="27"/>
          <w:rtl/>
        </w:rPr>
        <w:t>عبدو</w:t>
      </w:r>
      <w:r w:rsidR="00DB2D2D" w:rsidRPr="00BA72AE">
        <w:rPr>
          <w:rFonts w:cs="mylotus" w:hint="cs"/>
          <w:sz w:val="36"/>
          <w:szCs w:val="27"/>
          <w:rtl/>
        </w:rPr>
        <w:t>ن</w:t>
      </w:r>
      <w:r w:rsidR="00DD6C98" w:rsidRPr="00BA72AE">
        <w:rPr>
          <w:rFonts w:cs="mylotus" w:hint="cs"/>
          <w:sz w:val="36"/>
          <w:szCs w:val="27"/>
          <w:rtl/>
        </w:rPr>
        <w:t>ها.</w:t>
      </w:r>
    </w:p>
    <w:p w:rsidR="00DD6C98" w:rsidRPr="00BA72AE" w:rsidRDefault="00DB2D2D" w:rsidP="00B203C1">
      <w:pPr>
        <w:widowControl w:val="0"/>
        <w:spacing w:line="226" w:lineRule="auto"/>
        <w:ind w:firstLine="284"/>
        <w:jc w:val="both"/>
        <w:rPr>
          <w:rFonts w:cs="mylotus" w:hint="cs"/>
          <w:sz w:val="36"/>
          <w:szCs w:val="27"/>
          <w:rtl/>
        </w:rPr>
      </w:pPr>
      <w:r w:rsidRPr="00BA72AE">
        <w:rPr>
          <w:rFonts w:cs="mylotus"/>
          <w:sz w:val="36"/>
          <w:szCs w:val="27"/>
          <w:rtl/>
        </w:rPr>
        <w:t xml:space="preserve">لذلك </w:t>
      </w:r>
      <w:r w:rsidRPr="00BA72AE">
        <w:rPr>
          <w:rFonts w:cs="mylotus" w:hint="cs"/>
          <w:sz w:val="36"/>
          <w:szCs w:val="27"/>
          <w:rtl/>
        </w:rPr>
        <w:t>منع</w:t>
      </w:r>
      <w:r w:rsidRPr="00BA72AE">
        <w:rPr>
          <w:rFonts w:cs="mylotus"/>
          <w:sz w:val="36"/>
          <w:szCs w:val="27"/>
          <w:rtl/>
        </w:rPr>
        <w:t xml:space="preserve"> النبي </w:t>
      </w:r>
      <w:r w:rsidRPr="00BA72AE">
        <w:rPr>
          <w:rFonts w:cs="CTraditional Arabic" w:hint="cs"/>
          <w:sz w:val="36"/>
          <w:szCs w:val="27"/>
          <w:rtl/>
        </w:rPr>
        <w:t>ص</w:t>
      </w:r>
      <w:r w:rsidR="00CA2574" w:rsidRPr="00BA72AE">
        <w:rPr>
          <w:rFonts w:cs="mylotus"/>
          <w:sz w:val="36"/>
          <w:szCs w:val="27"/>
          <w:rtl/>
        </w:rPr>
        <w:t xml:space="preserve"> عن صن</w:t>
      </w:r>
      <w:r w:rsidR="00CA2574" w:rsidRPr="00BA72AE">
        <w:rPr>
          <w:rFonts w:cs="mylotus" w:hint="cs"/>
          <w:sz w:val="36"/>
          <w:szCs w:val="27"/>
          <w:rtl/>
        </w:rPr>
        <w:t>ع</w:t>
      </w:r>
      <w:r w:rsidRPr="00BA72AE">
        <w:rPr>
          <w:rFonts w:cs="mylotus"/>
          <w:sz w:val="36"/>
          <w:szCs w:val="27"/>
          <w:rtl/>
        </w:rPr>
        <w:t xml:space="preserve"> التماثيل ورسم الصور</w:t>
      </w:r>
      <w:r w:rsidRPr="00BA72AE">
        <w:rPr>
          <w:rFonts w:cs="mylotus" w:hint="cs"/>
          <w:sz w:val="36"/>
          <w:szCs w:val="27"/>
          <w:rtl/>
        </w:rPr>
        <w:t xml:space="preserve"> </w:t>
      </w:r>
      <w:r w:rsidRPr="00BA72AE">
        <w:rPr>
          <w:rFonts w:cs="mylotus"/>
          <w:sz w:val="36"/>
          <w:szCs w:val="27"/>
          <w:rtl/>
        </w:rPr>
        <w:t>سداً ل</w:t>
      </w:r>
      <w:r w:rsidRPr="00BA72AE">
        <w:rPr>
          <w:rFonts w:cs="mylotus" w:hint="cs"/>
          <w:sz w:val="36"/>
          <w:szCs w:val="27"/>
          <w:rtl/>
        </w:rPr>
        <w:t>ذريعة</w:t>
      </w:r>
      <w:r w:rsidRPr="00BA72AE">
        <w:rPr>
          <w:rFonts w:cs="mylotus"/>
          <w:sz w:val="36"/>
          <w:szCs w:val="27"/>
          <w:rtl/>
        </w:rPr>
        <w:t xml:space="preserve"> عبادة الأصنام والأوثان </w:t>
      </w:r>
      <w:r w:rsidRPr="00BA72AE">
        <w:rPr>
          <w:rFonts w:cs="mylotus" w:hint="cs"/>
          <w:sz w:val="36"/>
          <w:szCs w:val="27"/>
          <w:rtl/>
        </w:rPr>
        <w:t>و</w:t>
      </w:r>
      <w:r w:rsidRPr="00BA72AE">
        <w:rPr>
          <w:rFonts w:cs="mylotus"/>
          <w:sz w:val="36"/>
          <w:szCs w:val="27"/>
          <w:rtl/>
        </w:rPr>
        <w:t xml:space="preserve">حمايةً للتوحيد، </w:t>
      </w:r>
      <w:r w:rsidR="00945405" w:rsidRPr="00BA72AE">
        <w:rPr>
          <w:rFonts w:cs="mylotus" w:hint="cs"/>
          <w:sz w:val="36"/>
          <w:szCs w:val="27"/>
          <w:rtl/>
        </w:rPr>
        <w:t>أي ف</w:t>
      </w:r>
      <w:r w:rsidRPr="00BA72AE">
        <w:rPr>
          <w:rFonts w:cs="mylotus"/>
          <w:sz w:val="36"/>
          <w:szCs w:val="27"/>
          <w:rtl/>
        </w:rPr>
        <w:t>حرمة تلك الأعمال ليست ذا</w:t>
      </w:r>
      <w:r w:rsidRPr="00BA72AE">
        <w:rPr>
          <w:rFonts w:cs="mylotus" w:hint="cs"/>
          <w:sz w:val="36"/>
          <w:szCs w:val="27"/>
          <w:rtl/>
        </w:rPr>
        <w:t>تها</w:t>
      </w:r>
      <w:r w:rsidR="00EF6462" w:rsidRPr="00BA72AE">
        <w:rPr>
          <w:rFonts w:cs="mylotus" w:hint="cs"/>
          <w:sz w:val="36"/>
          <w:szCs w:val="27"/>
          <w:rtl/>
        </w:rPr>
        <w:t xml:space="preserve"> بل لحماية التوحيد [وسد ذريعة الشرك].</w:t>
      </w:r>
      <w:r w:rsidR="00DD6C98" w:rsidRPr="00BA72AE">
        <w:rPr>
          <w:rFonts w:cs="mylotus" w:hint="cs"/>
          <w:sz w:val="36"/>
          <w:szCs w:val="27"/>
          <w:rtl/>
        </w:rPr>
        <w:t xml:space="preserve"> </w:t>
      </w:r>
    </w:p>
    <w:p w:rsidR="00B92DBA" w:rsidRPr="00BA72AE" w:rsidRDefault="00DD6C98" w:rsidP="00B203C1">
      <w:pPr>
        <w:widowControl w:val="0"/>
        <w:spacing w:after="60" w:line="226" w:lineRule="auto"/>
        <w:ind w:firstLine="284"/>
        <w:jc w:val="both"/>
        <w:rPr>
          <w:rFonts w:cs="mylotus" w:hint="cs"/>
          <w:sz w:val="36"/>
          <w:szCs w:val="27"/>
          <w:rtl/>
        </w:rPr>
      </w:pPr>
      <w:r w:rsidRPr="00BA72AE">
        <w:rPr>
          <w:rFonts w:cs="mylotus" w:hint="cs"/>
          <w:sz w:val="36"/>
          <w:szCs w:val="27"/>
          <w:rtl/>
        </w:rPr>
        <w:t>والعجب أننا</w:t>
      </w:r>
      <w:r w:rsidR="00EF6462" w:rsidRPr="00BA72AE">
        <w:rPr>
          <w:rFonts w:cs="mylotus" w:hint="cs"/>
          <w:sz w:val="36"/>
          <w:szCs w:val="27"/>
          <w:rtl/>
        </w:rPr>
        <w:t xml:space="preserve"> أمة</w:t>
      </w:r>
      <w:r w:rsidRPr="00BA72AE">
        <w:rPr>
          <w:rFonts w:cs="mylotus" w:hint="cs"/>
          <w:sz w:val="36"/>
          <w:szCs w:val="27"/>
          <w:rtl/>
        </w:rPr>
        <w:t xml:space="preserve"> التوحيد</w:t>
      </w:r>
      <w:r w:rsidR="00EF6462" w:rsidRPr="00BA72AE">
        <w:rPr>
          <w:rFonts w:cs="mylotus" w:hint="cs"/>
          <w:sz w:val="36"/>
          <w:szCs w:val="27"/>
          <w:rtl/>
        </w:rPr>
        <w:t>، استقبلنا برحب</w:t>
      </w:r>
      <w:r w:rsidRPr="00BA72AE">
        <w:rPr>
          <w:rFonts w:cs="mylotus" w:hint="cs"/>
          <w:sz w:val="36"/>
          <w:szCs w:val="27"/>
          <w:rtl/>
        </w:rPr>
        <w:t xml:space="preserve"> </w:t>
      </w:r>
      <w:r w:rsidR="00F94522" w:rsidRPr="00BA72AE">
        <w:rPr>
          <w:rFonts w:cs="mylotus" w:hint="cs"/>
          <w:sz w:val="36"/>
          <w:szCs w:val="27"/>
          <w:rtl/>
        </w:rPr>
        <w:t xml:space="preserve">جميع أعمال عباد الأصنام، ولم </w:t>
      </w:r>
      <w:r w:rsidR="00B92DBA" w:rsidRPr="00BA72AE">
        <w:rPr>
          <w:rFonts w:cs="mylotus" w:hint="cs"/>
          <w:sz w:val="36"/>
          <w:szCs w:val="27"/>
          <w:rtl/>
        </w:rPr>
        <w:t>نلق بالاً</w:t>
      </w:r>
      <w:r w:rsidR="00F94522" w:rsidRPr="00BA72AE">
        <w:rPr>
          <w:rFonts w:cs="mylotus" w:hint="cs"/>
          <w:sz w:val="36"/>
          <w:szCs w:val="27"/>
          <w:rtl/>
        </w:rPr>
        <w:t xml:space="preserve"> ما</w:t>
      </w:r>
      <w:r w:rsidRPr="00BA72AE">
        <w:rPr>
          <w:rFonts w:cs="mylotus" w:hint="cs"/>
          <w:sz w:val="36"/>
          <w:szCs w:val="27"/>
          <w:rtl/>
        </w:rPr>
        <w:t xml:space="preserve"> </w:t>
      </w:r>
      <w:r w:rsidR="00F94522" w:rsidRPr="00BA72AE">
        <w:rPr>
          <w:rFonts w:cs="mylotus"/>
          <w:sz w:val="36"/>
          <w:szCs w:val="27"/>
          <w:rtl/>
        </w:rPr>
        <w:t xml:space="preserve">بذله الإسلام من </w:t>
      </w:r>
      <w:r w:rsidR="00F94522" w:rsidRPr="00BA72AE">
        <w:rPr>
          <w:rFonts w:cs="mylotus" w:hint="cs"/>
          <w:sz w:val="36"/>
          <w:szCs w:val="27"/>
          <w:rtl/>
        </w:rPr>
        <w:t>مشقات</w:t>
      </w:r>
      <w:r w:rsidR="00A51D91" w:rsidRPr="00BA72AE">
        <w:rPr>
          <w:rFonts w:cs="mylotus" w:hint="cs"/>
          <w:sz w:val="36"/>
          <w:szCs w:val="27"/>
          <w:rtl/>
        </w:rPr>
        <w:t xml:space="preserve"> ومتاعب</w:t>
      </w:r>
      <w:r w:rsidR="00F94522" w:rsidRPr="00BA72AE">
        <w:rPr>
          <w:rFonts w:cs="mylotus"/>
          <w:sz w:val="36"/>
          <w:szCs w:val="27"/>
          <w:rtl/>
        </w:rPr>
        <w:t xml:space="preserve"> في هذا المجال</w:t>
      </w:r>
      <w:r w:rsidR="00F94522" w:rsidRPr="00BA72AE">
        <w:rPr>
          <w:rFonts w:cs="mylotus" w:hint="cs"/>
          <w:sz w:val="36"/>
          <w:szCs w:val="27"/>
          <w:rtl/>
        </w:rPr>
        <w:t xml:space="preserve">، ونسينا </w:t>
      </w:r>
      <w:r w:rsidR="00B92DBA" w:rsidRPr="00BA72AE">
        <w:rPr>
          <w:rFonts w:cs="mylotus" w:hint="cs"/>
          <w:sz w:val="36"/>
          <w:szCs w:val="27"/>
          <w:rtl/>
        </w:rPr>
        <w:t>فطرتنا</w:t>
      </w:r>
      <w:r w:rsidRPr="00BA72AE">
        <w:rPr>
          <w:rFonts w:cs="mylotus" w:hint="cs"/>
          <w:sz w:val="36"/>
          <w:szCs w:val="27"/>
          <w:rtl/>
        </w:rPr>
        <w:t xml:space="preserve"> التوحيدية،</w:t>
      </w:r>
      <w:r w:rsidR="00B92DBA" w:rsidRPr="00BA72AE">
        <w:rPr>
          <w:rFonts w:cs="mylotus" w:hint="cs"/>
          <w:sz w:val="36"/>
          <w:szCs w:val="27"/>
          <w:rtl/>
        </w:rPr>
        <w:t xml:space="preserve"> </w:t>
      </w:r>
      <w:r w:rsidRPr="00BA72AE">
        <w:rPr>
          <w:rFonts w:cs="mylotus" w:hint="cs"/>
          <w:sz w:val="36"/>
          <w:szCs w:val="27"/>
          <w:rtl/>
        </w:rPr>
        <w:t>ولم ن</w:t>
      </w:r>
      <w:r w:rsidR="00F94522" w:rsidRPr="00BA72AE">
        <w:rPr>
          <w:rFonts w:cs="mylotus" w:hint="cs"/>
          <w:sz w:val="36"/>
          <w:szCs w:val="27"/>
          <w:rtl/>
        </w:rPr>
        <w:t xml:space="preserve">ترك لأنفسنا الاعتزاز بالتوحيد، فأصبحنا نعتقد </w:t>
      </w:r>
      <w:r w:rsidR="00B92DBA" w:rsidRPr="00BA72AE">
        <w:rPr>
          <w:rFonts w:cs="mylotus" w:hint="cs"/>
          <w:sz w:val="36"/>
          <w:szCs w:val="27"/>
          <w:rtl/>
        </w:rPr>
        <w:t>مكانة</w:t>
      </w:r>
      <w:r w:rsidR="00A51D91" w:rsidRPr="00BA72AE">
        <w:rPr>
          <w:rFonts w:cs="mylotus" w:hint="cs"/>
          <w:sz w:val="36"/>
          <w:szCs w:val="27"/>
          <w:rtl/>
        </w:rPr>
        <w:t xml:space="preserve"> ومنزلة</w:t>
      </w:r>
      <w:r w:rsidRPr="00BA72AE">
        <w:rPr>
          <w:rFonts w:cs="mylotus" w:hint="cs"/>
          <w:sz w:val="36"/>
          <w:szCs w:val="27"/>
          <w:rtl/>
        </w:rPr>
        <w:t xml:space="preserve"> بالأحجار والأخشاب و</w:t>
      </w:r>
      <w:r w:rsidR="00F94522" w:rsidRPr="00BA72AE">
        <w:rPr>
          <w:rFonts w:cs="mylotus" w:hint="cs"/>
          <w:sz w:val="36"/>
          <w:szCs w:val="27"/>
          <w:rtl/>
        </w:rPr>
        <w:t>نتقرب بها إلى الله، و</w:t>
      </w:r>
      <w:r w:rsidR="00B92DBA" w:rsidRPr="00BA72AE">
        <w:rPr>
          <w:rFonts w:cs="mylotus" w:hint="cs"/>
          <w:sz w:val="36"/>
          <w:szCs w:val="27"/>
          <w:rtl/>
        </w:rPr>
        <w:t xml:space="preserve">أصبحنا </w:t>
      </w:r>
      <w:r w:rsidR="00F94522" w:rsidRPr="00BA72AE">
        <w:rPr>
          <w:rFonts w:cs="mylotus" w:hint="cs"/>
          <w:sz w:val="36"/>
          <w:szCs w:val="27"/>
          <w:rtl/>
        </w:rPr>
        <w:t>نقدم النذور والقرابين</w:t>
      </w:r>
      <w:r w:rsidRPr="00BA72AE">
        <w:rPr>
          <w:rFonts w:cs="mylotus" w:hint="cs"/>
          <w:sz w:val="36"/>
          <w:szCs w:val="27"/>
          <w:rtl/>
        </w:rPr>
        <w:t xml:space="preserve"> ل</w:t>
      </w:r>
      <w:r w:rsidR="00972BA5" w:rsidRPr="00BA72AE">
        <w:rPr>
          <w:rFonts w:cs="mylotus" w:hint="cs"/>
          <w:sz w:val="36"/>
          <w:szCs w:val="27"/>
          <w:rtl/>
        </w:rPr>
        <w:t>ـ</w:t>
      </w:r>
      <w:r w:rsidRPr="00BA72AE">
        <w:rPr>
          <w:rFonts w:cs="mylotus" w:hint="cs"/>
          <w:sz w:val="36"/>
          <w:szCs w:val="27"/>
          <w:rtl/>
        </w:rPr>
        <w:t>(</w:t>
      </w:r>
      <w:r w:rsidR="00F94522" w:rsidRPr="00BA72AE">
        <w:rPr>
          <w:rFonts w:cs="mylotus" w:hint="cs"/>
          <w:sz w:val="36"/>
          <w:szCs w:val="27"/>
          <w:rtl/>
        </w:rPr>
        <w:t>ال</w:t>
      </w:r>
      <w:r w:rsidRPr="00BA72AE">
        <w:rPr>
          <w:rFonts w:cs="mylotus" w:hint="cs"/>
          <w:sz w:val="36"/>
          <w:szCs w:val="27"/>
          <w:rtl/>
        </w:rPr>
        <w:t xml:space="preserve">نخل) </w:t>
      </w:r>
      <w:r w:rsidR="00F94522" w:rsidRPr="00BA72AE">
        <w:rPr>
          <w:rFonts w:cs="Times New Roman" w:hint="cs"/>
          <w:sz w:val="36"/>
          <w:szCs w:val="27"/>
          <w:rtl/>
        </w:rPr>
        <w:t>–</w:t>
      </w:r>
      <w:r w:rsidRPr="00BA72AE">
        <w:rPr>
          <w:rFonts w:cs="mylotus" w:hint="cs"/>
          <w:sz w:val="36"/>
          <w:szCs w:val="27"/>
          <w:rtl/>
        </w:rPr>
        <w:t xml:space="preserve"> وهو</w:t>
      </w:r>
      <w:r w:rsidR="00F94522" w:rsidRPr="00BA72AE">
        <w:rPr>
          <w:rFonts w:cs="mylotus" w:hint="cs"/>
          <w:sz w:val="36"/>
          <w:szCs w:val="27"/>
          <w:rtl/>
        </w:rPr>
        <w:t xml:space="preserve"> </w:t>
      </w:r>
      <w:r w:rsidR="00B92DBA" w:rsidRPr="00BA72AE">
        <w:rPr>
          <w:rFonts w:cs="mylotus" w:hint="cs"/>
          <w:sz w:val="36"/>
          <w:szCs w:val="27"/>
          <w:rtl/>
        </w:rPr>
        <w:t>صنم مصنوع</w:t>
      </w:r>
      <w:r w:rsidR="00F94522" w:rsidRPr="00BA72AE">
        <w:rPr>
          <w:rFonts w:cs="mylotus" w:hint="cs"/>
          <w:sz w:val="36"/>
          <w:szCs w:val="27"/>
          <w:rtl/>
        </w:rPr>
        <w:t xml:space="preserve"> على </w:t>
      </w:r>
      <w:r w:rsidRPr="00BA72AE">
        <w:rPr>
          <w:rFonts w:cs="mylotus" w:hint="cs"/>
          <w:sz w:val="36"/>
          <w:szCs w:val="27"/>
          <w:rtl/>
        </w:rPr>
        <w:t xml:space="preserve">شكل </w:t>
      </w:r>
      <w:r w:rsidR="00B92DBA" w:rsidRPr="00BA72AE">
        <w:rPr>
          <w:rFonts w:cs="mylotus" w:hint="cs"/>
          <w:sz w:val="36"/>
          <w:szCs w:val="27"/>
          <w:rtl/>
        </w:rPr>
        <w:t xml:space="preserve">جنازة </w:t>
      </w:r>
      <w:r w:rsidRPr="00BA72AE">
        <w:rPr>
          <w:rFonts w:cs="mylotus" w:hint="cs"/>
          <w:sz w:val="36"/>
          <w:szCs w:val="27"/>
          <w:rtl/>
        </w:rPr>
        <w:t>مهيبة</w:t>
      </w:r>
      <w:r w:rsidR="00F94522" w:rsidRPr="00BA72AE">
        <w:rPr>
          <w:rFonts w:cs="mylotus" w:hint="cs"/>
          <w:sz w:val="36"/>
          <w:szCs w:val="27"/>
          <w:rtl/>
        </w:rPr>
        <w:t xml:space="preserve"> </w:t>
      </w:r>
      <w:r w:rsidR="00F94522" w:rsidRPr="00BA72AE">
        <w:rPr>
          <w:rFonts w:cs="mylotus"/>
          <w:sz w:val="36"/>
          <w:szCs w:val="27"/>
          <w:rtl/>
        </w:rPr>
        <w:t>-</w:t>
      </w:r>
      <w:r w:rsidRPr="00BA72AE">
        <w:rPr>
          <w:rFonts w:cs="mylotus" w:hint="cs"/>
          <w:sz w:val="36"/>
          <w:szCs w:val="27"/>
          <w:rtl/>
        </w:rPr>
        <w:t>، ول</w:t>
      </w:r>
      <w:r w:rsidR="00972BA5" w:rsidRPr="00BA72AE">
        <w:rPr>
          <w:rFonts w:cs="mylotus" w:hint="cs"/>
          <w:sz w:val="36"/>
          <w:szCs w:val="27"/>
          <w:rtl/>
        </w:rPr>
        <w:t>ـ</w:t>
      </w:r>
      <w:r w:rsidRPr="00BA72AE">
        <w:rPr>
          <w:rFonts w:cs="mylotus" w:hint="cs"/>
          <w:sz w:val="36"/>
          <w:szCs w:val="27"/>
          <w:rtl/>
        </w:rPr>
        <w:t>(</w:t>
      </w:r>
      <w:r w:rsidR="00F94522" w:rsidRPr="00BA72AE">
        <w:rPr>
          <w:rFonts w:cs="mylotus" w:hint="cs"/>
          <w:sz w:val="36"/>
          <w:szCs w:val="27"/>
          <w:rtl/>
        </w:rPr>
        <w:t>ال</w:t>
      </w:r>
      <w:r w:rsidRPr="00BA72AE">
        <w:rPr>
          <w:rFonts w:cs="mylotus" w:hint="cs"/>
          <w:sz w:val="36"/>
          <w:szCs w:val="27"/>
          <w:rtl/>
        </w:rPr>
        <w:t>علامة)-</w:t>
      </w:r>
      <w:r w:rsidR="00F94522" w:rsidRPr="00BA72AE">
        <w:rPr>
          <w:rFonts w:cs="mylotus" w:hint="cs"/>
          <w:sz w:val="36"/>
          <w:szCs w:val="27"/>
          <w:rtl/>
        </w:rPr>
        <w:t xml:space="preserve"> التي هي على</w:t>
      </w:r>
      <w:r w:rsidRPr="00BA72AE">
        <w:rPr>
          <w:rFonts w:cs="mylotus" w:hint="cs"/>
          <w:sz w:val="36"/>
          <w:szCs w:val="27"/>
          <w:rtl/>
        </w:rPr>
        <w:t xml:space="preserve"> شكل صليب النصارى-</w:t>
      </w:r>
      <w:r w:rsidR="00E9759D" w:rsidRPr="00B203C1">
        <w:rPr>
          <w:rFonts w:ascii="mylotus" w:hAnsi="mylotus" w:cs="Arabic11 BT"/>
          <w:b/>
          <w:sz w:val="40"/>
          <w:szCs w:val="27"/>
          <w:vertAlign w:val="superscript"/>
          <w:rtl/>
        </w:rPr>
        <w:t>(</w:t>
      </w:r>
      <w:r w:rsidR="00E9759D" w:rsidRPr="00B203C1">
        <w:rPr>
          <w:rFonts w:ascii="mylotus" w:hAnsi="mylotus" w:cs="Arabic11 BT"/>
          <w:b/>
          <w:sz w:val="40"/>
          <w:szCs w:val="27"/>
          <w:vertAlign w:val="superscript"/>
          <w:rtl/>
        </w:rPr>
        <w:footnoteReference w:id="219"/>
      </w:r>
      <w:r w:rsidR="00E9759D" w:rsidRPr="00B203C1">
        <w:rPr>
          <w:rFonts w:ascii="mylotus" w:hAnsi="mylotus" w:cs="Arabic11 BT"/>
          <w:b/>
          <w:sz w:val="40"/>
          <w:szCs w:val="27"/>
          <w:vertAlign w:val="superscript"/>
          <w:rtl/>
        </w:rPr>
        <w:t>)</w:t>
      </w:r>
      <w:r w:rsidR="00B92DBA" w:rsidRPr="00BA72AE">
        <w:rPr>
          <w:rFonts w:cs="mylotus" w:hint="cs"/>
          <w:sz w:val="36"/>
          <w:szCs w:val="27"/>
          <w:rtl/>
        </w:rPr>
        <w:t>،</w:t>
      </w:r>
      <w:r w:rsidRPr="00BA72AE">
        <w:rPr>
          <w:rFonts w:cs="mylotus" w:hint="cs"/>
          <w:sz w:val="36"/>
          <w:szCs w:val="27"/>
          <w:rtl/>
        </w:rPr>
        <w:t xml:space="preserve"> وعظّمنا كل صورة </w:t>
      </w:r>
      <w:r w:rsidR="00A51D91" w:rsidRPr="00BA72AE">
        <w:rPr>
          <w:rFonts w:cs="mylotus"/>
          <w:sz w:val="36"/>
          <w:szCs w:val="27"/>
          <w:rtl/>
        </w:rPr>
        <w:t>مزوَّرة</w:t>
      </w:r>
      <w:r w:rsidRPr="00BA72AE">
        <w:rPr>
          <w:rFonts w:cs="mylotus" w:hint="cs"/>
          <w:sz w:val="36"/>
          <w:szCs w:val="27"/>
          <w:rtl/>
        </w:rPr>
        <w:t xml:space="preserve"> </w:t>
      </w:r>
      <w:r w:rsidR="00B92DBA" w:rsidRPr="00BA72AE">
        <w:rPr>
          <w:rFonts w:ascii="mylotus" w:hAnsi="mylotus" w:cs="mylotus" w:hint="cs"/>
          <w:sz w:val="36"/>
          <w:szCs w:val="27"/>
          <w:rtl/>
        </w:rPr>
        <w:t>تُنسَب</w:t>
      </w:r>
      <w:r w:rsidRPr="00BA72AE">
        <w:rPr>
          <w:rFonts w:cs="mylotus" w:hint="cs"/>
          <w:sz w:val="36"/>
          <w:szCs w:val="27"/>
          <w:rtl/>
        </w:rPr>
        <w:t xml:space="preserve"> </w:t>
      </w:r>
      <w:r w:rsidR="00B92DBA" w:rsidRPr="00BA72AE">
        <w:rPr>
          <w:rFonts w:cs="mylotus" w:hint="cs"/>
          <w:sz w:val="36"/>
          <w:szCs w:val="27"/>
          <w:rtl/>
        </w:rPr>
        <w:t xml:space="preserve">لأحد عظماء الدين. </w:t>
      </w:r>
      <w:r w:rsidR="00A51D91" w:rsidRPr="00BA72AE">
        <w:rPr>
          <w:rFonts w:cs="mylotus" w:hint="cs"/>
          <w:sz w:val="36"/>
          <w:szCs w:val="27"/>
          <w:rtl/>
        </w:rPr>
        <w:t>فبالنتيجة</w:t>
      </w:r>
      <w:r w:rsidR="00B92DBA" w:rsidRPr="00BA72AE">
        <w:rPr>
          <w:rFonts w:cs="mylotus" w:hint="cs"/>
          <w:sz w:val="36"/>
          <w:szCs w:val="27"/>
          <w:rtl/>
        </w:rPr>
        <w:t>،</w:t>
      </w:r>
      <w:r w:rsidRPr="00BA72AE">
        <w:rPr>
          <w:rFonts w:cs="mylotus" w:hint="cs"/>
          <w:sz w:val="36"/>
          <w:szCs w:val="27"/>
          <w:rtl/>
        </w:rPr>
        <w:t xml:space="preserve"> أعرضنا عن حقائق الدين مع أن تعظيم صورة الرسول </w:t>
      </w:r>
      <w:r w:rsidR="009C2751" w:rsidRPr="00BA72AE">
        <w:rPr>
          <w:rFonts w:cs="CTraditional Arabic" w:hint="cs"/>
          <w:sz w:val="36"/>
          <w:szCs w:val="27"/>
          <w:rtl/>
        </w:rPr>
        <w:t>ص</w:t>
      </w:r>
      <w:r w:rsidRPr="00BA72AE">
        <w:rPr>
          <w:rFonts w:cs="mylotus" w:hint="cs"/>
          <w:sz w:val="36"/>
          <w:szCs w:val="27"/>
          <w:rtl/>
        </w:rPr>
        <w:t xml:space="preserve"> والتبرك بها أو ب</w:t>
      </w:r>
      <w:r w:rsidR="00B92DBA" w:rsidRPr="00BA72AE">
        <w:rPr>
          <w:rFonts w:cs="mylotus" w:hint="cs"/>
          <w:sz w:val="36"/>
          <w:szCs w:val="27"/>
          <w:rtl/>
        </w:rPr>
        <w:t>ملامح عظماء</w:t>
      </w:r>
      <w:r w:rsidR="00A51D91" w:rsidRPr="00BA72AE">
        <w:rPr>
          <w:rFonts w:cs="mylotus" w:hint="cs"/>
          <w:sz w:val="36"/>
          <w:szCs w:val="27"/>
          <w:rtl/>
        </w:rPr>
        <w:t xml:space="preserve"> الدين</w:t>
      </w:r>
      <w:r w:rsidRPr="00BA72AE">
        <w:rPr>
          <w:rFonts w:cs="mylotus" w:hint="cs"/>
          <w:sz w:val="36"/>
          <w:szCs w:val="27"/>
          <w:rtl/>
        </w:rPr>
        <w:t xml:space="preserve"> حر</w:t>
      </w:r>
      <w:r w:rsidR="00A51D91" w:rsidRPr="00BA72AE">
        <w:rPr>
          <w:rFonts w:cs="mylotus" w:hint="cs"/>
          <w:sz w:val="36"/>
          <w:szCs w:val="27"/>
          <w:rtl/>
        </w:rPr>
        <w:t>ام</w:t>
      </w:r>
      <w:r w:rsidRPr="00BA72AE">
        <w:rPr>
          <w:rFonts w:cs="mylotus" w:hint="cs"/>
          <w:sz w:val="36"/>
          <w:szCs w:val="27"/>
          <w:rtl/>
        </w:rPr>
        <w:t>، وقَصْد الشارع في تحريم هذين الأمرين هو ما ذكرنا</w:t>
      </w:r>
      <w:r w:rsidR="00A51D91" w:rsidRPr="00BA72AE">
        <w:rPr>
          <w:rFonts w:cs="mylotus" w:hint="cs"/>
          <w:sz w:val="36"/>
          <w:szCs w:val="27"/>
          <w:rtl/>
        </w:rPr>
        <w:t>ه</w:t>
      </w:r>
      <w:r w:rsidRPr="00BA72AE">
        <w:rPr>
          <w:rFonts w:cs="mylotus" w:hint="cs"/>
          <w:sz w:val="36"/>
          <w:szCs w:val="27"/>
          <w:rtl/>
        </w:rPr>
        <w:t xml:space="preserve"> من قبل</w:t>
      </w:r>
      <w:r w:rsidRPr="00B203C1">
        <w:rPr>
          <w:rFonts w:cs="Arabic11 BT"/>
          <w:b/>
          <w:sz w:val="36"/>
          <w:szCs w:val="27"/>
          <w:vertAlign w:val="superscript"/>
          <w:rtl/>
        </w:rPr>
        <w:t>(</w:t>
      </w:r>
      <w:r w:rsidRPr="00B203C1">
        <w:rPr>
          <w:rFonts w:cs="Arabic11 BT"/>
          <w:b/>
          <w:sz w:val="36"/>
          <w:szCs w:val="27"/>
          <w:vertAlign w:val="superscript"/>
          <w:rtl/>
        </w:rPr>
        <w:footnoteReference w:id="220"/>
      </w:r>
      <w:r w:rsidRPr="00B203C1">
        <w:rPr>
          <w:rFonts w:cs="Arabic11 BT"/>
          <w:b/>
          <w:sz w:val="36"/>
          <w:szCs w:val="27"/>
          <w:vertAlign w:val="superscript"/>
          <w:rtl/>
        </w:rPr>
        <w:t>)</w:t>
      </w:r>
      <w:r w:rsidR="00B92DBA" w:rsidRPr="00BA72AE">
        <w:rPr>
          <w:rFonts w:cs="mylotus" w:hint="cs"/>
          <w:sz w:val="36"/>
          <w:szCs w:val="27"/>
          <w:rtl/>
        </w:rPr>
        <w:t>.</w:t>
      </w:r>
    </w:p>
    <w:p w:rsidR="00E9759D" w:rsidRPr="00BA72AE" w:rsidRDefault="00DD6C98" w:rsidP="006C739F">
      <w:pPr>
        <w:widowControl w:val="0"/>
        <w:spacing w:after="60" w:line="228" w:lineRule="auto"/>
        <w:ind w:firstLine="284"/>
        <w:jc w:val="both"/>
        <w:rPr>
          <w:rFonts w:cs="mylotus" w:hint="cs"/>
          <w:sz w:val="36"/>
          <w:szCs w:val="27"/>
          <w:rtl/>
        </w:rPr>
      </w:pPr>
      <w:r w:rsidRPr="00BA72AE">
        <w:rPr>
          <w:rFonts w:cs="mylotus" w:hint="cs"/>
          <w:sz w:val="36"/>
          <w:szCs w:val="27"/>
          <w:rtl/>
        </w:rPr>
        <w:t>ولكن مع الأسف أصبح كثير من الناس يتبركون بكل صورة</w:t>
      </w:r>
      <w:r w:rsidR="00B43011" w:rsidRPr="00BA72AE">
        <w:rPr>
          <w:rFonts w:cs="mylotus" w:hint="cs"/>
          <w:sz w:val="36"/>
          <w:szCs w:val="27"/>
          <w:rtl/>
        </w:rPr>
        <w:t xml:space="preserve"> </w:t>
      </w:r>
      <w:r w:rsidR="00B43011" w:rsidRPr="00BA72AE">
        <w:rPr>
          <w:rFonts w:cs="mylotus"/>
          <w:sz w:val="36"/>
          <w:szCs w:val="27"/>
          <w:rtl/>
        </w:rPr>
        <w:t>مُتخَيَّلة</w:t>
      </w:r>
      <w:r w:rsidR="00B43011" w:rsidRPr="00BA72AE">
        <w:rPr>
          <w:rFonts w:cs="mylotus" w:hint="cs"/>
          <w:sz w:val="36"/>
          <w:szCs w:val="27"/>
          <w:rtl/>
        </w:rPr>
        <w:t xml:space="preserve"> </w:t>
      </w:r>
      <w:r w:rsidR="00B43011" w:rsidRPr="00BA72AE">
        <w:rPr>
          <w:rFonts w:cs="mylotus"/>
          <w:sz w:val="36"/>
          <w:szCs w:val="27"/>
          <w:rtl/>
        </w:rPr>
        <w:t>مزوَّرة</w:t>
      </w:r>
      <w:r w:rsidRPr="00BA72AE">
        <w:rPr>
          <w:rFonts w:cs="mylotus" w:hint="cs"/>
          <w:sz w:val="36"/>
          <w:szCs w:val="27"/>
          <w:rtl/>
        </w:rPr>
        <w:t xml:space="preserve"> </w:t>
      </w:r>
      <w:r w:rsidR="00B43011" w:rsidRPr="00BA72AE">
        <w:rPr>
          <w:rFonts w:cs="mylotus" w:hint="cs"/>
          <w:sz w:val="36"/>
          <w:szCs w:val="27"/>
          <w:rtl/>
        </w:rPr>
        <w:t>تُنسَب ل</w:t>
      </w:r>
      <w:r w:rsidRPr="00BA72AE">
        <w:rPr>
          <w:rFonts w:cs="mylotus" w:hint="cs"/>
          <w:sz w:val="36"/>
          <w:szCs w:val="27"/>
          <w:rtl/>
        </w:rPr>
        <w:t xml:space="preserve">أحد </w:t>
      </w:r>
      <w:r w:rsidR="00B43011" w:rsidRPr="00BA72AE">
        <w:rPr>
          <w:rFonts w:cs="mylotus" w:hint="cs"/>
          <w:sz w:val="36"/>
          <w:szCs w:val="27"/>
          <w:rtl/>
        </w:rPr>
        <w:t>عظماء الإسلام</w:t>
      </w:r>
      <w:r w:rsidRPr="00BA72AE">
        <w:rPr>
          <w:rFonts w:cs="mylotus" w:hint="cs"/>
          <w:sz w:val="36"/>
          <w:szCs w:val="27"/>
          <w:rtl/>
        </w:rPr>
        <w:t xml:space="preserve"> حتى </w:t>
      </w:r>
      <w:r w:rsidR="00945405" w:rsidRPr="00BA72AE">
        <w:rPr>
          <w:rFonts w:cs="mylotus" w:hint="cs"/>
          <w:sz w:val="36"/>
          <w:szCs w:val="27"/>
          <w:rtl/>
        </w:rPr>
        <w:t>أ</w:t>
      </w:r>
      <w:r w:rsidR="00B43011" w:rsidRPr="00BA72AE">
        <w:rPr>
          <w:rFonts w:cs="mylotus" w:hint="cs"/>
          <w:sz w:val="36"/>
          <w:szCs w:val="27"/>
          <w:rtl/>
        </w:rPr>
        <w:t>ن بعض الناس يعل</w:t>
      </w:r>
      <w:r w:rsidR="00945405" w:rsidRPr="00BA72AE">
        <w:rPr>
          <w:rFonts w:cs="mylotus" w:hint="cs"/>
          <w:sz w:val="36"/>
          <w:szCs w:val="27"/>
          <w:rtl/>
        </w:rPr>
        <w:t>قون هذه الصور في غرف بيوتهم، ويعاملون</w:t>
      </w:r>
      <w:r w:rsidR="00B43011" w:rsidRPr="00BA72AE">
        <w:rPr>
          <w:rFonts w:cs="mylotus" w:hint="cs"/>
          <w:sz w:val="36"/>
          <w:szCs w:val="27"/>
          <w:rtl/>
        </w:rPr>
        <w:t xml:space="preserve">ها بكل أدب وإجلال. </w:t>
      </w:r>
      <w:r w:rsidR="00E9759D" w:rsidRPr="00BA72AE">
        <w:rPr>
          <w:rFonts w:cs="mylotus" w:hint="cs"/>
          <w:sz w:val="36"/>
          <w:szCs w:val="27"/>
          <w:rtl/>
        </w:rPr>
        <w:t>مع</w:t>
      </w:r>
      <w:r w:rsidRPr="00BA72AE">
        <w:rPr>
          <w:rFonts w:cs="mylotus" w:hint="cs"/>
          <w:sz w:val="36"/>
          <w:szCs w:val="27"/>
          <w:rtl/>
        </w:rPr>
        <w:t xml:space="preserve"> أن هذا الصنيع وثنية واضحة لا تأت بخير،</w:t>
      </w:r>
      <w:r w:rsidR="00B43011" w:rsidRPr="00BA72AE">
        <w:rPr>
          <w:rFonts w:cs="mylotus" w:hint="cs"/>
          <w:sz w:val="36"/>
          <w:szCs w:val="27"/>
          <w:rtl/>
        </w:rPr>
        <w:t xml:space="preserve"> </w:t>
      </w:r>
      <w:r w:rsidR="00B43011" w:rsidRPr="00BA72AE">
        <w:rPr>
          <w:rFonts w:cs="mylotus"/>
          <w:sz w:val="36"/>
          <w:szCs w:val="27"/>
          <w:rtl/>
        </w:rPr>
        <w:t xml:space="preserve">في حين أنهم لو علَّقوا بدلاً من تلك الصور بعض </w:t>
      </w:r>
      <w:r w:rsidRPr="00BA72AE">
        <w:rPr>
          <w:rFonts w:cs="mylotus" w:hint="cs"/>
          <w:sz w:val="36"/>
          <w:szCs w:val="27"/>
          <w:rtl/>
        </w:rPr>
        <w:t>النصائح أو المواعظ القرآنية أو أقوال أئمة الإسلام لكان أنفع بكثير،</w:t>
      </w:r>
      <w:r w:rsidR="00C25DC6" w:rsidRPr="00BA72AE">
        <w:rPr>
          <w:rFonts w:cs="mylotus" w:hint="cs"/>
          <w:sz w:val="36"/>
          <w:szCs w:val="27"/>
          <w:rtl/>
        </w:rPr>
        <w:t xml:space="preserve"> </w:t>
      </w:r>
      <w:r w:rsidR="00C25DC6" w:rsidRPr="00BA72AE">
        <w:rPr>
          <w:rFonts w:cs="mylotus"/>
          <w:sz w:val="36"/>
          <w:szCs w:val="27"/>
          <w:rtl/>
        </w:rPr>
        <w:t>إذ كل</w:t>
      </w:r>
      <w:r w:rsidR="00C25DC6" w:rsidRPr="00BA72AE">
        <w:rPr>
          <w:rFonts w:cs="mylotus" w:hint="cs"/>
          <w:sz w:val="36"/>
          <w:szCs w:val="27"/>
          <w:rtl/>
        </w:rPr>
        <w:t xml:space="preserve"> من </w:t>
      </w:r>
      <w:r w:rsidR="006C739F" w:rsidRPr="00BA72AE">
        <w:rPr>
          <w:rFonts w:cs="mylotus" w:hint="cs"/>
          <w:sz w:val="36"/>
          <w:szCs w:val="27"/>
          <w:rtl/>
        </w:rPr>
        <w:t>يلقي نظرة إليها</w:t>
      </w:r>
      <w:r w:rsidR="00E9759D" w:rsidRPr="00BA72AE">
        <w:rPr>
          <w:rFonts w:cs="mylotus" w:hint="cs"/>
          <w:sz w:val="36"/>
          <w:szCs w:val="27"/>
          <w:rtl/>
        </w:rPr>
        <w:t xml:space="preserve"> </w:t>
      </w:r>
      <w:r w:rsidR="00945405" w:rsidRPr="00BA72AE">
        <w:rPr>
          <w:rFonts w:cs="mylotus" w:hint="cs"/>
          <w:sz w:val="36"/>
          <w:szCs w:val="27"/>
          <w:rtl/>
        </w:rPr>
        <w:t>سيطلع على</w:t>
      </w:r>
      <w:r w:rsidR="00E9759D" w:rsidRPr="00BA72AE">
        <w:rPr>
          <w:rFonts w:cs="mylotus" w:hint="cs"/>
          <w:sz w:val="36"/>
          <w:szCs w:val="27"/>
          <w:rtl/>
        </w:rPr>
        <w:t xml:space="preserve"> جوانب</w:t>
      </w:r>
      <w:r w:rsidRPr="00BA72AE">
        <w:rPr>
          <w:rFonts w:cs="mylotus" w:hint="cs"/>
          <w:sz w:val="36"/>
          <w:szCs w:val="27"/>
          <w:rtl/>
        </w:rPr>
        <w:t xml:space="preserve"> من</w:t>
      </w:r>
      <w:r w:rsidR="00945405" w:rsidRPr="00BA72AE">
        <w:rPr>
          <w:rFonts w:cs="mylotus" w:hint="cs"/>
          <w:sz w:val="36"/>
          <w:szCs w:val="27"/>
          <w:rtl/>
        </w:rPr>
        <w:t xml:space="preserve"> </w:t>
      </w:r>
      <w:r w:rsidR="00E9759D" w:rsidRPr="00BA72AE">
        <w:rPr>
          <w:rFonts w:cs="mylotus" w:hint="cs"/>
          <w:sz w:val="36"/>
          <w:szCs w:val="27"/>
          <w:rtl/>
        </w:rPr>
        <w:t>الأخلاق</w:t>
      </w:r>
      <w:r w:rsidR="00945405" w:rsidRPr="00BA72AE">
        <w:rPr>
          <w:rFonts w:cs="mylotus" w:hint="cs"/>
          <w:sz w:val="36"/>
          <w:szCs w:val="27"/>
          <w:rtl/>
        </w:rPr>
        <w:t xml:space="preserve"> والفضائل</w:t>
      </w:r>
      <w:r w:rsidR="00E9759D" w:rsidRPr="00BA72AE">
        <w:rPr>
          <w:rFonts w:cs="mylotus" w:hint="cs"/>
          <w:sz w:val="36"/>
          <w:szCs w:val="27"/>
          <w:rtl/>
        </w:rPr>
        <w:t xml:space="preserve">. </w:t>
      </w:r>
    </w:p>
    <w:p w:rsidR="00E9759D" w:rsidRPr="00BA72AE" w:rsidRDefault="00E9759D" w:rsidP="00E9759D">
      <w:pPr>
        <w:widowControl w:val="0"/>
        <w:spacing w:after="60" w:line="228" w:lineRule="auto"/>
        <w:ind w:firstLine="284"/>
        <w:jc w:val="both"/>
        <w:rPr>
          <w:rFonts w:cs="mylotus" w:hint="cs"/>
          <w:sz w:val="36"/>
          <w:szCs w:val="27"/>
          <w:rtl/>
        </w:rPr>
      </w:pPr>
      <w:r w:rsidRPr="00BA72AE">
        <w:rPr>
          <w:rFonts w:cs="mylotus" w:hint="cs"/>
          <w:sz w:val="36"/>
          <w:szCs w:val="27"/>
          <w:rtl/>
        </w:rPr>
        <w:t xml:space="preserve">إذاً </w:t>
      </w:r>
      <w:r w:rsidRPr="00BA72AE">
        <w:rPr>
          <w:rFonts w:cs="mylotus"/>
          <w:sz w:val="36"/>
          <w:szCs w:val="27"/>
          <w:rtl/>
        </w:rPr>
        <w:t>فما الفرق بيننا وبين الوثنيين والنصارى؟</w:t>
      </w:r>
      <w:r w:rsidRPr="00BA72AE">
        <w:rPr>
          <w:rFonts w:cs="mylotus" w:hint="cs"/>
          <w:sz w:val="36"/>
          <w:szCs w:val="27"/>
          <w:rtl/>
        </w:rPr>
        <w:t xml:space="preserve">! </w:t>
      </w:r>
      <w:r w:rsidRPr="00BA72AE">
        <w:rPr>
          <w:rFonts w:cs="mylotus"/>
          <w:sz w:val="36"/>
          <w:szCs w:val="27"/>
          <w:rtl/>
        </w:rPr>
        <w:t>الوثنيون يتبرَّكون بالأخشاب والأحجار، ونحن نتبرَّك بمجسَّمة «النخل» ومجسَّمة «موطئ القدم» وأمثالها، والنصارى يتبرَّكون بصورة المسيح ومريم ونحن نتبرَّك بالصور المزوَّرة لأئمَّة الدين!.</w:t>
      </w:r>
      <w:r w:rsidRPr="00BA72AE">
        <w:rPr>
          <w:rFonts w:cs="mylotus" w:hint="cs"/>
          <w:sz w:val="36"/>
          <w:szCs w:val="27"/>
          <w:rtl/>
        </w:rPr>
        <w:t xml:space="preserve"> </w:t>
      </w:r>
    </w:p>
    <w:p w:rsidR="006936B7" w:rsidRPr="00BA72AE" w:rsidRDefault="00DD6C98" w:rsidP="006936B7">
      <w:pPr>
        <w:widowControl w:val="0"/>
        <w:spacing w:after="60" w:line="228" w:lineRule="auto"/>
        <w:ind w:firstLine="284"/>
        <w:jc w:val="both"/>
        <w:rPr>
          <w:rFonts w:cs="mylotus" w:hint="cs"/>
          <w:sz w:val="36"/>
          <w:szCs w:val="27"/>
          <w:rtl/>
        </w:rPr>
      </w:pPr>
      <w:r w:rsidRPr="00BA72AE">
        <w:rPr>
          <w:rFonts w:cs="mylotus" w:hint="cs"/>
          <w:sz w:val="36"/>
          <w:szCs w:val="27"/>
          <w:rtl/>
        </w:rPr>
        <w:t>ومن الأمور المخزية</w:t>
      </w:r>
      <w:r w:rsidR="00AC2A0B" w:rsidRPr="00BA72AE">
        <w:rPr>
          <w:rFonts w:cs="mylotus" w:hint="cs"/>
          <w:sz w:val="36"/>
          <w:szCs w:val="27"/>
          <w:rtl/>
        </w:rPr>
        <w:t xml:space="preserve">، </w:t>
      </w:r>
      <w:r w:rsidR="00AC2A0B" w:rsidRPr="00BA72AE">
        <w:rPr>
          <w:rFonts w:cs="mylotus"/>
          <w:sz w:val="36"/>
          <w:szCs w:val="27"/>
          <w:rtl/>
        </w:rPr>
        <w:t xml:space="preserve">أن كل رسام يرسم صورة الرسول الأكرم </w:t>
      </w:r>
      <w:r w:rsidR="00AC2A0B" w:rsidRPr="00BA72AE">
        <w:rPr>
          <w:rFonts w:cs="CTraditional Arabic" w:hint="cs"/>
          <w:sz w:val="36"/>
          <w:szCs w:val="27"/>
          <w:rtl/>
        </w:rPr>
        <w:t>ص</w:t>
      </w:r>
      <w:r w:rsidR="00AC2A0B" w:rsidRPr="00BA72AE">
        <w:rPr>
          <w:rFonts w:cs="mylotus"/>
          <w:sz w:val="36"/>
          <w:szCs w:val="27"/>
          <w:rtl/>
        </w:rPr>
        <w:t xml:space="preserve"> وأئمة الهدى حسب تخيله،</w:t>
      </w:r>
      <w:r w:rsidRPr="00BA72AE">
        <w:rPr>
          <w:rFonts w:cs="mylotus" w:hint="cs"/>
          <w:sz w:val="36"/>
          <w:szCs w:val="27"/>
          <w:rtl/>
        </w:rPr>
        <w:t xml:space="preserve"> </w:t>
      </w:r>
      <w:r w:rsidR="00AC2A0B" w:rsidRPr="00BA72AE">
        <w:rPr>
          <w:rFonts w:cs="mylotus" w:hint="cs"/>
          <w:sz w:val="36"/>
          <w:szCs w:val="27"/>
          <w:rtl/>
        </w:rPr>
        <w:t xml:space="preserve">فمرة </w:t>
      </w:r>
      <w:r w:rsidRPr="00BA72AE">
        <w:rPr>
          <w:rFonts w:cs="mylotus" w:hint="cs"/>
          <w:sz w:val="36"/>
          <w:szCs w:val="27"/>
          <w:rtl/>
        </w:rPr>
        <w:t>يرسم</w:t>
      </w:r>
      <w:r w:rsidR="00AC2A0B" w:rsidRPr="00BA72AE">
        <w:rPr>
          <w:rFonts w:cs="mylotus" w:hint="cs"/>
          <w:sz w:val="36"/>
          <w:szCs w:val="27"/>
          <w:rtl/>
        </w:rPr>
        <w:t xml:space="preserve">ون النبي </w:t>
      </w:r>
      <w:r w:rsidR="00AC2A0B" w:rsidRPr="00BA72AE">
        <w:rPr>
          <w:rFonts w:cs="CTraditional Arabic" w:hint="cs"/>
          <w:sz w:val="36"/>
          <w:szCs w:val="27"/>
          <w:rtl/>
        </w:rPr>
        <w:t>ص</w:t>
      </w:r>
      <w:r w:rsidR="00AC2A0B" w:rsidRPr="00BA72AE">
        <w:rPr>
          <w:rFonts w:cs="mylotus" w:hint="cs"/>
          <w:sz w:val="36"/>
          <w:szCs w:val="27"/>
          <w:rtl/>
        </w:rPr>
        <w:t xml:space="preserve"> </w:t>
      </w:r>
      <w:r w:rsidRPr="00BA72AE">
        <w:rPr>
          <w:rFonts w:cs="mylotus" w:hint="cs"/>
          <w:sz w:val="36"/>
          <w:szCs w:val="27"/>
          <w:rtl/>
        </w:rPr>
        <w:t xml:space="preserve">بصورة شاب </w:t>
      </w:r>
      <w:r w:rsidR="00AC2A0B" w:rsidRPr="00BA72AE">
        <w:rPr>
          <w:rFonts w:cs="mylotus" w:hint="cs"/>
          <w:sz w:val="36"/>
          <w:szCs w:val="27"/>
          <w:rtl/>
        </w:rPr>
        <w:t>وسيم</w:t>
      </w:r>
      <w:r w:rsidRPr="00BA72AE">
        <w:rPr>
          <w:rFonts w:cs="mylotus" w:hint="cs"/>
          <w:sz w:val="36"/>
          <w:szCs w:val="27"/>
          <w:rtl/>
        </w:rPr>
        <w:t>،</w:t>
      </w:r>
      <w:r w:rsidR="00AC2A0B" w:rsidRPr="00BA72AE">
        <w:rPr>
          <w:rFonts w:cs="mylotus" w:hint="cs"/>
          <w:sz w:val="36"/>
          <w:szCs w:val="27"/>
          <w:rtl/>
        </w:rPr>
        <w:t xml:space="preserve"> </w:t>
      </w:r>
      <w:r w:rsidR="00AC2A0B" w:rsidRPr="00BA72AE">
        <w:rPr>
          <w:rFonts w:cs="mylotus"/>
          <w:sz w:val="36"/>
          <w:szCs w:val="27"/>
          <w:rtl/>
        </w:rPr>
        <w:t xml:space="preserve">وأخرى </w:t>
      </w:r>
      <w:r w:rsidR="00AC2A0B" w:rsidRPr="00BA72AE">
        <w:rPr>
          <w:rFonts w:cs="mylotus" w:hint="cs"/>
          <w:sz w:val="36"/>
          <w:szCs w:val="27"/>
          <w:rtl/>
        </w:rPr>
        <w:t>بصورة</w:t>
      </w:r>
      <w:r w:rsidR="00AC2A0B" w:rsidRPr="00BA72AE">
        <w:rPr>
          <w:rFonts w:cs="mylotus"/>
          <w:sz w:val="36"/>
          <w:szCs w:val="27"/>
          <w:rtl/>
        </w:rPr>
        <w:t xml:space="preserve"> درويش من دراويش الصوفية</w:t>
      </w:r>
      <w:r w:rsidR="00AC2A0B" w:rsidRPr="00BA72AE">
        <w:rPr>
          <w:rFonts w:cs="mylotus" w:hint="cs"/>
          <w:sz w:val="36"/>
          <w:szCs w:val="27"/>
          <w:rtl/>
        </w:rPr>
        <w:t>،</w:t>
      </w:r>
      <w:r w:rsidRPr="00BA72AE">
        <w:rPr>
          <w:rFonts w:cs="mylotus" w:hint="cs"/>
          <w:sz w:val="36"/>
          <w:szCs w:val="27"/>
          <w:rtl/>
        </w:rPr>
        <w:t xml:space="preserve"> و</w:t>
      </w:r>
      <w:r w:rsidR="00AC2A0B" w:rsidRPr="00BA72AE">
        <w:rPr>
          <w:rFonts w:cs="mylotus" w:hint="cs"/>
          <w:sz w:val="36"/>
          <w:szCs w:val="27"/>
          <w:rtl/>
        </w:rPr>
        <w:t xml:space="preserve">قد يرسمونه بصورة عربي </w:t>
      </w:r>
      <w:r w:rsidRPr="00BA72AE">
        <w:rPr>
          <w:rFonts w:cs="mylotus" w:hint="cs"/>
          <w:sz w:val="36"/>
          <w:szCs w:val="27"/>
          <w:rtl/>
        </w:rPr>
        <w:t>بدوي، وأحياناً بصور</w:t>
      </w:r>
      <w:r w:rsidR="00AC2A0B" w:rsidRPr="00BA72AE">
        <w:rPr>
          <w:rFonts w:cs="mylotus" w:hint="cs"/>
          <w:sz w:val="36"/>
          <w:szCs w:val="27"/>
          <w:rtl/>
        </w:rPr>
        <w:t>ة</w:t>
      </w:r>
      <w:r w:rsidRPr="00BA72AE">
        <w:rPr>
          <w:rFonts w:cs="mylotus" w:hint="cs"/>
          <w:sz w:val="36"/>
          <w:szCs w:val="27"/>
          <w:rtl/>
        </w:rPr>
        <w:t xml:space="preserve"> </w:t>
      </w:r>
      <w:r w:rsidR="00AC2A0B" w:rsidRPr="00BA72AE">
        <w:rPr>
          <w:rFonts w:cs="mylotus" w:hint="cs"/>
          <w:sz w:val="36"/>
          <w:szCs w:val="27"/>
          <w:rtl/>
        </w:rPr>
        <w:t xml:space="preserve">شيخ </w:t>
      </w:r>
      <w:r w:rsidRPr="00BA72AE">
        <w:rPr>
          <w:rFonts w:cs="mylotus" w:hint="cs"/>
          <w:sz w:val="36"/>
          <w:szCs w:val="27"/>
          <w:rtl/>
        </w:rPr>
        <w:t>زاهد،</w:t>
      </w:r>
      <w:r w:rsidR="00AC2A0B" w:rsidRPr="00BA72AE">
        <w:rPr>
          <w:rFonts w:cs="mylotus" w:hint="cs"/>
          <w:sz w:val="36"/>
          <w:szCs w:val="27"/>
          <w:rtl/>
        </w:rPr>
        <w:t xml:space="preserve"> </w:t>
      </w:r>
      <w:r w:rsidR="00AC2A0B" w:rsidRPr="00BA72AE">
        <w:rPr>
          <w:rFonts w:cs="mylotus"/>
          <w:sz w:val="36"/>
          <w:szCs w:val="27"/>
          <w:rtl/>
        </w:rPr>
        <w:t>وكذلك الأمر بالنسبة إلى بقية الأئمة</w:t>
      </w:r>
      <w:r w:rsidR="00AC2A0B" w:rsidRPr="00BA72AE">
        <w:rPr>
          <w:rFonts w:cs="mylotus" w:hint="cs"/>
          <w:sz w:val="36"/>
          <w:szCs w:val="27"/>
          <w:rtl/>
        </w:rPr>
        <w:t xml:space="preserve">. </w:t>
      </w:r>
      <w:r w:rsidR="00AC2A0B" w:rsidRPr="00BA72AE">
        <w:rPr>
          <w:rFonts w:cs="mylotus"/>
          <w:sz w:val="36"/>
          <w:szCs w:val="27"/>
          <w:rtl/>
        </w:rPr>
        <w:t>والغرابة المخزية الأ</w:t>
      </w:r>
      <w:r w:rsidR="006936B7" w:rsidRPr="00BA72AE">
        <w:rPr>
          <w:rFonts w:cs="mylotus"/>
          <w:sz w:val="36"/>
          <w:szCs w:val="27"/>
          <w:rtl/>
        </w:rPr>
        <w:t>خرى التي تدل على الحماقة والجهل</w:t>
      </w:r>
      <w:r w:rsidR="006936B7" w:rsidRPr="00BA72AE">
        <w:rPr>
          <w:rFonts w:cs="mylotus" w:hint="cs"/>
          <w:sz w:val="36"/>
          <w:szCs w:val="27"/>
          <w:rtl/>
        </w:rPr>
        <w:t xml:space="preserve"> وهي فاضحة للجميع</w:t>
      </w:r>
      <w:r w:rsidR="00AC2A0B" w:rsidRPr="00BA72AE">
        <w:rPr>
          <w:rFonts w:cs="mylotus" w:hint="cs"/>
          <w:sz w:val="36"/>
          <w:szCs w:val="27"/>
          <w:rtl/>
        </w:rPr>
        <w:t>،</w:t>
      </w:r>
      <w:r w:rsidR="00AC2A0B" w:rsidRPr="00BA72AE">
        <w:rPr>
          <w:rFonts w:cs="mylotus"/>
          <w:sz w:val="36"/>
          <w:szCs w:val="27"/>
          <w:rtl/>
        </w:rPr>
        <w:t xml:space="preserve"> أنهم يرسمون سيف ذي الفقار الذي بيد عليٍّ (ع) </w:t>
      </w:r>
      <w:r w:rsidRPr="00BA72AE">
        <w:rPr>
          <w:rFonts w:cs="mylotus" w:hint="cs"/>
          <w:sz w:val="36"/>
          <w:szCs w:val="27"/>
          <w:rtl/>
        </w:rPr>
        <w:t xml:space="preserve">بصورة سيف ذي رأسين ولا يعرفون </w:t>
      </w:r>
      <w:r w:rsidR="00AC2A0B" w:rsidRPr="00BA72AE">
        <w:rPr>
          <w:rFonts w:cs="mylotus"/>
          <w:sz w:val="36"/>
          <w:szCs w:val="27"/>
          <w:rtl/>
        </w:rPr>
        <w:t>ما هي فائدة السيف ذي الرأسين</w:t>
      </w:r>
      <w:r w:rsidR="00AC2A0B" w:rsidRPr="00BA72AE">
        <w:rPr>
          <w:rFonts w:cs="mylotus" w:hint="cs"/>
          <w:sz w:val="36"/>
          <w:szCs w:val="27"/>
          <w:rtl/>
        </w:rPr>
        <w:t>،</w:t>
      </w:r>
      <w:r w:rsidR="00AC2A0B" w:rsidRPr="00BA72AE">
        <w:rPr>
          <w:rFonts w:cs="mylotus"/>
          <w:sz w:val="36"/>
          <w:szCs w:val="27"/>
          <w:rtl/>
        </w:rPr>
        <w:t xml:space="preserve"> وهل له أثر في الحرب؟! وكيف يمكن لمثل هذا السيف أن يُدخل في غمده.</w:t>
      </w:r>
      <w:r w:rsidR="006936B7" w:rsidRPr="00BA72AE">
        <w:rPr>
          <w:rFonts w:cs="mylotus" w:hint="cs"/>
          <w:sz w:val="36"/>
          <w:szCs w:val="27"/>
          <w:rtl/>
        </w:rPr>
        <w:t xml:space="preserve"> </w:t>
      </w:r>
      <w:r w:rsidR="006936B7" w:rsidRPr="00BA72AE">
        <w:rPr>
          <w:rFonts w:cs="mylotus"/>
          <w:sz w:val="36"/>
          <w:szCs w:val="27"/>
          <w:rtl/>
        </w:rPr>
        <w:t>(ذو الفقار</w:t>
      </w:r>
      <w:r w:rsidR="006936B7" w:rsidRPr="00BA72AE">
        <w:rPr>
          <w:rFonts w:cs="mylotus" w:hint="cs"/>
          <w:sz w:val="36"/>
          <w:szCs w:val="27"/>
          <w:rtl/>
        </w:rPr>
        <w:t xml:space="preserve"> كان</w:t>
      </w:r>
      <w:r w:rsidR="006936B7" w:rsidRPr="00BA72AE">
        <w:rPr>
          <w:rFonts w:cs="mylotus"/>
          <w:sz w:val="36"/>
          <w:szCs w:val="27"/>
          <w:rtl/>
        </w:rPr>
        <w:t xml:space="preserve"> سيف العاص بن منبِّه الذي قُتل يوم بدر</w:t>
      </w:r>
      <w:r w:rsidR="006936B7" w:rsidRPr="00BA72AE">
        <w:rPr>
          <w:rFonts w:cs="mylotus" w:hint="cs"/>
          <w:sz w:val="36"/>
          <w:szCs w:val="27"/>
          <w:rtl/>
        </w:rPr>
        <w:t>،</w:t>
      </w:r>
      <w:r w:rsidR="006936B7" w:rsidRPr="00BA72AE">
        <w:rPr>
          <w:rFonts w:cs="mylotus"/>
          <w:sz w:val="36"/>
          <w:szCs w:val="27"/>
          <w:rtl/>
        </w:rPr>
        <w:t xml:space="preserve"> فأعطى النبي </w:t>
      </w:r>
      <w:r w:rsidR="006936B7" w:rsidRPr="00BA72AE">
        <w:rPr>
          <w:rFonts w:cs="CTraditional Arabic" w:hint="cs"/>
          <w:sz w:val="36"/>
          <w:szCs w:val="27"/>
          <w:rtl/>
        </w:rPr>
        <w:t>ص</w:t>
      </w:r>
      <w:r w:rsidR="006936B7" w:rsidRPr="00BA72AE">
        <w:rPr>
          <w:rFonts w:cs="mylotus"/>
          <w:sz w:val="36"/>
          <w:szCs w:val="27"/>
          <w:rtl/>
        </w:rPr>
        <w:t xml:space="preserve"> </w:t>
      </w:r>
      <w:r w:rsidR="006936B7" w:rsidRPr="00BA72AE">
        <w:rPr>
          <w:rFonts w:cs="mylotus" w:hint="cs"/>
          <w:sz w:val="36"/>
          <w:szCs w:val="27"/>
          <w:rtl/>
        </w:rPr>
        <w:t xml:space="preserve">ذلك السيف </w:t>
      </w:r>
      <w:r w:rsidR="006936B7" w:rsidRPr="00BA72AE">
        <w:rPr>
          <w:rFonts w:cs="mylotus"/>
          <w:sz w:val="36"/>
          <w:szCs w:val="27"/>
          <w:rtl/>
        </w:rPr>
        <w:t>ل</w:t>
      </w:r>
      <w:r w:rsidR="006936B7" w:rsidRPr="00BA72AE">
        <w:rPr>
          <w:rFonts w:cs="mylotus" w:hint="cs"/>
          <w:sz w:val="36"/>
          <w:szCs w:val="27"/>
          <w:rtl/>
        </w:rPr>
        <w:t>أميرالمؤمنين.</w:t>
      </w:r>
      <w:r w:rsidR="006936B7" w:rsidRPr="00BA72AE">
        <w:rPr>
          <w:rFonts w:cs="mylotus"/>
          <w:sz w:val="36"/>
          <w:szCs w:val="27"/>
          <w:rtl/>
        </w:rPr>
        <w:t xml:space="preserve"> ومعنى: «ذو الفقار» السيف الذي في شفرته حزوز</w:t>
      </w:r>
      <w:r w:rsidR="006936B7" w:rsidRPr="00B203C1">
        <w:rPr>
          <w:rFonts w:cs="Arabic11 BT"/>
          <w:b/>
          <w:sz w:val="36"/>
          <w:szCs w:val="27"/>
          <w:vertAlign w:val="superscript"/>
          <w:rtl/>
        </w:rPr>
        <w:t>(</w:t>
      </w:r>
      <w:r w:rsidR="006936B7" w:rsidRPr="00B203C1">
        <w:rPr>
          <w:rFonts w:cs="Arabic11 BT"/>
          <w:b/>
          <w:sz w:val="36"/>
          <w:szCs w:val="27"/>
          <w:vertAlign w:val="superscript"/>
          <w:rtl/>
        </w:rPr>
        <w:footnoteReference w:id="221"/>
      </w:r>
      <w:r w:rsidR="006936B7" w:rsidRPr="00B203C1">
        <w:rPr>
          <w:rFonts w:cs="Arabic11 BT"/>
          <w:b/>
          <w:sz w:val="36"/>
          <w:szCs w:val="27"/>
          <w:vertAlign w:val="superscript"/>
          <w:rtl/>
        </w:rPr>
        <w:t>)</w:t>
      </w:r>
      <w:r w:rsidR="006936B7" w:rsidRPr="00BA72AE">
        <w:rPr>
          <w:rFonts w:cs="mylotus"/>
          <w:sz w:val="36"/>
          <w:szCs w:val="27"/>
          <w:rtl/>
        </w:rPr>
        <w:t>).</w:t>
      </w:r>
    </w:p>
    <w:p w:rsidR="001D1D54" w:rsidRPr="00BA72AE" w:rsidRDefault="001D1D54" w:rsidP="000F4355">
      <w:pPr>
        <w:widowControl w:val="0"/>
        <w:spacing w:after="60" w:line="228" w:lineRule="auto"/>
        <w:ind w:firstLine="284"/>
        <w:jc w:val="both"/>
        <w:rPr>
          <w:rFonts w:cs="mylotus" w:hint="cs"/>
          <w:sz w:val="36"/>
          <w:szCs w:val="27"/>
          <w:rtl/>
        </w:rPr>
      </w:pPr>
      <w:r w:rsidRPr="00BA72AE">
        <w:rPr>
          <w:rFonts w:cs="mylotus"/>
          <w:sz w:val="36"/>
          <w:szCs w:val="27"/>
          <w:rtl/>
        </w:rPr>
        <w:t>يا رب! إن هؤلاء الناس لم يعرفوا سيف عل</w:t>
      </w:r>
      <w:r w:rsidR="007509C5" w:rsidRPr="00BA72AE">
        <w:rPr>
          <w:rFonts w:cs="mylotus"/>
          <w:sz w:val="36"/>
          <w:szCs w:val="27"/>
          <w:rtl/>
        </w:rPr>
        <w:t xml:space="preserve">ي فكيف يعرفونك ويعرفون حال </w:t>
      </w:r>
      <w:r w:rsidR="007509C5" w:rsidRPr="00BA72AE">
        <w:rPr>
          <w:rFonts w:cs="mylotus" w:hint="cs"/>
          <w:sz w:val="36"/>
          <w:szCs w:val="27"/>
          <w:rtl/>
        </w:rPr>
        <w:t>نبيك</w:t>
      </w:r>
      <w:r w:rsidR="007509C5" w:rsidRPr="00BA72AE">
        <w:rPr>
          <w:rFonts w:cs="mylotus"/>
          <w:sz w:val="36"/>
          <w:szCs w:val="27"/>
          <w:rtl/>
        </w:rPr>
        <w:t xml:space="preserve"> وأئمة ال</w:t>
      </w:r>
      <w:r w:rsidR="007509C5" w:rsidRPr="00BA72AE">
        <w:rPr>
          <w:rFonts w:cs="mylotus" w:hint="cs"/>
          <w:sz w:val="36"/>
          <w:szCs w:val="27"/>
          <w:rtl/>
        </w:rPr>
        <w:t>دين،</w:t>
      </w:r>
      <w:r w:rsidRPr="00BA72AE">
        <w:rPr>
          <w:rFonts w:cs="mylotus"/>
          <w:sz w:val="36"/>
          <w:szCs w:val="27"/>
          <w:rtl/>
        </w:rPr>
        <w:t xml:space="preserve"> ويدركون حقائق الدين؟!</w:t>
      </w:r>
    </w:p>
    <w:p w:rsidR="00DD6C98" w:rsidRPr="00BA72AE" w:rsidRDefault="00DD6C98" w:rsidP="000F4355">
      <w:pPr>
        <w:widowControl w:val="0"/>
        <w:spacing w:after="60" w:line="228" w:lineRule="auto"/>
        <w:ind w:firstLine="284"/>
        <w:jc w:val="both"/>
        <w:rPr>
          <w:rFonts w:cs="mylotus" w:hint="cs"/>
          <w:sz w:val="36"/>
          <w:szCs w:val="27"/>
          <w:rtl/>
        </w:rPr>
      </w:pPr>
      <w:r w:rsidRPr="00BA72AE">
        <w:rPr>
          <w:rFonts w:cs="mylotus" w:hint="cs"/>
          <w:sz w:val="36"/>
          <w:szCs w:val="27"/>
          <w:rtl/>
        </w:rPr>
        <w:t>يا ربي</w:t>
      </w:r>
      <w:r w:rsidR="0090785A" w:rsidRPr="00BA72AE">
        <w:rPr>
          <w:rFonts w:cs="mylotus" w:hint="cs"/>
          <w:sz w:val="36"/>
          <w:szCs w:val="27"/>
          <w:rtl/>
        </w:rPr>
        <w:t>!</w:t>
      </w:r>
      <w:r w:rsidRPr="00BA72AE">
        <w:rPr>
          <w:rFonts w:cs="mylotus" w:hint="cs"/>
          <w:sz w:val="36"/>
          <w:szCs w:val="27"/>
          <w:rtl/>
        </w:rPr>
        <w:t xml:space="preserve"> هل سيأتي يوم يفهم هؤلاء الجهلة </w:t>
      </w:r>
      <w:r w:rsidR="0090785A" w:rsidRPr="00BA72AE">
        <w:rPr>
          <w:rFonts w:cs="mylotus" w:hint="cs"/>
          <w:sz w:val="36"/>
          <w:szCs w:val="27"/>
          <w:rtl/>
        </w:rPr>
        <w:t>معاني القرآن ومعاني سنة الرسول؟</w:t>
      </w:r>
    </w:p>
    <w:p w:rsidR="0090785A" w:rsidRPr="00BA72AE" w:rsidRDefault="0090785A" w:rsidP="000F4355">
      <w:pPr>
        <w:widowControl w:val="0"/>
        <w:spacing w:after="60" w:line="228" w:lineRule="auto"/>
        <w:ind w:firstLine="284"/>
        <w:jc w:val="both"/>
        <w:rPr>
          <w:rFonts w:cs="mylotus" w:hint="cs"/>
          <w:sz w:val="36"/>
          <w:szCs w:val="27"/>
          <w:rtl/>
        </w:rPr>
      </w:pPr>
      <w:r w:rsidRPr="00BA72AE">
        <w:rPr>
          <w:rFonts w:cs="mylotus"/>
          <w:sz w:val="36"/>
          <w:szCs w:val="27"/>
          <w:rtl/>
        </w:rPr>
        <w:t>يا رب! هؤلاء القوم الذين لا علم لهم بالتوحيد ولم يعرفوا النبي ولا عليا ولا الأئمة الهداة حق المعرفة، هل سيأتي عليهم يوم يعرفون فيه القرآن وسنَّة الرسول ويفهمون القرآن حق الفهم ويتمثلون أخلاق الإنسانية وآدابها.</w:t>
      </w:r>
    </w:p>
    <w:p w:rsidR="0090785A" w:rsidRPr="00BA72AE" w:rsidRDefault="0090785A" w:rsidP="0090785A">
      <w:pPr>
        <w:widowControl w:val="0"/>
        <w:spacing w:after="60" w:line="228" w:lineRule="auto"/>
        <w:ind w:firstLine="284"/>
        <w:jc w:val="both"/>
        <w:rPr>
          <w:rFonts w:cs="mylotus" w:hint="cs"/>
          <w:sz w:val="36"/>
          <w:szCs w:val="27"/>
          <w:rtl/>
        </w:rPr>
      </w:pPr>
      <w:r w:rsidRPr="00BA72AE">
        <w:rPr>
          <w:rFonts w:cs="mylotus" w:hint="cs"/>
          <w:sz w:val="36"/>
          <w:szCs w:val="27"/>
          <w:rtl/>
        </w:rPr>
        <w:t>يا رب! أولئك</w:t>
      </w:r>
      <w:r w:rsidRPr="00BA72AE">
        <w:rPr>
          <w:rFonts w:cs="mylotus"/>
          <w:sz w:val="36"/>
          <w:szCs w:val="27"/>
          <w:rtl/>
        </w:rPr>
        <w:t xml:space="preserve"> الذين لا علم لهم بالتوحيد ولم يعرفوا النبي ولا عليا ولا الأئمة الهداة حق المعرفة،</w:t>
      </w:r>
      <w:r w:rsidRPr="00BA72AE">
        <w:rPr>
          <w:rFonts w:cs="mylotus" w:hint="cs"/>
          <w:sz w:val="36"/>
          <w:szCs w:val="27"/>
          <w:rtl/>
        </w:rPr>
        <w:t xml:space="preserve"> ولا يفهمون القرآن،</w:t>
      </w:r>
      <w:r w:rsidRPr="00BA72AE">
        <w:rPr>
          <w:rFonts w:cs="mylotus"/>
          <w:sz w:val="36"/>
          <w:szCs w:val="27"/>
          <w:rtl/>
        </w:rPr>
        <w:t xml:space="preserve"> </w:t>
      </w:r>
      <w:r w:rsidRPr="00BA72AE">
        <w:rPr>
          <w:rFonts w:cs="mylotus" w:hint="cs"/>
          <w:sz w:val="36"/>
          <w:szCs w:val="27"/>
          <w:rtl/>
        </w:rPr>
        <w:t>ف</w:t>
      </w:r>
      <w:r w:rsidRPr="00BA72AE">
        <w:rPr>
          <w:rFonts w:cs="mylotus"/>
          <w:sz w:val="36"/>
          <w:szCs w:val="27"/>
          <w:rtl/>
        </w:rPr>
        <w:t>هل</w:t>
      </w:r>
      <w:r w:rsidRPr="00BA72AE">
        <w:rPr>
          <w:rFonts w:cs="mylotus" w:hint="cs"/>
          <w:sz w:val="36"/>
          <w:szCs w:val="27"/>
          <w:rtl/>
        </w:rPr>
        <w:t xml:space="preserve"> نتوقع منهم أن يتحلوا بالأخلاق والآداب الإنسانية.</w:t>
      </w:r>
      <w:r w:rsidRPr="00BA72AE">
        <w:rPr>
          <w:rFonts w:cs="mylotus"/>
          <w:sz w:val="36"/>
          <w:szCs w:val="27"/>
          <w:rtl/>
        </w:rPr>
        <w:t xml:space="preserve"> </w:t>
      </w:r>
    </w:p>
    <w:p w:rsidR="009E179B" w:rsidRPr="00BA72AE" w:rsidRDefault="009E179B" w:rsidP="009E179B">
      <w:pPr>
        <w:widowControl w:val="0"/>
        <w:spacing w:after="60" w:line="228" w:lineRule="auto"/>
        <w:ind w:firstLine="284"/>
        <w:jc w:val="both"/>
        <w:rPr>
          <w:rFonts w:cs="mylotus" w:hint="cs"/>
          <w:sz w:val="36"/>
          <w:szCs w:val="27"/>
          <w:rtl/>
        </w:rPr>
      </w:pPr>
      <w:r w:rsidRPr="00B203C1">
        <w:rPr>
          <w:rFonts w:cs="mylotus"/>
          <w:b/>
          <w:bCs/>
          <w:sz w:val="36"/>
          <w:szCs w:val="27"/>
          <w:rtl/>
        </w:rPr>
        <w:t>وخلاصة الكلام</w:t>
      </w:r>
      <w:r w:rsidRPr="00BA72AE">
        <w:rPr>
          <w:rFonts w:cs="mylotus"/>
          <w:sz w:val="36"/>
          <w:szCs w:val="27"/>
          <w:rtl/>
        </w:rPr>
        <w:t>، لقد نهى خاتم النبيين عن رسم الصور على الستائر ونحت التماثيل والمجسمات التي تُعظَّم وتُبَجَّل</w:t>
      </w:r>
      <w:r w:rsidRPr="00BA72AE">
        <w:rPr>
          <w:rFonts w:cs="mylotus" w:hint="cs"/>
          <w:sz w:val="36"/>
          <w:szCs w:val="27"/>
          <w:rtl/>
        </w:rPr>
        <w:t>،</w:t>
      </w:r>
      <w:r w:rsidRPr="00BA72AE">
        <w:rPr>
          <w:rFonts w:cs="mylotus"/>
          <w:sz w:val="36"/>
          <w:szCs w:val="27"/>
          <w:rtl/>
        </w:rPr>
        <w:t xml:space="preserve"> لأن ذلك من شأنه أن يزلزل أركان التوحيد</w:t>
      </w:r>
      <w:r w:rsidRPr="00BA72AE">
        <w:rPr>
          <w:rFonts w:cs="mylotus" w:hint="cs"/>
          <w:sz w:val="36"/>
          <w:szCs w:val="27"/>
          <w:rtl/>
        </w:rPr>
        <w:t xml:space="preserve"> و</w:t>
      </w:r>
      <w:r w:rsidRPr="00BA72AE">
        <w:rPr>
          <w:rFonts w:cs="mylotus"/>
          <w:sz w:val="36"/>
          <w:szCs w:val="27"/>
          <w:rtl/>
        </w:rPr>
        <w:t>يبعد الناس عن طريق عبادة الله وحده</w:t>
      </w:r>
      <w:r w:rsidRPr="00BA72AE">
        <w:rPr>
          <w:rFonts w:cs="mylotus" w:hint="cs"/>
          <w:sz w:val="36"/>
          <w:szCs w:val="27"/>
          <w:rtl/>
        </w:rPr>
        <w:t>.</w:t>
      </w:r>
    </w:p>
    <w:p w:rsidR="009E179B" w:rsidRPr="00BA72AE" w:rsidRDefault="009E179B" w:rsidP="009E179B">
      <w:pPr>
        <w:widowControl w:val="0"/>
        <w:spacing w:after="60" w:line="228" w:lineRule="auto"/>
        <w:jc w:val="center"/>
        <w:rPr>
          <w:rFonts w:cs="mylotus" w:hint="cs"/>
          <w:sz w:val="36"/>
          <w:szCs w:val="27"/>
          <w:rtl/>
        </w:rPr>
      </w:pPr>
      <w:r w:rsidRPr="00BA72AE">
        <w:rPr>
          <w:rFonts w:cs="mylotus"/>
          <w:sz w:val="36"/>
          <w:szCs w:val="27"/>
          <w:rtl/>
        </w:rPr>
        <w:t>وَصَلَّى اللَّ</w:t>
      </w:r>
      <w:r w:rsidRPr="00BA72AE">
        <w:rPr>
          <w:rFonts w:cs="mylotus" w:hint="cs"/>
          <w:sz w:val="36"/>
          <w:szCs w:val="27"/>
          <w:rtl/>
        </w:rPr>
        <w:t>ـ</w:t>
      </w:r>
      <w:r w:rsidRPr="00BA72AE">
        <w:rPr>
          <w:rFonts w:cs="mylotus"/>
          <w:sz w:val="36"/>
          <w:szCs w:val="27"/>
          <w:rtl/>
        </w:rPr>
        <w:t>هُ عَلَى سَيِّدِنَا مُحَمَّدٍ وَآلِهِ الطَّاهِرِينَ.</w:t>
      </w:r>
    </w:p>
    <w:p w:rsidR="00DD6C98" w:rsidRPr="00BA72AE" w:rsidRDefault="00DD6C98" w:rsidP="000F4355">
      <w:pPr>
        <w:widowControl w:val="0"/>
        <w:spacing w:after="60" w:line="228" w:lineRule="auto"/>
        <w:ind w:firstLine="284"/>
        <w:jc w:val="both"/>
        <w:rPr>
          <w:rFonts w:cs="mylotus" w:hint="cs"/>
          <w:sz w:val="36"/>
          <w:szCs w:val="27"/>
          <w:rtl/>
        </w:rPr>
      </w:pPr>
    </w:p>
    <w:p w:rsidR="008C6919" w:rsidRDefault="008C6919" w:rsidP="004C71CF">
      <w:pPr>
        <w:pStyle w:val="Heading1"/>
        <w:rPr>
          <w:rtl/>
        </w:rPr>
        <w:sectPr w:rsidR="008C6919" w:rsidSect="00135A26">
          <w:headerReference w:type="default" r:id="rId31"/>
          <w:footnotePr>
            <w:numRestart w:val="eachPage"/>
          </w:footnotePr>
          <w:endnotePr>
            <w:numFmt w:val="decimal"/>
            <w:numRestart w:val="eachSect"/>
          </w:endnotePr>
          <w:type w:val="oddPage"/>
          <w:pgSz w:w="9356" w:h="13608" w:code="9"/>
          <w:pgMar w:top="907" w:right="1134" w:bottom="1134" w:left="964" w:header="0" w:footer="851" w:gutter="0"/>
          <w:cols w:space="708"/>
          <w:titlePg/>
          <w:bidi/>
          <w:rtlGutter/>
          <w:docGrid w:linePitch="360"/>
        </w:sectPr>
      </w:pPr>
      <w:bookmarkStart w:id="246" w:name="_Toc151554349"/>
      <w:bookmarkStart w:id="247" w:name="_Toc153116549"/>
    </w:p>
    <w:p w:rsidR="008C6919" w:rsidRDefault="008C6919" w:rsidP="008C6919">
      <w:pPr>
        <w:rPr>
          <w:rFonts w:hint="cs"/>
          <w:rtl/>
        </w:rPr>
      </w:pPr>
      <w:bookmarkStart w:id="248" w:name="_Toc156794564"/>
    </w:p>
    <w:p w:rsidR="00DD6C98" w:rsidRPr="00BA72AE" w:rsidRDefault="00DD6C98" w:rsidP="004C71CF">
      <w:pPr>
        <w:pStyle w:val="Heading1"/>
        <w:rPr>
          <w:rFonts w:hint="cs"/>
          <w:rtl/>
        </w:rPr>
      </w:pPr>
      <w:bookmarkStart w:id="249" w:name="_Toc384813968"/>
      <w:r w:rsidRPr="00BA72AE">
        <w:rPr>
          <w:rFonts w:hint="cs"/>
          <w:rtl/>
        </w:rPr>
        <w:t>التوحيد مبدأ الفضائل</w:t>
      </w:r>
      <w:bookmarkEnd w:id="246"/>
      <w:bookmarkEnd w:id="247"/>
      <w:bookmarkEnd w:id="248"/>
      <w:bookmarkEnd w:id="249"/>
    </w:p>
    <w:p w:rsidR="00DD6C98" w:rsidRPr="00BA72AE" w:rsidRDefault="00DD6C98" w:rsidP="00B872AF">
      <w:pPr>
        <w:widowControl w:val="0"/>
        <w:spacing w:after="60" w:line="228" w:lineRule="auto"/>
        <w:ind w:firstLine="284"/>
        <w:jc w:val="both"/>
        <w:rPr>
          <w:rFonts w:cs="mylotus" w:hint="cs"/>
          <w:sz w:val="36"/>
          <w:szCs w:val="27"/>
          <w:rtl/>
        </w:rPr>
      </w:pPr>
      <w:r w:rsidRPr="00BA72AE">
        <w:rPr>
          <w:rFonts w:cs="mylotus" w:hint="cs"/>
          <w:sz w:val="36"/>
          <w:szCs w:val="27"/>
          <w:rtl/>
        </w:rPr>
        <w:t>قال الله تعالى:</w:t>
      </w:r>
      <w:r w:rsidR="00B872AF" w:rsidRPr="00BA72AE">
        <w:rPr>
          <w:rFonts w:cs="mylotus" w:hint="cs"/>
          <w:sz w:val="36"/>
          <w:szCs w:val="27"/>
          <w:rtl/>
        </w:rPr>
        <w:t xml:space="preserve"> </w:t>
      </w:r>
      <w:r w:rsidR="00B872AF" w:rsidRPr="00BA72AE">
        <w:rPr>
          <w:rStyle w:val="Char0"/>
          <w:rtl/>
          <w:lang w:bidi="ar-SA"/>
        </w:rPr>
        <w:t xml:space="preserve">«كلمةُ لَا إِلَهَ إِلَّا اللَّهُ حِصْنِي فَمَنْ دَخَلَ حِصْنِي </w:t>
      </w:r>
      <w:r w:rsidR="00642AAB" w:rsidRPr="00BA72AE">
        <w:rPr>
          <w:rStyle w:val="Char0"/>
          <w:rFonts w:hint="cs"/>
          <w:rtl/>
          <w:lang w:bidi="ar-SA"/>
        </w:rPr>
        <w:t>أَمِنَ مِنْ</w:t>
      </w:r>
      <w:r w:rsidR="00B872AF" w:rsidRPr="00BA72AE">
        <w:rPr>
          <w:rStyle w:val="Char0"/>
          <w:rtl/>
          <w:lang w:bidi="ar-SA"/>
        </w:rPr>
        <w:t xml:space="preserve"> عَذَابِي»</w:t>
      </w:r>
      <w:r w:rsidRPr="00B203C1">
        <w:rPr>
          <w:rFonts w:cs="Arabic11 BT"/>
          <w:b/>
          <w:sz w:val="36"/>
          <w:szCs w:val="27"/>
          <w:vertAlign w:val="superscript"/>
          <w:rtl/>
        </w:rPr>
        <w:t>(</w:t>
      </w:r>
      <w:r w:rsidRPr="00B203C1">
        <w:rPr>
          <w:rFonts w:cs="Arabic11 BT"/>
          <w:b/>
          <w:sz w:val="36"/>
          <w:szCs w:val="27"/>
          <w:vertAlign w:val="superscript"/>
          <w:rtl/>
        </w:rPr>
        <w:footnoteReference w:id="222"/>
      </w:r>
      <w:r w:rsidRPr="00B203C1">
        <w:rPr>
          <w:rFonts w:cs="Arabic11 BT"/>
          <w:b/>
          <w:sz w:val="36"/>
          <w:szCs w:val="27"/>
          <w:vertAlign w:val="superscript"/>
          <w:rtl/>
        </w:rPr>
        <w:t>)</w:t>
      </w:r>
      <w:r w:rsidRPr="00BA72AE">
        <w:rPr>
          <w:rFonts w:cs="mylotus" w:hint="cs"/>
          <w:sz w:val="36"/>
          <w:szCs w:val="27"/>
          <w:rtl/>
        </w:rPr>
        <w:t xml:space="preserve">. </w:t>
      </w:r>
    </w:p>
    <w:p w:rsidR="00DD6C98" w:rsidRPr="00BA72AE" w:rsidRDefault="00DD6C98" w:rsidP="00082CD5">
      <w:pPr>
        <w:widowControl w:val="0"/>
        <w:spacing w:after="60" w:line="228" w:lineRule="auto"/>
        <w:ind w:firstLine="284"/>
        <w:jc w:val="both"/>
        <w:rPr>
          <w:rFonts w:cs="mylotus" w:hint="cs"/>
          <w:sz w:val="36"/>
          <w:szCs w:val="27"/>
          <w:rtl/>
        </w:rPr>
      </w:pPr>
      <w:r w:rsidRPr="00BA72AE">
        <w:rPr>
          <w:rFonts w:cs="mylotus" w:hint="cs"/>
          <w:sz w:val="36"/>
          <w:szCs w:val="27"/>
          <w:rtl/>
        </w:rPr>
        <w:t xml:space="preserve">إذا طالعتم </w:t>
      </w:r>
      <w:r w:rsidR="00642AAB" w:rsidRPr="00BA72AE">
        <w:rPr>
          <w:rFonts w:cs="mylotus" w:hint="cs"/>
          <w:sz w:val="36"/>
          <w:szCs w:val="27"/>
          <w:rtl/>
        </w:rPr>
        <w:t>صفحات</w:t>
      </w:r>
      <w:r w:rsidRPr="00BA72AE">
        <w:rPr>
          <w:rFonts w:cs="mylotus" w:hint="cs"/>
          <w:sz w:val="36"/>
          <w:szCs w:val="27"/>
          <w:rtl/>
        </w:rPr>
        <w:t xml:space="preserve"> هذا الكتاب</w:t>
      </w:r>
      <w:r w:rsidR="00B872AF" w:rsidRPr="00BA72AE">
        <w:rPr>
          <w:rFonts w:cs="mylotus" w:hint="cs"/>
          <w:sz w:val="36"/>
          <w:szCs w:val="27"/>
          <w:rtl/>
        </w:rPr>
        <w:t xml:space="preserve"> بدقة</w:t>
      </w:r>
      <w:r w:rsidRPr="00BA72AE">
        <w:rPr>
          <w:rFonts w:cs="mylotus" w:hint="cs"/>
          <w:sz w:val="36"/>
          <w:szCs w:val="27"/>
          <w:rtl/>
        </w:rPr>
        <w:t xml:space="preserve"> </w:t>
      </w:r>
      <w:r w:rsidR="00B872AF" w:rsidRPr="00BA72AE">
        <w:rPr>
          <w:rFonts w:cs="mylotus" w:hint="cs"/>
          <w:sz w:val="36"/>
          <w:szCs w:val="27"/>
          <w:rtl/>
        </w:rPr>
        <w:t>أدركتم</w:t>
      </w:r>
      <w:r w:rsidRPr="00BA72AE">
        <w:rPr>
          <w:rFonts w:cs="mylotus" w:hint="cs"/>
          <w:sz w:val="36"/>
          <w:szCs w:val="27"/>
          <w:rtl/>
        </w:rPr>
        <w:t xml:space="preserve"> أن حقيقة </w:t>
      </w:r>
      <w:r w:rsidR="00B872AF" w:rsidRPr="00BA72AE">
        <w:rPr>
          <w:rFonts w:cs="mylotus" w:hint="cs"/>
          <w:sz w:val="36"/>
          <w:szCs w:val="27"/>
          <w:rtl/>
        </w:rPr>
        <w:t>ال</w:t>
      </w:r>
      <w:r w:rsidR="00082CD5" w:rsidRPr="00BA72AE">
        <w:rPr>
          <w:rFonts w:cs="mylotus" w:hint="cs"/>
          <w:sz w:val="36"/>
          <w:szCs w:val="27"/>
          <w:rtl/>
        </w:rPr>
        <w:t xml:space="preserve">توحيد </w:t>
      </w:r>
      <w:r w:rsidR="00082CD5" w:rsidRPr="00BA72AE">
        <w:rPr>
          <w:rFonts w:cs="mylotus"/>
          <w:sz w:val="36"/>
          <w:szCs w:val="27"/>
          <w:rtl/>
        </w:rPr>
        <w:t xml:space="preserve">هي الإعراض عن غير الله والابتعاد </w:t>
      </w:r>
      <w:r w:rsidR="00082CD5" w:rsidRPr="00BA72AE">
        <w:rPr>
          <w:rFonts w:cs="mylotus" w:hint="cs"/>
          <w:sz w:val="36"/>
          <w:szCs w:val="27"/>
          <w:rtl/>
        </w:rPr>
        <w:t>عما سواه، وتبين لكم</w:t>
      </w:r>
      <w:r w:rsidRPr="00BA72AE">
        <w:rPr>
          <w:rFonts w:cs="mylotus" w:hint="cs"/>
          <w:sz w:val="36"/>
          <w:szCs w:val="27"/>
          <w:rtl/>
        </w:rPr>
        <w:t xml:space="preserve"> </w:t>
      </w:r>
      <w:r w:rsidR="00082CD5" w:rsidRPr="00BA72AE">
        <w:rPr>
          <w:rFonts w:cs="mylotus" w:hint="cs"/>
          <w:sz w:val="36"/>
          <w:szCs w:val="27"/>
          <w:rtl/>
        </w:rPr>
        <w:t xml:space="preserve">أن لبّ التوحيد هو عدم طلب الحوائج وذبح القرابين </w:t>
      </w:r>
      <w:r w:rsidRPr="00BA72AE">
        <w:rPr>
          <w:rFonts w:cs="mylotus" w:hint="cs"/>
          <w:sz w:val="36"/>
          <w:szCs w:val="27"/>
          <w:rtl/>
        </w:rPr>
        <w:t>أو السجود</w:t>
      </w:r>
      <w:r w:rsidR="00082CD5" w:rsidRPr="00BA72AE">
        <w:rPr>
          <w:rFonts w:cs="mylotus" w:hint="cs"/>
          <w:sz w:val="36"/>
          <w:szCs w:val="27"/>
          <w:rtl/>
        </w:rPr>
        <w:t xml:space="preserve"> أو الركوع لغير الله تعالى، وفهمتم</w:t>
      </w:r>
      <w:r w:rsidRPr="00BA72AE">
        <w:rPr>
          <w:rFonts w:cs="mylotus" w:hint="cs"/>
          <w:sz w:val="36"/>
          <w:szCs w:val="27"/>
          <w:rtl/>
        </w:rPr>
        <w:t xml:space="preserve"> أيضاً أن مقصد التوحيد أن لا </w:t>
      </w:r>
      <w:r w:rsidR="00082CD5" w:rsidRPr="00BA72AE">
        <w:rPr>
          <w:rFonts w:cs="mylotus" w:hint="cs"/>
          <w:sz w:val="36"/>
          <w:szCs w:val="27"/>
          <w:rtl/>
        </w:rPr>
        <w:t>يعتقد الموحد</w:t>
      </w:r>
      <w:r w:rsidRPr="00BA72AE">
        <w:rPr>
          <w:rFonts w:cs="mylotus" w:hint="cs"/>
          <w:sz w:val="36"/>
          <w:szCs w:val="27"/>
          <w:rtl/>
        </w:rPr>
        <w:t xml:space="preserve"> أن للأيام سعداً </w:t>
      </w:r>
      <w:r w:rsidR="00082CD5" w:rsidRPr="00BA72AE">
        <w:rPr>
          <w:rFonts w:cs="mylotus" w:hint="cs"/>
          <w:sz w:val="36"/>
          <w:szCs w:val="27"/>
          <w:rtl/>
        </w:rPr>
        <w:t xml:space="preserve">أو نحساً وأن لا يتوسل إلى الله بأي وسيلة سوى </w:t>
      </w:r>
      <w:r w:rsidRPr="00BA72AE">
        <w:rPr>
          <w:rFonts w:cs="mylotus" w:hint="cs"/>
          <w:sz w:val="36"/>
          <w:szCs w:val="27"/>
          <w:rtl/>
        </w:rPr>
        <w:t>العلم والعمل الصالح</w:t>
      </w:r>
      <w:r w:rsidR="00082CD5" w:rsidRPr="00BA72AE">
        <w:rPr>
          <w:rFonts w:cs="mylotus" w:hint="cs"/>
          <w:sz w:val="36"/>
          <w:szCs w:val="27"/>
          <w:rtl/>
        </w:rPr>
        <w:t>.</w:t>
      </w:r>
      <w:r w:rsidRPr="00BA72AE">
        <w:rPr>
          <w:rFonts w:cs="mylotus" w:hint="cs"/>
          <w:sz w:val="36"/>
          <w:szCs w:val="27"/>
          <w:rtl/>
        </w:rPr>
        <w:t xml:space="preserve"> وخلاصة الكلام</w:t>
      </w:r>
      <w:r w:rsidR="00082CD5" w:rsidRPr="00BA72AE">
        <w:rPr>
          <w:rFonts w:cs="mylotus" w:hint="cs"/>
          <w:sz w:val="36"/>
          <w:szCs w:val="27"/>
          <w:rtl/>
        </w:rPr>
        <w:t>،</w:t>
      </w:r>
      <w:r w:rsidRPr="00BA72AE">
        <w:rPr>
          <w:rFonts w:cs="mylotus" w:hint="cs"/>
          <w:sz w:val="36"/>
          <w:szCs w:val="27"/>
          <w:rtl/>
        </w:rPr>
        <w:t xml:space="preserve"> أن التوحيد هو التفطن </w:t>
      </w:r>
      <w:r w:rsidR="00082CD5" w:rsidRPr="00BA72AE">
        <w:rPr>
          <w:rFonts w:cs="mylotus" w:hint="cs"/>
          <w:sz w:val="36"/>
          <w:szCs w:val="27"/>
          <w:rtl/>
        </w:rPr>
        <w:t xml:space="preserve">إلى </w:t>
      </w:r>
      <w:r w:rsidRPr="00BA72AE">
        <w:rPr>
          <w:rFonts w:cs="mylotus" w:hint="cs"/>
          <w:sz w:val="36"/>
          <w:szCs w:val="27"/>
          <w:rtl/>
        </w:rPr>
        <w:t>حقيقة كلمة لا إله إلا الله.</w:t>
      </w:r>
    </w:p>
    <w:p w:rsidR="00FC0B00" w:rsidRPr="00BA72AE" w:rsidRDefault="00A6282E" w:rsidP="006C739F">
      <w:pPr>
        <w:widowControl w:val="0"/>
        <w:spacing w:after="60" w:line="228" w:lineRule="auto"/>
        <w:ind w:firstLine="284"/>
        <w:jc w:val="both"/>
        <w:rPr>
          <w:rFonts w:cs="mylotus" w:hint="cs"/>
          <w:sz w:val="36"/>
          <w:szCs w:val="27"/>
          <w:rtl/>
        </w:rPr>
      </w:pPr>
      <w:r w:rsidRPr="00BA72AE">
        <w:rPr>
          <w:rFonts w:cs="mylotus" w:hint="cs"/>
          <w:sz w:val="36"/>
          <w:szCs w:val="27"/>
          <w:rtl/>
        </w:rPr>
        <w:t>ليس هناك فرق كبير</w:t>
      </w:r>
      <w:r w:rsidR="00DD6C98" w:rsidRPr="00BA72AE">
        <w:rPr>
          <w:rFonts w:cs="mylotus" w:hint="cs"/>
          <w:sz w:val="36"/>
          <w:szCs w:val="27"/>
          <w:rtl/>
        </w:rPr>
        <w:t xml:space="preserve"> بين المسلمين في هذا العصر وبين مشركي الجاهلية، </w:t>
      </w:r>
      <w:r w:rsidRPr="00BA72AE">
        <w:rPr>
          <w:rFonts w:cs="mylotus" w:hint="cs"/>
          <w:sz w:val="36"/>
          <w:szCs w:val="27"/>
          <w:rtl/>
        </w:rPr>
        <w:t>سوى</w:t>
      </w:r>
      <w:r w:rsidR="00DD6C98" w:rsidRPr="00BA72AE">
        <w:rPr>
          <w:rFonts w:cs="mylotus" w:hint="cs"/>
          <w:sz w:val="36"/>
          <w:szCs w:val="27"/>
          <w:rtl/>
        </w:rPr>
        <w:t xml:space="preserve"> أن المشركين في عصر النبي </w:t>
      </w:r>
      <w:r w:rsidR="009C2751" w:rsidRPr="00BA72AE">
        <w:rPr>
          <w:rFonts w:cs="CTraditional Arabic" w:hint="cs"/>
          <w:sz w:val="36"/>
          <w:szCs w:val="27"/>
          <w:rtl/>
        </w:rPr>
        <w:t>ص</w:t>
      </w:r>
      <w:r w:rsidR="005E3AC3" w:rsidRPr="00BA72AE">
        <w:rPr>
          <w:rFonts w:cs="mylotus" w:hint="cs"/>
          <w:sz w:val="36"/>
          <w:szCs w:val="27"/>
          <w:rtl/>
        </w:rPr>
        <w:t xml:space="preserve"> كانوا أهل</w:t>
      </w:r>
      <w:r w:rsidR="001E2C85" w:rsidRPr="00BA72AE">
        <w:rPr>
          <w:rFonts w:cs="mylotus" w:hint="cs"/>
          <w:sz w:val="36"/>
          <w:szCs w:val="27"/>
          <w:rtl/>
        </w:rPr>
        <w:t xml:space="preserve"> اللغة العربية</w:t>
      </w:r>
      <w:r w:rsidR="00DD6C98" w:rsidRPr="00BA72AE">
        <w:rPr>
          <w:rFonts w:cs="mylotus" w:hint="cs"/>
          <w:sz w:val="36"/>
          <w:szCs w:val="27"/>
          <w:rtl/>
        </w:rPr>
        <w:t xml:space="preserve"> ويفهمون</w:t>
      </w:r>
      <w:r w:rsidR="001E2C85" w:rsidRPr="00BA72AE">
        <w:rPr>
          <w:rFonts w:cs="mylotus" w:hint="cs"/>
          <w:sz w:val="36"/>
          <w:szCs w:val="27"/>
          <w:rtl/>
        </w:rPr>
        <w:t xml:space="preserve"> بقريحتهم</w:t>
      </w:r>
      <w:r w:rsidR="00FC0B00" w:rsidRPr="00BA72AE">
        <w:rPr>
          <w:rFonts w:cs="mylotus" w:hint="cs"/>
          <w:sz w:val="36"/>
          <w:szCs w:val="27"/>
          <w:rtl/>
        </w:rPr>
        <w:t xml:space="preserve"> معنى</w:t>
      </w:r>
      <w:r w:rsidR="00DD6C98" w:rsidRPr="00BA72AE">
        <w:rPr>
          <w:rFonts w:cs="mylotus" w:hint="cs"/>
          <w:sz w:val="36"/>
          <w:szCs w:val="27"/>
          <w:rtl/>
        </w:rPr>
        <w:t xml:space="preserve"> </w:t>
      </w:r>
      <w:r w:rsidR="001E2C85" w:rsidRPr="00BA72AE">
        <w:rPr>
          <w:rFonts w:cs="mylotus"/>
          <w:sz w:val="36"/>
          <w:szCs w:val="27"/>
          <w:rtl/>
        </w:rPr>
        <w:t>كلمة «لا إِلَهَ إِلا الله»</w:t>
      </w:r>
      <w:r w:rsidR="00DD6C98" w:rsidRPr="00BA72AE">
        <w:rPr>
          <w:rFonts w:cs="mylotus" w:hint="cs"/>
          <w:sz w:val="36"/>
          <w:szCs w:val="27"/>
          <w:rtl/>
        </w:rPr>
        <w:t xml:space="preserve">، </w:t>
      </w:r>
      <w:r w:rsidR="001E2C85" w:rsidRPr="00BA72AE">
        <w:rPr>
          <w:rFonts w:cs="mylotus"/>
          <w:sz w:val="36"/>
          <w:szCs w:val="27"/>
          <w:rtl/>
        </w:rPr>
        <w:t>أما المشركين من أهل اللغة الفارسية</w:t>
      </w:r>
      <w:r w:rsidR="001E2C85" w:rsidRPr="00BA72AE">
        <w:rPr>
          <w:rFonts w:cs="mylotus" w:hint="cs"/>
          <w:sz w:val="36"/>
          <w:szCs w:val="27"/>
          <w:rtl/>
        </w:rPr>
        <w:t>، فإنهم لعدم</w:t>
      </w:r>
      <w:r w:rsidR="00DD6C98" w:rsidRPr="00BA72AE">
        <w:rPr>
          <w:rFonts w:cs="mylotus" w:hint="cs"/>
          <w:sz w:val="36"/>
          <w:szCs w:val="27"/>
          <w:rtl/>
        </w:rPr>
        <w:t xml:space="preserve"> </w:t>
      </w:r>
      <w:r w:rsidR="001E2C85" w:rsidRPr="00BA72AE">
        <w:rPr>
          <w:rFonts w:cs="mylotus" w:hint="cs"/>
          <w:sz w:val="36"/>
          <w:szCs w:val="27"/>
          <w:rtl/>
        </w:rPr>
        <w:t>معرفتهم</w:t>
      </w:r>
      <w:r w:rsidR="00DD6C98" w:rsidRPr="00BA72AE">
        <w:rPr>
          <w:rFonts w:cs="mylotus" w:hint="cs"/>
          <w:sz w:val="36"/>
          <w:szCs w:val="27"/>
          <w:rtl/>
        </w:rPr>
        <w:t xml:space="preserve"> </w:t>
      </w:r>
      <w:r w:rsidR="001E2C85" w:rsidRPr="00BA72AE">
        <w:rPr>
          <w:rFonts w:cs="mylotus"/>
          <w:sz w:val="36"/>
          <w:szCs w:val="27"/>
          <w:rtl/>
        </w:rPr>
        <w:t>باللغة العربية</w:t>
      </w:r>
      <w:r w:rsidR="00DD6C98" w:rsidRPr="00BA72AE">
        <w:rPr>
          <w:rFonts w:cs="mylotus" w:hint="cs"/>
          <w:sz w:val="36"/>
          <w:szCs w:val="27"/>
          <w:rtl/>
        </w:rPr>
        <w:t xml:space="preserve"> </w:t>
      </w:r>
      <w:r w:rsidR="001E2C85" w:rsidRPr="00BA72AE">
        <w:rPr>
          <w:rFonts w:cs="mylotus" w:hint="cs"/>
          <w:sz w:val="36"/>
          <w:szCs w:val="27"/>
          <w:rtl/>
        </w:rPr>
        <w:t>لا يفهمون معنى هذه الكلمة.</w:t>
      </w:r>
      <w:r w:rsidR="00DD6C98" w:rsidRPr="00BA72AE">
        <w:rPr>
          <w:rFonts w:cs="mylotus" w:hint="cs"/>
          <w:sz w:val="36"/>
          <w:szCs w:val="27"/>
          <w:rtl/>
        </w:rPr>
        <w:t xml:space="preserve"> و</w:t>
      </w:r>
      <w:r w:rsidR="001E2C85" w:rsidRPr="00BA72AE">
        <w:rPr>
          <w:rFonts w:cs="mylotus" w:hint="cs"/>
          <w:sz w:val="36"/>
          <w:szCs w:val="27"/>
          <w:rtl/>
        </w:rPr>
        <w:t>ال</w:t>
      </w:r>
      <w:r w:rsidR="00DD6C98" w:rsidRPr="00BA72AE">
        <w:rPr>
          <w:rFonts w:cs="mylotus" w:hint="cs"/>
          <w:sz w:val="36"/>
          <w:szCs w:val="27"/>
          <w:rtl/>
        </w:rPr>
        <w:t>دليل</w:t>
      </w:r>
      <w:r w:rsidR="001E2C85" w:rsidRPr="00BA72AE">
        <w:rPr>
          <w:rFonts w:cs="mylotus" w:hint="cs"/>
          <w:sz w:val="36"/>
          <w:szCs w:val="27"/>
          <w:rtl/>
        </w:rPr>
        <w:t xml:space="preserve"> على</w:t>
      </w:r>
      <w:r w:rsidR="00DD6C98" w:rsidRPr="00BA72AE">
        <w:rPr>
          <w:rFonts w:cs="mylotus" w:hint="cs"/>
          <w:sz w:val="36"/>
          <w:szCs w:val="27"/>
          <w:rtl/>
        </w:rPr>
        <w:t xml:space="preserve"> ذلك</w:t>
      </w:r>
      <w:r w:rsidR="001E2C85" w:rsidRPr="00BA72AE">
        <w:rPr>
          <w:rFonts w:cs="mylotus" w:hint="cs"/>
          <w:sz w:val="36"/>
          <w:szCs w:val="27"/>
          <w:rtl/>
        </w:rPr>
        <w:t>،</w:t>
      </w:r>
      <w:r w:rsidR="00DD6C98" w:rsidRPr="00BA72AE">
        <w:rPr>
          <w:rFonts w:cs="mylotus" w:hint="cs"/>
          <w:sz w:val="36"/>
          <w:szCs w:val="27"/>
          <w:rtl/>
        </w:rPr>
        <w:t xml:space="preserve"> أن</w:t>
      </w:r>
      <w:r w:rsidR="001E2C85" w:rsidRPr="00BA72AE">
        <w:rPr>
          <w:rFonts w:cs="mylotus" w:hint="cs"/>
          <w:sz w:val="36"/>
          <w:szCs w:val="27"/>
          <w:rtl/>
        </w:rPr>
        <w:t xml:space="preserve"> </w:t>
      </w:r>
      <w:r w:rsidR="00DD6C98" w:rsidRPr="00BA72AE">
        <w:rPr>
          <w:rFonts w:cs="mylotus" w:hint="cs"/>
          <w:sz w:val="36"/>
          <w:szCs w:val="27"/>
          <w:rtl/>
        </w:rPr>
        <w:t xml:space="preserve">النبي </w:t>
      </w:r>
      <w:r w:rsidR="009C2751" w:rsidRPr="00BA72AE">
        <w:rPr>
          <w:rFonts w:cs="CTraditional Arabic" w:hint="cs"/>
          <w:sz w:val="36"/>
          <w:szCs w:val="27"/>
          <w:rtl/>
        </w:rPr>
        <w:t>ص</w:t>
      </w:r>
      <w:r w:rsidR="00FC0B00" w:rsidRPr="00BA72AE">
        <w:rPr>
          <w:rFonts w:cs="mylotus" w:hint="cs"/>
          <w:sz w:val="36"/>
          <w:szCs w:val="27"/>
          <w:rtl/>
        </w:rPr>
        <w:t xml:space="preserve"> لما قال</w:t>
      </w:r>
      <w:r w:rsidR="001E2C85" w:rsidRPr="00BA72AE">
        <w:rPr>
          <w:rFonts w:cs="mylotus" w:hint="cs"/>
          <w:sz w:val="36"/>
          <w:szCs w:val="27"/>
          <w:rtl/>
        </w:rPr>
        <w:t>:</w:t>
      </w:r>
      <w:r w:rsidR="00DD6C98" w:rsidRPr="00BA72AE">
        <w:rPr>
          <w:rFonts w:cs="mylotus" w:hint="cs"/>
          <w:sz w:val="36"/>
          <w:szCs w:val="27"/>
          <w:rtl/>
        </w:rPr>
        <w:t xml:space="preserve"> </w:t>
      </w:r>
      <w:r w:rsidR="00FC0B00" w:rsidRPr="00BA72AE">
        <w:rPr>
          <w:rStyle w:val="Char0"/>
          <w:rtl/>
          <w:lang w:bidi="ar-SA"/>
        </w:rPr>
        <w:t>«ق</w:t>
      </w:r>
      <w:r w:rsidR="00FC0B00" w:rsidRPr="00BA72AE">
        <w:rPr>
          <w:rStyle w:val="Char0"/>
          <w:rFonts w:hint="cs"/>
          <w:rtl/>
        </w:rPr>
        <w:t>ُ</w:t>
      </w:r>
      <w:r w:rsidR="00FC0B00" w:rsidRPr="00BA72AE">
        <w:rPr>
          <w:rStyle w:val="Char0"/>
          <w:rtl/>
          <w:lang w:bidi="ar-SA"/>
        </w:rPr>
        <w:t>ول</w:t>
      </w:r>
      <w:r w:rsidR="00FC0B00" w:rsidRPr="00BA72AE">
        <w:rPr>
          <w:rStyle w:val="Char0"/>
          <w:rFonts w:hint="cs"/>
          <w:rtl/>
          <w:lang w:bidi="ar-SA"/>
        </w:rPr>
        <w:t>ُ</w:t>
      </w:r>
      <w:r w:rsidR="00FC0B00" w:rsidRPr="00BA72AE">
        <w:rPr>
          <w:rStyle w:val="Char0"/>
          <w:rtl/>
          <w:lang w:bidi="ar-SA"/>
        </w:rPr>
        <w:t>وا</w:t>
      </w:r>
      <w:r w:rsidR="00FC0B00" w:rsidRPr="00BA72AE">
        <w:rPr>
          <w:rStyle w:val="Char0"/>
          <w:rFonts w:hint="cs"/>
          <w:rtl/>
        </w:rPr>
        <w:t>:</w:t>
      </w:r>
      <w:r w:rsidR="00FC0B00" w:rsidRPr="00BA72AE">
        <w:rPr>
          <w:rStyle w:val="Char0"/>
          <w:rtl/>
          <w:lang w:bidi="ar-SA"/>
        </w:rPr>
        <w:t xml:space="preserve"> لا</w:t>
      </w:r>
      <w:r w:rsidR="00FC0B00" w:rsidRPr="00BA72AE">
        <w:rPr>
          <w:rStyle w:val="Char0"/>
          <w:rFonts w:hint="cs"/>
          <w:rtl/>
          <w:lang w:bidi="ar-SA"/>
        </w:rPr>
        <w:t>َ</w:t>
      </w:r>
      <w:r w:rsidR="00FC0B00" w:rsidRPr="00BA72AE">
        <w:rPr>
          <w:rStyle w:val="Char0"/>
          <w:rtl/>
          <w:lang w:bidi="ar-SA"/>
        </w:rPr>
        <w:t xml:space="preserve"> إِلَهَ إِل</w:t>
      </w:r>
      <w:r w:rsidR="00FC0B00" w:rsidRPr="00BA72AE">
        <w:rPr>
          <w:rStyle w:val="Char0"/>
          <w:rFonts w:hint="cs"/>
          <w:rtl/>
          <w:lang w:bidi="ar-SA"/>
        </w:rPr>
        <w:t>َّ</w:t>
      </w:r>
      <w:r w:rsidR="00FC0B00" w:rsidRPr="00BA72AE">
        <w:rPr>
          <w:rStyle w:val="Char0"/>
          <w:rtl/>
          <w:lang w:bidi="ar-SA"/>
        </w:rPr>
        <w:t>ا الله ت</w:t>
      </w:r>
      <w:r w:rsidR="00FC0B00" w:rsidRPr="00BA72AE">
        <w:rPr>
          <w:rStyle w:val="Char0"/>
          <w:rFonts w:hint="cs"/>
          <w:rtl/>
          <w:lang w:bidi="ar-SA"/>
        </w:rPr>
        <w:t>ُ</w:t>
      </w:r>
      <w:r w:rsidR="00FC0B00" w:rsidRPr="00BA72AE">
        <w:rPr>
          <w:rStyle w:val="Char0"/>
          <w:rtl/>
          <w:lang w:bidi="ar-SA"/>
        </w:rPr>
        <w:t>ف</w:t>
      </w:r>
      <w:r w:rsidR="00FC0B00" w:rsidRPr="00BA72AE">
        <w:rPr>
          <w:rStyle w:val="Char0"/>
          <w:rFonts w:hint="cs"/>
          <w:rtl/>
          <w:lang w:bidi="ar-SA"/>
        </w:rPr>
        <w:t>ْ</w:t>
      </w:r>
      <w:r w:rsidR="00FC0B00" w:rsidRPr="00BA72AE">
        <w:rPr>
          <w:rStyle w:val="Char0"/>
          <w:rtl/>
          <w:lang w:bidi="ar-SA"/>
        </w:rPr>
        <w:t>ل</w:t>
      </w:r>
      <w:r w:rsidR="00FC0B00" w:rsidRPr="00BA72AE">
        <w:rPr>
          <w:rStyle w:val="Char0"/>
          <w:rFonts w:hint="cs"/>
          <w:rtl/>
          <w:lang w:bidi="ar-SA"/>
        </w:rPr>
        <w:t>ِ</w:t>
      </w:r>
      <w:r w:rsidR="00FC0B00" w:rsidRPr="00BA72AE">
        <w:rPr>
          <w:rStyle w:val="Char0"/>
          <w:rtl/>
          <w:lang w:bidi="ar-SA"/>
        </w:rPr>
        <w:t>ح</w:t>
      </w:r>
      <w:r w:rsidR="00FC0B00" w:rsidRPr="00BA72AE">
        <w:rPr>
          <w:rStyle w:val="Char0"/>
          <w:rFonts w:hint="cs"/>
          <w:rtl/>
          <w:lang w:bidi="ar-SA"/>
        </w:rPr>
        <w:t>ُ</w:t>
      </w:r>
      <w:r w:rsidR="00FC0B00" w:rsidRPr="00BA72AE">
        <w:rPr>
          <w:rStyle w:val="Char0"/>
          <w:rtl/>
          <w:lang w:bidi="ar-SA"/>
        </w:rPr>
        <w:t xml:space="preserve">وا» </w:t>
      </w:r>
      <w:r w:rsidR="00DD6C98" w:rsidRPr="00BA72AE">
        <w:rPr>
          <w:rFonts w:cs="mylotus" w:hint="cs"/>
          <w:sz w:val="36"/>
          <w:szCs w:val="27"/>
          <w:rtl/>
        </w:rPr>
        <w:t xml:space="preserve">علم </w:t>
      </w:r>
      <w:r w:rsidR="00FC0B00" w:rsidRPr="00BA72AE">
        <w:rPr>
          <w:rFonts w:cs="mylotus" w:hint="cs"/>
          <w:sz w:val="36"/>
          <w:szCs w:val="27"/>
          <w:rtl/>
        </w:rPr>
        <w:t>مشركوا</w:t>
      </w:r>
      <w:r w:rsidR="00DD6C98" w:rsidRPr="00BA72AE">
        <w:rPr>
          <w:rFonts w:cs="mylotus" w:hint="cs"/>
          <w:sz w:val="36"/>
          <w:szCs w:val="27"/>
          <w:rtl/>
        </w:rPr>
        <w:t xml:space="preserve"> ذلك العصر بعد ما سمعوا </w:t>
      </w:r>
      <w:r w:rsidR="00FC0B00" w:rsidRPr="00BA72AE">
        <w:rPr>
          <w:rFonts w:cs="mylotus" w:hint="cs"/>
          <w:sz w:val="36"/>
          <w:szCs w:val="27"/>
          <w:rtl/>
        </w:rPr>
        <w:t>هذه الكلمة أن</w:t>
      </w:r>
      <w:r w:rsidR="00FC0B00" w:rsidRPr="00BA72AE">
        <w:rPr>
          <w:rFonts w:cs="mylotus"/>
          <w:sz w:val="36"/>
          <w:szCs w:val="27"/>
          <w:rtl/>
        </w:rPr>
        <w:t xml:space="preserve"> تصديقهم بهذه الكلمة يوجب عليهم أن يبتعدوا عمَّا سوى الله</w:t>
      </w:r>
      <w:r w:rsidR="00DD6C98" w:rsidRPr="00BA72AE">
        <w:rPr>
          <w:rFonts w:cs="mylotus" w:hint="cs"/>
          <w:sz w:val="36"/>
          <w:szCs w:val="27"/>
          <w:rtl/>
        </w:rPr>
        <w:t>، و</w:t>
      </w:r>
      <w:r w:rsidR="00FC0B00" w:rsidRPr="00BA72AE">
        <w:rPr>
          <w:rFonts w:cs="mylotus" w:hint="cs"/>
          <w:sz w:val="36"/>
          <w:szCs w:val="27"/>
          <w:rtl/>
        </w:rPr>
        <w:t>أن لا يطوفوا حول الأصنام ولا يعبدوا الملائكة، و</w:t>
      </w:r>
      <w:r w:rsidR="00DD6C98" w:rsidRPr="00BA72AE">
        <w:rPr>
          <w:rFonts w:cs="mylotus" w:hint="cs"/>
          <w:sz w:val="36"/>
          <w:szCs w:val="27"/>
          <w:rtl/>
        </w:rPr>
        <w:t>أن لا ي</w:t>
      </w:r>
      <w:r w:rsidR="00FC0B00" w:rsidRPr="00BA72AE">
        <w:rPr>
          <w:rFonts w:cs="mylotus" w:hint="cs"/>
          <w:sz w:val="36"/>
          <w:szCs w:val="27"/>
          <w:rtl/>
        </w:rPr>
        <w:t>عتقدوا في عيسى أنه ابن الله، و</w:t>
      </w:r>
      <w:r w:rsidR="00DD6C98" w:rsidRPr="00BA72AE">
        <w:rPr>
          <w:rFonts w:cs="mylotus" w:hint="cs"/>
          <w:sz w:val="36"/>
          <w:szCs w:val="27"/>
          <w:rtl/>
        </w:rPr>
        <w:t>أنه قاضٍ للحاجات،</w:t>
      </w:r>
      <w:r w:rsidR="00FC0B00" w:rsidRPr="00BA72AE">
        <w:rPr>
          <w:rFonts w:cs="mylotus" w:hint="cs"/>
          <w:sz w:val="36"/>
          <w:szCs w:val="27"/>
          <w:rtl/>
        </w:rPr>
        <w:t xml:space="preserve"> </w:t>
      </w:r>
      <w:r w:rsidR="00FC0B00" w:rsidRPr="00BA72AE">
        <w:rPr>
          <w:rFonts w:cs="mylotus"/>
          <w:sz w:val="36"/>
          <w:szCs w:val="27"/>
          <w:rtl/>
        </w:rPr>
        <w:t>وأن لا يعتبروا مريم باب الحوائج</w:t>
      </w:r>
      <w:r w:rsidR="003066F0" w:rsidRPr="00BA72AE">
        <w:rPr>
          <w:rFonts w:cs="mylotus" w:hint="cs"/>
          <w:sz w:val="36"/>
          <w:szCs w:val="27"/>
          <w:rtl/>
        </w:rPr>
        <w:t>،</w:t>
      </w:r>
      <w:r w:rsidR="00756DAB" w:rsidRPr="00BA72AE">
        <w:rPr>
          <w:rFonts w:cs="mylotus" w:hint="cs"/>
          <w:sz w:val="36"/>
          <w:szCs w:val="27"/>
          <w:rtl/>
        </w:rPr>
        <w:t xml:space="preserve"> </w:t>
      </w:r>
      <w:r w:rsidR="003066F0" w:rsidRPr="00BA72AE">
        <w:rPr>
          <w:rFonts w:cs="mylotus" w:hint="cs"/>
          <w:sz w:val="36"/>
          <w:szCs w:val="27"/>
          <w:rtl/>
        </w:rPr>
        <w:t>و</w:t>
      </w:r>
      <w:r w:rsidR="00756DAB" w:rsidRPr="00BA72AE">
        <w:rPr>
          <w:rFonts w:cs="mylotus"/>
          <w:sz w:val="36"/>
          <w:szCs w:val="27"/>
          <w:rtl/>
        </w:rPr>
        <w:t>أن ي</w:t>
      </w:r>
      <w:r w:rsidR="00756DAB" w:rsidRPr="00BA72AE">
        <w:rPr>
          <w:rFonts w:cs="mylotus" w:hint="cs"/>
          <w:sz w:val="36"/>
          <w:szCs w:val="27"/>
          <w:rtl/>
        </w:rPr>
        <w:t>عتقدوا</w:t>
      </w:r>
      <w:r w:rsidR="00FC0B00" w:rsidRPr="00BA72AE">
        <w:rPr>
          <w:rFonts w:cs="mylotus"/>
          <w:sz w:val="36"/>
          <w:szCs w:val="27"/>
          <w:rtl/>
        </w:rPr>
        <w:t xml:space="preserve"> بأن سعد الكواكب ونحسها عقيدة باطلة، وفي النهاية أن تلك الكلمة </w:t>
      </w:r>
      <w:r w:rsidR="00756DAB" w:rsidRPr="00BA72AE">
        <w:rPr>
          <w:rFonts w:cs="mylotus" w:hint="cs"/>
          <w:sz w:val="36"/>
          <w:szCs w:val="27"/>
          <w:rtl/>
        </w:rPr>
        <w:t>تلزمهم</w:t>
      </w:r>
      <w:r w:rsidR="00FC0B00" w:rsidRPr="00BA72AE">
        <w:rPr>
          <w:rFonts w:cs="mylotus"/>
          <w:sz w:val="36"/>
          <w:szCs w:val="27"/>
          <w:rtl/>
        </w:rPr>
        <w:t xml:space="preserve"> أن ينبذوا الأصنام، ويحطموا تلك الأحجار التي كانوا يذبحون عندها</w:t>
      </w:r>
      <w:r w:rsidR="003066F0" w:rsidRPr="00BA72AE">
        <w:rPr>
          <w:rFonts w:cs="mylotus" w:hint="cs"/>
          <w:sz w:val="36"/>
          <w:szCs w:val="27"/>
          <w:rtl/>
        </w:rPr>
        <w:t xml:space="preserve"> القرابين</w:t>
      </w:r>
      <w:r w:rsidR="00FC0B00" w:rsidRPr="00BA72AE">
        <w:rPr>
          <w:rFonts w:cs="mylotus"/>
          <w:sz w:val="36"/>
          <w:szCs w:val="27"/>
          <w:rtl/>
        </w:rPr>
        <w:t xml:space="preserve"> ويقدِّسونها</w:t>
      </w:r>
      <w:r w:rsidR="00756DAB" w:rsidRPr="00BA72AE">
        <w:rPr>
          <w:rFonts w:cs="mylotus" w:hint="cs"/>
          <w:sz w:val="36"/>
          <w:szCs w:val="27"/>
          <w:rtl/>
        </w:rPr>
        <w:t>،</w:t>
      </w:r>
      <w:r w:rsidR="00756DAB" w:rsidRPr="00BA72AE">
        <w:rPr>
          <w:rFonts w:cs="mylotus"/>
          <w:sz w:val="36"/>
          <w:szCs w:val="27"/>
          <w:rtl/>
        </w:rPr>
        <w:t xml:space="preserve"> </w:t>
      </w:r>
      <w:r w:rsidR="00756DAB" w:rsidRPr="00BA72AE">
        <w:rPr>
          <w:rFonts w:cs="mylotus" w:hint="cs"/>
          <w:sz w:val="36"/>
          <w:szCs w:val="27"/>
          <w:rtl/>
        </w:rPr>
        <w:t>وعلموا أن عليهم</w:t>
      </w:r>
      <w:r w:rsidR="00756DAB" w:rsidRPr="00BA72AE">
        <w:rPr>
          <w:rFonts w:cs="mylotus"/>
          <w:sz w:val="36"/>
          <w:szCs w:val="27"/>
          <w:rtl/>
        </w:rPr>
        <w:t xml:space="preserve"> </w:t>
      </w:r>
      <w:r w:rsidR="00FC0B00" w:rsidRPr="00BA72AE">
        <w:rPr>
          <w:rFonts w:cs="mylotus"/>
          <w:sz w:val="36"/>
          <w:szCs w:val="27"/>
          <w:rtl/>
        </w:rPr>
        <w:t xml:space="preserve">أن يحرقوا تلك الأشجار التي كانوا ينذرون لها النذور وينحرون لها القرابين، وأن يعرضوا عن الأحبار والرهبان الذين كانوا يعتبرون </w:t>
      </w:r>
      <w:r w:rsidR="006C739F" w:rsidRPr="00BA72AE">
        <w:rPr>
          <w:rFonts w:cs="mylotus" w:hint="cs"/>
          <w:sz w:val="36"/>
          <w:szCs w:val="27"/>
          <w:rtl/>
        </w:rPr>
        <w:t>ال</w:t>
      </w:r>
      <w:r w:rsidR="003066F0" w:rsidRPr="00BA72AE">
        <w:rPr>
          <w:rFonts w:cs="mylotus" w:hint="cs"/>
          <w:sz w:val="36"/>
          <w:szCs w:val="27"/>
          <w:rtl/>
        </w:rPr>
        <w:t>تقرب إليهم</w:t>
      </w:r>
      <w:r w:rsidR="00FC0B00" w:rsidRPr="00BA72AE">
        <w:rPr>
          <w:rFonts w:cs="mylotus"/>
          <w:sz w:val="36"/>
          <w:szCs w:val="27"/>
          <w:rtl/>
        </w:rPr>
        <w:t xml:space="preserve"> </w:t>
      </w:r>
      <w:r w:rsidR="006C739F" w:rsidRPr="00BA72AE">
        <w:rPr>
          <w:rFonts w:cs="mylotus" w:hint="cs"/>
          <w:sz w:val="36"/>
          <w:szCs w:val="27"/>
          <w:rtl/>
        </w:rPr>
        <w:t>تقرباً</w:t>
      </w:r>
      <w:r w:rsidR="003066F0" w:rsidRPr="00BA72AE">
        <w:rPr>
          <w:rFonts w:cs="mylotus" w:hint="cs"/>
          <w:sz w:val="36"/>
          <w:szCs w:val="27"/>
          <w:rtl/>
        </w:rPr>
        <w:t xml:space="preserve"> إلى</w:t>
      </w:r>
      <w:r w:rsidR="00FC0B00" w:rsidRPr="00BA72AE">
        <w:rPr>
          <w:rFonts w:cs="mylotus"/>
          <w:sz w:val="36"/>
          <w:szCs w:val="27"/>
          <w:rtl/>
        </w:rPr>
        <w:t xml:space="preserve"> الله زلفى، وأ</w:t>
      </w:r>
      <w:r w:rsidR="00756DAB" w:rsidRPr="00BA72AE">
        <w:rPr>
          <w:rFonts w:cs="mylotus"/>
          <w:sz w:val="36"/>
          <w:szCs w:val="27"/>
          <w:rtl/>
        </w:rPr>
        <w:t>ن يكفروا بالطاغوت</w:t>
      </w:r>
      <w:r w:rsidR="003066F0" w:rsidRPr="00BA72AE">
        <w:rPr>
          <w:rFonts w:cs="mylotus" w:hint="cs"/>
          <w:sz w:val="36"/>
          <w:szCs w:val="27"/>
          <w:rtl/>
        </w:rPr>
        <w:t>، أي</w:t>
      </w:r>
      <w:r w:rsidR="00FC0B00" w:rsidRPr="00BA72AE">
        <w:rPr>
          <w:rFonts w:cs="mylotus"/>
          <w:sz w:val="36"/>
          <w:szCs w:val="27"/>
          <w:rtl/>
        </w:rPr>
        <w:t xml:space="preserve"> الكهنة وسدنة معابد الأصنام</w:t>
      </w:r>
      <w:r w:rsidR="003066F0" w:rsidRPr="00BA72AE">
        <w:rPr>
          <w:rFonts w:cs="mylotus" w:hint="cs"/>
          <w:sz w:val="36"/>
          <w:szCs w:val="27"/>
          <w:rtl/>
        </w:rPr>
        <w:t>.</w:t>
      </w:r>
      <w:r w:rsidR="00FC0B00" w:rsidRPr="00BA72AE">
        <w:rPr>
          <w:rFonts w:cs="mylotus"/>
          <w:sz w:val="36"/>
          <w:szCs w:val="27"/>
          <w:rtl/>
        </w:rPr>
        <w:t xml:space="preserve"> وباختصار</w:t>
      </w:r>
      <w:r w:rsidR="003066F0" w:rsidRPr="00BA72AE">
        <w:rPr>
          <w:rFonts w:cs="mylotus" w:hint="cs"/>
          <w:sz w:val="36"/>
          <w:szCs w:val="27"/>
          <w:rtl/>
        </w:rPr>
        <w:t>،</w:t>
      </w:r>
      <w:r w:rsidR="00FC0B00" w:rsidRPr="00BA72AE">
        <w:rPr>
          <w:rFonts w:cs="mylotus"/>
          <w:sz w:val="36"/>
          <w:szCs w:val="27"/>
          <w:rtl/>
        </w:rPr>
        <w:t xml:space="preserve"> كان عليهم أن لا يعتبروا أحداً سوى خالق العالم مؤثراً في هذا الوجود.</w:t>
      </w:r>
    </w:p>
    <w:p w:rsidR="003066F0" w:rsidRPr="00BA72AE" w:rsidRDefault="003066F0" w:rsidP="003066F0">
      <w:pPr>
        <w:widowControl w:val="0"/>
        <w:spacing w:after="60" w:line="228" w:lineRule="auto"/>
        <w:ind w:firstLine="284"/>
        <w:jc w:val="both"/>
        <w:rPr>
          <w:rFonts w:cs="mylotus" w:hint="cs"/>
          <w:sz w:val="36"/>
          <w:szCs w:val="27"/>
          <w:rtl/>
        </w:rPr>
      </w:pPr>
      <w:r w:rsidRPr="00BA72AE">
        <w:rPr>
          <w:rFonts w:cs="mylotus"/>
          <w:sz w:val="36"/>
          <w:szCs w:val="27"/>
          <w:rtl/>
        </w:rPr>
        <w:t>ومن البديهي أنه كان لكل من تلك الأصنام والأحجار سدنة يستفيدون من عبادة الناس لها ويسترزقون مما يقدمه الناس لها من نذور وصدقات. فكانت عزتهم مرتبطة بتلك الأصنام فإذا زالت انقطع خبزهم وذهبت مكانتهم وانهدمت حياتهم وصاروا إلى</w:t>
      </w:r>
      <w:r w:rsidR="00F21E06" w:rsidRPr="00BA72AE">
        <w:rPr>
          <w:rFonts w:cs="mylotus" w:hint="cs"/>
          <w:sz w:val="36"/>
          <w:szCs w:val="27"/>
          <w:rtl/>
        </w:rPr>
        <w:t xml:space="preserve"> عناء</w:t>
      </w:r>
      <w:r w:rsidRPr="00BA72AE">
        <w:rPr>
          <w:rFonts w:cs="mylotus"/>
          <w:sz w:val="36"/>
          <w:szCs w:val="27"/>
          <w:rtl/>
        </w:rPr>
        <w:t xml:space="preserve"> </w:t>
      </w:r>
      <w:r w:rsidR="00F21E06" w:rsidRPr="00BA72AE">
        <w:rPr>
          <w:rFonts w:cs="mylotus" w:hint="cs"/>
          <w:sz w:val="36"/>
          <w:szCs w:val="27"/>
          <w:rtl/>
        </w:rPr>
        <w:t>و</w:t>
      </w:r>
      <w:r w:rsidRPr="00BA72AE">
        <w:rPr>
          <w:rFonts w:cs="mylotus"/>
          <w:sz w:val="36"/>
          <w:szCs w:val="27"/>
          <w:rtl/>
        </w:rPr>
        <w:t>شقاء، لذا لا عجب أن يرفضوا قول كلمة التوحيد تلك</w:t>
      </w:r>
      <w:r w:rsidR="00F21E06" w:rsidRPr="00BA72AE">
        <w:rPr>
          <w:rFonts w:cs="mylotus" w:hint="cs"/>
          <w:sz w:val="36"/>
          <w:szCs w:val="27"/>
          <w:rtl/>
        </w:rPr>
        <w:t>،</w:t>
      </w:r>
      <w:r w:rsidRPr="00BA72AE">
        <w:rPr>
          <w:rFonts w:cs="mylotus"/>
          <w:sz w:val="36"/>
          <w:szCs w:val="27"/>
          <w:rtl/>
        </w:rPr>
        <w:t xml:space="preserve"> وأن يكذّبوا النبي </w:t>
      </w:r>
      <w:r w:rsidRPr="00BA72AE">
        <w:rPr>
          <w:rFonts w:cs="CTraditional Arabic" w:hint="cs"/>
          <w:sz w:val="36"/>
          <w:szCs w:val="27"/>
          <w:rtl/>
        </w:rPr>
        <w:t>ص</w:t>
      </w:r>
      <w:r w:rsidRPr="00BA72AE">
        <w:rPr>
          <w:rFonts w:cs="mylotus" w:hint="cs"/>
          <w:sz w:val="36"/>
          <w:szCs w:val="27"/>
          <w:rtl/>
        </w:rPr>
        <w:t>،</w:t>
      </w:r>
      <w:r w:rsidRPr="00BA72AE">
        <w:rPr>
          <w:rFonts w:cs="mylotus"/>
          <w:sz w:val="36"/>
          <w:szCs w:val="27"/>
          <w:rtl/>
        </w:rPr>
        <w:t xml:space="preserve"> رغم أن الرسول الأكرم كان يقول لهم: «أمرت أن أقاتلكم حتى تقولوا لا إله إلا الله».</w:t>
      </w:r>
    </w:p>
    <w:p w:rsidR="00A06A90" w:rsidRPr="00BA72AE" w:rsidRDefault="00EB294A" w:rsidP="00EB294A">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sz w:val="36"/>
          <w:szCs w:val="27"/>
          <w:rtl/>
        </w:rPr>
        <w:t>في الواقع لقد كان التصديق بتلك الكلمة</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معناه استئصال</w:t>
      </w:r>
      <w:r w:rsidRPr="00BA72AE">
        <w:rPr>
          <w:rFonts w:cs="mylotus"/>
          <w:sz w:val="36"/>
          <w:szCs w:val="27"/>
          <w:rtl/>
        </w:rPr>
        <w:t xml:space="preserve"> الخرافات وانهدام معابد الأصنام وزوال الأوهام وجميع العقائد الشركية</w:t>
      </w:r>
      <w:r w:rsidRPr="00BA72AE">
        <w:rPr>
          <w:rFonts w:cs="mylotus" w:hint="cs"/>
          <w:sz w:val="36"/>
          <w:szCs w:val="27"/>
          <w:rtl/>
        </w:rPr>
        <w:t>، فلهذا لم يستطع المشركون أن يتحملوا هذا المعنى، فقالوا:</w:t>
      </w:r>
      <w:r w:rsidRPr="00BA72AE">
        <w:rPr>
          <w:rFonts w:ascii="Traditional Arabic" w:hAnsi="Traditional Arabic" w:hint="cs"/>
          <w:sz w:val="36"/>
          <w:szCs w:val="27"/>
          <w:rtl/>
        </w:rPr>
        <w:t xml:space="preserve"> </w:t>
      </w:r>
      <w:r w:rsidR="00A06A90" w:rsidRPr="00BA72AE">
        <w:rPr>
          <w:rFonts w:ascii="Traditional Arabic" w:hAnsi="Traditional Arabic"/>
          <w:sz w:val="36"/>
          <w:szCs w:val="27"/>
          <w:rtl/>
        </w:rPr>
        <w:t>﴿</w:t>
      </w:r>
      <w:r w:rsidR="007E7FB6" w:rsidRPr="00BA72AE">
        <w:rPr>
          <w:rStyle w:val="Char2"/>
          <w:rFonts w:hint="eastAsia"/>
          <w:rtl/>
        </w:rPr>
        <w:t>أَجَعَلَ</w:t>
      </w:r>
      <w:r w:rsidR="007E7FB6" w:rsidRPr="00BA72AE">
        <w:rPr>
          <w:rStyle w:val="Char2"/>
          <w:rtl/>
        </w:rPr>
        <w:t xml:space="preserve"> </w:t>
      </w:r>
      <w:r w:rsidR="007E7FB6" w:rsidRPr="00BA72AE">
        <w:rPr>
          <w:rStyle w:val="Char2"/>
          <w:rFonts w:hint="cs"/>
          <w:rtl/>
        </w:rPr>
        <w:t>ٱ</w:t>
      </w:r>
      <w:r w:rsidR="007E7FB6" w:rsidRPr="00BA72AE">
        <w:rPr>
          <w:rStyle w:val="Char2"/>
          <w:rFonts w:hint="eastAsia"/>
          <w:rtl/>
        </w:rPr>
        <w:t>لۡأٓلِهَةَ</w:t>
      </w:r>
      <w:r w:rsidR="007E7FB6" w:rsidRPr="00BA72AE">
        <w:rPr>
          <w:rStyle w:val="Char2"/>
          <w:rtl/>
        </w:rPr>
        <w:t xml:space="preserve"> إِلَٰهٗا وَٰحِدًاۖ إِنَّ هَٰذَا لَشَيۡءٌ عُجَابٞ ٥</w:t>
      </w:r>
      <w:r w:rsidR="00A06A90" w:rsidRPr="00BA72AE">
        <w:rPr>
          <w:rFonts w:ascii="Traditional Arabic" w:hAnsi="Traditional Arabic"/>
          <w:sz w:val="36"/>
          <w:szCs w:val="27"/>
          <w:rtl/>
        </w:rPr>
        <w:t>﴾</w:t>
      </w:r>
      <w:r w:rsidR="00A06A90" w:rsidRPr="00BA72AE">
        <w:rPr>
          <w:rFonts w:cs="mylotus" w:hint="cs"/>
          <w:sz w:val="36"/>
          <w:szCs w:val="27"/>
          <w:rtl/>
        </w:rPr>
        <w:t xml:space="preserve"> </w:t>
      </w:r>
      <w:r w:rsidR="00A06A90" w:rsidRPr="00BA72AE">
        <w:rPr>
          <w:rStyle w:val="Char1"/>
          <w:rFonts w:hint="cs"/>
          <w:rtl/>
        </w:rPr>
        <w:t xml:space="preserve">[ص: </w:t>
      </w:r>
      <w:r w:rsidR="007E7FB6" w:rsidRPr="00BA72AE">
        <w:rPr>
          <w:rStyle w:val="Char1"/>
          <w:rFonts w:hint="cs"/>
          <w:rtl/>
        </w:rPr>
        <w:t>5</w:t>
      </w:r>
      <w:r w:rsidR="00A06A90" w:rsidRPr="00BA72AE">
        <w:rPr>
          <w:rStyle w:val="Char1"/>
          <w:rFonts w:hint="cs"/>
          <w:rtl/>
        </w:rPr>
        <w:t>]</w:t>
      </w:r>
    </w:p>
    <w:p w:rsidR="00DD6C98" w:rsidRPr="00BA72AE" w:rsidRDefault="00DD6C98" w:rsidP="000F4355">
      <w:pPr>
        <w:widowControl w:val="0"/>
        <w:spacing w:after="60" w:line="228" w:lineRule="auto"/>
        <w:ind w:firstLine="284"/>
        <w:jc w:val="both"/>
        <w:rPr>
          <w:rFonts w:cs="mylotus" w:hint="cs"/>
          <w:b/>
          <w:bCs/>
          <w:sz w:val="36"/>
          <w:szCs w:val="27"/>
          <w:rtl/>
        </w:rPr>
      </w:pPr>
      <w:r w:rsidRPr="00BA72AE">
        <w:rPr>
          <w:rFonts w:cs="mylotus" w:hint="cs"/>
          <w:b/>
          <w:bCs/>
          <w:sz w:val="36"/>
          <w:szCs w:val="27"/>
          <w:rtl/>
        </w:rPr>
        <w:t xml:space="preserve">كان أهل الجاهلية فئتين: </w:t>
      </w:r>
    </w:p>
    <w:p w:rsidR="00DD6C98" w:rsidRPr="00BA72AE" w:rsidRDefault="00DD6C98" w:rsidP="00392D23">
      <w:pPr>
        <w:widowControl w:val="0"/>
        <w:spacing w:after="60" w:line="228" w:lineRule="auto"/>
        <w:ind w:left="624" w:hanging="340"/>
        <w:jc w:val="both"/>
        <w:rPr>
          <w:rFonts w:cs="mylotus" w:hint="cs"/>
          <w:sz w:val="36"/>
          <w:szCs w:val="27"/>
          <w:rtl/>
        </w:rPr>
      </w:pPr>
      <w:r w:rsidRPr="00BA72AE">
        <w:rPr>
          <w:rFonts w:cs="mylotus" w:hint="cs"/>
          <w:sz w:val="36"/>
          <w:szCs w:val="27"/>
          <w:rtl/>
        </w:rPr>
        <w:t>1</w:t>
      </w:r>
      <w:r w:rsidR="007E1F04" w:rsidRPr="00BA72AE">
        <w:rPr>
          <w:rFonts w:cs="mylotus" w:hint="cs"/>
          <w:sz w:val="36"/>
          <w:szCs w:val="27"/>
          <w:rtl/>
        </w:rPr>
        <w:t>-</w:t>
      </w:r>
      <w:r w:rsidRPr="00BA72AE">
        <w:rPr>
          <w:rFonts w:cs="mylotus" w:hint="cs"/>
          <w:sz w:val="36"/>
          <w:szCs w:val="27"/>
          <w:rtl/>
        </w:rPr>
        <w:t xml:space="preserve"> </w:t>
      </w:r>
      <w:r w:rsidR="007E1F04" w:rsidRPr="00BA72AE">
        <w:rPr>
          <w:rFonts w:cs="mylotus" w:hint="cs"/>
          <w:sz w:val="36"/>
          <w:szCs w:val="27"/>
          <w:rtl/>
        </w:rPr>
        <w:t>الأولى: فئة العوام الذين لم يكن لهم</w:t>
      </w:r>
      <w:r w:rsidRPr="00BA72AE">
        <w:rPr>
          <w:rFonts w:cs="mylotus" w:hint="cs"/>
          <w:sz w:val="36"/>
          <w:szCs w:val="27"/>
          <w:rtl/>
        </w:rPr>
        <w:t xml:space="preserve"> رأي ولا </w:t>
      </w:r>
      <w:r w:rsidR="007E1F04" w:rsidRPr="00BA72AE">
        <w:rPr>
          <w:rFonts w:cs="mylotus" w:hint="cs"/>
          <w:sz w:val="36"/>
          <w:szCs w:val="27"/>
          <w:rtl/>
        </w:rPr>
        <w:t>تفكير</w:t>
      </w:r>
      <w:r w:rsidRPr="00BA72AE">
        <w:rPr>
          <w:rFonts w:cs="mylotus" w:hint="cs"/>
          <w:sz w:val="36"/>
          <w:szCs w:val="27"/>
          <w:rtl/>
        </w:rPr>
        <w:t xml:space="preserve"> </w:t>
      </w:r>
      <w:r w:rsidR="007E1F04" w:rsidRPr="00BA72AE">
        <w:rPr>
          <w:rFonts w:cs="mylotus"/>
          <w:sz w:val="36"/>
          <w:szCs w:val="27"/>
          <w:rtl/>
        </w:rPr>
        <w:t>بل هم همج رعاع</w:t>
      </w:r>
      <w:r w:rsidR="007E1F04" w:rsidRPr="00BA72AE">
        <w:rPr>
          <w:rFonts w:cs="mylotus" w:hint="cs"/>
          <w:sz w:val="36"/>
          <w:szCs w:val="27"/>
          <w:rtl/>
        </w:rPr>
        <w:t>،</w:t>
      </w:r>
      <w:r w:rsidR="007E1F04" w:rsidRPr="00BA72AE">
        <w:rPr>
          <w:rFonts w:cs="mylotus"/>
          <w:sz w:val="36"/>
          <w:szCs w:val="27"/>
          <w:rtl/>
        </w:rPr>
        <w:t xml:space="preserve"> أتباع كل ناعق</w:t>
      </w:r>
      <w:r w:rsidRPr="00BA72AE">
        <w:rPr>
          <w:rFonts w:cs="mylotus" w:hint="cs"/>
          <w:sz w:val="36"/>
          <w:szCs w:val="27"/>
          <w:rtl/>
        </w:rPr>
        <w:t xml:space="preserve">، </w:t>
      </w:r>
      <w:r w:rsidR="00457E0A" w:rsidRPr="00BA72AE">
        <w:rPr>
          <w:rFonts w:cs="mylotus" w:hint="cs"/>
          <w:sz w:val="36"/>
          <w:szCs w:val="27"/>
          <w:rtl/>
        </w:rPr>
        <w:t>ي</w:t>
      </w:r>
      <w:r w:rsidR="007E1F04" w:rsidRPr="00BA72AE">
        <w:rPr>
          <w:rFonts w:cs="mylotus"/>
          <w:sz w:val="36"/>
          <w:szCs w:val="27"/>
          <w:rtl/>
        </w:rPr>
        <w:t>حرّكهم كل ريح وي</w:t>
      </w:r>
      <w:r w:rsidR="007E1F04" w:rsidRPr="00BA72AE">
        <w:rPr>
          <w:rFonts w:cs="mylotus" w:hint="cs"/>
          <w:sz w:val="36"/>
          <w:szCs w:val="27"/>
          <w:rtl/>
        </w:rPr>
        <w:t>لعب بهم</w:t>
      </w:r>
      <w:r w:rsidR="007E1F04" w:rsidRPr="00BA72AE">
        <w:rPr>
          <w:rFonts w:cs="mylotus"/>
          <w:sz w:val="36"/>
          <w:szCs w:val="27"/>
          <w:rtl/>
        </w:rPr>
        <w:t xml:space="preserve"> كل كاهن ودجال.</w:t>
      </w:r>
    </w:p>
    <w:p w:rsidR="00DD6C98" w:rsidRPr="00BA72AE" w:rsidRDefault="00DD6C98" w:rsidP="00392D23">
      <w:pPr>
        <w:widowControl w:val="0"/>
        <w:spacing w:after="60" w:line="228" w:lineRule="auto"/>
        <w:ind w:left="624" w:hanging="340"/>
        <w:jc w:val="both"/>
        <w:rPr>
          <w:rFonts w:cs="mylotus" w:hint="cs"/>
          <w:sz w:val="36"/>
          <w:szCs w:val="27"/>
          <w:rtl/>
        </w:rPr>
      </w:pPr>
      <w:r w:rsidRPr="00BA72AE">
        <w:rPr>
          <w:rFonts w:cs="mylotus" w:hint="cs"/>
          <w:sz w:val="36"/>
          <w:szCs w:val="27"/>
          <w:rtl/>
        </w:rPr>
        <w:t>2</w:t>
      </w:r>
      <w:r w:rsidR="00392D23">
        <w:rPr>
          <w:rFonts w:cs="mylotus" w:hint="cs"/>
          <w:sz w:val="36"/>
          <w:szCs w:val="27"/>
          <w:rtl/>
        </w:rPr>
        <w:t>-</w:t>
      </w:r>
      <w:r w:rsidRPr="00BA72AE">
        <w:rPr>
          <w:rFonts w:cs="mylotus" w:hint="cs"/>
          <w:sz w:val="36"/>
          <w:szCs w:val="27"/>
          <w:rtl/>
        </w:rPr>
        <w:t xml:space="preserve"> الفئة الثانية: هم </w:t>
      </w:r>
      <w:r w:rsidR="007E1F04" w:rsidRPr="00BA72AE">
        <w:rPr>
          <w:rFonts w:cs="mylotus"/>
          <w:sz w:val="36"/>
          <w:szCs w:val="27"/>
          <w:rtl/>
        </w:rPr>
        <w:t>الكهنة وسدنة معابد الأصنام وأحبار اليهود والنصارى</w:t>
      </w:r>
      <w:r w:rsidRPr="00BA72AE">
        <w:rPr>
          <w:rFonts w:cs="mylotus" w:hint="cs"/>
          <w:sz w:val="36"/>
          <w:szCs w:val="27"/>
          <w:rtl/>
        </w:rPr>
        <w:t xml:space="preserve"> الذين كانوا</w:t>
      </w:r>
      <w:r w:rsidR="007E1F04" w:rsidRPr="00BA72AE">
        <w:rPr>
          <w:rFonts w:cs="mylotus" w:hint="cs"/>
          <w:sz w:val="36"/>
          <w:szCs w:val="27"/>
          <w:rtl/>
        </w:rPr>
        <w:t xml:space="preserve"> دائماً وفي جميع العصور يستفيدون</w:t>
      </w:r>
      <w:r w:rsidRPr="00BA72AE">
        <w:rPr>
          <w:rFonts w:cs="mylotus" w:hint="cs"/>
          <w:sz w:val="36"/>
          <w:szCs w:val="27"/>
          <w:rtl/>
        </w:rPr>
        <w:t xml:space="preserve"> من جهل الناس وسيطرة الأوهام عليهم</w:t>
      </w:r>
      <w:r w:rsidR="007E1F04" w:rsidRPr="00BA72AE">
        <w:rPr>
          <w:rFonts w:cs="mylotus" w:hint="cs"/>
          <w:sz w:val="36"/>
          <w:szCs w:val="27"/>
          <w:rtl/>
        </w:rPr>
        <w:t xml:space="preserve"> </w:t>
      </w:r>
      <w:r w:rsidR="007E1F04" w:rsidRPr="00BA72AE">
        <w:rPr>
          <w:rFonts w:cs="mylotus"/>
          <w:sz w:val="36"/>
          <w:szCs w:val="27"/>
          <w:rtl/>
        </w:rPr>
        <w:t xml:space="preserve">ويسترزقون من ضعف الجماهير وجهلهم ويعيشون على </w:t>
      </w:r>
      <w:r w:rsidR="007E1F04" w:rsidRPr="00BA72AE">
        <w:rPr>
          <w:rFonts w:cs="mylotus" w:hint="cs"/>
          <w:sz w:val="36"/>
          <w:szCs w:val="27"/>
          <w:rtl/>
        </w:rPr>
        <w:t>امتصاص</w:t>
      </w:r>
      <w:r w:rsidR="007E1F04" w:rsidRPr="00BA72AE">
        <w:rPr>
          <w:rFonts w:cs="mylotus"/>
          <w:sz w:val="36"/>
          <w:szCs w:val="27"/>
          <w:rtl/>
        </w:rPr>
        <w:t xml:space="preserve"> عر</w:t>
      </w:r>
      <w:r w:rsidR="007E1F04" w:rsidRPr="00BA72AE">
        <w:rPr>
          <w:rFonts w:cs="mylotus" w:hint="cs"/>
          <w:sz w:val="36"/>
          <w:szCs w:val="27"/>
          <w:rtl/>
        </w:rPr>
        <w:t>و</w:t>
      </w:r>
      <w:r w:rsidR="007E1F04" w:rsidRPr="00BA72AE">
        <w:rPr>
          <w:rFonts w:cs="mylotus"/>
          <w:sz w:val="36"/>
          <w:szCs w:val="27"/>
          <w:rtl/>
        </w:rPr>
        <w:t>قهم ودمائهم.</w:t>
      </w:r>
    </w:p>
    <w:p w:rsidR="00DD6C98" w:rsidRPr="00BA72AE" w:rsidRDefault="00DD6C98" w:rsidP="00A16DEF">
      <w:pPr>
        <w:widowControl w:val="0"/>
        <w:spacing w:after="60" w:line="228" w:lineRule="auto"/>
        <w:ind w:firstLine="284"/>
        <w:jc w:val="both"/>
        <w:rPr>
          <w:rFonts w:cs="mylotus" w:hint="cs"/>
          <w:sz w:val="36"/>
          <w:szCs w:val="27"/>
          <w:rtl/>
        </w:rPr>
      </w:pPr>
      <w:r w:rsidRPr="00BA72AE">
        <w:rPr>
          <w:rFonts w:cs="mylotus" w:hint="cs"/>
          <w:sz w:val="36"/>
          <w:szCs w:val="27"/>
          <w:rtl/>
        </w:rPr>
        <w:t>وقد سمى</w:t>
      </w:r>
      <w:r w:rsidR="004E27E3" w:rsidRPr="00BA72AE">
        <w:rPr>
          <w:rFonts w:cs="mylotus" w:hint="cs"/>
          <w:sz w:val="36"/>
          <w:szCs w:val="27"/>
          <w:rtl/>
        </w:rPr>
        <w:t xml:space="preserve"> ابن رشد القرطبي هذا الفريق</w:t>
      </w:r>
      <w:r w:rsidRPr="00BA72AE">
        <w:rPr>
          <w:rFonts w:cs="mylotus" w:hint="cs"/>
          <w:sz w:val="36"/>
          <w:szCs w:val="27"/>
          <w:rtl/>
        </w:rPr>
        <w:t xml:space="preserve"> </w:t>
      </w:r>
      <w:r w:rsidR="004E27E3" w:rsidRPr="00BA72AE">
        <w:rPr>
          <w:rFonts w:cs="mylotus" w:hint="cs"/>
          <w:sz w:val="36"/>
          <w:szCs w:val="27"/>
          <w:rtl/>
        </w:rPr>
        <w:t>بـ</w:t>
      </w:r>
      <w:r w:rsidR="004E27E3" w:rsidRPr="00BA72AE">
        <w:rPr>
          <w:rFonts w:ascii="Traditional Arabic" w:hAnsi="Traditional Arabic"/>
          <w:sz w:val="36"/>
          <w:szCs w:val="27"/>
          <w:rtl/>
        </w:rPr>
        <w:t>«</w:t>
      </w:r>
      <w:r w:rsidRPr="00BA72AE">
        <w:rPr>
          <w:rFonts w:cs="mylotus" w:hint="cs"/>
          <w:sz w:val="36"/>
          <w:szCs w:val="27"/>
          <w:rtl/>
        </w:rPr>
        <w:t>الجناة على العقول</w:t>
      </w:r>
      <w:r w:rsidR="004E27E3" w:rsidRPr="00BA72AE">
        <w:rPr>
          <w:rFonts w:ascii="Traditional Arabic" w:hAnsi="Traditional Arabic"/>
          <w:sz w:val="36"/>
          <w:szCs w:val="27"/>
          <w:rtl/>
        </w:rPr>
        <w:t>»</w:t>
      </w:r>
      <w:r w:rsidR="00A16DEF" w:rsidRPr="00BA72AE">
        <w:rPr>
          <w:rFonts w:cs="mylotus" w:hint="cs"/>
          <w:sz w:val="36"/>
          <w:szCs w:val="27"/>
          <w:rtl/>
        </w:rPr>
        <w:t>،</w:t>
      </w:r>
      <w:r w:rsidRPr="00BA72AE">
        <w:rPr>
          <w:rFonts w:cs="mylotus" w:hint="cs"/>
          <w:sz w:val="36"/>
          <w:szCs w:val="27"/>
          <w:rtl/>
        </w:rPr>
        <w:t xml:space="preserve"> فقال: </w:t>
      </w:r>
      <w:r w:rsidR="004E27E3" w:rsidRPr="00BA72AE">
        <w:rPr>
          <w:rFonts w:cs="mylotus"/>
          <w:sz w:val="36"/>
          <w:szCs w:val="27"/>
          <w:rtl/>
        </w:rPr>
        <w:t>إن الناس يحصرون المجرمين بالسارقين والقتلة والسلاطين المتجبّرين مع أن جر</w:t>
      </w:r>
      <w:r w:rsidR="004E27E3" w:rsidRPr="00BA72AE">
        <w:rPr>
          <w:rFonts w:cs="mylotus" w:hint="cs"/>
          <w:sz w:val="36"/>
          <w:szCs w:val="27"/>
          <w:rtl/>
        </w:rPr>
        <w:t>يمة</w:t>
      </w:r>
      <w:r w:rsidR="004E27E3" w:rsidRPr="00BA72AE">
        <w:rPr>
          <w:rFonts w:cs="mylotus"/>
          <w:sz w:val="36"/>
          <w:szCs w:val="27"/>
          <w:rtl/>
        </w:rPr>
        <w:t xml:space="preserve"> هؤلاء</w:t>
      </w:r>
      <w:r w:rsidR="004E27E3" w:rsidRPr="00BA72AE">
        <w:rPr>
          <w:rFonts w:cs="mylotus" w:hint="cs"/>
          <w:sz w:val="36"/>
          <w:szCs w:val="27"/>
          <w:rtl/>
        </w:rPr>
        <w:t xml:space="preserve"> أقل</w:t>
      </w:r>
      <w:r w:rsidR="004E27E3" w:rsidRPr="00BA72AE">
        <w:rPr>
          <w:rFonts w:cs="mylotus"/>
          <w:sz w:val="36"/>
          <w:szCs w:val="27"/>
          <w:rtl/>
        </w:rPr>
        <w:t xml:space="preserve"> بالنسبة إلى جر</w:t>
      </w:r>
      <w:r w:rsidR="004E27E3" w:rsidRPr="00BA72AE">
        <w:rPr>
          <w:rFonts w:cs="mylotus" w:hint="cs"/>
          <w:sz w:val="36"/>
          <w:szCs w:val="27"/>
          <w:rtl/>
        </w:rPr>
        <w:t>يمة</w:t>
      </w:r>
      <w:r w:rsidR="004E27E3" w:rsidRPr="00BA72AE">
        <w:rPr>
          <w:rFonts w:cs="mylotus"/>
          <w:sz w:val="36"/>
          <w:szCs w:val="27"/>
          <w:rtl/>
        </w:rPr>
        <w:t xml:space="preserve"> ذلك الفريق.</w:t>
      </w:r>
      <w:r w:rsidR="004E27E3" w:rsidRPr="00BA72AE">
        <w:rPr>
          <w:rFonts w:cs="mylotus" w:hint="cs"/>
          <w:sz w:val="36"/>
          <w:szCs w:val="27"/>
          <w:rtl/>
        </w:rPr>
        <w:t xml:space="preserve"> </w:t>
      </w:r>
      <w:r w:rsidR="004E27E3" w:rsidRPr="00BA72AE">
        <w:rPr>
          <w:rFonts w:cs="mylotus"/>
          <w:sz w:val="36"/>
          <w:szCs w:val="27"/>
          <w:rtl/>
        </w:rPr>
        <w:t>فهؤلاء المجرم</w:t>
      </w:r>
      <w:r w:rsidR="004E27E3" w:rsidRPr="00BA72AE">
        <w:rPr>
          <w:rFonts w:cs="mylotus" w:hint="cs"/>
          <w:sz w:val="36"/>
          <w:szCs w:val="27"/>
          <w:rtl/>
        </w:rPr>
        <w:t>ون</w:t>
      </w:r>
      <w:r w:rsidR="004E27E3" w:rsidRPr="00BA72AE">
        <w:rPr>
          <w:rFonts w:cs="mylotus"/>
          <w:sz w:val="36"/>
          <w:szCs w:val="27"/>
          <w:rtl/>
        </w:rPr>
        <w:t xml:space="preserve"> يجرمون بحق أموال الناس وأبدانهم في زمنهم فقط</w:t>
      </w:r>
      <w:r w:rsidR="004E27E3" w:rsidRPr="00BA72AE">
        <w:rPr>
          <w:rFonts w:cs="mylotus" w:hint="cs"/>
          <w:sz w:val="36"/>
          <w:szCs w:val="27"/>
          <w:rtl/>
        </w:rPr>
        <w:t>،</w:t>
      </w:r>
      <w:r w:rsidRPr="00BA72AE">
        <w:rPr>
          <w:rFonts w:cs="mylotus" w:hint="cs"/>
          <w:sz w:val="36"/>
          <w:szCs w:val="27"/>
          <w:rtl/>
        </w:rPr>
        <w:t xml:space="preserve"> </w:t>
      </w:r>
      <w:r w:rsidR="004E27E3" w:rsidRPr="00BA72AE">
        <w:rPr>
          <w:rFonts w:cs="mylotus" w:hint="cs"/>
          <w:sz w:val="36"/>
          <w:szCs w:val="27"/>
          <w:rtl/>
        </w:rPr>
        <w:t>بينما</w:t>
      </w:r>
      <w:r w:rsidRPr="00BA72AE">
        <w:rPr>
          <w:rFonts w:cs="mylotus" w:hint="cs"/>
          <w:sz w:val="36"/>
          <w:szCs w:val="27"/>
          <w:rtl/>
        </w:rPr>
        <w:t xml:space="preserve"> جناية علماء السوء </w:t>
      </w:r>
      <w:r w:rsidR="004E27E3" w:rsidRPr="00BA72AE">
        <w:rPr>
          <w:rFonts w:cs="mylotus" w:hint="cs"/>
          <w:sz w:val="36"/>
          <w:szCs w:val="27"/>
          <w:rtl/>
        </w:rPr>
        <w:t>بحق</w:t>
      </w:r>
      <w:r w:rsidRPr="00BA72AE">
        <w:rPr>
          <w:rFonts w:cs="mylotus" w:hint="cs"/>
          <w:sz w:val="36"/>
          <w:szCs w:val="27"/>
          <w:rtl/>
        </w:rPr>
        <w:t xml:space="preserve"> عقول الناس وأرواحهم </w:t>
      </w:r>
      <w:r w:rsidR="004E27E3" w:rsidRPr="00BA72AE">
        <w:rPr>
          <w:rFonts w:cs="mylotus" w:hint="cs"/>
          <w:sz w:val="36"/>
          <w:szCs w:val="27"/>
          <w:rtl/>
        </w:rPr>
        <w:t>حيث يزرعون في أدمغتهم</w:t>
      </w:r>
      <w:r w:rsidRPr="00BA72AE">
        <w:rPr>
          <w:rFonts w:cs="mylotus" w:hint="cs"/>
          <w:sz w:val="36"/>
          <w:szCs w:val="27"/>
          <w:rtl/>
        </w:rPr>
        <w:t xml:space="preserve"> العقائد والآراء السخيفة التي تحط من إنسانيّتهم، وإذا استحكم</w:t>
      </w:r>
      <w:r w:rsidR="004E27E3" w:rsidRPr="00BA72AE">
        <w:rPr>
          <w:rFonts w:cs="mylotus" w:hint="cs"/>
          <w:sz w:val="36"/>
          <w:szCs w:val="27"/>
          <w:rtl/>
        </w:rPr>
        <w:t xml:space="preserve"> هذا الجهل والحمق والتيه في</w:t>
      </w:r>
      <w:r w:rsidRPr="00BA72AE">
        <w:rPr>
          <w:rFonts w:cs="mylotus" w:hint="cs"/>
          <w:sz w:val="36"/>
          <w:szCs w:val="27"/>
          <w:rtl/>
        </w:rPr>
        <w:t xml:space="preserve"> الناس</w:t>
      </w:r>
      <w:r w:rsidR="004E27E3" w:rsidRPr="00BA72AE">
        <w:rPr>
          <w:rFonts w:cs="mylotus" w:hint="cs"/>
          <w:sz w:val="36"/>
          <w:szCs w:val="27"/>
          <w:rtl/>
        </w:rPr>
        <w:t xml:space="preserve"> </w:t>
      </w:r>
      <w:r w:rsidR="004E27E3" w:rsidRPr="00BA72AE">
        <w:rPr>
          <w:rFonts w:cs="mylotus"/>
          <w:sz w:val="36"/>
          <w:szCs w:val="27"/>
          <w:rtl/>
        </w:rPr>
        <w:t xml:space="preserve">وضربت جذورها في نفوسهم انتقلت عنهم إلى </w:t>
      </w:r>
      <w:r w:rsidR="004E27E3" w:rsidRPr="00BA72AE">
        <w:rPr>
          <w:rFonts w:cs="mylotus" w:hint="cs"/>
          <w:sz w:val="36"/>
          <w:szCs w:val="27"/>
          <w:rtl/>
        </w:rPr>
        <w:t>ذرياتهم</w:t>
      </w:r>
      <w:r w:rsidR="00A16DEF" w:rsidRPr="00BA72AE">
        <w:rPr>
          <w:rFonts w:cs="mylotus" w:hint="cs"/>
          <w:sz w:val="36"/>
          <w:szCs w:val="27"/>
          <w:rtl/>
        </w:rPr>
        <w:t xml:space="preserve"> وأخلافهم</w:t>
      </w:r>
      <w:r w:rsidR="004E27E3" w:rsidRPr="00BA72AE">
        <w:rPr>
          <w:rFonts w:cs="mylotus" w:hint="cs"/>
          <w:sz w:val="36"/>
          <w:szCs w:val="27"/>
          <w:rtl/>
        </w:rPr>
        <w:t>،</w:t>
      </w:r>
      <w:r w:rsidR="004E27E3" w:rsidRPr="00BA72AE">
        <w:rPr>
          <w:rFonts w:cs="mylotus"/>
          <w:sz w:val="36"/>
          <w:szCs w:val="27"/>
          <w:rtl/>
        </w:rPr>
        <w:t xml:space="preserve"> فلم </w:t>
      </w:r>
      <w:r w:rsidR="004E27E3" w:rsidRPr="00BA72AE">
        <w:rPr>
          <w:rFonts w:cs="mylotus" w:hint="cs"/>
          <w:sz w:val="36"/>
          <w:szCs w:val="27"/>
          <w:rtl/>
        </w:rPr>
        <w:t>ت</w:t>
      </w:r>
      <w:r w:rsidR="004E27E3" w:rsidRPr="00BA72AE">
        <w:rPr>
          <w:rFonts w:cs="mylotus"/>
          <w:sz w:val="36"/>
          <w:szCs w:val="27"/>
          <w:rtl/>
        </w:rPr>
        <w:t>نحصر</w:t>
      </w:r>
      <w:r w:rsidR="004E27E3" w:rsidRPr="00BA72AE">
        <w:rPr>
          <w:rFonts w:cs="mylotus" w:hint="cs"/>
          <w:sz w:val="36"/>
          <w:szCs w:val="27"/>
          <w:rtl/>
        </w:rPr>
        <w:t xml:space="preserve"> جناية هؤلاء</w:t>
      </w:r>
      <w:r w:rsidR="004E27E3" w:rsidRPr="00BA72AE">
        <w:rPr>
          <w:rFonts w:cs="mylotus"/>
          <w:sz w:val="36"/>
          <w:szCs w:val="27"/>
          <w:rtl/>
        </w:rPr>
        <w:t xml:space="preserve"> </w:t>
      </w:r>
      <w:r w:rsidR="004E27E3" w:rsidRPr="00BA72AE">
        <w:rPr>
          <w:rFonts w:cs="mylotus" w:hint="cs"/>
          <w:sz w:val="36"/>
          <w:szCs w:val="27"/>
          <w:rtl/>
        </w:rPr>
        <w:t>في قرنهم</w:t>
      </w:r>
      <w:r w:rsidR="004E27E3" w:rsidRPr="00BA72AE">
        <w:rPr>
          <w:rFonts w:cs="mylotus"/>
          <w:sz w:val="36"/>
          <w:szCs w:val="27"/>
          <w:rtl/>
        </w:rPr>
        <w:t xml:space="preserve"> بل امتد</w:t>
      </w:r>
      <w:r w:rsidR="00A16DEF" w:rsidRPr="00BA72AE">
        <w:rPr>
          <w:rFonts w:cs="mylotus" w:hint="cs"/>
          <w:sz w:val="36"/>
          <w:szCs w:val="27"/>
          <w:rtl/>
        </w:rPr>
        <w:t>ت</w:t>
      </w:r>
      <w:r w:rsidR="004E27E3" w:rsidRPr="00BA72AE">
        <w:rPr>
          <w:rFonts w:cs="mylotus"/>
          <w:sz w:val="36"/>
          <w:szCs w:val="27"/>
          <w:rtl/>
        </w:rPr>
        <w:t xml:space="preserve"> إلى قرون متمادية</w:t>
      </w:r>
      <w:r w:rsidRPr="00BA72AE">
        <w:rPr>
          <w:rFonts w:cs="mylotus" w:hint="cs"/>
          <w:sz w:val="36"/>
          <w:szCs w:val="27"/>
          <w:rtl/>
        </w:rPr>
        <w:t xml:space="preserve"> من بعدهم.</w:t>
      </w:r>
    </w:p>
    <w:p w:rsidR="00DD6C98" w:rsidRPr="00BA72AE" w:rsidRDefault="00A16DEF" w:rsidP="00A16DEF">
      <w:pPr>
        <w:widowControl w:val="0"/>
        <w:spacing w:after="60" w:line="228" w:lineRule="auto"/>
        <w:ind w:firstLine="284"/>
        <w:jc w:val="both"/>
        <w:rPr>
          <w:rFonts w:cs="mylotus" w:hint="cs"/>
          <w:sz w:val="36"/>
          <w:szCs w:val="27"/>
          <w:rtl/>
        </w:rPr>
      </w:pPr>
      <w:r w:rsidRPr="00BA72AE">
        <w:rPr>
          <w:rFonts w:cs="mylotus"/>
          <w:sz w:val="36"/>
          <w:szCs w:val="27"/>
          <w:rtl/>
        </w:rPr>
        <w:t>إن هذا الفريق من الكهنة وسدنة معابد الأصنام</w:t>
      </w:r>
      <w:r w:rsidRPr="00BA72AE">
        <w:rPr>
          <w:rFonts w:cs="mylotus" w:hint="cs"/>
          <w:sz w:val="36"/>
          <w:szCs w:val="27"/>
          <w:rtl/>
        </w:rPr>
        <w:t xml:space="preserve"> وقفوا في وجه </w:t>
      </w:r>
      <w:r w:rsidRPr="00BA72AE">
        <w:rPr>
          <w:rFonts w:cs="mylotus"/>
          <w:sz w:val="36"/>
          <w:szCs w:val="27"/>
          <w:rtl/>
        </w:rPr>
        <w:t xml:space="preserve">الرسول الأكرم </w:t>
      </w:r>
      <w:r w:rsidRPr="00BA72AE">
        <w:rPr>
          <w:rFonts w:cs="CTraditional Arabic" w:hint="cs"/>
          <w:sz w:val="36"/>
          <w:szCs w:val="27"/>
          <w:rtl/>
        </w:rPr>
        <w:t>ص</w:t>
      </w:r>
      <w:r w:rsidRPr="00BA72AE">
        <w:rPr>
          <w:rFonts w:cs="mylotus" w:hint="cs"/>
          <w:sz w:val="36"/>
          <w:szCs w:val="27"/>
          <w:rtl/>
        </w:rPr>
        <w:t xml:space="preserve"> وعارضوه أشد المعارضة،</w:t>
      </w:r>
      <w:r w:rsidRPr="00BA72AE">
        <w:rPr>
          <w:rFonts w:cs="mylotus"/>
          <w:sz w:val="36"/>
          <w:szCs w:val="27"/>
          <w:rtl/>
        </w:rPr>
        <w:t xml:space="preserve"> ولم يكن ذلك</w:t>
      </w:r>
      <w:r w:rsidRPr="00BA72AE">
        <w:rPr>
          <w:rFonts w:cs="mylotus" w:hint="cs"/>
          <w:sz w:val="36"/>
          <w:szCs w:val="27"/>
          <w:rtl/>
        </w:rPr>
        <w:t xml:space="preserve"> عن قناعة منهم </w:t>
      </w:r>
      <w:r w:rsidRPr="00BA72AE">
        <w:rPr>
          <w:rFonts w:cs="mylotus"/>
          <w:sz w:val="36"/>
          <w:szCs w:val="27"/>
          <w:rtl/>
        </w:rPr>
        <w:t>بعقيدتهم</w:t>
      </w:r>
      <w:r w:rsidRPr="00BA72AE">
        <w:rPr>
          <w:rFonts w:cs="mylotus" w:hint="cs"/>
          <w:sz w:val="36"/>
          <w:szCs w:val="27"/>
          <w:rtl/>
        </w:rPr>
        <w:t xml:space="preserve"> ودينهم</w:t>
      </w:r>
      <w:r w:rsidRPr="00BA72AE">
        <w:rPr>
          <w:rFonts w:cs="mylotus"/>
          <w:sz w:val="36"/>
          <w:szCs w:val="27"/>
          <w:rtl/>
        </w:rPr>
        <w:t>، إذ كانوا يعلمون أن هذه الأصنام</w:t>
      </w:r>
      <w:r w:rsidRPr="00BA72AE">
        <w:rPr>
          <w:rFonts w:cs="mylotus" w:hint="cs"/>
          <w:sz w:val="36"/>
          <w:szCs w:val="27"/>
          <w:rtl/>
        </w:rPr>
        <w:t xml:space="preserve"> لا تقضي الحوائج ولا تكشف الكُرَب</w:t>
      </w:r>
      <w:r w:rsidRPr="00BA72AE">
        <w:rPr>
          <w:rFonts w:cs="mylotus"/>
          <w:sz w:val="36"/>
          <w:szCs w:val="27"/>
          <w:rtl/>
        </w:rPr>
        <w:t xml:space="preserve">، ولكنهم عادوه لأنه رأوا في دعوته تهديداً لمنزلتهم وجاههم ورزقهم الذي ارتبط بهذه الأصنام والخرافات والأوهام، فكانت حربهم للرسول الأكرم </w:t>
      </w:r>
      <w:r w:rsidRPr="00BA72AE">
        <w:rPr>
          <w:rFonts w:cs="CTraditional Arabic" w:hint="cs"/>
          <w:sz w:val="36"/>
          <w:szCs w:val="27"/>
          <w:rtl/>
        </w:rPr>
        <w:t>ص</w:t>
      </w:r>
      <w:r w:rsidRPr="00BA72AE">
        <w:rPr>
          <w:rFonts w:cs="mylotus"/>
          <w:sz w:val="36"/>
          <w:szCs w:val="27"/>
          <w:rtl/>
        </w:rPr>
        <w:t xml:space="preserve"> في الواقع حرباً اقتصادية لا حرباً دينيةً.</w:t>
      </w:r>
    </w:p>
    <w:p w:rsidR="00FD1773" w:rsidRPr="00BA72AE" w:rsidRDefault="00A16DEF" w:rsidP="00457E0A">
      <w:pPr>
        <w:widowControl w:val="0"/>
        <w:spacing w:after="60" w:line="228" w:lineRule="auto"/>
        <w:ind w:firstLine="284"/>
        <w:jc w:val="both"/>
        <w:rPr>
          <w:rFonts w:cs="mylotus" w:hint="cs"/>
          <w:sz w:val="36"/>
          <w:szCs w:val="27"/>
          <w:rtl/>
        </w:rPr>
      </w:pPr>
      <w:r w:rsidRPr="00BA72AE">
        <w:rPr>
          <w:rFonts w:cs="mylotus"/>
          <w:sz w:val="36"/>
          <w:szCs w:val="27"/>
          <w:rtl/>
        </w:rPr>
        <w:t xml:space="preserve">لقد بدأ الرسول الأكرم </w:t>
      </w:r>
      <w:r w:rsidR="00FD1773" w:rsidRPr="00BA72AE">
        <w:rPr>
          <w:rFonts w:cs="CTraditional Arabic" w:hint="cs"/>
          <w:sz w:val="36"/>
          <w:szCs w:val="27"/>
          <w:rtl/>
        </w:rPr>
        <w:t>ص</w:t>
      </w:r>
      <w:r w:rsidRPr="00BA72AE">
        <w:rPr>
          <w:rFonts w:cs="mylotus"/>
          <w:sz w:val="36"/>
          <w:szCs w:val="27"/>
          <w:rtl/>
        </w:rPr>
        <w:t xml:space="preserve"> بدعوة سدنة الأصنام والكهنة إلى التوحيد وإفراد الله بالعبادة و</w:t>
      </w:r>
      <w:r w:rsidR="00FD1773" w:rsidRPr="00BA72AE">
        <w:rPr>
          <w:rFonts w:cs="mylotus" w:hint="cs"/>
          <w:sz w:val="36"/>
          <w:szCs w:val="27"/>
          <w:rtl/>
        </w:rPr>
        <w:t>أقام</w:t>
      </w:r>
      <w:r w:rsidRPr="00BA72AE">
        <w:rPr>
          <w:rFonts w:cs="mylotus"/>
          <w:sz w:val="36"/>
          <w:szCs w:val="27"/>
          <w:rtl/>
        </w:rPr>
        <w:t xml:space="preserve"> عليهم الحجة لأنه كان يعلم أنه طالما</w:t>
      </w:r>
      <w:r w:rsidR="00457E0A" w:rsidRPr="00BA72AE">
        <w:rPr>
          <w:rFonts w:cs="mylotus" w:hint="cs"/>
          <w:sz w:val="36"/>
          <w:szCs w:val="27"/>
          <w:rtl/>
        </w:rPr>
        <w:t xml:space="preserve"> يستفيد</w:t>
      </w:r>
      <w:r w:rsidRPr="00BA72AE">
        <w:rPr>
          <w:rFonts w:cs="mylotus"/>
          <w:sz w:val="36"/>
          <w:szCs w:val="27"/>
          <w:rtl/>
        </w:rPr>
        <w:t xml:space="preserve"> هذا الفريق من الكهنة من عوام الناس فإنهم لن يصدّقوا بالنبي</w:t>
      </w:r>
      <w:r w:rsidR="00457E0A" w:rsidRPr="00BA72AE">
        <w:rPr>
          <w:rFonts w:cs="mylotus" w:hint="cs"/>
          <w:sz w:val="36"/>
          <w:szCs w:val="27"/>
          <w:rtl/>
        </w:rPr>
        <w:t>،</w:t>
      </w:r>
      <w:r w:rsidRPr="00BA72AE">
        <w:rPr>
          <w:rFonts w:cs="mylotus"/>
          <w:sz w:val="36"/>
          <w:szCs w:val="27"/>
          <w:rtl/>
        </w:rPr>
        <w:t xml:space="preserve"> لأن تصديقهم بدعوته معناه تكذيبهم لأنفسهم والقضاء على حياتهم المادية ورئاستهم الروحية (الدينية)، ولهذا السبب </w:t>
      </w:r>
      <w:r w:rsidR="00FD1773" w:rsidRPr="00BA72AE">
        <w:rPr>
          <w:rFonts w:cs="mylotus" w:hint="cs"/>
          <w:sz w:val="36"/>
          <w:szCs w:val="27"/>
          <w:rtl/>
        </w:rPr>
        <w:t>لجأوا</w:t>
      </w:r>
      <w:r w:rsidRPr="00BA72AE">
        <w:rPr>
          <w:rFonts w:cs="mylotus"/>
          <w:sz w:val="36"/>
          <w:szCs w:val="27"/>
          <w:rtl/>
        </w:rPr>
        <w:t xml:space="preserve"> إلى اتِّهام النبيِّ </w:t>
      </w:r>
      <w:r w:rsidR="00FD1773" w:rsidRPr="00BA72AE">
        <w:rPr>
          <w:rFonts w:cs="CTraditional Arabic" w:hint="cs"/>
          <w:sz w:val="36"/>
          <w:szCs w:val="27"/>
          <w:rtl/>
        </w:rPr>
        <w:t>ص</w:t>
      </w:r>
      <w:r w:rsidRPr="00BA72AE">
        <w:rPr>
          <w:rFonts w:cs="mylotus"/>
          <w:sz w:val="36"/>
          <w:szCs w:val="27"/>
          <w:rtl/>
        </w:rPr>
        <w:t xml:space="preserve"> والافتراء عليه.</w:t>
      </w:r>
    </w:p>
    <w:p w:rsidR="00F543A1" w:rsidRPr="00BA72AE" w:rsidRDefault="00DD6C98" w:rsidP="00457E0A">
      <w:pPr>
        <w:widowControl w:val="0"/>
        <w:spacing w:after="60" w:line="228" w:lineRule="auto"/>
        <w:ind w:firstLine="284"/>
        <w:jc w:val="both"/>
        <w:rPr>
          <w:rFonts w:cs="mylotus" w:hint="cs"/>
          <w:sz w:val="36"/>
          <w:szCs w:val="27"/>
          <w:rtl/>
        </w:rPr>
      </w:pPr>
      <w:r w:rsidRPr="00BA72AE">
        <w:rPr>
          <w:rFonts w:cs="mylotus" w:hint="cs"/>
          <w:sz w:val="36"/>
          <w:szCs w:val="27"/>
          <w:rtl/>
        </w:rPr>
        <w:t xml:space="preserve">ولما رأى الرسول الأكرم </w:t>
      </w:r>
      <w:r w:rsidR="009C2751" w:rsidRPr="00BA72AE">
        <w:rPr>
          <w:rFonts w:cs="CTraditional Arabic" w:hint="cs"/>
          <w:sz w:val="36"/>
          <w:szCs w:val="27"/>
          <w:rtl/>
        </w:rPr>
        <w:t>ص</w:t>
      </w:r>
      <w:r w:rsidRPr="00BA72AE">
        <w:rPr>
          <w:rFonts w:cs="mylotus" w:hint="cs"/>
          <w:sz w:val="36"/>
          <w:szCs w:val="27"/>
          <w:rtl/>
        </w:rPr>
        <w:t xml:space="preserve"> أنه</w:t>
      </w:r>
      <w:r w:rsidR="00FD1773" w:rsidRPr="00BA72AE">
        <w:rPr>
          <w:rFonts w:cs="mylotus" w:hint="cs"/>
          <w:sz w:val="36"/>
          <w:szCs w:val="27"/>
          <w:rtl/>
        </w:rPr>
        <w:t xml:space="preserve"> لا يمكن أن يُبعد الكهنة وسدنة الأصنام</w:t>
      </w:r>
      <w:r w:rsidRPr="00BA72AE">
        <w:rPr>
          <w:rFonts w:cs="mylotus" w:hint="cs"/>
          <w:sz w:val="36"/>
          <w:szCs w:val="27"/>
          <w:rtl/>
        </w:rPr>
        <w:t xml:space="preserve"> عن</w:t>
      </w:r>
      <w:r w:rsidR="00FD1773" w:rsidRPr="00BA72AE">
        <w:rPr>
          <w:rFonts w:cs="mylotus" w:hint="cs"/>
          <w:sz w:val="36"/>
          <w:szCs w:val="27"/>
          <w:rtl/>
        </w:rPr>
        <w:t xml:space="preserve"> عامة</w:t>
      </w:r>
      <w:r w:rsidRPr="00BA72AE">
        <w:rPr>
          <w:rFonts w:cs="mylotus" w:hint="cs"/>
          <w:sz w:val="36"/>
          <w:szCs w:val="27"/>
          <w:rtl/>
        </w:rPr>
        <w:t xml:space="preserve"> الناس</w:t>
      </w:r>
      <w:r w:rsidR="00FD1773" w:rsidRPr="00BA72AE">
        <w:rPr>
          <w:rFonts w:cs="mylotus" w:hint="cs"/>
          <w:sz w:val="36"/>
          <w:szCs w:val="27"/>
          <w:rtl/>
        </w:rPr>
        <w:t>، توجه إلى دعوة الجماهير وتربيتهم، وبذل في هذا الطريق جهوداً جبارة،</w:t>
      </w:r>
      <w:r w:rsidRPr="00BA72AE">
        <w:rPr>
          <w:rFonts w:cs="mylotus" w:hint="cs"/>
          <w:sz w:val="36"/>
          <w:szCs w:val="27"/>
          <w:rtl/>
        </w:rPr>
        <w:t xml:space="preserve"> و</w:t>
      </w:r>
      <w:r w:rsidR="00FD1773" w:rsidRPr="00BA72AE">
        <w:rPr>
          <w:rFonts w:cs="mylotus" w:hint="cs"/>
          <w:sz w:val="36"/>
          <w:szCs w:val="27"/>
          <w:rtl/>
        </w:rPr>
        <w:t xml:space="preserve">اعتنى بالشباب </w:t>
      </w:r>
      <w:r w:rsidRPr="00BA72AE">
        <w:rPr>
          <w:rFonts w:cs="mylotus" w:hint="cs"/>
          <w:sz w:val="36"/>
          <w:szCs w:val="27"/>
          <w:rtl/>
        </w:rPr>
        <w:t xml:space="preserve">عناية خاصة، فكان </w:t>
      </w:r>
      <w:r w:rsidR="00FD1773" w:rsidRPr="00BA72AE">
        <w:rPr>
          <w:rFonts w:cs="mylotus" w:hint="cs"/>
          <w:sz w:val="36"/>
          <w:szCs w:val="27"/>
          <w:rtl/>
        </w:rPr>
        <w:t>سيد</w:t>
      </w:r>
      <w:r w:rsidRPr="00BA72AE">
        <w:rPr>
          <w:rFonts w:cs="mylotus" w:hint="cs"/>
          <w:sz w:val="36"/>
          <w:szCs w:val="27"/>
          <w:rtl/>
        </w:rPr>
        <w:t xml:space="preserve"> الشبا</w:t>
      </w:r>
      <w:r w:rsidR="00FD1773" w:rsidRPr="00BA72AE">
        <w:rPr>
          <w:rFonts w:cs="mylotus" w:hint="cs"/>
          <w:sz w:val="36"/>
          <w:szCs w:val="27"/>
          <w:rtl/>
        </w:rPr>
        <w:t>ب أمير المؤمنين علي (ع) أول من آمن بالرسول</w:t>
      </w:r>
      <w:r w:rsidRPr="00BA72AE">
        <w:rPr>
          <w:rFonts w:cs="mylotus" w:hint="cs"/>
          <w:sz w:val="36"/>
          <w:szCs w:val="27"/>
          <w:rtl/>
        </w:rPr>
        <w:t xml:space="preserve"> </w:t>
      </w:r>
      <w:r w:rsidR="009C2751" w:rsidRPr="00BA72AE">
        <w:rPr>
          <w:rFonts w:cs="CTraditional Arabic" w:hint="cs"/>
          <w:sz w:val="36"/>
          <w:szCs w:val="27"/>
          <w:rtl/>
        </w:rPr>
        <w:t>ص</w:t>
      </w:r>
      <w:r w:rsidR="00FD1773" w:rsidRPr="00BA72AE">
        <w:rPr>
          <w:rFonts w:cs="mylotus" w:hint="cs"/>
          <w:sz w:val="36"/>
          <w:szCs w:val="27"/>
          <w:rtl/>
        </w:rPr>
        <w:t>. وبدأت</w:t>
      </w:r>
      <w:r w:rsidRPr="00BA72AE">
        <w:rPr>
          <w:rFonts w:cs="mylotus" w:hint="cs"/>
          <w:sz w:val="36"/>
          <w:szCs w:val="27"/>
          <w:rtl/>
        </w:rPr>
        <w:t xml:space="preserve"> </w:t>
      </w:r>
      <w:r w:rsidR="00F543A1" w:rsidRPr="00BA72AE">
        <w:rPr>
          <w:rFonts w:cs="mylotus" w:hint="cs"/>
          <w:sz w:val="36"/>
          <w:szCs w:val="27"/>
          <w:rtl/>
        </w:rPr>
        <w:t xml:space="preserve">دعوة التوحيد تؤثر في نفوس الناس شيئاً فشيئاً. </w:t>
      </w:r>
      <w:r w:rsidRPr="00BA72AE">
        <w:rPr>
          <w:rFonts w:cs="mylotus" w:hint="cs"/>
          <w:sz w:val="36"/>
          <w:szCs w:val="27"/>
          <w:rtl/>
        </w:rPr>
        <w:t xml:space="preserve">وبعد </w:t>
      </w:r>
      <w:r w:rsidR="00457E0A" w:rsidRPr="00BA72AE">
        <w:rPr>
          <w:rFonts w:cs="mylotus" w:hint="cs"/>
          <w:sz w:val="36"/>
          <w:szCs w:val="27"/>
          <w:rtl/>
        </w:rPr>
        <w:t>جهود</w:t>
      </w:r>
      <w:r w:rsidR="00F543A1" w:rsidRPr="00BA72AE">
        <w:rPr>
          <w:rFonts w:cs="mylotus" w:hint="cs"/>
          <w:sz w:val="36"/>
          <w:szCs w:val="27"/>
          <w:rtl/>
        </w:rPr>
        <w:t xml:space="preserve"> جبارة،</w:t>
      </w:r>
      <w:r w:rsidRPr="00BA72AE">
        <w:rPr>
          <w:rFonts w:cs="mylotus" w:hint="cs"/>
          <w:sz w:val="36"/>
          <w:szCs w:val="27"/>
          <w:rtl/>
        </w:rPr>
        <w:t xml:space="preserve"> </w:t>
      </w:r>
      <w:r w:rsidR="00F543A1" w:rsidRPr="00BA72AE">
        <w:rPr>
          <w:rFonts w:cs="mylotus" w:hint="cs"/>
          <w:sz w:val="36"/>
          <w:szCs w:val="27"/>
          <w:rtl/>
        </w:rPr>
        <w:t>تمكن</w:t>
      </w:r>
      <w:r w:rsidRPr="00BA72AE">
        <w:rPr>
          <w:rFonts w:cs="mylotus" w:hint="cs"/>
          <w:sz w:val="36"/>
          <w:szCs w:val="27"/>
          <w:rtl/>
        </w:rPr>
        <w:t xml:space="preserve"> الرسول الأكرم</w:t>
      </w:r>
      <w:r w:rsidR="00F543A1" w:rsidRPr="00BA72AE">
        <w:rPr>
          <w:rFonts w:cs="CTraditional Arabic" w:hint="cs"/>
          <w:sz w:val="36"/>
          <w:szCs w:val="27"/>
          <w:rtl/>
        </w:rPr>
        <w:t>ص</w:t>
      </w:r>
      <w:r w:rsidR="00F543A1" w:rsidRPr="00BA72AE">
        <w:rPr>
          <w:rFonts w:cs="mylotus" w:hint="cs"/>
          <w:sz w:val="36"/>
          <w:szCs w:val="27"/>
          <w:rtl/>
        </w:rPr>
        <w:t xml:space="preserve"> في آخر الآمر من رفع راية التوحيد على</w:t>
      </w:r>
      <w:r w:rsidRPr="00BA72AE">
        <w:rPr>
          <w:rFonts w:cs="mylotus" w:hint="cs"/>
          <w:sz w:val="36"/>
          <w:szCs w:val="27"/>
          <w:rtl/>
        </w:rPr>
        <w:t xml:space="preserve"> الكعبة </w:t>
      </w:r>
      <w:r w:rsidR="00F543A1" w:rsidRPr="00BA72AE">
        <w:rPr>
          <w:rFonts w:cs="mylotus"/>
          <w:sz w:val="36"/>
          <w:szCs w:val="27"/>
          <w:rtl/>
        </w:rPr>
        <w:t>وحط</w:t>
      </w:r>
      <w:r w:rsidR="00457E0A" w:rsidRPr="00BA72AE">
        <w:rPr>
          <w:rFonts w:cs="mylotus" w:hint="cs"/>
          <w:sz w:val="36"/>
          <w:szCs w:val="27"/>
          <w:rtl/>
        </w:rPr>
        <w:t>ّ</w:t>
      </w:r>
      <w:r w:rsidR="00F543A1" w:rsidRPr="00BA72AE">
        <w:rPr>
          <w:rFonts w:cs="mylotus"/>
          <w:sz w:val="36"/>
          <w:szCs w:val="27"/>
          <w:rtl/>
        </w:rPr>
        <w:t>م الأصنام وهدم معابدها</w:t>
      </w:r>
      <w:r w:rsidR="00F543A1" w:rsidRPr="00BA72AE">
        <w:rPr>
          <w:rFonts w:cs="mylotus" w:hint="cs"/>
          <w:sz w:val="36"/>
          <w:szCs w:val="27"/>
          <w:rtl/>
        </w:rPr>
        <w:t>،</w:t>
      </w:r>
      <w:r w:rsidR="00F543A1" w:rsidRPr="00BA72AE">
        <w:rPr>
          <w:rFonts w:cs="mylotus"/>
          <w:sz w:val="36"/>
          <w:szCs w:val="27"/>
          <w:rtl/>
        </w:rPr>
        <w:t xml:space="preserve"> </w:t>
      </w:r>
      <w:r w:rsidRPr="00BA72AE">
        <w:rPr>
          <w:rFonts w:cs="mylotus" w:hint="cs"/>
          <w:sz w:val="36"/>
          <w:szCs w:val="27"/>
          <w:rtl/>
        </w:rPr>
        <w:t>ووضع تاج التوحيد على رأس المسلمين، وجعل قدم الموحّد على ثرى الثريا،</w:t>
      </w:r>
      <w:r w:rsidR="00A06A90" w:rsidRPr="00BA72AE">
        <w:rPr>
          <w:rFonts w:cs="mylotus" w:hint="cs"/>
          <w:sz w:val="36"/>
          <w:szCs w:val="27"/>
          <w:rtl/>
        </w:rPr>
        <w:t xml:space="preserve"> </w:t>
      </w:r>
      <w:r w:rsidR="00A06A90" w:rsidRPr="00BA72AE">
        <w:rPr>
          <w:rFonts w:ascii="Traditional Arabic" w:hAnsi="Traditional Arabic"/>
          <w:sz w:val="36"/>
          <w:szCs w:val="27"/>
          <w:rtl/>
        </w:rPr>
        <w:t>﴿</w:t>
      </w:r>
      <w:r w:rsidR="002F208B" w:rsidRPr="00BA72AE">
        <w:rPr>
          <w:rStyle w:val="Char2"/>
          <w:rFonts w:hint="eastAsia"/>
          <w:rtl/>
        </w:rPr>
        <w:t>وَقُلۡ</w:t>
      </w:r>
      <w:r w:rsidR="002F208B" w:rsidRPr="00BA72AE">
        <w:rPr>
          <w:rStyle w:val="Char2"/>
          <w:rtl/>
        </w:rPr>
        <w:t xml:space="preserve"> جَآءَ </w:t>
      </w:r>
      <w:r w:rsidR="002F208B" w:rsidRPr="00BA72AE">
        <w:rPr>
          <w:rStyle w:val="Char2"/>
          <w:rFonts w:hint="cs"/>
          <w:rtl/>
        </w:rPr>
        <w:t>ٱ</w:t>
      </w:r>
      <w:r w:rsidR="002F208B" w:rsidRPr="00BA72AE">
        <w:rPr>
          <w:rStyle w:val="Char2"/>
          <w:rFonts w:hint="eastAsia"/>
          <w:rtl/>
        </w:rPr>
        <w:t>لۡحَقُّ</w:t>
      </w:r>
      <w:r w:rsidR="002F208B" w:rsidRPr="00BA72AE">
        <w:rPr>
          <w:rStyle w:val="Char2"/>
          <w:rtl/>
        </w:rPr>
        <w:t xml:space="preserve"> وَزَهَقَ </w:t>
      </w:r>
      <w:r w:rsidR="002F208B" w:rsidRPr="00BA72AE">
        <w:rPr>
          <w:rStyle w:val="Char2"/>
          <w:rFonts w:hint="cs"/>
          <w:rtl/>
        </w:rPr>
        <w:t>ٱ</w:t>
      </w:r>
      <w:r w:rsidR="002F208B" w:rsidRPr="00BA72AE">
        <w:rPr>
          <w:rStyle w:val="Char2"/>
          <w:rFonts w:hint="eastAsia"/>
          <w:rtl/>
        </w:rPr>
        <w:t>لۡبَٰطِلُۚ</w:t>
      </w:r>
      <w:r w:rsidR="002F208B" w:rsidRPr="00BA72AE">
        <w:rPr>
          <w:rStyle w:val="Char2"/>
          <w:rtl/>
        </w:rPr>
        <w:t xml:space="preserve"> إِنَّ </w:t>
      </w:r>
      <w:r w:rsidR="002F208B" w:rsidRPr="00BA72AE">
        <w:rPr>
          <w:rStyle w:val="Char2"/>
          <w:rFonts w:hint="cs"/>
          <w:rtl/>
        </w:rPr>
        <w:t>ٱ</w:t>
      </w:r>
      <w:r w:rsidR="002F208B" w:rsidRPr="00BA72AE">
        <w:rPr>
          <w:rStyle w:val="Char2"/>
          <w:rFonts w:hint="eastAsia"/>
          <w:rtl/>
        </w:rPr>
        <w:t>لۡبَٰطِلَ</w:t>
      </w:r>
      <w:r w:rsidR="002F208B" w:rsidRPr="00BA72AE">
        <w:rPr>
          <w:rStyle w:val="Char2"/>
          <w:rtl/>
        </w:rPr>
        <w:t xml:space="preserve"> كَانَ زَهُوقٗا ٨١</w:t>
      </w:r>
      <w:r w:rsidR="00A06A90" w:rsidRPr="00BA72AE">
        <w:rPr>
          <w:rFonts w:ascii="Traditional Arabic" w:hAnsi="Traditional Arabic"/>
          <w:sz w:val="36"/>
          <w:szCs w:val="27"/>
          <w:rtl/>
        </w:rPr>
        <w:t>﴾</w:t>
      </w:r>
      <w:r w:rsidR="00A06A90" w:rsidRPr="00BA72AE">
        <w:rPr>
          <w:rFonts w:cs="mylotus" w:hint="cs"/>
          <w:sz w:val="36"/>
          <w:szCs w:val="27"/>
          <w:rtl/>
        </w:rPr>
        <w:t xml:space="preserve"> </w:t>
      </w:r>
      <w:r w:rsidR="00A06A90" w:rsidRPr="00BA72AE">
        <w:rPr>
          <w:rStyle w:val="Char1"/>
          <w:rFonts w:hint="cs"/>
          <w:rtl/>
        </w:rPr>
        <w:t>[الإسراء: 84]</w:t>
      </w:r>
      <w:r w:rsidRPr="00BA72AE">
        <w:rPr>
          <w:rFonts w:cs="mylotus" w:hint="cs"/>
          <w:sz w:val="36"/>
          <w:szCs w:val="27"/>
          <w:rtl/>
        </w:rPr>
        <w:t>.</w:t>
      </w:r>
    </w:p>
    <w:p w:rsidR="00F543A1" w:rsidRPr="00BA72AE" w:rsidRDefault="00F543A1" w:rsidP="00F543A1">
      <w:pPr>
        <w:widowControl w:val="0"/>
        <w:spacing w:after="60" w:line="228" w:lineRule="auto"/>
        <w:ind w:firstLine="284"/>
        <w:jc w:val="both"/>
        <w:rPr>
          <w:rFonts w:cs="mylotus" w:hint="cs"/>
          <w:sz w:val="36"/>
          <w:szCs w:val="27"/>
          <w:rtl/>
        </w:rPr>
      </w:pPr>
      <w:r w:rsidRPr="00BA72AE">
        <w:rPr>
          <w:rFonts w:cs="mylotus"/>
          <w:sz w:val="36"/>
          <w:szCs w:val="27"/>
          <w:rtl/>
        </w:rPr>
        <w:t>وبعد</w:t>
      </w:r>
      <w:r w:rsidRPr="00BA72AE">
        <w:rPr>
          <w:rFonts w:cs="mylotus" w:hint="cs"/>
          <w:sz w:val="36"/>
          <w:szCs w:val="27"/>
          <w:rtl/>
        </w:rPr>
        <w:t xml:space="preserve"> الإيمان والتصديق</w:t>
      </w:r>
      <w:r w:rsidRPr="00BA72AE">
        <w:rPr>
          <w:rFonts w:cs="mylotus"/>
          <w:sz w:val="36"/>
          <w:szCs w:val="27"/>
          <w:rtl/>
        </w:rPr>
        <w:t xml:space="preserve"> بكلمة «لا إِلَهَ إِلا الله»</w:t>
      </w:r>
      <w:r w:rsidRPr="00BA72AE">
        <w:rPr>
          <w:rFonts w:cs="mylotus" w:hint="cs"/>
          <w:sz w:val="36"/>
          <w:szCs w:val="27"/>
          <w:rtl/>
        </w:rPr>
        <w:t>،</w:t>
      </w:r>
      <w:r w:rsidRPr="00BA72AE">
        <w:rPr>
          <w:rFonts w:cs="mylotus"/>
          <w:sz w:val="36"/>
          <w:szCs w:val="27"/>
          <w:rtl/>
        </w:rPr>
        <w:t xml:space="preserve"> تحول أولئك الذي</w:t>
      </w:r>
      <w:r w:rsidRPr="00BA72AE">
        <w:rPr>
          <w:rFonts w:cs="mylotus" w:hint="cs"/>
          <w:sz w:val="36"/>
          <w:szCs w:val="27"/>
          <w:rtl/>
        </w:rPr>
        <w:t>ن</w:t>
      </w:r>
      <w:r w:rsidRPr="00BA72AE">
        <w:rPr>
          <w:rFonts w:cs="mylotus"/>
          <w:sz w:val="36"/>
          <w:szCs w:val="27"/>
          <w:rtl/>
        </w:rPr>
        <w:t xml:space="preserve"> كانوا يعبدون الأصنام و</w:t>
      </w:r>
      <w:r w:rsidRPr="00BA72AE">
        <w:rPr>
          <w:rFonts w:cs="mylotus" w:hint="cs"/>
          <w:sz w:val="36"/>
          <w:szCs w:val="27"/>
          <w:rtl/>
        </w:rPr>
        <w:t>يعتقدون</w:t>
      </w:r>
      <w:r w:rsidRPr="00BA72AE">
        <w:rPr>
          <w:rFonts w:cs="mylotus"/>
          <w:sz w:val="36"/>
          <w:szCs w:val="27"/>
          <w:rtl/>
        </w:rPr>
        <w:t xml:space="preserve"> للأيام سعداً ونحساً ويخافون من كل شيء ويتوسَّلون بكل شيء</w:t>
      </w:r>
      <w:r w:rsidRPr="00BA72AE">
        <w:rPr>
          <w:rFonts w:cs="mylotus" w:hint="cs"/>
          <w:sz w:val="36"/>
          <w:szCs w:val="27"/>
          <w:rtl/>
        </w:rPr>
        <w:t>،</w:t>
      </w:r>
      <w:r w:rsidRPr="00BA72AE">
        <w:rPr>
          <w:rFonts w:cs="mylotus"/>
          <w:sz w:val="36"/>
          <w:szCs w:val="27"/>
          <w:rtl/>
        </w:rPr>
        <w:t xml:space="preserve"> ويطلبون منها الحوائج، والذين كانت حياتهم تموج بالفوضى والاضطراب</w:t>
      </w:r>
      <w:r w:rsidRPr="00BA72AE">
        <w:rPr>
          <w:rFonts w:cs="mylotus" w:hint="cs"/>
          <w:sz w:val="36"/>
          <w:szCs w:val="27"/>
          <w:rtl/>
        </w:rPr>
        <w:t>،</w:t>
      </w:r>
      <w:r w:rsidRPr="00BA72AE">
        <w:rPr>
          <w:rFonts w:cs="mylotus"/>
          <w:sz w:val="36"/>
          <w:szCs w:val="27"/>
          <w:rtl/>
        </w:rPr>
        <w:t xml:space="preserve"> يقاتلون بعضهم بعضاً</w:t>
      </w:r>
      <w:r w:rsidRPr="00BA72AE">
        <w:rPr>
          <w:rFonts w:cs="mylotus" w:hint="cs"/>
          <w:sz w:val="36"/>
          <w:szCs w:val="27"/>
          <w:rtl/>
        </w:rPr>
        <w:t>،</w:t>
      </w:r>
      <w:r w:rsidRPr="00BA72AE">
        <w:rPr>
          <w:rFonts w:cs="mylotus"/>
          <w:sz w:val="36"/>
          <w:szCs w:val="27"/>
          <w:rtl/>
        </w:rPr>
        <w:t xml:space="preserve"> تحولوا إلى أمة تتمثل بجميع الفضائل الأخلاقية.</w:t>
      </w:r>
      <w:r w:rsidR="00DD6C98" w:rsidRPr="00BA72AE">
        <w:rPr>
          <w:rFonts w:cs="mylotus" w:hint="cs"/>
          <w:sz w:val="36"/>
          <w:szCs w:val="27"/>
          <w:rtl/>
        </w:rPr>
        <w:t xml:space="preserve"> </w:t>
      </w:r>
    </w:p>
    <w:p w:rsidR="001F0BEA" w:rsidRPr="00BA72AE" w:rsidRDefault="00AD3650" w:rsidP="003633BE">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 xml:space="preserve"> </w:t>
      </w:r>
      <w:r w:rsidR="00DD6C98" w:rsidRPr="00BA72AE">
        <w:rPr>
          <w:rFonts w:cs="mylotus" w:hint="cs"/>
          <w:sz w:val="36"/>
          <w:szCs w:val="27"/>
          <w:rtl/>
        </w:rPr>
        <w:t>فكيف لا تكون كلمة لا إله إلا الله مبدأ</w:t>
      </w:r>
      <w:r w:rsidR="003633BE" w:rsidRPr="00BA72AE">
        <w:rPr>
          <w:rFonts w:cs="mylotus" w:hint="cs"/>
          <w:sz w:val="36"/>
          <w:szCs w:val="27"/>
          <w:rtl/>
        </w:rPr>
        <w:t>ً</w:t>
      </w:r>
      <w:r w:rsidR="00DD6C98" w:rsidRPr="00BA72AE">
        <w:rPr>
          <w:rFonts w:cs="mylotus" w:hint="cs"/>
          <w:sz w:val="36"/>
          <w:szCs w:val="27"/>
          <w:rtl/>
        </w:rPr>
        <w:t xml:space="preserve"> </w:t>
      </w:r>
      <w:r w:rsidR="003633BE" w:rsidRPr="00BA72AE">
        <w:rPr>
          <w:rFonts w:cs="mylotus" w:hint="cs"/>
          <w:sz w:val="36"/>
          <w:szCs w:val="27"/>
          <w:rtl/>
        </w:rPr>
        <w:t>ل</w:t>
      </w:r>
      <w:r w:rsidR="00DD6C98" w:rsidRPr="00BA72AE">
        <w:rPr>
          <w:rFonts w:cs="mylotus" w:hint="cs"/>
          <w:sz w:val="36"/>
          <w:szCs w:val="27"/>
          <w:rtl/>
        </w:rPr>
        <w:t>لفضائل؟!</w:t>
      </w:r>
      <w:r w:rsidR="003633BE" w:rsidRPr="00BA72AE">
        <w:rPr>
          <w:rFonts w:cs="mylotus" w:hint="cs"/>
          <w:sz w:val="36"/>
          <w:szCs w:val="27"/>
          <w:rtl/>
        </w:rPr>
        <w:t xml:space="preserve"> </w:t>
      </w:r>
      <w:r w:rsidR="00DD6C98" w:rsidRPr="00BA72AE">
        <w:rPr>
          <w:rFonts w:cs="mylotus" w:hint="cs"/>
          <w:sz w:val="36"/>
          <w:szCs w:val="27"/>
          <w:rtl/>
        </w:rPr>
        <w:t xml:space="preserve">إن الشخص الذي لا يعتقد بمؤثر غير الله الرحمن الرحيم </w:t>
      </w:r>
      <w:r w:rsidR="003633BE" w:rsidRPr="00BA72AE">
        <w:rPr>
          <w:rFonts w:cs="mylotus" w:hint="cs"/>
          <w:sz w:val="36"/>
          <w:szCs w:val="27"/>
          <w:rtl/>
        </w:rPr>
        <w:t>س</w:t>
      </w:r>
      <w:r w:rsidR="00DD6C98" w:rsidRPr="00BA72AE">
        <w:rPr>
          <w:rFonts w:cs="mylotus" w:hint="cs"/>
          <w:sz w:val="36"/>
          <w:szCs w:val="27"/>
          <w:rtl/>
        </w:rPr>
        <w:t>يكون</w:t>
      </w:r>
      <w:r w:rsidR="003633BE" w:rsidRPr="00BA72AE">
        <w:rPr>
          <w:rFonts w:cs="mylotus" w:hint="cs"/>
          <w:sz w:val="36"/>
          <w:szCs w:val="27"/>
          <w:rtl/>
        </w:rPr>
        <w:t xml:space="preserve"> بالتأكيد</w:t>
      </w:r>
      <w:r w:rsidR="00DD6C98" w:rsidRPr="00BA72AE">
        <w:rPr>
          <w:rFonts w:cs="mylotus" w:hint="cs"/>
          <w:sz w:val="36"/>
          <w:szCs w:val="27"/>
          <w:rtl/>
        </w:rPr>
        <w:t xml:space="preserve"> مسلماً ش</w:t>
      </w:r>
      <w:r w:rsidR="003633BE" w:rsidRPr="00BA72AE">
        <w:rPr>
          <w:rFonts w:cs="mylotus" w:hint="cs"/>
          <w:sz w:val="36"/>
          <w:szCs w:val="27"/>
          <w:rtl/>
        </w:rPr>
        <w:t>جاعاًً، لأنه لا يتوكل إلا</w:t>
      </w:r>
      <w:r w:rsidR="00DD6C98" w:rsidRPr="00BA72AE">
        <w:rPr>
          <w:rFonts w:cs="mylotus" w:hint="cs"/>
          <w:sz w:val="36"/>
          <w:szCs w:val="27"/>
          <w:rtl/>
        </w:rPr>
        <w:t xml:space="preserve"> </w:t>
      </w:r>
      <w:r w:rsidR="003633BE" w:rsidRPr="00BA72AE">
        <w:rPr>
          <w:rFonts w:cs="mylotus" w:hint="cs"/>
          <w:sz w:val="36"/>
          <w:szCs w:val="27"/>
          <w:rtl/>
        </w:rPr>
        <w:t>الله</w:t>
      </w:r>
      <w:r w:rsidR="00DD6C98" w:rsidRPr="00BA72AE">
        <w:rPr>
          <w:rFonts w:cs="mylotus" w:hint="cs"/>
          <w:sz w:val="36"/>
          <w:szCs w:val="27"/>
          <w:rtl/>
        </w:rPr>
        <w:t xml:space="preserve"> خالق العالم</w:t>
      </w:r>
      <w:r w:rsidR="003633BE" w:rsidRPr="00BA72AE">
        <w:rPr>
          <w:rFonts w:cs="mylotus" w:hint="cs"/>
          <w:sz w:val="36"/>
          <w:szCs w:val="27"/>
          <w:rtl/>
        </w:rPr>
        <w:t>:</w:t>
      </w:r>
      <w:r w:rsidR="00A06A90" w:rsidRPr="00BA72AE">
        <w:rPr>
          <w:rFonts w:cs="mylotus" w:hint="cs"/>
          <w:sz w:val="36"/>
          <w:szCs w:val="27"/>
          <w:rtl/>
        </w:rPr>
        <w:t xml:space="preserve"> </w:t>
      </w:r>
      <w:r w:rsidR="00A06A90" w:rsidRPr="00BA72AE">
        <w:rPr>
          <w:rFonts w:ascii="Traditional Arabic" w:hAnsi="Traditional Arabic"/>
          <w:sz w:val="36"/>
          <w:szCs w:val="27"/>
          <w:rtl/>
        </w:rPr>
        <w:t>﴿</w:t>
      </w:r>
      <w:r w:rsidR="002F208B" w:rsidRPr="00BA72AE">
        <w:rPr>
          <w:rStyle w:val="Char2"/>
          <w:rFonts w:hint="eastAsia"/>
          <w:rtl/>
        </w:rPr>
        <w:t>أَلَآ</w:t>
      </w:r>
      <w:r w:rsidR="002F208B" w:rsidRPr="00BA72AE">
        <w:rPr>
          <w:rStyle w:val="Char2"/>
          <w:rtl/>
        </w:rPr>
        <w:t xml:space="preserve"> إِنَّ أَوۡلِيَآءَ </w:t>
      </w:r>
      <w:r w:rsidR="002F208B" w:rsidRPr="00BA72AE">
        <w:rPr>
          <w:rStyle w:val="Char2"/>
          <w:rFonts w:hint="cs"/>
          <w:rtl/>
        </w:rPr>
        <w:t>ٱ</w:t>
      </w:r>
      <w:r w:rsidR="002F208B" w:rsidRPr="00BA72AE">
        <w:rPr>
          <w:rStyle w:val="Char2"/>
          <w:rFonts w:hint="eastAsia"/>
          <w:rtl/>
        </w:rPr>
        <w:t>للَّهِ</w:t>
      </w:r>
      <w:r w:rsidR="002F208B" w:rsidRPr="00BA72AE">
        <w:rPr>
          <w:rStyle w:val="Char2"/>
          <w:rtl/>
        </w:rPr>
        <w:t xml:space="preserve"> لَا خَوۡفٌ عَلَيۡهِمۡ وَلَا هُمۡ يَحۡزَنُونَ ٦٢</w:t>
      </w:r>
      <w:r w:rsidR="00A06A90" w:rsidRPr="00BA72AE">
        <w:rPr>
          <w:rFonts w:ascii="Traditional Arabic" w:hAnsi="Traditional Arabic"/>
          <w:sz w:val="36"/>
          <w:szCs w:val="27"/>
          <w:rtl/>
        </w:rPr>
        <w:t>﴾</w:t>
      </w:r>
      <w:r w:rsidR="00A06A90" w:rsidRPr="00BA72AE">
        <w:rPr>
          <w:rFonts w:cs="mylotus" w:hint="cs"/>
          <w:sz w:val="36"/>
          <w:szCs w:val="27"/>
          <w:rtl/>
        </w:rPr>
        <w:t xml:space="preserve"> </w:t>
      </w:r>
      <w:r w:rsidR="00A06A90" w:rsidRPr="00BA72AE">
        <w:rPr>
          <w:rStyle w:val="Char1"/>
          <w:rFonts w:hint="cs"/>
          <w:rtl/>
        </w:rPr>
        <w:t>[يونس: 6</w:t>
      </w:r>
      <w:r w:rsidR="002F208B" w:rsidRPr="00BA72AE">
        <w:rPr>
          <w:rStyle w:val="Char1"/>
          <w:rFonts w:hint="cs"/>
          <w:rtl/>
        </w:rPr>
        <w:t>2</w:t>
      </w:r>
      <w:r w:rsidR="00A06A90" w:rsidRPr="00BA72AE">
        <w:rPr>
          <w:rStyle w:val="Char1"/>
          <w:rFonts w:hint="cs"/>
          <w:rtl/>
        </w:rPr>
        <w:t>]</w:t>
      </w:r>
      <w:r w:rsidR="003633BE" w:rsidRPr="00BA72AE">
        <w:rPr>
          <w:rFonts w:cs="mylotus" w:hint="cs"/>
          <w:sz w:val="36"/>
          <w:szCs w:val="27"/>
          <w:rtl/>
        </w:rPr>
        <w:t>.</w:t>
      </w:r>
      <w:r w:rsidR="00DD6C98" w:rsidRPr="00BA72AE">
        <w:rPr>
          <w:rFonts w:cs="mylotus" w:hint="cs"/>
          <w:sz w:val="36"/>
          <w:szCs w:val="27"/>
          <w:rtl/>
        </w:rPr>
        <w:t xml:space="preserve"> لا يخاف الموت</w:t>
      </w:r>
      <w:r w:rsidR="003633BE" w:rsidRPr="00BA72AE">
        <w:rPr>
          <w:rFonts w:cs="mylotus" w:hint="cs"/>
          <w:sz w:val="36"/>
          <w:szCs w:val="27"/>
          <w:rtl/>
        </w:rPr>
        <w:t xml:space="preserve"> بل يحبه،</w:t>
      </w:r>
      <w:r w:rsidR="00DD6C98" w:rsidRPr="00BA72AE">
        <w:rPr>
          <w:rFonts w:cs="mylotus" w:hint="cs"/>
          <w:sz w:val="36"/>
          <w:szCs w:val="27"/>
          <w:rtl/>
        </w:rPr>
        <w:t xml:space="preserve"> لأنه </w:t>
      </w:r>
      <w:r w:rsidR="003633BE" w:rsidRPr="00BA72AE">
        <w:rPr>
          <w:rFonts w:cs="mylotus" w:hint="cs"/>
          <w:sz w:val="36"/>
          <w:szCs w:val="27"/>
          <w:rtl/>
        </w:rPr>
        <w:t>ي</w:t>
      </w:r>
      <w:r w:rsidR="00DD6C98" w:rsidRPr="00BA72AE">
        <w:rPr>
          <w:rFonts w:cs="mylotus" w:hint="cs"/>
          <w:sz w:val="36"/>
          <w:szCs w:val="27"/>
          <w:rtl/>
        </w:rPr>
        <w:t xml:space="preserve">ؤمن بأنه </w:t>
      </w:r>
      <w:r w:rsidR="003633BE" w:rsidRPr="00BA72AE">
        <w:rPr>
          <w:rFonts w:cs="mylotus" w:hint="cs"/>
          <w:sz w:val="36"/>
          <w:szCs w:val="27"/>
          <w:rtl/>
        </w:rPr>
        <w:t>س</w:t>
      </w:r>
      <w:r w:rsidR="00DD6C98" w:rsidRPr="00BA72AE">
        <w:rPr>
          <w:rFonts w:cs="mylotus" w:hint="cs"/>
          <w:sz w:val="36"/>
          <w:szCs w:val="27"/>
          <w:rtl/>
        </w:rPr>
        <w:t xml:space="preserve">ينال </w:t>
      </w:r>
      <w:r w:rsidR="003633BE" w:rsidRPr="00BA72AE">
        <w:rPr>
          <w:rFonts w:cs="mylotus" w:hint="cs"/>
          <w:sz w:val="36"/>
          <w:szCs w:val="27"/>
          <w:rtl/>
        </w:rPr>
        <w:t>ب</w:t>
      </w:r>
      <w:r w:rsidR="00DD6C98" w:rsidRPr="00BA72AE">
        <w:rPr>
          <w:rFonts w:cs="mylotus" w:hint="cs"/>
          <w:sz w:val="36"/>
          <w:szCs w:val="27"/>
          <w:rtl/>
        </w:rPr>
        <w:t>الموت لقاء ربه</w:t>
      </w:r>
      <w:r w:rsidR="003633BE" w:rsidRPr="00BA72AE">
        <w:rPr>
          <w:rFonts w:cs="mylotus" w:hint="cs"/>
          <w:sz w:val="36"/>
          <w:szCs w:val="27"/>
          <w:rtl/>
        </w:rPr>
        <w:t>، ويصل إلى السعادة الكبرى ويرتاح</w:t>
      </w:r>
      <w:r w:rsidR="00DD6C98" w:rsidRPr="00BA72AE">
        <w:rPr>
          <w:rFonts w:cs="mylotus" w:hint="cs"/>
          <w:sz w:val="36"/>
          <w:szCs w:val="27"/>
          <w:rtl/>
        </w:rPr>
        <w:t xml:space="preserve"> </w:t>
      </w:r>
      <w:r w:rsidR="003633BE" w:rsidRPr="00BA72AE">
        <w:rPr>
          <w:rFonts w:cs="mylotus" w:hint="cs"/>
          <w:sz w:val="36"/>
          <w:szCs w:val="27"/>
          <w:rtl/>
        </w:rPr>
        <w:t>من هم الدنيا وعذابها</w:t>
      </w:r>
      <w:r w:rsidR="00DD6C98" w:rsidRPr="00BA72AE">
        <w:rPr>
          <w:rFonts w:cs="mylotus" w:hint="cs"/>
          <w:sz w:val="36"/>
          <w:szCs w:val="27"/>
          <w:rtl/>
        </w:rPr>
        <w:t>.</w:t>
      </w:r>
    </w:p>
    <w:p w:rsidR="001F0BEA" w:rsidRPr="00BA72AE" w:rsidRDefault="003633BE" w:rsidP="003633BE">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و</w:t>
      </w:r>
      <w:r w:rsidR="00DD6C98" w:rsidRPr="00BA72AE">
        <w:rPr>
          <w:rFonts w:cs="mylotus" w:hint="cs"/>
          <w:sz w:val="36"/>
          <w:szCs w:val="27"/>
          <w:rtl/>
        </w:rPr>
        <w:t xml:space="preserve">كيف لا يكون التصديق بكلمة التوحيد مبدأ لسخاء النفس؟ </w:t>
      </w:r>
      <w:r w:rsidRPr="00BA72AE">
        <w:rPr>
          <w:rFonts w:cs="mylotus" w:hint="cs"/>
          <w:sz w:val="36"/>
          <w:szCs w:val="27"/>
          <w:rtl/>
        </w:rPr>
        <w:t>فالذي</w:t>
      </w:r>
      <w:r w:rsidR="00DD6C98" w:rsidRPr="00BA72AE">
        <w:rPr>
          <w:rFonts w:cs="mylotus" w:hint="cs"/>
          <w:sz w:val="36"/>
          <w:szCs w:val="27"/>
          <w:rtl/>
        </w:rPr>
        <w:t xml:space="preserve"> يعبد الله القدير ويعتقد بأنه القادر</w:t>
      </w:r>
      <w:r w:rsidRPr="00BA72AE">
        <w:rPr>
          <w:rFonts w:cs="mylotus" w:hint="cs"/>
          <w:sz w:val="36"/>
          <w:szCs w:val="27"/>
          <w:rtl/>
        </w:rPr>
        <w:t xml:space="preserve"> المطلق</w:t>
      </w:r>
      <w:r w:rsidR="00DD6C98" w:rsidRPr="00BA72AE">
        <w:rPr>
          <w:rFonts w:cs="mylotus" w:hint="cs"/>
          <w:sz w:val="36"/>
          <w:szCs w:val="27"/>
          <w:rtl/>
        </w:rPr>
        <w:t xml:space="preserve"> </w:t>
      </w:r>
      <w:r w:rsidR="007B6C5F" w:rsidRPr="00BA72AE">
        <w:rPr>
          <w:rFonts w:cs="mylotus" w:hint="cs"/>
          <w:sz w:val="36"/>
          <w:szCs w:val="27"/>
          <w:rtl/>
        </w:rPr>
        <w:t>ف</w:t>
      </w:r>
      <w:r w:rsidRPr="00BA72AE">
        <w:rPr>
          <w:rFonts w:cs="mylotus" w:hint="cs"/>
          <w:sz w:val="36"/>
          <w:szCs w:val="27"/>
          <w:rtl/>
        </w:rPr>
        <w:t>س</w:t>
      </w:r>
      <w:r w:rsidR="007B6C5F" w:rsidRPr="00BA72AE">
        <w:rPr>
          <w:rFonts w:cs="mylotus" w:hint="cs"/>
          <w:sz w:val="36"/>
          <w:szCs w:val="27"/>
          <w:rtl/>
        </w:rPr>
        <w:t>يُنفق في سبيله ولا يخش</w:t>
      </w:r>
      <w:r w:rsidRPr="00BA72AE">
        <w:rPr>
          <w:rFonts w:cs="mylotus" w:hint="cs"/>
          <w:sz w:val="36"/>
          <w:szCs w:val="27"/>
          <w:rtl/>
        </w:rPr>
        <w:t>ى</w:t>
      </w:r>
      <w:r w:rsidR="007B6C5F" w:rsidRPr="00BA72AE">
        <w:rPr>
          <w:rFonts w:cs="mylotus" w:hint="cs"/>
          <w:sz w:val="36"/>
          <w:szCs w:val="27"/>
          <w:rtl/>
        </w:rPr>
        <w:t xml:space="preserve"> الفقر</w:t>
      </w:r>
      <w:r w:rsidRPr="00BA72AE">
        <w:rPr>
          <w:rFonts w:cs="mylotus" w:hint="cs"/>
          <w:sz w:val="36"/>
          <w:szCs w:val="27"/>
          <w:rtl/>
        </w:rPr>
        <w:t>:</w:t>
      </w:r>
      <w:r w:rsidR="00A06A90" w:rsidRPr="00BA72AE">
        <w:rPr>
          <w:rFonts w:cs="mylotus" w:hint="cs"/>
          <w:sz w:val="36"/>
          <w:szCs w:val="27"/>
          <w:rtl/>
        </w:rPr>
        <w:t xml:space="preserve"> </w:t>
      </w:r>
      <w:r w:rsidR="00A06A90" w:rsidRPr="00BA72AE">
        <w:rPr>
          <w:rFonts w:ascii="Traditional Arabic" w:hAnsi="Traditional Arabic"/>
          <w:sz w:val="36"/>
          <w:szCs w:val="27"/>
          <w:rtl/>
        </w:rPr>
        <w:t>﴿</w:t>
      </w:r>
      <w:r w:rsidR="002F208B" w:rsidRPr="00BA72AE">
        <w:rPr>
          <w:rStyle w:val="Char2"/>
          <w:rFonts w:hint="cs"/>
          <w:rtl/>
        </w:rPr>
        <w:t>ٱ</w:t>
      </w:r>
      <w:r w:rsidR="002F208B" w:rsidRPr="00BA72AE">
        <w:rPr>
          <w:rStyle w:val="Char2"/>
          <w:rFonts w:hint="eastAsia"/>
          <w:rtl/>
        </w:rPr>
        <w:t>لشَّيۡطَٰنُ</w:t>
      </w:r>
      <w:r w:rsidR="002F208B" w:rsidRPr="00BA72AE">
        <w:rPr>
          <w:rStyle w:val="Char2"/>
          <w:rtl/>
        </w:rPr>
        <w:t xml:space="preserve"> يَعِدُكُمُ </w:t>
      </w:r>
      <w:r w:rsidR="002F208B" w:rsidRPr="00BA72AE">
        <w:rPr>
          <w:rStyle w:val="Char2"/>
          <w:rFonts w:hint="cs"/>
          <w:rtl/>
        </w:rPr>
        <w:t>ٱ</w:t>
      </w:r>
      <w:r w:rsidR="002F208B" w:rsidRPr="00BA72AE">
        <w:rPr>
          <w:rStyle w:val="Char2"/>
          <w:rFonts w:hint="eastAsia"/>
          <w:rtl/>
        </w:rPr>
        <w:t>لۡفَقۡرَ</w:t>
      </w:r>
      <w:r w:rsidR="002F208B" w:rsidRPr="00BA72AE">
        <w:rPr>
          <w:rStyle w:val="Char2"/>
          <w:rtl/>
        </w:rPr>
        <w:t xml:space="preserve"> وَيَأۡمُرُكُم بِ</w:t>
      </w:r>
      <w:r w:rsidR="002F208B" w:rsidRPr="00BA72AE">
        <w:rPr>
          <w:rStyle w:val="Char2"/>
          <w:rFonts w:hint="cs"/>
          <w:rtl/>
        </w:rPr>
        <w:t>ٱ</w:t>
      </w:r>
      <w:r w:rsidR="002F208B" w:rsidRPr="00BA72AE">
        <w:rPr>
          <w:rStyle w:val="Char2"/>
          <w:rFonts w:hint="eastAsia"/>
          <w:rtl/>
        </w:rPr>
        <w:t>لۡفَحۡشَآءِۖ</w:t>
      </w:r>
      <w:r w:rsidR="002F208B" w:rsidRPr="00BA72AE">
        <w:rPr>
          <w:rStyle w:val="Char2"/>
          <w:rtl/>
        </w:rPr>
        <w:t xml:space="preserve"> وَ</w:t>
      </w:r>
      <w:r w:rsidR="002F208B" w:rsidRPr="00BA72AE">
        <w:rPr>
          <w:rStyle w:val="Char2"/>
          <w:rFonts w:hint="cs"/>
          <w:rtl/>
        </w:rPr>
        <w:t>ٱ</w:t>
      </w:r>
      <w:r w:rsidR="002F208B" w:rsidRPr="00BA72AE">
        <w:rPr>
          <w:rStyle w:val="Char2"/>
          <w:rFonts w:hint="eastAsia"/>
          <w:rtl/>
        </w:rPr>
        <w:t>للَّهُ</w:t>
      </w:r>
      <w:r w:rsidR="002F208B" w:rsidRPr="00BA72AE">
        <w:rPr>
          <w:rStyle w:val="Char2"/>
          <w:rtl/>
        </w:rPr>
        <w:t xml:space="preserve"> يَعِدُكُم مَّغۡفِرَةٗ</w:t>
      </w:r>
      <w:r w:rsidR="00A06A90" w:rsidRPr="00BA72AE">
        <w:rPr>
          <w:rFonts w:ascii="Traditional Arabic" w:hAnsi="Traditional Arabic"/>
          <w:sz w:val="36"/>
          <w:szCs w:val="27"/>
          <w:rtl/>
        </w:rPr>
        <w:t>﴾</w:t>
      </w:r>
      <w:r w:rsidR="00A06A90" w:rsidRPr="00BA72AE">
        <w:rPr>
          <w:rFonts w:cs="mylotus" w:hint="cs"/>
          <w:sz w:val="36"/>
          <w:szCs w:val="27"/>
          <w:rtl/>
        </w:rPr>
        <w:t xml:space="preserve"> </w:t>
      </w:r>
      <w:r w:rsidR="00A06A90" w:rsidRPr="00BA72AE">
        <w:rPr>
          <w:rStyle w:val="Char1"/>
          <w:rFonts w:hint="cs"/>
          <w:rtl/>
        </w:rPr>
        <w:t>[</w:t>
      </w:r>
      <w:r w:rsidR="002F208B" w:rsidRPr="00BA72AE">
        <w:rPr>
          <w:rStyle w:val="Char1"/>
          <w:rFonts w:hint="cs"/>
          <w:rtl/>
        </w:rPr>
        <w:t>البقرة: 268</w:t>
      </w:r>
      <w:r w:rsidR="00A06A90" w:rsidRPr="00BA72AE">
        <w:rPr>
          <w:rStyle w:val="Char1"/>
          <w:rFonts w:hint="cs"/>
          <w:rtl/>
        </w:rPr>
        <w:t>]</w:t>
      </w:r>
      <w:r w:rsidR="00DD6C98" w:rsidRPr="00BA72AE">
        <w:rPr>
          <w:rFonts w:cs="mylotus" w:hint="cs"/>
          <w:sz w:val="36"/>
          <w:szCs w:val="27"/>
          <w:rtl/>
        </w:rPr>
        <w:t>.</w:t>
      </w:r>
    </w:p>
    <w:p w:rsidR="00DD6C98" w:rsidRPr="00BA72AE" w:rsidRDefault="003633BE" w:rsidP="00156988">
      <w:pPr>
        <w:widowControl w:val="0"/>
        <w:spacing w:after="60" w:line="228" w:lineRule="auto"/>
        <w:ind w:firstLine="284"/>
        <w:jc w:val="both"/>
        <w:rPr>
          <w:rFonts w:ascii="KFGQPC Uthmanic Script HAFS" w:hAnsi="KFGQPC Uthmanic Script HAFS" w:cs="KFGQPC Uthmanic Script HAFS" w:hint="cs"/>
          <w:sz w:val="36"/>
          <w:rtl/>
        </w:rPr>
      </w:pPr>
      <w:r w:rsidRPr="00BA72AE">
        <w:rPr>
          <w:rFonts w:cs="mylotus" w:hint="cs"/>
          <w:sz w:val="36"/>
          <w:szCs w:val="27"/>
          <w:rtl/>
        </w:rPr>
        <w:t>و</w:t>
      </w:r>
      <w:r w:rsidR="00DD6C98" w:rsidRPr="00BA72AE">
        <w:rPr>
          <w:rFonts w:cs="mylotus" w:hint="cs"/>
          <w:sz w:val="36"/>
          <w:szCs w:val="27"/>
          <w:rtl/>
        </w:rPr>
        <w:t xml:space="preserve">كيف لا يكون التوحيد </w:t>
      </w:r>
      <w:r w:rsidRPr="00BA72AE">
        <w:rPr>
          <w:rFonts w:cs="mylotus" w:hint="cs"/>
          <w:sz w:val="36"/>
          <w:szCs w:val="27"/>
          <w:rtl/>
        </w:rPr>
        <w:t>منشأً</w:t>
      </w:r>
      <w:r w:rsidR="00156988" w:rsidRPr="00BA72AE">
        <w:rPr>
          <w:rFonts w:cs="mylotus" w:hint="cs"/>
          <w:sz w:val="36"/>
          <w:szCs w:val="27"/>
          <w:rtl/>
        </w:rPr>
        <w:t xml:space="preserve"> وسبباً</w:t>
      </w:r>
      <w:r w:rsidR="00DD6C98" w:rsidRPr="00BA72AE">
        <w:rPr>
          <w:rFonts w:cs="mylotus" w:hint="cs"/>
          <w:sz w:val="36"/>
          <w:szCs w:val="27"/>
          <w:rtl/>
        </w:rPr>
        <w:t xml:space="preserve"> للعفّة</w:t>
      </w:r>
      <w:r w:rsidRPr="00BA72AE">
        <w:rPr>
          <w:rFonts w:cs="mylotus" w:hint="cs"/>
          <w:sz w:val="36"/>
          <w:szCs w:val="27"/>
          <w:rtl/>
        </w:rPr>
        <w:t>،</w:t>
      </w:r>
      <w:r w:rsidR="00DD6C98" w:rsidRPr="00BA72AE">
        <w:rPr>
          <w:rFonts w:cs="mylotus" w:hint="cs"/>
          <w:sz w:val="36"/>
          <w:szCs w:val="27"/>
          <w:rtl/>
        </w:rPr>
        <w:t xml:space="preserve"> </w:t>
      </w:r>
      <w:r w:rsidRPr="00BA72AE">
        <w:rPr>
          <w:rFonts w:cs="mylotus" w:hint="cs"/>
          <w:sz w:val="36"/>
          <w:szCs w:val="27"/>
          <w:rtl/>
        </w:rPr>
        <w:t>والموحد يعتقد أن الله تعالى مطلع</w:t>
      </w:r>
      <w:r w:rsidR="00DD6C98" w:rsidRPr="00BA72AE">
        <w:rPr>
          <w:rFonts w:cs="mylotus" w:hint="cs"/>
          <w:sz w:val="36"/>
          <w:szCs w:val="27"/>
          <w:rtl/>
        </w:rPr>
        <w:t xml:space="preserve"> بكلّ خفي وظاهر</w:t>
      </w:r>
      <w:r w:rsidR="00156988" w:rsidRPr="00BA72AE">
        <w:rPr>
          <w:rFonts w:cs="mylotus" w:hint="cs"/>
          <w:sz w:val="36"/>
          <w:szCs w:val="27"/>
          <w:rtl/>
        </w:rPr>
        <w:t>،</w:t>
      </w:r>
      <w:r w:rsidR="00DD6C98" w:rsidRPr="00BA72AE">
        <w:rPr>
          <w:rFonts w:cs="mylotus" w:hint="cs"/>
          <w:sz w:val="36"/>
          <w:szCs w:val="27"/>
          <w:rtl/>
        </w:rPr>
        <w:t xml:space="preserve"> و</w:t>
      </w:r>
      <w:r w:rsidR="00156988" w:rsidRPr="00BA72AE">
        <w:rPr>
          <w:rFonts w:cs="mylotus" w:hint="cs"/>
          <w:sz w:val="36"/>
          <w:szCs w:val="27"/>
          <w:rtl/>
        </w:rPr>
        <w:t>عالم بالجزئيات والكليات:</w:t>
      </w:r>
      <w:r w:rsidR="00A06A90" w:rsidRPr="00BA72AE">
        <w:rPr>
          <w:rFonts w:cs="mylotus" w:hint="cs"/>
          <w:sz w:val="36"/>
          <w:szCs w:val="27"/>
          <w:rtl/>
        </w:rPr>
        <w:t xml:space="preserve"> </w:t>
      </w:r>
      <w:r w:rsidR="00A06A90" w:rsidRPr="00BA72AE">
        <w:rPr>
          <w:rFonts w:ascii="Traditional Arabic" w:hAnsi="Traditional Arabic"/>
          <w:sz w:val="36"/>
          <w:szCs w:val="27"/>
          <w:rtl/>
        </w:rPr>
        <w:t>﴿</w:t>
      </w:r>
      <w:r w:rsidR="002F208B" w:rsidRPr="00BA72AE">
        <w:rPr>
          <w:rStyle w:val="Char2"/>
          <w:rtl/>
        </w:rPr>
        <w:t>وَمَا تَسۡقُطُ مِن وَرَقَةٍ إِلَّا يَعۡلَمُهَا</w:t>
      </w:r>
      <w:r w:rsidR="00A06A90" w:rsidRPr="00BA72AE">
        <w:rPr>
          <w:rFonts w:ascii="Traditional Arabic" w:hAnsi="Traditional Arabic"/>
          <w:sz w:val="36"/>
          <w:szCs w:val="27"/>
          <w:rtl/>
        </w:rPr>
        <w:t>﴾</w:t>
      </w:r>
      <w:r w:rsidR="00A06A90" w:rsidRPr="00BA72AE">
        <w:rPr>
          <w:rFonts w:cs="mylotus" w:hint="cs"/>
          <w:sz w:val="36"/>
          <w:szCs w:val="27"/>
          <w:rtl/>
        </w:rPr>
        <w:t xml:space="preserve"> </w:t>
      </w:r>
      <w:r w:rsidR="00A06A90" w:rsidRPr="00BA72AE">
        <w:rPr>
          <w:rStyle w:val="Char1"/>
          <w:rFonts w:hint="cs"/>
          <w:rtl/>
        </w:rPr>
        <w:t xml:space="preserve">[الأنعام: </w:t>
      </w:r>
      <w:r w:rsidR="002F208B" w:rsidRPr="00BA72AE">
        <w:rPr>
          <w:rStyle w:val="Char1"/>
          <w:rFonts w:hint="cs"/>
          <w:rtl/>
        </w:rPr>
        <w:t>59</w:t>
      </w:r>
      <w:r w:rsidR="00A06A90" w:rsidRPr="00BA72AE">
        <w:rPr>
          <w:rStyle w:val="Char1"/>
          <w:rFonts w:hint="cs"/>
          <w:rtl/>
        </w:rPr>
        <w:t>]</w:t>
      </w:r>
      <w:r w:rsidR="00DD6C98" w:rsidRPr="00BA72AE">
        <w:rPr>
          <w:rFonts w:cs="mylotus" w:hint="cs"/>
          <w:sz w:val="36"/>
          <w:szCs w:val="27"/>
          <w:rtl/>
        </w:rPr>
        <w:t xml:space="preserve"> </w:t>
      </w:r>
      <w:r w:rsidR="00A06A90" w:rsidRPr="00BA72AE">
        <w:rPr>
          <w:rFonts w:ascii="Traditional Arabic" w:hAnsi="Traditional Arabic"/>
          <w:sz w:val="36"/>
          <w:szCs w:val="27"/>
          <w:rtl/>
        </w:rPr>
        <w:t>﴿</w:t>
      </w:r>
      <w:r w:rsidR="002F208B" w:rsidRPr="00BA72AE">
        <w:rPr>
          <w:rStyle w:val="Char2"/>
          <w:rtl/>
        </w:rPr>
        <w:t>يَعۡلَمُ مَا بَيۡنَ أَيۡدِيهِمۡ وَمَا خَلۡفَهُمۡ</w:t>
      </w:r>
      <w:r w:rsidR="00A06A90" w:rsidRPr="00BA72AE">
        <w:rPr>
          <w:rFonts w:ascii="Traditional Arabic" w:hAnsi="Traditional Arabic"/>
          <w:sz w:val="36"/>
          <w:szCs w:val="27"/>
          <w:rtl/>
        </w:rPr>
        <w:t>﴾</w:t>
      </w:r>
      <w:r w:rsidR="00A06A90" w:rsidRPr="00BA72AE">
        <w:rPr>
          <w:rFonts w:cs="mylotus" w:hint="cs"/>
          <w:sz w:val="36"/>
          <w:szCs w:val="27"/>
          <w:rtl/>
        </w:rPr>
        <w:t xml:space="preserve"> </w:t>
      </w:r>
      <w:r w:rsidR="00A06A90" w:rsidRPr="00BA72AE">
        <w:rPr>
          <w:rStyle w:val="Char1"/>
          <w:rFonts w:hint="cs"/>
          <w:rtl/>
        </w:rPr>
        <w:t xml:space="preserve">[البقرة: </w:t>
      </w:r>
      <w:r w:rsidR="002F208B" w:rsidRPr="00BA72AE">
        <w:rPr>
          <w:rStyle w:val="Char1"/>
          <w:rFonts w:hint="cs"/>
          <w:rtl/>
        </w:rPr>
        <w:t>255</w:t>
      </w:r>
      <w:r w:rsidR="00A06A90" w:rsidRPr="00BA72AE">
        <w:rPr>
          <w:rStyle w:val="Char1"/>
          <w:rFonts w:hint="cs"/>
          <w:rtl/>
        </w:rPr>
        <w:t>]</w:t>
      </w:r>
      <w:r w:rsidR="00156988" w:rsidRPr="00BA72AE">
        <w:rPr>
          <w:rFonts w:cs="mylotus" w:hint="cs"/>
          <w:sz w:val="36"/>
          <w:szCs w:val="27"/>
          <w:rtl/>
        </w:rPr>
        <w:t>.</w:t>
      </w:r>
      <w:r w:rsidR="00DD6C98" w:rsidRPr="00BA72AE">
        <w:rPr>
          <w:rFonts w:cs="mylotus" w:hint="cs"/>
          <w:sz w:val="36"/>
          <w:szCs w:val="27"/>
          <w:rtl/>
        </w:rPr>
        <w:t xml:space="preserve"> فالموحد عفيف لأنه يعلم أن الله عالم بضمائر القلوب وأعمال الجوارح و</w:t>
      </w:r>
      <w:r w:rsidR="00156988" w:rsidRPr="00BA72AE">
        <w:rPr>
          <w:rFonts w:cs="mylotus" w:hint="cs"/>
          <w:sz w:val="36"/>
          <w:szCs w:val="27"/>
          <w:rtl/>
        </w:rPr>
        <w:t xml:space="preserve">أنه </w:t>
      </w:r>
      <w:r w:rsidR="00DD6C98" w:rsidRPr="00BA72AE">
        <w:rPr>
          <w:rFonts w:cs="mylotus" w:hint="cs"/>
          <w:sz w:val="36"/>
          <w:szCs w:val="27"/>
          <w:rtl/>
        </w:rPr>
        <w:t>أقرب إليه من حبل الوريد و</w:t>
      </w:r>
      <w:r w:rsidR="00156988" w:rsidRPr="00BA72AE">
        <w:rPr>
          <w:rFonts w:cs="mylotus" w:hint="cs"/>
          <w:sz w:val="36"/>
          <w:szCs w:val="27"/>
          <w:rtl/>
        </w:rPr>
        <w:t>أنه حكيم وعادل، ويؤمن</w:t>
      </w:r>
      <w:r w:rsidR="00DD6C98" w:rsidRPr="00BA72AE">
        <w:rPr>
          <w:rFonts w:cs="mylotus" w:hint="cs"/>
          <w:sz w:val="36"/>
          <w:szCs w:val="27"/>
          <w:rtl/>
        </w:rPr>
        <w:t xml:space="preserve"> </w:t>
      </w:r>
      <w:r w:rsidR="00156988" w:rsidRPr="00BA72AE">
        <w:rPr>
          <w:rFonts w:cs="mylotus"/>
          <w:sz w:val="36"/>
          <w:szCs w:val="27"/>
          <w:rtl/>
        </w:rPr>
        <w:t>أن المجازاة على الأعمال الصالحة والسيئة</w:t>
      </w:r>
      <w:r w:rsidR="00156988" w:rsidRPr="00BA72AE">
        <w:rPr>
          <w:rFonts w:cs="mylotus" w:hint="cs"/>
          <w:sz w:val="36"/>
          <w:szCs w:val="27"/>
          <w:rtl/>
        </w:rPr>
        <w:t xml:space="preserve"> بيده سبحانه، وبالتالي يعيش في غاية</w:t>
      </w:r>
      <w:r w:rsidR="00DD6C98" w:rsidRPr="00BA72AE">
        <w:rPr>
          <w:rFonts w:cs="mylotus" w:hint="cs"/>
          <w:sz w:val="36"/>
          <w:szCs w:val="27"/>
          <w:rtl/>
        </w:rPr>
        <w:t xml:space="preserve"> العفة والطهارة ولا</w:t>
      </w:r>
      <w:r w:rsidR="00156988" w:rsidRPr="00BA72AE">
        <w:rPr>
          <w:rFonts w:cs="mylotus" w:hint="cs"/>
          <w:sz w:val="36"/>
          <w:szCs w:val="27"/>
          <w:rtl/>
        </w:rPr>
        <w:t xml:space="preserve"> يسمح لنفسه أن</w:t>
      </w:r>
      <w:r w:rsidR="00DD6C98" w:rsidRPr="00BA72AE">
        <w:rPr>
          <w:rFonts w:cs="mylotus" w:hint="cs"/>
          <w:sz w:val="36"/>
          <w:szCs w:val="27"/>
          <w:rtl/>
        </w:rPr>
        <w:t xml:space="preserve"> يتخطى حدود الأخلاق. </w:t>
      </w:r>
    </w:p>
    <w:p w:rsidR="005D26C6" w:rsidRPr="00BA72AE" w:rsidRDefault="005D26C6" w:rsidP="005D26C6">
      <w:pPr>
        <w:widowControl w:val="0"/>
        <w:spacing w:after="60" w:line="228" w:lineRule="auto"/>
        <w:ind w:firstLine="284"/>
        <w:jc w:val="both"/>
        <w:rPr>
          <w:rFonts w:cs="mylotus" w:hint="cs"/>
          <w:sz w:val="36"/>
          <w:szCs w:val="27"/>
          <w:rtl/>
        </w:rPr>
      </w:pPr>
      <w:r w:rsidRPr="00BA72AE">
        <w:rPr>
          <w:rFonts w:cs="mylotus" w:hint="cs"/>
          <w:sz w:val="36"/>
          <w:szCs w:val="27"/>
          <w:rtl/>
        </w:rPr>
        <w:t>و</w:t>
      </w:r>
      <w:r w:rsidR="00DD6C98" w:rsidRPr="00BA72AE">
        <w:rPr>
          <w:rFonts w:cs="mylotus" w:hint="cs"/>
          <w:sz w:val="36"/>
          <w:szCs w:val="27"/>
          <w:rtl/>
        </w:rPr>
        <w:t>إذا تمكنت العفة والشجاعة والسخاء في نفس الموحد</w:t>
      </w:r>
      <w:r w:rsidRPr="00BA72AE">
        <w:rPr>
          <w:rFonts w:cs="mylotus" w:hint="cs"/>
          <w:sz w:val="36"/>
          <w:szCs w:val="27"/>
          <w:rtl/>
        </w:rPr>
        <w:t xml:space="preserve"> وترسخت فيها،</w:t>
      </w:r>
      <w:r w:rsidR="00DD6C98" w:rsidRPr="00BA72AE">
        <w:rPr>
          <w:rFonts w:cs="mylotus" w:hint="cs"/>
          <w:sz w:val="36"/>
          <w:szCs w:val="27"/>
          <w:rtl/>
        </w:rPr>
        <w:t xml:space="preserve"> </w:t>
      </w:r>
      <w:r w:rsidRPr="00BA72AE">
        <w:rPr>
          <w:rFonts w:cs="mylotus" w:hint="cs"/>
          <w:sz w:val="36"/>
          <w:szCs w:val="27"/>
          <w:rtl/>
        </w:rPr>
        <w:t xml:space="preserve">استقام عقله </w:t>
      </w:r>
      <w:r w:rsidR="00DD6C98" w:rsidRPr="00BA72AE">
        <w:rPr>
          <w:rFonts w:cs="mylotus" w:hint="cs"/>
          <w:sz w:val="36"/>
          <w:szCs w:val="27"/>
          <w:rtl/>
        </w:rPr>
        <w:t>و</w:t>
      </w:r>
      <w:r w:rsidRPr="00BA72AE">
        <w:rPr>
          <w:rFonts w:cs="mylotus" w:hint="cs"/>
          <w:sz w:val="36"/>
          <w:szCs w:val="27"/>
          <w:rtl/>
        </w:rPr>
        <w:t>لزمت نفسه التقوى،</w:t>
      </w:r>
      <w:r w:rsidR="00DD6C98" w:rsidRPr="00BA72AE">
        <w:rPr>
          <w:rFonts w:cs="mylotus" w:hint="cs"/>
          <w:sz w:val="36"/>
          <w:szCs w:val="27"/>
          <w:rtl/>
        </w:rPr>
        <w:t xml:space="preserve"> </w:t>
      </w:r>
      <w:r w:rsidRPr="00BA72AE">
        <w:rPr>
          <w:rFonts w:cs="mylotus" w:hint="cs"/>
          <w:sz w:val="36"/>
          <w:szCs w:val="27"/>
          <w:rtl/>
        </w:rPr>
        <w:t>فعندئذ يتمكن من تمييز</w:t>
      </w:r>
      <w:r w:rsidRPr="00BA72AE">
        <w:rPr>
          <w:rFonts w:cs="mylotus"/>
          <w:sz w:val="36"/>
          <w:szCs w:val="27"/>
          <w:rtl/>
        </w:rPr>
        <w:t xml:space="preserve"> الحق والباطل</w:t>
      </w:r>
      <w:r w:rsidRPr="00BA72AE">
        <w:rPr>
          <w:rFonts w:cs="mylotus" w:hint="cs"/>
          <w:sz w:val="36"/>
          <w:szCs w:val="27"/>
          <w:rtl/>
        </w:rPr>
        <w:t>،</w:t>
      </w:r>
      <w:r w:rsidRPr="00BA72AE">
        <w:rPr>
          <w:rFonts w:cs="mylotus"/>
          <w:sz w:val="36"/>
          <w:szCs w:val="27"/>
          <w:rtl/>
        </w:rPr>
        <w:t xml:space="preserve"> كما قال سبحانه:</w:t>
      </w:r>
      <w:r w:rsidR="00A06A90" w:rsidRPr="00BA72AE">
        <w:rPr>
          <w:rFonts w:cs="mylotus" w:hint="cs"/>
          <w:sz w:val="36"/>
          <w:szCs w:val="27"/>
          <w:rtl/>
        </w:rPr>
        <w:t xml:space="preserve"> </w:t>
      </w:r>
      <w:r w:rsidR="00A06A90" w:rsidRPr="00BA72AE">
        <w:rPr>
          <w:rFonts w:ascii="Traditional Arabic" w:hAnsi="Traditional Arabic"/>
          <w:sz w:val="36"/>
          <w:szCs w:val="27"/>
          <w:rtl/>
        </w:rPr>
        <w:t>﴿</w:t>
      </w:r>
      <w:r w:rsidR="002F208B" w:rsidRPr="00BA72AE">
        <w:rPr>
          <w:rStyle w:val="Char2"/>
          <w:rtl/>
        </w:rPr>
        <w:t xml:space="preserve">إِن تَتَّقُواْ </w:t>
      </w:r>
      <w:r w:rsidR="002F208B" w:rsidRPr="00BA72AE">
        <w:rPr>
          <w:rStyle w:val="Char2"/>
          <w:rFonts w:hint="cs"/>
          <w:rtl/>
        </w:rPr>
        <w:t>ٱ</w:t>
      </w:r>
      <w:r w:rsidR="002F208B" w:rsidRPr="00BA72AE">
        <w:rPr>
          <w:rStyle w:val="Char2"/>
          <w:rFonts w:hint="eastAsia"/>
          <w:rtl/>
        </w:rPr>
        <w:t>للَّهَ</w:t>
      </w:r>
      <w:r w:rsidR="002F208B" w:rsidRPr="00BA72AE">
        <w:rPr>
          <w:rStyle w:val="Char2"/>
          <w:rtl/>
        </w:rPr>
        <w:t xml:space="preserve"> يَجۡعَل لَّكُمۡ فُرۡقَانٗا</w:t>
      </w:r>
      <w:r w:rsidR="00A06A90" w:rsidRPr="00BA72AE">
        <w:rPr>
          <w:rFonts w:ascii="Traditional Arabic" w:hAnsi="Traditional Arabic"/>
          <w:sz w:val="36"/>
          <w:szCs w:val="27"/>
          <w:rtl/>
        </w:rPr>
        <w:t>﴾</w:t>
      </w:r>
      <w:r w:rsidR="00A06A90" w:rsidRPr="00BA72AE">
        <w:rPr>
          <w:rFonts w:cs="mylotus" w:hint="cs"/>
          <w:sz w:val="36"/>
          <w:szCs w:val="27"/>
          <w:rtl/>
        </w:rPr>
        <w:t xml:space="preserve"> </w:t>
      </w:r>
      <w:r w:rsidR="00A06A90" w:rsidRPr="00BA72AE">
        <w:rPr>
          <w:rStyle w:val="Char1"/>
          <w:rFonts w:hint="cs"/>
          <w:rtl/>
        </w:rPr>
        <w:t xml:space="preserve">[الأنفال: </w:t>
      </w:r>
      <w:r w:rsidR="002F208B" w:rsidRPr="00BA72AE">
        <w:rPr>
          <w:rStyle w:val="Char1"/>
          <w:rFonts w:hint="cs"/>
          <w:rtl/>
        </w:rPr>
        <w:t>29</w:t>
      </w:r>
      <w:r w:rsidR="00A06A90" w:rsidRPr="00BA72AE">
        <w:rPr>
          <w:rStyle w:val="Char1"/>
          <w:rFonts w:hint="cs"/>
          <w:rtl/>
        </w:rPr>
        <w:t>]</w:t>
      </w:r>
      <w:r w:rsidRPr="00BA72AE">
        <w:rPr>
          <w:rFonts w:cs="mylotus" w:hint="cs"/>
          <w:sz w:val="36"/>
          <w:szCs w:val="27"/>
          <w:rtl/>
        </w:rPr>
        <w:t>.</w:t>
      </w:r>
    </w:p>
    <w:p w:rsidR="008C1EE0" w:rsidRPr="00392D23" w:rsidRDefault="005D26C6" w:rsidP="008C1EE0">
      <w:pPr>
        <w:widowControl w:val="0"/>
        <w:spacing w:after="60" w:line="228" w:lineRule="auto"/>
        <w:ind w:firstLine="284"/>
        <w:jc w:val="both"/>
        <w:rPr>
          <w:rFonts w:cs="mylotus" w:hint="cs"/>
          <w:spacing w:val="-2"/>
          <w:sz w:val="36"/>
          <w:szCs w:val="27"/>
          <w:rtl/>
        </w:rPr>
      </w:pPr>
      <w:r w:rsidRPr="00392D23">
        <w:rPr>
          <w:rFonts w:cs="mylotus" w:hint="cs"/>
          <w:spacing w:val="-2"/>
          <w:sz w:val="36"/>
          <w:szCs w:val="27"/>
          <w:rtl/>
        </w:rPr>
        <w:t>فعلمنا</w:t>
      </w:r>
      <w:r w:rsidRPr="00392D23">
        <w:rPr>
          <w:rFonts w:cs="mylotus"/>
          <w:spacing w:val="-2"/>
          <w:sz w:val="36"/>
          <w:szCs w:val="27"/>
          <w:rtl/>
        </w:rPr>
        <w:t xml:space="preserve"> أن كلمة «لا إِلَهَ إِلا الله» كما أنها ترتقي بالعقل وتقتلع</w:t>
      </w:r>
      <w:r w:rsidRPr="00392D23">
        <w:rPr>
          <w:rFonts w:cs="mylotus" w:hint="cs"/>
          <w:spacing w:val="-2"/>
          <w:sz w:val="36"/>
          <w:szCs w:val="27"/>
          <w:rtl/>
        </w:rPr>
        <w:t xml:space="preserve"> منه أشجار</w:t>
      </w:r>
      <w:r w:rsidRPr="00392D23">
        <w:rPr>
          <w:rFonts w:cs="mylotus"/>
          <w:spacing w:val="-2"/>
          <w:sz w:val="36"/>
          <w:szCs w:val="27"/>
          <w:rtl/>
        </w:rPr>
        <w:t xml:space="preserve"> الخرافات والأوهام من جذورها، كذلك </w:t>
      </w:r>
      <w:r w:rsidRPr="00392D23">
        <w:rPr>
          <w:rFonts w:cs="mylotus" w:hint="cs"/>
          <w:spacing w:val="-2"/>
          <w:sz w:val="36"/>
          <w:szCs w:val="27"/>
          <w:rtl/>
        </w:rPr>
        <w:t>تثبّت</w:t>
      </w:r>
      <w:r w:rsidRPr="00392D23">
        <w:rPr>
          <w:rFonts w:cs="mylotus"/>
          <w:spacing w:val="-2"/>
          <w:sz w:val="36"/>
          <w:szCs w:val="27"/>
          <w:rtl/>
        </w:rPr>
        <w:t xml:space="preserve"> في النفس جميع الفضائل. فكلمة التوحيد الطيبة أصل الفلاح وال</w:t>
      </w:r>
      <w:r w:rsidRPr="00392D23">
        <w:rPr>
          <w:rFonts w:cs="mylotus" w:hint="cs"/>
          <w:spacing w:val="-2"/>
          <w:sz w:val="36"/>
          <w:szCs w:val="27"/>
          <w:rtl/>
        </w:rPr>
        <w:t>نجاح</w:t>
      </w:r>
      <w:r w:rsidRPr="00392D23">
        <w:rPr>
          <w:rFonts w:cs="mylotus"/>
          <w:spacing w:val="-2"/>
          <w:sz w:val="36"/>
          <w:szCs w:val="27"/>
          <w:rtl/>
        </w:rPr>
        <w:t xml:space="preserve"> ومبدأ التعليم والتربية و</w:t>
      </w:r>
      <w:r w:rsidRPr="00392D23">
        <w:rPr>
          <w:rFonts w:cs="mylotus" w:hint="cs"/>
          <w:spacing w:val="-2"/>
          <w:sz w:val="36"/>
          <w:szCs w:val="27"/>
          <w:rtl/>
        </w:rPr>
        <w:t>سبب الرقي للإنسان</w:t>
      </w:r>
      <w:r w:rsidRPr="00392D23">
        <w:rPr>
          <w:rFonts w:cs="mylotus"/>
          <w:spacing w:val="-2"/>
          <w:sz w:val="36"/>
          <w:szCs w:val="27"/>
          <w:rtl/>
        </w:rPr>
        <w:t>.</w:t>
      </w:r>
      <w:r w:rsidR="00AD342F" w:rsidRPr="00392D23">
        <w:rPr>
          <w:rFonts w:cs="mylotus" w:hint="cs"/>
          <w:spacing w:val="-2"/>
          <w:sz w:val="36"/>
          <w:szCs w:val="27"/>
          <w:rtl/>
        </w:rPr>
        <w:t xml:space="preserve"> وباختصار</w:t>
      </w:r>
      <w:r w:rsidR="00457E0A" w:rsidRPr="00392D23">
        <w:rPr>
          <w:rFonts w:cs="mylotus" w:hint="cs"/>
          <w:spacing w:val="-2"/>
          <w:sz w:val="36"/>
          <w:szCs w:val="27"/>
          <w:rtl/>
        </w:rPr>
        <w:t>،</w:t>
      </w:r>
      <w:r w:rsidR="00AD342F" w:rsidRPr="00392D23">
        <w:rPr>
          <w:rFonts w:cs="mylotus" w:hint="cs"/>
          <w:spacing w:val="-2"/>
          <w:sz w:val="36"/>
          <w:szCs w:val="27"/>
          <w:rtl/>
        </w:rPr>
        <w:t xml:space="preserve"> </w:t>
      </w:r>
      <w:r w:rsidR="00DD6C98" w:rsidRPr="00392D23">
        <w:rPr>
          <w:rFonts w:cs="mylotus" w:hint="cs"/>
          <w:spacing w:val="-2"/>
          <w:sz w:val="36"/>
          <w:szCs w:val="27"/>
          <w:rtl/>
        </w:rPr>
        <w:t xml:space="preserve">أنه غير معتمد إلى أصل أصيل، ليس عنده قاعدة راسخة ولم يلبس </w:t>
      </w:r>
      <w:r w:rsidR="00AD342F" w:rsidRPr="00392D23">
        <w:rPr>
          <w:rFonts w:cs="mylotus" w:hint="cs"/>
          <w:spacing w:val="-2"/>
          <w:sz w:val="36"/>
          <w:szCs w:val="27"/>
          <w:rtl/>
        </w:rPr>
        <w:t xml:space="preserve">لباس التقوى، </w:t>
      </w:r>
      <w:r w:rsidR="00DD6C98" w:rsidRPr="00392D23">
        <w:rPr>
          <w:rFonts w:cs="mylotus" w:hint="cs"/>
          <w:spacing w:val="-2"/>
          <w:sz w:val="36"/>
          <w:szCs w:val="27"/>
          <w:rtl/>
        </w:rPr>
        <w:t>عقله</w:t>
      </w:r>
      <w:r w:rsidR="00AD342F" w:rsidRPr="00392D23">
        <w:rPr>
          <w:rFonts w:cs="mylotus" w:hint="cs"/>
          <w:spacing w:val="-2"/>
          <w:sz w:val="36"/>
          <w:szCs w:val="27"/>
          <w:rtl/>
        </w:rPr>
        <w:t xml:space="preserve"> معوَج</w:t>
      </w:r>
      <w:r w:rsidR="00DD6C98" w:rsidRPr="00392D23">
        <w:rPr>
          <w:rFonts w:cs="mylotus" w:hint="cs"/>
          <w:spacing w:val="-2"/>
          <w:sz w:val="36"/>
          <w:szCs w:val="27"/>
          <w:rtl/>
        </w:rPr>
        <w:t xml:space="preserve"> </w:t>
      </w:r>
      <w:r w:rsidR="00AD342F" w:rsidRPr="00392D23">
        <w:rPr>
          <w:rFonts w:cs="mylotus" w:hint="cs"/>
          <w:spacing w:val="-2"/>
          <w:sz w:val="36"/>
          <w:szCs w:val="27"/>
          <w:rtl/>
        </w:rPr>
        <w:t xml:space="preserve">منحرف لا يمكنه </w:t>
      </w:r>
      <w:r w:rsidR="00DD6C98" w:rsidRPr="00392D23">
        <w:rPr>
          <w:rFonts w:cs="mylotus" w:hint="cs"/>
          <w:spacing w:val="-2"/>
          <w:sz w:val="36"/>
          <w:szCs w:val="27"/>
          <w:rtl/>
        </w:rPr>
        <w:t xml:space="preserve">أن يصدق </w:t>
      </w:r>
      <w:r w:rsidR="00AD342F" w:rsidRPr="00392D23">
        <w:rPr>
          <w:rFonts w:cs="mylotus" w:hint="cs"/>
          <w:spacing w:val="-2"/>
          <w:sz w:val="36"/>
          <w:szCs w:val="27"/>
          <w:rtl/>
        </w:rPr>
        <w:t>الكلام الحق</w:t>
      </w:r>
      <w:r w:rsidR="00DD6C98" w:rsidRPr="00392D23">
        <w:rPr>
          <w:rFonts w:cs="mylotus" w:hint="cs"/>
          <w:spacing w:val="-2"/>
          <w:sz w:val="36"/>
          <w:szCs w:val="27"/>
          <w:rtl/>
        </w:rPr>
        <w:t xml:space="preserve">، </w:t>
      </w:r>
      <w:r w:rsidR="00AD342F" w:rsidRPr="00392D23">
        <w:rPr>
          <w:rFonts w:cs="mylotus" w:hint="cs"/>
          <w:spacing w:val="-2"/>
          <w:sz w:val="36"/>
          <w:szCs w:val="27"/>
          <w:rtl/>
        </w:rPr>
        <w:t>وهو</w:t>
      </w:r>
      <w:r w:rsidR="00DD6C98" w:rsidRPr="00392D23">
        <w:rPr>
          <w:rFonts w:cs="mylotus" w:hint="cs"/>
          <w:spacing w:val="-2"/>
          <w:sz w:val="36"/>
          <w:szCs w:val="27"/>
          <w:rtl/>
        </w:rPr>
        <w:t xml:space="preserve"> ألعوبة </w:t>
      </w:r>
      <w:r w:rsidR="00AD342F" w:rsidRPr="00392D23">
        <w:rPr>
          <w:rFonts w:cs="mylotus" w:hint="cs"/>
          <w:spacing w:val="-2"/>
          <w:sz w:val="36"/>
          <w:szCs w:val="27"/>
          <w:rtl/>
        </w:rPr>
        <w:t>بيد ا</w:t>
      </w:r>
      <w:r w:rsidR="00DD6C98" w:rsidRPr="00392D23">
        <w:rPr>
          <w:rFonts w:cs="mylotus" w:hint="cs"/>
          <w:spacing w:val="-2"/>
          <w:sz w:val="36"/>
          <w:szCs w:val="27"/>
          <w:rtl/>
        </w:rPr>
        <w:t>لحوادث</w:t>
      </w:r>
      <w:r w:rsidR="00AD342F" w:rsidRPr="00392D23">
        <w:rPr>
          <w:rFonts w:cs="mylotus" w:hint="cs"/>
          <w:spacing w:val="-2"/>
          <w:sz w:val="36"/>
          <w:szCs w:val="27"/>
          <w:rtl/>
        </w:rPr>
        <w:t xml:space="preserve"> والدجالين</w:t>
      </w:r>
      <w:r w:rsidR="00DD6C98" w:rsidRPr="00392D23">
        <w:rPr>
          <w:rFonts w:cs="mylotus" w:hint="cs"/>
          <w:spacing w:val="-2"/>
          <w:sz w:val="36"/>
          <w:szCs w:val="27"/>
          <w:rtl/>
        </w:rPr>
        <w:t xml:space="preserve"> </w:t>
      </w:r>
      <w:r w:rsidR="00AD342F" w:rsidRPr="00392D23">
        <w:rPr>
          <w:rFonts w:cs="mylotus" w:hint="cs"/>
          <w:spacing w:val="-2"/>
          <w:sz w:val="36"/>
          <w:szCs w:val="27"/>
          <w:rtl/>
        </w:rPr>
        <w:t>لأنه لم يلجأ</w:t>
      </w:r>
      <w:r w:rsidR="00DD6C98" w:rsidRPr="00392D23">
        <w:rPr>
          <w:rFonts w:cs="mylotus" w:hint="cs"/>
          <w:spacing w:val="-2"/>
          <w:sz w:val="36"/>
          <w:szCs w:val="27"/>
          <w:rtl/>
        </w:rPr>
        <w:t xml:space="preserve"> </w:t>
      </w:r>
      <w:r w:rsidR="00AD342F" w:rsidRPr="00392D23">
        <w:rPr>
          <w:rFonts w:cs="mylotus" w:hint="cs"/>
          <w:spacing w:val="-2"/>
          <w:sz w:val="36"/>
          <w:szCs w:val="27"/>
          <w:rtl/>
        </w:rPr>
        <w:t xml:space="preserve">إلى </w:t>
      </w:r>
      <w:r w:rsidR="00DD6C98" w:rsidRPr="00392D23">
        <w:rPr>
          <w:rFonts w:cs="mylotus" w:hint="cs"/>
          <w:spacing w:val="-2"/>
          <w:sz w:val="36"/>
          <w:szCs w:val="27"/>
          <w:rtl/>
        </w:rPr>
        <w:t xml:space="preserve">ركن </w:t>
      </w:r>
      <w:r w:rsidR="00AD342F" w:rsidRPr="00392D23">
        <w:rPr>
          <w:rFonts w:cs="mylotus" w:hint="cs"/>
          <w:spacing w:val="-2"/>
          <w:sz w:val="36"/>
          <w:szCs w:val="27"/>
          <w:rtl/>
        </w:rPr>
        <w:t>مكين</w:t>
      </w:r>
      <w:r w:rsidR="00DD6C98" w:rsidRPr="00392D23">
        <w:rPr>
          <w:rFonts w:cs="mylotus" w:hint="cs"/>
          <w:spacing w:val="-2"/>
          <w:sz w:val="36"/>
          <w:szCs w:val="27"/>
          <w:rtl/>
        </w:rPr>
        <w:t xml:space="preserve"> و</w:t>
      </w:r>
      <w:r w:rsidR="00AD342F" w:rsidRPr="00392D23">
        <w:rPr>
          <w:rFonts w:cs="mylotus" w:hint="cs"/>
          <w:spacing w:val="-2"/>
          <w:sz w:val="36"/>
          <w:szCs w:val="27"/>
          <w:rtl/>
        </w:rPr>
        <w:t>لم</w:t>
      </w:r>
      <w:r w:rsidR="00DD6C98" w:rsidRPr="00392D23">
        <w:rPr>
          <w:rFonts w:cs="mylotus" w:hint="cs"/>
          <w:spacing w:val="-2"/>
          <w:sz w:val="36"/>
          <w:szCs w:val="27"/>
          <w:rtl/>
        </w:rPr>
        <w:t xml:space="preserve"> </w:t>
      </w:r>
      <w:r w:rsidR="00AD342F" w:rsidRPr="00392D23">
        <w:rPr>
          <w:rFonts w:cs="mylotus" w:hint="cs"/>
          <w:spacing w:val="-2"/>
          <w:sz w:val="36"/>
          <w:szCs w:val="27"/>
          <w:rtl/>
        </w:rPr>
        <w:t>يتمسك بالعروة الوثقى</w:t>
      </w:r>
      <w:r w:rsidR="00DD6C98" w:rsidRPr="00392D23">
        <w:rPr>
          <w:rFonts w:cs="mylotus" w:hint="cs"/>
          <w:spacing w:val="-2"/>
          <w:sz w:val="36"/>
          <w:szCs w:val="27"/>
          <w:rtl/>
        </w:rPr>
        <w:t xml:space="preserve"> (لا إله إلا الله</w:t>
      </w:r>
      <w:r w:rsidR="00962062" w:rsidRPr="00392D23">
        <w:rPr>
          <w:rFonts w:cs="mylotus" w:hint="cs"/>
          <w:spacing w:val="-2"/>
          <w:sz w:val="36"/>
          <w:szCs w:val="27"/>
          <w:rtl/>
        </w:rPr>
        <w:t>)</w:t>
      </w:r>
      <w:r w:rsidR="00AD342F" w:rsidRPr="00392D23">
        <w:rPr>
          <w:rFonts w:cs="mylotus" w:hint="cs"/>
          <w:spacing w:val="-2"/>
          <w:sz w:val="36"/>
          <w:szCs w:val="27"/>
          <w:rtl/>
        </w:rPr>
        <w:t>،</w:t>
      </w:r>
      <w:r w:rsidR="00DD6C98" w:rsidRPr="00392D23">
        <w:rPr>
          <w:rFonts w:cs="mylotus" w:hint="cs"/>
          <w:spacing w:val="-2"/>
          <w:sz w:val="36"/>
          <w:szCs w:val="27"/>
          <w:rtl/>
        </w:rPr>
        <w:t xml:space="preserve"> </w:t>
      </w:r>
      <w:r w:rsidR="00AD342F" w:rsidRPr="00392D23">
        <w:rPr>
          <w:rFonts w:cs="mylotus"/>
          <w:spacing w:val="-2"/>
          <w:sz w:val="36"/>
          <w:szCs w:val="27"/>
          <w:rtl/>
        </w:rPr>
        <w:t>فكل ريح تهزه وكل شيء يخيفه</w:t>
      </w:r>
      <w:r w:rsidR="00AD342F" w:rsidRPr="00392D23">
        <w:rPr>
          <w:rFonts w:cs="mylotus" w:hint="cs"/>
          <w:spacing w:val="-2"/>
          <w:sz w:val="36"/>
          <w:szCs w:val="27"/>
          <w:rtl/>
        </w:rPr>
        <w:t>.</w:t>
      </w:r>
      <w:r w:rsidR="00A06A90" w:rsidRPr="00392D23">
        <w:rPr>
          <w:rFonts w:cs="mylotus" w:hint="cs"/>
          <w:spacing w:val="-2"/>
          <w:sz w:val="36"/>
          <w:szCs w:val="27"/>
          <w:rtl/>
        </w:rPr>
        <w:t xml:space="preserve"> </w:t>
      </w:r>
      <w:r w:rsidR="00A06A90" w:rsidRPr="00392D23">
        <w:rPr>
          <w:rFonts w:ascii="Traditional Arabic" w:hAnsi="Traditional Arabic"/>
          <w:spacing w:val="-2"/>
          <w:sz w:val="36"/>
          <w:szCs w:val="27"/>
          <w:rtl/>
        </w:rPr>
        <w:t>﴿</w:t>
      </w:r>
      <w:r w:rsidR="002E20FB" w:rsidRPr="00392D23">
        <w:rPr>
          <w:rStyle w:val="Char2"/>
          <w:spacing w:val="-2"/>
          <w:rtl/>
        </w:rPr>
        <w:t>وَمَن يُشۡرِكۡ بِ</w:t>
      </w:r>
      <w:r w:rsidR="002E20FB" w:rsidRPr="00392D23">
        <w:rPr>
          <w:rStyle w:val="Char2"/>
          <w:rFonts w:hint="cs"/>
          <w:spacing w:val="-2"/>
          <w:rtl/>
        </w:rPr>
        <w:t>ٱ</w:t>
      </w:r>
      <w:r w:rsidR="002E20FB" w:rsidRPr="00392D23">
        <w:rPr>
          <w:rStyle w:val="Char2"/>
          <w:rFonts w:hint="eastAsia"/>
          <w:spacing w:val="-2"/>
          <w:rtl/>
        </w:rPr>
        <w:t>للَّهِ</w:t>
      </w:r>
      <w:r w:rsidR="002E20FB" w:rsidRPr="00392D23">
        <w:rPr>
          <w:rStyle w:val="Char2"/>
          <w:spacing w:val="-2"/>
          <w:rtl/>
        </w:rPr>
        <w:t xml:space="preserve"> فَكَأَنَّمَا خَرَّ مِنَ </w:t>
      </w:r>
      <w:r w:rsidR="002E20FB" w:rsidRPr="00392D23">
        <w:rPr>
          <w:rStyle w:val="Char2"/>
          <w:rFonts w:hint="cs"/>
          <w:spacing w:val="-2"/>
          <w:rtl/>
        </w:rPr>
        <w:t>ٱ</w:t>
      </w:r>
      <w:r w:rsidR="002E20FB" w:rsidRPr="00392D23">
        <w:rPr>
          <w:rStyle w:val="Char2"/>
          <w:rFonts w:hint="eastAsia"/>
          <w:spacing w:val="-2"/>
          <w:rtl/>
        </w:rPr>
        <w:t>لسَّمَآءِ</w:t>
      </w:r>
      <w:r w:rsidR="002E20FB" w:rsidRPr="00392D23">
        <w:rPr>
          <w:rStyle w:val="Char2"/>
          <w:spacing w:val="-2"/>
          <w:rtl/>
        </w:rPr>
        <w:t xml:space="preserve"> فَتَخۡطَفُهُ </w:t>
      </w:r>
      <w:r w:rsidR="002E20FB" w:rsidRPr="00392D23">
        <w:rPr>
          <w:rStyle w:val="Char2"/>
          <w:rFonts w:hint="cs"/>
          <w:spacing w:val="-2"/>
          <w:rtl/>
        </w:rPr>
        <w:t>ٱ</w:t>
      </w:r>
      <w:r w:rsidR="002E20FB" w:rsidRPr="00392D23">
        <w:rPr>
          <w:rStyle w:val="Char2"/>
          <w:rFonts w:hint="eastAsia"/>
          <w:spacing w:val="-2"/>
          <w:rtl/>
        </w:rPr>
        <w:t>لطَّيۡرُ</w:t>
      </w:r>
      <w:r w:rsidR="002E20FB" w:rsidRPr="00392D23">
        <w:rPr>
          <w:rStyle w:val="Char2"/>
          <w:spacing w:val="-2"/>
          <w:rtl/>
        </w:rPr>
        <w:t xml:space="preserve"> أَوۡ تَهۡوِي بِهِ </w:t>
      </w:r>
      <w:r w:rsidR="002E20FB" w:rsidRPr="00392D23">
        <w:rPr>
          <w:rStyle w:val="Char2"/>
          <w:rFonts w:hint="cs"/>
          <w:spacing w:val="-2"/>
          <w:rtl/>
        </w:rPr>
        <w:t>ٱ</w:t>
      </w:r>
      <w:r w:rsidR="002E20FB" w:rsidRPr="00392D23">
        <w:rPr>
          <w:rStyle w:val="Char2"/>
          <w:rFonts w:hint="eastAsia"/>
          <w:spacing w:val="-2"/>
          <w:rtl/>
        </w:rPr>
        <w:t>لرِّيحُ</w:t>
      </w:r>
      <w:r w:rsidR="002E20FB" w:rsidRPr="00392D23">
        <w:rPr>
          <w:rStyle w:val="Char2"/>
          <w:spacing w:val="-2"/>
          <w:rtl/>
        </w:rPr>
        <w:t xml:space="preserve"> فِي مَكَانٖ سَحِيقٖ ٣١</w:t>
      </w:r>
      <w:r w:rsidR="00A06A90" w:rsidRPr="00392D23">
        <w:rPr>
          <w:rFonts w:ascii="Traditional Arabic" w:hAnsi="Traditional Arabic"/>
          <w:spacing w:val="-2"/>
          <w:sz w:val="36"/>
          <w:szCs w:val="27"/>
          <w:rtl/>
        </w:rPr>
        <w:t>﴾</w:t>
      </w:r>
      <w:r w:rsidR="00A06A90" w:rsidRPr="00392D23">
        <w:rPr>
          <w:rFonts w:cs="mylotus" w:hint="cs"/>
          <w:spacing w:val="-2"/>
          <w:sz w:val="36"/>
          <w:szCs w:val="27"/>
          <w:rtl/>
        </w:rPr>
        <w:t xml:space="preserve"> </w:t>
      </w:r>
      <w:r w:rsidR="00A06A90" w:rsidRPr="00392D23">
        <w:rPr>
          <w:rStyle w:val="Char1"/>
          <w:rFonts w:hint="cs"/>
          <w:spacing w:val="-2"/>
          <w:rtl/>
        </w:rPr>
        <w:t>[الحج: 3</w:t>
      </w:r>
      <w:r w:rsidR="002E20FB" w:rsidRPr="00392D23">
        <w:rPr>
          <w:rStyle w:val="Char1"/>
          <w:rFonts w:hint="cs"/>
          <w:spacing w:val="-2"/>
          <w:rtl/>
        </w:rPr>
        <w:t>1</w:t>
      </w:r>
      <w:r w:rsidR="00A06A90" w:rsidRPr="00392D23">
        <w:rPr>
          <w:rStyle w:val="Char1"/>
          <w:rFonts w:hint="cs"/>
          <w:spacing w:val="-2"/>
          <w:rtl/>
        </w:rPr>
        <w:t>]</w:t>
      </w:r>
      <w:r w:rsidR="008C1EE0" w:rsidRPr="00392D23">
        <w:rPr>
          <w:rFonts w:cs="mylotus" w:hint="cs"/>
          <w:spacing w:val="-2"/>
          <w:sz w:val="36"/>
          <w:szCs w:val="27"/>
          <w:rtl/>
        </w:rPr>
        <w:t xml:space="preserve">. </w:t>
      </w:r>
      <w:r w:rsidR="008C1EE0" w:rsidRPr="00392D23">
        <w:rPr>
          <w:rFonts w:cs="mylotus"/>
          <w:spacing w:val="-2"/>
          <w:sz w:val="36"/>
          <w:szCs w:val="27"/>
          <w:rtl/>
        </w:rPr>
        <w:t xml:space="preserve">وكلمات هذه الآية من </w:t>
      </w:r>
      <w:r w:rsidR="008C1EE0" w:rsidRPr="00392D23">
        <w:rPr>
          <w:rFonts w:cs="mylotus" w:hint="cs"/>
          <w:spacing w:val="-2"/>
          <w:sz w:val="36"/>
          <w:szCs w:val="27"/>
          <w:rtl/>
        </w:rPr>
        <w:t>ال</w:t>
      </w:r>
      <w:r w:rsidR="008C1EE0" w:rsidRPr="00392D23">
        <w:rPr>
          <w:rFonts w:cs="mylotus"/>
          <w:spacing w:val="-2"/>
          <w:sz w:val="36"/>
          <w:szCs w:val="27"/>
          <w:rtl/>
        </w:rPr>
        <w:t>تشبيهات المركبة، أي أن كل من ينحط من أوج التوحيد إلى حضيض الشرك وعبادة غير الله، فإن أهواء النفس تجعله مضطرباً حائراً، ورياح الضلالة والوساوس الشيطانية تطيح به في أودية الشقاء والتيه والضياع وتودي به إلى الهلاك.</w:t>
      </w:r>
    </w:p>
    <w:p w:rsidR="00DD6C98" w:rsidRPr="00BA72AE" w:rsidRDefault="00420FF5" w:rsidP="00790196">
      <w:pPr>
        <w:widowControl w:val="0"/>
        <w:spacing w:after="60" w:line="228" w:lineRule="auto"/>
        <w:ind w:firstLine="284"/>
        <w:jc w:val="both"/>
        <w:rPr>
          <w:rFonts w:cs="mylotus" w:hint="cs"/>
          <w:sz w:val="36"/>
          <w:szCs w:val="27"/>
          <w:rtl/>
        </w:rPr>
      </w:pPr>
      <w:r w:rsidRPr="00BA72AE">
        <w:rPr>
          <w:rFonts w:cs="mylotus"/>
          <w:sz w:val="36"/>
          <w:szCs w:val="27"/>
          <w:rtl/>
        </w:rPr>
        <w:t>وبالطبع من كان فكره مشوشاً دائماً لن يكون عمله</w:t>
      </w:r>
      <w:r w:rsidR="00790196" w:rsidRPr="00BA72AE">
        <w:rPr>
          <w:rFonts w:cs="mylotus" w:hint="cs"/>
          <w:sz w:val="36"/>
          <w:szCs w:val="27"/>
          <w:rtl/>
        </w:rPr>
        <w:t xml:space="preserve"> </w:t>
      </w:r>
      <w:r w:rsidRPr="00BA72AE">
        <w:rPr>
          <w:rFonts w:cs="mylotus" w:hint="cs"/>
          <w:sz w:val="36"/>
          <w:szCs w:val="27"/>
          <w:rtl/>
        </w:rPr>
        <w:t>متقناً</w:t>
      </w:r>
      <w:r w:rsidR="00790196" w:rsidRPr="00BA72AE">
        <w:rPr>
          <w:rFonts w:cs="mylotus" w:hint="cs"/>
          <w:sz w:val="36"/>
          <w:szCs w:val="27"/>
          <w:rtl/>
        </w:rPr>
        <w:t>،</w:t>
      </w:r>
      <w:r w:rsidRPr="00BA72AE">
        <w:rPr>
          <w:rFonts w:cs="mylotus"/>
          <w:sz w:val="36"/>
          <w:szCs w:val="27"/>
          <w:rtl/>
        </w:rPr>
        <w:t xml:space="preserve"> لأن </w:t>
      </w:r>
      <w:r w:rsidRPr="00BA72AE">
        <w:rPr>
          <w:rFonts w:cs="mylotus" w:hint="cs"/>
          <w:sz w:val="36"/>
          <w:szCs w:val="27"/>
          <w:rtl/>
        </w:rPr>
        <w:t>الفكر أساس</w:t>
      </w:r>
      <w:r w:rsidRPr="00BA72AE">
        <w:rPr>
          <w:rFonts w:cs="mylotus"/>
          <w:sz w:val="36"/>
          <w:szCs w:val="27"/>
          <w:rtl/>
        </w:rPr>
        <w:t xml:space="preserve"> العمل. ومن لم </w:t>
      </w:r>
      <w:r w:rsidRPr="00BA72AE">
        <w:rPr>
          <w:rFonts w:cs="mylotus" w:hint="cs"/>
          <w:sz w:val="36"/>
          <w:szCs w:val="27"/>
          <w:rtl/>
        </w:rPr>
        <w:t>يكن له</w:t>
      </w:r>
      <w:r w:rsidRPr="00BA72AE">
        <w:rPr>
          <w:rFonts w:cs="mylotus"/>
          <w:sz w:val="36"/>
          <w:szCs w:val="27"/>
          <w:rtl/>
        </w:rPr>
        <w:t xml:space="preserve"> م</w:t>
      </w:r>
      <w:r w:rsidRPr="00BA72AE">
        <w:rPr>
          <w:rFonts w:cs="mylotus" w:hint="cs"/>
          <w:sz w:val="36"/>
          <w:szCs w:val="27"/>
          <w:rtl/>
        </w:rPr>
        <w:t>يزان</w:t>
      </w:r>
      <w:r w:rsidR="00790196" w:rsidRPr="00BA72AE">
        <w:rPr>
          <w:rFonts w:cs="mylotus" w:hint="cs"/>
          <w:sz w:val="36"/>
          <w:szCs w:val="27"/>
          <w:rtl/>
        </w:rPr>
        <w:t xml:space="preserve"> صحيح</w:t>
      </w:r>
      <w:r w:rsidRPr="00BA72AE">
        <w:rPr>
          <w:rFonts w:cs="mylotus"/>
          <w:sz w:val="36"/>
          <w:szCs w:val="27"/>
          <w:rtl/>
        </w:rPr>
        <w:t xml:space="preserve"> للأعمال، </w:t>
      </w:r>
      <w:r w:rsidRPr="00BA72AE">
        <w:rPr>
          <w:rFonts w:cs="mylotus" w:hint="cs"/>
          <w:sz w:val="36"/>
          <w:szCs w:val="27"/>
          <w:rtl/>
        </w:rPr>
        <w:t xml:space="preserve">صدرت عنه الأعمال السيئة، </w:t>
      </w:r>
      <w:r w:rsidRPr="00BA72AE">
        <w:rPr>
          <w:rFonts w:cs="mylotus"/>
          <w:sz w:val="36"/>
          <w:szCs w:val="27"/>
          <w:rtl/>
        </w:rPr>
        <w:t xml:space="preserve">حتى </w:t>
      </w:r>
      <w:r w:rsidRPr="00BA72AE">
        <w:rPr>
          <w:rFonts w:cs="mylotus" w:hint="cs"/>
          <w:sz w:val="36"/>
          <w:szCs w:val="27"/>
          <w:rtl/>
        </w:rPr>
        <w:t>و</w:t>
      </w:r>
      <w:r w:rsidRPr="00BA72AE">
        <w:rPr>
          <w:rFonts w:cs="mylotus"/>
          <w:sz w:val="36"/>
          <w:szCs w:val="27"/>
          <w:rtl/>
        </w:rPr>
        <w:t>إ</w:t>
      </w:r>
      <w:r w:rsidRPr="00BA72AE">
        <w:rPr>
          <w:rFonts w:cs="mylotus" w:hint="cs"/>
          <w:sz w:val="36"/>
          <w:szCs w:val="27"/>
          <w:rtl/>
        </w:rPr>
        <w:t>ن</w:t>
      </w:r>
      <w:r w:rsidRPr="00BA72AE">
        <w:rPr>
          <w:rFonts w:cs="mylotus"/>
          <w:sz w:val="36"/>
          <w:szCs w:val="27"/>
          <w:rtl/>
        </w:rPr>
        <w:t xml:space="preserve"> </w:t>
      </w:r>
      <w:r w:rsidR="00790196" w:rsidRPr="00BA72AE">
        <w:rPr>
          <w:rFonts w:cs="mylotus"/>
          <w:sz w:val="36"/>
          <w:szCs w:val="27"/>
          <w:rtl/>
        </w:rPr>
        <w:t>عرف ذلك من نفسه وأراد إصلاح</w:t>
      </w:r>
      <w:r w:rsidR="00790196" w:rsidRPr="00BA72AE">
        <w:rPr>
          <w:rFonts w:cs="mylotus" w:hint="cs"/>
          <w:sz w:val="36"/>
          <w:szCs w:val="27"/>
          <w:rtl/>
        </w:rPr>
        <w:t>ها</w:t>
      </w:r>
      <w:r w:rsidRPr="00BA72AE">
        <w:rPr>
          <w:rFonts w:cs="mylotus" w:hint="cs"/>
          <w:sz w:val="36"/>
          <w:szCs w:val="27"/>
          <w:rtl/>
        </w:rPr>
        <w:t>، فإنه قد</w:t>
      </w:r>
      <w:r w:rsidRPr="00BA72AE">
        <w:rPr>
          <w:rFonts w:cs="mylotus"/>
          <w:sz w:val="36"/>
          <w:szCs w:val="27"/>
          <w:rtl/>
        </w:rPr>
        <w:t xml:space="preserve"> ضلَّ الطريق إلى ذلك </w:t>
      </w:r>
      <w:r w:rsidRPr="00BA72AE">
        <w:rPr>
          <w:rFonts w:cs="mylotus" w:hint="cs"/>
          <w:sz w:val="36"/>
          <w:szCs w:val="27"/>
          <w:rtl/>
        </w:rPr>
        <w:t>ف</w:t>
      </w:r>
      <w:r w:rsidRPr="00BA72AE">
        <w:rPr>
          <w:rFonts w:cs="mylotus"/>
          <w:sz w:val="36"/>
          <w:szCs w:val="27"/>
          <w:rtl/>
        </w:rPr>
        <w:t xml:space="preserve">يتوسل بأسباب لا تنفعه أبداً في إصلاح عمله، فمثلاً تراه يرتكب الفاحشة، ثم </w:t>
      </w:r>
      <w:r w:rsidRPr="00BA72AE">
        <w:rPr>
          <w:rFonts w:cs="mylotus" w:hint="cs"/>
          <w:sz w:val="36"/>
          <w:szCs w:val="27"/>
          <w:rtl/>
        </w:rPr>
        <w:t>يحاول إصلاحها</w:t>
      </w:r>
      <w:r w:rsidRPr="00BA72AE">
        <w:rPr>
          <w:rFonts w:cs="mylotus"/>
          <w:sz w:val="36"/>
          <w:szCs w:val="27"/>
          <w:rtl/>
        </w:rPr>
        <w:t xml:space="preserve"> بالتوسل بالأموات والذبح وتقديم القرابين للأوثان والسجو</w:t>
      </w:r>
      <w:r w:rsidR="00790196" w:rsidRPr="00BA72AE">
        <w:rPr>
          <w:rFonts w:cs="mylotus"/>
          <w:sz w:val="36"/>
          <w:szCs w:val="27"/>
          <w:rtl/>
        </w:rPr>
        <w:t>د لغير الله</w:t>
      </w:r>
      <w:r w:rsidR="00790196" w:rsidRPr="00BA72AE">
        <w:rPr>
          <w:rFonts w:cs="mylotus" w:hint="cs"/>
          <w:sz w:val="36"/>
          <w:szCs w:val="27"/>
          <w:rtl/>
        </w:rPr>
        <w:t>؛</w:t>
      </w:r>
      <w:r w:rsidR="00790196" w:rsidRPr="00BA72AE">
        <w:rPr>
          <w:rFonts w:cs="mylotus"/>
          <w:sz w:val="36"/>
          <w:szCs w:val="27"/>
          <w:rtl/>
        </w:rPr>
        <w:t xml:space="preserve"> أو تراه إذا أكل </w:t>
      </w:r>
      <w:r w:rsidR="00790196" w:rsidRPr="00BA72AE">
        <w:rPr>
          <w:rFonts w:cs="mylotus" w:hint="cs"/>
          <w:sz w:val="36"/>
          <w:szCs w:val="27"/>
          <w:rtl/>
        </w:rPr>
        <w:t>أموال</w:t>
      </w:r>
      <w:r w:rsidRPr="00BA72AE">
        <w:rPr>
          <w:rFonts w:cs="mylotus"/>
          <w:sz w:val="36"/>
          <w:szCs w:val="27"/>
          <w:rtl/>
        </w:rPr>
        <w:t xml:space="preserve"> الناس بالحرام،</w:t>
      </w:r>
      <w:r w:rsidR="00790196" w:rsidRPr="00BA72AE">
        <w:rPr>
          <w:rFonts w:cs="mylotus" w:hint="cs"/>
          <w:sz w:val="36"/>
          <w:szCs w:val="27"/>
          <w:rtl/>
        </w:rPr>
        <w:t xml:space="preserve"> ثم أراد التوبة من ذلك، قام بإنفاق بعض المال</w:t>
      </w:r>
      <w:r w:rsidRPr="00BA72AE">
        <w:rPr>
          <w:rFonts w:cs="mylotus"/>
          <w:sz w:val="36"/>
          <w:szCs w:val="27"/>
          <w:rtl/>
        </w:rPr>
        <w:t xml:space="preserve"> </w:t>
      </w:r>
      <w:r w:rsidR="00790196" w:rsidRPr="00BA72AE">
        <w:rPr>
          <w:rFonts w:cs="mylotus" w:hint="cs"/>
          <w:sz w:val="36"/>
          <w:szCs w:val="27"/>
          <w:rtl/>
        </w:rPr>
        <w:t>على الكهنة</w:t>
      </w:r>
      <w:r w:rsidR="00790196" w:rsidRPr="00BA72AE">
        <w:rPr>
          <w:rFonts w:cs="mylotus"/>
          <w:sz w:val="36"/>
          <w:szCs w:val="27"/>
          <w:rtl/>
        </w:rPr>
        <w:t xml:space="preserve"> </w:t>
      </w:r>
      <w:r w:rsidR="00790196" w:rsidRPr="00BA72AE">
        <w:rPr>
          <w:rFonts w:cs="mylotus" w:hint="cs"/>
          <w:sz w:val="36"/>
          <w:szCs w:val="27"/>
          <w:rtl/>
        </w:rPr>
        <w:t>أو</w:t>
      </w:r>
      <w:r w:rsidRPr="00BA72AE">
        <w:rPr>
          <w:rFonts w:cs="mylotus"/>
          <w:sz w:val="36"/>
          <w:szCs w:val="27"/>
          <w:rtl/>
        </w:rPr>
        <w:t xml:space="preserve"> </w:t>
      </w:r>
      <w:r w:rsidR="00790196" w:rsidRPr="00BA72AE">
        <w:rPr>
          <w:rFonts w:cs="mylotus" w:hint="cs"/>
          <w:sz w:val="36"/>
          <w:szCs w:val="27"/>
          <w:rtl/>
        </w:rPr>
        <w:t>سدنة الوثن</w:t>
      </w:r>
      <w:r w:rsidRPr="00BA72AE">
        <w:rPr>
          <w:rFonts w:cs="mylotus"/>
          <w:sz w:val="36"/>
          <w:szCs w:val="27"/>
          <w:rtl/>
        </w:rPr>
        <w:t>، وإذا أكل الربا</w:t>
      </w:r>
      <w:r w:rsidR="00790196" w:rsidRPr="00BA72AE">
        <w:rPr>
          <w:rFonts w:cs="mylotus" w:hint="cs"/>
          <w:sz w:val="36"/>
          <w:szCs w:val="27"/>
          <w:rtl/>
        </w:rPr>
        <w:t xml:space="preserve"> ثم إذا أراد إصلاح ذلك أنفق صاعاً من السكر المجمد [على القبور والزيارات]، وهكذا،</w:t>
      </w:r>
      <w:r w:rsidRPr="00BA72AE">
        <w:rPr>
          <w:rFonts w:cs="mylotus"/>
          <w:sz w:val="36"/>
          <w:szCs w:val="27"/>
          <w:rtl/>
        </w:rPr>
        <w:t xml:space="preserve"> و</w:t>
      </w:r>
      <w:r w:rsidR="00790196" w:rsidRPr="00BA72AE">
        <w:rPr>
          <w:rFonts w:cs="mylotus" w:hint="cs"/>
          <w:sz w:val="36"/>
          <w:szCs w:val="27"/>
          <w:rtl/>
        </w:rPr>
        <w:t>ي</w:t>
      </w:r>
      <w:r w:rsidRPr="00BA72AE">
        <w:rPr>
          <w:rFonts w:cs="mylotus"/>
          <w:sz w:val="36"/>
          <w:szCs w:val="27"/>
          <w:rtl/>
        </w:rPr>
        <w:t>ظن أن هذا سيطهره من إثمه.</w:t>
      </w:r>
    </w:p>
    <w:p w:rsidR="00DD6C98" w:rsidRPr="00BA72AE" w:rsidRDefault="002603B4" w:rsidP="002603B4">
      <w:pPr>
        <w:widowControl w:val="0"/>
        <w:spacing w:after="60" w:line="228" w:lineRule="auto"/>
        <w:ind w:firstLine="284"/>
        <w:jc w:val="both"/>
        <w:rPr>
          <w:rFonts w:cs="mylotus" w:hint="cs"/>
          <w:sz w:val="36"/>
          <w:szCs w:val="27"/>
          <w:rtl/>
        </w:rPr>
      </w:pPr>
      <w:r w:rsidRPr="00BA72AE">
        <w:rPr>
          <w:rFonts w:cs="mylotus"/>
          <w:sz w:val="36"/>
          <w:szCs w:val="27"/>
          <w:rtl/>
        </w:rPr>
        <w:t xml:space="preserve">إذا تأملنا حال الناس </w:t>
      </w:r>
      <w:r w:rsidRPr="00BA72AE">
        <w:rPr>
          <w:rFonts w:cs="mylotus" w:hint="cs"/>
          <w:sz w:val="36"/>
          <w:szCs w:val="27"/>
          <w:rtl/>
        </w:rPr>
        <w:t>بدقة</w:t>
      </w:r>
      <w:r w:rsidRPr="00BA72AE">
        <w:rPr>
          <w:rFonts w:cs="mylotus"/>
          <w:sz w:val="36"/>
          <w:szCs w:val="27"/>
          <w:rtl/>
        </w:rPr>
        <w:t xml:space="preserve"> أدركنا أن سبب فسادهم هو الشرك</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وأ</w:t>
      </w:r>
      <w:r w:rsidRPr="00BA72AE">
        <w:rPr>
          <w:rFonts w:cs="mylotus"/>
          <w:sz w:val="36"/>
          <w:szCs w:val="27"/>
          <w:rtl/>
        </w:rPr>
        <w:t>ن الانحطاط ال</w:t>
      </w:r>
      <w:r w:rsidRPr="00BA72AE">
        <w:rPr>
          <w:rFonts w:cs="mylotus" w:hint="cs"/>
          <w:sz w:val="36"/>
          <w:szCs w:val="27"/>
          <w:rtl/>
        </w:rPr>
        <w:t>خُلُقي</w:t>
      </w:r>
      <w:r w:rsidRPr="00BA72AE">
        <w:rPr>
          <w:rFonts w:cs="mylotus"/>
          <w:sz w:val="36"/>
          <w:szCs w:val="27"/>
          <w:rtl/>
        </w:rPr>
        <w:t xml:space="preserve"> لمجتمعنا سببه توسل الناس بغير الله، </w:t>
      </w:r>
      <w:r w:rsidRPr="00BA72AE">
        <w:rPr>
          <w:rFonts w:cs="mylotus" w:hint="cs"/>
          <w:sz w:val="36"/>
          <w:szCs w:val="27"/>
          <w:rtl/>
        </w:rPr>
        <w:t xml:space="preserve">وسبب الرذائل </w:t>
      </w:r>
      <w:r w:rsidR="001362B3" w:rsidRPr="00BA72AE">
        <w:rPr>
          <w:rFonts w:cs="mylotus" w:hint="cs"/>
          <w:sz w:val="36"/>
          <w:szCs w:val="27"/>
          <w:rtl/>
        </w:rPr>
        <w:t>الحاكمة على مجتمعاتنا</w:t>
      </w:r>
      <w:r w:rsidR="00DD6C98" w:rsidRPr="00BA72AE">
        <w:rPr>
          <w:rFonts w:cs="mylotus" w:hint="cs"/>
          <w:sz w:val="36"/>
          <w:szCs w:val="27"/>
          <w:rtl/>
        </w:rPr>
        <w:t xml:space="preserve"> هو عدم معرفة</w:t>
      </w:r>
      <w:r w:rsidRPr="00BA72AE">
        <w:rPr>
          <w:rFonts w:cs="mylotus" w:hint="cs"/>
          <w:sz w:val="36"/>
          <w:szCs w:val="27"/>
          <w:rtl/>
        </w:rPr>
        <w:t xml:space="preserve"> الناس</w:t>
      </w:r>
      <w:r w:rsidR="00DD6C98" w:rsidRPr="00BA72AE">
        <w:rPr>
          <w:rFonts w:cs="mylotus" w:hint="cs"/>
          <w:sz w:val="36"/>
          <w:szCs w:val="27"/>
          <w:rtl/>
        </w:rPr>
        <w:t xml:space="preserve"> </w:t>
      </w:r>
      <w:r w:rsidRPr="00BA72AE">
        <w:rPr>
          <w:rFonts w:cs="mylotus" w:hint="cs"/>
          <w:sz w:val="36"/>
          <w:szCs w:val="27"/>
          <w:rtl/>
        </w:rPr>
        <w:t>ب</w:t>
      </w:r>
      <w:r w:rsidR="00DD6C98" w:rsidRPr="00BA72AE">
        <w:rPr>
          <w:rFonts w:cs="mylotus" w:hint="cs"/>
          <w:sz w:val="36"/>
          <w:szCs w:val="27"/>
          <w:rtl/>
        </w:rPr>
        <w:t>الله تعالى</w:t>
      </w:r>
      <w:r w:rsidRPr="00BA72AE">
        <w:rPr>
          <w:rFonts w:cs="mylotus" w:hint="cs"/>
          <w:sz w:val="36"/>
          <w:szCs w:val="27"/>
          <w:rtl/>
        </w:rPr>
        <w:t xml:space="preserve"> حق المعرفة</w:t>
      </w:r>
      <w:r w:rsidR="00DD6C98" w:rsidRPr="00BA72AE">
        <w:rPr>
          <w:rFonts w:cs="mylotus" w:hint="cs"/>
          <w:sz w:val="36"/>
          <w:szCs w:val="27"/>
          <w:rtl/>
        </w:rPr>
        <w:t xml:space="preserve">. </w:t>
      </w:r>
    </w:p>
    <w:p w:rsidR="001362B3" w:rsidRPr="00BA72AE" w:rsidRDefault="001362B3" w:rsidP="001362B3">
      <w:pPr>
        <w:widowControl w:val="0"/>
        <w:spacing w:after="60" w:line="228" w:lineRule="auto"/>
        <w:ind w:firstLine="284"/>
        <w:jc w:val="both"/>
        <w:rPr>
          <w:rFonts w:cs="mylotus"/>
          <w:sz w:val="36"/>
          <w:szCs w:val="27"/>
          <w:rtl/>
        </w:rPr>
      </w:pPr>
      <w:r w:rsidRPr="00BA72AE">
        <w:rPr>
          <w:rFonts w:cs="mylotus"/>
          <w:sz w:val="36"/>
          <w:szCs w:val="27"/>
          <w:rtl/>
        </w:rPr>
        <w:t>يقول</w:t>
      </w:r>
      <w:r w:rsidRPr="00BA72AE">
        <w:rPr>
          <w:rFonts w:cs="mylotus" w:hint="cs"/>
          <w:sz w:val="36"/>
          <w:szCs w:val="27"/>
          <w:rtl/>
        </w:rPr>
        <w:t xml:space="preserve"> الله تعالى [في الحديث القدسي]</w:t>
      </w:r>
      <w:r w:rsidRPr="00BA72AE">
        <w:rPr>
          <w:rFonts w:cs="mylotus"/>
          <w:sz w:val="36"/>
          <w:szCs w:val="27"/>
          <w:rtl/>
        </w:rPr>
        <w:t xml:space="preserve">: </w:t>
      </w:r>
      <w:r w:rsidRPr="00BA72AE">
        <w:rPr>
          <w:rStyle w:val="Char0"/>
          <w:rtl/>
          <w:lang w:bidi="ar-SA"/>
        </w:rPr>
        <w:t>«لا إِلَهَ إِلا اللَّهُ حِصْنِي فَمَنْ دَخَلَ حِصْنِي أَمِنَ</w:t>
      </w:r>
      <w:r w:rsidRPr="00BA72AE">
        <w:rPr>
          <w:rStyle w:val="Char0"/>
          <w:rFonts w:hint="cs"/>
          <w:rtl/>
          <w:lang w:bidi="ar-SA"/>
        </w:rPr>
        <w:t xml:space="preserve"> مِنْ</w:t>
      </w:r>
      <w:r w:rsidRPr="00BA72AE">
        <w:rPr>
          <w:rStyle w:val="Char0"/>
          <w:rtl/>
          <w:lang w:bidi="ar-SA"/>
        </w:rPr>
        <w:t xml:space="preserve"> عَذَابِي».</w:t>
      </w:r>
    </w:p>
    <w:p w:rsidR="00DD6C98" w:rsidRPr="00BA72AE" w:rsidRDefault="001362B3" w:rsidP="001362B3">
      <w:pPr>
        <w:widowControl w:val="0"/>
        <w:spacing w:after="60" w:line="228" w:lineRule="auto"/>
        <w:ind w:firstLine="284"/>
        <w:jc w:val="both"/>
        <w:rPr>
          <w:rFonts w:cs="mylotus" w:hint="cs"/>
          <w:sz w:val="36"/>
          <w:szCs w:val="27"/>
          <w:rtl/>
        </w:rPr>
      </w:pPr>
      <w:r w:rsidRPr="00392D23">
        <w:rPr>
          <w:rFonts w:cs="mylotus"/>
          <w:b/>
          <w:bCs/>
          <w:sz w:val="36"/>
          <w:szCs w:val="27"/>
          <w:rtl/>
        </w:rPr>
        <w:t>خلاصة الكلام</w:t>
      </w:r>
      <w:r w:rsidRPr="00BA72AE">
        <w:rPr>
          <w:rFonts w:cs="mylotus"/>
          <w:sz w:val="36"/>
          <w:szCs w:val="27"/>
          <w:rtl/>
        </w:rPr>
        <w:t xml:space="preserve"> أن الم</w:t>
      </w:r>
      <w:r w:rsidRPr="00BA72AE">
        <w:rPr>
          <w:rFonts w:cs="mylotus" w:hint="cs"/>
          <w:sz w:val="36"/>
          <w:szCs w:val="27"/>
          <w:rtl/>
        </w:rPr>
        <w:t>عتقد</w:t>
      </w:r>
      <w:r w:rsidRPr="00BA72AE">
        <w:rPr>
          <w:rFonts w:cs="mylotus"/>
          <w:sz w:val="36"/>
          <w:szCs w:val="27"/>
          <w:rtl/>
        </w:rPr>
        <w:t xml:space="preserve"> بـ «لا إِلَهَ إِلا الله» ي</w:t>
      </w:r>
      <w:r w:rsidRPr="00BA72AE">
        <w:rPr>
          <w:rFonts w:cs="mylotus" w:hint="cs"/>
          <w:sz w:val="36"/>
          <w:szCs w:val="27"/>
          <w:rtl/>
        </w:rPr>
        <w:t>جد</w:t>
      </w:r>
      <w:r w:rsidRPr="00BA72AE">
        <w:rPr>
          <w:rFonts w:cs="mylotus"/>
          <w:sz w:val="36"/>
          <w:szCs w:val="27"/>
          <w:rtl/>
        </w:rPr>
        <w:t xml:space="preserve"> في نفسه آداب</w:t>
      </w:r>
      <w:r w:rsidRPr="00BA72AE">
        <w:rPr>
          <w:rFonts w:cs="mylotus" w:hint="cs"/>
          <w:sz w:val="36"/>
          <w:szCs w:val="27"/>
          <w:rtl/>
        </w:rPr>
        <w:t>اً</w:t>
      </w:r>
      <w:r w:rsidRPr="00BA72AE">
        <w:rPr>
          <w:rFonts w:cs="mylotus"/>
          <w:sz w:val="36"/>
          <w:szCs w:val="27"/>
          <w:rtl/>
        </w:rPr>
        <w:t xml:space="preserve"> عظيمة، </w:t>
      </w:r>
      <w:r w:rsidRPr="00BA72AE">
        <w:rPr>
          <w:rFonts w:cs="mylotus" w:hint="cs"/>
          <w:sz w:val="36"/>
          <w:szCs w:val="27"/>
          <w:rtl/>
        </w:rPr>
        <w:t>و</w:t>
      </w:r>
      <w:r w:rsidRPr="00BA72AE">
        <w:rPr>
          <w:rFonts w:cs="mylotus"/>
          <w:sz w:val="36"/>
          <w:szCs w:val="27"/>
          <w:rtl/>
        </w:rPr>
        <w:t>في ذاته أخلاقاً فاضلة، رغم أنه لا يفهم مصطلح الفضيلة</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وهو</w:t>
      </w:r>
      <w:r w:rsidRPr="00BA72AE">
        <w:rPr>
          <w:rFonts w:cs="mylotus"/>
          <w:sz w:val="36"/>
          <w:szCs w:val="27"/>
          <w:rtl/>
        </w:rPr>
        <w:t xml:space="preserve"> شجاع عفيف حكيم عادل سخي</w:t>
      </w:r>
      <w:r w:rsidRPr="00BA72AE">
        <w:rPr>
          <w:rFonts w:cs="mylotus" w:hint="cs"/>
          <w:sz w:val="36"/>
          <w:szCs w:val="27"/>
          <w:rtl/>
        </w:rPr>
        <w:t>،</w:t>
      </w:r>
      <w:r w:rsidRPr="00BA72AE">
        <w:rPr>
          <w:rFonts w:cs="mylotus"/>
          <w:sz w:val="36"/>
          <w:szCs w:val="27"/>
          <w:rtl/>
        </w:rPr>
        <w:t xml:space="preserve"> رغم أنه لا يعرف تعريف تلك الصفات.</w:t>
      </w:r>
    </w:p>
    <w:p w:rsidR="00DD6C98" w:rsidRPr="00BA72AE" w:rsidRDefault="001362B3" w:rsidP="00457E0A">
      <w:pPr>
        <w:widowControl w:val="0"/>
        <w:spacing w:after="60" w:line="228" w:lineRule="auto"/>
        <w:ind w:firstLine="284"/>
        <w:jc w:val="both"/>
        <w:rPr>
          <w:rFonts w:cs="mylotus" w:hint="cs"/>
          <w:sz w:val="36"/>
          <w:szCs w:val="27"/>
          <w:rtl/>
        </w:rPr>
      </w:pPr>
      <w:r w:rsidRPr="00BA72AE">
        <w:rPr>
          <w:rFonts w:cs="mylotus"/>
          <w:sz w:val="36"/>
          <w:szCs w:val="27"/>
          <w:rtl/>
        </w:rPr>
        <w:t>إن الحرية التي هي أمنية ال</w:t>
      </w:r>
      <w:r w:rsidRPr="00BA72AE">
        <w:rPr>
          <w:rFonts w:cs="mylotus" w:hint="cs"/>
          <w:sz w:val="36"/>
          <w:szCs w:val="27"/>
          <w:rtl/>
        </w:rPr>
        <w:t>بشرية</w:t>
      </w:r>
      <w:r w:rsidRPr="00BA72AE">
        <w:rPr>
          <w:rFonts w:cs="mylotus"/>
          <w:sz w:val="36"/>
          <w:szCs w:val="27"/>
          <w:rtl/>
        </w:rPr>
        <w:t xml:space="preserve"> والتي يتحدث عنها الفلاسفة مختصَّةٌ بالموحِّد. </w:t>
      </w:r>
      <w:r w:rsidRPr="00BA72AE">
        <w:rPr>
          <w:rFonts w:cs="mylotus" w:hint="cs"/>
          <w:sz w:val="36"/>
          <w:szCs w:val="27"/>
          <w:rtl/>
        </w:rPr>
        <w:t xml:space="preserve">لأن </w:t>
      </w:r>
      <w:r w:rsidRPr="00BA72AE">
        <w:rPr>
          <w:rFonts w:cs="mylotus"/>
          <w:sz w:val="36"/>
          <w:szCs w:val="27"/>
          <w:rtl/>
        </w:rPr>
        <w:t>الموحِّد متحرِّرٌ من ال</w:t>
      </w:r>
      <w:r w:rsidR="00737DA5" w:rsidRPr="00BA72AE">
        <w:rPr>
          <w:rFonts w:cs="mylotus"/>
          <w:sz w:val="36"/>
          <w:szCs w:val="27"/>
          <w:rtl/>
        </w:rPr>
        <w:t xml:space="preserve">غضب والشهوة لأنه عبدٌ لِـلَّهِ </w:t>
      </w:r>
      <w:r w:rsidR="00737DA5" w:rsidRPr="00BA72AE">
        <w:rPr>
          <w:rFonts w:cs="mylotus" w:hint="cs"/>
          <w:sz w:val="36"/>
          <w:szCs w:val="27"/>
          <w:rtl/>
        </w:rPr>
        <w:t>وهو مسيطر عليهما</w:t>
      </w:r>
      <w:r w:rsidRPr="00BA72AE">
        <w:rPr>
          <w:rFonts w:cs="mylotus"/>
          <w:sz w:val="36"/>
          <w:szCs w:val="27"/>
          <w:rtl/>
        </w:rPr>
        <w:t>. والموحِّد</w:t>
      </w:r>
      <w:r w:rsidR="00737DA5" w:rsidRPr="00BA72AE">
        <w:rPr>
          <w:rFonts w:cs="mylotus"/>
          <w:sz w:val="36"/>
          <w:szCs w:val="27"/>
          <w:rtl/>
        </w:rPr>
        <w:t>ُ متحرِّرٌ من الأوهام لأنه اجتث</w:t>
      </w:r>
      <w:r w:rsidR="00737DA5" w:rsidRPr="00BA72AE">
        <w:rPr>
          <w:rFonts w:cs="mylotus" w:hint="cs"/>
          <w:sz w:val="36"/>
          <w:szCs w:val="27"/>
          <w:rtl/>
        </w:rPr>
        <w:t>َّ</w:t>
      </w:r>
      <w:r w:rsidRPr="00BA72AE">
        <w:rPr>
          <w:rFonts w:cs="mylotus"/>
          <w:sz w:val="36"/>
          <w:szCs w:val="27"/>
          <w:rtl/>
        </w:rPr>
        <w:t xml:space="preserve"> شجرة الأوه</w:t>
      </w:r>
      <w:r w:rsidR="00737DA5" w:rsidRPr="00BA72AE">
        <w:rPr>
          <w:rFonts w:cs="mylotus"/>
          <w:sz w:val="36"/>
          <w:szCs w:val="27"/>
          <w:rtl/>
        </w:rPr>
        <w:t xml:space="preserve">ام بفأس التوحيد. والموحِّدُ </w:t>
      </w:r>
      <w:r w:rsidR="00737DA5" w:rsidRPr="00BA72AE">
        <w:rPr>
          <w:rFonts w:cs="mylotus" w:hint="cs"/>
          <w:sz w:val="36"/>
          <w:szCs w:val="27"/>
          <w:rtl/>
        </w:rPr>
        <w:t>طرح</w:t>
      </w:r>
      <w:r w:rsidRPr="00BA72AE">
        <w:rPr>
          <w:rFonts w:cs="mylotus"/>
          <w:sz w:val="36"/>
          <w:szCs w:val="27"/>
          <w:rtl/>
        </w:rPr>
        <w:t xml:space="preserve"> عن كاهله ثقل</w:t>
      </w:r>
      <w:r w:rsidR="00737DA5" w:rsidRPr="00BA72AE">
        <w:rPr>
          <w:rFonts w:cs="mylotus" w:hint="cs"/>
          <w:sz w:val="36"/>
          <w:szCs w:val="27"/>
          <w:rtl/>
        </w:rPr>
        <w:t xml:space="preserve"> الخرافات</w:t>
      </w:r>
      <w:r w:rsidRPr="00BA72AE">
        <w:rPr>
          <w:rFonts w:cs="mylotus"/>
          <w:sz w:val="36"/>
          <w:szCs w:val="27"/>
          <w:rtl/>
        </w:rPr>
        <w:t xml:space="preserve"> </w:t>
      </w:r>
      <w:r w:rsidR="00737DA5" w:rsidRPr="00BA72AE">
        <w:rPr>
          <w:rFonts w:cs="mylotus" w:hint="cs"/>
          <w:sz w:val="36"/>
          <w:szCs w:val="27"/>
          <w:rtl/>
        </w:rPr>
        <w:t>والاعتقاد ب</w:t>
      </w:r>
      <w:r w:rsidRPr="00BA72AE">
        <w:rPr>
          <w:rFonts w:cs="mylotus"/>
          <w:sz w:val="36"/>
          <w:szCs w:val="27"/>
          <w:rtl/>
        </w:rPr>
        <w:t>سعد</w:t>
      </w:r>
      <w:r w:rsidR="00457E0A" w:rsidRPr="00BA72AE">
        <w:rPr>
          <w:rFonts w:cs="mylotus" w:hint="cs"/>
          <w:sz w:val="36"/>
          <w:szCs w:val="27"/>
          <w:rtl/>
        </w:rPr>
        <w:t xml:space="preserve"> الأيام ونحسها</w:t>
      </w:r>
      <w:r w:rsidRPr="00BA72AE">
        <w:rPr>
          <w:rFonts w:cs="mylotus"/>
          <w:sz w:val="36"/>
          <w:szCs w:val="27"/>
          <w:rtl/>
        </w:rPr>
        <w:t xml:space="preserve"> وعبادة الأحجار والأشجار، وعبودية العباد</w:t>
      </w:r>
      <w:r w:rsidR="00737DA5" w:rsidRPr="00BA72AE">
        <w:rPr>
          <w:rFonts w:cs="mylotus" w:hint="cs"/>
          <w:sz w:val="36"/>
          <w:szCs w:val="27"/>
          <w:rtl/>
        </w:rPr>
        <w:t>؛</w:t>
      </w:r>
      <w:r w:rsidRPr="00BA72AE">
        <w:rPr>
          <w:rFonts w:cs="mylotus"/>
          <w:sz w:val="36"/>
          <w:szCs w:val="27"/>
          <w:rtl/>
        </w:rPr>
        <w:t xml:space="preserve"> فهو لا يسمح لأحد أن يركب على ظهره</w:t>
      </w:r>
      <w:r w:rsidR="00737DA5" w:rsidRPr="00BA72AE">
        <w:rPr>
          <w:rFonts w:cs="mylotus" w:hint="cs"/>
          <w:sz w:val="36"/>
          <w:szCs w:val="27"/>
          <w:rtl/>
        </w:rPr>
        <w:t>،</w:t>
      </w:r>
      <w:r w:rsidR="00737DA5" w:rsidRPr="00BA72AE">
        <w:rPr>
          <w:rFonts w:cs="mylotus"/>
          <w:sz w:val="36"/>
          <w:szCs w:val="27"/>
          <w:rtl/>
        </w:rPr>
        <w:t xml:space="preserve"> فهو حرٌّ وليس حماراً مركوب</w:t>
      </w:r>
      <w:r w:rsidR="00737DA5" w:rsidRPr="00BA72AE">
        <w:rPr>
          <w:rFonts w:cs="mylotus" w:hint="cs"/>
          <w:sz w:val="36"/>
          <w:szCs w:val="27"/>
          <w:rtl/>
        </w:rPr>
        <w:t>؛</w:t>
      </w:r>
      <w:r w:rsidRPr="00BA72AE">
        <w:rPr>
          <w:rFonts w:cs="mylotus"/>
          <w:sz w:val="36"/>
          <w:szCs w:val="27"/>
          <w:rtl/>
        </w:rPr>
        <w:t xml:space="preserve"> وهو </w:t>
      </w:r>
      <w:r w:rsidR="00737DA5" w:rsidRPr="00BA72AE">
        <w:rPr>
          <w:rFonts w:cs="Times New Roman" w:hint="cs"/>
          <w:sz w:val="36"/>
          <w:szCs w:val="27"/>
          <w:rtl/>
        </w:rPr>
        <w:t>–</w:t>
      </w:r>
      <w:r w:rsidR="00737DA5" w:rsidRPr="00BA72AE">
        <w:rPr>
          <w:rFonts w:cs="mylotus" w:hint="cs"/>
          <w:sz w:val="36"/>
          <w:szCs w:val="27"/>
          <w:rtl/>
        </w:rPr>
        <w:t>حسب ا</w:t>
      </w:r>
      <w:r w:rsidRPr="00BA72AE">
        <w:rPr>
          <w:rFonts w:cs="mylotus"/>
          <w:sz w:val="36"/>
          <w:szCs w:val="27"/>
          <w:rtl/>
        </w:rPr>
        <w:t>صطلاح الفلاسفة</w:t>
      </w:r>
      <w:r w:rsidR="00737DA5" w:rsidRPr="00BA72AE">
        <w:rPr>
          <w:rFonts w:cs="mylotus" w:hint="cs"/>
          <w:sz w:val="36"/>
          <w:szCs w:val="27"/>
          <w:rtl/>
        </w:rPr>
        <w:t>-</w:t>
      </w:r>
      <w:r w:rsidRPr="00BA72AE">
        <w:rPr>
          <w:rFonts w:cs="mylotus"/>
          <w:sz w:val="36"/>
          <w:szCs w:val="27"/>
          <w:rtl/>
        </w:rPr>
        <w:t xml:space="preserve"> صاحب </w:t>
      </w:r>
      <w:r w:rsidR="00737DA5" w:rsidRPr="00BA72AE">
        <w:rPr>
          <w:rFonts w:cs="mylotus" w:hint="cs"/>
          <w:sz w:val="36"/>
          <w:szCs w:val="27"/>
          <w:rtl/>
        </w:rPr>
        <w:t>ال</w:t>
      </w:r>
      <w:r w:rsidRPr="00BA72AE">
        <w:rPr>
          <w:rFonts w:cs="mylotus"/>
          <w:sz w:val="36"/>
          <w:szCs w:val="27"/>
          <w:rtl/>
        </w:rPr>
        <w:t>حكمة و</w:t>
      </w:r>
      <w:r w:rsidR="00737DA5" w:rsidRPr="00BA72AE">
        <w:rPr>
          <w:rFonts w:cs="mylotus" w:hint="cs"/>
          <w:sz w:val="36"/>
          <w:szCs w:val="27"/>
          <w:rtl/>
        </w:rPr>
        <w:t>ال</w:t>
      </w:r>
      <w:r w:rsidRPr="00BA72AE">
        <w:rPr>
          <w:rFonts w:cs="mylotus"/>
          <w:sz w:val="36"/>
          <w:szCs w:val="27"/>
          <w:rtl/>
        </w:rPr>
        <w:t>حرية.</w:t>
      </w:r>
    </w:p>
    <w:p w:rsidR="00DD6C98" w:rsidRPr="00BA72AE" w:rsidRDefault="00DD6C98" w:rsidP="007A2AD2">
      <w:pPr>
        <w:widowControl w:val="0"/>
        <w:spacing w:after="60" w:line="228" w:lineRule="auto"/>
        <w:ind w:firstLine="284"/>
        <w:jc w:val="both"/>
        <w:rPr>
          <w:rFonts w:cs="mylotus" w:hint="cs"/>
          <w:sz w:val="36"/>
          <w:szCs w:val="27"/>
          <w:rtl/>
        </w:rPr>
      </w:pPr>
      <w:r w:rsidRPr="00BA72AE">
        <w:rPr>
          <w:rFonts w:cs="mylotus" w:hint="cs"/>
          <w:sz w:val="36"/>
          <w:szCs w:val="27"/>
          <w:rtl/>
        </w:rPr>
        <w:t>والمجتمع الذي يتشكل من أمثال هؤلاء الموحد</w:t>
      </w:r>
      <w:r w:rsidR="00737DA5" w:rsidRPr="00BA72AE">
        <w:rPr>
          <w:rFonts w:cs="mylotus" w:hint="cs"/>
          <w:sz w:val="36"/>
          <w:szCs w:val="27"/>
          <w:rtl/>
        </w:rPr>
        <w:t>ين أو</w:t>
      </w:r>
      <w:r w:rsidR="00737DA5" w:rsidRPr="00BA72AE">
        <w:rPr>
          <w:rFonts w:cs="mylotus"/>
          <w:sz w:val="36"/>
          <w:szCs w:val="27"/>
          <w:rtl/>
        </w:rPr>
        <w:t xml:space="preserve"> يشكل أكثريته</w:t>
      </w:r>
      <w:r w:rsidR="00737DA5" w:rsidRPr="00BA72AE">
        <w:rPr>
          <w:rFonts w:cs="mylotus" w:hint="cs"/>
          <w:sz w:val="36"/>
          <w:szCs w:val="27"/>
          <w:rtl/>
        </w:rPr>
        <w:t xml:space="preserve"> الموحدون،</w:t>
      </w:r>
      <w:r w:rsidR="007A2AD2" w:rsidRPr="00BA72AE">
        <w:rPr>
          <w:rFonts w:cs="mylotus" w:hint="cs"/>
          <w:sz w:val="36"/>
          <w:szCs w:val="27"/>
          <w:rtl/>
        </w:rPr>
        <w:t xml:space="preserve"> </w:t>
      </w:r>
      <w:r w:rsidR="007A2AD2" w:rsidRPr="00BA72AE">
        <w:rPr>
          <w:rFonts w:cs="mylotus"/>
          <w:sz w:val="36"/>
          <w:szCs w:val="27"/>
          <w:rtl/>
        </w:rPr>
        <w:t>هو المدينة الفاضلة ذاتها التي بُعث الأنبياء لبنائها وكانت أمنية فلاسفة العالم. ومن الواضح أن مثل هذا المجتمع لا يعرف الشقاء بل</w:t>
      </w:r>
      <w:r w:rsidR="007A2AD2" w:rsidRPr="00BA72AE">
        <w:rPr>
          <w:rFonts w:cs="mylotus" w:hint="cs"/>
          <w:sz w:val="36"/>
          <w:szCs w:val="27"/>
          <w:rtl/>
        </w:rPr>
        <w:t xml:space="preserve"> ينعم</w:t>
      </w:r>
      <w:r w:rsidR="007A2AD2" w:rsidRPr="00BA72AE">
        <w:rPr>
          <w:rFonts w:cs="mylotus"/>
          <w:sz w:val="36"/>
          <w:szCs w:val="27"/>
          <w:rtl/>
        </w:rPr>
        <w:t xml:space="preserve"> </w:t>
      </w:r>
      <w:r w:rsidR="007A2AD2" w:rsidRPr="00BA72AE">
        <w:rPr>
          <w:rFonts w:cs="mylotus" w:hint="cs"/>
          <w:sz w:val="36"/>
          <w:szCs w:val="27"/>
          <w:rtl/>
        </w:rPr>
        <w:t>ب</w:t>
      </w:r>
      <w:r w:rsidR="007A2AD2" w:rsidRPr="00BA72AE">
        <w:rPr>
          <w:rFonts w:cs="mylotus"/>
          <w:sz w:val="36"/>
          <w:szCs w:val="27"/>
          <w:rtl/>
        </w:rPr>
        <w:t>السعادة والهناء.</w:t>
      </w:r>
    </w:p>
    <w:p w:rsidR="007A2AD2" w:rsidRDefault="00DD6C98" w:rsidP="007A2AD2">
      <w:pPr>
        <w:widowControl w:val="0"/>
        <w:spacing w:after="60" w:line="228" w:lineRule="auto"/>
        <w:ind w:firstLine="284"/>
        <w:jc w:val="both"/>
        <w:rPr>
          <w:rFonts w:cs="mylotus" w:hint="cs"/>
          <w:sz w:val="36"/>
          <w:szCs w:val="27"/>
          <w:rtl/>
        </w:rPr>
      </w:pPr>
      <w:r w:rsidRPr="00BA72AE">
        <w:rPr>
          <w:rFonts w:cs="mylotus" w:hint="cs"/>
          <w:sz w:val="36"/>
          <w:szCs w:val="27"/>
          <w:rtl/>
        </w:rPr>
        <w:t>أيها المسلمون</w:t>
      </w:r>
      <w:r w:rsidR="007A2AD2" w:rsidRPr="00BA72AE">
        <w:rPr>
          <w:rFonts w:cs="mylotus" w:hint="cs"/>
          <w:sz w:val="36"/>
          <w:szCs w:val="27"/>
          <w:rtl/>
        </w:rPr>
        <w:t>!</w:t>
      </w:r>
      <w:r w:rsidRPr="00BA72AE">
        <w:rPr>
          <w:rFonts w:cs="mylotus" w:hint="cs"/>
          <w:sz w:val="36"/>
          <w:szCs w:val="27"/>
          <w:rtl/>
        </w:rPr>
        <w:t xml:space="preserve"> استيقظوا من نوم الغفلة</w:t>
      </w:r>
      <w:r w:rsidR="007A2AD2" w:rsidRPr="00BA72AE">
        <w:rPr>
          <w:rFonts w:cs="mylotus" w:hint="cs"/>
          <w:sz w:val="36"/>
          <w:szCs w:val="27"/>
          <w:rtl/>
        </w:rPr>
        <w:t>،</w:t>
      </w:r>
      <w:r w:rsidRPr="00BA72AE">
        <w:rPr>
          <w:rFonts w:cs="mylotus" w:hint="cs"/>
          <w:sz w:val="36"/>
          <w:szCs w:val="27"/>
          <w:rtl/>
        </w:rPr>
        <w:t xml:space="preserve"> و</w:t>
      </w:r>
      <w:r w:rsidR="007A2AD2" w:rsidRPr="00BA72AE">
        <w:rPr>
          <w:rFonts w:cs="mylotus" w:hint="cs"/>
          <w:sz w:val="36"/>
          <w:szCs w:val="27"/>
          <w:rtl/>
        </w:rPr>
        <w:t>ألقوا عن كاهلكم</w:t>
      </w:r>
      <w:r w:rsidRPr="00BA72AE">
        <w:rPr>
          <w:rFonts w:cs="mylotus" w:hint="cs"/>
          <w:sz w:val="36"/>
          <w:szCs w:val="27"/>
          <w:rtl/>
        </w:rPr>
        <w:t xml:space="preserve"> أثقال الشرك والخرافات</w:t>
      </w:r>
      <w:r w:rsidR="007A2AD2" w:rsidRPr="00BA72AE">
        <w:rPr>
          <w:rFonts w:cs="mylotus" w:hint="cs"/>
          <w:sz w:val="36"/>
          <w:szCs w:val="27"/>
          <w:rtl/>
        </w:rPr>
        <w:t>،</w:t>
      </w:r>
      <w:r w:rsidRPr="00BA72AE">
        <w:rPr>
          <w:rFonts w:cs="mylotus" w:hint="cs"/>
          <w:sz w:val="36"/>
          <w:szCs w:val="27"/>
          <w:rtl/>
        </w:rPr>
        <w:t xml:space="preserve"> </w:t>
      </w:r>
      <w:r w:rsidR="007A2AD2" w:rsidRPr="00BA72AE">
        <w:rPr>
          <w:rFonts w:cs="mylotus" w:hint="cs"/>
          <w:sz w:val="36"/>
          <w:szCs w:val="27"/>
          <w:rtl/>
        </w:rPr>
        <w:t>وتحرروا</w:t>
      </w:r>
      <w:r w:rsidRPr="00BA72AE">
        <w:rPr>
          <w:rFonts w:cs="mylotus" w:hint="cs"/>
          <w:sz w:val="36"/>
          <w:szCs w:val="27"/>
          <w:rtl/>
        </w:rPr>
        <w:t xml:space="preserve"> حتى تفلحوا. </w:t>
      </w:r>
      <w:r w:rsidR="007A2AD2" w:rsidRPr="00BA72AE">
        <w:rPr>
          <w:rStyle w:val="Char0"/>
          <w:rtl/>
          <w:lang w:bidi="ar-SA"/>
        </w:rPr>
        <w:t>«قُولُوا لاَ إِلَهَ إِلاَّ اللَّهُ تُفْلِحُوا»</w:t>
      </w:r>
      <w:r w:rsidR="007A2AD2" w:rsidRPr="00BA72AE">
        <w:rPr>
          <w:rFonts w:cs="mylotus" w:hint="cs"/>
          <w:sz w:val="36"/>
          <w:szCs w:val="27"/>
          <w:rtl/>
        </w:rPr>
        <w:t>.</w:t>
      </w:r>
    </w:p>
    <w:p w:rsidR="00392D23" w:rsidRPr="00BA72AE" w:rsidRDefault="00392D23" w:rsidP="007A2AD2">
      <w:pPr>
        <w:widowControl w:val="0"/>
        <w:spacing w:after="60" w:line="228" w:lineRule="auto"/>
        <w:ind w:firstLine="284"/>
        <w:jc w:val="both"/>
        <w:rPr>
          <w:rFonts w:cs="mylotus" w:hint="cs"/>
          <w:sz w:val="36"/>
          <w:szCs w:val="27"/>
          <w:rtl/>
        </w:rPr>
      </w:pPr>
    </w:p>
    <w:p w:rsidR="007A2AD2" w:rsidRPr="00BA72AE" w:rsidRDefault="007A2AD2" w:rsidP="007A2AD2">
      <w:pPr>
        <w:widowControl w:val="0"/>
        <w:spacing w:after="60" w:line="228" w:lineRule="auto"/>
        <w:jc w:val="center"/>
        <w:rPr>
          <w:rFonts w:cs="KFGQPC Uthman Taha Naskh"/>
          <w:sz w:val="36"/>
          <w:szCs w:val="27"/>
          <w:rtl/>
        </w:rPr>
      </w:pPr>
      <w:r w:rsidRPr="00BA72AE">
        <w:rPr>
          <w:rFonts w:cs="KFGQPC Uthman Taha Naskh"/>
          <w:sz w:val="36"/>
          <w:szCs w:val="27"/>
          <w:rtl/>
        </w:rPr>
        <w:t>وَصَلَّى اللَّهُ عَلَى سَيِّدِنَا مُحَمَّدٍ وَآلِهِ الطَّاهِرِينَ.</w:t>
      </w:r>
    </w:p>
    <w:p w:rsidR="00161CD9" w:rsidRPr="00BA72AE" w:rsidRDefault="00161CD9" w:rsidP="007A2AD2">
      <w:pPr>
        <w:pStyle w:val="Heading1"/>
        <w:rPr>
          <w:rtl/>
        </w:rPr>
        <w:sectPr w:rsidR="00161CD9" w:rsidRPr="00BA72AE" w:rsidSect="00135A26">
          <w:headerReference w:type="default" r:id="rId32"/>
          <w:footnotePr>
            <w:numRestart w:val="eachPage"/>
          </w:footnotePr>
          <w:endnotePr>
            <w:numFmt w:val="decimal"/>
            <w:numRestart w:val="eachSect"/>
          </w:endnotePr>
          <w:type w:val="oddPage"/>
          <w:pgSz w:w="9356" w:h="13608" w:code="9"/>
          <w:pgMar w:top="907" w:right="1134" w:bottom="1134" w:left="964" w:header="0" w:footer="851" w:gutter="0"/>
          <w:cols w:space="708"/>
          <w:titlePg/>
          <w:bidi/>
          <w:rtlGutter/>
          <w:docGrid w:linePitch="360"/>
        </w:sectPr>
      </w:pPr>
    </w:p>
    <w:p w:rsidR="00161CD9" w:rsidRPr="00BA72AE" w:rsidRDefault="00161CD9" w:rsidP="00161CD9">
      <w:pPr>
        <w:rPr>
          <w:rFonts w:hint="cs"/>
          <w:rtl/>
        </w:rPr>
      </w:pPr>
      <w:bookmarkStart w:id="250" w:name="_Toc151554350"/>
      <w:bookmarkStart w:id="251" w:name="_Toc153116550"/>
      <w:bookmarkStart w:id="252" w:name="_Toc156794565"/>
    </w:p>
    <w:p w:rsidR="00DD6C98" w:rsidRPr="00BA72AE" w:rsidRDefault="00CD1B98" w:rsidP="007A2AD2">
      <w:pPr>
        <w:pStyle w:val="Heading1"/>
        <w:rPr>
          <w:rFonts w:hint="cs"/>
          <w:rtl/>
        </w:rPr>
      </w:pPr>
      <w:bookmarkStart w:id="253" w:name="_Toc384813969"/>
      <w:r w:rsidRPr="00BA72AE">
        <w:rPr>
          <w:rFonts w:hint="cs"/>
          <w:rtl/>
        </w:rPr>
        <w:t>(9)</w:t>
      </w:r>
      <w:r w:rsidRPr="00BA72AE">
        <w:rPr>
          <w:rFonts w:hint="cs"/>
          <w:rtl/>
        </w:rPr>
        <w:br/>
      </w:r>
      <w:r w:rsidR="007A2AD2" w:rsidRPr="00BA72AE">
        <w:rPr>
          <w:rtl/>
        </w:rPr>
        <w:t xml:space="preserve">في بيان سبب نشأة </w:t>
      </w:r>
      <w:r w:rsidR="00DD6C98" w:rsidRPr="00BA72AE">
        <w:rPr>
          <w:rFonts w:hint="cs"/>
          <w:rtl/>
        </w:rPr>
        <w:t xml:space="preserve">الشرك والخرافات </w:t>
      </w:r>
      <w:bookmarkEnd w:id="250"/>
      <w:r w:rsidR="008C15C7" w:rsidRPr="00BA72AE">
        <w:rPr>
          <w:rFonts w:hint="cs"/>
          <w:rtl/>
        </w:rPr>
        <w:t>بين المسلمين</w:t>
      </w:r>
      <w:bookmarkEnd w:id="251"/>
      <w:bookmarkEnd w:id="252"/>
      <w:bookmarkEnd w:id="253"/>
    </w:p>
    <w:p w:rsidR="007A2AD2" w:rsidRPr="00BA72AE" w:rsidRDefault="007A2AD2" w:rsidP="00D77506">
      <w:pPr>
        <w:widowControl w:val="0"/>
        <w:spacing w:after="60" w:line="228" w:lineRule="auto"/>
        <w:ind w:firstLine="284"/>
        <w:jc w:val="both"/>
        <w:rPr>
          <w:rFonts w:cs="mylotus" w:hint="cs"/>
          <w:sz w:val="36"/>
          <w:szCs w:val="27"/>
          <w:rtl/>
        </w:rPr>
      </w:pPr>
      <w:r w:rsidRPr="00BA72AE">
        <w:rPr>
          <w:rFonts w:cs="mylotus"/>
          <w:sz w:val="36"/>
          <w:szCs w:val="27"/>
          <w:rtl/>
        </w:rPr>
        <w:t>لما س</w:t>
      </w:r>
      <w:r w:rsidRPr="00BA72AE">
        <w:rPr>
          <w:rFonts w:cs="mylotus" w:hint="cs"/>
          <w:sz w:val="36"/>
          <w:szCs w:val="27"/>
          <w:rtl/>
        </w:rPr>
        <w:t>يطر</w:t>
      </w:r>
      <w:r w:rsidRPr="00BA72AE">
        <w:rPr>
          <w:rFonts w:cs="mylotus"/>
          <w:sz w:val="36"/>
          <w:szCs w:val="27"/>
          <w:rtl/>
        </w:rPr>
        <w:t xml:space="preserve"> ا</w:t>
      </w:r>
      <w:r w:rsidR="00D77506" w:rsidRPr="00BA72AE">
        <w:rPr>
          <w:rFonts w:cs="mylotus"/>
          <w:sz w:val="36"/>
          <w:szCs w:val="27"/>
          <w:rtl/>
        </w:rPr>
        <w:t xml:space="preserve">لإسلام على معظم مناطق المعمورة </w:t>
      </w:r>
      <w:r w:rsidR="00D77506" w:rsidRPr="00BA72AE">
        <w:rPr>
          <w:rFonts w:cs="mylotus" w:hint="cs"/>
          <w:sz w:val="36"/>
          <w:szCs w:val="27"/>
          <w:rtl/>
        </w:rPr>
        <w:t xml:space="preserve">بالمنطق </w:t>
      </w:r>
      <w:r w:rsidR="00D77506" w:rsidRPr="00BA72AE">
        <w:rPr>
          <w:rFonts w:cs="mylotus"/>
          <w:sz w:val="36"/>
          <w:szCs w:val="27"/>
          <w:rtl/>
        </w:rPr>
        <w:t>الصحيح و</w:t>
      </w:r>
      <w:r w:rsidR="00D77506" w:rsidRPr="00BA72AE">
        <w:rPr>
          <w:rFonts w:cs="mylotus" w:hint="cs"/>
          <w:sz w:val="36"/>
          <w:szCs w:val="27"/>
          <w:rtl/>
        </w:rPr>
        <w:t>ال</w:t>
      </w:r>
      <w:r w:rsidR="00D77506" w:rsidRPr="00BA72AE">
        <w:rPr>
          <w:rFonts w:cs="mylotus"/>
          <w:sz w:val="36"/>
          <w:szCs w:val="27"/>
          <w:rtl/>
        </w:rPr>
        <w:t>برهان</w:t>
      </w:r>
      <w:r w:rsidRPr="00BA72AE">
        <w:rPr>
          <w:rFonts w:cs="mylotus"/>
          <w:sz w:val="36"/>
          <w:szCs w:val="27"/>
          <w:rtl/>
        </w:rPr>
        <w:t xml:space="preserve"> القوي</w:t>
      </w:r>
      <w:r w:rsidR="00D77506" w:rsidRPr="00BA72AE">
        <w:rPr>
          <w:rFonts w:cs="mylotus" w:hint="cs"/>
          <w:sz w:val="36"/>
          <w:szCs w:val="27"/>
          <w:rtl/>
        </w:rPr>
        <w:t>م،</w:t>
      </w:r>
      <w:r w:rsidRPr="00BA72AE">
        <w:rPr>
          <w:rFonts w:cs="mylotus"/>
          <w:sz w:val="36"/>
          <w:szCs w:val="27"/>
          <w:rtl/>
        </w:rPr>
        <w:t xml:space="preserve"> و</w:t>
      </w:r>
      <w:r w:rsidR="00D77506" w:rsidRPr="00BA72AE">
        <w:rPr>
          <w:rFonts w:cs="mylotus" w:hint="cs"/>
          <w:sz w:val="36"/>
          <w:szCs w:val="27"/>
          <w:rtl/>
        </w:rPr>
        <w:t>دخل</w:t>
      </w:r>
      <w:r w:rsidR="00D77506" w:rsidRPr="00BA72AE">
        <w:rPr>
          <w:rFonts w:cs="mylotus"/>
          <w:sz w:val="36"/>
          <w:szCs w:val="27"/>
          <w:rtl/>
        </w:rPr>
        <w:t xml:space="preserve"> كثير من الأمم تحت سلطان</w:t>
      </w:r>
      <w:r w:rsidR="00D77506" w:rsidRPr="00BA72AE">
        <w:rPr>
          <w:rFonts w:cs="mylotus" w:hint="cs"/>
          <w:sz w:val="36"/>
          <w:szCs w:val="27"/>
          <w:rtl/>
        </w:rPr>
        <w:t xml:space="preserve"> الإسلام</w:t>
      </w:r>
      <w:r w:rsidRPr="00BA72AE">
        <w:rPr>
          <w:rFonts w:cs="mylotus"/>
          <w:sz w:val="36"/>
          <w:szCs w:val="27"/>
          <w:rtl/>
        </w:rPr>
        <w:t xml:space="preserve"> وحكمه</w:t>
      </w:r>
      <w:r w:rsidR="00D77506" w:rsidRPr="00BA72AE">
        <w:rPr>
          <w:rFonts w:cs="mylotus" w:hint="cs"/>
          <w:sz w:val="36"/>
          <w:szCs w:val="27"/>
          <w:rtl/>
        </w:rPr>
        <w:t>،</w:t>
      </w:r>
      <w:r w:rsidR="00457E0A" w:rsidRPr="00BA72AE">
        <w:rPr>
          <w:rFonts w:cs="mylotus"/>
          <w:sz w:val="36"/>
          <w:szCs w:val="27"/>
          <w:rtl/>
        </w:rPr>
        <w:t xml:space="preserve"> فانمحى سلطان</w:t>
      </w:r>
      <w:r w:rsidR="00457E0A" w:rsidRPr="00BA72AE">
        <w:rPr>
          <w:rFonts w:cs="mylotus" w:hint="cs"/>
          <w:sz w:val="36"/>
          <w:szCs w:val="27"/>
          <w:rtl/>
        </w:rPr>
        <w:t xml:space="preserve"> تلك الأمم</w:t>
      </w:r>
      <w:r w:rsidRPr="00BA72AE">
        <w:rPr>
          <w:rFonts w:cs="mylotus"/>
          <w:sz w:val="36"/>
          <w:szCs w:val="27"/>
          <w:rtl/>
        </w:rPr>
        <w:t xml:space="preserve"> وذهبت عظمتها أمام عظمة الإسلام، كان من الطبيعي أن تتولَّد في قلوب بعض أبناء تلك الأمم عداوة وبغضاء تجاه الإسلام، فكانوا يتحينون الفرصة للهجوم على هذا الدين، ولكن لما كان الإسلام قوياً عظيم الشوكة لم يكن في مقدورهم أن يحاربوه بالسيف، فلجؤوا إلى</w:t>
      </w:r>
      <w:r w:rsidR="00D77506" w:rsidRPr="00BA72AE">
        <w:rPr>
          <w:rFonts w:cs="mylotus" w:hint="cs"/>
          <w:sz w:val="36"/>
          <w:szCs w:val="27"/>
          <w:rtl/>
        </w:rPr>
        <w:t xml:space="preserve"> المكر</w:t>
      </w:r>
      <w:r w:rsidRPr="00BA72AE">
        <w:rPr>
          <w:rFonts w:cs="mylotus"/>
          <w:sz w:val="36"/>
          <w:szCs w:val="27"/>
          <w:rtl/>
        </w:rPr>
        <w:t xml:space="preserve"> </w:t>
      </w:r>
      <w:r w:rsidR="00D77506" w:rsidRPr="00BA72AE">
        <w:rPr>
          <w:rFonts w:cs="mylotus" w:hint="cs"/>
          <w:sz w:val="36"/>
          <w:szCs w:val="27"/>
          <w:rtl/>
        </w:rPr>
        <w:t>و</w:t>
      </w:r>
      <w:r w:rsidR="00D77506" w:rsidRPr="00BA72AE">
        <w:rPr>
          <w:rFonts w:cs="mylotus"/>
          <w:sz w:val="36"/>
          <w:szCs w:val="27"/>
          <w:rtl/>
        </w:rPr>
        <w:t>الحيلة</w:t>
      </w:r>
      <w:r w:rsidR="00D77506" w:rsidRPr="00BA72AE">
        <w:rPr>
          <w:rFonts w:cs="mylotus" w:hint="cs"/>
          <w:sz w:val="36"/>
          <w:szCs w:val="27"/>
          <w:rtl/>
        </w:rPr>
        <w:t>،</w:t>
      </w:r>
      <w:r w:rsidRPr="00BA72AE">
        <w:rPr>
          <w:rFonts w:cs="mylotus"/>
          <w:sz w:val="36"/>
          <w:szCs w:val="27"/>
          <w:rtl/>
        </w:rPr>
        <w:t xml:space="preserve"> فتظاهروا </w:t>
      </w:r>
      <w:r w:rsidR="00D77506" w:rsidRPr="00BA72AE">
        <w:rPr>
          <w:rFonts w:cs="mylotus" w:hint="cs"/>
          <w:sz w:val="36"/>
          <w:szCs w:val="27"/>
          <w:rtl/>
        </w:rPr>
        <w:t>ب</w:t>
      </w:r>
      <w:r w:rsidRPr="00BA72AE">
        <w:rPr>
          <w:rFonts w:cs="mylotus"/>
          <w:sz w:val="36"/>
          <w:szCs w:val="27"/>
          <w:rtl/>
        </w:rPr>
        <w:t xml:space="preserve">الإسلام وعملوا في الباطن على تخريبه من الداخل، وشكلوا </w:t>
      </w:r>
      <w:r w:rsidR="00D77506" w:rsidRPr="00BA72AE">
        <w:rPr>
          <w:rFonts w:cs="mylotus"/>
          <w:sz w:val="36"/>
          <w:szCs w:val="27"/>
          <w:rtl/>
        </w:rPr>
        <w:t>ما يُسَمَّى بحزب المنافقين</w:t>
      </w:r>
      <w:r w:rsidR="00D77506" w:rsidRPr="00BA72AE">
        <w:rPr>
          <w:rFonts w:cs="mylotus" w:hint="cs"/>
          <w:sz w:val="36"/>
          <w:szCs w:val="27"/>
          <w:rtl/>
        </w:rPr>
        <w:t>،</w:t>
      </w:r>
      <w:r w:rsidR="00D77506" w:rsidRPr="00BA72AE">
        <w:rPr>
          <w:rFonts w:cs="mylotus"/>
          <w:sz w:val="36"/>
          <w:szCs w:val="27"/>
          <w:rtl/>
        </w:rPr>
        <w:t xml:space="preserve"> </w:t>
      </w:r>
      <w:r w:rsidR="00D77506" w:rsidRPr="00BA72AE">
        <w:rPr>
          <w:rFonts w:cs="mylotus" w:hint="cs"/>
          <w:sz w:val="36"/>
          <w:szCs w:val="27"/>
          <w:rtl/>
        </w:rPr>
        <w:t>و</w:t>
      </w:r>
      <w:r w:rsidR="00D77506" w:rsidRPr="00BA72AE">
        <w:rPr>
          <w:rFonts w:cs="mylotus"/>
          <w:sz w:val="36"/>
          <w:szCs w:val="27"/>
          <w:rtl/>
        </w:rPr>
        <w:t>كان</w:t>
      </w:r>
      <w:r w:rsidR="00D77506" w:rsidRPr="00BA72AE">
        <w:rPr>
          <w:rFonts w:cs="mylotus" w:hint="cs"/>
          <w:sz w:val="36"/>
          <w:szCs w:val="27"/>
          <w:rtl/>
        </w:rPr>
        <w:t xml:space="preserve"> على</w:t>
      </w:r>
      <w:r w:rsidR="00D77506" w:rsidRPr="00BA72AE">
        <w:rPr>
          <w:rFonts w:cs="mylotus"/>
          <w:sz w:val="36"/>
          <w:szCs w:val="27"/>
          <w:rtl/>
        </w:rPr>
        <w:t xml:space="preserve"> رأس </w:t>
      </w:r>
      <w:r w:rsidR="00D77506" w:rsidRPr="00BA72AE">
        <w:rPr>
          <w:rFonts w:cs="mylotus" w:hint="cs"/>
          <w:sz w:val="36"/>
          <w:szCs w:val="27"/>
          <w:rtl/>
        </w:rPr>
        <w:t>المنافقين،</w:t>
      </w:r>
      <w:r w:rsidRPr="00BA72AE">
        <w:rPr>
          <w:rFonts w:cs="mylotus"/>
          <w:sz w:val="36"/>
          <w:szCs w:val="27"/>
          <w:rtl/>
        </w:rPr>
        <w:t xml:space="preserve"> «عبد الله بن أبي» الذي كان </w:t>
      </w:r>
      <w:r w:rsidR="00D77506" w:rsidRPr="00BA72AE">
        <w:rPr>
          <w:rFonts w:cs="mylotus" w:hint="cs"/>
          <w:sz w:val="36"/>
          <w:szCs w:val="27"/>
          <w:rtl/>
        </w:rPr>
        <w:t>يعيش</w:t>
      </w:r>
      <w:r w:rsidRPr="00BA72AE">
        <w:rPr>
          <w:rFonts w:cs="mylotus"/>
          <w:sz w:val="36"/>
          <w:szCs w:val="27"/>
          <w:rtl/>
        </w:rPr>
        <w:t xml:space="preserve"> </w:t>
      </w:r>
      <w:r w:rsidR="00D77506" w:rsidRPr="00BA72AE">
        <w:rPr>
          <w:rFonts w:cs="mylotus" w:hint="cs"/>
          <w:sz w:val="36"/>
          <w:szCs w:val="27"/>
          <w:rtl/>
        </w:rPr>
        <w:t xml:space="preserve">في عهد الرسول </w:t>
      </w:r>
      <w:r w:rsidR="00D77506" w:rsidRPr="00BA72AE">
        <w:rPr>
          <w:rFonts w:cs="CTraditional Arabic" w:hint="cs"/>
          <w:sz w:val="36"/>
          <w:szCs w:val="27"/>
          <w:rtl/>
        </w:rPr>
        <w:t>ص</w:t>
      </w:r>
      <w:r w:rsidRPr="00BA72AE">
        <w:rPr>
          <w:rFonts w:cs="mylotus"/>
          <w:sz w:val="36"/>
          <w:szCs w:val="27"/>
          <w:rtl/>
        </w:rPr>
        <w:t>.</w:t>
      </w:r>
    </w:p>
    <w:p w:rsidR="00B339F5" w:rsidRPr="00BA72AE" w:rsidRDefault="00B339F5" w:rsidP="00770887">
      <w:pPr>
        <w:widowControl w:val="0"/>
        <w:spacing w:after="60" w:line="228" w:lineRule="auto"/>
        <w:ind w:firstLine="284"/>
        <w:jc w:val="both"/>
        <w:rPr>
          <w:rFonts w:cs="mylotus" w:hint="cs"/>
          <w:sz w:val="36"/>
          <w:szCs w:val="27"/>
          <w:rtl/>
        </w:rPr>
      </w:pPr>
      <w:r w:rsidRPr="00BA72AE">
        <w:rPr>
          <w:rFonts w:cs="mylotus"/>
          <w:sz w:val="36"/>
          <w:szCs w:val="27"/>
          <w:rtl/>
        </w:rPr>
        <w:t xml:space="preserve">لقد دبَّر المنافقون حيلةً </w:t>
      </w:r>
      <w:r w:rsidR="00770887" w:rsidRPr="00BA72AE">
        <w:rPr>
          <w:rFonts w:cs="mylotus" w:hint="cs"/>
          <w:sz w:val="36"/>
          <w:szCs w:val="27"/>
          <w:rtl/>
        </w:rPr>
        <w:t xml:space="preserve">جديدة </w:t>
      </w:r>
      <w:r w:rsidRPr="00BA72AE">
        <w:rPr>
          <w:rFonts w:cs="mylotus"/>
          <w:sz w:val="36"/>
          <w:szCs w:val="27"/>
          <w:rtl/>
        </w:rPr>
        <w:t>لمحاربة الإسلام</w:t>
      </w:r>
      <w:r w:rsidR="00770887" w:rsidRPr="00BA72AE">
        <w:rPr>
          <w:rFonts w:cs="mylotus" w:hint="cs"/>
          <w:sz w:val="36"/>
          <w:szCs w:val="27"/>
          <w:rtl/>
        </w:rPr>
        <w:t>،</w:t>
      </w:r>
      <w:r w:rsidRPr="00BA72AE">
        <w:rPr>
          <w:rFonts w:cs="mylotus"/>
          <w:sz w:val="36"/>
          <w:szCs w:val="27"/>
          <w:rtl/>
        </w:rPr>
        <w:t xml:space="preserve"> تمثلت في أن يد</w:t>
      </w:r>
      <w:r w:rsidRPr="00BA72AE">
        <w:rPr>
          <w:rFonts w:cs="mylotus" w:hint="cs"/>
          <w:sz w:val="36"/>
          <w:szCs w:val="27"/>
          <w:rtl/>
        </w:rPr>
        <w:t>ُ</w:t>
      </w:r>
      <w:r w:rsidRPr="00BA72AE">
        <w:rPr>
          <w:rFonts w:cs="mylotus"/>
          <w:sz w:val="36"/>
          <w:szCs w:val="27"/>
          <w:rtl/>
        </w:rPr>
        <w:t>س</w:t>
      </w:r>
      <w:r w:rsidRPr="00BA72AE">
        <w:rPr>
          <w:rFonts w:cs="mylotus" w:hint="cs"/>
          <w:sz w:val="36"/>
          <w:szCs w:val="27"/>
          <w:rtl/>
        </w:rPr>
        <w:t>ّ</w:t>
      </w:r>
      <w:r w:rsidRPr="00BA72AE">
        <w:rPr>
          <w:rFonts w:cs="mylotus"/>
          <w:sz w:val="36"/>
          <w:szCs w:val="27"/>
          <w:rtl/>
        </w:rPr>
        <w:t>وا في تعاليمه</w:t>
      </w:r>
      <w:r w:rsidR="00457E0A" w:rsidRPr="00BA72AE">
        <w:rPr>
          <w:rFonts w:cs="mylotus" w:hint="cs"/>
          <w:sz w:val="36"/>
          <w:szCs w:val="27"/>
          <w:rtl/>
        </w:rPr>
        <w:t>،</w:t>
      </w:r>
      <w:r w:rsidRPr="00BA72AE">
        <w:rPr>
          <w:rFonts w:cs="mylotus"/>
          <w:sz w:val="36"/>
          <w:szCs w:val="27"/>
          <w:rtl/>
        </w:rPr>
        <w:t xml:space="preserve"> أقاويل فاسدة وخرافات وأباطيل مما كان بعضه</w:t>
      </w:r>
      <w:r w:rsidR="006C739F" w:rsidRPr="00BA72AE">
        <w:rPr>
          <w:rFonts w:cs="mylotus" w:hint="cs"/>
          <w:sz w:val="36"/>
          <w:szCs w:val="27"/>
          <w:rtl/>
        </w:rPr>
        <w:t>ا</w:t>
      </w:r>
      <w:r w:rsidRPr="00BA72AE">
        <w:rPr>
          <w:rFonts w:cs="mylotus"/>
          <w:sz w:val="36"/>
          <w:szCs w:val="27"/>
          <w:rtl/>
        </w:rPr>
        <w:t xml:space="preserve"> في بعض الأديان الباطلة، وبعضه</w:t>
      </w:r>
      <w:r w:rsidR="006C739F" w:rsidRPr="00BA72AE">
        <w:rPr>
          <w:rFonts w:cs="mylotus" w:hint="cs"/>
          <w:sz w:val="36"/>
          <w:szCs w:val="27"/>
          <w:rtl/>
        </w:rPr>
        <w:t>ا</w:t>
      </w:r>
      <w:r w:rsidRPr="00BA72AE">
        <w:rPr>
          <w:rFonts w:cs="mylotus"/>
          <w:sz w:val="36"/>
          <w:szCs w:val="27"/>
          <w:rtl/>
        </w:rPr>
        <w:t xml:space="preserve"> اخترعوه</w:t>
      </w:r>
      <w:r w:rsidR="006C739F" w:rsidRPr="00BA72AE">
        <w:rPr>
          <w:rFonts w:cs="mylotus" w:hint="cs"/>
          <w:sz w:val="36"/>
          <w:szCs w:val="27"/>
          <w:rtl/>
        </w:rPr>
        <w:t>ا</w:t>
      </w:r>
      <w:r w:rsidRPr="00BA72AE">
        <w:rPr>
          <w:rFonts w:cs="mylotus"/>
          <w:sz w:val="36"/>
          <w:szCs w:val="27"/>
          <w:rtl/>
        </w:rPr>
        <w:t xml:space="preserve"> من عند أنفسهم، ونسبوه</w:t>
      </w:r>
      <w:r w:rsidR="006C739F" w:rsidRPr="00BA72AE">
        <w:rPr>
          <w:rFonts w:cs="mylotus" w:hint="cs"/>
          <w:sz w:val="36"/>
          <w:szCs w:val="27"/>
          <w:rtl/>
        </w:rPr>
        <w:t>ا</w:t>
      </w:r>
      <w:r w:rsidRPr="00BA72AE">
        <w:rPr>
          <w:rFonts w:cs="mylotus"/>
          <w:sz w:val="36"/>
          <w:szCs w:val="27"/>
          <w:rtl/>
        </w:rPr>
        <w:t xml:space="preserve"> للساحة المقدسة لشارع الإسلام.</w:t>
      </w:r>
    </w:p>
    <w:p w:rsidR="00B339F5" w:rsidRPr="00BA72AE" w:rsidRDefault="006C739F" w:rsidP="00770887">
      <w:pPr>
        <w:widowControl w:val="0"/>
        <w:spacing w:after="60" w:line="228" w:lineRule="auto"/>
        <w:ind w:firstLine="284"/>
        <w:jc w:val="both"/>
        <w:rPr>
          <w:rFonts w:cs="mylotus" w:hint="cs"/>
          <w:sz w:val="36"/>
          <w:szCs w:val="27"/>
          <w:rtl/>
        </w:rPr>
      </w:pPr>
      <w:r w:rsidRPr="00BA72AE">
        <w:rPr>
          <w:rFonts w:cs="mylotus" w:hint="cs"/>
          <w:sz w:val="36"/>
          <w:szCs w:val="27"/>
          <w:rtl/>
        </w:rPr>
        <w:t>هذا الفريق من المنافقين</w:t>
      </w:r>
      <w:r w:rsidR="00770887" w:rsidRPr="00BA72AE">
        <w:rPr>
          <w:rFonts w:cs="mylotus" w:hint="cs"/>
          <w:sz w:val="36"/>
          <w:szCs w:val="27"/>
          <w:rtl/>
        </w:rPr>
        <w:t xml:space="preserve"> كانوا قد سيطروا</w:t>
      </w:r>
      <w:r w:rsidRPr="00BA72AE">
        <w:rPr>
          <w:rFonts w:cs="mylotus" w:hint="cs"/>
          <w:sz w:val="36"/>
          <w:szCs w:val="27"/>
          <w:rtl/>
        </w:rPr>
        <w:t xml:space="preserve"> على ثقافة الإسلام</w:t>
      </w:r>
      <w:r w:rsidR="00B339F5" w:rsidRPr="00BA72AE">
        <w:rPr>
          <w:rFonts w:cs="mylotus"/>
          <w:sz w:val="36"/>
          <w:szCs w:val="27"/>
          <w:rtl/>
        </w:rPr>
        <w:t>: فبدأ جماعة منهم يعملون عملهم التخريبي تحت اسم رواة الحديث مثل «كعب الأحبار»</w:t>
      </w:r>
      <w:r w:rsidR="00B339F5" w:rsidRPr="00B203C1">
        <w:rPr>
          <w:rFonts w:cs="Arabic11 BT"/>
          <w:b/>
          <w:sz w:val="36"/>
          <w:szCs w:val="27"/>
          <w:vertAlign w:val="superscript"/>
          <w:rtl/>
        </w:rPr>
        <w:t>(</w:t>
      </w:r>
      <w:r w:rsidR="00B339F5" w:rsidRPr="00B203C1">
        <w:rPr>
          <w:rFonts w:cs="Arabic11 BT"/>
          <w:b/>
          <w:sz w:val="36"/>
          <w:szCs w:val="27"/>
          <w:vertAlign w:val="superscript"/>
          <w:rtl/>
        </w:rPr>
        <w:footnoteReference w:id="223"/>
      </w:r>
      <w:r w:rsidR="00B339F5" w:rsidRPr="00B203C1">
        <w:rPr>
          <w:rFonts w:cs="Arabic11 BT"/>
          <w:b/>
          <w:sz w:val="36"/>
          <w:szCs w:val="27"/>
          <w:vertAlign w:val="superscript"/>
          <w:rtl/>
        </w:rPr>
        <w:t>)</w:t>
      </w:r>
      <w:r w:rsidR="00B339F5" w:rsidRPr="00BA72AE">
        <w:rPr>
          <w:rFonts w:cs="mylotus"/>
          <w:sz w:val="36"/>
          <w:szCs w:val="27"/>
          <w:rtl/>
        </w:rPr>
        <w:t xml:space="preserve"> اليهودي، في حين عمل آخرون منهم كمفسرين للقرآن، وآخرون باسم الوعاظ، وبعضهم باسم </w:t>
      </w:r>
      <w:r w:rsidR="00FB4EC6" w:rsidRPr="00BA72AE">
        <w:rPr>
          <w:rFonts w:cs="mylotus" w:hint="cs"/>
          <w:sz w:val="36"/>
          <w:szCs w:val="27"/>
          <w:rtl/>
        </w:rPr>
        <w:t>العالم</w:t>
      </w:r>
      <w:r w:rsidR="00B339F5" w:rsidRPr="00BA72AE">
        <w:rPr>
          <w:rFonts w:cs="mylotus"/>
          <w:sz w:val="36"/>
          <w:szCs w:val="27"/>
          <w:rtl/>
        </w:rPr>
        <w:t>، وبعضهم</w:t>
      </w:r>
      <w:r w:rsidR="00FB4EC6" w:rsidRPr="00BA72AE">
        <w:rPr>
          <w:rFonts w:cs="mylotus" w:hint="cs"/>
          <w:sz w:val="36"/>
          <w:szCs w:val="27"/>
          <w:rtl/>
        </w:rPr>
        <w:t xml:space="preserve"> باسم </w:t>
      </w:r>
      <w:r w:rsidR="00770887" w:rsidRPr="00BA72AE">
        <w:rPr>
          <w:rFonts w:cs="mylotus" w:hint="cs"/>
          <w:sz w:val="36"/>
          <w:szCs w:val="27"/>
          <w:rtl/>
        </w:rPr>
        <w:t>ال</w:t>
      </w:r>
      <w:r w:rsidR="00FB4EC6" w:rsidRPr="00BA72AE">
        <w:rPr>
          <w:rFonts w:cs="mylotus"/>
          <w:sz w:val="36"/>
          <w:szCs w:val="27"/>
          <w:rtl/>
        </w:rPr>
        <w:t>مؤرخين، ف</w:t>
      </w:r>
      <w:r w:rsidR="00770887" w:rsidRPr="00BA72AE">
        <w:rPr>
          <w:rFonts w:cs="mylotus" w:hint="cs"/>
          <w:sz w:val="36"/>
          <w:szCs w:val="27"/>
          <w:rtl/>
        </w:rPr>
        <w:t>تسلح الجميع</w:t>
      </w:r>
      <w:r w:rsidR="00B339F5" w:rsidRPr="00BA72AE">
        <w:rPr>
          <w:rFonts w:cs="mylotus"/>
          <w:sz w:val="36"/>
          <w:szCs w:val="27"/>
          <w:rtl/>
        </w:rPr>
        <w:t xml:space="preserve"> بسلاح علوم التفسير والحديث والفقه والتاريخ، وحملوا على الإسلام حملةً عنيفة، ونسبوا إليه </w:t>
      </w:r>
      <w:r w:rsidR="00FB4EC6" w:rsidRPr="00BA72AE">
        <w:rPr>
          <w:rFonts w:cs="mylotus" w:hint="cs"/>
          <w:sz w:val="36"/>
          <w:szCs w:val="27"/>
          <w:rtl/>
        </w:rPr>
        <w:t xml:space="preserve">كلاماً سيئاً </w:t>
      </w:r>
      <w:r w:rsidR="00770887" w:rsidRPr="00BA72AE">
        <w:rPr>
          <w:rFonts w:cs="mylotus" w:hint="cs"/>
          <w:sz w:val="36"/>
          <w:szCs w:val="27"/>
          <w:rtl/>
        </w:rPr>
        <w:t>مخالفاً للعقل</w:t>
      </w:r>
      <w:r w:rsidR="00FB4EC6" w:rsidRPr="00BA72AE">
        <w:rPr>
          <w:rFonts w:cs="mylotus" w:hint="cs"/>
          <w:sz w:val="36"/>
          <w:szCs w:val="27"/>
          <w:rtl/>
        </w:rPr>
        <w:t>،</w:t>
      </w:r>
      <w:r w:rsidR="00B339F5" w:rsidRPr="00BA72AE">
        <w:rPr>
          <w:rFonts w:cs="mylotus"/>
          <w:sz w:val="36"/>
          <w:szCs w:val="27"/>
          <w:rtl/>
        </w:rPr>
        <w:t xml:space="preserve"> وفعلوا ما لا ينبغي أن يفعلوه.</w:t>
      </w:r>
    </w:p>
    <w:p w:rsidR="00DD6C98" w:rsidRPr="00BA72AE" w:rsidRDefault="00770887" w:rsidP="00FB4EC6">
      <w:pPr>
        <w:widowControl w:val="0"/>
        <w:spacing w:after="60" w:line="228" w:lineRule="auto"/>
        <w:ind w:firstLine="284"/>
        <w:jc w:val="both"/>
        <w:rPr>
          <w:rFonts w:cs="mylotus" w:hint="cs"/>
          <w:sz w:val="36"/>
          <w:szCs w:val="27"/>
          <w:rtl/>
        </w:rPr>
      </w:pPr>
      <w:r w:rsidRPr="00BA72AE">
        <w:rPr>
          <w:rFonts w:cs="mylotus"/>
          <w:sz w:val="36"/>
          <w:szCs w:val="27"/>
          <w:rtl/>
        </w:rPr>
        <w:t>لقد كان الهدف الأساس</w:t>
      </w:r>
      <w:r w:rsidR="00FB4EC6" w:rsidRPr="00BA72AE">
        <w:rPr>
          <w:rFonts w:cs="mylotus"/>
          <w:sz w:val="36"/>
          <w:szCs w:val="27"/>
          <w:rtl/>
        </w:rPr>
        <w:t xml:space="preserve"> للمنافقين أن يصو</w:t>
      </w:r>
      <w:r w:rsidR="00FB4EC6" w:rsidRPr="00BA72AE">
        <w:rPr>
          <w:rFonts w:cs="mylotus" w:hint="cs"/>
          <w:sz w:val="36"/>
          <w:szCs w:val="27"/>
          <w:rtl/>
        </w:rPr>
        <w:t>ِّ</w:t>
      </w:r>
      <w:r w:rsidR="00FB4EC6" w:rsidRPr="00BA72AE">
        <w:rPr>
          <w:rFonts w:cs="mylotus"/>
          <w:sz w:val="36"/>
          <w:szCs w:val="27"/>
          <w:rtl/>
        </w:rPr>
        <w:t>روا الإسلام بصورة منكرة غير معقولة</w:t>
      </w:r>
      <w:r w:rsidRPr="00BA72AE">
        <w:rPr>
          <w:rFonts w:cs="mylotus" w:hint="cs"/>
          <w:sz w:val="36"/>
          <w:szCs w:val="27"/>
          <w:rtl/>
        </w:rPr>
        <w:t>،</w:t>
      </w:r>
      <w:r w:rsidR="00FB4EC6" w:rsidRPr="00BA72AE">
        <w:rPr>
          <w:rFonts w:cs="mylotus"/>
          <w:sz w:val="36"/>
          <w:szCs w:val="27"/>
          <w:rtl/>
        </w:rPr>
        <w:t xml:space="preserve"> ونجحوا إلى حد ما في مسعاهم هذا، </w:t>
      </w:r>
      <w:r w:rsidR="00DD6C98" w:rsidRPr="00BA72AE">
        <w:rPr>
          <w:rFonts w:cs="mylotus" w:hint="cs"/>
          <w:sz w:val="36"/>
          <w:szCs w:val="27"/>
          <w:rtl/>
        </w:rPr>
        <w:t>فت</w:t>
      </w:r>
      <w:r w:rsidR="00FB4EC6" w:rsidRPr="00BA72AE">
        <w:rPr>
          <w:rFonts w:cs="mylotus" w:hint="cs"/>
          <w:sz w:val="36"/>
          <w:szCs w:val="27"/>
          <w:rtl/>
        </w:rPr>
        <w:t>مكنوا بذلك من طمس كثير من الخصائص</w:t>
      </w:r>
      <w:r w:rsidR="00DD6C98" w:rsidRPr="00BA72AE">
        <w:rPr>
          <w:rFonts w:cs="mylotus" w:hint="cs"/>
          <w:sz w:val="36"/>
          <w:szCs w:val="27"/>
          <w:rtl/>
        </w:rPr>
        <w:t xml:space="preserve"> التي امتاز بها الإسلام على سائر الديانات.</w:t>
      </w:r>
    </w:p>
    <w:p w:rsidR="00DD6C98" w:rsidRPr="00BA72AE" w:rsidRDefault="006708A8" w:rsidP="006708A8">
      <w:pPr>
        <w:widowControl w:val="0"/>
        <w:spacing w:after="60" w:line="228" w:lineRule="auto"/>
        <w:ind w:firstLine="284"/>
        <w:jc w:val="both"/>
        <w:rPr>
          <w:rFonts w:cs="mylotus" w:hint="cs"/>
          <w:sz w:val="36"/>
          <w:szCs w:val="27"/>
          <w:rtl/>
        </w:rPr>
      </w:pPr>
      <w:r w:rsidRPr="00BA72AE">
        <w:rPr>
          <w:rFonts w:cs="mylotus" w:hint="cs"/>
          <w:sz w:val="36"/>
          <w:szCs w:val="27"/>
          <w:rtl/>
        </w:rPr>
        <w:t>إن</w:t>
      </w:r>
      <w:r w:rsidRPr="00BA72AE">
        <w:rPr>
          <w:rFonts w:cs="mylotus"/>
          <w:sz w:val="36"/>
          <w:szCs w:val="27"/>
          <w:rtl/>
        </w:rPr>
        <w:t xml:space="preserve"> الإسلام دين العقل والمنطق والفطرة</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وهو</w:t>
      </w:r>
      <w:r w:rsidRPr="00BA72AE">
        <w:rPr>
          <w:rFonts w:cs="mylotus"/>
          <w:sz w:val="36"/>
          <w:szCs w:val="27"/>
          <w:rtl/>
        </w:rPr>
        <w:t xml:space="preserve"> دين التوحيد وعبادة الله وحده</w:t>
      </w:r>
      <w:r w:rsidRPr="00BA72AE">
        <w:rPr>
          <w:rFonts w:cs="mylotus" w:hint="cs"/>
          <w:sz w:val="36"/>
          <w:szCs w:val="27"/>
          <w:rtl/>
        </w:rPr>
        <w:t>،</w:t>
      </w:r>
      <w:r w:rsidRPr="00BA72AE">
        <w:rPr>
          <w:rFonts w:cs="mylotus"/>
          <w:sz w:val="36"/>
          <w:szCs w:val="27"/>
          <w:rtl/>
        </w:rPr>
        <w:t xml:space="preserve"> و</w:t>
      </w:r>
      <w:r w:rsidRPr="00BA72AE">
        <w:rPr>
          <w:rFonts w:cs="mylotus" w:hint="cs"/>
          <w:sz w:val="36"/>
          <w:szCs w:val="27"/>
          <w:rtl/>
        </w:rPr>
        <w:t>الابتعاد</w:t>
      </w:r>
      <w:r w:rsidRPr="00BA72AE">
        <w:rPr>
          <w:rFonts w:cs="mylotus"/>
          <w:sz w:val="36"/>
          <w:szCs w:val="27"/>
          <w:rtl/>
        </w:rPr>
        <w:t xml:space="preserve"> جميع الأوثان والأصنام. الإسلام دين الفضيلة والأخلاق، </w:t>
      </w:r>
      <w:r w:rsidRPr="00BA72AE">
        <w:rPr>
          <w:rFonts w:cs="mylotus" w:hint="cs"/>
          <w:sz w:val="36"/>
          <w:szCs w:val="27"/>
          <w:rtl/>
        </w:rPr>
        <w:t>و</w:t>
      </w:r>
      <w:r w:rsidRPr="00BA72AE">
        <w:rPr>
          <w:rFonts w:cs="mylotus"/>
          <w:sz w:val="36"/>
          <w:szCs w:val="27"/>
          <w:rtl/>
        </w:rPr>
        <w:t>دين الصبر والشجاعة، ودين العلم والعمل الصالح. الإسلام شريعة الإنسانية. لقد منح الإسلام البشرية حرية النفس والعلم والعقل. لقد أنقذ الإسلام البشرية من ربقة الكهنة، ونفى الواسطة بين الخلق والخالق. وألغى الإسلام عبادة القبور والأحجار وعبودية غير الله. وحينما كان أيُّ شخصٍ يُسلم ويعتصم بالقرآن لم يكن بحاجة إلى واسطة بينه وبين الله. وحرّم الإسلام التقليد الأعمى، ونهى عن العمل بالظن.</w:t>
      </w:r>
    </w:p>
    <w:p w:rsidR="00DD6C98" w:rsidRPr="00BA72AE" w:rsidRDefault="00DD6C98" w:rsidP="00770887">
      <w:pPr>
        <w:widowControl w:val="0"/>
        <w:spacing w:after="60" w:line="228" w:lineRule="auto"/>
        <w:ind w:firstLine="284"/>
        <w:jc w:val="both"/>
        <w:rPr>
          <w:rFonts w:cs="mylotus" w:hint="cs"/>
          <w:sz w:val="36"/>
          <w:szCs w:val="27"/>
          <w:rtl/>
        </w:rPr>
      </w:pPr>
      <w:r w:rsidRPr="00BA72AE">
        <w:rPr>
          <w:rFonts w:cs="mylotus" w:hint="cs"/>
          <w:sz w:val="36"/>
          <w:szCs w:val="27"/>
          <w:rtl/>
        </w:rPr>
        <w:t xml:space="preserve">من </w:t>
      </w:r>
      <w:r w:rsidR="008C15C7" w:rsidRPr="00BA72AE">
        <w:rPr>
          <w:rFonts w:cs="mylotus" w:hint="cs"/>
          <w:sz w:val="36"/>
          <w:szCs w:val="27"/>
          <w:rtl/>
        </w:rPr>
        <w:t>البديه</w:t>
      </w:r>
      <w:r w:rsidR="008C15C7" w:rsidRPr="00BA72AE">
        <w:rPr>
          <w:rFonts w:cs="mylotus" w:hint="eastAsia"/>
          <w:sz w:val="36"/>
          <w:szCs w:val="27"/>
          <w:rtl/>
        </w:rPr>
        <w:t>ي</w:t>
      </w:r>
      <w:r w:rsidRPr="00BA72AE">
        <w:rPr>
          <w:rFonts w:cs="mylotus" w:hint="cs"/>
          <w:sz w:val="36"/>
          <w:szCs w:val="27"/>
          <w:rtl/>
        </w:rPr>
        <w:t xml:space="preserve"> أن هذه التعليمات العالية</w:t>
      </w:r>
      <w:r w:rsidR="006708A8" w:rsidRPr="00BA72AE">
        <w:rPr>
          <w:rFonts w:cs="mylotus" w:hint="cs"/>
          <w:sz w:val="36"/>
          <w:szCs w:val="27"/>
          <w:rtl/>
        </w:rPr>
        <w:t xml:space="preserve"> الرفيعة</w:t>
      </w:r>
      <w:r w:rsidRPr="00BA72AE">
        <w:rPr>
          <w:rFonts w:cs="mylotus" w:hint="cs"/>
          <w:sz w:val="36"/>
          <w:szCs w:val="27"/>
          <w:rtl/>
        </w:rPr>
        <w:t xml:space="preserve"> التي جاء بها الإسلام تغلق أبواب </w:t>
      </w:r>
      <w:r w:rsidR="00E06D27" w:rsidRPr="00BA72AE">
        <w:rPr>
          <w:rFonts w:cs="mylotus" w:hint="cs"/>
          <w:sz w:val="36"/>
          <w:szCs w:val="27"/>
          <w:rtl/>
        </w:rPr>
        <w:t>المتاجر والحوانيت</w:t>
      </w:r>
      <w:r w:rsidRPr="00BA72AE">
        <w:rPr>
          <w:rFonts w:cs="mylotus" w:hint="cs"/>
          <w:sz w:val="36"/>
          <w:szCs w:val="27"/>
          <w:rtl/>
        </w:rPr>
        <w:t xml:space="preserve"> </w:t>
      </w:r>
      <w:r w:rsidR="006708A8" w:rsidRPr="00BA72AE">
        <w:rPr>
          <w:rFonts w:cs="mylotus"/>
          <w:sz w:val="36"/>
          <w:szCs w:val="27"/>
          <w:rtl/>
        </w:rPr>
        <w:t>التي يتكسب بها الدجالون باسم الدين</w:t>
      </w:r>
      <w:r w:rsidRPr="00BA72AE">
        <w:rPr>
          <w:rFonts w:cs="mylotus" w:hint="cs"/>
          <w:sz w:val="36"/>
          <w:szCs w:val="27"/>
          <w:rtl/>
        </w:rPr>
        <w:t>،</w:t>
      </w:r>
      <w:r w:rsidR="006708A8" w:rsidRPr="00BA72AE">
        <w:rPr>
          <w:rFonts w:cs="mylotus" w:hint="cs"/>
          <w:sz w:val="36"/>
          <w:szCs w:val="27"/>
          <w:rtl/>
        </w:rPr>
        <w:t xml:space="preserve"> </w:t>
      </w:r>
      <w:r w:rsidR="006708A8" w:rsidRPr="00BA72AE">
        <w:rPr>
          <w:rFonts w:cs="mylotus"/>
          <w:sz w:val="36"/>
          <w:szCs w:val="27"/>
          <w:rtl/>
        </w:rPr>
        <w:t>وتسد</w:t>
      </w:r>
      <w:r w:rsidR="00C02526" w:rsidRPr="00BA72AE">
        <w:rPr>
          <w:rFonts w:cs="mylotus" w:hint="cs"/>
          <w:sz w:val="36"/>
          <w:szCs w:val="27"/>
          <w:rtl/>
        </w:rPr>
        <w:t xml:space="preserve"> عليهم</w:t>
      </w:r>
      <w:r w:rsidR="006708A8" w:rsidRPr="00BA72AE">
        <w:rPr>
          <w:rFonts w:cs="mylotus"/>
          <w:sz w:val="36"/>
          <w:szCs w:val="27"/>
          <w:rtl/>
        </w:rPr>
        <w:t xml:space="preserve"> باب الانتفاع من الدين.</w:t>
      </w:r>
      <w:r w:rsidRPr="00BA72AE">
        <w:rPr>
          <w:rFonts w:cs="mylotus" w:hint="cs"/>
          <w:sz w:val="36"/>
          <w:szCs w:val="27"/>
          <w:rtl/>
        </w:rPr>
        <w:t xml:space="preserve"> ولذا </w:t>
      </w:r>
      <w:r w:rsidR="006708A8" w:rsidRPr="00BA72AE">
        <w:rPr>
          <w:rFonts w:cs="mylotus" w:hint="cs"/>
          <w:sz w:val="36"/>
          <w:szCs w:val="27"/>
          <w:rtl/>
        </w:rPr>
        <w:t>شمّروا عن ساعد الجد</w:t>
      </w:r>
      <w:r w:rsidRPr="00BA72AE">
        <w:rPr>
          <w:rFonts w:cs="mylotus" w:hint="cs"/>
          <w:sz w:val="36"/>
          <w:szCs w:val="27"/>
          <w:rtl/>
        </w:rPr>
        <w:t xml:space="preserve"> من أجل</w:t>
      </w:r>
      <w:r w:rsidR="006708A8" w:rsidRPr="00BA72AE">
        <w:rPr>
          <w:rFonts w:cs="mylotus" w:hint="cs"/>
          <w:sz w:val="36"/>
          <w:szCs w:val="27"/>
          <w:rtl/>
        </w:rPr>
        <w:t xml:space="preserve"> </w:t>
      </w:r>
      <w:r w:rsidR="006708A8" w:rsidRPr="00BA72AE">
        <w:rPr>
          <w:rFonts w:cs="mylotus"/>
          <w:sz w:val="36"/>
          <w:szCs w:val="27"/>
          <w:rtl/>
        </w:rPr>
        <w:t xml:space="preserve">المحافظة على منزلتهم الدينية السابقة </w:t>
      </w:r>
      <w:r w:rsidR="006708A8" w:rsidRPr="00BA72AE">
        <w:rPr>
          <w:rFonts w:cs="mylotus" w:hint="cs"/>
          <w:sz w:val="36"/>
          <w:szCs w:val="27"/>
          <w:rtl/>
        </w:rPr>
        <w:t>و</w:t>
      </w:r>
      <w:r w:rsidRPr="00BA72AE">
        <w:rPr>
          <w:rFonts w:cs="mylotus" w:hint="cs"/>
          <w:sz w:val="36"/>
          <w:szCs w:val="27"/>
          <w:rtl/>
        </w:rPr>
        <w:t>منافعهم القديمة،</w:t>
      </w:r>
      <w:r w:rsidR="00411C17" w:rsidRPr="00BA72AE">
        <w:rPr>
          <w:rFonts w:cs="mylotus" w:hint="cs"/>
          <w:sz w:val="36"/>
          <w:szCs w:val="27"/>
          <w:rtl/>
        </w:rPr>
        <w:t xml:space="preserve"> فا</w:t>
      </w:r>
      <w:r w:rsidR="00770887" w:rsidRPr="00BA72AE">
        <w:rPr>
          <w:rFonts w:cs="mylotus"/>
          <w:sz w:val="36"/>
          <w:szCs w:val="27"/>
          <w:rtl/>
        </w:rPr>
        <w:t>خت</w:t>
      </w:r>
      <w:r w:rsidR="00770887" w:rsidRPr="00BA72AE">
        <w:rPr>
          <w:rFonts w:cs="mylotus" w:hint="cs"/>
          <w:sz w:val="36"/>
          <w:szCs w:val="27"/>
          <w:rtl/>
        </w:rPr>
        <w:t>لقوا</w:t>
      </w:r>
      <w:r w:rsidR="00411C17" w:rsidRPr="00BA72AE">
        <w:rPr>
          <w:rFonts w:cs="mylotus"/>
          <w:sz w:val="36"/>
          <w:szCs w:val="27"/>
          <w:rtl/>
        </w:rPr>
        <w:t xml:space="preserve"> في مواجهة كل مقصد من </w:t>
      </w:r>
      <w:r w:rsidR="00411C17" w:rsidRPr="00BA72AE">
        <w:rPr>
          <w:rFonts w:cs="mylotus" w:hint="cs"/>
          <w:sz w:val="36"/>
          <w:szCs w:val="27"/>
          <w:rtl/>
        </w:rPr>
        <w:t>مقاصد</w:t>
      </w:r>
      <w:r w:rsidR="00411C17" w:rsidRPr="00BA72AE">
        <w:rPr>
          <w:rFonts w:cs="mylotus"/>
          <w:sz w:val="36"/>
          <w:szCs w:val="27"/>
          <w:rtl/>
        </w:rPr>
        <w:t xml:space="preserve"> الإسلام أحاديث تناقض تلك المقاصد ونشروها </w:t>
      </w:r>
      <w:r w:rsidRPr="00BA72AE">
        <w:rPr>
          <w:rFonts w:cs="mylotus" w:hint="cs"/>
          <w:sz w:val="36"/>
          <w:szCs w:val="27"/>
          <w:rtl/>
        </w:rPr>
        <w:t>في العالم الإسلامي</w:t>
      </w:r>
      <w:r w:rsidR="00770887" w:rsidRPr="00BA72AE">
        <w:rPr>
          <w:rFonts w:cs="mylotus" w:hint="cs"/>
          <w:sz w:val="36"/>
          <w:szCs w:val="27"/>
          <w:rtl/>
        </w:rPr>
        <w:t>.</w:t>
      </w:r>
      <w:r w:rsidRPr="00BA72AE">
        <w:rPr>
          <w:rFonts w:cs="mylotus" w:hint="cs"/>
          <w:sz w:val="36"/>
          <w:szCs w:val="27"/>
          <w:rtl/>
        </w:rPr>
        <w:t xml:space="preserve"> </w:t>
      </w:r>
      <w:r w:rsidR="00770887" w:rsidRPr="00BA72AE">
        <w:rPr>
          <w:rFonts w:cs="mylotus"/>
          <w:sz w:val="36"/>
          <w:szCs w:val="27"/>
          <w:rtl/>
        </w:rPr>
        <w:t>ومن هذا ال</w:t>
      </w:r>
      <w:r w:rsidR="00770887" w:rsidRPr="00BA72AE">
        <w:rPr>
          <w:rFonts w:cs="mylotus" w:hint="cs"/>
          <w:sz w:val="36"/>
          <w:szCs w:val="27"/>
          <w:rtl/>
        </w:rPr>
        <w:t>باب،</w:t>
      </w:r>
      <w:r w:rsidR="00C02526" w:rsidRPr="00BA72AE">
        <w:rPr>
          <w:rFonts w:cs="mylotus"/>
          <w:sz w:val="36"/>
          <w:szCs w:val="27"/>
          <w:rtl/>
        </w:rPr>
        <w:t xml:space="preserve"> دخلت إلى الإسلام مقالات لليهود والنصارى والصابئ</w:t>
      </w:r>
      <w:r w:rsidR="00C02526" w:rsidRPr="00BA72AE">
        <w:rPr>
          <w:rFonts w:cs="mylotus" w:hint="cs"/>
          <w:sz w:val="36"/>
          <w:szCs w:val="27"/>
          <w:rtl/>
        </w:rPr>
        <w:t>ة</w:t>
      </w:r>
      <w:r w:rsidR="00C02526" w:rsidRPr="00BA72AE">
        <w:rPr>
          <w:rFonts w:cs="mylotus"/>
          <w:sz w:val="36"/>
          <w:szCs w:val="27"/>
          <w:rtl/>
        </w:rPr>
        <w:t xml:space="preserve"> والمجوس، لو أردنا الحديث عنها بالتفصيل لاحتجنا إلى كتاب ضخم.</w:t>
      </w:r>
    </w:p>
    <w:p w:rsidR="00DD6C98" w:rsidRPr="00BA72AE" w:rsidRDefault="00763566" w:rsidP="00763566">
      <w:pPr>
        <w:widowControl w:val="0"/>
        <w:spacing w:after="60" w:line="228" w:lineRule="auto"/>
        <w:ind w:firstLine="284"/>
        <w:jc w:val="both"/>
        <w:rPr>
          <w:rFonts w:cs="mylotus" w:hint="cs"/>
          <w:sz w:val="36"/>
          <w:szCs w:val="27"/>
          <w:rtl/>
        </w:rPr>
      </w:pPr>
      <w:r w:rsidRPr="00BA72AE">
        <w:rPr>
          <w:rFonts w:cs="mylotus"/>
          <w:sz w:val="36"/>
          <w:szCs w:val="27"/>
          <w:rtl/>
        </w:rPr>
        <w:t xml:space="preserve">وهكذا اختلطت </w:t>
      </w:r>
      <w:r w:rsidRPr="00BA72AE">
        <w:rPr>
          <w:rFonts w:cs="mylotus" w:hint="cs"/>
          <w:sz w:val="36"/>
          <w:szCs w:val="27"/>
          <w:rtl/>
        </w:rPr>
        <w:t>مقاصد</w:t>
      </w:r>
      <w:r w:rsidRPr="00BA72AE">
        <w:rPr>
          <w:rFonts w:cs="mylotus"/>
          <w:sz w:val="36"/>
          <w:szCs w:val="27"/>
          <w:rtl/>
        </w:rPr>
        <w:t xml:space="preserve"> الإسلام وحقائق الدين بتعاليم</w:t>
      </w:r>
      <w:r w:rsidRPr="00BA72AE">
        <w:rPr>
          <w:rFonts w:cs="mylotus" w:hint="cs"/>
          <w:sz w:val="36"/>
          <w:szCs w:val="27"/>
          <w:rtl/>
        </w:rPr>
        <w:t xml:space="preserve"> المذاهب</w:t>
      </w:r>
      <w:r w:rsidRPr="00BA72AE">
        <w:rPr>
          <w:rFonts w:cs="mylotus"/>
          <w:sz w:val="36"/>
          <w:szCs w:val="27"/>
          <w:rtl/>
        </w:rPr>
        <w:t xml:space="preserve"> </w:t>
      </w:r>
      <w:r w:rsidRPr="00BA72AE">
        <w:rPr>
          <w:rFonts w:cs="mylotus" w:hint="cs"/>
          <w:sz w:val="36"/>
          <w:szCs w:val="27"/>
          <w:rtl/>
        </w:rPr>
        <w:t>و</w:t>
      </w:r>
      <w:r w:rsidRPr="00BA72AE">
        <w:rPr>
          <w:rFonts w:cs="mylotus"/>
          <w:sz w:val="36"/>
          <w:szCs w:val="27"/>
          <w:rtl/>
        </w:rPr>
        <w:t xml:space="preserve">الأديان الباطلة إلى درجة </w:t>
      </w:r>
      <w:r w:rsidRPr="00BA72AE">
        <w:rPr>
          <w:rFonts w:cs="mylotus" w:hint="cs"/>
          <w:sz w:val="36"/>
          <w:szCs w:val="27"/>
          <w:rtl/>
        </w:rPr>
        <w:t>فاضمحلّت الخصائص التي ميّزت الإسلام</w:t>
      </w:r>
      <w:r w:rsidRPr="00BA72AE">
        <w:rPr>
          <w:rFonts w:cs="mylotus"/>
          <w:sz w:val="36"/>
          <w:szCs w:val="27"/>
          <w:rtl/>
        </w:rPr>
        <w:t xml:space="preserve"> عن سائر الأديان، وتشوهت الصورة الحقيقية الناصعة لهذا الدين.</w:t>
      </w:r>
      <w:r w:rsidRPr="00BA72AE">
        <w:rPr>
          <w:rFonts w:cs="mylotus" w:hint="cs"/>
          <w:sz w:val="36"/>
          <w:szCs w:val="27"/>
          <w:rtl/>
        </w:rPr>
        <w:t xml:space="preserve"> </w:t>
      </w:r>
    </w:p>
    <w:p w:rsidR="00763566" w:rsidRPr="00BA72AE" w:rsidRDefault="00763566" w:rsidP="00681A99">
      <w:pPr>
        <w:widowControl w:val="0"/>
        <w:spacing w:after="60" w:line="228" w:lineRule="auto"/>
        <w:ind w:firstLine="284"/>
        <w:jc w:val="both"/>
        <w:rPr>
          <w:rFonts w:cs="mylotus"/>
          <w:sz w:val="36"/>
          <w:szCs w:val="27"/>
          <w:rtl/>
        </w:rPr>
      </w:pPr>
      <w:r w:rsidRPr="00BA72AE">
        <w:rPr>
          <w:rFonts w:cs="mylotus" w:hint="cs"/>
          <w:sz w:val="36"/>
          <w:szCs w:val="27"/>
          <w:rtl/>
        </w:rPr>
        <w:t>و</w:t>
      </w:r>
      <w:r w:rsidRPr="00BA72AE">
        <w:rPr>
          <w:rFonts w:cs="mylotus"/>
          <w:sz w:val="36"/>
          <w:szCs w:val="27"/>
          <w:rtl/>
        </w:rPr>
        <w:t>اليوم إذا تأملنا وضع المسلمين جيداً لم نجد بينهم وبين أتباع الملل والأديان الباطلة فرقاً في العقائد والأعمال</w:t>
      </w:r>
      <w:r w:rsidRPr="00BA72AE">
        <w:rPr>
          <w:rFonts w:cs="mylotus" w:hint="cs"/>
          <w:sz w:val="36"/>
          <w:szCs w:val="27"/>
          <w:rtl/>
        </w:rPr>
        <w:t>.</w:t>
      </w:r>
    </w:p>
    <w:p w:rsidR="00763566" w:rsidRPr="00BA72AE" w:rsidRDefault="00763566" w:rsidP="00681A99">
      <w:pPr>
        <w:widowControl w:val="0"/>
        <w:spacing w:after="60" w:line="228" w:lineRule="auto"/>
        <w:ind w:firstLine="284"/>
        <w:jc w:val="both"/>
        <w:rPr>
          <w:rFonts w:cs="mylotus" w:hint="cs"/>
          <w:sz w:val="36"/>
          <w:szCs w:val="27"/>
          <w:rtl/>
        </w:rPr>
      </w:pPr>
      <w:r w:rsidRPr="00BA72AE">
        <w:rPr>
          <w:rFonts w:cs="mylotus"/>
          <w:sz w:val="36"/>
          <w:szCs w:val="27"/>
          <w:rtl/>
        </w:rPr>
        <w:t xml:space="preserve"> فالصابئون يقدِّسون الكواكب وي</w:t>
      </w:r>
      <w:r w:rsidRPr="00BA72AE">
        <w:rPr>
          <w:rFonts w:cs="mylotus" w:hint="cs"/>
          <w:sz w:val="36"/>
          <w:szCs w:val="27"/>
          <w:rtl/>
        </w:rPr>
        <w:t>عتقدون</w:t>
      </w:r>
      <w:r w:rsidRPr="00BA72AE">
        <w:rPr>
          <w:rFonts w:cs="mylotus"/>
          <w:sz w:val="36"/>
          <w:szCs w:val="27"/>
          <w:rtl/>
        </w:rPr>
        <w:t xml:space="preserve"> أنَّ للأيام سعداً ونحساً</w:t>
      </w:r>
      <w:r w:rsidRPr="00BA72AE">
        <w:rPr>
          <w:rFonts w:cs="mylotus" w:hint="cs"/>
          <w:sz w:val="36"/>
          <w:szCs w:val="27"/>
          <w:rtl/>
        </w:rPr>
        <w:t>،</w:t>
      </w:r>
      <w:r w:rsidRPr="00BA72AE">
        <w:rPr>
          <w:rFonts w:cs="mylotus"/>
          <w:sz w:val="36"/>
          <w:szCs w:val="27"/>
          <w:rtl/>
        </w:rPr>
        <w:t xml:space="preserve"> وتوجد هذه العقيدة أيضاً بين المسلمين ب</w:t>
      </w:r>
      <w:r w:rsidRPr="00BA72AE">
        <w:rPr>
          <w:rFonts w:cs="mylotus" w:hint="cs"/>
          <w:sz w:val="36"/>
          <w:szCs w:val="27"/>
          <w:rtl/>
        </w:rPr>
        <w:t>شكل</w:t>
      </w:r>
      <w:r w:rsidRPr="00BA72AE">
        <w:rPr>
          <w:rFonts w:cs="mylotus"/>
          <w:sz w:val="36"/>
          <w:szCs w:val="27"/>
          <w:rtl/>
        </w:rPr>
        <w:t xml:space="preserve"> أشدّ،</w:t>
      </w:r>
      <w:r w:rsidRPr="00BA72AE">
        <w:rPr>
          <w:rFonts w:cs="mylotus" w:hint="cs"/>
          <w:sz w:val="36"/>
          <w:szCs w:val="27"/>
          <w:rtl/>
        </w:rPr>
        <w:t xml:space="preserve"> </w:t>
      </w:r>
      <w:r w:rsidRPr="00BA72AE">
        <w:rPr>
          <w:rFonts w:cs="mylotus"/>
          <w:sz w:val="36"/>
          <w:szCs w:val="27"/>
          <w:rtl/>
        </w:rPr>
        <w:t>حيث يدونون كل سنة تقاويم تُعيِّن</w:t>
      </w:r>
      <w:r w:rsidR="00681A99" w:rsidRPr="00BA72AE">
        <w:rPr>
          <w:rFonts w:cs="mylotus" w:hint="cs"/>
          <w:sz w:val="36"/>
          <w:szCs w:val="27"/>
          <w:rtl/>
        </w:rPr>
        <w:t xml:space="preserve"> سَعْد بعض الأيام ونحْس بعضها،</w:t>
      </w:r>
      <w:r w:rsidRPr="00BA72AE">
        <w:rPr>
          <w:rFonts w:cs="mylotus"/>
          <w:sz w:val="36"/>
          <w:szCs w:val="27"/>
          <w:rtl/>
        </w:rPr>
        <w:t xml:space="preserve"> وينشرونها بين المسلمين</w:t>
      </w:r>
      <w:r w:rsidRPr="00BA72AE">
        <w:rPr>
          <w:rFonts w:cs="mylotus" w:hint="cs"/>
          <w:sz w:val="36"/>
          <w:szCs w:val="27"/>
          <w:rtl/>
        </w:rPr>
        <w:t>،</w:t>
      </w:r>
      <w:r w:rsidRPr="00BA72AE">
        <w:rPr>
          <w:rFonts w:cs="mylotus"/>
          <w:sz w:val="36"/>
          <w:szCs w:val="27"/>
          <w:rtl/>
        </w:rPr>
        <w:t xml:space="preserve"> وهي إذا دقَّقْ</w:t>
      </w:r>
      <w:r w:rsidR="00681A99" w:rsidRPr="00BA72AE">
        <w:rPr>
          <w:rFonts w:cs="mylotus"/>
          <w:sz w:val="36"/>
          <w:szCs w:val="27"/>
          <w:rtl/>
        </w:rPr>
        <w:t>نا فيها بمثابة رسالة عملي</w:t>
      </w:r>
      <w:r w:rsidR="00681A99" w:rsidRPr="00BA72AE">
        <w:rPr>
          <w:rFonts w:cs="mylotus" w:hint="cs"/>
          <w:sz w:val="36"/>
          <w:szCs w:val="27"/>
          <w:rtl/>
        </w:rPr>
        <w:t>ة</w:t>
      </w:r>
      <w:r w:rsidRPr="00BA72AE">
        <w:rPr>
          <w:rFonts w:cs="mylotus"/>
          <w:sz w:val="36"/>
          <w:szCs w:val="27"/>
          <w:rtl/>
        </w:rPr>
        <w:t xml:space="preserve"> لفرقة الصابئين</w:t>
      </w:r>
      <w:r w:rsidRPr="00B203C1">
        <w:rPr>
          <w:rFonts w:cs="Arabic11 BT"/>
          <w:b/>
          <w:sz w:val="36"/>
          <w:szCs w:val="27"/>
          <w:vertAlign w:val="superscript"/>
          <w:rtl/>
        </w:rPr>
        <w:t>(</w:t>
      </w:r>
      <w:r w:rsidRPr="00B203C1">
        <w:rPr>
          <w:rFonts w:cs="Arabic11 BT"/>
          <w:b/>
          <w:sz w:val="36"/>
          <w:szCs w:val="27"/>
          <w:vertAlign w:val="superscript"/>
          <w:rtl/>
        </w:rPr>
        <w:footnoteReference w:id="224"/>
      </w:r>
      <w:r w:rsidRPr="00B203C1">
        <w:rPr>
          <w:rFonts w:cs="Arabic11 BT"/>
          <w:b/>
          <w:sz w:val="36"/>
          <w:szCs w:val="27"/>
          <w:vertAlign w:val="superscript"/>
          <w:rtl/>
        </w:rPr>
        <w:t>)</w:t>
      </w:r>
      <w:r w:rsidRPr="00BA72AE">
        <w:rPr>
          <w:rFonts w:cs="mylotus"/>
          <w:sz w:val="36"/>
          <w:szCs w:val="27"/>
          <w:rtl/>
        </w:rPr>
        <w:t>.</w:t>
      </w:r>
    </w:p>
    <w:p w:rsidR="00681A99" w:rsidRPr="00BA72AE" w:rsidRDefault="00681A99" w:rsidP="00681A99">
      <w:pPr>
        <w:widowControl w:val="0"/>
        <w:spacing w:after="60" w:line="228" w:lineRule="auto"/>
        <w:ind w:firstLine="284"/>
        <w:jc w:val="both"/>
        <w:rPr>
          <w:rFonts w:cs="mylotus"/>
          <w:sz w:val="36"/>
          <w:szCs w:val="27"/>
          <w:rtl/>
        </w:rPr>
      </w:pPr>
      <w:r w:rsidRPr="00BA72AE">
        <w:rPr>
          <w:rFonts w:cs="mylotus"/>
          <w:sz w:val="36"/>
          <w:szCs w:val="27"/>
          <w:rtl/>
        </w:rPr>
        <w:t xml:space="preserve">والنصارى يطلبون حوائجهم من المسيح ومريم </w:t>
      </w:r>
      <w:r w:rsidRPr="00BA72AE">
        <w:rPr>
          <w:rFonts w:cs="CTraditional Arabic" w:hint="cs"/>
          <w:sz w:val="36"/>
          <w:szCs w:val="27"/>
          <w:rtl/>
        </w:rPr>
        <w:t>إ</w:t>
      </w:r>
      <w:r w:rsidRPr="00BA72AE">
        <w:rPr>
          <w:rFonts w:cs="mylotus"/>
          <w:sz w:val="36"/>
          <w:szCs w:val="27"/>
          <w:rtl/>
        </w:rPr>
        <w:t xml:space="preserve">. والمسلمون أيضاً يطلبون حوائجهم من النبي </w:t>
      </w:r>
      <w:r w:rsidRPr="00BA72AE">
        <w:rPr>
          <w:rFonts w:cs="CTraditional Arabic" w:hint="cs"/>
          <w:sz w:val="36"/>
          <w:szCs w:val="27"/>
          <w:rtl/>
        </w:rPr>
        <w:t>ص</w:t>
      </w:r>
      <w:r w:rsidRPr="00BA72AE">
        <w:rPr>
          <w:rFonts w:cs="mylotus"/>
          <w:sz w:val="36"/>
          <w:szCs w:val="27"/>
          <w:rtl/>
        </w:rPr>
        <w:t xml:space="preserve"> ومن الأئمة سلام الله عليهم ومن الأولياء.</w:t>
      </w:r>
    </w:p>
    <w:p w:rsidR="00681A99" w:rsidRPr="00BA72AE" w:rsidRDefault="00681A99" w:rsidP="00681A99">
      <w:pPr>
        <w:widowControl w:val="0"/>
        <w:spacing w:after="60" w:line="228" w:lineRule="auto"/>
        <w:ind w:firstLine="284"/>
        <w:jc w:val="both"/>
        <w:rPr>
          <w:rFonts w:cs="mylotus"/>
          <w:sz w:val="36"/>
          <w:szCs w:val="27"/>
          <w:rtl/>
        </w:rPr>
      </w:pPr>
      <w:r w:rsidRPr="00BA72AE">
        <w:rPr>
          <w:rFonts w:cs="mylotus"/>
          <w:sz w:val="36"/>
          <w:szCs w:val="27"/>
          <w:rtl/>
        </w:rPr>
        <w:t>واليهود والنصارى اتخذوا أحبارهم ورهبانهم أرباباً</w:t>
      </w:r>
      <w:r w:rsidRPr="00BA72AE">
        <w:rPr>
          <w:rFonts w:cs="mylotus" w:hint="cs"/>
          <w:sz w:val="36"/>
          <w:szCs w:val="27"/>
          <w:rtl/>
        </w:rPr>
        <w:t xml:space="preserve">، </w:t>
      </w:r>
      <w:r w:rsidRPr="00BA72AE">
        <w:rPr>
          <w:rFonts w:cs="mylotus"/>
          <w:sz w:val="36"/>
          <w:szCs w:val="27"/>
          <w:rtl/>
        </w:rPr>
        <w:t>والمسلمون أيضاَ اتخذوا الأولياء والشيوخ المرشدين أرباباً.</w:t>
      </w:r>
    </w:p>
    <w:p w:rsidR="00681A99" w:rsidRPr="00BA72AE" w:rsidRDefault="00681A99" w:rsidP="00681A99">
      <w:pPr>
        <w:widowControl w:val="0"/>
        <w:spacing w:after="60" w:line="228" w:lineRule="auto"/>
        <w:ind w:firstLine="284"/>
        <w:jc w:val="both"/>
        <w:rPr>
          <w:rFonts w:cs="mylotus"/>
          <w:sz w:val="36"/>
          <w:szCs w:val="27"/>
          <w:rtl/>
        </w:rPr>
      </w:pPr>
      <w:r w:rsidRPr="00BA72AE">
        <w:rPr>
          <w:rFonts w:cs="mylotus"/>
          <w:sz w:val="36"/>
          <w:szCs w:val="27"/>
          <w:rtl/>
        </w:rPr>
        <w:t xml:space="preserve"> و</w:t>
      </w:r>
      <w:r w:rsidRPr="00BA72AE">
        <w:rPr>
          <w:rFonts w:cs="mylotus" w:hint="cs"/>
          <w:sz w:val="36"/>
          <w:szCs w:val="27"/>
          <w:rtl/>
        </w:rPr>
        <w:t xml:space="preserve">كان </w:t>
      </w:r>
      <w:r w:rsidRPr="00BA72AE">
        <w:rPr>
          <w:rFonts w:cs="mylotus"/>
          <w:sz w:val="36"/>
          <w:szCs w:val="27"/>
          <w:rtl/>
        </w:rPr>
        <w:t xml:space="preserve">المشركون </w:t>
      </w:r>
      <w:r w:rsidRPr="00BA72AE">
        <w:rPr>
          <w:rFonts w:cs="mylotus" w:hint="cs"/>
          <w:sz w:val="36"/>
          <w:szCs w:val="27"/>
          <w:rtl/>
        </w:rPr>
        <w:t>يذبحون</w:t>
      </w:r>
      <w:r w:rsidRPr="00BA72AE">
        <w:rPr>
          <w:rFonts w:cs="mylotus"/>
          <w:sz w:val="36"/>
          <w:szCs w:val="27"/>
          <w:rtl/>
        </w:rPr>
        <w:t xml:space="preserve"> القرابين لغير الله، والمسلمون أيضاً يذبحون القرابين للصالحين من أولاد الأئمة.</w:t>
      </w:r>
    </w:p>
    <w:p w:rsidR="00681A99" w:rsidRPr="00BA72AE" w:rsidRDefault="00681A99" w:rsidP="00681A99">
      <w:pPr>
        <w:widowControl w:val="0"/>
        <w:spacing w:after="60" w:line="228" w:lineRule="auto"/>
        <w:ind w:firstLine="284"/>
        <w:jc w:val="both"/>
        <w:rPr>
          <w:rFonts w:cs="mylotus" w:hint="cs"/>
          <w:sz w:val="36"/>
          <w:szCs w:val="27"/>
          <w:rtl/>
        </w:rPr>
      </w:pPr>
      <w:r w:rsidRPr="00BA72AE">
        <w:rPr>
          <w:rFonts w:cs="mylotus"/>
          <w:sz w:val="36"/>
          <w:szCs w:val="27"/>
          <w:rtl/>
        </w:rPr>
        <w:t xml:space="preserve">المشركون عبدوا الشجر والحجر، والمسلمون أيضاً </w:t>
      </w:r>
      <w:r w:rsidRPr="00BA72AE">
        <w:rPr>
          <w:rFonts w:cs="mylotus" w:hint="cs"/>
          <w:sz w:val="36"/>
          <w:szCs w:val="27"/>
          <w:rtl/>
        </w:rPr>
        <w:t>يتبركون</w:t>
      </w:r>
      <w:r w:rsidRPr="00BA72AE">
        <w:rPr>
          <w:rFonts w:cs="mylotus"/>
          <w:sz w:val="36"/>
          <w:szCs w:val="27"/>
          <w:rtl/>
        </w:rPr>
        <w:t xml:space="preserve"> بالأشجار والأحجار.</w:t>
      </w:r>
    </w:p>
    <w:p w:rsidR="00786C71" w:rsidRPr="00BA72AE" w:rsidRDefault="00681A99" w:rsidP="00786C71">
      <w:pPr>
        <w:widowControl w:val="0"/>
        <w:spacing w:after="60" w:line="228" w:lineRule="auto"/>
        <w:ind w:firstLine="284"/>
        <w:jc w:val="both"/>
        <w:rPr>
          <w:rFonts w:cs="mylotus" w:hint="cs"/>
          <w:sz w:val="36"/>
          <w:szCs w:val="27"/>
          <w:rtl/>
        </w:rPr>
      </w:pPr>
      <w:r w:rsidRPr="00BA72AE">
        <w:rPr>
          <w:rFonts w:cs="mylotus" w:hint="cs"/>
          <w:sz w:val="36"/>
          <w:szCs w:val="27"/>
          <w:rtl/>
        </w:rPr>
        <w:t>وعدوان آخر من المنافقين على الإسلام -و</w:t>
      </w:r>
      <w:r w:rsidRPr="00BA72AE">
        <w:rPr>
          <w:rFonts w:cs="mylotus"/>
          <w:sz w:val="36"/>
          <w:szCs w:val="27"/>
          <w:rtl/>
        </w:rPr>
        <w:t>الذي يستحق أن يبكي له المسلم دماً</w:t>
      </w:r>
      <w:r w:rsidRPr="00BA72AE">
        <w:rPr>
          <w:rFonts w:cs="mylotus" w:hint="cs"/>
          <w:sz w:val="36"/>
          <w:szCs w:val="27"/>
          <w:rtl/>
        </w:rPr>
        <w:t>-</w:t>
      </w:r>
      <w:r w:rsidR="00F460FB" w:rsidRPr="00BA72AE">
        <w:rPr>
          <w:rFonts w:cs="mylotus" w:hint="cs"/>
          <w:sz w:val="36"/>
          <w:szCs w:val="27"/>
          <w:rtl/>
        </w:rPr>
        <w:t>،</w:t>
      </w:r>
      <w:r w:rsidRPr="00BA72AE">
        <w:rPr>
          <w:rFonts w:cs="mylotus" w:hint="cs"/>
          <w:sz w:val="36"/>
          <w:szCs w:val="27"/>
          <w:rtl/>
        </w:rPr>
        <w:t xml:space="preserve"> </w:t>
      </w:r>
      <w:r w:rsidR="00F460FB" w:rsidRPr="00BA72AE">
        <w:rPr>
          <w:rFonts w:cs="mylotus" w:hint="cs"/>
          <w:sz w:val="36"/>
          <w:szCs w:val="27"/>
          <w:rtl/>
        </w:rPr>
        <w:t xml:space="preserve">هو </w:t>
      </w:r>
      <w:r w:rsidR="00F460FB" w:rsidRPr="00BA72AE">
        <w:rPr>
          <w:rFonts w:cs="mylotus"/>
          <w:sz w:val="36"/>
          <w:szCs w:val="27"/>
          <w:rtl/>
        </w:rPr>
        <w:t>نسبتهم أحاديث وأقوال ركيكة</w:t>
      </w:r>
      <w:r w:rsidR="00DD6C98" w:rsidRPr="00BA72AE">
        <w:rPr>
          <w:rFonts w:cs="mylotus" w:hint="cs"/>
          <w:sz w:val="36"/>
          <w:szCs w:val="27"/>
          <w:rtl/>
        </w:rPr>
        <w:t xml:space="preserve"> </w:t>
      </w:r>
      <w:r w:rsidR="00F460FB" w:rsidRPr="00BA72AE">
        <w:rPr>
          <w:rFonts w:cs="mylotus" w:hint="cs"/>
          <w:sz w:val="36"/>
          <w:szCs w:val="27"/>
          <w:rtl/>
        </w:rPr>
        <w:t>مخالفة</w:t>
      </w:r>
      <w:r w:rsidR="00DD6C98" w:rsidRPr="00BA72AE">
        <w:rPr>
          <w:rFonts w:cs="mylotus" w:hint="cs"/>
          <w:sz w:val="36"/>
          <w:szCs w:val="27"/>
          <w:rtl/>
        </w:rPr>
        <w:t xml:space="preserve"> </w:t>
      </w:r>
      <w:r w:rsidR="00F460FB" w:rsidRPr="00BA72AE">
        <w:rPr>
          <w:rFonts w:cs="mylotus" w:hint="cs"/>
          <w:sz w:val="36"/>
          <w:szCs w:val="27"/>
          <w:rtl/>
        </w:rPr>
        <w:t>ل</w:t>
      </w:r>
      <w:r w:rsidR="00DD6C98" w:rsidRPr="00BA72AE">
        <w:rPr>
          <w:rFonts w:cs="mylotus" w:hint="cs"/>
          <w:sz w:val="36"/>
          <w:szCs w:val="27"/>
          <w:rtl/>
        </w:rPr>
        <w:t>لعقل</w:t>
      </w:r>
      <w:r w:rsidR="00F460FB" w:rsidRPr="00BA72AE">
        <w:rPr>
          <w:rFonts w:cs="mylotus" w:hint="cs"/>
          <w:sz w:val="36"/>
          <w:szCs w:val="27"/>
          <w:rtl/>
        </w:rPr>
        <w:t xml:space="preserve"> </w:t>
      </w:r>
      <w:r w:rsidR="00F460FB" w:rsidRPr="00BA72AE">
        <w:rPr>
          <w:rFonts w:cs="mylotus"/>
          <w:sz w:val="36"/>
          <w:szCs w:val="27"/>
          <w:rtl/>
        </w:rPr>
        <w:t xml:space="preserve">إلى النبي </w:t>
      </w:r>
      <w:r w:rsidR="00F460FB" w:rsidRPr="00BA72AE">
        <w:rPr>
          <w:rFonts w:cs="CTraditional Arabic" w:hint="cs"/>
          <w:sz w:val="36"/>
          <w:szCs w:val="27"/>
          <w:rtl/>
        </w:rPr>
        <w:t>ص</w:t>
      </w:r>
      <w:r w:rsidR="00F460FB" w:rsidRPr="00BA72AE">
        <w:rPr>
          <w:rFonts w:cs="mylotus"/>
          <w:sz w:val="36"/>
          <w:szCs w:val="27"/>
          <w:rtl/>
        </w:rPr>
        <w:t xml:space="preserve"> والأئمة </w:t>
      </w:r>
      <w:r w:rsidR="00F460FB" w:rsidRPr="00BA72AE">
        <w:rPr>
          <w:rFonts w:cs="mylotus" w:hint="cs"/>
          <w:sz w:val="36"/>
          <w:szCs w:val="27"/>
          <w:rtl/>
        </w:rPr>
        <w:t>الهداة</w:t>
      </w:r>
      <w:r w:rsidR="00F460FB" w:rsidRPr="00BA72AE">
        <w:rPr>
          <w:rFonts w:cs="mylotus"/>
          <w:sz w:val="36"/>
          <w:szCs w:val="27"/>
          <w:rtl/>
        </w:rPr>
        <w:t xml:space="preserve"> </w:t>
      </w:r>
      <w:r w:rsidR="00F460FB" w:rsidRPr="00BA72AE">
        <w:rPr>
          <w:rFonts w:cs="CTraditional Arabic" w:hint="cs"/>
          <w:sz w:val="36"/>
          <w:szCs w:val="27"/>
          <w:rtl/>
        </w:rPr>
        <w:t>‡</w:t>
      </w:r>
      <w:r w:rsidR="00F460FB" w:rsidRPr="00BA72AE">
        <w:rPr>
          <w:rFonts w:cs="mylotus" w:hint="cs"/>
          <w:sz w:val="36"/>
          <w:szCs w:val="27"/>
          <w:rtl/>
        </w:rPr>
        <w:t xml:space="preserve">، </w:t>
      </w:r>
      <w:r w:rsidR="00F460FB" w:rsidRPr="00BA72AE">
        <w:rPr>
          <w:rFonts w:cs="mylotus"/>
          <w:sz w:val="36"/>
          <w:szCs w:val="27"/>
          <w:rtl/>
        </w:rPr>
        <w:t>كي يخرج</w:t>
      </w:r>
      <w:r w:rsidR="00F460FB" w:rsidRPr="00BA72AE">
        <w:rPr>
          <w:rFonts w:cs="mylotus" w:hint="cs"/>
          <w:sz w:val="36"/>
          <w:szCs w:val="27"/>
          <w:rtl/>
        </w:rPr>
        <w:t>وا</w:t>
      </w:r>
      <w:r w:rsidR="00F460FB" w:rsidRPr="00BA72AE">
        <w:rPr>
          <w:rFonts w:cs="mylotus"/>
          <w:sz w:val="36"/>
          <w:szCs w:val="27"/>
          <w:rtl/>
        </w:rPr>
        <w:t xml:space="preserve"> من الإسلام من له أدنى عقل.</w:t>
      </w:r>
      <w:r w:rsidR="00F460FB" w:rsidRPr="00BA72AE">
        <w:rPr>
          <w:rFonts w:cs="mylotus" w:hint="cs"/>
          <w:sz w:val="36"/>
          <w:szCs w:val="27"/>
          <w:rtl/>
        </w:rPr>
        <w:t xml:space="preserve"> </w:t>
      </w:r>
      <w:r w:rsidR="00F460FB" w:rsidRPr="00BA72AE">
        <w:rPr>
          <w:rFonts w:cs="mylotus"/>
          <w:sz w:val="36"/>
          <w:szCs w:val="27"/>
          <w:rtl/>
        </w:rPr>
        <w:t xml:space="preserve">وفي هذه العداوة بلغوا مبلغاً شوَّهُوا به دين الإسلام وصوَّروه بصورة دين مليء بالخرافات والأباطيل بحيث أن من </w:t>
      </w:r>
      <w:r w:rsidR="00F460FB" w:rsidRPr="00BA72AE">
        <w:rPr>
          <w:rFonts w:cs="mylotus" w:hint="cs"/>
          <w:sz w:val="36"/>
          <w:szCs w:val="27"/>
          <w:rtl/>
        </w:rPr>
        <w:t>كان عنده ذرة من الرشد والتمييز</w:t>
      </w:r>
      <w:r w:rsidR="00F460FB" w:rsidRPr="00BA72AE">
        <w:rPr>
          <w:rFonts w:cs="mylotus"/>
          <w:sz w:val="36"/>
          <w:szCs w:val="27"/>
          <w:rtl/>
        </w:rPr>
        <w:t xml:space="preserve"> </w:t>
      </w:r>
      <w:r w:rsidR="00770887" w:rsidRPr="00BA72AE">
        <w:rPr>
          <w:rFonts w:cs="mylotus" w:hint="cs"/>
          <w:sz w:val="36"/>
          <w:szCs w:val="27"/>
          <w:rtl/>
        </w:rPr>
        <w:t>سي</w:t>
      </w:r>
      <w:r w:rsidR="00F460FB" w:rsidRPr="00BA72AE">
        <w:rPr>
          <w:rFonts w:cs="mylotus" w:hint="cs"/>
          <w:sz w:val="36"/>
          <w:szCs w:val="27"/>
          <w:rtl/>
        </w:rPr>
        <w:t>ر</w:t>
      </w:r>
      <w:r w:rsidR="00770887" w:rsidRPr="00BA72AE">
        <w:rPr>
          <w:rFonts w:cs="mylotus"/>
          <w:sz w:val="36"/>
          <w:szCs w:val="27"/>
          <w:rtl/>
        </w:rPr>
        <w:t>فض هذا ا</w:t>
      </w:r>
      <w:r w:rsidR="00770887" w:rsidRPr="00BA72AE">
        <w:rPr>
          <w:rFonts w:cs="mylotus" w:hint="cs"/>
          <w:sz w:val="36"/>
          <w:szCs w:val="27"/>
          <w:rtl/>
        </w:rPr>
        <w:t>لدين</w:t>
      </w:r>
      <w:r w:rsidR="00F460FB" w:rsidRPr="00BA72AE">
        <w:rPr>
          <w:rFonts w:cs="mylotus"/>
          <w:sz w:val="36"/>
          <w:szCs w:val="27"/>
          <w:rtl/>
        </w:rPr>
        <w:t xml:space="preserve"> حتماً من أول نظرة يلقيها عليه.</w:t>
      </w:r>
      <w:r w:rsidR="00DD6C98" w:rsidRPr="00BA72AE">
        <w:rPr>
          <w:rFonts w:cs="mylotus" w:hint="cs"/>
          <w:sz w:val="36"/>
          <w:szCs w:val="27"/>
          <w:rtl/>
        </w:rPr>
        <w:t xml:space="preserve"> </w:t>
      </w:r>
      <w:r w:rsidR="00F460FB" w:rsidRPr="00BA72AE">
        <w:rPr>
          <w:rFonts w:cs="mylotus"/>
          <w:sz w:val="36"/>
          <w:szCs w:val="27"/>
          <w:rtl/>
        </w:rPr>
        <w:t xml:space="preserve">وذلك كنسبتهم للنبي </w:t>
      </w:r>
      <w:r w:rsidR="00F460FB" w:rsidRPr="00BA72AE">
        <w:rPr>
          <w:rFonts w:cs="CTraditional Arabic" w:hint="cs"/>
          <w:sz w:val="36"/>
          <w:szCs w:val="27"/>
          <w:rtl/>
        </w:rPr>
        <w:t>ص</w:t>
      </w:r>
      <w:r w:rsidR="00F460FB" w:rsidRPr="00BA72AE">
        <w:rPr>
          <w:rFonts w:cs="mylotus"/>
          <w:sz w:val="36"/>
          <w:szCs w:val="27"/>
          <w:rtl/>
        </w:rPr>
        <w:t xml:space="preserve"> أنه قال: أنا سيد الأنبياء والماء سيد المشروبات والباذنجان سيد الخضرواتَ. و</w:t>
      </w:r>
      <w:r w:rsidR="00F460FB" w:rsidRPr="00BA72AE">
        <w:rPr>
          <w:rFonts w:cs="mylotus" w:hint="cs"/>
          <w:sz w:val="36"/>
          <w:szCs w:val="27"/>
          <w:rtl/>
        </w:rPr>
        <w:t>ذكروا</w:t>
      </w:r>
      <w:r w:rsidR="00F460FB" w:rsidRPr="00BA72AE">
        <w:rPr>
          <w:rFonts w:cs="mylotus"/>
          <w:sz w:val="36"/>
          <w:szCs w:val="27"/>
          <w:rtl/>
        </w:rPr>
        <w:t xml:space="preserve"> في الكتب</w:t>
      </w:r>
      <w:r w:rsidR="00F460FB" w:rsidRPr="00BA72AE">
        <w:rPr>
          <w:rFonts w:cs="mylotus" w:hint="cs"/>
          <w:sz w:val="36"/>
          <w:szCs w:val="27"/>
          <w:rtl/>
        </w:rPr>
        <w:t xml:space="preserve"> أن من خصائص النبي </w:t>
      </w:r>
      <w:r w:rsidR="00F460FB" w:rsidRPr="00BA72AE">
        <w:rPr>
          <w:rFonts w:cs="CTraditional Arabic" w:hint="cs"/>
          <w:sz w:val="36"/>
          <w:szCs w:val="27"/>
          <w:rtl/>
        </w:rPr>
        <w:t>ص</w:t>
      </w:r>
      <w:r w:rsidR="00F460FB" w:rsidRPr="00BA72AE">
        <w:rPr>
          <w:rFonts w:cs="mylotus" w:hint="cs"/>
          <w:sz w:val="36"/>
          <w:szCs w:val="27"/>
          <w:rtl/>
        </w:rPr>
        <w:t xml:space="preserve"> أنه كان إذا نظر إلى امرأة فأعجبته،</w:t>
      </w:r>
      <w:r w:rsidR="00F460FB" w:rsidRPr="00BA72AE">
        <w:rPr>
          <w:rFonts w:cs="mylotus"/>
          <w:sz w:val="36"/>
          <w:szCs w:val="27"/>
          <w:rtl/>
        </w:rPr>
        <w:t xml:space="preserve"> حَرُمَت</w:t>
      </w:r>
      <w:r w:rsidR="00F460FB" w:rsidRPr="00BA72AE">
        <w:rPr>
          <w:rFonts w:cs="mylotus" w:hint="cs"/>
          <w:sz w:val="36"/>
          <w:szCs w:val="27"/>
          <w:rtl/>
        </w:rPr>
        <w:t xml:space="preserve"> تلك المرأة</w:t>
      </w:r>
      <w:r w:rsidR="00F460FB" w:rsidRPr="00BA72AE">
        <w:rPr>
          <w:rFonts w:cs="mylotus"/>
          <w:sz w:val="36"/>
          <w:szCs w:val="27"/>
          <w:rtl/>
        </w:rPr>
        <w:t xml:space="preserve"> على زوجها! وكتبوا في معجزات النبي </w:t>
      </w:r>
      <w:r w:rsidR="00AF0615" w:rsidRPr="00BA72AE">
        <w:rPr>
          <w:rFonts w:cs="CTraditional Arabic" w:hint="cs"/>
          <w:sz w:val="36"/>
          <w:szCs w:val="27"/>
          <w:rtl/>
        </w:rPr>
        <w:t>ص</w:t>
      </w:r>
      <w:r w:rsidR="00F460FB" w:rsidRPr="00BA72AE">
        <w:rPr>
          <w:rFonts w:cs="mylotus"/>
          <w:sz w:val="36"/>
          <w:szCs w:val="27"/>
          <w:rtl/>
        </w:rPr>
        <w:t xml:space="preserve"> أنه لمَّا و</w:t>
      </w:r>
      <w:r w:rsidR="00AF0615" w:rsidRPr="00BA72AE">
        <w:rPr>
          <w:rFonts w:cs="mylotus" w:hint="cs"/>
          <w:sz w:val="36"/>
          <w:szCs w:val="27"/>
          <w:rtl/>
        </w:rPr>
        <w:t>ُ</w:t>
      </w:r>
      <w:r w:rsidR="00F460FB" w:rsidRPr="00BA72AE">
        <w:rPr>
          <w:rFonts w:cs="mylotus"/>
          <w:sz w:val="36"/>
          <w:szCs w:val="27"/>
          <w:rtl/>
        </w:rPr>
        <w:t xml:space="preserve">لد رضع الحليب من </w:t>
      </w:r>
      <w:r w:rsidR="00AF0615" w:rsidRPr="00BA72AE">
        <w:rPr>
          <w:rFonts w:cs="mylotus" w:hint="cs"/>
          <w:sz w:val="36"/>
          <w:szCs w:val="27"/>
          <w:rtl/>
        </w:rPr>
        <w:t>ثدي</w:t>
      </w:r>
      <w:r w:rsidR="00F460FB" w:rsidRPr="00BA72AE">
        <w:rPr>
          <w:rFonts w:cs="mylotus"/>
          <w:sz w:val="36"/>
          <w:szCs w:val="27"/>
          <w:rtl/>
        </w:rPr>
        <w:t xml:space="preserve"> أبي طالب </w:t>
      </w:r>
      <w:r w:rsidR="00AF0615" w:rsidRPr="00BA72AE">
        <w:rPr>
          <w:rFonts w:cs="mylotus" w:hint="cs"/>
          <w:sz w:val="36"/>
          <w:szCs w:val="27"/>
          <w:rtl/>
        </w:rPr>
        <w:t>ل</w:t>
      </w:r>
      <w:r w:rsidR="00F460FB" w:rsidRPr="00BA72AE">
        <w:rPr>
          <w:rFonts w:cs="mylotus"/>
          <w:sz w:val="36"/>
          <w:szCs w:val="27"/>
          <w:rtl/>
        </w:rPr>
        <w:t>مدة سبعة أيام</w:t>
      </w:r>
      <w:r w:rsidR="00AF0615" w:rsidRPr="00BA72AE">
        <w:rPr>
          <w:rFonts w:cs="mylotus" w:hint="cs"/>
          <w:sz w:val="36"/>
          <w:szCs w:val="27"/>
          <w:rtl/>
        </w:rPr>
        <w:t>،</w:t>
      </w:r>
      <w:r w:rsidR="00F460FB" w:rsidRPr="00BA72AE">
        <w:rPr>
          <w:rFonts w:cs="mylotus"/>
          <w:sz w:val="36"/>
          <w:szCs w:val="27"/>
          <w:rtl/>
        </w:rPr>
        <w:t xml:space="preserve"> فكان بذلك أخا عليٍّ من الرضاعة!</w:t>
      </w:r>
      <w:r w:rsidR="00DD6C98" w:rsidRPr="00B203C1">
        <w:rPr>
          <w:rFonts w:cs="Arabic11 BT"/>
          <w:b/>
          <w:sz w:val="36"/>
          <w:szCs w:val="27"/>
          <w:vertAlign w:val="superscript"/>
          <w:rtl/>
        </w:rPr>
        <w:t>(</w:t>
      </w:r>
      <w:r w:rsidR="00DD6C98" w:rsidRPr="00B203C1">
        <w:rPr>
          <w:rFonts w:cs="Arabic11 BT"/>
          <w:b/>
          <w:sz w:val="36"/>
          <w:szCs w:val="27"/>
          <w:vertAlign w:val="superscript"/>
          <w:rtl/>
        </w:rPr>
        <w:footnoteReference w:id="225"/>
      </w:r>
      <w:r w:rsidR="00DD6C98" w:rsidRPr="00B203C1">
        <w:rPr>
          <w:rFonts w:cs="Arabic11 BT"/>
          <w:b/>
          <w:sz w:val="36"/>
          <w:szCs w:val="27"/>
          <w:vertAlign w:val="superscript"/>
          <w:rtl/>
        </w:rPr>
        <w:t>)</w:t>
      </w:r>
      <w:r w:rsidR="00DD6C98" w:rsidRPr="00BA72AE">
        <w:rPr>
          <w:rFonts w:cs="mylotus" w:hint="cs"/>
          <w:sz w:val="36"/>
          <w:szCs w:val="27"/>
          <w:rtl/>
        </w:rPr>
        <w:t xml:space="preserve">، </w:t>
      </w:r>
      <w:r w:rsidR="00786C71" w:rsidRPr="00BA72AE">
        <w:rPr>
          <w:rFonts w:cs="mylotus"/>
          <w:sz w:val="36"/>
          <w:szCs w:val="27"/>
          <w:rtl/>
        </w:rPr>
        <w:t>ونسبوا إلى النبي</w:t>
      </w:r>
      <w:r w:rsidR="00786C71" w:rsidRPr="00BA72AE">
        <w:rPr>
          <w:rFonts w:cs="CTraditional Arabic" w:hint="cs"/>
          <w:sz w:val="36"/>
          <w:szCs w:val="27"/>
          <w:rtl/>
        </w:rPr>
        <w:t>ص</w:t>
      </w:r>
      <w:r w:rsidR="00786C71" w:rsidRPr="00BA72AE">
        <w:rPr>
          <w:rFonts w:cs="mylotus"/>
          <w:sz w:val="36"/>
          <w:szCs w:val="27"/>
          <w:rtl/>
        </w:rPr>
        <w:t xml:space="preserve"> أنه قال</w:t>
      </w:r>
      <w:r w:rsidR="00786C71" w:rsidRPr="00BA72AE">
        <w:rPr>
          <w:rFonts w:cs="mylotus" w:hint="cs"/>
          <w:sz w:val="36"/>
          <w:szCs w:val="27"/>
          <w:rtl/>
        </w:rPr>
        <w:t>:</w:t>
      </w:r>
      <w:r w:rsidR="00786C71" w:rsidRPr="00BA72AE">
        <w:rPr>
          <w:rFonts w:cs="mylotus"/>
          <w:sz w:val="36"/>
          <w:szCs w:val="27"/>
          <w:rtl/>
        </w:rPr>
        <w:t xml:space="preserve"> إن الأرض على قرن ثور والثور على ظهر حوت يسبح في البحر فكلما هز الثور رأسه وقعت الزلازل في الأرض</w:t>
      </w:r>
      <w:r w:rsidR="00786C71" w:rsidRPr="00B203C1">
        <w:rPr>
          <w:rFonts w:cs="Arabic11 BT"/>
          <w:b/>
          <w:sz w:val="36"/>
          <w:szCs w:val="27"/>
          <w:vertAlign w:val="superscript"/>
          <w:rtl/>
        </w:rPr>
        <w:t>(</w:t>
      </w:r>
      <w:r w:rsidR="00786C71" w:rsidRPr="00B203C1">
        <w:rPr>
          <w:rFonts w:cs="Arabic11 BT"/>
          <w:b/>
          <w:sz w:val="36"/>
          <w:szCs w:val="27"/>
          <w:vertAlign w:val="superscript"/>
          <w:rtl/>
        </w:rPr>
        <w:footnoteReference w:id="226"/>
      </w:r>
      <w:r w:rsidR="00786C71" w:rsidRPr="00B203C1">
        <w:rPr>
          <w:rFonts w:cs="Arabic11 BT"/>
          <w:b/>
          <w:sz w:val="36"/>
          <w:szCs w:val="27"/>
          <w:vertAlign w:val="superscript"/>
          <w:rtl/>
        </w:rPr>
        <w:t>)</w:t>
      </w:r>
      <w:r w:rsidR="00786C71" w:rsidRPr="00BA72AE">
        <w:rPr>
          <w:rFonts w:cs="mylotus"/>
          <w:sz w:val="36"/>
          <w:szCs w:val="27"/>
          <w:rtl/>
        </w:rPr>
        <w:t>.</w:t>
      </w:r>
      <w:r w:rsidR="00786C71" w:rsidRPr="00BA72AE">
        <w:rPr>
          <w:rFonts w:cs="mylotus" w:hint="cs"/>
          <w:sz w:val="36"/>
          <w:szCs w:val="27"/>
          <w:rtl/>
        </w:rPr>
        <w:t xml:space="preserve"> </w:t>
      </w:r>
      <w:r w:rsidR="00786C71" w:rsidRPr="00BA72AE">
        <w:rPr>
          <w:rFonts w:cs="mylotus"/>
          <w:sz w:val="36"/>
          <w:szCs w:val="27"/>
          <w:rtl/>
        </w:rPr>
        <w:t xml:space="preserve">كما افتروا على الأئمة </w:t>
      </w:r>
      <w:r w:rsidR="00786C71" w:rsidRPr="00BA72AE">
        <w:rPr>
          <w:rFonts w:cs="mylotus" w:hint="cs"/>
          <w:sz w:val="36"/>
          <w:szCs w:val="27"/>
          <w:rtl/>
        </w:rPr>
        <w:t>الأطهار</w:t>
      </w:r>
      <w:r w:rsidR="00786C71" w:rsidRPr="00BA72AE">
        <w:rPr>
          <w:rFonts w:cs="mylotus"/>
          <w:sz w:val="36"/>
          <w:szCs w:val="27"/>
          <w:rtl/>
        </w:rPr>
        <w:t xml:space="preserve"> افتراءات كثيرة</w:t>
      </w:r>
      <w:r w:rsidR="00786C71" w:rsidRPr="00BA72AE">
        <w:rPr>
          <w:rFonts w:cs="mylotus" w:hint="cs"/>
          <w:sz w:val="36"/>
          <w:szCs w:val="27"/>
          <w:rtl/>
        </w:rPr>
        <w:t>،</w:t>
      </w:r>
      <w:r w:rsidR="00786C71" w:rsidRPr="00BA72AE">
        <w:rPr>
          <w:rFonts w:cs="mylotus"/>
          <w:sz w:val="36"/>
          <w:szCs w:val="27"/>
          <w:rtl/>
        </w:rPr>
        <w:t xml:space="preserve"> كقولهم مثلاً إن الإمام الصادق قال إن حمرة السماء في بداية الليل التي يطلق عليها اسم الشفق هي دم عليٍ الأصغر ابن الحسين.</w:t>
      </w:r>
    </w:p>
    <w:p w:rsidR="00196357" w:rsidRPr="00BA72AE" w:rsidRDefault="001A4A28" w:rsidP="00770887">
      <w:pPr>
        <w:widowControl w:val="0"/>
        <w:spacing w:after="60" w:line="228" w:lineRule="auto"/>
        <w:ind w:firstLine="284"/>
        <w:jc w:val="both"/>
        <w:rPr>
          <w:rFonts w:cs="mylotus" w:hint="cs"/>
          <w:sz w:val="36"/>
          <w:szCs w:val="27"/>
          <w:rtl/>
        </w:rPr>
      </w:pPr>
      <w:r w:rsidRPr="00BA72AE">
        <w:rPr>
          <w:rFonts w:cs="mylotus" w:hint="cs"/>
          <w:sz w:val="36"/>
          <w:szCs w:val="27"/>
          <w:rtl/>
        </w:rPr>
        <w:t xml:space="preserve">وأبشع من هذا كله، كتاب يسمى </w:t>
      </w:r>
      <w:r w:rsidRPr="00BA72AE">
        <w:rPr>
          <w:rFonts w:ascii="Traditional Arabic" w:hAnsi="Traditional Arabic"/>
          <w:sz w:val="36"/>
          <w:szCs w:val="27"/>
          <w:rtl/>
        </w:rPr>
        <w:t>«</w:t>
      </w:r>
      <w:r w:rsidRPr="00BA72AE">
        <w:rPr>
          <w:rFonts w:cs="mylotus" w:hint="cs"/>
          <w:sz w:val="36"/>
          <w:szCs w:val="27"/>
          <w:rtl/>
        </w:rPr>
        <w:t>ضياء عيون الناظرين</w:t>
      </w:r>
      <w:r w:rsidRPr="00BA72AE">
        <w:rPr>
          <w:rFonts w:ascii="Traditional Arabic" w:hAnsi="Traditional Arabic"/>
          <w:sz w:val="36"/>
          <w:szCs w:val="27"/>
          <w:rtl/>
        </w:rPr>
        <w:t>»</w:t>
      </w:r>
      <w:r w:rsidR="00770887" w:rsidRPr="00BA72AE">
        <w:rPr>
          <w:rFonts w:cs="mylotus" w:hint="cs"/>
          <w:sz w:val="36"/>
          <w:szCs w:val="27"/>
          <w:rtl/>
        </w:rPr>
        <w:t>،</w:t>
      </w:r>
      <w:r w:rsidRPr="00BA72AE">
        <w:rPr>
          <w:rFonts w:cs="mylotus" w:hint="cs"/>
          <w:sz w:val="36"/>
          <w:szCs w:val="27"/>
          <w:rtl/>
        </w:rPr>
        <w:t xml:space="preserve"> أُلِّف في عهد الصفويين، </w:t>
      </w:r>
      <w:r w:rsidRPr="00BA72AE">
        <w:rPr>
          <w:rFonts w:cs="mylotus"/>
          <w:sz w:val="36"/>
          <w:szCs w:val="27"/>
          <w:rtl/>
        </w:rPr>
        <w:t>وقد وُضِعَ</w:t>
      </w:r>
      <w:r w:rsidR="00770887" w:rsidRPr="00BA72AE">
        <w:rPr>
          <w:rFonts w:cs="mylotus" w:hint="cs"/>
          <w:sz w:val="36"/>
          <w:szCs w:val="27"/>
          <w:rtl/>
        </w:rPr>
        <w:t xml:space="preserve"> هذا الكتاب</w:t>
      </w:r>
      <w:r w:rsidRPr="00BA72AE">
        <w:rPr>
          <w:rFonts w:cs="mylotus"/>
          <w:sz w:val="36"/>
          <w:szCs w:val="27"/>
          <w:rtl/>
        </w:rPr>
        <w:t xml:space="preserve"> في مقدِّمَة بعض المصاحف المطبوعة في طهران</w:t>
      </w:r>
      <w:r w:rsidRPr="00BA72AE">
        <w:rPr>
          <w:rFonts w:cs="mylotus" w:hint="cs"/>
          <w:sz w:val="36"/>
          <w:szCs w:val="27"/>
          <w:rtl/>
        </w:rPr>
        <w:t>،</w:t>
      </w:r>
      <w:r w:rsidRPr="00BA72AE">
        <w:rPr>
          <w:rFonts w:cs="mylotus"/>
          <w:sz w:val="36"/>
          <w:szCs w:val="27"/>
          <w:rtl/>
        </w:rPr>
        <w:t xml:space="preserve"> وكله كفر ومخالف لتعاليم القرآن ومناقض لأسس الإسلام</w:t>
      </w:r>
      <w:r w:rsidRPr="00BA72AE">
        <w:rPr>
          <w:rFonts w:cs="mylotus" w:hint="cs"/>
          <w:sz w:val="36"/>
          <w:szCs w:val="27"/>
          <w:rtl/>
        </w:rPr>
        <w:t xml:space="preserve">، كما احتوى الكتاب على خواص نقش خاتم النبوة والنعل المبارك (نعل النبي </w:t>
      </w:r>
      <w:r w:rsidRPr="00BA72AE">
        <w:rPr>
          <w:rFonts w:cs="CTraditional Arabic" w:hint="cs"/>
          <w:sz w:val="36"/>
          <w:szCs w:val="27"/>
          <w:rtl/>
        </w:rPr>
        <w:t>ص</w:t>
      </w:r>
      <w:r w:rsidRPr="00BA72AE">
        <w:rPr>
          <w:rFonts w:cs="mylotus" w:hint="cs"/>
          <w:sz w:val="36"/>
          <w:szCs w:val="27"/>
          <w:rtl/>
        </w:rPr>
        <w:t>)،</w:t>
      </w:r>
      <w:r w:rsidRPr="00BA72AE">
        <w:rPr>
          <w:rFonts w:cs="mylotus"/>
          <w:sz w:val="36"/>
          <w:szCs w:val="27"/>
          <w:rtl/>
        </w:rPr>
        <w:t xml:space="preserve"> وأشكال ورسوم من </w:t>
      </w:r>
      <w:r w:rsidRPr="00BA72AE">
        <w:rPr>
          <w:rFonts w:cs="mylotus" w:hint="cs"/>
          <w:sz w:val="36"/>
          <w:szCs w:val="27"/>
          <w:rtl/>
        </w:rPr>
        <w:t>افتراءات</w:t>
      </w:r>
      <w:r w:rsidRPr="00BA72AE">
        <w:rPr>
          <w:rFonts w:cs="mylotus"/>
          <w:sz w:val="36"/>
          <w:szCs w:val="27"/>
          <w:rtl/>
        </w:rPr>
        <w:t xml:space="preserve"> اليهود</w:t>
      </w:r>
      <w:r w:rsidRPr="00BA72AE">
        <w:rPr>
          <w:rFonts w:cs="mylotus" w:hint="cs"/>
          <w:sz w:val="36"/>
          <w:szCs w:val="27"/>
          <w:rtl/>
        </w:rPr>
        <w:t>،</w:t>
      </w:r>
      <w:r w:rsidRPr="00BA72AE">
        <w:rPr>
          <w:rFonts w:cs="mylotus"/>
          <w:sz w:val="36"/>
          <w:szCs w:val="27"/>
          <w:rtl/>
        </w:rPr>
        <w:t xml:space="preserve"> ونقل</w:t>
      </w:r>
      <w:r w:rsidRPr="00BA72AE">
        <w:rPr>
          <w:rFonts w:cs="mylotus" w:hint="cs"/>
          <w:sz w:val="36"/>
          <w:szCs w:val="27"/>
          <w:rtl/>
        </w:rPr>
        <w:t xml:space="preserve"> في هذا الكتاب </w:t>
      </w:r>
      <w:r w:rsidRPr="00BA72AE">
        <w:rPr>
          <w:rFonts w:cs="mylotus"/>
          <w:sz w:val="36"/>
          <w:szCs w:val="27"/>
          <w:rtl/>
        </w:rPr>
        <w:t>خواصا</w:t>
      </w:r>
      <w:r w:rsidRPr="00BA72AE">
        <w:rPr>
          <w:rFonts w:cs="mylotus" w:hint="cs"/>
          <w:sz w:val="36"/>
          <w:szCs w:val="27"/>
          <w:rtl/>
        </w:rPr>
        <w:t>ً</w:t>
      </w:r>
      <w:r w:rsidRPr="00BA72AE">
        <w:rPr>
          <w:rFonts w:cs="mylotus"/>
          <w:sz w:val="36"/>
          <w:szCs w:val="27"/>
          <w:rtl/>
        </w:rPr>
        <w:t xml:space="preserve"> عجيبة وغريبة لهذه الأشكال والرسومات</w:t>
      </w:r>
      <w:r w:rsidRPr="00BA72AE">
        <w:rPr>
          <w:rFonts w:cs="mylotus" w:hint="cs"/>
          <w:sz w:val="36"/>
          <w:szCs w:val="27"/>
          <w:rtl/>
        </w:rPr>
        <w:t xml:space="preserve"> </w:t>
      </w:r>
      <w:r w:rsidRPr="00BA72AE">
        <w:rPr>
          <w:rFonts w:cs="mylotus"/>
          <w:sz w:val="36"/>
          <w:szCs w:val="27"/>
          <w:rtl/>
        </w:rPr>
        <w:t xml:space="preserve">عن النبي </w:t>
      </w:r>
      <w:r w:rsidRPr="00BA72AE">
        <w:rPr>
          <w:rFonts w:cs="CTraditional Arabic" w:hint="cs"/>
          <w:sz w:val="36"/>
          <w:szCs w:val="27"/>
          <w:rtl/>
        </w:rPr>
        <w:t>ص</w:t>
      </w:r>
      <w:r w:rsidRPr="00BA72AE">
        <w:rPr>
          <w:rFonts w:cs="mylotus" w:hint="cs"/>
          <w:sz w:val="36"/>
          <w:szCs w:val="27"/>
          <w:rtl/>
        </w:rPr>
        <w:t xml:space="preserve"> </w:t>
      </w:r>
      <w:r w:rsidRPr="00BA72AE">
        <w:rPr>
          <w:rFonts w:cs="mylotus"/>
          <w:sz w:val="36"/>
          <w:szCs w:val="27"/>
          <w:rtl/>
        </w:rPr>
        <w:t>وأئمة الدين</w:t>
      </w:r>
      <w:r w:rsidRPr="00BA72AE">
        <w:rPr>
          <w:rFonts w:cs="mylotus" w:hint="cs"/>
          <w:sz w:val="36"/>
          <w:szCs w:val="27"/>
          <w:rtl/>
        </w:rPr>
        <w:t xml:space="preserve">، </w:t>
      </w:r>
      <w:r w:rsidRPr="00BA72AE">
        <w:rPr>
          <w:rFonts w:cs="mylotus"/>
          <w:sz w:val="36"/>
          <w:szCs w:val="27"/>
          <w:rtl/>
        </w:rPr>
        <w:t>مما يجلب</w:t>
      </w:r>
      <w:r w:rsidRPr="00BA72AE">
        <w:rPr>
          <w:rFonts w:cs="mylotus" w:hint="cs"/>
          <w:sz w:val="36"/>
          <w:szCs w:val="27"/>
          <w:rtl/>
        </w:rPr>
        <w:t xml:space="preserve"> الغزي</w:t>
      </w:r>
      <w:r w:rsidRPr="00BA72AE">
        <w:rPr>
          <w:rFonts w:cs="mylotus"/>
          <w:sz w:val="36"/>
          <w:szCs w:val="27"/>
          <w:rtl/>
        </w:rPr>
        <w:t xml:space="preserve"> </w:t>
      </w:r>
      <w:r w:rsidRPr="00BA72AE">
        <w:rPr>
          <w:rFonts w:cs="mylotus" w:hint="cs"/>
          <w:sz w:val="36"/>
          <w:szCs w:val="27"/>
          <w:rtl/>
        </w:rPr>
        <w:t>و</w:t>
      </w:r>
      <w:r w:rsidRPr="00BA72AE">
        <w:rPr>
          <w:rFonts w:cs="mylotus"/>
          <w:sz w:val="36"/>
          <w:szCs w:val="27"/>
          <w:rtl/>
        </w:rPr>
        <w:t>العار للإسلام والمسلمين</w:t>
      </w:r>
      <w:r w:rsidRPr="00BA72AE">
        <w:rPr>
          <w:rFonts w:cs="mylotus" w:hint="cs"/>
          <w:sz w:val="36"/>
          <w:szCs w:val="27"/>
          <w:rtl/>
        </w:rPr>
        <w:t>؛</w:t>
      </w:r>
      <w:r w:rsidRPr="00BA72AE">
        <w:rPr>
          <w:rFonts w:cs="mylotus"/>
          <w:sz w:val="36"/>
          <w:szCs w:val="27"/>
          <w:rtl/>
        </w:rPr>
        <w:t xml:space="preserve"> فمن ذلك روايتهم عن أمير المؤمنين </w:t>
      </w:r>
      <w:r w:rsidRPr="00BA72AE">
        <w:rPr>
          <w:rFonts w:cs="CTraditional Arabic" w:hint="cs"/>
          <w:sz w:val="36"/>
          <w:szCs w:val="27"/>
          <w:rtl/>
        </w:rPr>
        <w:t>ص</w:t>
      </w:r>
      <w:r w:rsidRPr="00BA72AE">
        <w:rPr>
          <w:rFonts w:cs="mylotus"/>
          <w:sz w:val="36"/>
          <w:szCs w:val="27"/>
          <w:rtl/>
        </w:rPr>
        <w:t xml:space="preserve"> في بيان خواص أحد تلك النقوش أنه قال: إن كل من نظر إلى هذا النقش المكرَّم مَرَّةً غُفِرت له ذنوب سبعين عاماً</w:t>
      </w:r>
      <w:r w:rsidRPr="00BA72AE">
        <w:rPr>
          <w:rFonts w:cs="mylotus" w:hint="cs"/>
          <w:sz w:val="36"/>
          <w:szCs w:val="27"/>
          <w:rtl/>
        </w:rPr>
        <w:t>،</w:t>
      </w:r>
      <w:r w:rsidRPr="00BA72AE">
        <w:rPr>
          <w:rFonts w:cs="mylotus"/>
          <w:sz w:val="36"/>
          <w:szCs w:val="27"/>
          <w:rtl/>
        </w:rPr>
        <w:t xml:space="preserve"> وإذا نظر إليه مَرَّتين عفا الله الكريم عن جرائم أبيه وأمه وغفرها لهما بكرمه، ومن نظر إليه ثلاث مرات غفر الله الغفار الغني ذنوب كل أمة صاحب الرسالة!</w:t>
      </w:r>
    </w:p>
    <w:p w:rsidR="00196357" w:rsidRPr="00BA72AE" w:rsidRDefault="00196357" w:rsidP="00196357">
      <w:pPr>
        <w:widowControl w:val="0"/>
        <w:spacing w:after="60" w:line="228" w:lineRule="auto"/>
        <w:ind w:firstLine="284"/>
        <w:jc w:val="both"/>
        <w:rPr>
          <w:rFonts w:cs="mylotus" w:hint="cs"/>
          <w:sz w:val="36"/>
          <w:szCs w:val="27"/>
          <w:rtl/>
        </w:rPr>
      </w:pPr>
      <w:r w:rsidRPr="00BA72AE">
        <w:rPr>
          <w:rFonts w:cs="mylotus"/>
          <w:sz w:val="36"/>
          <w:szCs w:val="27"/>
          <w:rtl/>
        </w:rPr>
        <w:t xml:space="preserve">إذا تأملنا جيداً أدركنا أن </w:t>
      </w:r>
      <w:r w:rsidRPr="00BA72AE">
        <w:rPr>
          <w:rFonts w:cs="mylotus" w:hint="cs"/>
          <w:sz w:val="36"/>
          <w:szCs w:val="27"/>
          <w:rtl/>
        </w:rPr>
        <w:t>من</w:t>
      </w:r>
      <w:r w:rsidRPr="00BA72AE">
        <w:rPr>
          <w:rFonts w:cs="mylotus"/>
          <w:sz w:val="36"/>
          <w:szCs w:val="27"/>
          <w:rtl/>
        </w:rPr>
        <w:t xml:space="preserve"> وضع هذا الحديث عدوٌّ للدين ولأمير المؤمنين، فكل من كان لديه مثقال ذرة من عقل يضحك من هذا الحديث</w:t>
      </w:r>
      <w:r w:rsidRPr="00BA72AE">
        <w:rPr>
          <w:rFonts w:cs="mylotus" w:hint="cs"/>
          <w:sz w:val="36"/>
          <w:szCs w:val="27"/>
          <w:rtl/>
        </w:rPr>
        <w:t>،</w:t>
      </w:r>
      <w:r w:rsidRPr="00BA72AE">
        <w:rPr>
          <w:rFonts w:cs="mylotus"/>
          <w:sz w:val="36"/>
          <w:szCs w:val="27"/>
          <w:rtl/>
        </w:rPr>
        <w:t xml:space="preserve"> إذْ ما هي المناسبة بين نظر شخص ثلاث مرات إلى نقشٍ أو رسمٍ وغفران الله لذنوب الأمة </w:t>
      </w:r>
      <w:r w:rsidRPr="00BA72AE">
        <w:rPr>
          <w:rFonts w:cs="mylotus" w:hint="cs"/>
          <w:sz w:val="36"/>
          <w:szCs w:val="27"/>
          <w:rtl/>
        </w:rPr>
        <w:t>كلها</w:t>
      </w:r>
      <w:r w:rsidRPr="00BA72AE">
        <w:rPr>
          <w:rFonts w:cs="mylotus"/>
          <w:sz w:val="36"/>
          <w:szCs w:val="27"/>
          <w:rtl/>
        </w:rPr>
        <w:t>؟!</w:t>
      </w:r>
    </w:p>
    <w:p w:rsidR="00196357" w:rsidRPr="00BA72AE" w:rsidRDefault="00196357" w:rsidP="00770887">
      <w:pPr>
        <w:widowControl w:val="0"/>
        <w:spacing w:after="60" w:line="228" w:lineRule="auto"/>
        <w:ind w:firstLine="284"/>
        <w:jc w:val="both"/>
        <w:rPr>
          <w:rFonts w:cs="mylotus" w:hint="cs"/>
          <w:sz w:val="36"/>
          <w:szCs w:val="27"/>
          <w:rtl/>
        </w:rPr>
      </w:pPr>
      <w:r w:rsidRPr="00BA72AE">
        <w:rPr>
          <w:rFonts w:cs="mylotus"/>
          <w:sz w:val="36"/>
          <w:szCs w:val="27"/>
          <w:rtl/>
        </w:rPr>
        <w:t>وفيه أيضاً طلسم ونقشٌ آخر</w:t>
      </w:r>
      <w:r w:rsidRPr="00BA72AE">
        <w:rPr>
          <w:rFonts w:cs="mylotus" w:hint="cs"/>
          <w:sz w:val="36"/>
          <w:szCs w:val="27"/>
          <w:rtl/>
        </w:rPr>
        <w:t>،</w:t>
      </w:r>
      <w:r w:rsidRPr="00BA72AE">
        <w:rPr>
          <w:rFonts w:cs="mylotus"/>
          <w:sz w:val="36"/>
          <w:szCs w:val="27"/>
          <w:rtl/>
        </w:rPr>
        <w:t xml:space="preserve"> </w:t>
      </w:r>
      <w:r w:rsidRPr="00BA72AE">
        <w:rPr>
          <w:rFonts w:cs="mylotus" w:hint="cs"/>
          <w:sz w:val="36"/>
          <w:szCs w:val="27"/>
          <w:rtl/>
        </w:rPr>
        <w:t>ذكروا في فضله</w:t>
      </w:r>
      <w:r w:rsidRPr="00BA72AE">
        <w:rPr>
          <w:rFonts w:cs="mylotus"/>
          <w:sz w:val="36"/>
          <w:szCs w:val="27"/>
          <w:rtl/>
        </w:rPr>
        <w:t xml:space="preserve"> خبراً</w:t>
      </w:r>
      <w:r w:rsidRPr="00BA72AE">
        <w:rPr>
          <w:rFonts w:cs="mylotus" w:hint="cs"/>
          <w:sz w:val="36"/>
          <w:szCs w:val="27"/>
          <w:rtl/>
        </w:rPr>
        <w:t xml:space="preserve"> </w:t>
      </w:r>
      <w:r w:rsidRPr="00BA72AE">
        <w:rPr>
          <w:rFonts w:cs="mylotus"/>
          <w:sz w:val="36"/>
          <w:szCs w:val="27"/>
          <w:rtl/>
        </w:rPr>
        <w:t>عن أمير المؤمنين</w:t>
      </w:r>
      <w:r w:rsidRPr="00BA72AE">
        <w:rPr>
          <w:rFonts w:cs="mylotus" w:hint="cs"/>
          <w:sz w:val="36"/>
          <w:szCs w:val="27"/>
          <w:rtl/>
        </w:rPr>
        <w:t xml:space="preserve"> أنه</w:t>
      </w:r>
      <w:r w:rsidRPr="00BA72AE">
        <w:rPr>
          <w:rFonts w:cs="mylotus"/>
          <w:sz w:val="36"/>
          <w:szCs w:val="27"/>
          <w:rtl/>
        </w:rPr>
        <w:t xml:space="preserve"> </w:t>
      </w:r>
      <w:r w:rsidRPr="00BA72AE">
        <w:rPr>
          <w:rFonts w:cs="mylotus" w:hint="cs"/>
          <w:sz w:val="36"/>
          <w:szCs w:val="27"/>
          <w:rtl/>
        </w:rPr>
        <w:t xml:space="preserve">قال: </w:t>
      </w:r>
      <w:r w:rsidRPr="00BA72AE">
        <w:rPr>
          <w:rFonts w:cs="mylotus"/>
          <w:sz w:val="36"/>
          <w:szCs w:val="27"/>
          <w:rtl/>
        </w:rPr>
        <w:t>إن كل من نظر بعد صلاة الفجر إلى هذا النقش كان كمن حجَّ خمسين حجة مثل حجة آدم ومن نظر إليه بعد صلاة الظهر كان كمن حجَّ ثلاثم</w:t>
      </w:r>
      <w:r w:rsidRPr="00BA72AE">
        <w:rPr>
          <w:rFonts w:cs="mylotus" w:hint="cs"/>
          <w:sz w:val="36"/>
          <w:szCs w:val="27"/>
          <w:rtl/>
        </w:rPr>
        <w:t>ا</w:t>
      </w:r>
      <w:r w:rsidRPr="00BA72AE">
        <w:rPr>
          <w:rFonts w:cs="mylotus"/>
          <w:sz w:val="36"/>
          <w:szCs w:val="27"/>
          <w:rtl/>
        </w:rPr>
        <w:t xml:space="preserve">ئة حجة </w:t>
      </w:r>
      <w:r w:rsidRPr="00BA72AE">
        <w:rPr>
          <w:rFonts w:cs="mylotus" w:hint="cs"/>
          <w:sz w:val="36"/>
          <w:szCs w:val="27"/>
          <w:rtl/>
        </w:rPr>
        <w:t>حجها</w:t>
      </w:r>
      <w:r w:rsidRPr="00BA72AE">
        <w:rPr>
          <w:rFonts w:cs="mylotus"/>
          <w:sz w:val="36"/>
          <w:szCs w:val="27"/>
          <w:rtl/>
        </w:rPr>
        <w:t xml:space="preserve"> إبراهيم ومن نظر إليه بعد صلاة العصر كان كمن حجَّ سبعمائة حجة كحج يونس ومن نظر إليه بعد صلاة المغرب كان كمن حجَّ ألف حجة كحج موسى ومن نظر إليه بعد صلاة العشاء كان كمن حجَّ ألف حجة كحج خاتم النبيين! </w:t>
      </w:r>
      <w:r w:rsidRPr="00BA72AE">
        <w:rPr>
          <w:rFonts w:cs="mylotus" w:hint="cs"/>
          <w:sz w:val="36"/>
          <w:szCs w:val="27"/>
          <w:rtl/>
        </w:rPr>
        <w:t>والكتاب مليء</w:t>
      </w:r>
      <w:r w:rsidRPr="00BA72AE">
        <w:rPr>
          <w:rFonts w:cs="mylotus"/>
          <w:sz w:val="36"/>
          <w:szCs w:val="27"/>
          <w:rtl/>
        </w:rPr>
        <w:t xml:space="preserve"> </w:t>
      </w:r>
      <w:r w:rsidRPr="00BA72AE">
        <w:rPr>
          <w:rFonts w:cs="mylotus" w:hint="cs"/>
          <w:sz w:val="36"/>
          <w:szCs w:val="27"/>
          <w:rtl/>
        </w:rPr>
        <w:t>ب</w:t>
      </w:r>
      <w:r w:rsidRPr="00BA72AE">
        <w:rPr>
          <w:rFonts w:cs="mylotus"/>
          <w:sz w:val="36"/>
          <w:szCs w:val="27"/>
          <w:rtl/>
        </w:rPr>
        <w:t>أمثال هذه الترَّهات والأوهام والكفريات</w:t>
      </w:r>
      <w:r w:rsidRPr="00BA72AE">
        <w:rPr>
          <w:rFonts w:cs="mylotus" w:hint="cs"/>
          <w:sz w:val="36"/>
          <w:szCs w:val="27"/>
          <w:rtl/>
        </w:rPr>
        <w:t>.</w:t>
      </w:r>
      <w:r w:rsidRPr="00BA72AE">
        <w:rPr>
          <w:rFonts w:cs="mylotus"/>
          <w:sz w:val="36"/>
          <w:szCs w:val="27"/>
          <w:rtl/>
        </w:rPr>
        <w:t xml:space="preserve"> سبحان الله! ما معنى أن ينظر شخص جاهل فاسق إلى شكل أو رسم فيثيبه الله ثواب ألف حجة</w:t>
      </w:r>
      <w:r w:rsidRPr="00BA72AE">
        <w:rPr>
          <w:rFonts w:cs="mylotus" w:hint="cs"/>
          <w:sz w:val="36"/>
          <w:szCs w:val="27"/>
          <w:rtl/>
        </w:rPr>
        <w:t xml:space="preserve"> حجها</w:t>
      </w:r>
      <w:r w:rsidRPr="00BA72AE">
        <w:rPr>
          <w:rFonts w:cs="mylotus"/>
          <w:sz w:val="36"/>
          <w:szCs w:val="27"/>
          <w:rtl/>
        </w:rPr>
        <w:t xml:space="preserve"> سيد الأنبياء؟!!</w:t>
      </w:r>
    </w:p>
    <w:p w:rsidR="00DD6C98" w:rsidRPr="00392D23" w:rsidRDefault="00196357" w:rsidP="00CB2212">
      <w:pPr>
        <w:widowControl w:val="0"/>
        <w:spacing w:after="60" w:line="228" w:lineRule="auto"/>
        <w:ind w:firstLine="284"/>
        <w:jc w:val="both"/>
        <w:rPr>
          <w:rFonts w:ascii="KFGQPC Uthmanic Script HAFS" w:hAnsi="KFGQPC Uthmanic Script HAFS" w:cs="KFGQPC Uthmanic Script HAFS" w:hint="cs"/>
          <w:spacing w:val="-4"/>
          <w:sz w:val="36"/>
          <w:rtl/>
        </w:rPr>
      </w:pPr>
      <w:r w:rsidRPr="00392D23">
        <w:rPr>
          <w:rFonts w:cs="mylotus"/>
          <w:spacing w:val="-4"/>
          <w:sz w:val="36"/>
          <w:szCs w:val="27"/>
          <w:rtl/>
        </w:rPr>
        <w:t>وهناك الكثير جداً من أمثال هذه ال</w:t>
      </w:r>
      <w:r w:rsidR="00CB2212" w:rsidRPr="00392D23">
        <w:rPr>
          <w:rFonts w:cs="mylotus"/>
          <w:spacing w:val="-4"/>
          <w:sz w:val="36"/>
          <w:szCs w:val="27"/>
          <w:rtl/>
        </w:rPr>
        <w:t>أخبار الموضوعة والمكذوبة ال</w:t>
      </w:r>
      <w:r w:rsidR="00CB2212" w:rsidRPr="00392D23">
        <w:rPr>
          <w:rFonts w:cs="mylotus" w:hint="cs"/>
          <w:spacing w:val="-4"/>
          <w:sz w:val="36"/>
          <w:szCs w:val="27"/>
          <w:rtl/>
        </w:rPr>
        <w:t>تي تدل</w:t>
      </w:r>
      <w:r w:rsidR="00CB2212" w:rsidRPr="00392D23">
        <w:rPr>
          <w:rFonts w:cs="mylotus"/>
          <w:spacing w:val="-4"/>
          <w:sz w:val="36"/>
          <w:szCs w:val="27"/>
          <w:rtl/>
        </w:rPr>
        <w:t xml:space="preserve"> </w:t>
      </w:r>
      <w:r w:rsidR="00CB2212" w:rsidRPr="00392D23">
        <w:rPr>
          <w:rFonts w:cs="mylotus" w:hint="cs"/>
          <w:spacing w:val="-4"/>
          <w:sz w:val="36"/>
          <w:szCs w:val="27"/>
          <w:rtl/>
        </w:rPr>
        <w:t>على</w:t>
      </w:r>
      <w:r w:rsidR="00CB2212" w:rsidRPr="00392D23">
        <w:rPr>
          <w:rFonts w:cs="mylotus"/>
          <w:spacing w:val="-4"/>
          <w:sz w:val="36"/>
          <w:szCs w:val="27"/>
          <w:rtl/>
        </w:rPr>
        <w:t xml:space="preserve"> كفر ر</w:t>
      </w:r>
      <w:r w:rsidR="00CB2212" w:rsidRPr="00392D23">
        <w:rPr>
          <w:rFonts w:cs="mylotus" w:hint="cs"/>
          <w:spacing w:val="-4"/>
          <w:sz w:val="36"/>
          <w:szCs w:val="27"/>
          <w:rtl/>
        </w:rPr>
        <w:t>اويه (واضعه)</w:t>
      </w:r>
      <w:r w:rsidR="00CB2212" w:rsidRPr="00392D23">
        <w:rPr>
          <w:rFonts w:cs="mylotus"/>
          <w:spacing w:val="-4"/>
          <w:sz w:val="36"/>
          <w:szCs w:val="27"/>
          <w:rtl/>
        </w:rPr>
        <w:t xml:space="preserve"> وعداوت</w:t>
      </w:r>
      <w:r w:rsidR="00CB2212" w:rsidRPr="00392D23">
        <w:rPr>
          <w:rFonts w:cs="mylotus" w:hint="cs"/>
          <w:spacing w:val="-4"/>
          <w:sz w:val="36"/>
          <w:szCs w:val="27"/>
          <w:rtl/>
        </w:rPr>
        <w:t>ه</w:t>
      </w:r>
      <w:r w:rsidRPr="00392D23">
        <w:rPr>
          <w:rFonts w:cs="mylotus"/>
          <w:spacing w:val="-4"/>
          <w:sz w:val="36"/>
          <w:szCs w:val="27"/>
          <w:rtl/>
        </w:rPr>
        <w:t xml:space="preserve"> للإسلام</w:t>
      </w:r>
      <w:r w:rsidR="00CB2212" w:rsidRPr="00392D23">
        <w:rPr>
          <w:rFonts w:cs="mylotus" w:hint="cs"/>
          <w:spacing w:val="-4"/>
          <w:sz w:val="36"/>
          <w:szCs w:val="27"/>
          <w:rtl/>
        </w:rPr>
        <w:t>،</w:t>
      </w:r>
      <w:r w:rsidRPr="00392D23">
        <w:rPr>
          <w:rFonts w:cs="mylotus"/>
          <w:spacing w:val="-4"/>
          <w:sz w:val="36"/>
          <w:szCs w:val="27"/>
          <w:rtl/>
        </w:rPr>
        <w:t xml:space="preserve"> مما لو أردنا أن نتكلَّم عنه</w:t>
      </w:r>
      <w:r w:rsidR="00CB2212" w:rsidRPr="00392D23">
        <w:rPr>
          <w:rFonts w:cs="mylotus" w:hint="cs"/>
          <w:spacing w:val="-4"/>
          <w:sz w:val="36"/>
          <w:szCs w:val="27"/>
          <w:rtl/>
        </w:rPr>
        <w:t>ا</w:t>
      </w:r>
      <w:r w:rsidRPr="00392D23">
        <w:rPr>
          <w:rFonts w:cs="mylotus"/>
          <w:spacing w:val="-4"/>
          <w:sz w:val="36"/>
          <w:szCs w:val="27"/>
          <w:rtl/>
        </w:rPr>
        <w:t xml:space="preserve"> لاحتجنا إلى مجلَّدات ض</w:t>
      </w:r>
      <w:r w:rsidR="00CB2212" w:rsidRPr="00392D23">
        <w:rPr>
          <w:rFonts w:cs="mylotus"/>
          <w:spacing w:val="-4"/>
          <w:sz w:val="36"/>
          <w:szCs w:val="27"/>
          <w:rtl/>
        </w:rPr>
        <w:t>خام، مما ي</w:t>
      </w:r>
      <w:r w:rsidR="00CB2212" w:rsidRPr="00392D23">
        <w:rPr>
          <w:rFonts w:cs="mylotus" w:hint="cs"/>
          <w:spacing w:val="-4"/>
          <w:sz w:val="36"/>
          <w:szCs w:val="27"/>
          <w:rtl/>
        </w:rPr>
        <w:t>خجل</w:t>
      </w:r>
      <w:r w:rsidR="00CB2212" w:rsidRPr="00392D23">
        <w:rPr>
          <w:rFonts w:cs="mylotus"/>
          <w:spacing w:val="-4"/>
          <w:sz w:val="36"/>
          <w:szCs w:val="27"/>
          <w:rtl/>
        </w:rPr>
        <w:t xml:space="preserve"> ال</w:t>
      </w:r>
      <w:r w:rsidR="00CB2212" w:rsidRPr="00392D23">
        <w:rPr>
          <w:rFonts w:cs="mylotus" w:hint="cs"/>
          <w:spacing w:val="-4"/>
          <w:sz w:val="36"/>
          <w:szCs w:val="27"/>
          <w:rtl/>
        </w:rPr>
        <w:t>مرء</w:t>
      </w:r>
      <w:r w:rsidRPr="00392D23">
        <w:rPr>
          <w:rFonts w:cs="mylotus"/>
          <w:spacing w:val="-4"/>
          <w:sz w:val="36"/>
          <w:szCs w:val="27"/>
          <w:rtl/>
        </w:rPr>
        <w:t xml:space="preserve"> من نقله</w:t>
      </w:r>
      <w:r w:rsidR="00CB2212" w:rsidRPr="00392D23">
        <w:rPr>
          <w:rFonts w:cs="mylotus" w:hint="cs"/>
          <w:spacing w:val="-4"/>
          <w:sz w:val="36"/>
          <w:szCs w:val="27"/>
          <w:rtl/>
        </w:rPr>
        <w:t>ا</w:t>
      </w:r>
      <w:r w:rsidRPr="00392D23">
        <w:rPr>
          <w:rFonts w:cs="mylotus"/>
          <w:spacing w:val="-4"/>
          <w:sz w:val="36"/>
          <w:szCs w:val="27"/>
          <w:rtl/>
        </w:rPr>
        <w:t>. ومن الواضح</w:t>
      </w:r>
      <w:r w:rsidR="00CB2212" w:rsidRPr="00392D23">
        <w:rPr>
          <w:rFonts w:cs="mylotus" w:hint="cs"/>
          <w:spacing w:val="-4"/>
          <w:sz w:val="36"/>
          <w:szCs w:val="27"/>
          <w:rtl/>
        </w:rPr>
        <w:t xml:space="preserve"> جداً</w:t>
      </w:r>
      <w:r w:rsidRPr="00392D23">
        <w:rPr>
          <w:rFonts w:cs="mylotus"/>
          <w:spacing w:val="-4"/>
          <w:sz w:val="36"/>
          <w:szCs w:val="27"/>
          <w:rtl/>
        </w:rPr>
        <w:t xml:space="preserve"> </w:t>
      </w:r>
      <w:r w:rsidR="00CB2212" w:rsidRPr="00392D23">
        <w:rPr>
          <w:rFonts w:cs="mylotus" w:hint="cs"/>
          <w:spacing w:val="-4"/>
          <w:sz w:val="36"/>
          <w:szCs w:val="27"/>
          <w:rtl/>
        </w:rPr>
        <w:t>بأن</w:t>
      </w:r>
      <w:r w:rsidRPr="00392D23">
        <w:rPr>
          <w:rFonts w:cs="mylotus"/>
          <w:spacing w:val="-4"/>
          <w:sz w:val="36"/>
          <w:szCs w:val="27"/>
          <w:rtl/>
        </w:rPr>
        <w:t xml:space="preserve"> </w:t>
      </w:r>
      <w:r w:rsidR="00CB2212" w:rsidRPr="00392D23">
        <w:rPr>
          <w:rFonts w:cs="mylotus"/>
          <w:spacing w:val="-4"/>
          <w:sz w:val="36"/>
          <w:szCs w:val="27"/>
          <w:rtl/>
        </w:rPr>
        <w:t>هدف واضعي تلك الأح</w:t>
      </w:r>
      <w:r w:rsidR="00CB2212" w:rsidRPr="00392D23">
        <w:rPr>
          <w:rFonts w:cs="mylotus" w:hint="cs"/>
          <w:spacing w:val="-4"/>
          <w:sz w:val="36"/>
          <w:szCs w:val="27"/>
          <w:rtl/>
        </w:rPr>
        <w:t>اديث</w:t>
      </w:r>
      <w:r w:rsidRPr="00392D23">
        <w:rPr>
          <w:rFonts w:cs="mylotus"/>
          <w:spacing w:val="-4"/>
          <w:sz w:val="36"/>
          <w:szCs w:val="27"/>
          <w:rtl/>
        </w:rPr>
        <w:t xml:space="preserve"> لم يكن سوى الاستهزاء بالقرآن وبشريعة سيد المرسلين:</w:t>
      </w:r>
      <w:r w:rsidR="00A06A90" w:rsidRPr="00392D23">
        <w:rPr>
          <w:rFonts w:cs="mylotus" w:hint="cs"/>
          <w:spacing w:val="-4"/>
          <w:sz w:val="36"/>
          <w:szCs w:val="27"/>
          <w:rtl/>
        </w:rPr>
        <w:t xml:space="preserve"> </w:t>
      </w:r>
      <w:r w:rsidR="00A06A90" w:rsidRPr="00392D23">
        <w:rPr>
          <w:rFonts w:ascii="Traditional Arabic" w:hAnsi="Traditional Arabic"/>
          <w:spacing w:val="-4"/>
          <w:sz w:val="36"/>
          <w:szCs w:val="27"/>
          <w:rtl/>
        </w:rPr>
        <w:t>﴿</w:t>
      </w:r>
      <w:r w:rsidR="0044270C" w:rsidRPr="00392D23">
        <w:rPr>
          <w:rStyle w:val="Char2"/>
          <w:rFonts w:hint="cs"/>
          <w:spacing w:val="-4"/>
          <w:rtl/>
        </w:rPr>
        <w:t>ٱ</w:t>
      </w:r>
      <w:r w:rsidR="0044270C" w:rsidRPr="00392D23">
        <w:rPr>
          <w:rStyle w:val="Char2"/>
          <w:rFonts w:hint="eastAsia"/>
          <w:spacing w:val="-4"/>
          <w:rtl/>
        </w:rPr>
        <w:t>للَّهُ</w:t>
      </w:r>
      <w:r w:rsidR="0044270C" w:rsidRPr="00392D23">
        <w:rPr>
          <w:rStyle w:val="Char2"/>
          <w:spacing w:val="-4"/>
          <w:rtl/>
        </w:rPr>
        <w:t xml:space="preserve"> يَسۡتَهۡزِئُ بِهِمۡ وَيَمُدُّهُمۡ فِي طُغۡيَٰنِهِمۡ يَعۡمَهُونَ ١٥</w:t>
      </w:r>
      <w:r w:rsidR="00A06A90" w:rsidRPr="00392D23">
        <w:rPr>
          <w:rFonts w:ascii="Traditional Arabic" w:hAnsi="Traditional Arabic"/>
          <w:spacing w:val="-4"/>
          <w:sz w:val="36"/>
          <w:szCs w:val="27"/>
          <w:rtl/>
        </w:rPr>
        <w:t>﴾</w:t>
      </w:r>
      <w:r w:rsidR="00A06A90" w:rsidRPr="00392D23">
        <w:rPr>
          <w:rFonts w:cs="mylotus" w:hint="cs"/>
          <w:spacing w:val="-4"/>
          <w:sz w:val="36"/>
          <w:szCs w:val="27"/>
          <w:rtl/>
        </w:rPr>
        <w:t xml:space="preserve"> </w:t>
      </w:r>
      <w:r w:rsidR="00A06A90" w:rsidRPr="00392D23">
        <w:rPr>
          <w:rStyle w:val="Char1"/>
          <w:rFonts w:hint="cs"/>
          <w:spacing w:val="-4"/>
          <w:rtl/>
        </w:rPr>
        <w:t>[البقرة: 1</w:t>
      </w:r>
      <w:r w:rsidR="0044270C" w:rsidRPr="00392D23">
        <w:rPr>
          <w:rStyle w:val="Char1"/>
          <w:rFonts w:hint="cs"/>
          <w:spacing w:val="-4"/>
          <w:rtl/>
        </w:rPr>
        <w:t>5</w:t>
      </w:r>
      <w:r w:rsidR="00A06A90" w:rsidRPr="00392D23">
        <w:rPr>
          <w:rStyle w:val="Char1"/>
          <w:rFonts w:hint="cs"/>
          <w:spacing w:val="-4"/>
          <w:rtl/>
        </w:rPr>
        <w:t>]</w:t>
      </w:r>
      <w:r w:rsidR="00DD6C98" w:rsidRPr="00392D23">
        <w:rPr>
          <w:rFonts w:cs="mylotus" w:hint="cs"/>
          <w:spacing w:val="-4"/>
          <w:sz w:val="36"/>
          <w:szCs w:val="27"/>
          <w:rtl/>
        </w:rPr>
        <w:t>.</w:t>
      </w:r>
    </w:p>
    <w:p w:rsidR="00672A8A" w:rsidRPr="00BA72AE" w:rsidRDefault="00672A8A" w:rsidP="00672A8A">
      <w:pPr>
        <w:widowControl w:val="0"/>
        <w:spacing w:after="60" w:line="228" w:lineRule="auto"/>
        <w:ind w:firstLine="284"/>
        <w:jc w:val="both"/>
        <w:rPr>
          <w:rFonts w:cs="mylotus"/>
          <w:sz w:val="36"/>
          <w:szCs w:val="27"/>
          <w:rtl/>
        </w:rPr>
      </w:pPr>
      <w:r w:rsidRPr="00BA72AE">
        <w:rPr>
          <w:rFonts w:cs="mylotus" w:hint="cs"/>
          <w:sz w:val="36"/>
          <w:szCs w:val="27"/>
          <w:rtl/>
        </w:rPr>
        <w:t xml:space="preserve">لاحظوا... </w:t>
      </w:r>
      <w:r w:rsidRPr="00BA72AE">
        <w:rPr>
          <w:rFonts w:cs="mylotus"/>
          <w:sz w:val="36"/>
          <w:szCs w:val="27"/>
          <w:rtl/>
        </w:rPr>
        <w:t xml:space="preserve">هل يبقى عاقل في دين الإسلام إذا رأى هذه الأخبار الخرافية والعقائد الفاسدة والأعمال الرذيلة؟ </w:t>
      </w:r>
    </w:p>
    <w:p w:rsidR="00DD6C98" w:rsidRPr="00BA72AE" w:rsidRDefault="00672A8A" w:rsidP="00672A8A">
      <w:pPr>
        <w:widowControl w:val="0"/>
        <w:spacing w:after="60" w:line="228" w:lineRule="auto"/>
        <w:ind w:firstLine="284"/>
        <w:jc w:val="both"/>
        <w:rPr>
          <w:rFonts w:cs="mylotus" w:hint="cs"/>
          <w:sz w:val="36"/>
          <w:szCs w:val="27"/>
          <w:rtl/>
        </w:rPr>
      </w:pPr>
      <w:r w:rsidRPr="00BA72AE">
        <w:rPr>
          <w:rFonts w:cs="mylotus"/>
          <w:sz w:val="36"/>
          <w:szCs w:val="27"/>
          <w:rtl/>
        </w:rPr>
        <w:t>أيها المسلمون! افتحوا أعينكم واستيقظوا من نوم الغفلة؟ واعرفوا دين الإسلام الحقيقي</w:t>
      </w:r>
      <w:r w:rsidRPr="00BA72AE">
        <w:rPr>
          <w:rFonts w:cs="mylotus" w:hint="cs"/>
          <w:sz w:val="36"/>
          <w:szCs w:val="27"/>
          <w:rtl/>
        </w:rPr>
        <w:t xml:space="preserve"> الصحيح،</w:t>
      </w:r>
      <w:r w:rsidRPr="00BA72AE">
        <w:rPr>
          <w:rFonts w:cs="mylotus"/>
          <w:sz w:val="36"/>
          <w:szCs w:val="27"/>
          <w:rtl/>
        </w:rPr>
        <w:t xml:space="preserve"> و</w:t>
      </w:r>
      <w:r w:rsidRPr="00BA72AE">
        <w:rPr>
          <w:rFonts w:cs="mylotus" w:hint="cs"/>
          <w:sz w:val="36"/>
          <w:szCs w:val="27"/>
          <w:rtl/>
        </w:rPr>
        <w:t>ميِّزوا</w:t>
      </w:r>
      <w:r w:rsidRPr="00BA72AE">
        <w:rPr>
          <w:rFonts w:cs="mylotus"/>
          <w:sz w:val="36"/>
          <w:szCs w:val="27"/>
          <w:rtl/>
        </w:rPr>
        <w:t xml:space="preserve"> بين الحق والباطل كي لا يزول الإسلام و</w:t>
      </w:r>
      <w:r w:rsidRPr="00BA72AE">
        <w:rPr>
          <w:rFonts w:cs="mylotus" w:hint="cs"/>
          <w:sz w:val="36"/>
          <w:szCs w:val="27"/>
          <w:rtl/>
        </w:rPr>
        <w:t>يرجع</w:t>
      </w:r>
      <w:r w:rsidRPr="00BA72AE">
        <w:rPr>
          <w:rFonts w:cs="mylotus"/>
          <w:sz w:val="36"/>
          <w:szCs w:val="27"/>
          <w:rtl/>
        </w:rPr>
        <w:t xml:space="preserve"> إلى صفائه الأولي</w:t>
      </w:r>
      <w:r w:rsidRPr="00BA72AE">
        <w:rPr>
          <w:rFonts w:cs="mylotus" w:hint="cs"/>
          <w:sz w:val="36"/>
          <w:szCs w:val="27"/>
          <w:rtl/>
        </w:rPr>
        <w:t xml:space="preserve"> و</w:t>
      </w:r>
      <w:r w:rsidR="00DD6C98" w:rsidRPr="00BA72AE">
        <w:rPr>
          <w:rFonts w:cs="mylotus" w:hint="cs"/>
          <w:sz w:val="36"/>
          <w:szCs w:val="27"/>
          <w:rtl/>
        </w:rPr>
        <w:t>نوره الساطع.</w:t>
      </w:r>
    </w:p>
    <w:p w:rsidR="00DD6C98" w:rsidRPr="00BA72AE" w:rsidRDefault="00672A8A" w:rsidP="00AC6A14">
      <w:pPr>
        <w:widowControl w:val="0"/>
        <w:spacing w:after="60" w:line="228" w:lineRule="auto"/>
        <w:ind w:firstLine="284"/>
        <w:jc w:val="both"/>
        <w:rPr>
          <w:rFonts w:cs="mylotus" w:hint="cs"/>
          <w:sz w:val="36"/>
          <w:szCs w:val="27"/>
          <w:rtl/>
        </w:rPr>
      </w:pPr>
      <w:r w:rsidRPr="00BA72AE">
        <w:rPr>
          <w:rFonts w:cs="mylotus"/>
          <w:sz w:val="36"/>
          <w:szCs w:val="27"/>
          <w:rtl/>
        </w:rPr>
        <w:t>لماذا يخرج الناس من دين الله؟ لأنه قد أصبح ديناً مليئاً بالأوهام والخرافات ولم يبقَ له من الإسلام الحقيقي إلا الاسم؟ فكيف يتوصّل الناس إلى حقيقة الإسلام؟ وكيف يتعرّف الناس على حقائق الدين وشريعة سيد المرسلين مع وجود هؤلاء الدجالين وقطاع طريق الهداية في الإسلام الذين هم من أكبر حماة الخرافات والمروجين لها؟</w:t>
      </w:r>
      <w:r w:rsidR="00AC6A14" w:rsidRPr="00BA72AE">
        <w:rPr>
          <w:rFonts w:cs="mylotus" w:hint="cs"/>
          <w:sz w:val="36"/>
          <w:szCs w:val="27"/>
          <w:rtl/>
        </w:rPr>
        <w:t xml:space="preserve"> </w:t>
      </w:r>
    </w:p>
    <w:p w:rsidR="00AC6A14" w:rsidRPr="00BA72AE" w:rsidRDefault="00AC6A14" w:rsidP="00AC6A14">
      <w:pPr>
        <w:widowControl w:val="0"/>
        <w:spacing w:after="60" w:line="228" w:lineRule="auto"/>
        <w:ind w:firstLine="284"/>
        <w:jc w:val="both"/>
        <w:rPr>
          <w:rFonts w:cs="mylotus" w:hint="cs"/>
          <w:sz w:val="36"/>
          <w:szCs w:val="27"/>
          <w:rtl/>
        </w:rPr>
      </w:pPr>
      <w:r w:rsidRPr="00BA72AE">
        <w:rPr>
          <w:rFonts w:cs="mylotus"/>
          <w:sz w:val="36"/>
          <w:szCs w:val="27"/>
          <w:rtl/>
        </w:rPr>
        <w:t xml:space="preserve">إن طريق النجاة هو اللجوء إلى كتاب الله وسنة خاتم النبيين </w:t>
      </w:r>
      <w:r w:rsidRPr="00BA72AE">
        <w:rPr>
          <w:rFonts w:cs="CTraditional Arabic" w:hint="cs"/>
          <w:sz w:val="36"/>
          <w:szCs w:val="27"/>
          <w:rtl/>
        </w:rPr>
        <w:t>ص</w:t>
      </w:r>
      <w:r w:rsidRPr="00BA72AE">
        <w:rPr>
          <w:rFonts w:cs="mylotus"/>
          <w:sz w:val="36"/>
          <w:szCs w:val="27"/>
          <w:rtl/>
        </w:rPr>
        <w:t>.</w:t>
      </w:r>
    </w:p>
    <w:p w:rsidR="00AC6A14" w:rsidRPr="00BA72AE" w:rsidRDefault="00AC6A14" w:rsidP="00AC6A14">
      <w:pPr>
        <w:widowControl w:val="0"/>
        <w:spacing w:after="60" w:line="228" w:lineRule="auto"/>
        <w:ind w:firstLine="284"/>
        <w:jc w:val="both"/>
        <w:rPr>
          <w:rFonts w:cs="mylotus" w:hint="cs"/>
          <w:sz w:val="36"/>
          <w:szCs w:val="27"/>
          <w:rtl/>
        </w:rPr>
      </w:pPr>
      <w:r w:rsidRPr="00BA72AE">
        <w:rPr>
          <w:rFonts w:cs="mylotus"/>
          <w:sz w:val="36"/>
          <w:szCs w:val="27"/>
          <w:rtl/>
        </w:rPr>
        <w:t xml:space="preserve">إذا تمسك المسلمون بهذين المشعلين النَّـيِّرَيْن أمكنهم أن يجتازوا صحراء الطبيعة المظلمة ويصلوا إلى منازل السعادة، وإلا فسيبقون فريسةً للدجالين وستكون عاقبتهم الهلاك. </w:t>
      </w:r>
    </w:p>
    <w:p w:rsidR="00392D23" w:rsidRDefault="00AC6A14" w:rsidP="00392D23">
      <w:pPr>
        <w:widowControl w:val="0"/>
        <w:spacing w:after="60" w:line="228" w:lineRule="auto"/>
        <w:jc w:val="center"/>
        <w:rPr>
          <w:rFonts w:cs="KFGQPC Uthman Taha Naskh"/>
          <w:sz w:val="36"/>
          <w:szCs w:val="27"/>
          <w:rtl/>
        </w:rPr>
      </w:pPr>
      <w:r w:rsidRPr="00BA72AE">
        <w:rPr>
          <w:rFonts w:cs="KFGQPC Uthman Taha Naskh"/>
          <w:sz w:val="36"/>
          <w:szCs w:val="27"/>
          <w:rtl/>
        </w:rPr>
        <w:t>وَصَلَّى اللَّهُ عَلَى سَيِّدِنَا مُحَمَّدٍ وَآلِهِ الطَّاهِرِينَ.</w:t>
      </w:r>
    </w:p>
    <w:p w:rsidR="00AC6A14" w:rsidRPr="00BA72AE" w:rsidRDefault="00392D23" w:rsidP="00392D23">
      <w:pPr>
        <w:widowControl w:val="0"/>
        <w:spacing w:after="60" w:line="228" w:lineRule="auto"/>
        <w:jc w:val="center"/>
        <w:rPr>
          <w:rFonts w:cs="KFGQPC Uthman Taha Naskh" w:hint="cs"/>
          <w:sz w:val="36"/>
          <w:szCs w:val="27"/>
          <w:rtl/>
        </w:rPr>
      </w:pPr>
      <w:r>
        <w:rPr>
          <w:rFonts w:cs="KFGQPC Uthman Taha Naskh"/>
          <w:sz w:val="36"/>
          <w:szCs w:val="27"/>
          <w:rtl/>
        </w:rPr>
        <w:br w:type="page"/>
      </w:r>
    </w:p>
    <w:p w:rsidR="00AC6A14" w:rsidRPr="00BA72AE" w:rsidRDefault="00AC6A14" w:rsidP="00AC6A14">
      <w:pPr>
        <w:widowControl w:val="0"/>
        <w:spacing w:after="60" w:line="228" w:lineRule="auto"/>
        <w:ind w:firstLine="284"/>
        <w:jc w:val="both"/>
        <w:rPr>
          <w:rFonts w:cs="mylotus"/>
          <w:sz w:val="36"/>
          <w:szCs w:val="27"/>
          <w:rtl/>
        </w:rPr>
      </w:pPr>
      <w:r w:rsidRPr="00BA72AE">
        <w:rPr>
          <w:rFonts w:cs="mylotus"/>
          <w:sz w:val="36"/>
          <w:szCs w:val="27"/>
          <w:rtl/>
        </w:rPr>
        <w:t xml:space="preserve">وأختم </w:t>
      </w:r>
      <w:r w:rsidRPr="00BA72AE">
        <w:rPr>
          <w:rFonts w:cs="mylotus" w:hint="cs"/>
          <w:sz w:val="36"/>
          <w:szCs w:val="27"/>
          <w:rtl/>
        </w:rPr>
        <w:t>الكتاب</w:t>
      </w:r>
      <w:r w:rsidRPr="00BA72AE">
        <w:rPr>
          <w:rFonts w:cs="mylotus"/>
          <w:sz w:val="36"/>
          <w:szCs w:val="27"/>
          <w:rtl/>
        </w:rPr>
        <w:t xml:space="preserve"> بهذا الدعاء ال</w:t>
      </w:r>
      <w:r w:rsidRPr="00BA72AE">
        <w:rPr>
          <w:rFonts w:cs="mylotus" w:hint="cs"/>
          <w:sz w:val="36"/>
          <w:szCs w:val="27"/>
          <w:rtl/>
        </w:rPr>
        <w:t>مبارك</w:t>
      </w:r>
      <w:r w:rsidRPr="00BA72AE">
        <w:rPr>
          <w:rFonts w:cs="mylotus"/>
          <w:sz w:val="36"/>
          <w:szCs w:val="27"/>
          <w:rtl/>
        </w:rPr>
        <w:t xml:space="preserve"> من الصحيفة الملكوتية السجادية</w:t>
      </w:r>
      <w:r w:rsidRPr="00BA72AE">
        <w:rPr>
          <w:rFonts w:cs="mylotus" w:hint="cs"/>
          <w:sz w:val="36"/>
          <w:szCs w:val="27"/>
          <w:rtl/>
        </w:rPr>
        <w:t xml:space="preserve"> </w:t>
      </w:r>
      <w:r w:rsidRPr="00B203C1">
        <w:rPr>
          <w:rFonts w:cs="Arabic11 BT"/>
          <w:b/>
          <w:sz w:val="36"/>
          <w:szCs w:val="27"/>
          <w:vertAlign w:val="superscript"/>
          <w:rtl/>
        </w:rPr>
        <w:t>(</w:t>
      </w:r>
      <w:r w:rsidRPr="00B203C1">
        <w:rPr>
          <w:rFonts w:cs="Arabic11 BT"/>
          <w:b/>
          <w:sz w:val="36"/>
          <w:szCs w:val="27"/>
          <w:vertAlign w:val="superscript"/>
          <w:rtl/>
        </w:rPr>
        <w:footnoteReference w:id="227"/>
      </w:r>
      <w:r w:rsidRPr="00B203C1">
        <w:rPr>
          <w:rFonts w:cs="Arabic11 BT"/>
          <w:b/>
          <w:sz w:val="36"/>
          <w:szCs w:val="27"/>
          <w:vertAlign w:val="superscript"/>
          <w:rtl/>
        </w:rPr>
        <w:t>)</w:t>
      </w:r>
      <w:r w:rsidRPr="00BA72AE">
        <w:rPr>
          <w:rFonts w:cs="mylotus"/>
          <w:sz w:val="36"/>
          <w:szCs w:val="27"/>
          <w:rtl/>
        </w:rPr>
        <w:t xml:space="preserve">: </w:t>
      </w:r>
    </w:p>
    <w:p w:rsidR="00AC6A14" w:rsidRPr="00BA72AE" w:rsidRDefault="00A56751" w:rsidP="00AC6A14">
      <w:pPr>
        <w:widowControl w:val="0"/>
        <w:spacing w:after="60" w:line="228" w:lineRule="auto"/>
        <w:ind w:firstLine="284"/>
        <w:jc w:val="both"/>
        <w:rPr>
          <w:rFonts w:cs="KFGQPC Uthman Taha Naskh"/>
          <w:sz w:val="36"/>
          <w:szCs w:val="27"/>
          <w:rtl/>
        </w:rPr>
      </w:pPr>
      <w:r w:rsidRPr="00BA72AE">
        <w:rPr>
          <w:rFonts w:cs="KFGQPC Uthman Taha Naskh"/>
          <w:sz w:val="36"/>
          <w:szCs w:val="27"/>
          <w:rtl/>
        </w:rPr>
        <w:t>وَ</w:t>
      </w:r>
      <w:r w:rsidR="00AC6A14" w:rsidRPr="00BA72AE">
        <w:rPr>
          <w:rFonts w:cs="KFGQPC Uthman Taha Naskh"/>
          <w:sz w:val="36"/>
          <w:szCs w:val="27"/>
          <w:rtl/>
        </w:rPr>
        <w:t>كَانَ مِنْ دُعَائِهِ عَلَيْهِ السَّلامُ بِخَوَاتِ</w:t>
      </w:r>
      <w:r w:rsidR="00AC6A14" w:rsidRPr="00BA72AE">
        <w:rPr>
          <w:rFonts w:cs="KFGQPC Uthman Taha Naskh" w:hint="cs"/>
          <w:sz w:val="36"/>
          <w:szCs w:val="27"/>
          <w:rtl/>
        </w:rPr>
        <w:t>ي</w:t>
      </w:r>
      <w:r w:rsidR="00AC6A14" w:rsidRPr="00BA72AE">
        <w:rPr>
          <w:rFonts w:cs="KFGQPC Uthman Taha Naskh"/>
          <w:sz w:val="36"/>
          <w:szCs w:val="27"/>
          <w:rtl/>
        </w:rPr>
        <w:t xml:space="preserve">مِ الْخَيْرِ: </w:t>
      </w:r>
    </w:p>
    <w:p w:rsidR="00AC6A14" w:rsidRPr="00BA72AE" w:rsidRDefault="00AC6A14" w:rsidP="00AC6A14">
      <w:pPr>
        <w:widowControl w:val="0"/>
        <w:spacing w:after="60" w:line="228" w:lineRule="auto"/>
        <w:ind w:firstLine="284"/>
        <w:jc w:val="both"/>
        <w:rPr>
          <w:rFonts w:cs="mylotus" w:hint="cs"/>
          <w:sz w:val="36"/>
          <w:szCs w:val="27"/>
          <w:rtl/>
        </w:rPr>
      </w:pPr>
      <w:r w:rsidRPr="00BA72AE">
        <w:rPr>
          <w:rFonts w:cs="KFGQPC Uthman Taha Naskh"/>
          <w:sz w:val="36"/>
          <w:szCs w:val="27"/>
          <w:rtl/>
        </w:rPr>
        <w:t xml:space="preserve"> «يَا مَنْ ذِكْرُهُ شَرَفٌ لِلذَّاكِرِينَ، وَيَا مَنْ شُكْرُهُ فَوْزٌ لِلشَّاكِرِينَ، وَيَا مَنْ طَاعَتُهُ نَجَاةٌ لِلْمُطِيعِينَ، صَلِّ عَلَى مُحَمَّدٍ وَآلِهِ، وَاشْغَلْ قُلُوبَنَا بِذِكْرِكَ عَنْ كُلِّ ذِكْرٍ، وَأَلْسِنَتَنَا بِشُكْرِكَ عَنْ كُلِّ شُكْرٍ، وَجَوَارِحَنَا بِطَاعَتِكَ عَنْ كُلِّ طَاعَةٍ. فَإِنْ قَدَّرْتَ لَنَا فَرَاغاً مِنْ شُغْلٍ فَاجْعَلْهُ فَرَاغَ سَلامَةٍ لا تُدْرِكُنَا فِيهِ تَبِعَةٌ، وَلا تَلْحَقُنَا فِيهِ سَأْمَةٌ، حَتَّى يَنْصَرِفَ عَنَّا كُتَّابُ السَّيِّئَاتِ بِصَحِيفَةٍ خَالِيَةٍ مِنْ ذِكْرِ سَيِّئَاتِنَا، وَيَتَوَلَّى كُتَّابُ الْحَسَنَاتِ عَنَّا مَسْرُورِينَ بِمَا كَتَبُوا مِنْ حَسَنَاتِنَا. وَإِذَا انْقَضَتْ أَيَّامُ حَيَاتِنَا، وَتَصَرَّمَتْ مُدَدُ أَعْمَارِنَا، وَاسْتَحْضَرَتْنَا دَعْوَتُكَ الَّتِي لا بُدَّ مِنْهَا وَمِنْ إِجَابَتِهَا، فَصَلِّ عَلَى مُحَمَّدٍ وَآلِهِ، وَاجْعَلْ خِتَامَ مَا تُحْصِي عَلَيْنَا كَتَبَةُ أَعْمَالِنَا تَوْبَةً مَقْبُولَةً لا تُوقِفُنَا بَعْدَهَا عَلَى ذَنْبٍ اجْتَرَحْنَاهُ، وَلا مَعْصِيَةٍ اقْتَرَفْنَاهَا. وَلا تَكْشِفْ عَنَّا سِتْراً سَتَرْتَهُ عَلَى رُءُوسِ الأشْهَادِ، يَوْمَ تَبْلُو أَخْبَارَ عِبَادِكَ. إِنَّكَ رَحِيمٌ بِمَنْ دَعَاكَ، وَمُسْتَجِيبٌ لِمَنْ نَادَاكَ»</w:t>
      </w:r>
      <w:r w:rsidRPr="00B203C1">
        <w:rPr>
          <w:rFonts w:cs="Arabic11 BT"/>
          <w:b/>
          <w:sz w:val="36"/>
          <w:szCs w:val="27"/>
          <w:vertAlign w:val="superscript"/>
          <w:rtl/>
        </w:rPr>
        <w:t>(</w:t>
      </w:r>
      <w:r w:rsidRPr="00B203C1">
        <w:rPr>
          <w:rFonts w:cs="Arabic11 BT"/>
          <w:b/>
          <w:sz w:val="36"/>
          <w:szCs w:val="27"/>
          <w:vertAlign w:val="superscript"/>
          <w:rtl/>
        </w:rPr>
        <w:footnoteReference w:id="228"/>
      </w:r>
      <w:r w:rsidRPr="00B203C1">
        <w:rPr>
          <w:rFonts w:cs="Arabic11 BT"/>
          <w:b/>
          <w:sz w:val="36"/>
          <w:szCs w:val="27"/>
          <w:vertAlign w:val="superscript"/>
          <w:rtl/>
        </w:rPr>
        <w:t>)</w:t>
      </w:r>
      <w:r w:rsidRPr="00BA72AE">
        <w:rPr>
          <w:rFonts w:cs="mylotus"/>
          <w:sz w:val="36"/>
          <w:szCs w:val="27"/>
          <w:rtl/>
        </w:rPr>
        <w:t>.</w:t>
      </w:r>
    </w:p>
    <w:p w:rsidR="00DD6C98" w:rsidRPr="00BA72AE" w:rsidRDefault="00DD6C98" w:rsidP="00CA68C6">
      <w:pPr>
        <w:pStyle w:val="Heading1"/>
        <w:rPr>
          <w:rFonts w:hint="cs"/>
          <w:rtl/>
        </w:rPr>
      </w:pPr>
      <w:r w:rsidRPr="00BA72AE">
        <w:rPr>
          <w:rtl/>
        </w:rPr>
        <w:br w:type="page"/>
      </w:r>
      <w:bookmarkStart w:id="254" w:name="_Toc151554351"/>
      <w:bookmarkStart w:id="255" w:name="_Toc153116551"/>
      <w:bookmarkStart w:id="256" w:name="_Toc156794566"/>
      <w:bookmarkStart w:id="257" w:name="_Toc384813970"/>
      <w:r w:rsidRPr="00BA72AE">
        <w:rPr>
          <w:rFonts w:hint="cs"/>
          <w:rtl/>
        </w:rPr>
        <w:t>مصادر</w:t>
      </w:r>
      <w:r w:rsidR="00FD752F" w:rsidRPr="00BA72AE">
        <w:rPr>
          <w:rFonts w:hint="cs"/>
          <w:rtl/>
        </w:rPr>
        <w:t xml:space="preserve"> [المؤلف في]</w:t>
      </w:r>
      <w:r w:rsidRPr="00BA72AE">
        <w:rPr>
          <w:rFonts w:hint="cs"/>
          <w:rtl/>
        </w:rPr>
        <w:t xml:space="preserve"> كتاب توحيد العبادة</w:t>
      </w:r>
      <w:bookmarkEnd w:id="254"/>
      <w:bookmarkEnd w:id="255"/>
      <w:bookmarkEnd w:id="256"/>
      <w:bookmarkEnd w:id="257"/>
    </w:p>
    <w:p w:rsidR="00392D23" w:rsidRDefault="00392D23" w:rsidP="00392D23">
      <w:pPr>
        <w:widowControl w:val="0"/>
        <w:numPr>
          <w:ilvl w:val="0"/>
          <w:numId w:val="13"/>
        </w:numPr>
        <w:tabs>
          <w:tab w:val="clear" w:pos="720"/>
          <w:tab w:val="left" w:pos="0"/>
        </w:tabs>
        <w:ind w:left="0" w:firstLine="0"/>
        <w:jc w:val="both"/>
        <w:rPr>
          <w:rFonts w:cs="mylotus"/>
          <w:sz w:val="24"/>
          <w:szCs w:val="24"/>
          <w:rtl/>
        </w:rPr>
        <w:sectPr w:rsidR="00392D23" w:rsidSect="00135A26">
          <w:headerReference w:type="default" r:id="rId33"/>
          <w:footnotePr>
            <w:numRestart w:val="eachPage"/>
          </w:footnotePr>
          <w:endnotePr>
            <w:numFmt w:val="decimal"/>
            <w:numRestart w:val="eachSect"/>
          </w:endnotePr>
          <w:type w:val="oddPage"/>
          <w:pgSz w:w="9356" w:h="13608" w:code="9"/>
          <w:pgMar w:top="907" w:right="1134" w:bottom="1134" w:left="964" w:header="0" w:footer="851" w:gutter="0"/>
          <w:cols w:space="708"/>
          <w:titlePg/>
          <w:bidi/>
          <w:rtlGutter/>
          <w:docGrid w:linePitch="360"/>
        </w:sectPr>
      </w:pP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تفسير روح البيان</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تفسير الكشاف للزمخشري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 xml:space="preserve">تفسير الطبري </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 xml:space="preserve">التفسير الكبير للفخر الرازي </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تفسير روح المعاني للآلوسي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تفسير مجمع البيان</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تفسير أبي الفتوح الرازي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تفسير الصافي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تفسير ملّا حسين الكاشفي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التفسير البيضاوي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تفسير ابن كثير</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تفسير الشيخ محمد عبده</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hint="cs"/>
          <w:sz w:val="23"/>
          <w:szCs w:val="23"/>
        </w:rPr>
      </w:pPr>
      <w:r w:rsidRPr="00392D23">
        <w:rPr>
          <w:rFonts w:cs="mylotus" w:hint="cs"/>
          <w:sz w:val="23"/>
          <w:szCs w:val="23"/>
          <w:rtl/>
        </w:rPr>
        <w:t>الإتقان للسيوطي</w:t>
      </w:r>
    </w:p>
    <w:p w:rsidR="00FD752F" w:rsidRPr="00392D23" w:rsidRDefault="00FD752F"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الكافي للكليني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الوافي للفيض</w:t>
      </w:r>
      <w:r w:rsidR="00FD752F" w:rsidRPr="00392D23">
        <w:rPr>
          <w:rFonts w:cs="mylotus" w:hint="cs"/>
          <w:sz w:val="23"/>
          <w:szCs w:val="23"/>
          <w:rtl/>
        </w:rPr>
        <w:t xml:space="preserve"> الكاشاني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شرح نهج البلاغة لابن أبي الحديد</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شرح نهج البلاغة للشيخ ابن ميسم</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وسائل</w:t>
      </w:r>
      <w:r w:rsidR="00FD752F" w:rsidRPr="00392D23">
        <w:rPr>
          <w:rFonts w:cs="mylotus" w:hint="cs"/>
          <w:sz w:val="23"/>
          <w:szCs w:val="23"/>
          <w:rtl/>
        </w:rPr>
        <w:t xml:space="preserve"> الشيعة</w:t>
      </w:r>
      <w:r w:rsidRPr="00392D23">
        <w:rPr>
          <w:rFonts w:cs="mylotus" w:hint="cs"/>
          <w:sz w:val="23"/>
          <w:szCs w:val="23"/>
          <w:rtl/>
        </w:rPr>
        <w:t xml:space="preserve"> للشيخ </w:t>
      </w:r>
      <w:r w:rsidR="00FD752F" w:rsidRPr="00392D23">
        <w:rPr>
          <w:rFonts w:cs="mylotus" w:hint="cs"/>
          <w:sz w:val="23"/>
          <w:szCs w:val="23"/>
          <w:rtl/>
        </w:rPr>
        <w:t>ال</w:t>
      </w:r>
      <w:r w:rsidRPr="00392D23">
        <w:rPr>
          <w:rFonts w:cs="mylotus" w:hint="cs"/>
          <w:sz w:val="23"/>
          <w:szCs w:val="23"/>
          <w:rtl/>
        </w:rPr>
        <w:t>حر العاملي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جواهر الكلام للشيخ محمد حسن</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صحيح البخاري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موطأ مالك</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مفتاح دار السعادة لابن القيم</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 xml:space="preserve">ذكرى </w:t>
      </w:r>
      <w:r w:rsidR="00FD752F" w:rsidRPr="00392D23">
        <w:rPr>
          <w:rFonts w:cs="mylotus" w:hint="cs"/>
          <w:sz w:val="23"/>
          <w:szCs w:val="23"/>
          <w:rtl/>
        </w:rPr>
        <w:t>ل</w:t>
      </w:r>
      <w:r w:rsidRPr="00392D23">
        <w:rPr>
          <w:rFonts w:cs="mylotus" w:hint="cs"/>
          <w:sz w:val="23"/>
          <w:szCs w:val="23"/>
          <w:rtl/>
        </w:rPr>
        <w:t>لشهيد الأول</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من لا يحضره الفقيه لابن بابويه</w:t>
      </w:r>
      <w:r w:rsidR="00FD752F" w:rsidRPr="00392D23">
        <w:rPr>
          <w:rFonts w:cs="mylotus" w:hint="cs"/>
          <w:sz w:val="23"/>
          <w:szCs w:val="23"/>
          <w:rtl/>
        </w:rPr>
        <w:t xml:space="preserve"> القمي</w:t>
      </w:r>
    </w:p>
    <w:p w:rsidR="00DD6C98" w:rsidRPr="00392D23" w:rsidRDefault="00FD752F"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القاموس المقدس لمستر ه</w:t>
      </w:r>
      <w:r w:rsidR="00DD6C98" w:rsidRPr="00392D23">
        <w:rPr>
          <w:rFonts w:cs="mylotus" w:hint="cs"/>
          <w:sz w:val="23"/>
          <w:szCs w:val="23"/>
          <w:rtl/>
        </w:rPr>
        <w:t>اكس الأمريكي</w:t>
      </w:r>
    </w:p>
    <w:p w:rsidR="00DD6C98" w:rsidRPr="00392D23" w:rsidRDefault="00FD752F"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المثنوى لمولانا جلال الدين</w:t>
      </w:r>
      <w:r w:rsidR="00DD6C98" w:rsidRPr="00392D23">
        <w:rPr>
          <w:rFonts w:cs="mylotus" w:hint="cs"/>
          <w:sz w:val="23"/>
          <w:szCs w:val="23"/>
          <w:rtl/>
        </w:rPr>
        <w:t xml:space="preserve"> محمد البلخي</w:t>
      </w:r>
    </w:p>
    <w:p w:rsidR="00DD6C98" w:rsidRPr="00392D23" w:rsidRDefault="00FD752F"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 xml:space="preserve">كليات </w:t>
      </w:r>
      <w:r w:rsidR="00DD6C98" w:rsidRPr="00392D23">
        <w:rPr>
          <w:rFonts w:cs="mylotus" w:hint="cs"/>
          <w:sz w:val="23"/>
          <w:szCs w:val="23"/>
          <w:rtl/>
        </w:rPr>
        <w:t>سعدي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الصحيفة السجادية لزين العابدين (ع)</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أسباب الن</w:t>
      </w:r>
      <w:r w:rsidR="00972BA5" w:rsidRPr="00392D23">
        <w:rPr>
          <w:rFonts w:cs="mylotus" w:hint="cs"/>
          <w:sz w:val="23"/>
          <w:szCs w:val="23"/>
          <w:rtl/>
        </w:rPr>
        <w:t>ـ</w:t>
      </w:r>
      <w:r w:rsidRPr="00392D23">
        <w:rPr>
          <w:rFonts w:cs="mylotus" w:hint="cs"/>
          <w:sz w:val="23"/>
          <w:szCs w:val="23"/>
          <w:rtl/>
        </w:rPr>
        <w:t>زول للواحدي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مقدمة تفسير فريد وجدي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 xml:space="preserve">الصابئة قديماً وحديثاً للسيد عبد الرزاق </w:t>
      </w:r>
      <w:r w:rsidR="00FD752F" w:rsidRPr="00392D23">
        <w:rPr>
          <w:rFonts w:cs="mylotus" w:hint="cs"/>
          <w:sz w:val="23"/>
          <w:szCs w:val="23"/>
          <w:rtl/>
        </w:rPr>
        <w:t>ال</w:t>
      </w:r>
      <w:r w:rsidRPr="00392D23">
        <w:rPr>
          <w:rFonts w:cs="mylotus" w:hint="cs"/>
          <w:sz w:val="23"/>
          <w:szCs w:val="23"/>
          <w:rtl/>
        </w:rPr>
        <w:t>حسني</w:t>
      </w:r>
    </w:p>
    <w:p w:rsidR="00FD752F" w:rsidRPr="00392D23" w:rsidRDefault="00FD752F"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sz w:val="23"/>
          <w:szCs w:val="23"/>
          <w:rtl/>
        </w:rPr>
        <w:t>بلوغ الأرب في أحوال العرب لابن الآلوسي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الملل والنحل ل</w:t>
      </w:r>
      <w:r w:rsidR="00FD752F" w:rsidRPr="00392D23">
        <w:rPr>
          <w:rFonts w:cs="mylotus" w:hint="cs"/>
          <w:sz w:val="23"/>
          <w:szCs w:val="23"/>
          <w:rtl/>
        </w:rPr>
        <w:t>ل</w:t>
      </w:r>
      <w:r w:rsidRPr="00392D23">
        <w:rPr>
          <w:rFonts w:cs="mylotus" w:hint="cs"/>
          <w:sz w:val="23"/>
          <w:szCs w:val="23"/>
          <w:rtl/>
        </w:rPr>
        <w:t>شهرستاني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 xml:space="preserve">طريق الحقايق </w:t>
      </w:r>
      <w:r w:rsidR="00FD752F" w:rsidRPr="00392D23">
        <w:rPr>
          <w:rFonts w:cs="mylotus" w:hint="cs"/>
          <w:sz w:val="23"/>
          <w:szCs w:val="23"/>
          <w:rtl/>
        </w:rPr>
        <w:t>ل</w:t>
      </w:r>
      <w:r w:rsidRPr="00392D23">
        <w:rPr>
          <w:rFonts w:cs="mylotus" w:hint="cs"/>
          <w:sz w:val="23"/>
          <w:szCs w:val="23"/>
          <w:rtl/>
        </w:rPr>
        <w:t>نائب الصدر</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رجال الكشي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 xml:space="preserve">شتات </w:t>
      </w:r>
      <w:r w:rsidR="00FD752F" w:rsidRPr="00392D23">
        <w:rPr>
          <w:rFonts w:cs="mylotus" w:hint="cs"/>
          <w:sz w:val="23"/>
          <w:szCs w:val="23"/>
          <w:rtl/>
        </w:rPr>
        <w:t>لل</w:t>
      </w:r>
      <w:r w:rsidRPr="00392D23">
        <w:rPr>
          <w:rFonts w:cs="mylotus" w:hint="cs"/>
          <w:sz w:val="23"/>
          <w:szCs w:val="23"/>
          <w:rtl/>
        </w:rPr>
        <w:t>م</w:t>
      </w:r>
      <w:r w:rsidR="00FD752F" w:rsidRPr="00392D23">
        <w:rPr>
          <w:rFonts w:cs="mylotus" w:hint="cs"/>
          <w:sz w:val="23"/>
          <w:szCs w:val="23"/>
          <w:rtl/>
        </w:rPr>
        <w:t>ي</w:t>
      </w:r>
      <w:r w:rsidRPr="00392D23">
        <w:rPr>
          <w:rFonts w:cs="mylotus" w:hint="cs"/>
          <w:sz w:val="23"/>
          <w:szCs w:val="23"/>
          <w:rtl/>
        </w:rPr>
        <w:t>رزا القمي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الف</w:t>
      </w:r>
      <w:r w:rsidR="00FD752F" w:rsidRPr="00392D23">
        <w:rPr>
          <w:rFonts w:cs="mylotus" w:hint="cs"/>
          <w:sz w:val="23"/>
          <w:szCs w:val="23"/>
          <w:rtl/>
        </w:rPr>
        <w:t>ِ</w:t>
      </w:r>
      <w:r w:rsidRPr="00392D23">
        <w:rPr>
          <w:rFonts w:cs="mylotus" w:hint="cs"/>
          <w:sz w:val="23"/>
          <w:szCs w:val="23"/>
          <w:rtl/>
        </w:rPr>
        <w:t>ص</w:t>
      </w:r>
      <w:r w:rsidR="00FD752F" w:rsidRPr="00392D23">
        <w:rPr>
          <w:rFonts w:cs="mylotus" w:hint="cs"/>
          <w:sz w:val="23"/>
          <w:szCs w:val="23"/>
          <w:rtl/>
        </w:rPr>
        <w:t>َ</w:t>
      </w:r>
      <w:r w:rsidRPr="00392D23">
        <w:rPr>
          <w:rFonts w:cs="mylotus" w:hint="cs"/>
          <w:sz w:val="23"/>
          <w:szCs w:val="23"/>
          <w:rtl/>
        </w:rPr>
        <w:t>ل لابن حزم</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سيرة ابن هشام</w:t>
      </w:r>
    </w:p>
    <w:p w:rsidR="00DD6C98" w:rsidRPr="00392D23" w:rsidRDefault="00FD752F"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ال</w:t>
      </w:r>
      <w:r w:rsidR="00DD6C98" w:rsidRPr="00392D23">
        <w:rPr>
          <w:rFonts w:cs="mylotus" w:hint="cs"/>
          <w:sz w:val="23"/>
          <w:szCs w:val="23"/>
          <w:rtl/>
        </w:rPr>
        <w:t>سيرة الحلبي</w:t>
      </w:r>
      <w:r w:rsidRPr="00392D23">
        <w:rPr>
          <w:rFonts w:cs="mylotus" w:hint="cs"/>
          <w:sz w:val="23"/>
          <w:szCs w:val="23"/>
          <w:rtl/>
        </w:rPr>
        <w:t>ة</w:t>
      </w:r>
      <w:r w:rsidR="00DD6C98" w:rsidRPr="00392D23">
        <w:rPr>
          <w:rFonts w:cs="mylotus" w:hint="cs"/>
          <w:sz w:val="23"/>
          <w:szCs w:val="23"/>
          <w:rtl/>
        </w:rPr>
        <w:t xml:space="preserve"> </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مفردات الراغب الأصفهاني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النهاية لابن الأثير</w:t>
      </w:r>
    </w:p>
    <w:p w:rsidR="00DD6C98" w:rsidRPr="00392D23" w:rsidRDefault="00FD752F"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ال</w:t>
      </w:r>
      <w:r w:rsidR="00DD6C98" w:rsidRPr="00392D23">
        <w:rPr>
          <w:rFonts w:cs="mylotus" w:hint="cs"/>
          <w:sz w:val="23"/>
          <w:szCs w:val="23"/>
          <w:rtl/>
        </w:rPr>
        <w:t xml:space="preserve">فهرست </w:t>
      </w:r>
      <w:r w:rsidRPr="00392D23">
        <w:rPr>
          <w:rFonts w:cs="mylotus" w:hint="cs"/>
          <w:sz w:val="23"/>
          <w:szCs w:val="23"/>
          <w:rtl/>
        </w:rPr>
        <w:t>ل</w:t>
      </w:r>
      <w:r w:rsidR="00DD6C98" w:rsidRPr="00392D23">
        <w:rPr>
          <w:rFonts w:cs="mylotus" w:hint="cs"/>
          <w:sz w:val="23"/>
          <w:szCs w:val="23"/>
          <w:rtl/>
        </w:rPr>
        <w:t>ابن النديم</w:t>
      </w:r>
    </w:p>
    <w:p w:rsidR="00DD6C98" w:rsidRPr="00392D23" w:rsidRDefault="00FD752F"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ال</w:t>
      </w:r>
      <w:r w:rsidR="00DD6C98" w:rsidRPr="00392D23">
        <w:rPr>
          <w:rFonts w:cs="mylotus" w:hint="cs"/>
          <w:sz w:val="23"/>
          <w:szCs w:val="23"/>
          <w:rtl/>
        </w:rPr>
        <w:t>فر</w:t>
      </w:r>
      <w:r w:rsidR="00F74F65" w:rsidRPr="00392D23">
        <w:rPr>
          <w:rFonts w:cs="mylotus" w:hint="cs"/>
          <w:sz w:val="23"/>
          <w:szCs w:val="23"/>
          <w:rtl/>
        </w:rPr>
        <w:t>ْ</w:t>
      </w:r>
      <w:r w:rsidR="00DD6C98" w:rsidRPr="00392D23">
        <w:rPr>
          <w:rFonts w:cs="mylotus" w:hint="cs"/>
          <w:sz w:val="23"/>
          <w:szCs w:val="23"/>
          <w:rtl/>
        </w:rPr>
        <w:t>ق</w:t>
      </w:r>
      <w:r w:rsidRPr="00392D23">
        <w:rPr>
          <w:rFonts w:cs="mylotus" w:hint="cs"/>
          <w:sz w:val="23"/>
          <w:szCs w:val="23"/>
          <w:rtl/>
        </w:rPr>
        <w:t xml:space="preserve"> بين</w:t>
      </w:r>
      <w:r w:rsidR="00DD6C98" w:rsidRPr="00392D23">
        <w:rPr>
          <w:rFonts w:cs="mylotus" w:hint="cs"/>
          <w:sz w:val="23"/>
          <w:szCs w:val="23"/>
          <w:rtl/>
        </w:rPr>
        <w:t xml:space="preserve"> الفر</w:t>
      </w:r>
      <w:r w:rsidR="00F74F65" w:rsidRPr="00392D23">
        <w:rPr>
          <w:rFonts w:cs="mylotus" w:hint="cs"/>
          <w:sz w:val="23"/>
          <w:szCs w:val="23"/>
          <w:rtl/>
        </w:rPr>
        <w:t>َ</w:t>
      </w:r>
      <w:r w:rsidR="00DD6C98" w:rsidRPr="00392D23">
        <w:rPr>
          <w:rFonts w:cs="mylotus" w:hint="cs"/>
          <w:sz w:val="23"/>
          <w:szCs w:val="23"/>
          <w:rtl/>
        </w:rPr>
        <w:t>ق للبغدادي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إحياء علوم الدين للغزالي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مدارج السالكين لابن القيم</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 xml:space="preserve">إعلام الموقعين لابن القيم </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شرح المواقف لميرسيد شريف</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سبل السلام لمحمد بن إسماعيل الصنعاني</w:t>
      </w:r>
    </w:p>
    <w:p w:rsidR="00DD6C98" w:rsidRPr="00392D23" w:rsidRDefault="00F74F65"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سنن ابن ماجه</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سنن أبي داود</w:t>
      </w:r>
    </w:p>
    <w:p w:rsidR="00F74F65" w:rsidRPr="00392D23" w:rsidRDefault="00F74F65"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sz w:val="23"/>
          <w:szCs w:val="23"/>
          <w:rtl/>
        </w:rPr>
        <w:t>المكاسب للشيخ مرتضى الأنصاري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عيون أخبار</w:t>
      </w:r>
      <w:r w:rsidR="00962062" w:rsidRPr="00392D23">
        <w:rPr>
          <w:rFonts w:cs="mylotus" w:hint="cs"/>
          <w:sz w:val="23"/>
          <w:szCs w:val="23"/>
          <w:rtl/>
        </w:rPr>
        <w:t xml:space="preserve"> </w:t>
      </w:r>
      <w:r w:rsidRPr="00392D23">
        <w:rPr>
          <w:rFonts w:cs="mylotus" w:hint="cs"/>
          <w:sz w:val="23"/>
          <w:szCs w:val="23"/>
          <w:rtl/>
        </w:rPr>
        <w:t>الرضا للصدوق</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جنات الخلود لآقا محمد رضا</w:t>
      </w:r>
    </w:p>
    <w:p w:rsidR="00DD6C98" w:rsidRPr="00392D23" w:rsidRDefault="00F74F65"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sz w:val="23"/>
          <w:szCs w:val="23"/>
          <w:rtl/>
        </w:rPr>
        <w:t>تمدّن قديم لفونستل دوكولانژ الفرنسي، ترجمة نصر الله الفلسفي</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دائرة معارف</w:t>
      </w:r>
      <w:r w:rsidR="00F74F65" w:rsidRPr="00392D23">
        <w:rPr>
          <w:rFonts w:cs="mylotus" w:hint="cs"/>
          <w:sz w:val="23"/>
          <w:szCs w:val="23"/>
          <w:rtl/>
        </w:rPr>
        <w:t xml:space="preserve"> القرن العشرين</w:t>
      </w:r>
      <w:r w:rsidRPr="00392D23">
        <w:rPr>
          <w:rFonts w:cs="mylotus" w:hint="cs"/>
          <w:sz w:val="23"/>
          <w:szCs w:val="23"/>
          <w:rtl/>
        </w:rPr>
        <w:t xml:space="preserve"> لفريد وجدي</w:t>
      </w:r>
    </w:p>
    <w:p w:rsidR="00DD6C98" w:rsidRPr="00392D23" w:rsidRDefault="00F74F65"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hint="cs"/>
          <w:sz w:val="23"/>
          <w:szCs w:val="23"/>
          <w:rtl/>
        </w:rPr>
        <w:t>نشوء</w:t>
      </w:r>
      <w:r w:rsidR="00DD6C98" w:rsidRPr="00392D23">
        <w:rPr>
          <w:rFonts w:cs="mylotus" w:hint="cs"/>
          <w:sz w:val="23"/>
          <w:szCs w:val="23"/>
          <w:rtl/>
        </w:rPr>
        <w:t xml:space="preserve"> فكرة الله لسلامة موسى</w:t>
      </w:r>
    </w:p>
    <w:p w:rsidR="00DD6C98" w:rsidRPr="00392D23" w:rsidRDefault="00F74F65" w:rsidP="00392D23">
      <w:pPr>
        <w:widowControl w:val="0"/>
        <w:numPr>
          <w:ilvl w:val="0"/>
          <w:numId w:val="13"/>
        </w:numPr>
        <w:tabs>
          <w:tab w:val="clear" w:pos="720"/>
          <w:tab w:val="left" w:pos="0"/>
        </w:tabs>
        <w:spacing w:line="228" w:lineRule="auto"/>
        <w:ind w:left="397" w:hanging="397"/>
        <w:rPr>
          <w:rFonts w:cs="mylotus"/>
          <w:sz w:val="23"/>
          <w:szCs w:val="23"/>
          <w:rtl/>
        </w:rPr>
      </w:pPr>
      <w:r w:rsidRPr="00392D23">
        <w:rPr>
          <w:rFonts w:cs="mylotus"/>
          <w:sz w:val="23"/>
          <w:szCs w:val="23"/>
          <w:rtl/>
        </w:rPr>
        <w:t>فتح المجيد (في شرح كتاب التوحيد) للشيخ عبد الرحمن [بن حسن بن محمد بن عبدالوهاب]</w:t>
      </w:r>
    </w:p>
    <w:p w:rsidR="00DD6C98" w:rsidRPr="00392D23" w:rsidRDefault="00DD6C98" w:rsidP="00392D23">
      <w:pPr>
        <w:widowControl w:val="0"/>
        <w:numPr>
          <w:ilvl w:val="0"/>
          <w:numId w:val="13"/>
        </w:numPr>
        <w:tabs>
          <w:tab w:val="clear" w:pos="720"/>
          <w:tab w:val="left" w:pos="0"/>
        </w:tabs>
        <w:spacing w:line="228" w:lineRule="auto"/>
        <w:ind w:left="397" w:hanging="397"/>
        <w:rPr>
          <w:rFonts w:cs="mylotus" w:hint="cs"/>
          <w:sz w:val="23"/>
          <w:szCs w:val="23"/>
          <w:rtl/>
        </w:rPr>
      </w:pPr>
      <w:r w:rsidRPr="00392D23">
        <w:rPr>
          <w:rFonts w:cs="mylotus" w:hint="cs"/>
          <w:sz w:val="23"/>
          <w:szCs w:val="23"/>
          <w:rtl/>
        </w:rPr>
        <w:t>مناجات خواجه عبد الله الأنصارى</w:t>
      </w:r>
      <w:r w:rsidR="00F74F65" w:rsidRPr="00392D23">
        <w:rPr>
          <w:rFonts w:cs="mylotus" w:hint="cs"/>
          <w:sz w:val="23"/>
          <w:szCs w:val="23"/>
          <w:rtl/>
        </w:rPr>
        <w:t>.</w:t>
      </w:r>
    </w:p>
    <w:p w:rsidR="00161CD9" w:rsidRPr="00BA72AE" w:rsidRDefault="00161CD9" w:rsidP="000F4355">
      <w:pPr>
        <w:widowControl w:val="0"/>
        <w:spacing w:after="60" w:line="228" w:lineRule="auto"/>
        <w:ind w:firstLine="284"/>
        <w:jc w:val="both"/>
        <w:rPr>
          <w:rFonts w:cs="mylotus"/>
          <w:sz w:val="36"/>
          <w:szCs w:val="27"/>
          <w:rtl/>
        </w:rPr>
        <w:sectPr w:rsidR="00161CD9" w:rsidRPr="00BA72AE" w:rsidSect="00392D23">
          <w:footnotePr>
            <w:numRestart w:val="eachPage"/>
          </w:footnotePr>
          <w:endnotePr>
            <w:numFmt w:val="decimal"/>
            <w:numRestart w:val="eachSect"/>
          </w:endnotePr>
          <w:type w:val="continuous"/>
          <w:pgSz w:w="9356" w:h="13608" w:code="9"/>
          <w:pgMar w:top="907" w:right="1134" w:bottom="1134" w:left="964" w:header="0" w:footer="851" w:gutter="0"/>
          <w:cols w:num="2" w:space="114"/>
          <w:titlePg/>
          <w:bidi/>
          <w:rtlGutter/>
          <w:docGrid w:linePitch="360"/>
        </w:sectPr>
      </w:pPr>
    </w:p>
    <w:p w:rsidR="00161CD9" w:rsidRPr="00BA72AE" w:rsidRDefault="00B55EEA" w:rsidP="007E3D99">
      <w:pPr>
        <w:pStyle w:val="Heading1"/>
        <w:rPr>
          <w:rtl/>
        </w:rPr>
      </w:pPr>
      <w:bookmarkStart w:id="258" w:name="_Toc382592615"/>
      <w:bookmarkStart w:id="259" w:name="_Toc384813971"/>
      <w:r>
        <w:rPr>
          <w:noProof/>
        </w:rPr>
        <w:drawing>
          <wp:anchor distT="0" distB="0" distL="114300" distR="114300" simplePos="0" relativeHeight="251659776" behindDoc="0" locked="0" layoutInCell="1" allowOverlap="1">
            <wp:simplePos x="0" y="0"/>
            <wp:positionH relativeFrom="column">
              <wp:posOffset>545465</wp:posOffset>
            </wp:positionH>
            <wp:positionV relativeFrom="paragraph">
              <wp:posOffset>955040</wp:posOffset>
            </wp:positionV>
            <wp:extent cx="3411855" cy="4585970"/>
            <wp:effectExtent l="0" t="0" r="0" b="5080"/>
            <wp:wrapNone/>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11855" cy="4585970"/>
                    </a:xfrm>
                    <a:prstGeom prst="rect">
                      <a:avLst/>
                    </a:prstGeom>
                    <a:noFill/>
                    <a:ln>
                      <a:noFill/>
                    </a:ln>
                  </pic:spPr>
                </pic:pic>
              </a:graphicData>
            </a:graphic>
            <wp14:sizeRelH relativeFrom="page">
              <wp14:pctWidth>0</wp14:pctWidth>
            </wp14:sizeRelH>
            <wp14:sizeRelV relativeFrom="page">
              <wp14:pctHeight>0</wp14:pctHeight>
            </wp14:sizeRelV>
          </wp:anchor>
        </w:drawing>
      </w:r>
      <w:r w:rsidR="006909BD">
        <w:rPr>
          <w:rFonts w:hint="cs"/>
          <w:noProof/>
          <w:rtl/>
        </w:rPr>
        <w:t>صورة ال</w:t>
      </w:r>
      <w:r w:rsidR="00161CD9" w:rsidRPr="00BA72AE">
        <w:rPr>
          <w:rFonts w:hint="cs"/>
          <w:rtl/>
        </w:rPr>
        <w:t>علام</w:t>
      </w:r>
      <w:r w:rsidR="006909BD">
        <w:rPr>
          <w:rFonts w:hint="cs"/>
          <w:rtl/>
        </w:rPr>
        <w:t>ة</w:t>
      </w:r>
      <w:r w:rsidR="00161CD9" w:rsidRPr="00BA72AE">
        <w:rPr>
          <w:rFonts w:hint="cs"/>
          <w:rtl/>
        </w:rPr>
        <w:t xml:space="preserve"> </w:t>
      </w:r>
      <w:bookmarkEnd w:id="258"/>
      <w:r w:rsidR="007E3D99" w:rsidRPr="007E3D99">
        <w:rPr>
          <w:rFonts w:hint="cs"/>
          <w:rtl/>
        </w:rPr>
        <w:t>شريعت</w:t>
      </w:r>
      <w:r w:rsidR="007E3D99" w:rsidRPr="007E3D99">
        <w:rPr>
          <w:rtl/>
        </w:rPr>
        <w:t xml:space="preserve"> </w:t>
      </w:r>
      <w:r w:rsidR="007E3D99" w:rsidRPr="007E3D99">
        <w:rPr>
          <w:rFonts w:hint="cs"/>
          <w:rtl/>
        </w:rPr>
        <w:t>سنكلجي</w:t>
      </w:r>
      <w:r w:rsidR="00161CD9" w:rsidRPr="00BA72AE">
        <w:rPr>
          <w:rFonts w:cs="CTraditional Arabic" w:hint="cs"/>
          <w:sz w:val="36"/>
          <w:szCs w:val="44"/>
          <w:rtl/>
        </w:rPr>
        <w:t>:</w:t>
      </w:r>
      <w:bookmarkEnd w:id="259"/>
    </w:p>
    <w:p w:rsidR="00DD6C98" w:rsidRPr="00BA72AE" w:rsidRDefault="00DD6C98" w:rsidP="000F4355">
      <w:pPr>
        <w:widowControl w:val="0"/>
        <w:spacing w:after="60" w:line="228" w:lineRule="auto"/>
        <w:ind w:firstLine="284"/>
        <w:jc w:val="both"/>
        <w:rPr>
          <w:rFonts w:cs="mylotus" w:hint="cs"/>
          <w:sz w:val="36"/>
          <w:szCs w:val="27"/>
          <w:rtl/>
        </w:rPr>
      </w:pPr>
    </w:p>
    <w:p w:rsidR="00DD6C98" w:rsidRPr="00BA72AE" w:rsidRDefault="00DD6C98" w:rsidP="007E3D99">
      <w:pPr>
        <w:rPr>
          <w:rFonts w:hint="cs"/>
          <w:rtl/>
        </w:rPr>
      </w:pPr>
    </w:p>
    <w:sectPr w:rsidR="00DD6C98" w:rsidRPr="00BA72AE" w:rsidSect="00392D23">
      <w:footnotePr>
        <w:numRestart w:val="eachPage"/>
      </w:footnotePr>
      <w:endnotePr>
        <w:numFmt w:val="decimal"/>
        <w:numRestart w:val="eachSect"/>
      </w:endnotePr>
      <w:type w:val="oddPage"/>
      <w:pgSz w:w="9356" w:h="13608" w:code="9"/>
      <w:pgMar w:top="907" w:right="1134" w:bottom="1134" w:left="964" w:header="0" w:footer="851"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C2A" w:rsidRDefault="007D7C2A">
      <w:r>
        <w:separator/>
      </w:r>
    </w:p>
  </w:endnote>
  <w:endnote w:type="continuationSeparator" w:id="0">
    <w:p w:rsidR="007D7C2A" w:rsidRDefault="007D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ylotus">
    <w:panose1 w:val="02000000000000000000"/>
    <w:charset w:val="00"/>
    <w:family w:val="auto"/>
    <w:pitch w:val="variable"/>
    <w:sig w:usb0="00002007" w:usb1="80000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KR HEAD1">
    <w:panose1 w:val="00000000000000000000"/>
    <w:charset w:val="B2"/>
    <w:family w:val="auto"/>
    <w:pitch w:val="variable"/>
    <w:sig w:usb0="00002001" w:usb1="00000000" w:usb2="00000000" w:usb3="00000000" w:csb0="00000040" w:csb1="00000000"/>
  </w:font>
  <w:font w:name="MCS SILVER">
    <w:altName w:val="Times New Roman"/>
    <w:charset w:val="B2"/>
    <w:family w:val="auto"/>
    <w:pitch w:val="variable"/>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Mateen">
    <w:panose1 w:val="00000000000000000000"/>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mohammad bold art 1">
    <w:panose1 w:val="00000000000000000000"/>
    <w:charset w:val="B2"/>
    <w:family w:val="auto"/>
    <w:pitch w:val="variable"/>
    <w:sig w:usb0="00002001" w:usb1="00000000" w:usb2="00000000"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Font 079">
    <w:panose1 w:val="00000000000000000000"/>
    <w:charset w:val="B2"/>
    <w:family w:val="auto"/>
    <w:pitch w:val="variable"/>
    <w:sig w:usb0="00002001" w:usb1="00000000" w:usb2="00000000" w:usb3="00000000" w:csb0="00000040" w:csb1="00000000"/>
  </w:font>
  <w:font w:name="110_Besmellah">
    <w:charset w:val="00"/>
    <w:family w:val="auto"/>
    <w:pitch w:val="variable"/>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Arabic11 BT">
    <w:altName w:val="Times New Roman"/>
    <w:panose1 w:val="00000000000000000000"/>
    <w:charset w:val="B2"/>
    <w:family w:val="auto"/>
    <w:pitch w:val="variable"/>
    <w:sig w:usb0="00002000" w:usb1="00000000" w:usb2="00000000" w:usb3="00000000" w:csb0="00000040" w:csb1="00000000"/>
  </w:font>
  <w:font w:name="Jameel Noori Nastaleeq">
    <w:charset w:val="00"/>
    <w:family w:val="auto"/>
    <w:pitch w:val="variable"/>
    <w:sig w:usb0="80002007"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pPr>
      <w:pStyle w:val="Footer"/>
      <w:rPr>
        <w:rFonts w:ascii="Traditional Arabic" w:hAnsi="Traditional Arabic"/>
        <w:sz w:val="20"/>
        <w:szCs w:val="20"/>
      </w:rPr>
    </w:pPr>
    <w:r>
      <w:rPr>
        <w:rFonts w:ascii="Traditional Arabic" w:hAnsi="Traditional Arabic"/>
        <w:noProof/>
        <w:sz w:val="20"/>
        <w:szCs w:val="20"/>
        <w:lang w:eastAsia="en-US"/>
      </w:rPr>
      <mc:AlternateContent>
        <mc:Choice Requires="wps">
          <w:drawing>
            <wp:anchor distT="0" distB="0" distL="114300" distR="114300" simplePos="0" relativeHeight="251642368" behindDoc="0" locked="0" layoutInCell="1" allowOverlap="1">
              <wp:simplePos x="0" y="0"/>
              <wp:positionH relativeFrom="column">
                <wp:posOffset>4139565</wp:posOffset>
              </wp:positionH>
              <wp:positionV relativeFrom="paragraph">
                <wp:posOffset>96520</wp:posOffset>
              </wp:positionV>
              <wp:extent cx="472440" cy="323850"/>
              <wp:effectExtent l="0" t="1270" r="0" b="0"/>
              <wp:wrapNone/>
              <wp:docPr id="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A68C6" w:rsidRPr="00126898" w:rsidRDefault="00CA68C6" w:rsidP="00543739">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B55EEA">
                            <w:rPr>
                              <w:rStyle w:val="PageNumber"/>
                              <w:rFonts w:cs="Font 079"/>
                              <w:noProof/>
                              <w:sz w:val="30"/>
                              <w:szCs w:val="30"/>
                              <w:rtl/>
                            </w:rPr>
                            <w:t>10</w:t>
                          </w:r>
                          <w:r w:rsidRPr="00126898">
                            <w:rPr>
                              <w:rStyle w:val="PageNumber"/>
                              <w:rFonts w:cs="Font 079"/>
                              <w:sz w:val="30"/>
                              <w:szCs w:val="30"/>
                              <w:rtl/>
                            </w:rPr>
                            <w:fldChar w:fldCharType="end"/>
                          </w:r>
                        </w:p>
                        <w:p w:rsidR="00CA68C6" w:rsidRDefault="00CA68C6" w:rsidP="005437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31" type="#_x0000_t202" style="position:absolute;left:0;text-align:left;margin-left:325.95pt;margin-top:7.6pt;width:37.2pt;height:2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H+Nug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" filled="f" stroked="f" strokeweight=".5pt">
              <v:textbox>
                <w:txbxContent>
                  <w:p w:rsidR="00CA68C6" w:rsidRPr="00126898" w:rsidRDefault="00CA68C6" w:rsidP="00543739">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B55EEA">
                      <w:rPr>
                        <w:rStyle w:val="PageNumber"/>
                        <w:rFonts w:cs="Font 079"/>
                        <w:noProof/>
                        <w:sz w:val="30"/>
                        <w:szCs w:val="30"/>
                        <w:rtl/>
                      </w:rPr>
                      <w:t>10</w:t>
                    </w:r>
                    <w:r w:rsidRPr="00126898">
                      <w:rPr>
                        <w:rStyle w:val="PageNumber"/>
                        <w:rFonts w:cs="Font 079"/>
                        <w:sz w:val="30"/>
                        <w:szCs w:val="30"/>
                        <w:rtl/>
                      </w:rPr>
                      <w:fldChar w:fldCharType="end"/>
                    </w:r>
                  </w:p>
                  <w:p w:rsidR="00CA68C6" w:rsidRDefault="00CA68C6" w:rsidP="00543739"/>
                </w:txbxContent>
              </v:textbox>
            </v:shape>
          </w:pict>
        </mc:Fallback>
      </mc:AlternateContent>
    </w:r>
    <w:r>
      <w:rPr>
        <w:rFonts w:ascii="Traditional Arabic" w:hAnsi="Traditional Arabic"/>
        <w:noProof/>
        <w:sz w:val="20"/>
        <w:szCs w:val="20"/>
        <w:lang w:eastAsia="en-US"/>
      </w:rPr>
      <mc:AlternateContent>
        <mc:Choice Requires="wps">
          <w:drawing>
            <wp:anchor distT="0" distB="0" distL="114300" distR="114300" simplePos="0" relativeHeight="251641344" behindDoc="0" locked="0" layoutInCell="1" allowOverlap="1">
              <wp:simplePos x="0" y="0"/>
              <wp:positionH relativeFrom="column">
                <wp:posOffset>-708025</wp:posOffset>
              </wp:positionH>
              <wp:positionV relativeFrom="paragraph">
                <wp:posOffset>553720</wp:posOffset>
              </wp:positionV>
              <wp:extent cx="0" cy="541020"/>
              <wp:effectExtent l="12065" t="5080" r="8890" b="13970"/>
              <wp:wrapNone/>
              <wp:docPr id="18"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54102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rotation:90;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5pt,43.6pt" to="-55.75pt,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"/>
          </w:pict>
        </mc:Fallback>
      </mc:AlternateContent>
    </w:r>
    <w:r>
      <w:rPr>
        <w:rFonts w:ascii="Traditional Arabic" w:hAnsi="Traditional Arabic"/>
        <w:noProof/>
        <w:sz w:val="20"/>
        <w:szCs w:val="20"/>
        <w:lang w:eastAsia="en-US"/>
      </w:rPr>
      <mc:AlternateContent>
        <mc:Choice Requires="wps">
          <w:drawing>
            <wp:anchor distT="0" distB="0" distL="114300" distR="114300" simplePos="0" relativeHeight="251640320" behindDoc="0" locked="0" layoutInCell="1" allowOverlap="1">
              <wp:simplePos x="0" y="0"/>
              <wp:positionH relativeFrom="column">
                <wp:posOffset>5407025</wp:posOffset>
              </wp:positionH>
              <wp:positionV relativeFrom="paragraph">
                <wp:posOffset>553720</wp:posOffset>
              </wp:positionV>
              <wp:extent cx="0" cy="541020"/>
              <wp:effectExtent l="12065" t="5080" r="8890" b="13970"/>
              <wp:wrapNone/>
              <wp:docPr id="17"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54102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rotation:9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75pt,43.6pt" to="425.75pt,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"/>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543739" w:rsidRDefault="00B55EEA" w:rsidP="002E575E">
    <w:pPr>
      <w:pStyle w:val="Footer"/>
      <w:rPr>
        <w:sz w:val="14"/>
        <w:szCs w:val="18"/>
        <w:rtl/>
      </w:rPr>
    </w:pPr>
    <w:r>
      <w:rPr>
        <w:noProof/>
        <w:sz w:val="14"/>
        <w:szCs w:val="18"/>
        <w:lang w:eastAsia="en-US"/>
      </w:rPr>
      <mc:AlternateContent>
        <mc:Choice Requires="wps">
          <w:drawing>
            <wp:anchor distT="0" distB="0" distL="114300" distR="114300" simplePos="0" relativeHeight="251637248" behindDoc="0" locked="0" layoutInCell="1" allowOverlap="1">
              <wp:simplePos x="0" y="0"/>
              <wp:positionH relativeFrom="column">
                <wp:posOffset>-19685</wp:posOffset>
              </wp:positionH>
              <wp:positionV relativeFrom="paragraph">
                <wp:posOffset>82550</wp:posOffset>
              </wp:positionV>
              <wp:extent cx="470535" cy="323850"/>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535" cy="323850"/>
                      </a:xfrm>
                      <a:prstGeom prst="rect">
                        <a:avLst/>
                      </a:prstGeom>
                      <a:noFill/>
                      <a:ln w="6350">
                        <a:noFill/>
                      </a:ln>
                      <a:effectLst/>
                    </wps:spPr>
                    <wps:txbx>
                      <w:txbxContent>
                        <w:p w:rsidR="00CA68C6" w:rsidRPr="00126898" w:rsidRDefault="00CA68C6" w:rsidP="002E575E">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B55EEA">
                            <w:rPr>
                              <w:rStyle w:val="PageNumber"/>
                              <w:rFonts w:cs="Font 079"/>
                              <w:noProof/>
                              <w:sz w:val="30"/>
                              <w:szCs w:val="30"/>
                              <w:rtl/>
                            </w:rPr>
                            <w:t>7</w:t>
                          </w:r>
                          <w:r w:rsidRPr="00126898">
                            <w:rPr>
                              <w:rStyle w:val="PageNumber"/>
                              <w:rFonts w:cs="Font 079"/>
                              <w:sz w:val="30"/>
                              <w:szCs w:val="30"/>
                              <w:rtl/>
                            </w:rPr>
                            <w:fldChar w:fldCharType="end"/>
                          </w:r>
                        </w:p>
                        <w:p w:rsidR="00CA68C6" w:rsidRDefault="00CA68C6" w:rsidP="002E57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6" o:spid="_x0000_s1032" type="#_x0000_t202" style="position:absolute;left:0;text-align:left;margin-left:-1.55pt;margin-top:6.5pt;width:37.05pt;height:2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" filled="f" stroked="f" strokeweight=".5pt">
              <v:path arrowok="t"/>
              <v:textbox>
                <w:txbxContent>
                  <w:p w:rsidR="00CA68C6" w:rsidRPr="00126898" w:rsidRDefault="00CA68C6" w:rsidP="002E575E">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B55EEA">
                      <w:rPr>
                        <w:rStyle w:val="PageNumber"/>
                        <w:rFonts w:cs="Font 079"/>
                        <w:noProof/>
                        <w:sz w:val="30"/>
                        <w:szCs w:val="30"/>
                        <w:rtl/>
                      </w:rPr>
                      <w:t>7</w:t>
                    </w:r>
                    <w:r w:rsidRPr="00126898">
                      <w:rPr>
                        <w:rStyle w:val="PageNumber"/>
                        <w:rFonts w:cs="Font 079"/>
                        <w:sz w:val="30"/>
                        <w:szCs w:val="30"/>
                        <w:rtl/>
                      </w:rPr>
                      <w:fldChar w:fldCharType="end"/>
                    </w:r>
                  </w:p>
                  <w:p w:rsidR="00CA68C6" w:rsidRDefault="00CA68C6" w:rsidP="002E575E"/>
                </w:txbxContent>
              </v:textbox>
            </v:shape>
          </w:pict>
        </mc:Fallback>
      </mc:AlternateContent>
    </w:r>
    <w:r>
      <w:rPr>
        <w:noProof/>
        <w:sz w:val="14"/>
        <w:szCs w:val="18"/>
        <w:lang w:eastAsia="en-US"/>
      </w:rPr>
      <mc:AlternateContent>
        <mc:Choice Requires="wps">
          <w:drawing>
            <wp:anchor distT="4294967295" distB="4294967295" distL="114300" distR="114300" simplePos="0" relativeHeight="251638272" behindDoc="0" locked="0" layoutInCell="1" allowOverlap="1">
              <wp:simplePos x="0" y="0"/>
              <wp:positionH relativeFrom="column">
                <wp:posOffset>5719445</wp:posOffset>
              </wp:positionH>
              <wp:positionV relativeFrom="paragraph">
                <wp:posOffset>-1480186</wp:posOffset>
              </wp:positionV>
              <wp:extent cx="0" cy="541020"/>
              <wp:effectExtent l="0" t="270510" r="281940" b="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0" cy="5410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04" o:spid="_x0000_s1026" style="position:absolute;rotation:90;z-index:25163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0.35pt,-116.55pt" to="450.35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">
              <o:lock v:ext="edit" shapetype="f"/>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pPr>
      <w:pStyle w:val="Footer"/>
      <w:rPr>
        <w:sz w:val="24"/>
        <w:szCs w:val="24"/>
        <w:lang w:eastAsia="en-US"/>
      </w:rPr>
    </w:pPr>
    <w:r>
      <w:rPr>
        <w:noProof/>
        <w:sz w:val="24"/>
        <w:szCs w:val="24"/>
        <w:lang w:eastAsia="en-US"/>
      </w:rPr>
      <mc:AlternateContent>
        <mc:Choice Requires="wps">
          <w:drawing>
            <wp:anchor distT="0" distB="0" distL="114300" distR="114300" simplePos="0" relativeHeight="251643392" behindDoc="0" locked="0" layoutInCell="1" allowOverlap="1">
              <wp:simplePos x="0" y="0"/>
              <wp:positionH relativeFrom="column">
                <wp:posOffset>-21590</wp:posOffset>
              </wp:positionH>
              <wp:positionV relativeFrom="paragraph">
                <wp:posOffset>75565</wp:posOffset>
              </wp:positionV>
              <wp:extent cx="472440" cy="323850"/>
              <wp:effectExtent l="0" t="0" r="0" b="635"/>
              <wp:wrapNone/>
              <wp:docPr id="1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A68C6" w:rsidRPr="00126898" w:rsidRDefault="00CA68C6" w:rsidP="00EC7C75">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B55EEA">
                            <w:rPr>
                              <w:rStyle w:val="PageNumber"/>
                              <w:rFonts w:cs="Font 079"/>
                              <w:noProof/>
                              <w:sz w:val="30"/>
                              <w:szCs w:val="30"/>
                              <w:rtl/>
                            </w:rPr>
                            <w:t>9</w:t>
                          </w:r>
                          <w:r w:rsidRPr="00126898">
                            <w:rPr>
                              <w:rStyle w:val="PageNumber"/>
                              <w:rFonts w:cs="Font 079"/>
                              <w:sz w:val="30"/>
                              <w:szCs w:val="30"/>
                              <w:rtl/>
                            </w:rPr>
                            <w:fldChar w:fldCharType="end"/>
                          </w:r>
                        </w:p>
                        <w:p w:rsidR="00CA68C6" w:rsidRDefault="00CA68C6" w:rsidP="00EC7C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left:0;text-align:left;margin-left:-1.7pt;margin-top:5.95pt;width:37.2pt;height:2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8vvug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" filled="f" stroked="f" strokeweight=".5pt">
              <v:textbox>
                <w:txbxContent>
                  <w:p w:rsidR="00CA68C6" w:rsidRPr="00126898" w:rsidRDefault="00CA68C6" w:rsidP="00EC7C75">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B55EEA">
                      <w:rPr>
                        <w:rStyle w:val="PageNumber"/>
                        <w:rFonts w:cs="Font 079"/>
                        <w:noProof/>
                        <w:sz w:val="30"/>
                        <w:szCs w:val="30"/>
                        <w:rtl/>
                      </w:rPr>
                      <w:t>9</w:t>
                    </w:r>
                    <w:r w:rsidRPr="00126898">
                      <w:rPr>
                        <w:rStyle w:val="PageNumber"/>
                        <w:rFonts w:cs="Font 079"/>
                        <w:sz w:val="30"/>
                        <w:szCs w:val="30"/>
                        <w:rtl/>
                      </w:rPr>
                      <w:fldChar w:fldCharType="end"/>
                    </w:r>
                  </w:p>
                  <w:p w:rsidR="00CA68C6" w:rsidRDefault="00CA68C6" w:rsidP="00EC7C75"/>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C2A" w:rsidRPr="006B7C88" w:rsidRDefault="007D7C2A" w:rsidP="006B7C88">
      <w:pPr>
        <w:rPr>
          <w:sz w:val="24"/>
          <w:szCs w:val="24"/>
        </w:rPr>
      </w:pPr>
      <w:r w:rsidRPr="006B7C88">
        <w:rPr>
          <w:sz w:val="24"/>
          <w:szCs w:val="24"/>
        </w:rPr>
        <w:separator/>
      </w:r>
    </w:p>
  </w:footnote>
  <w:footnote w:type="continuationSeparator" w:id="0">
    <w:p w:rsidR="007D7C2A" w:rsidRPr="006B7C88" w:rsidRDefault="007D7C2A">
      <w:pPr>
        <w:rPr>
          <w:sz w:val="24"/>
          <w:szCs w:val="24"/>
        </w:rPr>
      </w:pPr>
      <w:r w:rsidRPr="006B7C88">
        <w:rPr>
          <w:sz w:val="24"/>
          <w:szCs w:val="24"/>
        </w:rPr>
        <w:continuationSeparator/>
      </w:r>
    </w:p>
  </w:footnote>
  <w:footnote w:type="continuationNotice" w:id="1">
    <w:p w:rsidR="007D7C2A" w:rsidRPr="006B7C88" w:rsidRDefault="007D7C2A" w:rsidP="006B7C88">
      <w:pPr>
        <w:pStyle w:val="Footer"/>
        <w:rPr>
          <w:sz w:val="2"/>
          <w:szCs w:val="2"/>
        </w:rPr>
      </w:pPr>
    </w:p>
  </w:footnote>
  <w:footnote w:id="2">
    <w:p w:rsidR="00CA68C6" w:rsidRPr="000863B5" w:rsidRDefault="00CA68C6" w:rsidP="009D64A5">
      <w:pPr>
        <w:spacing w:line="228" w:lineRule="auto"/>
        <w:ind w:left="330" w:hanging="330"/>
        <w:jc w:val="both"/>
        <w:rPr>
          <w:rFonts w:cs="mylotus" w:hint="cs"/>
          <w:sz w:val="26"/>
          <w:szCs w:val="23"/>
          <w:rtl/>
        </w:rPr>
      </w:pPr>
      <w:r w:rsidRPr="000863B5">
        <w:rPr>
          <w:rFonts w:cs="mylotus" w:hint="cs"/>
          <w:sz w:val="26"/>
          <w:szCs w:val="23"/>
          <w:rtl/>
        </w:rPr>
        <w:t>(</w:t>
      </w:r>
      <w:r w:rsidRPr="000863B5">
        <w:rPr>
          <w:rFonts w:cs="mylotus"/>
          <w:sz w:val="26"/>
          <w:szCs w:val="23"/>
          <w:rtl/>
        </w:rPr>
        <w:footnoteRef/>
      </w:r>
      <w:r w:rsidRPr="000863B5">
        <w:rPr>
          <w:rFonts w:cs="mylotus" w:hint="cs"/>
          <w:sz w:val="26"/>
          <w:szCs w:val="23"/>
          <w:rtl/>
        </w:rPr>
        <w:t>) حرف (گ) هو الحرف السابع والعشرون من الألفباء الفارسية، ويلفظ كالجيم المصرية، ولا يوجد هذا الحرف في اللغة العربية. (المعجم الذهبي490)</w:t>
      </w:r>
    </w:p>
  </w:footnote>
  <w:footnote w:id="3">
    <w:p w:rsidR="00CA68C6" w:rsidRPr="000863B5" w:rsidRDefault="00CA68C6" w:rsidP="009D64A5">
      <w:pPr>
        <w:spacing w:line="228" w:lineRule="auto"/>
        <w:ind w:left="330" w:hanging="330"/>
        <w:jc w:val="both"/>
        <w:rPr>
          <w:rFonts w:cs="mylotus"/>
          <w:sz w:val="26"/>
          <w:szCs w:val="23"/>
          <w:rtl/>
        </w:rPr>
      </w:pPr>
      <w:r w:rsidRPr="000863B5">
        <w:rPr>
          <w:rFonts w:cs="mylotus"/>
          <w:sz w:val="26"/>
          <w:szCs w:val="23"/>
          <w:rtl/>
        </w:rPr>
        <w:t>(</w:t>
      </w:r>
      <w:r w:rsidRPr="000863B5">
        <w:rPr>
          <w:rFonts w:cs="mylotus"/>
          <w:sz w:val="26"/>
          <w:szCs w:val="23"/>
          <w:rtl/>
        </w:rPr>
        <w:footnoteRef/>
      </w:r>
      <w:r w:rsidRPr="000863B5">
        <w:rPr>
          <w:rFonts w:cs="mylotus"/>
          <w:sz w:val="26"/>
          <w:szCs w:val="23"/>
          <w:rtl/>
        </w:rPr>
        <w:t>)</w:t>
      </w:r>
      <w:r w:rsidRPr="000863B5">
        <w:rPr>
          <w:rFonts w:cs="mylotus" w:hint="cs"/>
          <w:sz w:val="26"/>
          <w:szCs w:val="23"/>
          <w:rtl/>
        </w:rPr>
        <w:t xml:space="preserve"> وقيل: 1308هـ </w:t>
      </w:r>
      <w:r w:rsidRPr="000863B5">
        <w:rPr>
          <w:rFonts w:cs="mylotus"/>
          <w:sz w:val="26"/>
          <w:szCs w:val="23"/>
          <w:rtl/>
        </w:rPr>
        <w:t>(</w:t>
      </w:r>
      <w:r w:rsidRPr="000863B5">
        <w:rPr>
          <w:rFonts w:cs="mylotus" w:hint="cs"/>
          <w:sz w:val="26"/>
          <w:szCs w:val="23"/>
          <w:rtl/>
        </w:rPr>
        <w:t>الموافق ل</w:t>
      </w:r>
      <w:r w:rsidRPr="000863B5">
        <w:rPr>
          <w:rFonts w:cs="mylotus"/>
          <w:sz w:val="26"/>
          <w:szCs w:val="23"/>
          <w:rtl/>
        </w:rPr>
        <w:t xml:space="preserve">عام 1269هـجرية شمسية </w:t>
      </w:r>
      <w:r w:rsidRPr="000863B5">
        <w:rPr>
          <w:rFonts w:cs="mylotus" w:hint="cs"/>
          <w:sz w:val="26"/>
          <w:szCs w:val="23"/>
          <w:rtl/>
        </w:rPr>
        <w:t>و</w:t>
      </w:r>
      <w:r w:rsidRPr="000863B5">
        <w:rPr>
          <w:rFonts w:cs="mylotus"/>
          <w:sz w:val="26"/>
          <w:szCs w:val="23"/>
          <w:rtl/>
        </w:rPr>
        <w:t xml:space="preserve"> 1890م)</w:t>
      </w:r>
      <w:r w:rsidRPr="000863B5">
        <w:rPr>
          <w:rFonts w:cs="mylotus" w:hint="cs"/>
          <w:sz w:val="26"/>
          <w:szCs w:val="23"/>
          <w:rtl/>
        </w:rPr>
        <w:t>.</w:t>
      </w:r>
    </w:p>
  </w:footnote>
  <w:footnote w:id="4">
    <w:p w:rsidR="00CA68C6" w:rsidRPr="000863B5" w:rsidRDefault="00CA68C6" w:rsidP="009D64A5">
      <w:pPr>
        <w:spacing w:line="228" w:lineRule="auto"/>
        <w:ind w:left="330" w:hanging="330"/>
        <w:jc w:val="both"/>
        <w:rPr>
          <w:rFonts w:cs="mylotus" w:hint="cs"/>
          <w:sz w:val="26"/>
          <w:szCs w:val="23"/>
          <w:rtl/>
        </w:rPr>
      </w:pPr>
      <w:r w:rsidRPr="000863B5">
        <w:rPr>
          <w:rFonts w:cs="mylotus" w:hint="cs"/>
          <w:sz w:val="26"/>
          <w:szCs w:val="23"/>
          <w:rtl/>
        </w:rPr>
        <w:t>(</w:t>
      </w:r>
      <w:r w:rsidRPr="000863B5">
        <w:rPr>
          <w:rFonts w:cs="mylotus"/>
          <w:sz w:val="26"/>
          <w:szCs w:val="23"/>
          <w:rtl/>
        </w:rPr>
        <w:footnoteRef/>
      </w:r>
      <w:r w:rsidRPr="000863B5">
        <w:rPr>
          <w:rFonts w:cs="mylotus" w:hint="cs"/>
          <w:sz w:val="26"/>
          <w:szCs w:val="23"/>
          <w:rtl/>
        </w:rPr>
        <w:t xml:space="preserve">) </w:t>
      </w:r>
      <w:r w:rsidRPr="000863B5">
        <w:rPr>
          <w:rFonts w:cs="mylotus"/>
          <w:sz w:val="26"/>
          <w:szCs w:val="23"/>
          <w:rtl/>
        </w:rPr>
        <w:t>كان الشيخ فضل الله نوري من علماء الشيعة البارزين والمناضلين في إيران وكان في بداية الأمر من أنصار الثورة الدستورية فيها في مطلع القرن العشرين، لكنه لما رأى ما آلت إليه تلك الثورة من تنحية الشريعة الإسلامية واستبدالها بالقوانين الوضعية أصبح من أشد المعارضين لها والمخالفين للديمقراطية الغربية، والمطالبين بتحكيم الشريعة الإسلامية في البلاد، وقد قبض عليه وحوكم بتهمة الخيانة ثم أعدم عام 1909م</w:t>
      </w:r>
      <w:r w:rsidRPr="000863B5">
        <w:rPr>
          <w:rFonts w:cs="mylotus" w:hint="cs"/>
          <w:sz w:val="26"/>
          <w:szCs w:val="23"/>
          <w:rtl/>
        </w:rPr>
        <w:t>. انظر تذكرة الغا</w:t>
      </w:r>
      <w:r w:rsidR="00795FA9">
        <w:rPr>
          <w:rFonts w:cs="mylotus" w:hint="cs"/>
          <w:sz w:val="26"/>
          <w:szCs w:val="23"/>
          <w:rtl/>
        </w:rPr>
        <w:t>فل وارشاد الجاهل تأليف فضل الل</w:t>
      </w:r>
      <w:r w:rsidRPr="000863B5">
        <w:rPr>
          <w:rFonts w:cs="mylotus" w:hint="cs"/>
          <w:sz w:val="26"/>
          <w:szCs w:val="23"/>
          <w:rtl/>
        </w:rPr>
        <w:t>ه نوري.</w:t>
      </w:r>
    </w:p>
  </w:footnote>
  <w:footnote w:id="5">
    <w:p w:rsidR="00CA68C6" w:rsidRPr="000863B5" w:rsidRDefault="00CA68C6" w:rsidP="009D64A5">
      <w:pPr>
        <w:pStyle w:val="FootnoteText"/>
        <w:spacing w:line="380" w:lineRule="exact"/>
        <w:ind w:left="350" w:hanging="350"/>
        <w:jc w:val="both"/>
        <w:rPr>
          <w:rFonts w:ascii="mylotus" w:hAnsi="mylotus" w:cs="mylotus"/>
          <w:sz w:val="22"/>
          <w:szCs w:val="22"/>
          <w:rtl/>
        </w:rPr>
      </w:pPr>
      <w:r w:rsidRPr="000863B5">
        <w:rPr>
          <w:rFonts w:ascii="mylotus" w:hAnsi="mylotus" w:cs="mylotus"/>
          <w:sz w:val="22"/>
          <w:szCs w:val="22"/>
          <w:rtl/>
        </w:rPr>
        <w:t>(</w:t>
      </w:r>
      <w:r w:rsidRPr="000863B5">
        <w:rPr>
          <w:rFonts w:ascii="mylotus" w:hAnsi="mylotus" w:cs="mylotus"/>
          <w:sz w:val="22"/>
          <w:szCs w:val="22"/>
        </w:rPr>
        <w:footnoteRef/>
      </w:r>
      <w:r w:rsidRPr="000863B5">
        <w:rPr>
          <w:rFonts w:ascii="mylotus" w:hAnsi="mylotus" w:cs="mylotus"/>
          <w:sz w:val="22"/>
          <w:szCs w:val="22"/>
          <w:rtl/>
        </w:rPr>
        <w:t xml:space="preserve">) انظر: حيدر حب الله، «نظرية السنة في الفكر الإمامي الشيعي، التَكَوُّن والصيرورة»، بيروت: مؤسسة الانتشار العربي، 2006م، ص 612 فما بعد. </w:t>
      </w:r>
    </w:p>
  </w:footnote>
  <w:footnote w:id="6">
    <w:p w:rsidR="00CA68C6" w:rsidRPr="000863B5" w:rsidRDefault="00CA68C6" w:rsidP="009D64A5">
      <w:pPr>
        <w:spacing w:line="228" w:lineRule="auto"/>
        <w:ind w:left="330" w:hanging="330"/>
        <w:jc w:val="both"/>
        <w:rPr>
          <w:rFonts w:cs="mylotus" w:hint="cs"/>
          <w:sz w:val="26"/>
          <w:szCs w:val="23"/>
          <w:rtl/>
        </w:rPr>
      </w:pPr>
      <w:r w:rsidRPr="000863B5">
        <w:rPr>
          <w:rFonts w:cs="mylotus" w:hint="cs"/>
          <w:sz w:val="26"/>
          <w:szCs w:val="23"/>
          <w:rtl/>
        </w:rPr>
        <w:t>(</w:t>
      </w:r>
      <w:r w:rsidRPr="000863B5">
        <w:rPr>
          <w:rFonts w:cs="mylotus"/>
          <w:sz w:val="26"/>
          <w:szCs w:val="23"/>
          <w:rtl/>
        </w:rPr>
        <w:footnoteRef/>
      </w:r>
      <w:r w:rsidRPr="000863B5">
        <w:rPr>
          <w:rFonts w:cs="mylotus" w:hint="cs"/>
          <w:sz w:val="26"/>
          <w:szCs w:val="23"/>
          <w:rtl/>
        </w:rPr>
        <w:t>)</w:t>
      </w:r>
      <w:r w:rsidRPr="000863B5">
        <w:rPr>
          <w:rFonts w:cs="mylotus"/>
          <w:sz w:val="26"/>
          <w:szCs w:val="23"/>
          <w:rtl/>
        </w:rPr>
        <w:t xml:space="preserve"> </w:t>
      </w:r>
      <w:r w:rsidRPr="000863B5">
        <w:rPr>
          <w:rFonts w:cs="mylotus" w:hint="cs"/>
          <w:sz w:val="26"/>
          <w:szCs w:val="23"/>
          <w:rtl/>
        </w:rPr>
        <w:t>انظر كتاب (</w:t>
      </w:r>
      <w:r w:rsidRPr="000863B5">
        <w:rPr>
          <w:rFonts w:cs="B Lotus" w:hint="cs"/>
          <w:sz w:val="26"/>
          <w:szCs w:val="23"/>
          <w:rtl/>
        </w:rPr>
        <w:t>جريان</w:t>
      </w:r>
      <w:r w:rsidRPr="000863B5">
        <w:rPr>
          <w:rFonts w:cs="B Lotus" w:hint="eastAsia"/>
          <w:sz w:val="26"/>
          <w:szCs w:val="23"/>
          <w:rtl/>
        </w:rPr>
        <w:t>‌</w:t>
      </w:r>
      <w:r w:rsidRPr="000863B5">
        <w:rPr>
          <w:rFonts w:cs="B Lotus" w:hint="cs"/>
          <w:sz w:val="26"/>
          <w:szCs w:val="23"/>
          <w:rtl/>
        </w:rPr>
        <w:t>ها وسازمان هاي مذهبي سياسي ايران</w:t>
      </w:r>
      <w:r w:rsidRPr="000863B5">
        <w:rPr>
          <w:rFonts w:cs="mylotus" w:hint="cs"/>
          <w:sz w:val="26"/>
          <w:szCs w:val="23"/>
          <w:rtl/>
        </w:rPr>
        <w:t>/أي: الحركات المذهبية والسياسية في إيران). تأليف: رسول جعفريان. من منشورات (</w:t>
      </w:r>
      <w:r w:rsidRPr="000863B5">
        <w:rPr>
          <w:rFonts w:cs="B Lotus" w:hint="cs"/>
          <w:sz w:val="26"/>
          <w:szCs w:val="23"/>
          <w:rtl/>
        </w:rPr>
        <w:t>مركز اسنا انقلاب اسلامي</w:t>
      </w:r>
      <w:r w:rsidRPr="000863B5">
        <w:rPr>
          <w:rFonts w:cs="mylotus" w:hint="cs"/>
          <w:sz w:val="26"/>
          <w:szCs w:val="23"/>
          <w:rtl/>
        </w:rPr>
        <w:t>) صفحة 625-628.</w:t>
      </w:r>
    </w:p>
  </w:footnote>
  <w:footnote w:id="7">
    <w:p w:rsidR="00CA68C6" w:rsidRPr="000863B5" w:rsidRDefault="00CA68C6" w:rsidP="009D64A5">
      <w:pPr>
        <w:spacing w:line="228" w:lineRule="auto"/>
        <w:ind w:left="330" w:hanging="330"/>
        <w:jc w:val="both"/>
        <w:rPr>
          <w:rFonts w:cs="mylotus" w:hint="cs"/>
          <w:sz w:val="26"/>
          <w:szCs w:val="23"/>
          <w:rtl/>
        </w:rPr>
      </w:pPr>
      <w:r w:rsidRPr="000863B5">
        <w:rPr>
          <w:rFonts w:cs="mylotus" w:hint="cs"/>
          <w:sz w:val="26"/>
          <w:szCs w:val="23"/>
          <w:rtl/>
        </w:rPr>
        <w:t>(</w:t>
      </w:r>
      <w:r w:rsidRPr="000863B5">
        <w:rPr>
          <w:rFonts w:cs="mylotus"/>
          <w:sz w:val="26"/>
          <w:szCs w:val="23"/>
          <w:rtl/>
        </w:rPr>
        <w:footnoteRef/>
      </w:r>
      <w:r w:rsidRPr="000863B5">
        <w:rPr>
          <w:rFonts w:cs="mylotus" w:hint="cs"/>
          <w:sz w:val="26"/>
          <w:szCs w:val="23"/>
          <w:rtl/>
        </w:rPr>
        <w:t xml:space="preserve">) انظر كتاب </w:t>
      </w:r>
      <w:r w:rsidRPr="000863B5">
        <w:rPr>
          <w:rFonts w:cs="B Lotus" w:hint="cs"/>
          <w:sz w:val="26"/>
          <w:szCs w:val="23"/>
          <w:rtl/>
        </w:rPr>
        <w:t>جريان</w:t>
      </w:r>
      <w:r w:rsidRPr="000863B5">
        <w:rPr>
          <w:rFonts w:cs="B Lotus" w:hint="eastAsia"/>
          <w:sz w:val="26"/>
          <w:szCs w:val="23"/>
          <w:rtl/>
        </w:rPr>
        <w:t>‌</w:t>
      </w:r>
      <w:r w:rsidRPr="000863B5">
        <w:rPr>
          <w:rFonts w:cs="B Lotus" w:hint="cs"/>
          <w:sz w:val="26"/>
          <w:szCs w:val="23"/>
          <w:rtl/>
        </w:rPr>
        <w:t>ها وسازمان هاي مذهبي سياسي ايران</w:t>
      </w:r>
      <w:r w:rsidRPr="000863B5">
        <w:rPr>
          <w:rFonts w:cs="mylotus" w:hint="cs"/>
          <w:sz w:val="26"/>
          <w:szCs w:val="23"/>
          <w:rtl/>
        </w:rPr>
        <w:t xml:space="preserve"> 628.</w:t>
      </w:r>
    </w:p>
  </w:footnote>
  <w:footnote w:id="8">
    <w:p w:rsidR="00CA68C6" w:rsidRPr="000863B5" w:rsidRDefault="00CA68C6" w:rsidP="009D64A5">
      <w:pPr>
        <w:spacing w:line="228" w:lineRule="auto"/>
        <w:ind w:left="330" w:hanging="330"/>
        <w:jc w:val="both"/>
        <w:rPr>
          <w:rFonts w:cs="mylotus" w:hint="cs"/>
          <w:sz w:val="26"/>
          <w:szCs w:val="23"/>
          <w:rtl/>
        </w:rPr>
      </w:pPr>
      <w:r w:rsidRPr="000863B5">
        <w:rPr>
          <w:rFonts w:cs="mylotus" w:hint="cs"/>
          <w:sz w:val="26"/>
          <w:szCs w:val="23"/>
          <w:rtl/>
        </w:rPr>
        <w:t>(</w:t>
      </w:r>
      <w:r w:rsidRPr="000863B5">
        <w:rPr>
          <w:rFonts w:cs="mylotus"/>
          <w:sz w:val="26"/>
          <w:szCs w:val="23"/>
          <w:rtl/>
        </w:rPr>
        <w:footnoteRef/>
      </w:r>
      <w:r w:rsidRPr="000863B5">
        <w:rPr>
          <w:rFonts w:cs="mylotus" w:hint="cs"/>
          <w:sz w:val="26"/>
          <w:szCs w:val="23"/>
          <w:rtl/>
        </w:rPr>
        <w:t>) انظر كتاب (</w:t>
      </w:r>
      <w:r w:rsidRPr="000863B5">
        <w:rPr>
          <w:rFonts w:cs="B Lotus" w:hint="cs"/>
          <w:sz w:val="26"/>
          <w:szCs w:val="23"/>
          <w:rtl/>
        </w:rPr>
        <w:t>جريان</w:t>
      </w:r>
      <w:r w:rsidRPr="000863B5">
        <w:rPr>
          <w:rFonts w:cs="B Lotus" w:hint="eastAsia"/>
          <w:sz w:val="26"/>
          <w:szCs w:val="23"/>
          <w:rtl/>
        </w:rPr>
        <w:t>‌</w:t>
      </w:r>
      <w:r w:rsidRPr="000863B5">
        <w:rPr>
          <w:rFonts w:cs="B Lotus" w:hint="cs"/>
          <w:sz w:val="26"/>
          <w:szCs w:val="23"/>
          <w:rtl/>
        </w:rPr>
        <w:t>ها وسازمان هاي مذهبي سياسي ايران</w:t>
      </w:r>
      <w:r w:rsidRPr="000863B5">
        <w:rPr>
          <w:rFonts w:cs="mylotus" w:hint="cs"/>
          <w:sz w:val="26"/>
          <w:szCs w:val="23"/>
          <w:rtl/>
        </w:rPr>
        <w:t>/أي: الحركات المذهبية والسياسية في إيران). صفحة 625-628.</w:t>
      </w:r>
    </w:p>
  </w:footnote>
  <w:footnote w:id="9">
    <w:p w:rsidR="00CA68C6" w:rsidRPr="00C755A6" w:rsidRDefault="00CA68C6" w:rsidP="00C755A6">
      <w:pPr>
        <w:spacing w:line="228" w:lineRule="auto"/>
        <w:ind w:left="330" w:hanging="330"/>
        <w:jc w:val="both"/>
        <w:rPr>
          <w:rFonts w:cs="mylotus" w:hint="cs"/>
          <w:sz w:val="23"/>
          <w:szCs w:val="23"/>
          <w:rtl/>
        </w:rPr>
      </w:pPr>
      <w:r w:rsidRPr="00C755A6">
        <w:rPr>
          <w:rFonts w:cs="mylotus" w:hint="cs"/>
          <w:sz w:val="23"/>
          <w:szCs w:val="23"/>
          <w:rtl/>
        </w:rPr>
        <w:t>(</w:t>
      </w:r>
      <w:r w:rsidRPr="00C755A6">
        <w:rPr>
          <w:rFonts w:cs="mylotus"/>
          <w:sz w:val="23"/>
          <w:szCs w:val="23"/>
          <w:rtl/>
        </w:rPr>
        <w:footnoteRef/>
      </w:r>
      <w:r w:rsidRPr="00C755A6">
        <w:rPr>
          <w:rFonts w:cs="mylotus" w:hint="cs"/>
          <w:sz w:val="23"/>
          <w:szCs w:val="23"/>
          <w:rtl/>
        </w:rPr>
        <w:t xml:space="preserve">) انظر: ص </w:t>
      </w:r>
      <w:r w:rsidRPr="00C755A6">
        <w:rPr>
          <w:rFonts w:cs="mylotus"/>
          <w:sz w:val="23"/>
          <w:szCs w:val="23"/>
          <w:rtl/>
        </w:rPr>
        <w:fldChar w:fldCharType="begin"/>
      </w:r>
      <w:r w:rsidRPr="00C755A6">
        <w:rPr>
          <w:rFonts w:cs="mylotus"/>
          <w:sz w:val="23"/>
          <w:szCs w:val="23"/>
          <w:rtl/>
        </w:rPr>
        <w:instrText xml:space="preserve"> </w:instrText>
      </w:r>
      <w:r w:rsidRPr="00C755A6">
        <w:rPr>
          <w:rFonts w:cs="mylotus" w:hint="cs"/>
          <w:sz w:val="23"/>
          <w:szCs w:val="23"/>
        </w:rPr>
        <w:instrText>PAGEREF</w:instrText>
      </w:r>
      <w:r w:rsidRPr="00C755A6">
        <w:rPr>
          <w:rFonts w:cs="mylotus" w:hint="cs"/>
          <w:sz w:val="23"/>
          <w:szCs w:val="23"/>
          <w:rtl/>
        </w:rPr>
        <w:instrText xml:space="preserve"> _</w:instrText>
      </w:r>
      <w:r w:rsidRPr="00C755A6">
        <w:rPr>
          <w:rFonts w:cs="mylotus" w:hint="cs"/>
          <w:sz w:val="23"/>
          <w:szCs w:val="23"/>
        </w:rPr>
        <w:instrText>Ref384811477 \h</w:instrText>
      </w:r>
      <w:r w:rsidRPr="00C755A6">
        <w:rPr>
          <w:rFonts w:cs="mylotus"/>
          <w:sz w:val="23"/>
          <w:szCs w:val="23"/>
          <w:rtl/>
        </w:rPr>
        <w:instrText xml:space="preserve"> </w:instrText>
      </w:r>
      <w:r w:rsidRPr="00C755A6">
        <w:rPr>
          <w:rFonts w:cs="mylotus"/>
          <w:sz w:val="23"/>
          <w:szCs w:val="23"/>
          <w:rtl/>
        </w:rPr>
      </w:r>
      <w:r w:rsidRPr="00C755A6">
        <w:rPr>
          <w:rFonts w:cs="mylotus"/>
          <w:sz w:val="23"/>
          <w:szCs w:val="23"/>
          <w:rtl/>
        </w:rPr>
        <w:fldChar w:fldCharType="separate"/>
      </w:r>
      <w:r w:rsidRPr="00C755A6">
        <w:rPr>
          <w:rFonts w:cs="mylotus"/>
          <w:noProof/>
          <w:sz w:val="23"/>
          <w:szCs w:val="23"/>
          <w:rtl/>
        </w:rPr>
        <w:t>30</w:t>
      </w:r>
      <w:r w:rsidRPr="00C755A6">
        <w:rPr>
          <w:rFonts w:cs="mylotus"/>
          <w:sz w:val="23"/>
          <w:szCs w:val="23"/>
          <w:rtl/>
        </w:rPr>
        <w:fldChar w:fldCharType="end"/>
      </w:r>
      <w:r w:rsidRPr="00C755A6">
        <w:rPr>
          <w:rFonts w:cs="mylotus" w:hint="cs"/>
          <w:sz w:val="23"/>
          <w:szCs w:val="23"/>
          <w:rtl/>
        </w:rPr>
        <w:t>.</w:t>
      </w:r>
    </w:p>
  </w:footnote>
  <w:footnote w:id="10">
    <w:p w:rsidR="00CA68C6" w:rsidRPr="000863B5" w:rsidRDefault="00CA68C6" w:rsidP="009D64A5">
      <w:pPr>
        <w:spacing w:line="228" w:lineRule="auto"/>
        <w:ind w:left="330" w:hanging="330"/>
        <w:jc w:val="both"/>
        <w:rPr>
          <w:rFonts w:cs="mylotus" w:hint="cs"/>
          <w:sz w:val="26"/>
          <w:szCs w:val="23"/>
          <w:rtl/>
        </w:rPr>
      </w:pPr>
      <w:r w:rsidRPr="000863B5">
        <w:rPr>
          <w:rFonts w:cs="mylotus" w:hint="cs"/>
          <w:sz w:val="26"/>
          <w:szCs w:val="23"/>
          <w:rtl/>
        </w:rPr>
        <w:t>(</w:t>
      </w:r>
      <w:r w:rsidRPr="000863B5">
        <w:rPr>
          <w:rFonts w:cs="mylotus"/>
          <w:sz w:val="26"/>
          <w:szCs w:val="23"/>
          <w:rtl/>
        </w:rPr>
        <w:footnoteRef/>
      </w:r>
      <w:r w:rsidRPr="000863B5">
        <w:rPr>
          <w:rFonts w:cs="mylotus" w:hint="cs"/>
          <w:sz w:val="26"/>
          <w:szCs w:val="23"/>
          <w:rtl/>
        </w:rPr>
        <w:t>) انظر كتاب (جريان ها وسازمان هاي مذهبي سياسي إيران/أي: الحركات المذهبية والسياسية في إيران). صفحة 625-628.</w:t>
      </w:r>
    </w:p>
  </w:footnote>
  <w:footnote w:id="11">
    <w:p w:rsidR="00CA68C6" w:rsidRPr="000863B5" w:rsidRDefault="00CA68C6" w:rsidP="009D64A5">
      <w:pPr>
        <w:spacing w:line="228" w:lineRule="auto"/>
        <w:ind w:left="330" w:hanging="330"/>
        <w:jc w:val="both"/>
        <w:rPr>
          <w:rFonts w:cs="mylotus" w:hint="cs"/>
          <w:sz w:val="26"/>
          <w:szCs w:val="23"/>
          <w:rtl/>
        </w:rPr>
      </w:pPr>
      <w:r w:rsidRPr="000863B5">
        <w:rPr>
          <w:rFonts w:cs="mylotus" w:hint="cs"/>
          <w:sz w:val="26"/>
          <w:szCs w:val="23"/>
          <w:rtl/>
        </w:rPr>
        <w:t>(</w:t>
      </w:r>
      <w:r w:rsidRPr="000863B5">
        <w:rPr>
          <w:rFonts w:cs="mylotus"/>
          <w:sz w:val="26"/>
          <w:szCs w:val="23"/>
          <w:rtl/>
        </w:rPr>
        <w:footnoteRef/>
      </w:r>
      <w:r w:rsidRPr="000863B5">
        <w:rPr>
          <w:rFonts w:cs="mylotus" w:hint="cs"/>
          <w:sz w:val="26"/>
          <w:szCs w:val="23"/>
          <w:rtl/>
        </w:rPr>
        <w:t>) انظر كتاب (جريان ها وسازمان هاي مذهبي سياسي إيران/أي: الحركات المذهبية والسياسية في إيران). صفحة 625-628.</w:t>
      </w:r>
    </w:p>
  </w:footnote>
  <w:footnote w:id="12">
    <w:p w:rsidR="00CA68C6" w:rsidRPr="000863B5" w:rsidRDefault="00CA68C6" w:rsidP="009D64A5">
      <w:pPr>
        <w:pStyle w:val="FootnoteText"/>
        <w:spacing w:line="228" w:lineRule="auto"/>
        <w:ind w:left="352" w:hanging="352"/>
        <w:jc w:val="both"/>
        <w:rPr>
          <w:rFonts w:cs="mylotus"/>
          <w:sz w:val="26"/>
          <w:szCs w:val="23"/>
          <w:rtl/>
          <w:lang w:eastAsia="ar-SA"/>
        </w:rPr>
      </w:pPr>
      <w:r w:rsidRPr="000863B5">
        <w:rPr>
          <w:rFonts w:cs="mylotus"/>
          <w:sz w:val="26"/>
          <w:szCs w:val="23"/>
          <w:rtl/>
          <w:lang w:eastAsia="ar-SA"/>
        </w:rPr>
        <w:t>(</w:t>
      </w:r>
      <w:r w:rsidRPr="000863B5">
        <w:rPr>
          <w:rFonts w:cs="mylotus"/>
          <w:sz w:val="26"/>
          <w:szCs w:val="23"/>
          <w:lang w:eastAsia="ar-SA"/>
        </w:rPr>
        <w:footnoteRef/>
      </w:r>
      <w:r w:rsidRPr="000863B5">
        <w:rPr>
          <w:rFonts w:cs="mylotus"/>
          <w:sz w:val="26"/>
          <w:szCs w:val="23"/>
          <w:rtl/>
          <w:lang w:eastAsia="ar-SA"/>
        </w:rPr>
        <w:t xml:space="preserve">)«كليد فهم قرآن»، شريعت سنگلجي،  ص 5-7. </w:t>
      </w:r>
    </w:p>
  </w:footnote>
  <w:footnote w:id="13">
    <w:p w:rsidR="00CA68C6" w:rsidRPr="000863B5" w:rsidRDefault="00CA68C6" w:rsidP="009D64A5">
      <w:pPr>
        <w:spacing w:line="228" w:lineRule="auto"/>
        <w:ind w:left="330" w:hanging="330"/>
        <w:jc w:val="both"/>
        <w:rPr>
          <w:rFonts w:cs="mylotus"/>
          <w:sz w:val="26"/>
          <w:szCs w:val="23"/>
          <w:rtl/>
        </w:rPr>
      </w:pPr>
      <w:r w:rsidRPr="000863B5">
        <w:rPr>
          <w:rFonts w:cs="mylotus"/>
          <w:sz w:val="26"/>
          <w:szCs w:val="23"/>
          <w:rtl/>
        </w:rPr>
        <w:t>(</w:t>
      </w:r>
      <w:r w:rsidRPr="000863B5">
        <w:rPr>
          <w:rFonts w:cs="mylotus"/>
          <w:sz w:val="26"/>
          <w:szCs w:val="23"/>
          <w:rtl/>
        </w:rPr>
        <w:footnoteRef/>
      </w:r>
      <w:r w:rsidRPr="000863B5">
        <w:rPr>
          <w:rFonts w:cs="mylotus"/>
          <w:sz w:val="26"/>
          <w:szCs w:val="23"/>
          <w:rtl/>
        </w:rPr>
        <w:t>)</w:t>
      </w:r>
      <w:r w:rsidRPr="000863B5">
        <w:rPr>
          <w:rFonts w:cs="mylotus" w:hint="cs"/>
          <w:sz w:val="26"/>
          <w:szCs w:val="23"/>
          <w:rtl/>
        </w:rPr>
        <w:t xml:space="preserve"> نهاية</w:t>
      </w:r>
      <w:r w:rsidRPr="000863B5">
        <w:rPr>
          <w:rFonts w:cs="mylotus"/>
          <w:sz w:val="26"/>
          <w:szCs w:val="23"/>
          <w:rtl/>
        </w:rPr>
        <w:t xml:space="preserve"> </w:t>
      </w:r>
      <w:r w:rsidRPr="000863B5">
        <w:rPr>
          <w:rFonts w:cs="mylotus" w:hint="cs"/>
          <w:sz w:val="26"/>
          <w:szCs w:val="23"/>
          <w:rtl/>
        </w:rPr>
        <w:t>المقدمة الأولى لهذا الكتاب.</w:t>
      </w:r>
    </w:p>
  </w:footnote>
  <w:footnote w:id="14">
    <w:p w:rsidR="00CA68C6" w:rsidRPr="000863B5" w:rsidRDefault="00CA68C6" w:rsidP="009D64A5">
      <w:pPr>
        <w:spacing w:line="228" w:lineRule="auto"/>
        <w:ind w:left="330" w:hanging="330"/>
        <w:jc w:val="both"/>
        <w:rPr>
          <w:rFonts w:cs="mylotus" w:hint="cs"/>
          <w:sz w:val="26"/>
          <w:szCs w:val="23"/>
          <w:rtl/>
        </w:rPr>
      </w:pPr>
      <w:r w:rsidRPr="000863B5">
        <w:rPr>
          <w:rFonts w:cs="mylotus" w:hint="cs"/>
          <w:sz w:val="26"/>
          <w:szCs w:val="23"/>
          <w:rtl/>
        </w:rPr>
        <w:t>(</w:t>
      </w:r>
      <w:r w:rsidRPr="000863B5">
        <w:rPr>
          <w:rFonts w:cs="mylotus"/>
          <w:sz w:val="26"/>
          <w:szCs w:val="23"/>
          <w:rtl/>
        </w:rPr>
        <w:footnoteRef/>
      </w:r>
      <w:r w:rsidRPr="000863B5">
        <w:rPr>
          <w:rFonts w:cs="mylotus" w:hint="cs"/>
          <w:sz w:val="26"/>
          <w:szCs w:val="23"/>
          <w:rtl/>
        </w:rPr>
        <w:t>)</w:t>
      </w:r>
      <w:r w:rsidRPr="000863B5">
        <w:rPr>
          <w:rFonts w:cs="mylotus"/>
          <w:sz w:val="26"/>
          <w:szCs w:val="23"/>
          <w:rtl/>
        </w:rPr>
        <w:t xml:space="preserve"> </w:t>
      </w:r>
      <w:r w:rsidRPr="000863B5">
        <w:rPr>
          <w:rFonts w:cs="mylotus" w:hint="cs"/>
          <w:sz w:val="26"/>
          <w:szCs w:val="23"/>
          <w:rtl/>
        </w:rPr>
        <w:t>كتب المؤلف هذه السطور في مقدمة الطبعة الأولى أي سنة 1361هـ- مما يعني أنه بدأ دعوته عام 1345هـ-.</w:t>
      </w:r>
    </w:p>
  </w:footnote>
  <w:footnote w:id="15">
    <w:p w:rsidR="00CA68C6" w:rsidRPr="00A1778F" w:rsidRDefault="00CA68C6" w:rsidP="00A1778F">
      <w:pPr>
        <w:spacing w:line="228" w:lineRule="auto"/>
        <w:ind w:left="330" w:hanging="330"/>
        <w:jc w:val="both"/>
        <w:rPr>
          <w:rFonts w:ascii="mylotus" w:hAnsi="mylotus" w:cs="mylotus"/>
          <w:sz w:val="23"/>
          <w:szCs w:val="23"/>
          <w:rtl/>
        </w:rPr>
      </w:pPr>
      <w:r w:rsidRPr="00A1778F">
        <w:rPr>
          <w:rFonts w:ascii="mylotus" w:hAnsi="mylotus" w:cs="mylotus"/>
          <w:sz w:val="23"/>
          <w:szCs w:val="23"/>
          <w:rtl/>
        </w:rPr>
        <w:t>(</w:t>
      </w:r>
      <w:r w:rsidRPr="00A1778F">
        <w:rPr>
          <w:rFonts w:ascii="mylotus" w:hAnsi="mylotus" w:cs="mylotus"/>
          <w:sz w:val="23"/>
          <w:szCs w:val="23"/>
          <w:rtl/>
        </w:rPr>
        <w:footnoteRef/>
      </w:r>
      <w:r w:rsidRPr="00A1778F">
        <w:rPr>
          <w:rFonts w:ascii="mylotus" w:hAnsi="mylotus" w:cs="mylotus"/>
          <w:sz w:val="23"/>
          <w:szCs w:val="23"/>
          <w:rtl/>
        </w:rPr>
        <w:t xml:space="preserve">) ص </w:t>
      </w:r>
      <w:r w:rsidRPr="00A1778F">
        <w:rPr>
          <w:rFonts w:ascii="mylotus" w:hAnsi="mylotus" w:cs="mylotus"/>
          <w:sz w:val="23"/>
          <w:szCs w:val="23"/>
          <w:rtl/>
        </w:rPr>
        <w:fldChar w:fldCharType="begin"/>
      </w:r>
      <w:r w:rsidRPr="00A1778F">
        <w:rPr>
          <w:rFonts w:ascii="mylotus" w:hAnsi="mylotus" w:cs="mylotus"/>
          <w:sz w:val="23"/>
          <w:szCs w:val="23"/>
          <w:rtl/>
        </w:rPr>
        <w:instrText xml:space="preserve"> </w:instrText>
      </w:r>
      <w:r w:rsidRPr="00A1778F">
        <w:rPr>
          <w:rFonts w:ascii="mylotus" w:hAnsi="mylotus" w:cs="mylotus"/>
          <w:sz w:val="23"/>
          <w:szCs w:val="23"/>
        </w:rPr>
        <w:instrText>PAGEREF</w:instrText>
      </w:r>
      <w:r w:rsidRPr="00A1778F">
        <w:rPr>
          <w:rFonts w:ascii="mylotus" w:hAnsi="mylotus" w:cs="mylotus"/>
          <w:sz w:val="23"/>
          <w:szCs w:val="23"/>
          <w:rtl/>
        </w:rPr>
        <w:instrText xml:space="preserve"> _</w:instrText>
      </w:r>
      <w:r w:rsidRPr="00A1778F">
        <w:rPr>
          <w:rFonts w:ascii="mylotus" w:hAnsi="mylotus" w:cs="mylotus"/>
          <w:sz w:val="23"/>
          <w:szCs w:val="23"/>
        </w:rPr>
        <w:instrText>Ref384811232 \h</w:instrText>
      </w:r>
      <w:r w:rsidRPr="00A1778F">
        <w:rPr>
          <w:rFonts w:ascii="mylotus" w:hAnsi="mylotus" w:cs="mylotus"/>
          <w:sz w:val="23"/>
          <w:szCs w:val="23"/>
          <w:rtl/>
        </w:rPr>
        <w:instrText xml:space="preserve"> </w:instrText>
      </w:r>
      <w:r w:rsidRPr="00A1778F">
        <w:rPr>
          <w:rFonts w:ascii="mylotus" w:hAnsi="mylotus" w:cs="mylotus"/>
          <w:sz w:val="23"/>
          <w:szCs w:val="23"/>
          <w:rtl/>
        </w:rPr>
      </w:r>
      <w:r w:rsidRPr="00A1778F">
        <w:rPr>
          <w:rFonts w:ascii="mylotus" w:hAnsi="mylotus" w:cs="mylotus"/>
          <w:sz w:val="23"/>
          <w:szCs w:val="23"/>
          <w:rtl/>
        </w:rPr>
        <w:fldChar w:fldCharType="separate"/>
      </w:r>
      <w:r w:rsidRPr="00A1778F">
        <w:rPr>
          <w:rFonts w:ascii="mylotus" w:hAnsi="mylotus" w:cs="mylotus"/>
          <w:noProof/>
          <w:sz w:val="23"/>
          <w:szCs w:val="23"/>
          <w:rtl/>
        </w:rPr>
        <w:t>75</w:t>
      </w:r>
      <w:r w:rsidRPr="00A1778F">
        <w:rPr>
          <w:rFonts w:ascii="mylotus" w:hAnsi="mylotus" w:cs="mylotus"/>
          <w:sz w:val="23"/>
          <w:szCs w:val="23"/>
          <w:rtl/>
        </w:rPr>
        <w:fldChar w:fldCharType="end"/>
      </w:r>
      <w:r w:rsidRPr="00A1778F">
        <w:rPr>
          <w:rFonts w:ascii="mylotus" w:hAnsi="mylotus" w:cs="mylotus"/>
          <w:sz w:val="23"/>
          <w:szCs w:val="23"/>
          <w:rtl/>
        </w:rPr>
        <w:t xml:space="preserve"> من هذا الكتاب. </w:t>
      </w:r>
    </w:p>
  </w:footnote>
  <w:footnote w:id="16">
    <w:p w:rsidR="00CA68C6" w:rsidRPr="000863B5" w:rsidRDefault="00CA68C6" w:rsidP="00795FA9">
      <w:pPr>
        <w:spacing w:line="228" w:lineRule="auto"/>
        <w:ind w:left="330" w:hanging="330"/>
        <w:jc w:val="both"/>
        <w:rPr>
          <w:rFonts w:cs="mylotus" w:hint="cs"/>
          <w:sz w:val="26"/>
          <w:szCs w:val="23"/>
          <w:rtl/>
        </w:rPr>
      </w:pPr>
      <w:r w:rsidRPr="000863B5">
        <w:rPr>
          <w:rFonts w:cs="mylotus"/>
          <w:sz w:val="26"/>
          <w:szCs w:val="23"/>
          <w:rtl/>
        </w:rPr>
        <w:t>(</w:t>
      </w:r>
      <w:r w:rsidRPr="000863B5">
        <w:rPr>
          <w:rFonts w:cs="mylotus"/>
          <w:sz w:val="26"/>
          <w:szCs w:val="23"/>
          <w:rtl/>
        </w:rPr>
        <w:footnoteRef/>
      </w:r>
      <w:r w:rsidRPr="000863B5">
        <w:rPr>
          <w:rFonts w:cs="mylotus"/>
          <w:sz w:val="26"/>
          <w:szCs w:val="23"/>
          <w:rtl/>
        </w:rPr>
        <w:t xml:space="preserve">) </w:t>
      </w:r>
      <w:r w:rsidRPr="000863B5">
        <w:rPr>
          <w:rFonts w:cs="mylotus" w:hint="cs"/>
          <w:sz w:val="26"/>
          <w:szCs w:val="23"/>
          <w:rtl/>
        </w:rPr>
        <w:t xml:space="preserve">ورد في </w:t>
      </w:r>
      <w:r w:rsidRPr="000863B5">
        <w:rPr>
          <w:rFonts w:cs="mylotus"/>
          <w:sz w:val="26"/>
          <w:szCs w:val="23"/>
          <w:rtl/>
        </w:rPr>
        <w:t>الكافي</w:t>
      </w:r>
      <w:r w:rsidRPr="000863B5">
        <w:rPr>
          <w:rFonts w:cs="mylotus" w:hint="cs"/>
          <w:sz w:val="26"/>
          <w:szCs w:val="23"/>
          <w:rtl/>
        </w:rPr>
        <w:t xml:space="preserve"> للكليني (1/54)،</w:t>
      </w:r>
      <w:r w:rsidRPr="000863B5">
        <w:rPr>
          <w:rFonts w:cs="mylotus"/>
          <w:sz w:val="26"/>
          <w:szCs w:val="23"/>
          <w:rtl/>
        </w:rPr>
        <w:t xml:space="preserve"> عن النبي </w:t>
      </w:r>
      <w:r w:rsidRPr="000863B5">
        <w:rPr>
          <w:rFonts w:cs="CTraditional Arabic"/>
          <w:sz w:val="26"/>
          <w:szCs w:val="23"/>
          <w:rtl/>
        </w:rPr>
        <w:t>ص</w:t>
      </w:r>
      <w:r w:rsidRPr="000863B5">
        <w:rPr>
          <w:rFonts w:cs="mylotus"/>
          <w:sz w:val="26"/>
          <w:szCs w:val="23"/>
          <w:rtl/>
        </w:rPr>
        <w:t xml:space="preserve">: </w:t>
      </w:r>
      <w:r w:rsidRPr="000863B5">
        <w:rPr>
          <w:rFonts w:ascii="Traditional Arabic" w:hAnsi="Traditional Arabic"/>
          <w:sz w:val="26"/>
          <w:szCs w:val="23"/>
          <w:rtl/>
        </w:rPr>
        <w:t>«</w:t>
      </w:r>
      <w:r w:rsidR="00795FA9" w:rsidRPr="00795FA9">
        <w:rPr>
          <w:rFonts w:cs="mylotus" w:hint="cs"/>
          <w:sz w:val="26"/>
          <w:szCs w:val="23"/>
          <w:rtl/>
        </w:rPr>
        <w:t>إِذَا</w:t>
      </w:r>
      <w:r w:rsidR="00795FA9" w:rsidRPr="00795FA9">
        <w:rPr>
          <w:rFonts w:cs="mylotus"/>
          <w:sz w:val="26"/>
          <w:szCs w:val="23"/>
          <w:rtl/>
        </w:rPr>
        <w:t xml:space="preserve"> </w:t>
      </w:r>
      <w:r w:rsidR="00795FA9" w:rsidRPr="00795FA9">
        <w:rPr>
          <w:rFonts w:cs="mylotus" w:hint="cs"/>
          <w:sz w:val="26"/>
          <w:szCs w:val="23"/>
          <w:rtl/>
        </w:rPr>
        <w:t>ظَهَرَتِ</w:t>
      </w:r>
      <w:r w:rsidR="00795FA9" w:rsidRPr="00795FA9">
        <w:rPr>
          <w:rFonts w:cs="mylotus"/>
          <w:sz w:val="26"/>
          <w:szCs w:val="23"/>
          <w:rtl/>
        </w:rPr>
        <w:t xml:space="preserve"> </w:t>
      </w:r>
      <w:r w:rsidR="00795FA9" w:rsidRPr="00795FA9">
        <w:rPr>
          <w:rFonts w:cs="mylotus" w:hint="cs"/>
          <w:sz w:val="26"/>
          <w:szCs w:val="23"/>
          <w:rtl/>
        </w:rPr>
        <w:t>الْبِدَعُ</w:t>
      </w:r>
      <w:r w:rsidR="00795FA9" w:rsidRPr="00795FA9">
        <w:rPr>
          <w:rFonts w:cs="mylotus"/>
          <w:sz w:val="26"/>
          <w:szCs w:val="23"/>
          <w:rtl/>
        </w:rPr>
        <w:t xml:space="preserve"> </w:t>
      </w:r>
      <w:r w:rsidR="00795FA9" w:rsidRPr="00795FA9">
        <w:rPr>
          <w:rFonts w:cs="mylotus" w:hint="cs"/>
          <w:sz w:val="26"/>
          <w:szCs w:val="23"/>
          <w:rtl/>
        </w:rPr>
        <w:t>فِي</w:t>
      </w:r>
      <w:r w:rsidR="00795FA9" w:rsidRPr="00795FA9">
        <w:rPr>
          <w:rFonts w:cs="mylotus"/>
          <w:sz w:val="26"/>
          <w:szCs w:val="23"/>
          <w:rtl/>
        </w:rPr>
        <w:t xml:space="preserve"> </w:t>
      </w:r>
      <w:r w:rsidR="00795FA9" w:rsidRPr="00795FA9">
        <w:rPr>
          <w:rFonts w:cs="mylotus" w:hint="cs"/>
          <w:sz w:val="26"/>
          <w:szCs w:val="23"/>
          <w:rtl/>
        </w:rPr>
        <w:t>أُمَّتِي</w:t>
      </w:r>
      <w:r w:rsidR="00795FA9" w:rsidRPr="00795FA9">
        <w:rPr>
          <w:rFonts w:cs="mylotus"/>
          <w:sz w:val="26"/>
          <w:szCs w:val="23"/>
          <w:rtl/>
        </w:rPr>
        <w:t xml:space="preserve"> </w:t>
      </w:r>
      <w:r w:rsidR="00795FA9" w:rsidRPr="00795FA9">
        <w:rPr>
          <w:rFonts w:cs="mylotus" w:hint="cs"/>
          <w:sz w:val="26"/>
          <w:szCs w:val="23"/>
          <w:rtl/>
        </w:rPr>
        <w:t>فَلْيُظْهِرِ</w:t>
      </w:r>
      <w:r w:rsidR="00795FA9" w:rsidRPr="00795FA9">
        <w:rPr>
          <w:rFonts w:cs="mylotus"/>
          <w:sz w:val="26"/>
          <w:szCs w:val="23"/>
          <w:rtl/>
        </w:rPr>
        <w:t xml:space="preserve"> </w:t>
      </w:r>
      <w:r w:rsidR="00795FA9" w:rsidRPr="00795FA9">
        <w:rPr>
          <w:rFonts w:cs="mylotus" w:hint="cs"/>
          <w:sz w:val="26"/>
          <w:szCs w:val="23"/>
          <w:rtl/>
        </w:rPr>
        <w:t>الْعَالِمُ</w:t>
      </w:r>
      <w:r w:rsidR="00795FA9" w:rsidRPr="00795FA9">
        <w:rPr>
          <w:rFonts w:cs="mylotus"/>
          <w:sz w:val="26"/>
          <w:szCs w:val="23"/>
          <w:rtl/>
        </w:rPr>
        <w:t xml:space="preserve"> </w:t>
      </w:r>
      <w:r w:rsidR="00795FA9" w:rsidRPr="00795FA9">
        <w:rPr>
          <w:rFonts w:cs="mylotus" w:hint="cs"/>
          <w:sz w:val="26"/>
          <w:szCs w:val="23"/>
          <w:rtl/>
        </w:rPr>
        <w:t>عِلْمَهُ،</w:t>
      </w:r>
      <w:r w:rsidR="00795FA9" w:rsidRPr="00795FA9">
        <w:rPr>
          <w:rFonts w:cs="mylotus"/>
          <w:sz w:val="26"/>
          <w:szCs w:val="23"/>
          <w:rtl/>
        </w:rPr>
        <w:t xml:space="preserve"> </w:t>
      </w:r>
      <w:r w:rsidR="00795FA9" w:rsidRPr="00795FA9">
        <w:rPr>
          <w:rFonts w:cs="mylotus" w:hint="cs"/>
          <w:sz w:val="26"/>
          <w:szCs w:val="23"/>
          <w:rtl/>
        </w:rPr>
        <w:t>فَمَنْ</w:t>
      </w:r>
      <w:r w:rsidR="00795FA9" w:rsidRPr="00795FA9">
        <w:rPr>
          <w:rFonts w:cs="mylotus"/>
          <w:sz w:val="26"/>
          <w:szCs w:val="23"/>
          <w:rtl/>
        </w:rPr>
        <w:t xml:space="preserve"> </w:t>
      </w:r>
      <w:r w:rsidR="00795FA9" w:rsidRPr="00795FA9">
        <w:rPr>
          <w:rFonts w:cs="mylotus" w:hint="cs"/>
          <w:sz w:val="26"/>
          <w:szCs w:val="23"/>
          <w:rtl/>
        </w:rPr>
        <w:t>لَمْ</w:t>
      </w:r>
      <w:r w:rsidR="00795FA9" w:rsidRPr="00795FA9">
        <w:rPr>
          <w:rFonts w:cs="mylotus"/>
          <w:sz w:val="26"/>
          <w:szCs w:val="23"/>
          <w:rtl/>
        </w:rPr>
        <w:t xml:space="preserve"> </w:t>
      </w:r>
      <w:r w:rsidR="00795FA9" w:rsidRPr="00795FA9">
        <w:rPr>
          <w:rFonts w:cs="mylotus" w:hint="cs"/>
          <w:sz w:val="26"/>
          <w:szCs w:val="23"/>
          <w:rtl/>
        </w:rPr>
        <w:t>يَفْعَلْ</w:t>
      </w:r>
      <w:r w:rsidR="00795FA9" w:rsidRPr="00795FA9">
        <w:rPr>
          <w:rFonts w:cs="mylotus"/>
          <w:sz w:val="26"/>
          <w:szCs w:val="23"/>
          <w:rtl/>
        </w:rPr>
        <w:t xml:space="preserve"> </w:t>
      </w:r>
      <w:r w:rsidR="00795FA9" w:rsidRPr="00795FA9">
        <w:rPr>
          <w:rFonts w:cs="mylotus" w:hint="cs"/>
          <w:sz w:val="26"/>
          <w:szCs w:val="23"/>
          <w:rtl/>
        </w:rPr>
        <w:t>فَعَلَيْهِ</w:t>
      </w:r>
      <w:r w:rsidR="00795FA9" w:rsidRPr="00795FA9">
        <w:rPr>
          <w:rFonts w:cs="mylotus"/>
          <w:sz w:val="26"/>
          <w:szCs w:val="23"/>
          <w:rtl/>
        </w:rPr>
        <w:t xml:space="preserve"> </w:t>
      </w:r>
      <w:r w:rsidR="00795FA9" w:rsidRPr="00795FA9">
        <w:rPr>
          <w:rFonts w:cs="mylotus" w:hint="cs"/>
          <w:sz w:val="26"/>
          <w:szCs w:val="23"/>
          <w:rtl/>
        </w:rPr>
        <w:t>لَعْنَةُ</w:t>
      </w:r>
      <w:r w:rsidR="00795FA9" w:rsidRPr="00795FA9">
        <w:rPr>
          <w:rFonts w:cs="mylotus"/>
          <w:sz w:val="26"/>
          <w:szCs w:val="23"/>
          <w:rtl/>
        </w:rPr>
        <w:t xml:space="preserve"> </w:t>
      </w:r>
      <w:r w:rsidR="00795FA9">
        <w:rPr>
          <w:rFonts w:cs="mylotus" w:hint="cs"/>
          <w:sz w:val="26"/>
          <w:szCs w:val="23"/>
          <w:rtl/>
        </w:rPr>
        <w:t>الل</w:t>
      </w:r>
      <w:r w:rsidR="00795FA9" w:rsidRPr="00795FA9">
        <w:rPr>
          <w:rFonts w:cs="mylotus" w:hint="cs"/>
          <w:sz w:val="26"/>
          <w:szCs w:val="23"/>
          <w:rtl/>
        </w:rPr>
        <w:t>ه</w:t>
      </w:r>
      <w:r w:rsidRPr="000863B5">
        <w:rPr>
          <w:rFonts w:ascii="Traditional Arabic" w:hAnsi="Traditional Arabic"/>
          <w:sz w:val="26"/>
          <w:szCs w:val="23"/>
          <w:rtl/>
        </w:rPr>
        <w:t>»</w:t>
      </w:r>
      <w:r w:rsidRPr="000863B5">
        <w:rPr>
          <w:rFonts w:cs="mylotus"/>
          <w:sz w:val="26"/>
          <w:szCs w:val="23"/>
          <w:rtl/>
        </w:rPr>
        <w:t>. و</w:t>
      </w:r>
      <w:r w:rsidRPr="000863B5">
        <w:rPr>
          <w:rFonts w:cs="mylotus" w:hint="cs"/>
          <w:sz w:val="26"/>
          <w:szCs w:val="23"/>
          <w:rtl/>
        </w:rPr>
        <w:t>انظر</w:t>
      </w:r>
      <w:r w:rsidRPr="000863B5">
        <w:rPr>
          <w:rFonts w:cs="mylotus"/>
          <w:sz w:val="26"/>
          <w:szCs w:val="23"/>
          <w:rtl/>
        </w:rPr>
        <w:t xml:space="preserve"> الوسائ</w:t>
      </w:r>
      <w:r w:rsidRPr="000863B5">
        <w:rPr>
          <w:rFonts w:cs="mylotus" w:hint="cs"/>
          <w:sz w:val="26"/>
          <w:szCs w:val="23"/>
          <w:rtl/>
        </w:rPr>
        <w:t>ل (16/ 269، 271).</w:t>
      </w:r>
    </w:p>
  </w:footnote>
  <w:footnote w:id="17">
    <w:p w:rsidR="00CA68C6" w:rsidRPr="00C762D6" w:rsidRDefault="00CA68C6" w:rsidP="00C762D6">
      <w:pPr>
        <w:spacing w:line="228" w:lineRule="auto"/>
        <w:ind w:left="330" w:hanging="330"/>
        <w:jc w:val="both"/>
        <w:rPr>
          <w:rFonts w:cs="mylotus"/>
          <w:sz w:val="26"/>
          <w:szCs w:val="23"/>
          <w:rtl/>
        </w:rPr>
      </w:pPr>
      <w:r w:rsidRPr="00C762D6">
        <w:rPr>
          <w:rFonts w:cs="mylotus"/>
          <w:sz w:val="26"/>
          <w:szCs w:val="23"/>
          <w:rtl/>
        </w:rPr>
        <w:t>(</w:t>
      </w:r>
      <w:r w:rsidRPr="00C762D6">
        <w:rPr>
          <w:rFonts w:cs="mylotus"/>
          <w:sz w:val="26"/>
          <w:szCs w:val="23"/>
          <w:rtl/>
        </w:rPr>
        <w:footnoteRef/>
      </w:r>
      <w:r w:rsidRPr="00C762D6">
        <w:rPr>
          <w:rFonts w:cs="mylotus"/>
          <w:sz w:val="26"/>
          <w:szCs w:val="23"/>
          <w:rtl/>
        </w:rPr>
        <w:t xml:space="preserve">) </w:t>
      </w:r>
      <w:r w:rsidRPr="00C762D6">
        <w:rPr>
          <w:rFonts w:cs="mylotus" w:hint="cs"/>
          <w:sz w:val="26"/>
          <w:szCs w:val="23"/>
          <w:rtl/>
        </w:rPr>
        <w:t xml:space="preserve"> ص </w:t>
      </w:r>
      <w:r w:rsidRPr="00C762D6">
        <w:rPr>
          <w:rFonts w:cs="mylotus"/>
          <w:sz w:val="26"/>
          <w:szCs w:val="23"/>
          <w:rtl/>
        </w:rPr>
        <w:fldChar w:fldCharType="begin"/>
      </w:r>
      <w:r w:rsidRPr="00C762D6">
        <w:rPr>
          <w:rFonts w:cs="mylotus"/>
          <w:sz w:val="26"/>
          <w:szCs w:val="23"/>
          <w:rtl/>
        </w:rPr>
        <w:instrText xml:space="preserve"> </w:instrText>
      </w:r>
      <w:r w:rsidRPr="00C762D6">
        <w:rPr>
          <w:rFonts w:cs="mylotus" w:hint="cs"/>
          <w:sz w:val="26"/>
          <w:szCs w:val="23"/>
        </w:rPr>
        <w:instrText>PAGEREF</w:instrText>
      </w:r>
      <w:r w:rsidRPr="00C762D6">
        <w:rPr>
          <w:rFonts w:cs="mylotus" w:hint="cs"/>
          <w:sz w:val="26"/>
          <w:szCs w:val="23"/>
          <w:rtl/>
        </w:rPr>
        <w:instrText xml:space="preserve"> _</w:instrText>
      </w:r>
      <w:r w:rsidRPr="00C762D6">
        <w:rPr>
          <w:rFonts w:cs="mylotus" w:hint="cs"/>
          <w:sz w:val="26"/>
          <w:szCs w:val="23"/>
        </w:rPr>
        <w:instrText>Ref384811818 \h</w:instrText>
      </w:r>
      <w:r w:rsidRPr="00C762D6">
        <w:rPr>
          <w:rFonts w:cs="mylotus"/>
          <w:sz w:val="26"/>
          <w:szCs w:val="23"/>
          <w:rtl/>
        </w:rPr>
        <w:instrText xml:space="preserve"> </w:instrText>
      </w:r>
      <w:r w:rsidRPr="00C762D6">
        <w:rPr>
          <w:rFonts w:cs="mylotus"/>
          <w:sz w:val="26"/>
          <w:szCs w:val="23"/>
          <w:rtl/>
        </w:rPr>
      </w:r>
      <w:r w:rsidRPr="00C762D6">
        <w:rPr>
          <w:rFonts w:cs="mylotus"/>
          <w:sz w:val="26"/>
          <w:szCs w:val="23"/>
          <w:rtl/>
        </w:rPr>
        <w:fldChar w:fldCharType="separate"/>
      </w:r>
      <w:r w:rsidRPr="00C762D6">
        <w:rPr>
          <w:rFonts w:cs="mylotus"/>
          <w:noProof/>
          <w:sz w:val="26"/>
          <w:szCs w:val="23"/>
          <w:rtl/>
        </w:rPr>
        <w:t>40</w:t>
      </w:r>
      <w:r w:rsidRPr="00C762D6">
        <w:rPr>
          <w:rFonts w:cs="mylotus"/>
          <w:sz w:val="26"/>
          <w:szCs w:val="23"/>
          <w:rtl/>
        </w:rPr>
        <w:fldChar w:fldCharType="end"/>
      </w:r>
      <w:r w:rsidRPr="00C762D6">
        <w:rPr>
          <w:rFonts w:cs="mylotus" w:hint="cs"/>
          <w:sz w:val="26"/>
          <w:szCs w:val="23"/>
          <w:rtl/>
        </w:rPr>
        <w:t xml:space="preserve"> من هذا الكتاب. </w:t>
      </w:r>
    </w:p>
  </w:footnote>
  <w:footnote w:id="18">
    <w:p w:rsidR="00CA68C6" w:rsidRPr="00C762D6" w:rsidRDefault="00CA68C6" w:rsidP="00C762D6">
      <w:pPr>
        <w:spacing w:line="228" w:lineRule="auto"/>
        <w:ind w:left="330" w:hanging="330"/>
        <w:jc w:val="both"/>
        <w:rPr>
          <w:rFonts w:cs="mylotus"/>
          <w:sz w:val="26"/>
          <w:szCs w:val="23"/>
          <w:rtl/>
        </w:rPr>
      </w:pPr>
      <w:r w:rsidRPr="00C762D6">
        <w:rPr>
          <w:rFonts w:cs="mylotus"/>
          <w:sz w:val="26"/>
          <w:szCs w:val="23"/>
          <w:rtl/>
        </w:rPr>
        <w:t>(</w:t>
      </w:r>
      <w:r w:rsidRPr="00C762D6">
        <w:rPr>
          <w:rFonts w:cs="mylotus"/>
          <w:sz w:val="26"/>
          <w:szCs w:val="23"/>
          <w:rtl/>
        </w:rPr>
        <w:footnoteRef/>
      </w:r>
      <w:r w:rsidRPr="00C762D6">
        <w:rPr>
          <w:rFonts w:cs="mylotus"/>
          <w:sz w:val="26"/>
          <w:szCs w:val="23"/>
          <w:rtl/>
        </w:rPr>
        <w:t xml:space="preserve">) </w:t>
      </w:r>
      <w:r w:rsidRPr="00C762D6">
        <w:rPr>
          <w:rFonts w:cs="mylotus" w:hint="cs"/>
          <w:sz w:val="26"/>
          <w:szCs w:val="23"/>
          <w:rtl/>
        </w:rPr>
        <w:t xml:space="preserve"> ص </w:t>
      </w:r>
      <w:r w:rsidRPr="00C762D6">
        <w:rPr>
          <w:rFonts w:cs="mylotus"/>
          <w:sz w:val="26"/>
          <w:szCs w:val="23"/>
          <w:rtl/>
        </w:rPr>
        <w:fldChar w:fldCharType="begin"/>
      </w:r>
      <w:r w:rsidRPr="00C762D6">
        <w:rPr>
          <w:rFonts w:cs="mylotus"/>
          <w:sz w:val="26"/>
          <w:szCs w:val="23"/>
          <w:rtl/>
        </w:rPr>
        <w:instrText xml:space="preserve"> </w:instrText>
      </w:r>
      <w:r w:rsidRPr="00C762D6">
        <w:rPr>
          <w:rFonts w:cs="mylotus" w:hint="cs"/>
          <w:sz w:val="26"/>
          <w:szCs w:val="23"/>
        </w:rPr>
        <w:instrText>PAGEREF</w:instrText>
      </w:r>
      <w:r w:rsidRPr="00C762D6">
        <w:rPr>
          <w:rFonts w:cs="mylotus" w:hint="cs"/>
          <w:sz w:val="26"/>
          <w:szCs w:val="23"/>
          <w:rtl/>
        </w:rPr>
        <w:instrText xml:space="preserve"> _</w:instrText>
      </w:r>
      <w:r w:rsidRPr="00C762D6">
        <w:rPr>
          <w:rFonts w:cs="mylotus" w:hint="cs"/>
          <w:sz w:val="26"/>
          <w:szCs w:val="23"/>
        </w:rPr>
        <w:instrText>Ref384811791 \h</w:instrText>
      </w:r>
      <w:r w:rsidRPr="00C762D6">
        <w:rPr>
          <w:rFonts w:cs="mylotus"/>
          <w:sz w:val="26"/>
          <w:szCs w:val="23"/>
          <w:rtl/>
        </w:rPr>
        <w:instrText xml:space="preserve"> </w:instrText>
      </w:r>
      <w:r w:rsidRPr="00C762D6">
        <w:rPr>
          <w:rFonts w:cs="mylotus"/>
          <w:sz w:val="26"/>
          <w:szCs w:val="23"/>
          <w:rtl/>
        </w:rPr>
      </w:r>
      <w:r w:rsidRPr="00C762D6">
        <w:rPr>
          <w:rFonts w:cs="mylotus"/>
          <w:sz w:val="26"/>
          <w:szCs w:val="23"/>
          <w:rtl/>
        </w:rPr>
        <w:fldChar w:fldCharType="separate"/>
      </w:r>
      <w:r w:rsidRPr="00C762D6">
        <w:rPr>
          <w:rFonts w:cs="mylotus"/>
          <w:noProof/>
          <w:sz w:val="26"/>
          <w:szCs w:val="23"/>
          <w:rtl/>
        </w:rPr>
        <w:t>29</w:t>
      </w:r>
      <w:r w:rsidRPr="00C762D6">
        <w:rPr>
          <w:rFonts w:cs="mylotus"/>
          <w:sz w:val="26"/>
          <w:szCs w:val="23"/>
          <w:rtl/>
        </w:rPr>
        <w:fldChar w:fldCharType="end"/>
      </w:r>
      <w:r w:rsidRPr="00C762D6">
        <w:rPr>
          <w:rFonts w:cs="mylotus" w:hint="cs"/>
          <w:sz w:val="26"/>
          <w:szCs w:val="23"/>
          <w:rtl/>
        </w:rPr>
        <w:t xml:space="preserve"> من هذا الكتاب. </w:t>
      </w:r>
    </w:p>
  </w:footnote>
  <w:footnote w:id="19">
    <w:p w:rsidR="00CA68C6" w:rsidRPr="000863B5" w:rsidRDefault="00CA68C6" w:rsidP="00C762D6">
      <w:pPr>
        <w:spacing w:line="228" w:lineRule="auto"/>
        <w:ind w:left="330" w:hanging="330"/>
        <w:jc w:val="both"/>
        <w:rPr>
          <w:rFonts w:cs="mylotus"/>
          <w:sz w:val="26"/>
          <w:szCs w:val="23"/>
          <w:rtl/>
        </w:rPr>
      </w:pPr>
      <w:r w:rsidRPr="00C762D6">
        <w:rPr>
          <w:rFonts w:cs="mylotus"/>
          <w:sz w:val="26"/>
          <w:szCs w:val="23"/>
          <w:rtl/>
        </w:rPr>
        <w:t>(</w:t>
      </w:r>
      <w:r w:rsidRPr="00C762D6">
        <w:rPr>
          <w:rFonts w:cs="mylotus"/>
          <w:sz w:val="26"/>
          <w:szCs w:val="23"/>
          <w:rtl/>
        </w:rPr>
        <w:footnoteRef/>
      </w:r>
      <w:r w:rsidRPr="00C762D6">
        <w:rPr>
          <w:rFonts w:cs="mylotus"/>
          <w:sz w:val="26"/>
          <w:szCs w:val="23"/>
          <w:rtl/>
        </w:rPr>
        <w:t xml:space="preserve">) </w:t>
      </w:r>
      <w:r w:rsidRPr="00C762D6">
        <w:rPr>
          <w:rFonts w:cs="mylotus" w:hint="cs"/>
          <w:sz w:val="26"/>
          <w:szCs w:val="23"/>
          <w:rtl/>
        </w:rPr>
        <w:t xml:space="preserve"> ص </w:t>
      </w:r>
      <w:r w:rsidRPr="00C762D6">
        <w:rPr>
          <w:rFonts w:cs="mylotus"/>
          <w:sz w:val="26"/>
          <w:szCs w:val="23"/>
          <w:rtl/>
        </w:rPr>
        <w:fldChar w:fldCharType="begin"/>
      </w:r>
      <w:r w:rsidRPr="00C762D6">
        <w:rPr>
          <w:rFonts w:cs="mylotus"/>
          <w:sz w:val="26"/>
          <w:szCs w:val="23"/>
          <w:rtl/>
        </w:rPr>
        <w:instrText xml:space="preserve"> </w:instrText>
      </w:r>
      <w:r w:rsidRPr="00C762D6">
        <w:rPr>
          <w:rFonts w:cs="mylotus" w:hint="cs"/>
          <w:sz w:val="26"/>
          <w:szCs w:val="23"/>
        </w:rPr>
        <w:instrText>PAGEREF</w:instrText>
      </w:r>
      <w:r w:rsidRPr="00C762D6">
        <w:rPr>
          <w:rFonts w:cs="mylotus" w:hint="cs"/>
          <w:sz w:val="26"/>
          <w:szCs w:val="23"/>
          <w:rtl/>
        </w:rPr>
        <w:instrText xml:space="preserve"> _</w:instrText>
      </w:r>
      <w:r w:rsidRPr="00C762D6">
        <w:rPr>
          <w:rFonts w:cs="mylotus" w:hint="cs"/>
          <w:sz w:val="26"/>
          <w:szCs w:val="23"/>
        </w:rPr>
        <w:instrText>Ref384811801 \h</w:instrText>
      </w:r>
      <w:r w:rsidRPr="00C762D6">
        <w:rPr>
          <w:rFonts w:cs="mylotus"/>
          <w:sz w:val="26"/>
          <w:szCs w:val="23"/>
          <w:rtl/>
        </w:rPr>
        <w:instrText xml:space="preserve"> </w:instrText>
      </w:r>
      <w:r w:rsidRPr="00C762D6">
        <w:rPr>
          <w:rFonts w:cs="mylotus"/>
          <w:sz w:val="26"/>
          <w:szCs w:val="23"/>
          <w:rtl/>
        </w:rPr>
      </w:r>
      <w:r w:rsidRPr="00C762D6">
        <w:rPr>
          <w:rFonts w:cs="mylotus"/>
          <w:sz w:val="26"/>
          <w:szCs w:val="23"/>
          <w:rtl/>
        </w:rPr>
        <w:fldChar w:fldCharType="separate"/>
      </w:r>
      <w:r w:rsidRPr="00C762D6">
        <w:rPr>
          <w:rFonts w:cs="mylotus"/>
          <w:noProof/>
          <w:sz w:val="26"/>
          <w:szCs w:val="23"/>
          <w:rtl/>
        </w:rPr>
        <w:t>31</w:t>
      </w:r>
      <w:r w:rsidRPr="00C762D6">
        <w:rPr>
          <w:rFonts w:cs="mylotus"/>
          <w:sz w:val="26"/>
          <w:szCs w:val="23"/>
          <w:rtl/>
        </w:rPr>
        <w:fldChar w:fldCharType="end"/>
      </w:r>
      <w:r w:rsidRPr="00C762D6">
        <w:rPr>
          <w:rFonts w:cs="mylotus" w:hint="cs"/>
          <w:sz w:val="26"/>
          <w:szCs w:val="23"/>
          <w:rtl/>
        </w:rPr>
        <w:t xml:space="preserve"> من هذا الكتاب. </w:t>
      </w:r>
    </w:p>
  </w:footnote>
  <w:footnote w:id="20">
    <w:p w:rsidR="00CA68C6" w:rsidRPr="00C762D6" w:rsidRDefault="00CA68C6" w:rsidP="00C762D6">
      <w:pPr>
        <w:spacing w:line="228" w:lineRule="auto"/>
        <w:ind w:left="330" w:hanging="330"/>
        <w:jc w:val="both"/>
        <w:rPr>
          <w:rFonts w:cs="mylotus"/>
          <w:sz w:val="26"/>
          <w:szCs w:val="23"/>
          <w:rtl/>
        </w:rPr>
      </w:pPr>
      <w:r w:rsidRPr="00C762D6">
        <w:rPr>
          <w:rFonts w:cs="mylotus"/>
          <w:sz w:val="26"/>
          <w:szCs w:val="23"/>
          <w:rtl/>
        </w:rPr>
        <w:t>(</w:t>
      </w:r>
      <w:r w:rsidRPr="00C762D6">
        <w:rPr>
          <w:rFonts w:cs="mylotus"/>
          <w:sz w:val="26"/>
          <w:szCs w:val="23"/>
          <w:rtl/>
        </w:rPr>
        <w:footnoteRef/>
      </w:r>
      <w:r w:rsidRPr="00C762D6">
        <w:rPr>
          <w:rFonts w:cs="mylotus"/>
          <w:sz w:val="26"/>
          <w:szCs w:val="23"/>
          <w:rtl/>
        </w:rPr>
        <w:t xml:space="preserve">) </w:t>
      </w:r>
      <w:r w:rsidRPr="00C762D6">
        <w:rPr>
          <w:rFonts w:cs="mylotus" w:hint="cs"/>
          <w:sz w:val="26"/>
          <w:szCs w:val="23"/>
          <w:rtl/>
        </w:rPr>
        <w:t xml:space="preserve"> ص </w:t>
      </w:r>
      <w:r w:rsidRPr="00C762D6">
        <w:rPr>
          <w:rFonts w:cs="mylotus"/>
          <w:sz w:val="26"/>
          <w:szCs w:val="23"/>
          <w:rtl/>
        </w:rPr>
        <w:fldChar w:fldCharType="begin"/>
      </w:r>
      <w:r w:rsidRPr="00C762D6">
        <w:rPr>
          <w:rFonts w:cs="mylotus"/>
          <w:sz w:val="26"/>
          <w:szCs w:val="23"/>
          <w:rtl/>
        </w:rPr>
        <w:instrText xml:space="preserve"> </w:instrText>
      </w:r>
      <w:r w:rsidRPr="00C762D6">
        <w:rPr>
          <w:rFonts w:cs="mylotus" w:hint="cs"/>
          <w:sz w:val="26"/>
          <w:szCs w:val="23"/>
        </w:rPr>
        <w:instrText>PAGEREF</w:instrText>
      </w:r>
      <w:r w:rsidRPr="00C762D6">
        <w:rPr>
          <w:rFonts w:cs="mylotus" w:hint="cs"/>
          <w:sz w:val="26"/>
          <w:szCs w:val="23"/>
          <w:rtl/>
        </w:rPr>
        <w:instrText xml:space="preserve"> _</w:instrText>
      </w:r>
      <w:r w:rsidRPr="00C762D6">
        <w:rPr>
          <w:rFonts w:cs="mylotus" w:hint="cs"/>
          <w:sz w:val="26"/>
          <w:szCs w:val="23"/>
        </w:rPr>
        <w:instrText>Ref384811477 \h</w:instrText>
      </w:r>
      <w:r w:rsidRPr="00C762D6">
        <w:rPr>
          <w:rFonts w:cs="mylotus"/>
          <w:sz w:val="26"/>
          <w:szCs w:val="23"/>
          <w:rtl/>
        </w:rPr>
        <w:instrText xml:space="preserve"> </w:instrText>
      </w:r>
      <w:r w:rsidRPr="00C762D6">
        <w:rPr>
          <w:rFonts w:cs="mylotus"/>
          <w:sz w:val="26"/>
          <w:szCs w:val="23"/>
          <w:rtl/>
        </w:rPr>
      </w:r>
      <w:r w:rsidRPr="00C762D6">
        <w:rPr>
          <w:rFonts w:cs="mylotus"/>
          <w:sz w:val="26"/>
          <w:szCs w:val="23"/>
          <w:rtl/>
        </w:rPr>
        <w:fldChar w:fldCharType="separate"/>
      </w:r>
      <w:r w:rsidRPr="00C762D6">
        <w:rPr>
          <w:rFonts w:cs="mylotus"/>
          <w:noProof/>
          <w:sz w:val="26"/>
          <w:szCs w:val="23"/>
          <w:rtl/>
        </w:rPr>
        <w:t>30</w:t>
      </w:r>
      <w:r w:rsidRPr="00C762D6">
        <w:rPr>
          <w:rFonts w:cs="mylotus"/>
          <w:sz w:val="26"/>
          <w:szCs w:val="23"/>
          <w:rtl/>
        </w:rPr>
        <w:fldChar w:fldCharType="end"/>
      </w:r>
      <w:r w:rsidRPr="00C762D6">
        <w:rPr>
          <w:rFonts w:cs="mylotus" w:hint="cs"/>
          <w:sz w:val="26"/>
          <w:szCs w:val="23"/>
          <w:rtl/>
        </w:rPr>
        <w:t xml:space="preserve"> من هذا الكتاب. </w:t>
      </w:r>
    </w:p>
  </w:footnote>
  <w:footnote w:id="21">
    <w:p w:rsidR="00CA68C6" w:rsidRPr="00C762D6" w:rsidRDefault="00CA68C6" w:rsidP="00C762D6">
      <w:pPr>
        <w:spacing w:line="228" w:lineRule="auto"/>
        <w:ind w:left="330" w:hanging="330"/>
        <w:jc w:val="both"/>
        <w:rPr>
          <w:rFonts w:cs="mylotus"/>
          <w:sz w:val="26"/>
          <w:szCs w:val="23"/>
          <w:rtl/>
        </w:rPr>
      </w:pPr>
      <w:r w:rsidRPr="00C762D6">
        <w:rPr>
          <w:rFonts w:cs="mylotus"/>
          <w:sz w:val="26"/>
          <w:szCs w:val="23"/>
          <w:rtl/>
        </w:rPr>
        <w:t>(</w:t>
      </w:r>
      <w:r w:rsidRPr="00C762D6">
        <w:rPr>
          <w:rFonts w:cs="mylotus"/>
          <w:sz w:val="26"/>
          <w:szCs w:val="23"/>
          <w:rtl/>
        </w:rPr>
        <w:footnoteRef/>
      </w:r>
      <w:r w:rsidRPr="00C762D6">
        <w:rPr>
          <w:rFonts w:cs="mylotus"/>
          <w:sz w:val="26"/>
          <w:szCs w:val="23"/>
          <w:rtl/>
        </w:rPr>
        <w:t xml:space="preserve">) </w:t>
      </w:r>
      <w:r w:rsidRPr="00C762D6">
        <w:rPr>
          <w:rFonts w:cs="mylotus" w:hint="cs"/>
          <w:sz w:val="26"/>
          <w:szCs w:val="23"/>
          <w:rtl/>
        </w:rPr>
        <w:t xml:space="preserve"> ص </w:t>
      </w:r>
      <w:r w:rsidRPr="00C762D6">
        <w:rPr>
          <w:rFonts w:cs="mylotus"/>
          <w:sz w:val="26"/>
          <w:szCs w:val="23"/>
          <w:rtl/>
        </w:rPr>
        <w:fldChar w:fldCharType="begin"/>
      </w:r>
      <w:r w:rsidRPr="00C762D6">
        <w:rPr>
          <w:rFonts w:cs="mylotus"/>
          <w:sz w:val="26"/>
          <w:szCs w:val="23"/>
          <w:rtl/>
        </w:rPr>
        <w:instrText xml:space="preserve"> </w:instrText>
      </w:r>
      <w:r w:rsidRPr="00C762D6">
        <w:rPr>
          <w:rFonts w:cs="mylotus" w:hint="cs"/>
          <w:sz w:val="26"/>
          <w:szCs w:val="23"/>
        </w:rPr>
        <w:instrText>PAGEREF</w:instrText>
      </w:r>
      <w:r w:rsidRPr="00C762D6">
        <w:rPr>
          <w:rFonts w:cs="mylotus" w:hint="cs"/>
          <w:sz w:val="26"/>
          <w:szCs w:val="23"/>
          <w:rtl/>
        </w:rPr>
        <w:instrText xml:space="preserve"> _</w:instrText>
      </w:r>
      <w:r w:rsidRPr="00C762D6">
        <w:rPr>
          <w:rFonts w:cs="mylotus" w:hint="cs"/>
          <w:sz w:val="26"/>
          <w:szCs w:val="23"/>
        </w:rPr>
        <w:instrText>Ref384812018 \h</w:instrText>
      </w:r>
      <w:r w:rsidRPr="00C762D6">
        <w:rPr>
          <w:rFonts w:cs="mylotus"/>
          <w:sz w:val="26"/>
          <w:szCs w:val="23"/>
          <w:rtl/>
        </w:rPr>
        <w:instrText xml:space="preserve"> </w:instrText>
      </w:r>
      <w:r w:rsidRPr="00C762D6">
        <w:rPr>
          <w:rFonts w:cs="mylotus"/>
          <w:sz w:val="26"/>
          <w:szCs w:val="23"/>
          <w:rtl/>
        </w:rPr>
      </w:r>
      <w:r w:rsidRPr="00C762D6">
        <w:rPr>
          <w:rFonts w:cs="mylotus"/>
          <w:sz w:val="26"/>
          <w:szCs w:val="23"/>
          <w:rtl/>
        </w:rPr>
        <w:fldChar w:fldCharType="separate"/>
      </w:r>
      <w:r w:rsidRPr="00C762D6">
        <w:rPr>
          <w:rFonts w:cs="mylotus"/>
          <w:noProof/>
          <w:sz w:val="26"/>
          <w:szCs w:val="23"/>
          <w:rtl/>
        </w:rPr>
        <w:t>31</w:t>
      </w:r>
      <w:r w:rsidRPr="00C762D6">
        <w:rPr>
          <w:rFonts w:cs="mylotus"/>
          <w:sz w:val="26"/>
          <w:szCs w:val="23"/>
          <w:rtl/>
        </w:rPr>
        <w:fldChar w:fldCharType="end"/>
      </w:r>
      <w:r w:rsidRPr="00C762D6">
        <w:rPr>
          <w:rFonts w:cs="mylotus" w:hint="cs"/>
          <w:sz w:val="26"/>
          <w:szCs w:val="23"/>
          <w:rtl/>
        </w:rPr>
        <w:t xml:space="preserve"> من هذا الكتاب. </w:t>
      </w:r>
    </w:p>
  </w:footnote>
  <w:footnote w:id="22">
    <w:p w:rsidR="00CA68C6" w:rsidRPr="00C762D6" w:rsidRDefault="00CA68C6" w:rsidP="00C762D6">
      <w:pPr>
        <w:spacing w:line="228" w:lineRule="auto"/>
        <w:ind w:left="330" w:hanging="330"/>
        <w:jc w:val="both"/>
        <w:rPr>
          <w:rFonts w:cs="mylotus"/>
          <w:sz w:val="26"/>
          <w:szCs w:val="23"/>
          <w:rtl/>
        </w:rPr>
      </w:pPr>
      <w:r w:rsidRPr="00C762D6">
        <w:rPr>
          <w:rFonts w:cs="mylotus"/>
          <w:sz w:val="26"/>
          <w:szCs w:val="23"/>
          <w:rtl/>
        </w:rPr>
        <w:t>(</w:t>
      </w:r>
      <w:r w:rsidRPr="00C762D6">
        <w:rPr>
          <w:rFonts w:cs="mylotus"/>
          <w:sz w:val="26"/>
          <w:szCs w:val="23"/>
          <w:rtl/>
        </w:rPr>
        <w:footnoteRef/>
      </w:r>
      <w:r w:rsidRPr="00C762D6">
        <w:rPr>
          <w:rFonts w:cs="mylotus"/>
          <w:sz w:val="26"/>
          <w:szCs w:val="23"/>
          <w:rtl/>
        </w:rPr>
        <w:t xml:space="preserve">) </w:t>
      </w:r>
      <w:r w:rsidRPr="00C762D6">
        <w:rPr>
          <w:rFonts w:cs="mylotus" w:hint="cs"/>
          <w:sz w:val="26"/>
          <w:szCs w:val="23"/>
          <w:rtl/>
        </w:rPr>
        <w:t xml:space="preserve"> ص </w:t>
      </w:r>
      <w:r w:rsidRPr="00C762D6">
        <w:rPr>
          <w:rFonts w:cs="mylotus"/>
          <w:sz w:val="26"/>
          <w:szCs w:val="23"/>
          <w:rtl/>
        </w:rPr>
        <w:fldChar w:fldCharType="begin"/>
      </w:r>
      <w:r w:rsidRPr="00C762D6">
        <w:rPr>
          <w:rFonts w:cs="mylotus"/>
          <w:sz w:val="26"/>
          <w:szCs w:val="23"/>
          <w:rtl/>
        </w:rPr>
        <w:instrText xml:space="preserve"> </w:instrText>
      </w:r>
      <w:r w:rsidRPr="00C762D6">
        <w:rPr>
          <w:rFonts w:cs="mylotus" w:hint="cs"/>
          <w:sz w:val="26"/>
          <w:szCs w:val="23"/>
        </w:rPr>
        <w:instrText>PAGEREF</w:instrText>
      </w:r>
      <w:r w:rsidRPr="00C762D6">
        <w:rPr>
          <w:rFonts w:cs="mylotus" w:hint="cs"/>
          <w:sz w:val="26"/>
          <w:szCs w:val="23"/>
          <w:rtl/>
        </w:rPr>
        <w:instrText xml:space="preserve"> _</w:instrText>
      </w:r>
      <w:r w:rsidRPr="00C762D6">
        <w:rPr>
          <w:rFonts w:cs="mylotus" w:hint="cs"/>
          <w:sz w:val="26"/>
          <w:szCs w:val="23"/>
        </w:rPr>
        <w:instrText>Ref384812018 \h</w:instrText>
      </w:r>
      <w:r w:rsidRPr="00C762D6">
        <w:rPr>
          <w:rFonts w:cs="mylotus"/>
          <w:sz w:val="26"/>
          <w:szCs w:val="23"/>
          <w:rtl/>
        </w:rPr>
        <w:instrText xml:space="preserve"> </w:instrText>
      </w:r>
      <w:r w:rsidRPr="00C762D6">
        <w:rPr>
          <w:rFonts w:cs="mylotus"/>
          <w:sz w:val="26"/>
          <w:szCs w:val="23"/>
          <w:rtl/>
        </w:rPr>
      </w:r>
      <w:r w:rsidRPr="00C762D6">
        <w:rPr>
          <w:rFonts w:cs="mylotus"/>
          <w:sz w:val="26"/>
          <w:szCs w:val="23"/>
          <w:rtl/>
        </w:rPr>
        <w:fldChar w:fldCharType="separate"/>
      </w:r>
      <w:r w:rsidRPr="00C762D6">
        <w:rPr>
          <w:rFonts w:cs="mylotus"/>
          <w:noProof/>
          <w:sz w:val="26"/>
          <w:szCs w:val="23"/>
          <w:rtl/>
        </w:rPr>
        <w:t>31</w:t>
      </w:r>
      <w:r w:rsidRPr="00C762D6">
        <w:rPr>
          <w:rFonts w:cs="mylotus"/>
          <w:sz w:val="26"/>
          <w:szCs w:val="23"/>
          <w:rtl/>
        </w:rPr>
        <w:fldChar w:fldCharType="end"/>
      </w:r>
      <w:r w:rsidRPr="00C762D6">
        <w:rPr>
          <w:rFonts w:cs="mylotus" w:hint="cs"/>
          <w:sz w:val="26"/>
          <w:szCs w:val="23"/>
          <w:rtl/>
        </w:rPr>
        <w:t xml:space="preserve"> من هذا الكتاب. </w:t>
      </w:r>
    </w:p>
  </w:footnote>
  <w:footnote w:id="23">
    <w:p w:rsidR="00CA68C6" w:rsidRPr="00C762D6" w:rsidRDefault="00CA68C6" w:rsidP="00C762D6">
      <w:pPr>
        <w:spacing w:line="228" w:lineRule="auto"/>
        <w:ind w:left="330" w:hanging="330"/>
        <w:jc w:val="both"/>
        <w:rPr>
          <w:rFonts w:cs="mylotus"/>
          <w:sz w:val="26"/>
          <w:szCs w:val="23"/>
          <w:rtl/>
        </w:rPr>
      </w:pPr>
      <w:r w:rsidRPr="00C762D6">
        <w:rPr>
          <w:rFonts w:cs="mylotus"/>
          <w:sz w:val="26"/>
          <w:szCs w:val="23"/>
          <w:rtl/>
        </w:rPr>
        <w:t>(</w:t>
      </w:r>
      <w:r w:rsidRPr="00C762D6">
        <w:rPr>
          <w:rFonts w:cs="mylotus"/>
          <w:sz w:val="26"/>
          <w:szCs w:val="23"/>
          <w:rtl/>
        </w:rPr>
        <w:footnoteRef/>
      </w:r>
      <w:r w:rsidRPr="00C762D6">
        <w:rPr>
          <w:rFonts w:cs="mylotus"/>
          <w:sz w:val="26"/>
          <w:szCs w:val="23"/>
          <w:rtl/>
        </w:rPr>
        <w:t xml:space="preserve">) </w:t>
      </w:r>
      <w:r w:rsidRPr="00C762D6">
        <w:rPr>
          <w:rFonts w:cs="mylotus" w:hint="cs"/>
          <w:sz w:val="26"/>
          <w:szCs w:val="23"/>
          <w:rtl/>
        </w:rPr>
        <w:t xml:space="preserve"> ص </w:t>
      </w:r>
      <w:r w:rsidRPr="00C762D6">
        <w:rPr>
          <w:rFonts w:cs="mylotus"/>
          <w:sz w:val="26"/>
          <w:szCs w:val="23"/>
          <w:rtl/>
        </w:rPr>
        <w:fldChar w:fldCharType="begin"/>
      </w:r>
      <w:r w:rsidRPr="00C762D6">
        <w:rPr>
          <w:rFonts w:cs="mylotus"/>
          <w:sz w:val="26"/>
          <w:szCs w:val="23"/>
          <w:rtl/>
        </w:rPr>
        <w:instrText xml:space="preserve"> </w:instrText>
      </w:r>
      <w:r w:rsidRPr="00C762D6">
        <w:rPr>
          <w:rFonts w:cs="mylotus" w:hint="cs"/>
          <w:sz w:val="26"/>
          <w:szCs w:val="23"/>
        </w:rPr>
        <w:instrText>PAGEREF</w:instrText>
      </w:r>
      <w:r w:rsidRPr="00C762D6">
        <w:rPr>
          <w:rFonts w:cs="mylotus" w:hint="cs"/>
          <w:sz w:val="26"/>
          <w:szCs w:val="23"/>
          <w:rtl/>
        </w:rPr>
        <w:instrText xml:space="preserve"> _</w:instrText>
      </w:r>
      <w:r w:rsidRPr="00C762D6">
        <w:rPr>
          <w:rFonts w:cs="mylotus" w:hint="cs"/>
          <w:sz w:val="26"/>
          <w:szCs w:val="23"/>
        </w:rPr>
        <w:instrText>Ref384812097 \h</w:instrText>
      </w:r>
      <w:r w:rsidRPr="00C762D6">
        <w:rPr>
          <w:rFonts w:cs="mylotus"/>
          <w:sz w:val="26"/>
          <w:szCs w:val="23"/>
          <w:rtl/>
        </w:rPr>
        <w:instrText xml:space="preserve"> </w:instrText>
      </w:r>
      <w:r w:rsidRPr="00C762D6">
        <w:rPr>
          <w:rFonts w:cs="mylotus"/>
          <w:sz w:val="26"/>
          <w:szCs w:val="23"/>
          <w:rtl/>
        </w:rPr>
      </w:r>
      <w:r w:rsidRPr="00C762D6">
        <w:rPr>
          <w:rFonts w:cs="mylotus"/>
          <w:sz w:val="26"/>
          <w:szCs w:val="23"/>
          <w:rtl/>
        </w:rPr>
        <w:fldChar w:fldCharType="separate"/>
      </w:r>
      <w:r w:rsidRPr="00C762D6">
        <w:rPr>
          <w:rFonts w:cs="mylotus"/>
          <w:noProof/>
          <w:sz w:val="26"/>
          <w:szCs w:val="23"/>
          <w:rtl/>
        </w:rPr>
        <w:t>32</w:t>
      </w:r>
      <w:r w:rsidRPr="00C762D6">
        <w:rPr>
          <w:rFonts w:cs="mylotus"/>
          <w:sz w:val="26"/>
          <w:szCs w:val="23"/>
          <w:rtl/>
        </w:rPr>
        <w:fldChar w:fldCharType="end"/>
      </w:r>
      <w:r w:rsidRPr="00C762D6">
        <w:rPr>
          <w:rFonts w:cs="mylotus" w:hint="cs"/>
          <w:sz w:val="26"/>
          <w:szCs w:val="23"/>
          <w:rtl/>
        </w:rPr>
        <w:t xml:space="preserve"> من هذا الكتاب. </w:t>
      </w:r>
    </w:p>
  </w:footnote>
  <w:footnote w:id="24">
    <w:p w:rsidR="00CA68C6" w:rsidRPr="000863B5" w:rsidRDefault="00CA68C6" w:rsidP="00C762D6">
      <w:pPr>
        <w:spacing w:line="228" w:lineRule="auto"/>
        <w:ind w:left="330" w:hanging="330"/>
        <w:jc w:val="both"/>
        <w:rPr>
          <w:rFonts w:cs="mylotus"/>
          <w:sz w:val="26"/>
          <w:szCs w:val="23"/>
          <w:rtl/>
        </w:rPr>
      </w:pPr>
      <w:r w:rsidRPr="00C762D6">
        <w:rPr>
          <w:rFonts w:cs="mylotus"/>
          <w:sz w:val="26"/>
          <w:szCs w:val="23"/>
          <w:rtl/>
        </w:rPr>
        <w:t>(</w:t>
      </w:r>
      <w:r w:rsidRPr="00C762D6">
        <w:rPr>
          <w:rFonts w:cs="mylotus"/>
          <w:sz w:val="26"/>
          <w:szCs w:val="23"/>
          <w:rtl/>
        </w:rPr>
        <w:footnoteRef/>
      </w:r>
      <w:r w:rsidRPr="00C762D6">
        <w:rPr>
          <w:rFonts w:cs="mylotus"/>
          <w:sz w:val="26"/>
          <w:szCs w:val="23"/>
          <w:rtl/>
        </w:rPr>
        <w:t xml:space="preserve">) </w:t>
      </w:r>
      <w:r w:rsidRPr="00C762D6">
        <w:rPr>
          <w:rFonts w:cs="mylotus" w:hint="cs"/>
          <w:sz w:val="26"/>
          <w:szCs w:val="23"/>
          <w:rtl/>
        </w:rPr>
        <w:t xml:space="preserve"> ص </w:t>
      </w:r>
      <w:r w:rsidRPr="00C762D6">
        <w:rPr>
          <w:rFonts w:cs="mylotus"/>
          <w:sz w:val="26"/>
          <w:szCs w:val="23"/>
          <w:rtl/>
        </w:rPr>
        <w:fldChar w:fldCharType="begin"/>
      </w:r>
      <w:r w:rsidRPr="00C762D6">
        <w:rPr>
          <w:rFonts w:cs="mylotus"/>
          <w:sz w:val="26"/>
          <w:szCs w:val="23"/>
          <w:rtl/>
        </w:rPr>
        <w:instrText xml:space="preserve"> </w:instrText>
      </w:r>
      <w:r w:rsidRPr="00C762D6">
        <w:rPr>
          <w:rFonts w:cs="mylotus" w:hint="cs"/>
          <w:sz w:val="26"/>
          <w:szCs w:val="23"/>
        </w:rPr>
        <w:instrText>PAGEREF</w:instrText>
      </w:r>
      <w:r w:rsidRPr="00C762D6">
        <w:rPr>
          <w:rFonts w:cs="mylotus" w:hint="cs"/>
          <w:sz w:val="26"/>
          <w:szCs w:val="23"/>
          <w:rtl/>
        </w:rPr>
        <w:instrText xml:space="preserve"> _</w:instrText>
      </w:r>
      <w:r w:rsidRPr="00C762D6">
        <w:rPr>
          <w:rFonts w:cs="mylotus" w:hint="cs"/>
          <w:sz w:val="26"/>
          <w:szCs w:val="23"/>
        </w:rPr>
        <w:instrText>Ref384812162 \h</w:instrText>
      </w:r>
      <w:r w:rsidRPr="00C762D6">
        <w:rPr>
          <w:rFonts w:cs="mylotus"/>
          <w:sz w:val="26"/>
          <w:szCs w:val="23"/>
          <w:rtl/>
        </w:rPr>
        <w:instrText xml:space="preserve"> </w:instrText>
      </w:r>
      <w:r w:rsidRPr="00C762D6">
        <w:rPr>
          <w:rFonts w:cs="mylotus"/>
          <w:sz w:val="26"/>
          <w:szCs w:val="23"/>
          <w:rtl/>
        </w:rPr>
      </w:r>
      <w:r w:rsidRPr="00C762D6">
        <w:rPr>
          <w:rFonts w:cs="mylotus"/>
          <w:sz w:val="26"/>
          <w:szCs w:val="23"/>
          <w:rtl/>
        </w:rPr>
        <w:fldChar w:fldCharType="separate"/>
      </w:r>
      <w:r w:rsidRPr="00C762D6">
        <w:rPr>
          <w:rFonts w:cs="mylotus"/>
          <w:noProof/>
          <w:sz w:val="26"/>
          <w:szCs w:val="23"/>
          <w:rtl/>
        </w:rPr>
        <w:t>33</w:t>
      </w:r>
      <w:r w:rsidRPr="00C762D6">
        <w:rPr>
          <w:rFonts w:cs="mylotus"/>
          <w:sz w:val="26"/>
          <w:szCs w:val="23"/>
          <w:rtl/>
        </w:rPr>
        <w:fldChar w:fldCharType="end"/>
      </w:r>
      <w:r w:rsidRPr="00C762D6">
        <w:rPr>
          <w:rFonts w:cs="mylotus" w:hint="cs"/>
          <w:sz w:val="26"/>
          <w:szCs w:val="23"/>
          <w:rtl/>
        </w:rPr>
        <w:t xml:space="preserve"> من هذا الكتاب. </w:t>
      </w:r>
    </w:p>
  </w:footnote>
  <w:footnote w:id="25">
    <w:p w:rsidR="00CA68C6" w:rsidRPr="000863B5" w:rsidRDefault="00CA68C6" w:rsidP="009D64A5">
      <w:pPr>
        <w:pStyle w:val="FootnoteText"/>
        <w:spacing w:line="228" w:lineRule="auto"/>
        <w:ind w:left="352" w:hanging="352"/>
        <w:jc w:val="both"/>
        <w:rPr>
          <w:rFonts w:ascii="mylotus" w:hAnsi="mylotus" w:cs="mylotus"/>
          <w:sz w:val="24"/>
          <w:szCs w:val="24"/>
        </w:rPr>
      </w:pPr>
      <w:r w:rsidRPr="000863B5">
        <w:rPr>
          <w:rFonts w:ascii="mylotus" w:hAnsi="mylotus" w:cs="mylotus"/>
          <w:sz w:val="24"/>
          <w:szCs w:val="24"/>
          <w:rtl/>
        </w:rPr>
        <w:t>(</w:t>
      </w:r>
      <w:r w:rsidRPr="000863B5">
        <w:rPr>
          <w:rFonts w:ascii="mylotus" w:hAnsi="mylotus" w:cs="mylotus"/>
          <w:sz w:val="24"/>
          <w:szCs w:val="24"/>
        </w:rPr>
        <w:footnoteRef/>
      </w:r>
      <w:r w:rsidRPr="000863B5">
        <w:rPr>
          <w:rFonts w:ascii="mylotus" w:hAnsi="mylotus" w:cs="mylotus"/>
          <w:sz w:val="24"/>
          <w:szCs w:val="24"/>
          <w:rtl/>
        </w:rPr>
        <w:t>)</w:t>
      </w:r>
      <w:r w:rsidRPr="000863B5">
        <w:rPr>
          <w:rFonts w:ascii="mylotus" w:hAnsi="mylotus" w:cs="mylotus" w:hint="cs"/>
          <w:sz w:val="24"/>
          <w:szCs w:val="24"/>
          <w:rtl/>
        </w:rPr>
        <w:t xml:space="preserve"> </w:t>
      </w:r>
      <w:r w:rsidRPr="000863B5">
        <w:rPr>
          <w:rFonts w:ascii="mylotus" w:hAnsi="mylotus" w:cs="mylotus"/>
          <w:sz w:val="24"/>
          <w:szCs w:val="24"/>
          <w:rtl/>
        </w:rPr>
        <w:t>«كليد فهم قرآن»، شريعت سنگلجي،  ص 3- 4-5.</w:t>
      </w:r>
    </w:p>
  </w:footnote>
  <w:footnote w:id="26">
    <w:p w:rsidR="00CA68C6" w:rsidRPr="000863B5" w:rsidRDefault="00CA68C6" w:rsidP="009D64A5">
      <w:pPr>
        <w:pStyle w:val="FootnoteText"/>
        <w:spacing w:line="228" w:lineRule="auto"/>
        <w:ind w:left="352" w:hanging="352"/>
        <w:jc w:val="both"/>
        <w:rPr>
          <w:rFonts w:ascii="mylotus" w:hAnsi="mylotus" w:cs="mylotus"/>
          <w:sz w:val="22"/>
          <w:szCs w:val="22"/>
        </w:rPr>
      </w:pPr>
      <w:r w:rsidRPr="000863B5">
        <w:rPr>
          <w:rFonts w:ascii="mylotus" w:hAnsi="mylotus" w:cs="mylotus"/>
          <w:sz w:val="22"/>
          <w:szCs w:val="22"/>
          <w:rtl/>
        </w:rPr>
        <w:t>(</w:t>
      </w:r>
      <w:r w:rsidRPr="000863B5">
        <w:rPr>
          <w:rFonts w:ascii="mylotus" w:hAnsi="mylotus" w:cs="mylotus"/>
          <w:sz w:val="22"/>
          <w:szCs w:val="22"/>
        </w:rPr>
        <w:footnoteRef/>
      </w:r>
      <w:r w:rsidRPr="000863B5">
        <w:rPr>
          <w:rFonts w:ascii="mylotus" w:hAnsi="mylotus" w:cs="mylotus"/>
          <w:sz w:val="22"/>
          <w:szCs w:val="22"/>
          <w:rtl/>
        </w:rPr>
        <w:t>) المصدر السابق، ص 39-41.</w:t>
      </w:r>
    </w:p>
  </w:footnote>
  <w:footnote w:id="27">
    <w:p w:rsidR="00CA68C6" w:rsidRPr="000863B5" w:rsidRDefault="00CA68C6" w:rsidP="009D64A5">
      <w:pPr>
        <w:spacing w:line="228" w:lineRule="auto"/>
        <w:ind w:left="330" w:hanging="330"/>
        <w:jc w:val="both"/>
        <w:rPr>
          <w:rFonts w:cs="mylotus" w:hint="cs"/>
          <w:sz w:val="26"/>
          <w:szCs w:val="23"/>
          <w:rtl/>
        </w:rPr>
      </w:pPr>
      <w:r w:rsidRPr="000863B5">
        <w:rPr>
          <w:rFonts w:cs="mylotus"/>
          <w:sz w:val="26"/>
          <w:szCs w:val="23"/>
          <w:rtl/>
        </w:rPr>
        <w:t>(</w:t>
      </w:r>
      <w:r w:rsidRPr="000863B5">
        <w:rPr>
          <w:rFonts w:cs="mylotus"/>
          <w:sz w:val="26"/>
          <w:szCs w:val="23"/>
          <w:rtl/>
        </w:rPr>
        <w:footnoteRef/>
      </w:r>
      <w:r w:rsidRPr="000863B5">
        <w:rPr>
          <w:rFonts w:cs="mylotus"/>
          <w:sz w:val="26"/>
          <w:szCs w:val="23"/>
          <w:rtl/>
        </w:rPr>
        <w:t xml:space="preserve">) </w:t>
      </w:r>
      <w:r w:rsidRPr="000863B5">
        <w:rPr>
          <w:rFonts w:cs="mylotus" w:hint="cs"/>
          <w:sz w:val="26"/>
          <w:szCs w:val="23"/>
          <w:rtl/>
        </w:rPr>
        <w:t>مصادر الترجمة:</w:t>
      </w:r>
    </w:p>
    <w:p w:rsidR="00CA68C6" w:rsidRPr="000863B5" w:rsidRDefault="00CA68C6" w:rsidP="009D64A5">
      <w:pPr>
        <w:numPr>
          <w:ilvl w:val="0"/>
          <w:numId w:val="12"/>
        </w:numPr>
        <w:tabs>
          <w:tab w:val="left" w:pos="425"/>
        </w:tabs>
        <w:spacing w:line="228" w:lineRule="auto"/>
        <w:ind w:left="397" w:hanging="170"/>
        <w:jc w:val="both"/>
        <w:rPr>
          <w:rFonts w:cs="mylotus" w:hint="cs"/>
          <w:sz w:val="26"/>
          <w:szCs w:val="23"/>
        </w:rPr>
      </w:pPr>
      <w:r w:rsidRPr="000863B5">
        <w:rPr>
          <w:rFonts w:cs="mylotus" w:hint="cs"/>
          <w:sz w:val="26"/>
          <w:szCs w:val="23"/>
          <w:rtl/>
        </w:rPr>
        <w:t xml:space="preserve">زندگي نامه، رجال ومشاهير إيران (ج 4 / 69 </w:t>
      </w:r>
      <w:r w:rsidRPr="000863B5">
        <w:rPr>
          <w:rFonts w:cs="mylotus"/>
          <w:sz w:val="26"/>
          <w:szCs w:val="23"/>
          <w:rtl/>
        </w:rPr>
        <w:t>-</w:t>
      </w:r>
      <w:r w:rsidRPr="000863B5">
        <w:rPr>
          <w:rFonts w:cs="mylotus" w:hint="cs"/>
          <w:sz w:val="26"/>
          <w:szCs w:val="23"/>
          <w:rtl/>
        </w:rPr>
        <w:t xml:space="preserve"> 70).</w:t>
      </w:r>
    </w:p>
    <w:p w:rsidR="00CA68C6" w:rsidRPr="000863B5" w:rsidRDefault="00CA68C6" w:rsidP="009D64A5">
      <w:pPr>
        <w:numPr>
          <w:ilvl w:val="0"/>
          <w:numId w:val="12"/>
        </w:numPr>
        <w:tabs>
          <w:tab w:val="left" w:pos="425"/>
        </w:tabs>
        <w:spacing w:line="228" w:lineRule="auto"/>
        <w:ind w:left="397" w:hanging="170"/>
        <w:jc w:val="both"/>
        <w:rPr>
          <w:rFonts w:cs="mylotus" w:hint="cs"/>
          <w:sz w:val="26"/>
          <w:szCs w:val="23"/>
          <w:rtl/>
        </w:rPr>
      </w:pPr>
      <w:r w:rsidRPr="000863B5">
        <w:rPr>
          <w:rFonts w:cs="mylotus" w:hint="cs"/>
          <w:sz w:val="26"/>
          <w:szCs w:val="23"/>
          <w:rtl/>
        </w:rPr>
        <w:t>تفسير وتفاسير جديدة (ص 36).</w:t>
      </w:r>
    </w:p>
    <w:p w:rsidR="00CA68C6" w:rsidRPr="000863B5" w:rsidRDefault="00CA68C6" w:rsidP="009D64A5">
      <w:pPr>
        <w:numPr>
          <w:ilvl w:val="0"/>
          <w:numId w:val="12"/>
        </w:numPr>
        <w:tabs>
          <w:tab w:val="left" w:pos="425"/>
        </w:tabs>
        <w:spacing w:line="228" w:lineRule="auto"/>
        <w:ind w:left="397" w:hanging="170"/>
        <w:jc w:val="both"/>
        <w:rPr>
          <w:rFonts w:cs="mylotus" w:hint="cs"/>
          <w:sz w:val="26"/>
          <w:szCs w:val="23"/>
        </w:rPr>
      </w:pPr>
      <w:r w:rsidRPr="000863B5">
        <w:rPr>
          <w:rFonts w:cs="mylotus" w:hint="cs"/>
          <w:sz w:val="26"/>
          <w:szCs w:val="23"/>
          <w:rtl/>
        </w:rPr>
        <w:t xml:space="preserve">مفسران شيعة (ص 189 </w:t>
      </w:r>
      <w:r w:rsidRPr="000863B5">
        <w:rPr>
          <w:rFonts w:cs="mylotus"/>
          <w:sz w:val="26"/>
          <w:szCs w:val="23"/>
          <w:rtl/>
        </w:rPr>
        <w:t>-</w:t>
      </w:r>
      <w:r w:rsidRPr="000863B5">
        <w:rPr>
          <w:rFonts w:cs="mylotus" w:hint="cs"/>
          <w:sz w:val="26"/>
          <w:szCs w:val="23"/>
          <w:rtl/>
        </w:rPr>
        <w:t xml:space="preserve"> 190).</w:t>
      </w:r>
    </w:p>
    <w:p w:rsidR="00CA68C6" w:rsidRPr="000863B5" w:rsidRDefault="00CA68C6" w:rsidP="009D64A5">
      <w:pPr>
        <w:numPr>
          <w:ilvl w:val="0"/>
          <w:numId w:val="12"/>
        </w:numPr>
        <w:tabs>
          <w:tab w:val="left" w:pos="425"/>
        </w:tabs>
        <w:spacing w:line="228" w:lineRule="auto"/>
        <w:ind w:left="397" w:hanging="170"/>
        <w:jc w:val="both"/>
        <w:rPr>
          <w:rFonts w:cs="mylotus" w:hint="cs"/>
          <w:sz w:val="26"/>
          <w:szCs w:val="23"/>
        </w:rPr>
      </w:pPr>
      <w:r w:rsidRPr="000863B5">
        <w:rPr>
          <w:rFonts w:cs="mylotus" w:hint="cs"/>
          <w:sz w:val="26"/>
          <w:szCs w:val="23"/>
          <w:rtl/>
        </w:rPr>
        <w:t>مؤلفين كتب چاپي (ج 2 - 560).</w:t>
      </w:r>
    </w:p>
    <w:p w:rsidR="00CA68C6" w:rsidRPr="000863B5" w:rsidRDefault="00CA68C6" w:rsidP="006F3815">
      <w:pPr>
        <w:numPr>
          <w:ilvl w:val="0"/>
          <w:numId w:val="12"/>
        </w:numPr>
        <w:tabs>
          <w:tab w:val="left" w:pos="425"/>
        </w:tabs>
        <w:spacing w:line="228" w:lineRule="auto"/>
        <w:ind w:left="397" w:hanging="170"/>
        <w:jc w:val="both"/>
        <w:rPr>
          <w:rFonts w:cs="mylotus" w:hint="cs"/>
          <w:sz w:val="26"/>
          <w:szCs w:val="23"/>
        </w:rPr>
      </w:pPr>
      <w:r w:rsidRPr="000863B5">
        <w:rPr>
          <w:rFonts w:cs="mylotus" w:hint="cs"/>
          <w:sz w:val="26"/>
          <w:szCs w:val="23"/>
          <w:rtl/>
        </w:rPr>
        <w:t>دانشنامه قرآن وقرآن پژوهي به كوشش بهاء الدين خرمشاهي (چا</w:t>
      </w:r>
      <w:r>
        <w:rPr>
          <w:rFonts w:cs="mylotus" w:hint="cs"/>
          <w:sz w:val="26"/>
          <w:szCs w:val="23"/>
          <w:rtl/>
          <w:lang w:bidi="fa-IR"/>
        </w:rPr>
        <w:t>پ</w:t>
      </w:r>
      <w:r w:rsidRPr="000863B5">
        <w:rPr>
          <w:rFonts w:cs="mylotus" w:hint="cs"/>
          <w:sz w:val="26"/>
          <w:szCs w:val="23"/>
          <w:rtl/>
        </w:rPr>
        <w:t xml:space="preserve"> 1377 ص 1300 </w:t>
      </w:r>
      <w:r w:rsidRPr="000863B5">
        <w:rPr>
          <w:rFonts w:cs="mylotus"/>
          <w:sz w:val="26"/>
          <w:szCs w:val="23"/>
          <w:rtl/>
        </w:rPr>
        <w:t>-</w:t>
      </w:r>
      <w:r w:rsidRPr="000863B5">
        <w:rPr>
          <w:rFonts w:cs="mylotus" w:hint="cs"/>
          <w:sz w:val="26"/>
          <w:szCs w:val="23"/>
          <w:rtl/>
        </w:rPr>
        <w:t xml:space="preserve"> 1301).</w:t>
      </w:r>
    </w:p>
    <w:p w:rsidR="00CA68C6" w:rsidRPr="000863B5" w:rsidRDefault="00CA68C6" w:rsidP="009D64A5">
      <w:pPr>
        <w:numPr>
          <w:ilvl w:val="0"/>
          <w:numId w:val="12"/>
        </w:numPr>
        <w:tabs>
          <w:tab w:val="left" w:pos="425"/>
        </w:tabs>
        <w:spacing w:line="228" w:lineRule="auto"/>
        <w:ind w:left="397" w:hanging="170"/>
        <w:jc w:val="both"/>
        <w:rPr>
          <w:rFonts w:cs="mylotus" w:hint="cs"/>
          <w:sz w:val="26"/>
          <w:szCs w:val="23"/>
          <w:rtl/>
        </w:rPr>
      </w:pPr>
      <w:r w:rsidRPr="000863B5">
        <w:rPr>
          <w:rFonts w:cs="mylotus" w:hint="cs"/>
          <w:sz w:val="26"/>
          <w:szCs w:val="23"/>
          <w:rtl/>
        </w:rPr>
        <w:t>(جريان ها وسازمان هاي مذهبي سياسي إيران 1320ه</w:t>
      </w:r>
      <w:r w:rsidRPr="000863B5">
        <w:rPr>
          <w:rFonts w:ascii="mylotus" w:hAnsi="mylotus" w:cs="mylotus"/>
          <w:sz w:val="26"/>
          <w:szCs w:val="23"/>
          <w:rtl/>
        </w:rPr>
        <w:t>‍</w:t>
      </w:r>
      <w:r w:rsidRPr="000863B5">
        <w:rPr>
          <w:rFonts w:cs="mylotus" w:hint="cs"/>
          <w:sz w:val="26"/>
          <w:szCs w:val="23"/>
          <w:rtl/>
        </w:rPr>
        <w:t>- ش- 1357ه</w:t>
      </w:r>
      <w:r w:rsidRPr="000863B5">
        <w:rPr>
          <w:rFonts w:ascii="mylotus" w:hAnsi="mylotus" w:cs="mylotus"/>
          <w:sz w:val="26"/>
          <w:szCs w:val="23"/>
          <w:rtl/>
        </w:rPr>
        <w:t>‍</w:t>
      </w:r>
      <w:r w:rsidRPr="000863B5">
        <w:rPr>
          <w:rFonts w:cs="mylotus" w:hint="cs"/>
          <w:sz w:val="26"/>
          <w:szCs w:val="23"/>
          <w:rtl/>
        </w:rPr>
        <w:t>- ش/أي: الحركات المذهبية والسياسية في إيران). تأليف: رسول جعفريان. من منشورات (مركز اسناد انقلاب إسلامي).)</w:t>
      </w:r>
    </w:p>
    <w:p w:rsidR="00CA68C6" w:rsidRPr="000863B5" w:rsidRDefault="00CA68C6" w:rsidP="009D64A5">
      <w:pPr>
        <w:numPr>
          <w:ilvl w:val="0"/>
          <w:numId w:val="12"/>
        </w:numPr>
        <w:tabs>
          <w:tab w:val="left" w:pos="425"/>
        </w:tabs>
        <w:spacing w:line="228" w:lineRule="auto"/>
        <w:ind w:left="397" w:hanging="170"/>
        <w:jc w:val="both"/>
        <w:rPr>
          <w:rFonts w:cs="mylotus" w:hint="cs"/>
          <w:sz w:val="26"/>
          <w:szCs w:val="23"/>
        </w:rPr>
      </w:pPr>
      <w:r w:rsidRPr="000863B5">
        <w:rPr>
          <w:rFonts w:cs="mylotus" w:hint="cs"/>
          <w:sz w:val="26"/>
          <w:szCs w:val="23"/>
          <w:rtl/>
        </w:rPr>
        <w:t>مقدمة الأستاذ سعد رستم لهذا الكتاب (كتاب توحيد العبادة).</w:t>
      </w:r>
    </w:p>
  </w:footnote>
  <w:footnote w:id="28">
    <w:p w:rsidR="00CA68C6" w:rsidRPr="000863B5" w:rsidRDefault="00CA68C6" w:rsidP="009D64A5">
      <w:pPr>
        <w:spacing w:line="228" w:lineRule="auto"/>
        <w:ind w:left="330" w:hanging="330"/>
        <w:jc w:val="both"/>
        <w:rPr>
          <w:rFonts w:cs="mylotus" w:hint="cs"/>
          <w:sz w:val="16"/>
          <w:szCs w:val="13"/>
          <w:rtl/>
        </w:rPr>
      </w:pPr>
      <w:r w:rsidRPr="000863B5">
        <w:rPr>
          <w:rFonts w:cs="mylotus"/>
          <w:sz w:val="26"/>
          <w:szCs w:val="23"/>
          <w:rtl/>
        </w:rPr>
        <w:t>(</w:t>
      </w:r>
      <w:r w:rsidRPr="000863B5">
        <w:rPr>
          <w:rFonts w:cs="mylotus"/>
          <w:sz w:val="26"/>
          <w:szCs w:val="23"/>
          <w:rtl/>
        </w:rPr>
        <w:footnoteRef/>
      </w:r>
      <w:r w:rsidRPr="000863B5">
        <w:rPr>
          <w:rFonts w:cs="mylotus"/>
          <w:sz w:val="26"/>
          <w:szCs w:val="23"/>
          <w:rtl/>
        </w:rPr>
        <w:t xml:space="preserve">) </w:t>
      </w:r>
    </w:p>
    <w:tbl>
      <w:tblPr>
        <w:bidiVisual/>
        <w:tblW w:w="4732" w:type="pct"/>
        <w:tblInd w:w="392" w:type="dxa"/>
        <w:tblLook w:val="04A0" w:firstRow="1" w:lastRow="0" w:firstColumn="1" w:lastColumn="0" w:noHBand="0" w:noVBand="1"/>
      </w:tblPr>
      <w:tblGrid>
        <w:gridCol w:w="3337"/>
        <w:gridCol w:w="433"/>
        <w:gridCol w:w="3303"/>
      </w:tblGrid>
      <w:tr w:rsidR="00CA68C6" w:rsidRPr="000863B5" w:rsidTr="008574AD">
        <w:trPr>
          <w:trHeight w:val="1138"/>
        </w:trPr>
        <w:tc>
          <w:tcPr>
            <w:tcW w:w="2359" w:type="pct"/>
          </w:tcPr>
          <w:p w:rsidR="00CA68C6" w:rsidRPr="000863B5" w:rsidRDefault="00CA68C6" w:rsidP="00CC752F">
            <w:pPr>
              <w:widowControl w:val="0"/>
              <w:jc w:val="lowKashida"/>
              <w:rPr>
                <w:rFonts w:cs="B Lotus"/>
                <w:sz w:val="2"/>
                <w:szCs w:val="2"/>
                <w:rtl/>
                <w:lang w:bidi="fa-IR"/>
              </w:rPr>
            </w:pPr>
            <w:r w:rsidRPr="000863B5">
              <w:rPr>
                <w:rFonts w:cs="B Lotus"/>
                <w:sz w:val="20"/>
                <w:szCs w:val="24"/>
                <w:rtl/>
                <w:lang w:bidi="fa-IR"/>
              </w:rPr>
              <w:t>آن یکی با شیخ خود گفتا که</w:t>
            </w:r>
            <w:r w:rsidRPr="000863B5">
              <w:rPr>
                <w:rFonts w:cs="B Lotus" w:hint="cs"/>
                <w:sz w:val="20"/>
                <w:szCs w:val="24"/>
                <w:rtl/>
                <w:lang w:bidi="fa-IR"/>
              </w:rPr>
              <w:t xml:space="preserve"> من</w:t>
            </w:r>
            <w:r w:rsidRPr="000863B5">
              <w:rPr>
                <w:rFonts w:cs="B Lotus" w:hint="cs"/>
                <w:sz w:val="20"/>
                <w:szCs w:val="24"/>
                <w:rtl/>
                <w:lang w:bidi="fa-IR"/>
              </w:rPr>
              <w:br/>
            </w:r>
            <w:dir w:val="rtl">
              <w:r w:rsidRPr="000863B5">
                <w:rPr>
                  <w:rFonts w:cs="B Lotus"/>
                  <w:sz w:val="20"/>
                  <w:szCs w:val="24"/>
                  <w:rtl/>
                  <w:lang w:bidi="fa-IR"/>
                </w:rPr>
                <w:t>لیک می‌‌ترسم</w:t>
              </w:r>
              <w:r w:rsidRPr="000863B5">
                <w:rPr>
                  <w:rFonts w:cs="B Lotus" w:hint="cs"/>
                  <w:sz w:val="20"/>
                  <w:szCs w:val="24"/>
                  <w:rtl/>
                  <w:lang w:bidi="fa-IR"/>
                </w:rPr>
                <w:t>‌</w:t>
              </w:r>
              <w:r w:rsidRPr="000863B5">
                <w:rPr>
                  <w:rFonts w:cs="B Lotus"/>
                  <w:sz w:val="20"/>
                  <w:szCs w:val="24"/>
                  <w:rtl/>
                  <w:lang w:bidi="fa-IR"/>
                </w:rPr>
                <w:t>که از اهل</w:t>
              </w:r>
              <w:r w:rsidRPr="000863B5">
                <w:rPr>
                  <w:rFonts w:ascii="MS Mincho" w:eastAsia="MS Mincho" w:hAnsi="MS Mincho" w:cs="MS Mincho" w:hint="eastAsia"/>
                  <w:sz w:val="20"/>
                  <w:szCs w:val="24"/>
                  <w:rtl/>
                  <w:lang w:bidi="fa-IR"/>
                </w:rPr>
                <w:t>‬</w:t>
              </w:r>
              <w:r w:rsidRPr="000863B5">
                <w:rPr>
                  <w:rFonts w:cs="B Lotus"/>
                  <w:sz w:val="20"/>
                  <w:szCs w:val="24"/>
                  <w:rtl/>
                  <w:lang w:bidi="fa-IR"/>
                </w:rPr>
                <w:t xml:space="preserve"> </w:t>
              </w:r>
              <w:dir w:val="rtl">
                <w:r w:rsidRPr="000863B5">
                  <w:rPr>
                    <w:rFonts w:cs="B Lotus"/>
                    <w:sz w:val="20"/>
                    <w:szCs w:val="24"/>
                    <w:rtl/>
                    <w:lang w:bidi="fa-IR"/>
                  </w:rPr>
                  <w:t>حسد</w:t>
                </w:r>
                <w:r w:rsidRPr="000863B5">
                  <w:rPr>
                    <w:rFonts w:cs="B Lotus" w:hint="cs"/>
                    <w:sz w:val="20"/>
                    <w:szCs w:val="24"/>
                    <w:rtl/>
                    <w:lang w:bidi="fa-IR"/>
                  </w:rPr>
                  <w:br/>
                </w:r>
                <w:r w:rsidRPr="000863B5">
                  <w:rPr>
                    <w:rFonts w:cs="B Lotus"/>
                    <w:sz w:val="20"/>
                    <w:szCs w:val="24"/>
                    <w:rtl/>
                    <w:lang w:bidi="fa-IR"/>
                  </w:rPr>
                  <w:t>گفت اگر این</w:t>
                </w:r>
                <w:r w:rsidRPr="000863B5">
                  <w:rPr>
                    <w:rFonts w:cs="B Lotus" w:hint="cs"/>
                    <w:sz w:val="20"/>
                    <w:szCs w:val="24"/>
                    <w:rtl/>
                    <w:lang w:bidi="fa-IR"/>
                  </w:rPr>
                  <w:t>‌</w:t>
                </w:r>
                <w:r w:rsidRPr="000863B5">
                  <w:rPr>
                    <w:rFonts w:cs="B Lotus"/>
                    <w:sz w:val="20"/>
                    <w:szCs w:val="24"/>
                    <w:rtl/>
                    <w:lang w:bidi="fa-IR"/>
                  </w:rPr>
                  <w:t>کار بهر حق</w:t>
                </w:r>
                <w:r w:rsidRPr="000863B5">
                  <w:rPr>
                    <w:rFonts w:ascii="MS Mincho" w:eastAsia="MS Mincho" w:hAnsi="MS Mincho" w:cs="MS Mincho" w:hint="eastAsia"/>
                    <w:sz w:val="20"/>
                    <w:szCs w:val="24"/>
                    <w:rtl/>
                    <w:lang w:bidi="fa-IR"/>
                  </w:rPr>
                  <w:t>‬</w:t>
                </w:r>
                <w:r w:rsidRPr="000863B5">
                  <w:rPr>
                    <w:rFonts w:cs="B Lotus"/>
                    <w:sz w:val="20"/>
                    <w:szCs w:val="24"/>
                    <w:rtl/>
                    <w:lang w:bidi="fa-IR"/>
                  </w:rPr>
                  <w:t xml:space="preserve"> </w:t>
                </w:r>
                <w:dir w:val="rtl">
                  <w:r w:rsidRPr="000863B5">
                    <w:rPr>
                      <w:rFonts w:cs="B Lotus"/>
                      <w:sz w:val="20"/>
                      <w:szCs w:val="24"/>
                      <w:rtl/>
                      <w:lang w:bidi="fa-IR"/>
                    </w:rPr>
                    <w:t>کنی</w:t>
                  </w:r>
                  <w:r w:rsidRPr="000863B5">
                    <w:rPr>
                      <w:rFonts w:cs="B Lotus" w:hint="cs"/>
                      <w:sz w:val="20"/>
                      <w:szCs w:val="24"/>
                      <w:rtl/>
                      <w:lang w:bidi="fa-IR"/>
                    </w:rPr>
                    <w:br/>
                  </w:r>
                </w:dir>
              </w:dir>
            </w:dir>
          </w:p>
        </w:tc>
        <w:tc>
          <w:tcPr>
            <w:tcW w:w="306" w:type="pct"/>
          </w:tcPr>
          <w:p w:rsidR="00CA68C6" w:rsidRPr="000863B5" w:rsidRDefault="00CA68C6" w:rsidP="00CC752F">
            <w:pPr>
              <w:widowControl w:val="0"/>
              <w:jc w:val="lowKashida"/>
              <w:rPr>
                <w:rFonts w:cs="B Lotus" w:hint="cs"/>
                <w:sz w:val="20"/>
                <w:szCs w:val="24"/>
                <w:rtl/>
                <w:lang w:bidi="fa-IR"/>
              </w:rPr>
            </w:pPr>
          </w:p>
        </w:tc>
        <w:tc>
          <w:tcPr>
            <w:tcW w:w="2335" w:type="pct"/>
          </w:tcPr>
          <w:p w:rsidR="00CA68C6" w:rsidRPr="000863B5" w:rsidRDefault="00CA68C6" w:rsidP="00CC752F">
            <w:pPr>
              <w:widowControl w:val="0"/>
              <w:jc w:val="lowKashida"/>
              <w:rPr>
                <w:rFonts w:cs="B Lotus"/>
                <w:sz w:val="2"/>
                <w:szCs w:val="2"/>
                <w:rtl/>
                <w:lang w:bidi="fa-IR"/>
              </w:rPr>
            </w:pPr>
            <w:r w:rsidRPr="000863B5">
              <w:rPr>
                <w:rFonts w:cs="B Lotus"/>
                <w:sz w:val="20"/>
                <w:szCs w:val="24"/>
                <w:rtl/>
                <w:lang w:bidi="fa-IR"/>
              </w:rPr>
              <w:t>نهی منکر اندر</w:t>
            </w:r>
            <w:r w:rsidRPr="000863B5">
              <w:rPr>
                <w:rFonts w:ascii="MS Mincho" w:eastAsia="MS Mincho" w:hAnsi="MS Mincho" w:cs="MS Mincho" w:hint="eastAsia"/>
                <w:sz w:val="20"/>
                <w:szCs w:val="24"/>
                <w:rtl/>
                <w:lang w:bidi="fa-IR"/>
              </w:rPr>
              <w:t>‬</w:t>
            </w:r>
            <w:r w:rsidRPr="000863B5">
              <w:rPr>
                <w:rFonts w:cs="B Lotus"/>
                <w:sz w:val="20"/>
                <w:szCs w:val="24"/>
                <w:rtl/>
                <w:lang w:bidi="fa-IR"/>
              </w:rPr>
              <w:t xml:space="preserve"> </w:t>
            </w:r>
            <w:dir w:val="rtl">
              <w:r w:rsidRPr="000863B5">
                <w:rPr>
                  <w:rFonts w:cs="B Lotus"/>
                  <w:sz w:val="20"/>
                  <w:szCs w:val="24"/>
                  <w:rtl/>
                  <w:lang w:bidi="fa-IR"/>
                </w:rPr>
                <w:t>زمن</w:t>
              </w:r>
              <w:r w:rsidRPr="000863B5">
                <w:rPr>
                  <w:rFonts w:cs="B Lotus" w:hint="cs"/>
                  <w:sz w:val="20"/>
                  <w:szCs w:val="24"/>
                  <w:rtl/>
                  <w:lang w:bidi="fa-IR"/>
                </w:rPr>
                <w:br/>
              </w:r>
              <w:r w:rsidRPr="000863B5">
                <w:rPr>
                  <w:rFonts w:cs="B Lotus"/>
                  <w:sz w:val="20"/>
                  <w:szCs w:val="24"/>
                  <w:rtl/>
                  <w:lang w:bidi="fa-IR"/>
                </w:rPr>
                <w:t>فتی بر روزگار من رسد</w:t>
              </w:r>
              <w:r w:rsidRPr="000863B5">
                <w:rPr>
                  <w:rFonts w:cs="B Lotus" w:hint="cs"/>
                  <w:sz w:val="20"/>
                  <w:szCs w:val="24"/>
                  <w:rtl/>
                  <w:lang w:bidi="fa-IR"/>
                </w:rPr>
                <w:br/>
              </w:r>
              <w:r w:rsidRPr="000863B5">
                <w:rPr>
                  <w:rFonts w:cs="B Lotus"/>
                  <w:sz w:val="20"/>
                  <w:szCs w:val="24"/>
                  <w:rtl/>
                  <w:lang w:bidi="fa-IR"/>
                </w:rPr>
                <w:t>از بلاهای دو عالم ایمنی</w:t>
              </w:r>
              <w:r w:rsidRPr="000863B5">
                <w:rPr>
                  <w:rFonts w:cs="B Lotus" w:hint="cs"/>
                  <w:sz w:val="20"/>
                  <w:szCs w:val="24"/>
                  <w:rtl/>
                  <w:lang w:bidi="fa-IR"/>
                </w:rPr>
                <w:br/>
              </w:r>
            </w:dir>
          </w:p>
        </w:tc>
      </w:tr>
    </w:tbl>
    <w:p w:rsidR="00CA68C6" w:rsidRPr="000863B5" w:rsidRDefault="00CA68C6" w:rsidP="009D64A5">
      <w:pPr>
        <w:spacing w:line="228" w:lineRule="auto"/>
        <w:jc w:val="both"/>
        <w:rPr>
          <w:rFonts w:cs="mylotus" w:hint="cs"/>
          <w:sz w:val="2"/>
          <w:szCs w:val="2"/>
          <w:rtl/>
          <w:lang w:bidi="fa-IR"/>
        </w:rPr>
      </w:pPr>
    </w:p>
  </w:footnote>
  <w:footnote w:id="29">
    <w:p w:rsidR="00CA68C6" w:rsidRPr="000863B5" w:rsidRDefault="00CA68C6" w:rsidP="009D64A5">
      <w:pPr>
        <w:spacing w:line="228" w:lineRule="auto"/>
        <w:ind w:left="330" w:hanging="330"/>
        <w:jc w:val="both"/>
        <w:rPr>
          <w:rFonts w:cs="mylotus" w:hint="cs"/>
          <w:sz w:val="26"/>
          <w:szCs w:val="23"/>
          <w:rtl/>
        </w:rPr>
      </w:pPr>
      <w:r w:rsidRPr="000863B5">
        <w:rPr>
          <w:rFonts w:cs="mylotus"/>
          <w:sz w:val="26"/>
          <w:szCs w:val="23"/>
          <w:rtl/>
        </w:rPr>
        <w:t>(</w:t>
      </w:r>
      <w:r w:rsidRPr="000863B5">
        <w:rPr>
          <w:rFonts w:cs="mylotus"/>
          <w:sz w:val="26"/>
          <w:szCs w:val="23"/>
          <w:rtl/>
        </w:rPr>
        <w:footnoteRef/>
      </w:r>
      <w:r w:rsidRPr="000863B5">
        <w:rPr>
          <w:rFonts w:cs="mylotus"/>
          <w:sz w:val="26"/>
          <w:szCs w:val="23"/>
          <w:rtl/>
        </w:rPr>
        <w:t>) نهج البلاغة / الحكمة 374</w:t>
      </w:r>
      <w:r w:rsidRPr="000863B5">
        <w:rPr>
          <w:rFonts w:cs="mylotus" w:hint="cs"/>
          <w:sz w:val="26"/>
          <w:szCs w:val="23"/>
          <w:rtl/>
        </w:rPr>
        <w:t>.</w:t>
      </w:r>
    </w:p>
  </w:footnote>
  <w:footnote w:id="30">
    <w:p w:rsidR="00CA68C6" w:rsidRPr="000863B5" w:rsidRDefault="00CA68C6" w:rsidP="009D64A5">
      <w:pPr>
        <w:spacing w:line="228" w:lineRule="auto"/>
        <w:ind w:left="330" w:hanging="330"/>
        <w:jc w:val="both"/>
        <w:rPr>
          <w:rFonts w:cs="mylotus" w:hint="cs"/>
          <w:sz w:val="26"/>
          <w:szCs w:val="23"/>
          <w:rtl/>
        </w:rPr>
      </w:pPr>
      <w:r w:rsidRPr="000863B5">
        <w:rPr>
          <w:rFonts w:cs="mylotus"/>
          <w:sz w:val="26"/>
          <w:szCs w:val="23"/>
          <w:rtl/>
        </w:rPr>
        <w:t>(</w:t>
      </w:r>
      <w:r w:rsidRPr="000863B5">
        <w:rPr>
          <w:rFonts w:cs="mylotus"/>
          <w:sz w:val="26"/>
          <w:szCs w:val="23"/>
          <w:rtl/>
        </w:rPr>
        <w:footnoteRef/>
      </w:r>
      <w:r w:rsidRPr="000863B5">
        <w:rPr>
          <w:rFonts w:cs="mylotus"/>
          <w:sz w:val="26"/>
          <w:szCs w:val="23"/>
          <w:rtl/>
        </w:rPr>
        <w:t xml:space="preserve">) هو مشرف بن مصلح </w:t>
      </w:r>
      <w:r w:rsidRPr="000863B5">
        <w:rPr>
          <w:rFonts w:cs="mylotus" w:hint="cs"/>
          <w:sz w:val="26"/>
          <w:szCs w:val="23"/>
          <w:rtl/>
        </w:rPr>
        <w:t xml:space="preserve">المشهور بـ(سعدي شيرازي) </w:t>
      </w:r>
      <w:r w:rsidRPr="000863B5">
        <w:rPr>
          <w:rFonts w:cs="mylotus"/>
          <w:sz w:val="26"/>
          <w:szCs w:val="23"/>
          <w:rtl/>
        </w:rPr>
        <w:t>ولد في أوائل القرن السابع الهجري (الثالث عشر ميلادي) في مدينة شيراز، وهو ينتمي لعائلة اشتهرت بالعلم والفضل.</w:t>
      </w:r>
    </w:p>
    <w:p w:rsidR="00CA68C6" w:rsidRPr="000863B5" w:rsidRDefault="00CA68C6" w:rsidP="009D64A5">
      <w:pPr>
        <w:spacing w:line="228" w:lineRule="auto"/>
        <w:ind w:left="330"/>
        <w:jc w:val="both"/>
        <w:rPr>
          <w:rFonts w:cs="mylotus" w:hint="cs"/>
          <w:sz w:val="26"/>
          <w:szCs w:val="23"/>
          <w:rtl/>
        </w:rPr>
      </w:pPr>
      <w:r w:rsidRPr="000863B5">
        <w:rPr>
          <w:rFonts w:cs="mylotus"/>
          <w:sz w:val="26"/>
          <w:szCs w:val="23"/>
          <w:rtl/>
        </w:rPr>
        <w:t xml:space="preserve">وفي شبابه الباكر سافر </w:t>
      </w:r>
      <w:r w:rsidRPr="000863B5">
        <w:rPr>
          <w:rFonts w:cs="mylotus" w:hint="cs"/>
          <w:sz w:val="26"/>
          <w:szCs w:val="23"/>
          <w:rtl/>
        </w:rPr>
        <w:t>إ</w:t>
      </w:r>
      <w:r w:rsidRPr="000863B5">
        <w:rPr>
          <w:rFonts w:cs="mylotus"/>
          <w:sz w:val="26"/>
          <w:szCs w:val="23"/>
          <w:rtl/>
        </w:rPr>
        <w:t>لى بغداد لتلقي العلم حيث التحق بالمدرسة النظامية الشهيرة، التي بناها الوزير السلجوقي المعروف خواجة نظام الملك</w:t>
      </w:r>
      <w:r w:rsidRPr="000863B5">
        <w:rPr>
          <w:rFonts w:cs="mylotus" w:hint="cs"/>
          <w:sz w:val="26"/>
          <w:szCs w:val="23"/>
          <w:rtl/>
        </w:rPr>
        <w:t>،</w:t>
      </w:r>
      <w:r w:rsidRPr="000863B5">
        <w:rPr>
          <w:rFonts w:cs="mylotus"/>
          <w:sz w:val="26"/>
          <w:szCs w:val="23"/>
          <w:rtl/>
        </w:rPr>
        <w:t xml:space="preserve"> و</w:t>
      </w:r>
      <w:r w:rsidRPr="000863B5">
        <w:rPr>
          <w:rFonts w:cs="mylotus" w:hint="cs"/>
          <w:sz w:val="26"/>
          <w:szCs w:val="23"/>
          <w:rtl/>
        </w:rPr>
        <w:t>أ</w:t>
      </w:r>
      <w:r w:rsidRPr="000863B5">
        <w:rPr>
          <w:rFonts w:cs="mylotus"/>
          <w:sz w:val="26"/>
          <w:szCs w:val="23"/>
          <w:rtl/>
        </w:rPr>
        <w:t>هم كتابي سعدي</w:t>
      </w:r>
      <w:r w:rsidRPr="000863B5">
        <w:rPr>
          <w:rFonts w:cs="mylotus" w:hint="cs"/>
          <w:sz w:val="26"/>
          <w:szCs w:val="23"/>
          <w:rtl/>
        </w:rPr>
        <w:t>،</w:t>
      </w:r>
      <w:r w:rsidRPr="000863B5">
        <w:rPr>
          <w:rFonts w:cs="mylotus"/>
          <w:sz w:val="26"/>
          <w:szCs w:val="23"/>
          <w:rtl/>
        </w:rPr>
        <w:t xml:space="preserve"> هما معلمتاه الشهيرتان </w:t>
      </w:r>
      <w:r w:rsidRPr="000863B5">
        <w:rPr>
          <w:rFonts w:cs="mylotus" w:hint="cs"/>
          <w:sz w:val="26"/>
          <w:szCs w:val="23"/>
          <w:rtl/>
        </w:rPr>
        <w:t>(كتاب گ</w:t>
      </w:r>
      <w:r w:rsidRPr="000863B5">
        <w:rPr>
          <w:rFonts w:cs="mylotus"/>
          <w:sz w:val="26"/>
          <w:szCs w:val="23"/>
          <w:rtl/>
        </w:rPr>
        <w:t>لستان</w:t>
      </w:r>
      <w:r w:rsidRPr="000863B5">
        <w:rPr>
          <w:rFonts w:cs="mylotus" w:hint="cs"/>
          <w:sz w:val="26"/>
          <w:szCs w:val="23"/>
          <w:rtl/>
        </w:rPr>
        <w:t>)-أي</w:t>
      </w:r>
      <w:r w:rsidRPr="000863B5">
        <w:rPr>
          <w:rFonts w:cs="mylotus"/>
          <w:sz w:val="26"/>
          <w:szCs w:val="23"/>
          <w:rtl/>
        </w:rPr>
        <w:t xml:space="preserve"> حديقة الورود</w:t>
      </w:r>
      <w:r w:rsidRPr="000863B5">
        <w:rPr>
          <w:rFonts w:cs="mylotus" w:hint="cs"/>
          <w:sz w:val="26"/>
          <w:szCs w:val="23"/>
          <w:rtl/>
        </w:rPr>
        <w:t xml:space="preserve"> وهو نصوص </w:t>
      </w:r>
      <w:r w:rsidRPr="000863B5">
        <w:rPr>
          <w:rFonts w:cs="mylotus"/>
          <w:sz w:val="26"/>
          <w:szCs w:val="23"/>
          <w:rtl/>
        </w:rPr>
        <w:t>نثري</w:t>
      </w:r>
      <w:r w:rsidRPr="000863B5">
        <w:rPr>
          <w:rFonts w:cs="mylotus" w:hint="cs"/>
          <w:sz w:val="26"/>
          <w:szCs w:val="23"/>
          <w:rtl/>
        </w:rPr>
        <w:t>ة،</w:t>
      </w:r>
      <w:r w:rsidRPr="000863B5">
        <w:rPr>
          <w:rFonts w:cs="mylotus"/>
          <w:sz w:val="26"/>
          <w:szCs w:val="23"/>
          <w:rtl/>
        </w:rPr>
        <w:t xml:space="preserve"> و</w:t>
      </w:r>
      <w:r w:rsidRPr="000863B5">
        <w:rPr>
          <w:rFonts w:cs="mylotus" w:hint="cs"/>
          <w:sz w:val="26"/>
          <w:szCs w:val="23"/>
          <w:rtl/>
        </w:rPr>
        <w:t xml:space="preserve">(كتاب </w:t>
      </w:r>
      <w:r w:rsidRPr="000863B5">
        <w:rPr>
          <w:rFonts w:cs="mylotus"/>
          <w:sz w:val="26"/>
          <w:szCs w:val="23"/>
          <w:rtl/>
        </w:rPr>
        <w:t>بوستان</w:t>
      </w:r>
      <w:r w:rsidRPr="000863B5">
        <w:rPr>
          <w:rFonts w:cs="mylotus" w:hint="cs"/>
          <w:sz w:val="26"/>
          <w:szCs w:val="23"/>
          <w:rtl/>
        </w:rPr>
        <w:t>)-</w:t>
      </w:r>
      <w:r w:rsidRPr="000863B5">
        <w:rPr>
          <w:rFonts w:cs="mylotus"/>
          <w:sz w:val="26"/>
          <w:szCs w:val="23"/>
          <w:rtl/>
        </w:rPr>
        <w:t xml:space="preserve"> </w:t>
      </w:r>
      <w:r w:rsidRPr="000863B5">
        <w:rPr>
          <w:rFonts w:cs="mylotus" w:hint="cs"/>
          <w:sz w:val="26"/>
          <w:szCs w:val="23"/>
          <w:rtl/>
        </w:rPr>
        <w:t xml:space="preserve">يعني </w:t>
      </w:r>
      <w:r w:rsidRPr="000863B5">
        <w:rPr>
          <w:rFonts w:cs="mylotus"/>
          <w:sz w:val="26"/>
          <w:szCs w:val="23"/>
          <w:rtl/>
        </w:rPr>
        <w:t>الحديقة</w:t>
      </w:r>
      <w:r w:rsidRPr="000863B5">
        <w:rPr>
          <w:rFonts w:cs="mylotus" w:hint="cs"/>
          <w:sz w:val="26"/>
          <w:szCs w:val="23"/>
          <w:rtl/>
        </w:rPr>
        <w:t xml:space="preserve">، وهو نصوص </w:t>
      </w:r>
      <w:r w:rsidRPr="000863B5">
        <w:rPr>
          <w:rFonts w:cs="mylotus"/>
          <w:sz w:val="26"/>
          <w:szCs w:val="23"/>
          <w:rtl/>
        </w:rPr>
        <w:t>شعر</w:t>
      </w:r>
      <w:r w:rsidRPr="000863B5">
        <w:rPr>
          <w:rFonts w:cs="mylotus" w:hint="cs"/>
          <w:sz w:val="26"/>
          <w:szCs w:val="23"/>
          <w:rtl/>
        </w:rPr>
        <w:t>ية-</w:t>
      </w:r>
      <w:r w:rsidRPr="000863B5">
        <w:rPr>
          <w:rFonts w:cs="mylotus"/>
          <w:sz w:val="26"/>
          <w:szCs w:val="23"/>
          <w:rtl/>
        </w:rPr>
        <w:t>. توفي عام 694ه</w:t>
      </w:r>
      <w:r w:rsidRPr="000863B5">
        <w:rPr>
          <w:rFonts w:cs="mylotus" w:hint="cs"/>
          <w:sz w:val="26"/>
          <w:szCs w:val="23"/>
          <w:rtl/>
        </w:rPr>
        <w:t>ـ</w:t>
      </w:r>
      <w:r w:rsidRPr="000863B5">
        <w:rPr>
          <w:rFonts w:cs="mylotus"/>
          <w:sz w:val="26"/>
          <w:szCs w:val="23"/>
          <w:rtl/>
        </w:rPr>
        <w:t xml:space="preserve"> الموافق 1294م</w:t>
      </w:r>
      <w:r w:rsidRPr="000863B5">
        <w:rPr>
          <w:rFonts w:cs="mylotus" w:hint="cs"/>
          <w:sz w:val="26"/>
          <w:szCs w:val="23"/>
          <w:rtl/>
        </w:rPr>
        <w:t>.</w:t>
      </w:r>
    </w:p>
  </w:footnote>
  <w:footnote w:id="31">
    <w:p w:rsidR="00CA68C6" w:rsidRPr="000863B5" w:rsidRDefault="00CA68C6" w:rsidP="009D64A5">
      <w:pPr>
        <w:spacing w:line="228" w:lineRule="auto"/>
        <w:ind w:left="330" w:hanging="330"/>
        <w:jc w:val="both"/>
        <w:rPr>
          <w:rFonts w:cs="mylotus" w:hint="cs"/>
          <w:sz w:val="26"/>
          <w:szCs w:val="23"/>
          <w:rtl/>
          <w:lang w:bidi="fa-IR"/>
        </w:rPr>
      </w:pPr>
      <w:r w:rsidRPr="000863B5">
        <w:rPr>
          <w:rFonts w:cs="mylotus"/>
          <w:sz w:val="24"/>
          <w:szCs w:val="22"/>
          <w:rtl/>
        </w:rPr>
        <w:t>(</w:t>
      </w:r>
      <w:r w:rsidRPr="000863B5">
        <w:rPr>
          <w:rFonts w:cs="mylotus"/>
          <w:sz w:val="24"/>
          <w:szCs w:val="22"/>
          <w:rtl/>
        </w:rPr>
        <w:footnoteRef/>
      </w:r>
      <w:r w:rsidRPr="000863B5">
        <w:rPr>
          <w:rFonts w:cs="mylotus"/>
          <w:sz w:val="24"/>
          <w:szCs w:val="22"/>
          <w:rtl/>
        </w:rPr>
        <w:t>)</w:t>
      </w:r>
      <w:r w:rsidRPr="000863B5">
        <w:rPr>
          <w:rFonts w:cs="B Lotus" w:hint="cs"/>
          <w:sz w:val="20"/>
          <w:szCs w:val="22"/>
          <w:rtl/>
          <w:lang w:bidi="fa-IR"/>
        </w:rPr>
        <w:t xml:space="preserve"> </w:t>
      </w:r>
      <w:r w:rsidRPr="000863B5">
        <w:rPr>
          <w:rFonts w:cs="B Lotus" w:hint="cs"/>
          <w:sz w:val="22"/>
          <w:szCs w:val="24"/>
          <w:rtl/>
          <w:lang w:bidi="fa-IR"/>
        </w:rPr>
        <w:t>«نصیحت پادشاهان کسی را مسلّم است که بیم سَر ندارد و امید زَر»</w:t>
      </w:r>
      <w:r w:rsidRPr="000863B5">
        <w:rPr>
          <w:rFonts w:cs="Times New Roman" w:hint="cs"/>
          <w:sz w:val="22"/>
          <w:szCs w:val="24"/>
          <w:rtl/>
          <w:lang w:bidi="fa-IR"/>
        </w:rPr>
        <w:t>.</w:t>
      </w:r>
    </w:p>
  </w:footnote>
  <w:footnote w:id="32">
    <w:p w:rsidR="00CA68C6" w:rsidRPr="00BA72AE" w:rsidRDefault="00CA68C6" w:rsidP="009D64A5">
      <w:pPr>
        <w:spacing w:line="228" w:lineRule="auto"/>
        <w:ind w:left="330" w:hanging="330"/>
        <w:jc w:val="both"/>
        <w:rPr>
          <w:rFonts w:cs="KFGQPC Uthman Taha Naskh"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عن أبي بصير عن الصادق عليه السلام قال: </w:t>
      </w:r>
      <w:r w:rsidRPr="00BA72AE">
        <w:rPr>
          <w:rFonts w:cs="KFGQPC Uthman Taha Naskh"/>
          <w:sz w:val="26"/>
          <w:szCs w:val="23"/>
          <w:rtl/>
        </w:rPr>
        <w:t>«الإِسْلاَمُ</w:t>
      </w:r>
      <w:r w:rsidRPr="00BA72AE">
        <w:rPr>
          <w:rFonts w:cs="KFGQPC Uthman Taha Naskh" w:hint="cs"/>
          <w:sz w:val="26"/>
          <w:szCs w:val="23"/>
          <w:rtl/>
        </w:rPr>
        <w:t xml:space="preserve"> بَدَأَ</w:t>
      </w:r>
      <w:r w:rsidRPr="00BA72AE">
        <w:rPr>
          <w:rFonts w:cs="KFGQPC Uthman Taha Naskh"/>
          <w:sz w:val="26"/>
          <w:szCs w:val="23"/>
          <w:rtl/>
        </w:rPr>
        <w:t xml:space="preserve"> غَرِيباً</w:t>
      </w:r>
      <w:r w:rsidRPr="00BA72AE">
        <w:rPr>
          <w:rFonts w:cs="KFGQPC Uthman Taha Naskh" w:hint="cs"/>
          <w:sz w:val="26"/>
          <w:szCs w:val="23"/>
          <w:rtl/>
        </w:rPr>
        <w:t>،</w:t>
      </w:r>
      <w:r w:rsidRPr="00BA72AE">
        <w:rPr>
          <w:rFonts w:cs="KFGQPC Uthman Taha Naskh"/>
          <w:sz w:val="26"/>
          <w:szCs w:val="23"/>
          <w:rtl/>
        </w:rPr>
        <w:t xml:space="preserve"> وَسَيَعُودُ غَرِيباً كَمَـا بَدَأَ</w:t>
      </w:r>
      <w:r w:rsidRPr="00BA72AE">
        <w:rPr>
          <w:rFonts w:cs="KFGQPC Uthman Taha Naskh" w:hint="cs"/>
          <w:sz w:val="26"/>
          <w:szCs w:val="23"/>
          <w:rtl/>
        </w:rPr>
        <w:t>،</w:t>
      </w:r>
      <w:r w:rsidRPr="00BA72AE">
        <w:rPr>
          <w:rFonts w:cs="KFGQPC Uthman Taha Naskh"/>
          <w:sz w:val="26"/>
          <w:szCs w:val="23"/>
          <w:rtl/>
        </w:rPr>
        <w:t xml:space="preserve"> فَطُوبَى لِلْغُرَبَاءِ</w:t>
      </w:r>
      <w:r w:rsidRPr="00BA72AE">
        <w:rPr>
          <w:rFonts w:ascii="Traditional Arabic" w:hAnsi="Traditional Arabic" w:cs="KFGQPC Uthman Taha Naskh"/>
          <w:sz w:val="26"/>
          <w:szCs w:val="23"/>
          <w:rtl/>
        </w:rPr>
        <w:t>»</w:t>
      </w:r>
      <w:r w:rsidRPr="00BA72AE">
        <w:rPr>
          <w:rFonts w:cs="KFGQPC Uthman Taha Naskh" w:hint="cs"/>
          <w:sz w:val="26"/>
          <w:szCs w:val="23"/>
          <w:rtl/>
        </w:rPr>
        <w:t>.</w:t>
      </w:r>
      <w:r w:rsidRPr="00BA72AE">
        <w:rPr>
          <w:rFonts w:cs="mylotus" w:hint="cs"/>
          <w:sz w:val="26"/>
          <w:szCs w:val="23"/>
          <w:rtl/>
        </w:rPr>
        <w:t xml:space="preserve"> </w:t>
      </w:r>
      <w:r w:rsidRPr="00BA72AE">
        <w:rPr>
          <w:rFonts w:cs="mylotus" w:hint="cs"/>
          <w:sz w:val="24"/>
          <w:szCs w:val="21"/>
          <w:rtl/>
        </w:rPr>
        <w:t>(انظر: بحار الأنوار ج13ص194)</w:t>
      </w:r>
      <w:r w:rsidRPr="00BA72AE">
        <w:rPr>
          <w:rFonts w:cs="mylotus" w:hint="cs"/>
          <w:sz w:val="26"/>
          <w:szCs w:val="23"/>
          <w:rtl/>
        </w:rPr>
        <w:t>.</w:t>
      </w:r>
      <w:r w:rsidRPr="00BA72AE">
        <w:rPr>
          <w:rFonts w:cs="mylotus"/>
          <w:sz w:val="26"/>
          <w:szCs w:val="23"/>
          <w:rtl/>
        </w:rPr>
        <w:t xml:space="preserve"> </w:t>
      </w:r>
      <w:r w:rsidRPr="00BA72AE">
        <w:rPr>
          <w:rFonts w:cs="mylotus" w:hint="cs"/>
          <w:sz w:val="26"/>
          <w:szCs w:val="23"/>
          <w:rtl/>
        </w:rPr>
        <w:t>و</w:t>
      </w:r>
      <w:r w:rsidRPr="00BA72AE">
        <w:rPr>
          <w:rFonts w:cs="mylotus"/>
          <w:sz w:val="26"/>
          <w:szCs w:val="23"/>
          <w:rtl/>
        </w:rPr>
        <w:t xml:space="preserve">رواه الترمذي عن عمرو بن عوف أن رسول الله </w:t>
      </w:r>
      <w:r w:rsidRPr="00BA72AE">
        <w:rPr>
          <w:rFonts w:cs="CTraditional Arabic" w:hint="cs"/>
          <w:sz w:val="26"/>
          <w:szCs w:val="23"/>
          <w:rtl/>
        </w:rPr>
        <w:t>ص</w:t>
      </w:r>
      <w:r w:rsidRPr="00BA72AE">
        <w:rPr>
          <w:rFonts w:cs="mylotus" w:hint="cs"/>
          <w:sz w:val="26"/>
          <w:szCs w:val="23"/>
          <w:rtl/>
        </w:rPr>
        <w:t xml:space="preserve"> </w:t>
      </w:r>
      <w:r w:rsidRPr="00BA72AE">
        <w:rPr>
          <w:rFonts w:cs="mylotus"/>
          <w:sz w:val="26"/>
          <w:szCs w:val="23"/>
          <w:rtl/>
        </w:rPr>
        <w:t>قال:</w:t>
      </w:r>
      <w:r w:rsidRPr="00BA72AE">
        <w:rPr>
          <w:rFonts w:cs="mylotus" w:hint="cs"/>
          <w:sz w:val="26"/>
          <w:szCs w:val="23"/>
          <w:rtl/>
        </w:rPr>
        <w:t xml:space="preserve"> </w:t>
      </w:r>
      <w:r w:rsidRPr="00BA72AE">
        <w:rPr>
          <w:rFonts w:ascii="Traditional Arabic" w:hAnsi="Traditional Arabic" w:cs="KFGQPC Uthman Taha Naskh"/>
          <w:sz w:val="26"/>
          <w:szCs w:val="23"/>
          <w:rtl/>
        </w:rPr>
        <w:t>«</w:t>
      </w:r>
      <w:r w:rsidRPr="00BA72AE">
        <w:rPr>
          <w:rFonts w:cs="KFGQPC Uthman Taha Naskh"/>
          <w:sz w:val="26"/>
          <w:szCs w:val="23"/>
          <w:rtl/>
        </w:rPr>
        <w:t>إِنَّ الدِّينَ بَدَأَ غَرِيبًا وَيَرْجِعُ غَرِيبًا، فَطُوبَى لِلْغُرَبَاءِ الَّذِينَ يُصْلِحُونَ مَا أَفْسَدَ النَّاسُ مِنْ بَعْدِي مِنْ سُنَّتِي</w:t>
      </w:r>
      <w:r w:rsidRPr="00BA72AE">
        <w:rPr>
          <w:rFonts w:ascii="Traditional Arabic" w:hAnsi="Traditional Arabic" w:cs="KFGQPC Uthman Taha Naskh"/>
          <w:sz w:val="26"/>
          <w:szCs w:val="23"/>
          <w:rtl/>
        </w:rPr>
        <w:t>»</w:t>
      </w:r>
      <w:r w:rsidRPr="00BA72AE">
        <w:rPr>
          <w:rFonts w:cs="KFGQPC Uthman Taha Naskh" w:hint="cs"/>
          <w:sz w:val="26"/>
          <w:szCs w:val="23"/>
          <w:rtl/>
        </w:rPr>
        <w:t>.</w:t>
      </w:r>
      <w:r w:rsidRPr="00BA72AE">
        <w:rPr>
          <w:rFonts w:cs="mylotus" w:hint="cs"/>
          <w:sz w:val="26"/>
          <w:szCs w:val="23"/>
          <w:rtl/>
        </w:rPr>
        <w:t xml:space="preserve"> </w:t>
      </w:r>
      <w:r w:rsidRPr="00BA72AE">
        <w:rPr>
          <w:rFonts w:cs="mylotus" w:hint="cs"/>
          <w:sz w:val="24"/>
          <w:szCs w:val="21"/>
          <w:rtl/>
        </w:rPr>
        <w:t xml:space="preserve">(جامع الترمذي/كتاب الإيمان، ح2630). </w:t>
      </w:r>
      <w:r w:rsidRPr="00BA72AE">
        <w:rPr>
          <w:rFonts w:cs="mylotus" w:hint="cs"/>
          <w:sz w:val="26"/>
          <w:szCs w:val="23"/>
          <w:rtl/>
        </w:rPr>
        <w:t xml:space="preserve">ورواه مسلم في صحيحه، كتاب الإيمان، ح145، </w:t>
      </w:r>
      <w:r w:rsidRPr="00BA72AE">
        <w:rPr>
          <w:rFonts w:cs="mylotus"/>
          <w:sz w:val="26"/>
          <w:szCs w:val="23"/>
          <w:rtl/>
        </w:rPr>
        <w:t xml:space="preserve">عَنْ أَبِي هُرَيْرَةَ، قَالَ: قَالَ رَسُولُ اللهِ </w:t>
      </w:r>
      <w:r w:rsidRPr="00BA72AE">
        <w:rPr>
          <w:rFonts w:cs="CTraditional Arabic"/>
          <w:sz w:val="26"/>
          <w:szCs w:val="23"/>
          <w:rtl/>
        </w:rPr>
        <w:t>ص</w:t>
      </w:r>
      <w:r w:rsidRPr="00BA72AE">
        <w:rPr>
          <w:rFonts w:cs="mylotus"/>
          <w:sz w:val="26"/>
          <w:szCs w:val="23"/>
          <w:rtl/>
        </w:rPr>
        <w:t xml:space="preserve">: </w:t>
      </w:r>
      <w:r w:rsidRPr="00BA72AE">
        <w:rPr>
          <w:rFonts w:cs="KFGQPC Uthman Taha Naskh"/>
          <w:sz w:val="26"/>
          <w:szCs w:val="23"/>
          <w:rtl/>
        </w:rPr>
        <w:t>«بَدَأَ الْإِسْلَامُ غَرِيبًا، وَسَيَعُودُ كَمَا بَدَأَ غَرِيبًا، فَطُوبَى لِلْغُرَبَاءِ»</w:t>
      </w:r>
      <w:r w:rsidRPr="00BA72AE">
        <w:rPr>
          <w:rFonts w:cs="KFGQPC Uthman Taha Naskh" w:hint="cs"/>
          <w:sz w:val="26"/>
          <w:szCs w:val="23"/>
          <w:rtl/>
        </w:rPr>
        <w:t>.</w:t>
      </w:r>
    </w:p>
  </w:footnote>
  <w:footnote w:id="33">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قال الراغب الأصفهاني في مفردات غريب القرآن (ص </w:t>
      </w:r>
      <w:r w:rsidRPr="00BA72AE">
        <w:rPr>
          <w:rFonts w:cs="mylotus" w:hint="cs"/>
          <w:sz w:val="26"/>
          <w:szCs w:val="23"/>
          <w:rtl/>
        </w:rPr>
        <w:t>361</w:t>
      </w:r>
      <w:r w:rsidRPr="00BA72AE">
        <w:rPr>
          <w:rFonts w:cs="mylotus"/>
          <w:sz w:val="26"/>
          <w:szCs w:val="23"/>
          <w:rtl/>
        </w:rPr>
        <w:t>):</w:t>
      </w:r>
      <w:r w:rsidRPr="00BA72AE">
        <w:rPr>
          <w:rFonts w:cs="mylotus" w:hint="cs"/>
          <w:sz w:val="26"/>
          <w:szCs w:val="23"/>
          <w:rtl/>
        </w:rPr>
        <w:t xml:space="preserve"> </w:t>
      </w:r>
      <w:r w:rsidRPr="00BA72AE">
        <w:rPr>
          <w:rFonts w:ascii="mylotus" w:hAnsi="mylotus" w:cs="mylotus"/>
          <w:sz w:val="26"/>
          <w:szCs w:val="23"/>
          <w:rtl/>
        </w:rPr>
        <w:t xml:space="preserve">«وقيل لكل متباعد غريب، ولكل شيء فيما بين جنسه عديم النظير غريب، وعلى هذا قوله علیه الصلاة والسلام: </w:t>
      </w:r>
      <w:r w:rsidRPr="00BA72AE">
        <w:rPr>
          <w:rFonts w:ascii="mylotus" w:hAnsi="mylotus" w:cs="KFGQPC Uthman Taha Naskh"/>
          <w:sz w:val="26"/>
          <w:szCs w:val="23"/>
          <w:rtl/>
        </w:rPr>
        <w:t>«بدأ الإسلامُ غریباً».</w:t>
      </w:r>
      <w:r w:rsidRPr="00BA72AE">
        <w:rPr>
          <w:rFonts w:ascii="mylotus" w:hAnsi="mylotus" w:cs="mylotus"/>
          <w:sz w:val="26"/>
          <w:szCs w:val="23"/>
          <w:rtl/>
        </w:rPr>
        <w:t xml:space="preserve"> وقیل: العلمـاء غرباء لقلتهم فیما بین الجهال».</w:t>
      </w:r>
      <w:r w:rsidRPr="00BA72AE">
        <w:rPr>
          <w:rFonts w:cs="mylotus" w:hint="cs"/>
          <w:sz w:val="26"/>
          <w:szCs w:val="23"/>
          <w:rtl/>
        </w:rPr>
        <w:t xml:space="preserve"> (شريعت)</w:t>
      </w:r>
    </w:p>
  </w:footnote>
  <w:footnote w:id="34">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الصدوقيون: فرقة يهودية قديمة سميت بهذا الاسم نسبة إلى رجل يقال له صدوق وهو كاهن كبير على عهد سليمان عليه السلام وكانت في ذريته رئاسة الكهنوت حتى سنة 160هـ- وهذه الفرقة حلوليّة أقرب ما تكون إلى الوثنية، انتهى أمرهم إلى إنكار الآخرة وإنكار ووجود الملائكة والشياطين وإنكار القضاء والقدر المسبق. (راجع موسوعة اليهود واليهودية والصهيونية للمسيري وكتاب دراسات في اليهودية والمسيحية للأعظمي وكتاب الفرق والمذاهب اليهودية منذ البدايات لعبد المجيد همو).</w:t>
      </w:r>
    </w:p>
  </w:footnote>
  <w:footnote w:id="35">
    <w:p w:rsidR="00CA68C6" w:rsidRPr="00BA72AE" w:rsidRDefault="00CA68C6" w:rsidP="006C3179">
      <w:pPr>
        <w:spacing w:line="228" w:lineRule="auto"/>
        <w:jc w:val="both"/>
        <w:rPr>
          <w:rFonts w:cs="mylotus" w:hint="cs"/>
          <w:sz w:val="24"/>
          <w:szCs w:val="22"/>
          <w:rtl/>
        </w:rPr>
      </w:pPr>
      <w:r w:rsidRPr="00BA72AE">
        <w:rPr>
          <w:rFonts w:cs="mylotus"/>
          <w:sz w:val="24"/>
          <w:szCs w:val="22"/>
          <w:rtl/>
        </w:rPr>
        <w:t>(</w:t>
      </w:r>
      <w:r w:rsidRPr="00BA72AE">
        <w:rPr>
          <w:rFonts w:cs="mylotus"/>
          <w:sz w:val="24"/>
          <w:szCs w:val="22"/>
          <w:rtl/>
        </w:rPr>
        <w:footnoteRef/>
      </w:r>
      <w:r w:rsidRPr="00BA72AE">
        <w:rPr>
          <w:rFonts w:cs="mylotus"/>
          <w:sz w:val="24"/>
          <w:szCs w:val="22"/>
          <w:rtl/>
        </w:rPr>
        <w:t xml:space="preserve">) </w:t>
      </w:r>
    </w:p>
    <w:tbl>
      <w:tblPr>
        <w:bidiVisual/>
        <w:tblW w:w="6912" w:type="dxa"/>
        <w:tblLayout w:type="fixed"/>
        <w:tblLook w:val="04A0" w:firstRow="1" w:lastRow="0" w:firstColumn="1" w:lastColumn="0" w:noHBand="0" w:noVBand="1"/>
      </w:tblPr>
      <w:tblGrid>
        <w:gridCol w:w="3314"/>
        <w:gridCol w:w="284"/>
        <w:gridCol w:w="3314"/>
      </w:tblGrid>
      <w:tr w:rsidR="00CA68C6" w:rsidRPr="00BA72AE" w:rsidTr="00BA72AE">
        <w:trPr>
          <w:trHeight w:val="794"/>
        </w:trPr>
        <w:tc>
          <w:tcPr>
            <w:tcW w:w="3345" w:type="dxa"/>
          </w:tcPr>
          <w:p w:rsidR="00CA68C6" w:rsidRPr="00BA72AE" w:rsidRDefault="00CA68C6" w:rsidP="006C3179">
            <w:pPr>
              <w:widowControl w:val="0"/>
              <w:jc w:val="lowKashida"/>
              <w:rPr>
                <w:rFonts w:cs="B Lotus"/>
                <w:sz w:val="2"/>
                <w:szCs w:val="2"/>
                <w:rtl/>
                <w:lang w:bidi="fa-IR"/>
              </w:rPr>
            </w:pPr>
            <w:r w:rsidRPr="00BA72AE">
              <w:rPr>
                <w:rFonts w:cs="B Lotus"/>
                <w:sz w:val="22"/>
                <w:szCs w:val="24"/>
                <w:rtl/>
                <w:lang w:bidi="fa-IR"/>
              </w:rPr>
              <w:t>عشاق تو جز دیده‌ی خونبار نخواهند</w:t>
            </w:r>
            <w:r w:rsidRPr="00BA72AE">
              <w:rPr>
                <w:rFonts w:cs="B Lotus" w:hint="cs"/>
                <w:sz w:val="22"/>
                <w:szCs w:val="24"/>
                <w:rtl/>
                <w:lang w:bidi="fa-IR"/>
              </w:rPr>
              <w:br/>
            </w:r>
            <w:r w:rsidRPr="00BA72AE">
              <w:rPr>
                <w:rFonts w:cs="B Lotus"/>
                <w:sz w:val="22"/>
                <w:szCs w:val="24"/>
                <w:rtl/>
                <w:lang w:bidi="fa-IR"/>
              </w:rPr>
              <w:t>ای بولهوسان دور شوید از من مسكین</w:t>
            </w:r>
            <w:r w:rsidRPr="00BA72AE">
              <w:rPr>
                <w:rFonts w:cs="B Lotus" w:hint="cs"/>
                <w:sz w:val="22"/>
                <w:szCs w:val="24"/>
                <w:rtl/>
                <w:lang w:bidi="fa-IR"/>
              </w:rPr>
              <w:br/>
            </w:r>
          </w:p>
        </w:tc>
        <w:tc>
          <w:tcPr>
            <w:tcW w:w="284" w:type="dxa"/>
          </w:tcPr>
          <w:p w:rsidR="00CA68C6" w:rsidRPr="00BA72AE" w:rsidRDefault="00CA68C6" w:rsidP="006C3179">
            <w:pPr>
              <w:widowControl w:val="0"/>
              <w:jc w:val="lowKashida"/>
              <w:rPr>
                <w:rFonts w:cs="B Lotus"/>
                <w:sz w:val="22"/>
                <w:szCs w:val="24"/>
                <w:rtl/>
                <w:lang w:bidi="fa-IR"/>
              </w:rPr>
            </w:pPr>
          </w:p>
        </w:tc>
        <w:tc>
          <w:tcPr>
            <w:tcW w:w="3345" w:type="dxa"/>
          </w:tcPr>
          <w:p w:rsidR="00CA68C6" w:rsidRPr="00BA72AE" w:rsidRDefault="00CA68C6" w:rsidP="006C3179">
            <w:pPr>
              <w:widowControl w:val="0"/>
              <w:jc w:val="lowKashida"/>
              <w:rPr>
                <w:rFonts w:cs="B Lotus"/>
                <w:sz w:val="2"/>
                <w:szCs w:val="2"/>
                <w:rtl/>
                <w:lang w:bidi="fa-IR"/>
              </w:rPr>
            </w:pPr>
            <w:r w:rsidRPr="00BA72AE">
              <w:rPr>
                <w:rFonts w:cs="B Lotus"/>
                <w:sz w:val="22"/>
                <w:szCs w:val="24"/>
                <w:rtl/>
                <w:lang w:bidi="fa-IR"/>
              </w:rPr>
              <w:t>غیر از دل آزرده‌ی افكار نخواهند</w:t>
            </w:r>
            <w:r w:rsidRPr="00BA72AE">
              <w:rPr>
                <w:rFonts w:cs="B Lotus" w:hint="cs"/>
                <w:sz w:val="22"/>
                <w:szCs w:val="24"/>
                <w:rtl/>
                <w:lang w:bidi="fa-IR"/>
              </w:rPr>
              <w:br/>
            </w:r>
          </w:p>
          <w:p w:rsidR="00CA68C6" w:rsidRPr="00BA72AE" w:rsidRDefault="00CA68C6" w:rsidP="006C3179">
            <w:pPr>
              <w:widowControl w:val="0"/>
              <w:jc w:val="lowKashida"/>
              <w:rPr>
                <w:rFonts w:cs="B Lotus" w:hint="cs"/>
                <w:sz w:val="2"/>
                <w:szCs w:val="2"/>
                <w:rtl/>
                <w:lang w:bidi="fa-IR"/>
              </w:rPr>
            </w:pPr>
            <w:r w:rsidRPr="00BA72AE">
              <w:rPr>
                <w:rFonts w:cs="B Lotus"/>
                <w:sz w:val="22"/>
                <w:szCs w:val="24"/>
                <w:rtl/>
                <w:lang w:bidi="fa-IR"/>
              </w:rPr>
              <w:t>مردان رهش رونق بازار نخواهند</w:t>
            </w:r>
            <w:r w:rsidRPr="00BA72AE">
              <w:rPr>
                <w:rFonts w:cs="B Lotus" w:hint="cs"/>
                <w:sz w:val="22"/>
                <w:szCs w:val="24"/>
                <w:rtl/>
                <w:lang w:bidi="fa-IR"/>
              </w:rPr>
              <w:br/>
            </w:r>
          </w:p>
        </w:tc>
      </w:tr>
    </w:tbl>
    <w:p w:rsidR="00CA68C6" w:rsidRPr="00BA72AE" w:rsidRDefault="00CA68C6" w:rsidP="00294B45">
      <w:pPr>
        <w:spacing w:line="228" w:lineRule="auto"/>
        <w:ind w:left="330" w:hanging="330"/>
        <w:jc w:val="both"/>
        <w:rPr>
          <w:rFonts w:cs="mylotus" w:hint="cs"/>
          <w:sz w:val="2"/>
          <w:szCs w:val="2"/>
          <w:rtl/>
          <w:lang w:bidi="fa-IR"/>
        </w:rPr>
      </w:pPr>
    </w:p>
  </w:footnote>
  <w:footnote w:id="36">
    <w:p w:rsidR="00CA68C6" w:rsidRPr="00BA72AE" w:rsidRDefault="00CA68C6" w:rsidP="00E0192F">
      <w:pPr>
        <w:spacing w:line="228" w:lineRule="auto"/>
        <w:ind w:left="330" w:hanging="330"/>
        <w:jc w:val="both"/>
        <w:rPr>
          <w:rFonts w:cs="mylotus" w:hint="cs"/>
          <w:sz w:val="24"/>
          <w:szCs w:val="22"/>
          <w:rtl/>
        </w:rPr>
      </w:pPr>
      <w:r w:rsidRPr="00BA72AE">
        <w:rPr>
          <w:rFonts w:cs="mylotus"/>
          <w:sz w:val="24"/>
          <w:szCs w:val="22"/>
          <w:rtl/>
        </w:rPr>
        <w:t>(</w:t>
      </w:r>
      <w:r w:rsidRPr="00BA72AE">
        <w:rPr>
          <w:rFonts w:cs="mylotus"/>
          <w:sz w:val="24"/>
          <w:szCs w:val="22"/>
          <w:rtl/>
        </w:rPr>
        <w:footnoteRef/>
      </w:r>
      <w:r w:rsidRPr="00BA72AE">
        <w:rPr>
          <w:rFonts w:cs="mylotus"/>
          <w:sz w:val="24"/>
          <w:szCs w:val="22"/>
          <w:rtl/>
        </w:rPr>
        <w:t xml:space="preserve">) </w:t>
      </w:r>
    </w:p>
    <w:tbl>
      <w:tblPr>
        <w:bidiVisual/>
        <w:tblW w:w="0" w:type="auto"/>
        <w:tblInd w:w="562" w:type="dxa"/>
        <w:tblLook w:val="04A0" w:firstRow="1" w:lastRow="0" w:firstColumn="1" w:lastColumn="0" w:noHBand="0" w:noVBand="1"/>
      </w:tblPr>
      <w:tblGrid>
        <w:gridCol w:w="2976"/>
        <w:gridCol w:w="284"/>
        <w:gridCol w:w="3118"/>
      </w:tblGrid>
      <w:tr w:rsidR="00CA68C6" w:rsidRPr="00BA72AE" w:rsidTr="00BA72AE">
        <w:trPr>
          <w:trHeight w:val="875"/>
        </w:trPr>
        <w:tc>
          <w:tcPr>
            <w:tcW w:w="2976" w:type="dxa"/>
          </w:tcPr>
          <w:p w:rsidR="00CA68C6" w:rsidRPr="00BA72AE" w:rsidRDefault="00CA68C6" w:rsidP="00B42C4C">
            <w:pPr>
              <w:widowControl w:val="0"/>
              <w:jc w:val="lowKashida"/>
              <w:rPr>
                <w:rFonts w:cs="B Lotus" w:hint="cs"/>
                <w:sz w:val="2"/>
                <w:szCs w:val="2"/>
                <w:rtl/>
                <w:lang w:bidi="fa-IR"/>
              </w:rPr>
            </w:pPr>
            <w:r w:rsidRPr="00BA72AE">
              <w:rPr>
                <w:rFonts w:cs="B Lotus"/>
                <w:sz w:val="22"/>
                <w:szCs w:val="24"/>
                <w:rtl/>
                <w:lang w:bidi="fa-IR"/>
              </w:rPr>
              <w:t>موحد چه زر ریزی اندر</w:t>
            </w:r>
            <w:r w:rsidRPr="00BA72AE">
              <w:rPr>
                <w:rFonts w:ascii="MS Mincho" w:hAnsi="MS Mincho" w:cs="MS Mincho"/>
                <w:sz w:val="22"/>
                <w:szCs w:val="24"/>
                <w:rtl/>
                <w:lang w:bidi="fa-IR"/>
              </w:rPr>
              <w:t>‬</w:t>
            </w:r>
            <w:r w:rsidRPr="00BA72AE">
              <w:rPr>
                <w:rFonts w:cs="B Lotus"/>
                <w:sz w:val="22"/>
                <w:szCs w:val="24"/>
                <w:rtl/>
                <w:lang w:bidi="fa-IR"/>
              </w:rPr>
              <w:t xml:space="preserve"> </w:t>
            </w:r>
            <w:dir w:val="rtl">
              <w:dir w:val="rtl">
                <w:r w:rsidRPr="00BA72AE">
                  <w:rPr>
                    <w:rFonts w:cs="B Lotus"/>
                    <w:sz w:val="22"/>
                    <w:szCs w:val="24"/>
                    <w:rtl/>
                    <w:lang w:bidi="fa-IR"/>
                  </w:rPr>
                  <w:t>برش</w:t>
                </w:r>
                <w:r w:rsidRPr="00BA72AE">
                  <w:rPr>
                    <w:rFonts w:cs="B Lotus" w:hint="cs"/>
                    <w:sz w:val="22"/>
                    <w:szCs w:val="24"/>
                    <w:rtl/>
                    <w:lang w:bidi="fa-IR"/>
                  </w:rPr>
                  <w:br/>
                </w:r>
                <w:r w:rsidRPr="00BA72AE">
                  <w:rPr>
                    <w:rFonts w:cs="B Lotus"/>
                    <w:sz w:val="22"/>
                    <w:szCs w:val="24"/>
                    <w:rtl/>
                    <w:lang w:bidi="fa-IR"/>
                  </w:rPr>
                  <w:t>امید و هراسش نباشد</w:t>
                </w:r>
                <w:r w:rsidRPr="00BA72AE">
                  <w:rPr>
                    <w:rFonts w:ascii="MS Mincho" w:hAnsi="MS Mincho" w:cs="MS Mincho"/>
                    <w:sz w:val="22"/>
                    <w:szCs w:val="24"/>
                    <w:rtl/>
                    <w:lang w:bidi="fa-IR"/>
                  </w:rPr>
                  <w:t>‬</w:t>
                </w:r>
                <w:r w:rsidRPr="00BA72AE">
                  <w:rPr>
                    <w:rFonts w:cs="B Lotus"/>
                    <w:sz w:val="22"/>
                    <w:szCs w:val="24"/>
                    <w:rtl/>
                    <w:lang w:bidi="fa-IR"/>
                  </w:rPr>
                  <w:t xml:space="preserve"> ز</w:t>
                </w:r>
                <w:r w:rsidRPr="00BA72AE">
                  <w:rPr>
                    <w:rFonts w:cs="B Lotus" w:hint="cs"/>
                    <w:sz w:val="22"/>
                    <w:szCs w:val="24"/>
                    <w:rtl/>
                    <w:lang w:bidi="fa-IR"/>
                  </w:rPr>
                  <w:t xml:space="preserve"> </w:t>
                </w:r>
                <w:r w:rsidRPr="00BA72AE">
                  <w:rPr>
                    <w:rFonts w:cs="B Lotus"/>
                    <w:sz w:val="22"/>
                    <w:szCs w:val="24"/>
                    <w:rtl/>
                    <w:lang w:bidi="fa-IR"/>
                  </w:rPr>
                  <w:t>کس</w:t>
                </w:r>
                <w:r w:rsidRPr="00BA72AE">
                  <w:rPr>
                    <w:rFonts w:cs="B Lotus" w:hint="cs"/>
                    <w:sz w:val="22"/>
                    <w:szCs w:val="24"/>
                    <w:rtl/>
                    <w:lang w:bidi="fa-IR"/>
                  </w:rPr>
                  <w:br/>
                </w:r>
              </w:dir>
            </w:dir>
          </w:p>
        </w:tc>
        <w:tc>
          <w:tcPr>
            <w:tcW w:w="284" w:type="dxa"/>
          </w:tcPr>
          <w:p w:rsidR="00CA68C6" w:rsidRPr="00BA72AE" w:rsidRDefault="00CA68C6" w:rsidP="006C3179">
            <w:pPr>
              <w:widowControl w:val="0"/>
              <w:jc w:val="lowKashida"/>
              <w:rPr>
                <w:rFonts w:cs="B Lotus"/>
                <w:sz w:val="22"/>
                <w:szCs w:val="24"/>
                <w:rtl/>
                <w:lang w:bidi="fa-IR"/>
              </w:rPr>
            </w:pPr>
          </w:p>
        </w:tc>
        <w:tc>
          <w:tcPr>
            <w:tcW w:w="3118" w:type="dxa"/>
          </w:tcPr>
          <w:p w:rsidR="00CA68C6" w:rsidRPr="00BA72AE" w:rsidRDefault="00CA68C6" w:rsidP="00B42C4C">
            <w:pPr>
              <w:widowControl w:val="0"/>
              <w:jc w:val="lowKashida"/>
              <w:rPr>
                <w:rFonts w:cs="B Lotus"/>
                <w:sz w:val="2"/>
                <w:szCs w:val="2"/>
                <w:rtl/>
                <w:lang w:bidi="fa-IR"/>
              </w:rPr>
            </w:pPr>
            <w:r w:rsidRPr="00BA72AE">
              <w:rPr>
                <w:rFonts w:cs="B Lotus"/>
                <w:sz w:val="22"/>
                <w:szCs w:val="24"/>
                <w:rtl/>
                <w:lang w:bidi="fa-IR"/>
              </w:rPr>
              <w:t>چه شمیشیر هندی نهی برسرش</w:t>
            </w:r>
            <w:r w:rsidRPr="00BA72AE">
              <w:rPr>
                <w:rFonts w:cs="B Lotus" w:hint="cs"/>
                <w:sz w:val="22"/>
                <w:szCs w:val="24"/>
                <w:rtl/>
                <w:lang w:bidi="fa-IR"/>
              </w:rPr>
              <w:br/>
            </w:r>
            <w:r w:rsidRPr="00BA72AE">
              <w:rPr>
                <w:rFonts w:cs="B Lotus"/>
                <w:sz w:val="22"/>
                <w:szCs w:val="24"/>
                <w:rtl/>
                <w:lang w:bidi="fa-IR"/>
              </w:rPr>
              <w:t>بر اینست مبنای توحید و</w:t>
            </w:r>
            <w:r w:rsidRPr="00BA72AE">
              <w:rPr>
                <w:rFonts w:ascii="MS Mincho" w:hAnsi="MS Mincho" w:cs="MS Mincho"/>
                <w:sz w:val="22"/>
                <w:szCs w:val="24"/>
                <w:rtl/>
                <w:lang w:bidi="fa-IR"/>
              </w:rPr>
              <w:t>‬</w:t>
            </w:r>
            <w:r w:rsidRPr="00BA72AE">
              <w:rPr>
                <w:rFonts w:cs="B Lotus"/>
                <w:sz w:val="22"/>
                <w:szCs w:val="24"/>
                <w:rtl/>
                <w:lang w:bidi="fa-IR"/>
              </w:rPr>
              <w:t xml:space="preserve"> </w:t>
            </w:r>
            <w:dir w:val="rtl">
              <w:r w:rsidRPr="00BA72AE">
                <w:rPr>
                  <w:rFonts w:cs="B Lotus"/>
                  <w:sz w:val="22"/>
                  <w:szCs w:val="24"/>
                  <w:rtl/>
                  <w:lang w:bidi="fa-IR"/>
                </w:rPr>
                <w:t>بس</w:t>
              </w:r>
              <w:r w:rsidRPr="00BA72AE">
                <w:rPr>
                  <w:rFonts w:cs="B Lotus" w:hint="cs"/>
                  <w:sz w:val="22"/>
                  <w:szCs w:val="24"/>
                  <w:rtl/>
                  <w:lang w:bidi="fa-IR"/>
                </w:rPr>
                <w:br/>
              </w:r>
            </w:dir>
          </w:p>
        </w:tc>
      </w:tr>
    </w:tbl>
    <w:p w:rsidR="00CA68C6" w:rsidRPr="00BA72AE" w:rsidRDefault="00CA68C6" w:rsidP="00E0192F">
      <w:pPr>
        <w:spacing w:line="228" w:lineRule="auto"/>
        <w:ind w:left="330" w:hanging="330"/>
        <w:jc w:val="both"/>
        <w:rPr>
          <w:rFonts w:cs="mylotus" w:hint="cs"/>
          <w:sz w:val="2"/>
          <w:szCs w:val="2"/>
          <w:rtl/>
          <w:lang w:bidi="fa-IR"/>
        </w:rPr>
      </w:pPr>
    </w:p>
  </w:footnote>
  <w:footnote w:id="37">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نهج البلاغة2/181، </w:t>
      </w:r>
      <w:r w:rsidRPr="00BA72AE">
        <w:rPr>
          <w:rFonts w:cs="mylotus"/>
          <w:sz w:val="26"/>
          <w:szCs w:val="23"/>
          <w:rtl/>
        </w:rPr>
        <w:t>«الغارات» لإبراهيم بن هلال الثقفي، ج2/ص398</w:t>
      </w:r>
      <w:r w:rsidRPr="00BA72AE">
        <w:rPr>
          <w:rFonts w:cs="mylotus" w:hint="cs"/>
          <w:sz w:val="26"/>
          <w:szCs w:val="23"/>
          <w:rtl/>
        </w:rPr>
        <w:t>.</w:t>
      </w:r>
    </w:p>
  </w:footnote>
  <w:footnote w:id="38">
    <w:p w:rsidR="00CA68C6" w:rsidRPr="00BA72AE" w:rsidRDefault="00CA68C6" w:rsidP="005331A7">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6662" w:type="dxa"/>
        <w:tblInd w:w="562" w:type="dxa"/>
        <w:tblLook w:val="04A0" w:firstRow="1" w:lastRow="0" w:firstColumn="1" w:lastColumn="0" w:noHBand="0" w:noVBand="1"/>
      </w:tblPr>
      <w:tblGrid>
        <w:gridCol w:w="3118"/>
        <w:gridCol w:w="284"/>
        <w:gridCol w:w="3260"/>
      </w:tblGrid>
      <w:tr w:rsidR="00CA68C6" w:rsidRPr="00BA72AE" w:rsidTr="00957DDA">
        <w:trPr>
          <w:trHeight w:val="1678"/>
        </w:trPr>
        <w:tc>
          <w:tcPr>
            <w:tcW w:w="3118" w:type="dxa"/>
          </w:tcPr>
          <w:p w:rsidR="00CA68C6" w:rsidRPr="00C90624" w:rsidRDefault="00CA68C6" w:rsidP="00957DDA">
            <w:pPr>
              <w:widowControl w:val="0"/>
              <w:spacing w:line="228" w:lineRule="auto"/>
              <w:jc w:val="lowKashida"/>
              <w:rPr>
                <w:rFonts w:cs="B Lotus"/>
                <w:sz w:val="2"/>
                <w:szCs w:val="2"/>
                <w:rtl/>
                <w:lang w:bidi="fa-IR"/>
              </w:rPr>
            </w:pPr>
            <w:r w:rsidRPr="00C90624">
              <w:rPr>
                <w:rFonts w:cs="B Lotus"/>
                <w:sz w:val="22"/>
                <w:szCs w:val="24"/>
                <w:rtl/>
                <w:lang w:bidi="fa-IR"/>
              </w:rPr>
              <w:t>در این راه انبیاء چون</w:t>
            </w:r>
            <w:r w:rsidRPr="00C90624">
              <w:rPr>
                <w:rFonts w:ascii="MS Mincho" w:hAnsi="MS Mincho" w:cs="MS Mincho"/>
                <w:sz w:val="22"/>
                <w:szCs w:val="24"/>
                <w:rtl/>
                <w:lang w:bidi="fa-IR"/>
              </w:rPr>
              <w:t>‬</w:t>
            </w:r>
            <w:r w:rsidRPr="00C90624">
              <w:rPr>
                <w:rFonts w:cs="B Lotus"/>
                <w:sz w:val="22"/>
                <w:szCs w:val="24"/>
                <w:rtl/>
                <w:lang w:bidi="fa-IR"/>
              </w:rPr>
              <w:t xml:space="preserve"> ساربانند</w:t>
            </w:r>
            <w:r w:rsidRPr="00C90624">
              <w:rPr>
                <w:rFonts w:cs="B Lotus" w:hint="cs"/>
                <w:sz w:val="22"/>
                <w:szCs w:val="24"/>
                <w:rtl/>
                <w:lang w:bidi="fa-IR"/>
              </w:rPr>
              <w:br/>
            </w:r>
            <w:r w:rsidRPr="00C90624">
              <w:rPr>
                <w:rFonts w:cs="B Lotus"/>
                <w:sz w:val="22"/>
                <w:szCs w:val="24"/>
                <w:rtl/>
                <w:lang w:bidi="fa-IR"/>
              </w:rPr>
              <w:t>وز ایشان سید ما گشته</w:t>
            </w:r>
            <w:r w:rsidRPr="00C90624">
              <w:rPr>
                <w:rFonts w:ascii="MS Mincho" w:hAnsi="MS Mincho" w:cs="MS Mincho"/>
                <w:sz w:val="22"/>
                <w:szCs w:val="24"/>
                <w:rtl/>
                <w:lang w:bidi="fa-IR"/>
              </w:rPr>
              <w:t>‬</w:t>
            </w:r>
            <w:r w:rsidRPr="00C90624">
              <w:rPr>
                <w:rFonts w:cs="B Lotus"/>
                <w:sz w:val="22"/>
                <w:szCs w:val="24"/>
                <w:rtl/>
                <w:lang w:bidi="fa-IR"/>
              </w:rPr>
              <w:t xml:space="preserve"> </w:t>
            </w:r>
            <w:dir w:val="rtl">
              <w:r w:rsidRPr="00C90624">
                <w:rPr>
                  <w:rFonts w:cs="B Lotus"/>
                  <w:sz w:val="22"/>
                  <w:szCs w:val="24"/>
                  <w:rtl/>
                  <w:lang w:bidi="fa-IR"/>
                </w:rPr>
                <w:t>سالار</w:t>
              </w:r>
              <w:r w:rsidRPr="00C90624">
                <w:rPr>
                  <w:rFonts w:cs="B Lotus" w:hint="cs"/>
                  <w:sz w:val="22"/>
                  <w:szCs w:val="24"/>
                  <w:rtl/>
                  <w:lang w:bidi="fa-IR"/>
                </w:rPr>
                <w:br/>
              </w:r>
              <w:r w:rsidRPr="00C90624">
                <w:rPr>
                  <w:rFonts w:cs="B Lotus"/>
                  <w:sz w:val="22"/>
                  <w:szCs w:val="24"/>
                  <w:rtl/>
                  <w:lang w:bidi="fa-IR"/>
                </w:rPr>
                <w:t>بر او ختم آمده پایان این</w:t>
              </w:r>
              <w:r w:rsidRPr="00C90624">
                <w:rPr>
                  <w:rFonts w:ascii="MS Mincho" w:hAnsi="MS Mincho" w:cs="MS Mincho"/>
                  <w:sz w:val="22"/>
                  <w:szCs w:val="24"/>
                  <w:rtl/>
                  <w:lang w:bidi="fa-IR"/>
                </w:rPr>
                <w:t>‬</w:t>
              </w:r>
              <w:r w:rsidRPr="00C90624">
                <w:rPr>
                  <w:rFonts w:cs="B Lotus"/>
                  <w:sz w:val="22"/>
                  <w:szCs w:val="24"/>
                  <w:rtl/>
                  <w:lang w:bidi="fa-IR"/>
                </w:rPr>
                <w:t xml:space="preserve"> </w:t>
              </w:r>
              <w:dir w:val="rtl">
                <w:r w:rsidRPr="00C90624">
                  <w:rPr>
                    <w:rFonts w:cs="B Lotus"/>
                    <w:sz w:val="22"/>
                    <w:szCs w:val="24"/>
                    <w:rtl/>
                    <w:lang w:bidi="fa-IR"/>
                  </w:rPr>
                  <w:t>راه</w:t>
                </w:r>
                <w:r w:rsidRPr="00C90624">
                  <w:rPr>
                    <w:rFonts w:cs="B Lotus" w:hint="cs"/>
                    <w:sz w:val="22"/>
                    <w:szCs w:val="24"/>
                    <w:rtl/>
                    <w:lang w:bidi="fa-IR"/>
                  </w:rPr>
                  <w:br/>
                </w:r>
                <w:r w:rsidRPr="00C90624">
                  <w:rPr>
                    <w:rFonts w:cs="B Lotus"/>
                    <w:sz w:val="22"/>
                    <w:szCs w:val="24"/>
                    <w:rtl/>
                    <w:lang w:bidi="fa-IR"/>
                  </w:rPr>
                  <w:t>شده او پیش دل</w:t>
                </w:r>
                <w:r w:rsidRPr="00C90624">
                  <w:rPr>
                    <w:rFonts w:cs="B Lotus" w:hint="cs"/>
                    <w:sz w:val="22"/>
                    <w:szCs w:val="24"/>
                    <w:rtl/>
                    <w:lang w:bidi="fa-IR"/>
                  </w:rPr>
                  <w:t>‌</w:t>
                </w:r>
                <w:r w:rsidRPr="00C90624">
                  <w:rPr>
                    <w:rFonts w:cs="B Lotus"/>
                    <w:sz w:val="22"/>
                    <w:szCs w:val="24"/>
                    <w:rtl/>
                    <w:lang w:bidi="fa-IR"/>
                  </w:rPr>
                  <w:t>ها جمله</w:t>
                </w:r>
                <w:r w:rsidRPr="00C90624">
                  <w:rPr>
                    <w:rFonts w:ascii="MS Mincho" w:hAnsi="MS Mincho" w:cs="MS Mincho"/>
                    <w:sz w:val="22"/>
                    <w:szCs w:val="24"/>
                    <w:rtl/>
                    <w:lang w:bidi="fa-IR"/>
                  </w:rPr>
                  <w:t>‬</w:t>
                </w:r>
                <w:r w:rsidRPr="00C90624">
                  <w:rPr>
                    <w:rFonts w:cs="B Lotus"/>
                    <w:sz w:val="22"/>
                    <w:szCs w:val="24"/>
                    <w:rtl/>
                    <w:lang w:bidi="fa-IR"/>
                  </w:rPr>
                  <w:t xml:space="preserve"> </w:t>
                </w:r>
                <w:dir w:val="rtl">
                  <w:r w:rsidRPr="00C90624">
                    <w:rPr>
                      <w:rFonts w:cs="B Lotus"/>
                      <w:sz w:val="22"/>
                      <w:szCs w:val="24"/>
                      <w:rtl/>
                      <w:lang w:bidi="fa-IR"/>
                    </w:rPr>
                    <w:t>در پی</w:t>
                  </w:r>
                  <w:r w:rsidRPr="00C90624">
                    <w:rPr>
                      <w:rFonts w:cs="B Lotus" w:hint="cs"/>
                      <w:sz w:val="22"/>
                      <w:szCs w:val="24"/>
                      <w:rtl/>
                      <w:lang w:bidi="fa-IR"/>
                    </w:rPr>
                    <w:br/>
                  </w:r>
                </w:dir>
              </w:dir>
            </w:dir>
          </w:p>
        </w:tc>
        <w:tc>
          <w:tcPr>
            <w:tcW w:w="284" w:type="dxa"/>
          </w:tcPr>
          <w:p w:rsidR="00CA68C6" w:rsidRPr="00C90624" w:rsidRDefault="00CA68C6" w:rsidP="00957DDA">
            <w:pPr>
              <w:widowControl w:val="0"/>
              <w:spacing w:line="228" w:lineRule="auto"/>
              <w:jc w:val="lowKashida"/>
              <w:rPr>
                <w:rFonts w:cs="B Lotus"/>
                <w:sz w:val="22"/>
                <w:szCs w:val="24"/>
                <w:rtl/>
                <w:lang w:bidi="fa-IR"/>
              </w:rPr>
            </w:pPr>
          </w:p>
        </w:tc>
        <w:tc>
          <w:tcPr>
            <w:tcW w:w="3260" w:type="dxa"/>
          </w:tcPr>
          <w:p w:rsidR="00CA68C6" w:rsidRPr="00BA72AE" w:rsidRDefault="00CA68C6" w:rsidP="00957DDA">
            <w:pPr>
              <w:widowControl w:val="0"/>
              <w:spacing w:line="228" w:lineRule="auto"/>
              <w:jc w:val="lowKashida"/>
              <w:rPr>
                <w:rFonts w:cs="B Lotus"/>
                <w:sz w:val="2"/>
                <w:szCs w:val="2"/>
                <w:rtl/>
                <w:lang w:bidi="fa-IR"/>
              </w:rPr>
            </w:pPr>
            <w:r w:rsidRPr="00C90624">
              <w:rPr>
                <w:rFonts w:cs="B Lotus"/>
                <w:sz w:val="22"/>
                <w:szCs w:val="24"/>
                <w:rtl/>
                <w:lang w:bidi="fa-IR"/>
              </w:rPr>
              <w:t>دلیل و رهنمای کاروانند</w:t>
            </w:r>
            <w:r w:rsidRPr="00C90624">
              <w:rPr>
                <w:rFonts w:cs="B Lotus" w:hint="cs"/>
                <w:sz w:val="22"/>
                <w:szCs w:val="24"/>
                <w:rtl/>
                <w:lang w:bidi="fa-IR"/>
              </w:rPr>
              <w:br/>
            </w:r>
            <w:r w:rsidRPr="00C90624">
              <w:rPr>
                <w:rFonts w:cs="B Lotus"/>
                <w:sz w:val="22"/>
                <w:szCs w:val="24"/>
                <w:rtl/>
                <w:lang w:bidi="fa-IR"/>
              </w:rPr>
              <w:t>هم او اول هم او آخر در</w:t>
            </w:r>
            <w:r w:rsidRPr="00C90624">
              <w:rPr>
                <w:rFonts w:ascii="MS Mincho" w:hAnsi="MS Mincho" w:cs="MS Mincho"/>
                <w:sz w:val="22"/>
                <w:szCs w:val="24"/>
                <w:rtl/>
                <w:lang w:bidi="fa-IR"/>
              </w:rPr>
              <w:t>‬</w:t>
            </w:r>
            <w:r w:rsidRPr="00C90624">
              <w:rPr>
                <w:rFonts w:cs="B Lotus"/>
                <w:sz w:val="22"/>
                <w:szCs w:val="24"/>
                <w:rtl/>
                <w:lang w:bidi="fa-IR"/>
              </w:rPr>
              <w:t xml:space="preserve"> </w:t>
            </w:r>
            <w:dir w:val="rtl">
              <w:r w:rsidRPr="00C90624">
                <w:rPr>
                  <w:rFonts w:cs="B Lotus"/>
                  <w:sz w:val="22"/>
                  <w:szCs w:val="24"/>
                  <w:rtl/>
                  <w:lang w:bidi="fa-IR"/>
                </w:rPr>
                <w:t>این</w:t>
              </w:r>
              <w:r w:rsidRPr="00C90624">
                <w:rPr>
                  <w:rFonts w:cs="B Lotus" w:hint="cs"/>
                  <w:sz w:val="22"/>
                  <w:szCs w:val="24"/>
                  <w:rtl/>
                  <w:lang w:bidi="fa-IR"/>
                </w:rPr>
                <w:t>‌</w:t>
              </w:r>
              <w:r w:rsidRPr="00C90624">
                <w:rPr>
                  <w:rFonts w:cs="B Lotus"/>
                  <w:sz w:val="22"/>
                  <w:szCs w:val="24"/>
                  <w:rtl/>
                  <w:lang w:bidi="fa-IR"/>
                </w:rPr>
                <w:t>کار</w:t>
              </w:r>
              <w:r w:rsidRPr="00C90624">
                <w:rPr>
                  <w:rFonts w:cs="B Lotus" w:hint="cs"/>
                  <w:sz w:val="22"/>
                  <w:szCs w:val="24"/>
                  <w:rtl/>
                  <w:lang w:bidi="fa-IR"/>
                </w:rPr>
                <w:br/>
              </w:r>
              <w:r w:rsidRPr="00C90624">
                <w:rPr>
                  <w:rFonts w:cs="B Lotus"/>
                  <w:sz w:val="22"/>
                  <w:szCs w:val="24"/>
                  <w:rtl/>
                  <w:lang w:bidi="fa-IR"/>
                </w:rPr>
                <w:t>بدو منزل شده ادعو</w:t>
              </w:r>
              <w:r w:rsidRPr="00C90624">
                <w:rPr>
                  <w:rFonts w:ascii="MS Mincho" w:hAnsi="MS Mincho" w:cs="MS Mincho"/>
                  <w:sz w:val="22"/>
                  <w:szCs w:val="24"/>
                  <w:rtl/>
                  <w:lang w:bidi="fa-IR"/>
                </w:rPr>
                <w:t>‬</w:t>
              </w:r>
              <w:r w:rsidRPr="00C90624">
                <w:rPr>
                  <w:rFonts w:cs="B Lotus"/>
                  <w:sz w:val="22"/>
                  <w:szCs w:val="24"/>
                  <w:rtl/>
                  <w:lang w:bidi="fa-IR"/>
                </w:rPr>
                <w:t xml:space="preserve"> </w:t>
              </w:r>
              <w:dir w:val="rtl">
                <w:r w:rsidRPr="00C90624">
                  <w:rPr>
                    <w:rFonts w:cs="B Lotus"/>
                    <w:sz w:val="22"/>
                    <w:szCs w:val="24"/>
                    <w:rtl/>
                    <w:lang w:bidi="fa-IR"/>
                  </w:rPr>
                  <w:t>الی ‌الله</w:t>
                </w:r>
                <w:r w:rsidRPr="00C90624">
                  <w:rPr>
                    <w:rFonts w:cs="B Lotus" w:hint="cs"/>
                    <w:sz w:val="22"/>
                    <w:szCs w:val="24"/>
                    <w:rtl/>
                    <w:lang w:bidi="fa-IR"/>
                  </w:rPr>
                  <w:br/>
                </w:r>
                <w:r w:rsidRPr="00C90624">
                  <w:rPr>
                    <w:rFonts w:cs="B Lotus"/>
                    <w:sz w:val="22"/>
                    <w:szCs w:val="24"/>
                    <w:rtl/>
                    <w:lang w:bidi="fa-IR"/>
                  </w:rPr>
                  <w:t>گرفته دست جان</w:t>
                </w:r>
                <w:r w:rsidRPr="00C90624">
                  <w:rPr>
                    <w:rFonts w:cs="B Lotus" w:hint="cs"/>
                    <w:sz w:val="22"/>
                    <w:szCs w:val="24"/>
                    <w:rtl/>
                    <w:lang w:bidi="fa-IR"/>
                  </w:rPr>
                  <w:t>‌</w:t>
                </w:r>
                <w:r w:rsidRPr="00C90624">
                  <w:rPr>
                    <w:rFonts w:cs="B Lotus"/>
                    <w:sz w:val="22"/>
                    <w:szCs w:val="24"/>
                    <w:rtl/>
                    <w:lang w:bidi="fa-IR"/>
                  </w:rPr>
                  <w:t>ها دامن</w:t>
                </w:r>
                <w:r w:rsidRPr="00C90624">
                  <w:rPr>
                    <w:rFonts w:ascii="MS Mincho" w:hAnsi="MS Mincho" w:cs="MS Mincho"/>
                    <w:sz w:val="22"/>
                    <w:szCs w:val="24"/>
                    <w:rtl/>
                    <w:lang w:bidi="fa-IR"/>
                  </w:rPr>
                  <w:t>‬</w:t>
                </w:r>
                <w:r w:rsidRPr="00C90624">
                  <w:rPr>
                    <w:rFonts w:cs="B Lotus"/>
                    <w:sz w:val="22"/>
                    <w:szCs w:val="24"/>
                    <w:rtl/>
                    <w:lang w:bidi="fa-IR"/>
                  </w:rPr>
                  <w:t xml:space="preserve"> </w:t>
                </w:r>
                <w:dir w:val="rtl">
                  <w:r w:rsidRPr="00C90624">
                    <w:rPr>
                      <w:rFonts w:cs="B Lotus"/>
                      <w:sz w:val="22"/>
                      <w:szCs w:val="24"/>
                      <w:rtl/>
                      <w:lang w:bidi="fa-IR"/>
                    </w:rPr>
                    <w:t>وی</w:t>
                  </w:r>
                  <w:r w:rsidRPr="00BA72AE">
                    <w:rPr>
                      <w:rFonts w:cs="B Lotus" w:hint="cs"/>
                      <w:sz w:val="22"/>
                      <w:szCs w:val="24"/>
                      <w:rtl/>
                      <w:lang w:bidi="fa-IR"/>
                    </w:rPr>
                    <w:br/>
                  </w:r>
                </w:dir>
              </w:dir>
            </w:dir>
          </w:p>
        </w:tc>
      </w:tr>
    </w:tbl>
    <w:p w:rsidR="00CA68C6" w:rsidRPr="00BA72AE" w:rsidRDefault="00CA68C6" w:rsidP="005331A7">
      <w:pPr>
        <w:spacing w:line="228" w:lineRule="auto"/>
        <w:ind w:left="330" w:hanging="330"/>
        <w:jc w:val="both"/>
        <w:rPr>
          <w:rFonts w:cs="mylotus" w:hint="cs"/>
          <w:sz w:val="2"/>
          <w:szCs w:val="2"/>
          <w:rtl/>
          <w:lang w:bidi="fa-IR"/>
        </w:rPr>
      </w:pPr>
    </w:p>
  </w:footnote>
  <w:footnote w:id="39">
    <w:p w:rsidR="00CA68C6" w:rsidRPr="00BA72AE" w:rsidRDefault="00CA68C6" w:rsidP="006F5747">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ورد في </w:t>
      </w:r>
      <w:r w:rsidRPr="00BA72AE">
        <w:rPr>
          <w:rFonts w:cs="mylotus"/>
          <w:sz w:val="26"/>
          <w:szCs w:val="23"/>
          <w:rtl/>
        </w:rPr>
        <w:t>الكافي</w:t>
      </w:r>
      <w:r w:rsidRPr="00BA72AE">
        <w:rPr>
          <w:rFonts w:cs="mylotus" w:hint="cs"/>
          <w:sz w:val="26"/>
          <w:szCs w:val="23"/>
          <w:rtl/>
        </w:rPr>
        <w:t xml:space="preserve"> للكليني (1/54)،</w:t>
      </w:r>
      <w:r w:rsidRPr="00BA72AE">
        <w:rPr>
          <w:rFonts w:cs="mylotus"/>
          <w:sz w:val="26"/>
          <w:szCs w:val="23"/>
          <w:rtl/>
        </w:rPr>
        <w:t xml:space="preserve"> عن النبي (</w:t>
      </w:r>
      <w:r w:rsidRPr="00BA72AE">
        <w:rPr>
          <w:rFonts w:cs="CTraditional Arabic"/>
          <w:sz w:val="26"/>
          <w:szCs w:val="23"/>
          <w:rtl/>
        </w:rPr>
        <w:t>ص</w:t>
      </w:r>
      <w:r w:rsidRPr="00BA72AE">
        <w:rPr>
          <w:rFonts w:cs="mylotus"/>
          <w:sz w:val="26"/>
          <w:szCs w:val="23"/>
          <w:rtl/>
        </w:rPr>
        <w:t xml:space="preserve">): </w:t>
      </w:r>
      <w:r w:rsidRPr="00BA72AE">
        <w:rPr>
          <w:rFonts w:ascii="Traditional Arabic" w:hAnsi="Traditional Arabic"/>
          <w:sz w:val="26"/>
          <w:szCs w:val="23"/>
          <w:rtl/>
        </w:rPr>
        <w:t>«</w:t>
      </w:r>
      <w:r w:rsidR="006F5747" w:rsidRPr="006F5747">
        <w:rPr>
          <w:rFonts w:cs="mylotus" w:hint="cs"/>
          <w:sz w:val="26"/>
          <w:szCs w:val="23"/>
          <w:rtl/>
        </w:rPr>
        <w:t>إِذَا</w:t>
      </w:r>
      <w:r w:rsidR="006F5747" w:rsidRPr="006F5747">
        <w:rPr>
          <w:rFonts w:cs="mylotus"/>
          <w:sz w:val="26"/>
          <w:szCs w:val="23"/>
          <w:rtl/>
        </w:rPr>
        <w:t xml:space="preserve"> </w:t>
      </w:r>
      <w:r w:rsidR="006F5747" w:rsidRPr="006F5747">
        <w:rPr>
          <w:rFonts w:cs="mylotus" w:hint="cs"/>
          <w:sz w:val="26"/>
          <w:szCs w:val="23"/>
          <w:rtl/>
        </w:rPr>
        <w:t>ظَهَرَتِ</w:t>
      </w:r>
      <w:r w:rsidR="006F5747" w:rsidRPr="006F5747">
        <w:rPr>
          <w:rFonts w:cs="mylotus"/>
          <w:sz w:val="26"/>
          <w:szCs w:val="23"/>
          <w:rtl/>
        </w:rPr>
        <w:t xml:space="preserve"> </w:t>
      </w:r>
      <w:r w:rsidR="006F5747" w:rsidRPr="006F5747">
        <w:rPr>
          <w:rFonts w:cs="mylotus" w:hint="cs"/>
          <w:sz w:val="26"/>
          <w:szCs w:val="23"/>
          <w:rtl/>
        </w:rPr>
        <w:t>الْبِدَعُ</w:t>
      </w:r>
      <w:r w:rsidR="006F5747" w:rsidRPr="006F5747">
        <w:rPr>
          <w:rFonts w:cs="mylotus"/>
          <w:sz w:val="26"/>
          <w:szCs w:val="23"/>
          <w:rtl/>
        </w:rPr>
        <w:t xml:space="preserve"> </w:t>
      </w:r>
      <w:r w:rsidR="006F5747" w:rsidRPr="006F5747">
        <w:rPr>
          <w:rFonts w:cs="mylotus" w:hint="cs"/>
          <w:sz w:val="26"/>
          <w:szCs w:val="23"/>
          <w:rtl/>
        </w:rPr>
        <w:t>فِي</w:t>
      </w:r>
      <w:r w:rsidR="006F5747" w:rsidRPr="006F5747">
        <w:rPr>
          <w:rFonts w:cs="mylotus"/>
          <w:sz w:val="26"/>
          <w:szCs w:val="23"/>
          <w:rtl/>
        </w:rPr>
        <w:t xml:space="preserve"> </w:t>
      </w:r>
      <w:r w:rsidR="006F5747" w:rsidRPr="006F5747">
        <w:rPr>
          <w:rFonts w:cs="mylotus" w:hint="cs"/>
          <w:sz w:val="26"/>
          <w:szCs w:val="23"/>
          <w:rtl/>
        </w:rPr>
        <w:t>أُمَّتِي</w:t>
      </w:r>
      <w:r w:rsidR="006F5747" w:rsidRPr="006F5747">
        <w:rPr>
          <w:rFonts w:cs="mylotus"/>
          <w:sz w:val="26"/>
          <w:szCs w:val="23"/>
          <w:rtl/>
        </w:rPr>
        <w:t xml:space="preserve"> </w:t>
      </w:r>
      <w:r w:rsidR="006F5747" w:rsidRPr="006F5747">
        <w:rPr>
          <w:rFonts w:cs="mylotus" w:hint="cs"/>
          <w:sz w:val="26"/>
          <w:szCs w:val="23"/>
          <w:rtl/>
        </w:rPr>
        <w:t>فَلْيُظْهِرِ</w:t>
      </w:r>
      <w:r w:rsidR="006F5747" w:rsidRPr="006F5747">
        <w:rPr>
          <w:rFonts w:cs="mylotus"/>
          <w:sz w:val="26"/>
          <w:szCs w:val="23"/>
          <w:rtl/>
        </w:rPr>
        <w:t xml:space="preserve"> </w:t>
      </w:r>
      <w:r w:rsidR="006F5747" w:rsidRPr="006F5747">
        <w:rPr>
          <w:rFonts w:cs="mylotus" w:hint="cs"/>
          <w:sz w:val="26"/>
          <w:szCs w:val="23"/>
          <w:rtl/>
        </w:rPr>
        <w:t>الْعَالِمُ</w:t>
      </w:r>
      <w:r w:rsidR="006F5747" w:rsidRPr="006F5747">
        <w:rPr>
          <w:rFonts w:cs="mylotus"/>
          <w:sz w:val="26"/>
          <w:szCs w:val="23"/>
          <w:rtl/>
        </w:rPr>
        <w:t xml:space="preserve"> </w:t>
      </w:r>
      <w:r w:rsidR="006F5747" w:rsidRPr="006F5747">
        <w:rPr>
          <w:rFonts w:cs="mylotus" w:hint="cs"/>
          <w:sz w:val="26"/>
          <w:szCs w:val="23"/>
          <w:rtl/>
        </w:rPr>
        <w:t>عِلْمَهُ،</w:t>
      </w:r>
      <w:r w:rsidR="006F5747" w:rsidRPr="006F5747">
        <w:rPr>
          <w:rFonts w:cs="mylotus"/>
          <w:sz w:val="26"/>
          <w:szCs w:val="23"/>
          <w:rtl/>
        </w:rPr>
        <w:t xml:space="preserve"> </w:t>
      </w:r>
      <w:r w:rsidR="006F5747" w:rsidRPr="006F5747">
        <w:rPr>
          <w:rFonts w:cs="mylotus" w:hint="cs"/>
          <w:sz w:val="26"/>
          <w:szCs w:val="23"/>
          <w:rtl/>
        </w:rPr>
        <w:t>فَمَنْ</w:t>
      </w:r>
      <w:r w:rsidR="006F5747" w:rsidRPr="006F5747">
        <w:rPr>
          <w:rFonts w:cs="mylotus"/>
          <w:sz w:val="26"/>
          <w:szCs w:val="23"/>
          <w:rtl/>
        </w:rPr>
        <w:t xml:space="preserve"> </w:t>
      </w:r>
      <w:r w:rsidR="006F5747" w:rsidRPr="006F5747">
        <w:rPr>
          <w:rFonts w:cs="mylotus" w:hint="cs"/>
          <w:sz w:val="26"/>
          <w:szCs w:val="23"/>
          <w:rtl/>
        </w:rPr>
        <w:t>لَمْ</w:t>
      </w:r>
      <w:r w:rsidR="006F5747" w:rsidRPr="006F5747">
        <w:rPr>
          <w:rFonts w:cs="mylotus"/>
          <w:sz w:val="26"/>
          <w:szCs w:val="23"/>
          <w:rtl/>
        </w:rPr>
        <w:t xml:space="preserve"> </w:t>
      </w:r>
      <w:r w:rsidR="006F5747" w:rsidRPr="006F5747">
        <w:rPr>
          <w:rFonts w:cs="mylotus" w:hint="cs"/>
          <w:sz w:val="26"/>
          <w:szCs w:val="23"/>
          <w:rtl/>
        </w:rPr>
        <w:t>يَفْعَلْ</w:t>
      </w:r>
      <w:r w:rsidR="006F5747" w:rsidRPr="006F5747">
        <w:rPr>
          <w:rFonts w:cs="mylotus"/>
          <w:sz w:val="26"/>
          <w:szCs w:val="23"/>
          <w:rtl/>
        </w:rPr>
        <w:t xml:space="preserve"> </w:t>
      </w:r>
      <w:r w:rsidR="006F5747" w:rsidRPr="006F5747">
        <w:rPr>
          <w:rFonts w:cs="mylotus" w:hint="cs"/>
          <w:sz w:val="26"/>
          <w:szCs w:val="23"/>
          <w:rtl/>
        </w:rPr>
        <w:t>فَعَلَيْهِ</w:t>
      </w:r>
      <w:r w:rsidR="006F5747" w:rsidRPr="006F5747">
        <w:rPr>
          <w:rFonts w:cs="mylotus"/>
          <w:sz w:val="26"/>
          <w:szCs w:val="23"/>
          <w:rtl/>
        </w:rPr>
        <w:t xml:space="preserve"> </w:t>
      </w:r>
      <w:r w:rsidR="006F5747" w:rsidRPr="006F5747">
        <w:rPr>
          <w:rFonts w:cs="mylotus" w:hint="cs"/>
          <w:sz w:val="26"/>
          <w:szCs w:val="23"/>
          <w:rtl/>
        </w:rPr>
        <w:t>لَعْنَةُ</w:t>
      </w:r>
      <w:r w:rsidR="006F5747" w:rsidRPr="006F5747">
        <w:rPr>
          <w:rFonts w:cs="mylotus"/>
          <w:sz w:val="26"/>
          <w:szCs w:val="23"/>
          <w:rtl/>
        </w:rPr>
        <w:t xml:space="preserve"> </w:t>
      </w:r>
      <w:r w:rsidR="006F5747">
        <w:rPr>
          <w:rFonts w:cs="mylotus" w:hint="cs"/>
          <w:sz w:val="26"/>
          <w:szCs w:val="23"/>
          <w:rtl/>
        </w:rPr>
        <w:t>الل</w:t>
      </w:r>
      <w:r w:rsidR="006F5747" w:rsidRPr="006F5747">
        <w:rPr>
          <w:rFonts w:cs="mylotus" w:hint="cs"/>
          <w:sz w:val="26"/>
          <w:szCs w:val="23"/>
          <w:rtl/>
        </w:rPr>
        <w:t>هِ</w:t>
      </w:r>
      <w:r w:rsidRPr="00BA72AE">
        <w:rPr>
          <w:rFonts w:ascii="Traditional Arabic" w:hAnsi="Traditional Arabic"/>
          <w:sz w:val="26"/>
          <w:szCs w:val="23"/>
          <w:rtl/>
        </w:rPr>
        <w:t>»</w:t>
      </w:r>
      <w:r w:rsidRPr="00BA72AE">
        <w:rPr>
          <w:rFonts w:cs="mylotus"/>
          <w:sz w:val="26"/>
          <w:szCs w:val="23"/>
          <w:rtl/>
        </w:rPr>
        <w:t>. و</w:t>
      </w:r>
      <w:r w:rsidRPr="00BA72AE">
        <w:rPr>
          <w:rFonts w:cs="mylotus" w:hint="cs"/>
          <w:sz w:val="26"/>
          <w:szCs w:val="23"/>
          <w:rtl/>
        </w:rPr>
        <w:t>انظر</w:t>
      </w:r>
      <w:r w:rsidRPr="00BA72AE">
        <w:rPr>
          <w:rFonts w:cs="mylotus"/>
          <w:sz w:val="26"/>
          <w:szCs w:val="23"/>
          <w:rtl/>
        </w:rPr>
        <w:t xml:space="preserve"> الوسائ</w:t>
      </w:r>
      <w:r w:rsidRPr="00BA72AE">
        <w:rPr>
          <w:rFonts w:cs="mylotus" w:hint="cs"/>
          <w:sz w:val="26"/>
          <w:szCs w:val="23"/>
          <w:rtl/>
        </w:rPr>
        <w:t>ل (16/ 269، 271).</w:t>
      </w:r>
    </w:p>
  </w:footnote>
  <w:footnote w:id="40">
    <w:p w:rsidR="00CA68C6" w:rsidRPr="00BA72AE" w:rsidRDefault="00CA68C6" w:rsidP="009D64A5">
      <w:pPr>
        <w:spacing w:line="228" w:lineRule="auto"/>
        <w:ind w:left="330" w:hanging="330"/>
        <w:jc w:val="both"/>
        <w:rPr>
          <w:rFonts w:cs="mylotus"/>
          <w:sz w:val="23"/>
          <w:szCs w:val="23"/>
          <w:rtl/>
        </w:rPr>
      </w:pPr>
      <w:r w:rsidRPr="00BA72AE">
        <w:rPr>
          <w:rFonts w:cs="mylotus"/>
          <w:sz w:val="23"/>
          <w:szCs w:val="23"/>
          <w:rtl/>
        </w:rPr>
        <w:t>(</w:t>
      </w:r>
      <w:r w:rsidRPr="00BA72AE">
        <w:rPr>
          <w:rFonts w:cs="mylotus"/>
          <w:sz w:val="23"/>
          <w:szCs w:val="23"/>
          <w:rtl/>
        </w:rPr>
        <w:footnoteRef/>
      </w:r>
      <w:r w:rsidRPr="00BA72AE">
        <w:rPr>
          <w:rFonts w:cs="mylotus"/>
          <w:sz w:val="23"/>
          <w:szCs w:val="23"/>
          <w:rtl/>
        </w:rPr>
        <w:t>)</w:t>
      </w:r>
      <w:r w:rsidRPr="00BA72AE">
        <w:rPr>
          <w:rFonts w:cs="mylotus" w:hint="cs"/>
          <w:sz w:val="23"/>
          <w:szCs w:val="23"/>
          <w:rtl/>
        </w:rPr>
        <w:t xml:space="preserve"> </w:t>
      </w:r>
      <w:r w:rsidRPr="00BA72AE">
        <w:rPr>
          <w:rFonts w:cs="mylotus"/>
          <w:b/>
          <w:bCs/>
          <w:sz w:val="23"/>
          <w:szCs w:val="23"/>
          <w:rtl/>
        </w:rPr>
        <w:t>يستعمل التفريد عند الصوفية بمعانٍ عديدة، منها</w:t>
      </w:r>
      <w:r w:rsidRPr="00BA72AE">
        <w:rPr>
          <w:rFonts w:cs="mylotus"/>
          <w:sz w:val="23"/>
          <w:szCs w:val="23"/>
          <w:rtl/>
        </w:rPr>
        <w:t>:</w:t>
      </w:r>
    </w:p>
    <w:p w:rsidR="00CA68C6" w:rsidRPr="00BA72AE" w:rsidRDefault="00CA68C6" w:rsidP="009B442C">
      <w:pPr>
        <w:spacing w:line="228" w:lineRule="auto"/>
        <w:ind w:left="624" w:hanging="284"/>
        <w:jc w:val="both"/>
        <w:rPr>
          <w:rFonts w:cs="Times New Roman"/>
          <w:sz w:val="23"/>
          <w:szCs w:val="23"/>
          <w:rtl/>
        </w:rPr>
      </w:pPr>
      <w:r w:rsidRPr="00BA72AE">
        <w:rPr>
          <w:rFonts w:cs="mylotus"/>
          <w:sz w:val="23"/>
          <w:szCs w:val="23"/>
          <w:rtl/>
        </w:rPr>
        <w:t>ا- أن يكون وصفا للعبد، وهو حال يصل إليه السالك بعد وصوله إلى التجريد، ويعرِّف الكلاباذى التفريد بهذا المعنى بأنه هو "أن يتفرد عن الأشكال، وينفرد فى الأحوال، ويتوحد فى الأفعال، وهو أن تكون أفعاله لله وحده، فلا يكون فيها رؤية نفس، ولا مراعاة خلق ولا مطالعة عوض...</w:t>
      </w:r>
      <w:r w:rsidRPr="00BA72AE">
        <w:rPr>
          <w:rFonts w:cs="Times New Roman" w:hint="cs"/>
          <w:sz w:val="23"/>
          <w:szCs w:val="23"/>
          <w:rtl/>
        </w:rPr>
        <w:t>".</w:t>
      </w:r>
    </w:p>
    <w:p w:rsidR="00CA68C6" w:rsidRPr="00BA72AE" w:rsidRDefault="00CA68C6" w:rsidP="009B442C">
      <w:pPr>
        <w:spacing w:line="228" w:lineRule="auto"/>
        <w:ind w:left="624" w:hanging="284"/>
        <w:jc w:val="both"/>
        <w:rPr>
          <w:rFonts w:cs="mylotus" w:hint="cs"/>
          <w:sz w:val="23"/>
          <w:szCs w:val="23"/>
          <w:rtl/>
        </w:rPr>
      </w:pPr>
      <w:r w:rsidRPr="00BA72AE">
        <w:rPr>
          <w:rFonts w:cs="mylotus"/>
          <w:sz w:val="23"/>
          <w:szCs w:val="23"/>
          <w:rtl/>
        </w:rPr>
        <w:t>2- أن يكون التفريد مختصاً بالرب- جل جلاله- وهو معنى من معانى توحده بإفراده عن المحدثات، إذ لا مجانسة بينه وبينها. فهو واحد أحد، فرد صمد، متفرد فى ذاته وصفاته وأفعاله.</w:t>
      </w:r>
      <w:r w:rsidRPr="00BA72AE">
        <w:rPr>
          <w:rFonts w:cs="mylotus" w:hint="cs"/>
          <w:sz w:val="23"/>
          <w:szCs w:val="23"/>
          <w:rtl/>
        </w:rPr>
        <w:t xml:space="preserve"> (</w:t>
      </w:r>
      <w:r w:rsidRPr="00BA72AE">
        <w:rPr>
          <w:rFonts w:cs="mylotus"/>
          <w:sz w:val="23"/>
          <w:szCs w:val="23"/>
          <w:rtl/>
        </w:rPr>
        <w:t>انظر: المعجم الصوفى، د/ سعاد الحكيم- طبع دندرة للطباعة والنشر- لبنان</w:t>
      </w:r>
      <w:r w:rsidRPr="00BA72AE">
        <w:rPr>
          <w:rFonts w:cs="mylotus" w:hint="cs"/>
          <w:sz w:val="23"/>
          <w:szCs w:val="23"/>
          <w:rtl/>
        </w:rPr>
        <w:t>،</w:t>
      </w:r>
      <w:r w:rsidRPr="00BA72AE">
        <w:rPr>
          <w:rFonts w:cs="mylotus"/>
          <w:sz w:val="23"/>
          <w:szCs w:val="23"/>
          <w:rtl/>
        </w:rPr>
        <w:t xml:space="preserve"> ط 1</w:t>
      </w:r>
      <w:r w:rsidRPr="00BA72AE">
        <w:rPr>
          <w:rFonts w:cs="mylotus" w:hint="cs"/>
          <w:sz w:val="23"/>
          <w:szCs w:val="23"/>
          <w:rtl/>
        </w:rPr>
        <w:t>،</w:t>
      </w:r>
      <w:r w:rsidRPr="00BA72AE">
        <w:rPr>
          <w:rFonts w:cs="mylotus"/>
          <w:sz w:val="23"/>
          <w:szCs w:val="23"/>
          <w:rtl/>
        </w:rPr>
        <w:t xml:space="preserve"> سنة 1981م</w:t>
      </w:r>
      <w:r w:rsidRPr="00BA72AE">
        <w:rPr>
          <w:rFonts w:cs="mylotus" w:hint="cs"/>
          <w:sz w:val="23"/>
          <w:szCs w:val="23"/>
          <w:rtl/>
        </w:rPr>
        <w:t xml:space="preserve">). </w:t>
      </w:r>
      <w:r w:rsidR="00B8311C" w:rsidRPr="00B8311C">
        <w:rPr>
          <w:rFonts w:cs="mylotus"/>
          <w:sz w:val="23"/>
          <w:szCs w:val="23"/>
          <w:rtl/>
        </w:rPr>
        <w:t>[</w:t>
      </w:r>
      <w:r w:rsidR="00B8311C" w:rsidRPr="00B8311C">
        <w:rPr>
          <w:rFonts w:cs="mylotus" w:hint="cs"/>
          <w:sz w:val="23"/>
          <w:szCs w:val="23"/>
          <w:rtl/>
        </w:rPr>
        <w:t>المُصحح</w:t>
      </w:r>
      <w:r w:rsidR="00B8311C" w:rsidRPr="00B8311C">
        <w:rPr>
          <w:rFonts w:cs="mylotus"/>
          <w:sz w:val="23"/>
          <w:szCs w:val="23"/>
          <w:rtl/>
        </w:rPr>
        <w:t>]</w:t>
      </w:r>
      <w:r w:rsidRPr="00BA72AE">
        <w:rPr>
          <w:rFonts w:cs="mylotus" w:hint="cs"/>
          <w:sz w:val="23"/>
          <w:szCs w:val="23"/>
          <w:rtl/>
        </w:rPr>
        <w:t xml:space="preserve"> </w:t>
      </w:r>
    </w:p>
  </w:footnote>
  <w:footnote w:id="41">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)الثَّنَوِيَّة: المانوية، وَهُوَ مَذْهَب يَقُول بإلهين اثْنَيْنِ إِلَه للخير وإله للشر ويرمز لَهما بِالنورِ والظلام</w:t>
      </w:r>
      <w:r w:rsidRPr="00BA72AE">
        <w:rPr>
          <w:rFonts w:cs="mylotus" w:hint="cs"/>
          <w:sz w:val="26"/>
          <w:szCs w:val="23"/>
          <w:rtl/>
        </w:rPr>
        <w:t>. المعجم الوسيط، ص122(ط. دار الدعوة).</w:t>
      </w:r>
      <w:r w:rsidR="00B8311C">
        <w:rPr>
          <w:rFonts w:cs="mylotus" w:hint="cs"/>
          <w:sz w:val="26"/>
          <w:szCs w:val="23"/>
          <w:rtl/>
        </w:rPr>
        <w:t xml:space="preserve"> </w:t>
      </w:r>
      <w:r w:rsidR="00B8311C" w:rsidRPr="00B8311C">
        <w:rPr>
          <w:rFonts w:cs="mylotus"/>
          <w:sz w:val="26"/>
          <w:szCs w:val="23"/>
          <w:rtl/>
        </w:rPr>
        <w:t>[</w:t>
      </w:r>
      <w:r w:rsidR="00B8311C" w:rsidRPr="00B8311C">
        <w:rPr>
          <w:rFonts w:cs="mylotus" w:hint="cs"/>
          <w:sz w:val="26"/>
          <w:szCs w:val="23"/>
          <w:rtl/>
        </w:rPr>
        <w:t>المُصحح</w:t>
      </w:r>
      <w:r w:rsidR="00B8311C" w:rsidRPr="00B8311C">
        <w:rPr>
          <w:rFonts w:cs="mylotus"/>
          <w:sz w:val="26"/>
          <w:szCs w:val="23"/>
          <w:rtl/>
        </w:rPr>
        <w:t>]</w:t>
      </w:r>
    </w:p>
  </w:footnote>
  <w:footnote w:id="42">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7088" w:type="dxa"/>
        <w:tblInd w:w="392" w:type="dxa"/>
        <w:tblLook w:val="04A0" w:firstRow="1" w:lastRow="0" w:firstColumn="1" w:lastColumn="0" w:noHBand="0" w:noVBand="1"/>
      </w:tblPr>
      <w:tblGrid>
        <w:gridCol w:w="3163"/>
        <w:gridCol w:w="235"/>
        <w:gridCol w:w="3690"/>
      </w:tblGrid>
      <w:tr w:rsidR="00CA68C6" w:rsidRPr="00BA72AE" w:rsidTr="009B442C">
        <w:tc>
          <w:tcPr>
            <w:tcW w:w="3163" w:type="dxa"/>
          </w:tcPr>
          <w:p w:rsidR="00CA68C6" w:rsidRPr="00BA72AE" w:rsidRDefault="00CA68C6" w:rsidP="009D64A5">
            <w:pPr>
              <w:widowControl w:val="0"/>
              <w:jc w:val="both"/>
              <w:rPr>
                <w:rFonts w:cs="B Lotus" w:hint="cs"/>
                <w:sz w:val="2"/>
                <w:szCs w:val="2"/>
                <w:rtl/>
                <w:lang w:bidi="fa-IR"/>
              </w:rPr>
            </w:pPr>
            <w:r w:rsidRPr="00BA72AE">
              <w:rPr>
                <w:rFonts w:cs="B Lotus"/>
                <w:sz w:val="20"/>
                <w:szCs w:val="20"/>
                <w:rtl/>
                <w:lang w:bidi="fa-IR"/>
              </w:rPr>
              <w:t>از چاه شور این جهان بر حبل</w:t>
            </w:r>
            <w:r w:rsidRPr="00BA72AE">
              <w:rPr>
                <w:rFonts w:ascii="MS Mincho" w:eastAsia="MS Mincho" w:hAnsi="MS Mincho" w:cs="MS Mincho" w:hint="eastAsia"/>
                <w:sz w:val="20"/>
                <w:szCs w:val="20"/>
                <w:rtl/>
                <w:lang w:bidi="fa-IR"/>
              </w:rPr>
              <w:t>‬</w:t>
            </w:r>
            <w:r w:rsidRPr="00BA72AE">
              <w:rPr>
                <w:rFonts w:cs="B Lotus"/>
                <w:sz w:val="20"/>
                <w:szCs w:val="20"/>
                <w:rtl/>
                <w:lang w:bidi="fa-IR"/>
              </w:rPr>
              <w:t xml:space="preserve"> </w:t>
            </w:r>
            <w:dir w:val="rtl">
              <w:r w:rsidRPr="00BA72AE">
                <w:rPr>
                  <w:rFonts w:cs="B Lotus"/>
                  <w:sz w:val="20"/>
                  <w:szCs w:val="20"/>
                  <w:rtl/>
                  <w:lang w:bidi="fa-IR"/>
                </w:rPr>
                <w:t>قرآن زن دو دست</w:t>
              </w:r>
              <w:r w:rsidRPr="00BA72AE">
                <w:rPr>
                  <w:rFonts w:cs="B Lotus" w:hint="cs"/>
                  <w:sz w:val="20"/>
                  <w:szCs w:val="20"/>
                  <w:rtl/>
                  <w:lang w:bidi="fa-IR"/>
                </w:rPr>
                <w:br/>
              </w:r>
            </w:dir>
          </w:p>
        </w:tc>
        <w:tc>
          <w:tcPr>
            <w:tcW w:w="235" w:type="dxa"/>
          </w:tcPr>
          <w:p w:rsidR="00CA68C6" w:rsidRPr="00BA72AE" w:rsidRDefault="00CA68C6" w:rsidP="009D64A5">
            <w:pPr>
              <w:widowControl w:val="0"/>
              <w:jc w:val="both"/>
              <w:rPr>
                <w:rFonts w:cs="B Lotus"/>
                <w:sz w:val="20"/>
                <w:szCs w:val="20"/>
                <w:rtl/>
                <w:lang w:bidi="fa-IR"/>
              </w:rPr>
            </w:pPr>
          </w:p>
        </w:tc>
        <w:tc>
          <w:tcPr>
            <w:tcW w:w="3690" w:type="dxa"/>
          </w:tcPr>
          <w:p w:rsidR="00CA68C6" w:rsidRPr="00BA72AE" w:rsidRDefault="00CA68C6" w:rsidP="009D64A5">
            <w:pPr>
              <w:widowControl w:val="0"/>
              <w:jc w:val="both"/>
              <w:rPr>
                <w:rFonts w:cs="B Lotus"/>
                <w:sz w:val="2"/>
                <w:szCs w:val="2"/>
                <w:rtl/>
                <w:lang w:bidi="fa-IR"/>
              </w:rPr>
            </w:pPr>
            <w:r w:rsidRPr="00BA72AE">
              <w:rPr>
                <w:rFonts w:cs="B Lotus"/>
                <w:sz w:val="20"/>
                <w:szCs w:val="20"/>
                <w:rtl/>
                <w:lang w:bidi="fa-IR"/>
              </w:rPr>
              <w:t>ای یوسف</w:t>
            </w:r>
            <w:r w:rsidRPr="00BA72AE">
              <w:rPr>
                <w:rFonts w:cs="B Lotus" w:hint="cs"/>
                <w:sz w:val="20"/>
                <w:szCs w:val="20"/>
                <w:rtl/>
                <w:lang w:bidi="fa-IR"/>
              </w:rPr>
              <w:t>،</w:t>
            </w:r>
            <w:r w:rsidRPr="00BA72AE">
              <w:rPr>
                <w:rFonts w:cs="B Lotus"/>
                <w:sz w:val="20"/>
                <w:szCs w:val="20"/>
                <w:rtl/>
                <w:lang w:bidi="fa-IR"/>
              </w:rPr>
              <w:t xml:space="preserve"> آخر بَهْرِ توست این</w:t>
            </w:r>
            <w:r w:rsidRPr="00BA72AE">
              <w:rPr>
                <w:rFonts w:ascii="MS Mincho" w:eastAsia="MS Mincho" w:hAnsi="MS Mincho" w:cs="MS Mincho" w:hint="eastAsia"/>
                <w:sz w:val="20"/>
                <w:szCs w:val="20"/>
                <w:rtl/>
                <w:lang w:bidi="fa-IR"/>
              </w:rPr>
              <w:t>‬</w:t>
            </w:r>
            <w:r w:rsidRPr="00BA72AE">
              <w:rPr>
                <w:rFonts w:cs="B Lotus"/>
                <w:sz w:val="20"/>
                <w:szCs w:val="20"/>
                <w:rtl/>
                <w:lang w:bidi="fa-IR"/>
              </w:rPr>
              <w:t xml:space="preserve"> دَلو در چاه آمد</w:t>
            </w:r>
            <w:r w:rsidRPr="00BA72AE">
              <w:rPr>
                <w:rFonts w:cs="B Lotus" w:hint="cs"/>
                <w:sz w:val="20"/>
                <w:szCs w:val="20"/>
                <w:rtl/>
                <w:lang w:bidi="fa-IR"/>
              </w:rPr>
              <w:t>ه</w:t>
            </w:r>
            <w:r w:rsidRPr="00BA72AE">
              <w:rPr>
                <w:rFonts w:cs="B Lotus" w:hint="cs"/>
                <w:sz w:val="20"/>
                <w:szCs w:val="20"/>
                <w:rtl/>
                <w:lang w:bidi="fa-IR"/>
              </w:rPr>
              <w:br/>
            </w:r>
          </w:p>
        </w:tc>
      </w:tr>
    </w:tbl>
    <w:p w:rsidR="00CA68C6" w:rsidRPr="00BA72AE" w:rsidRDefault="00CA68C6" w:rsidP="009D64A5">
      <w:pPr>
        <w:spacing w:line="228" w:lineRule="auto"/>
        <w:jc w:val="both"/>
        <w:rPr>
          <w:rFonts w:cs="mylotus" w:hint="cs"/>
          <w:sz w:val="2"/>
          <w:szCs w:val="2"/>
          <w:rtl/>
          <w:lang w:bidi="fa-IR"/>
        </w:rPr>
      </w:pPr>
    </w:p>
  </w:footnote>
  <w:footnote w:id="43">
    <w:p w:rsidR="00CA68C6" w:rsidRPr="00BA72AE" w:rsidRDefault="00CA68C6" w:rsidP="009D64A5">
      <w:pPr>
        <w:spacing w:line="228" w:lineRule="auto"/>
        <w:ind w:left="330" w:hanging="330"/>
        <w:jc w:val="both"/>
        <w:rPr>
          <w:rFonts w:cs="mylotus" w:hint="cs"/>
          <w:sz w:val="26"/>
          <w:szCs w:val="23"/>
          <w:rtl/>
        </w:rPr>
      </w:pPr>
      <w:r w:rsidRPr="00BA72AE">
        <w:rPr>
          <w:rFonts w:cs="mylotus"/>
          <w:sz w:val="24"/>
          <w:szCs w:val="22"/>
          <w:rtl/>
        </w:rPr>
        <w:t>(</w:t>
      </w:r>
      <w:r w:rsidRPr="00BA72AE">
        <w:rPr>
          <w:rFonts w:cs="mylotus"/>
          <w:sz w:val="24"/>
          <w:szCs w:val="22"/>
          <w:rtl/>
        </w:rPr>
        <w:footnoteRef/>
      </w:r>
      <w:r w:rsidRPr="00BA72AE">
        <w:rPr>
          <w:rFonts w:cs="mylotus"/>
          <w:sz w:val="24"/>
          <w:szCs w:val="22"/>
          <w:rtl/>
        </w:rPr>
        <w:t>)</w:t>
      </w:r>
      <w:r w:rsidRPr="00BA72AE">
        <w:rPr>
          <w:rFonts w:cs="mylotus" w:hint="cs"/>
          <w:sz w:val="24"/>
          <w:szCs w:val="22"/>
          <w:rtl/>
        </w:rPr>
        <w:t xml:space="preserve"> </w:t>
      </w:r>
      <w:r w:rsidRPr="00BA72AE">
        <w:rPr>
          <w:rFonts w:cs="mylotus"/>
          <w:sz w:val="24"/>
          <w:szCs w:val="22"/>
          <w:rtl/>
        </w:rPr>
        <w:t xml:space="preserve">من لا يحضره الفقيه، </w:t>
      </w:r>
      <w:r w:rsidRPr="00BA72AE">
        <w:rPr>
          <w:rFonts w:cs="mylotus" w:hint="cs"/>
          <w:sz w:val="24"/>
          <w:szCs w:val="22"/>
          <w:rtl/>
        </w:rPr>
        <w:t>(</w:t>
      </w:r>
      <w:r w:rsidRPr="00BA72AE">
        <w:rPr>
          <w:rFonts w:cs="mylotus"/>
          <w:sz w:val="24"/>
          <w:szCs w:val="22"/>
          <w:rtl/>
        </w:rPr>
        <w:t>2/ 50</w:t>
      </w:r>
      <w:r w:rsidRPr="00BA72AE">
        <w:rPr>
          <w:rFonts w:cs="mylotus" w:hint="cs"/>
          <w:sz w:val="24"/>
          <w:szCs w:val="22"/>
          <w:rtl/>
        </w:rPr>
        <w:t>)</w:t>
      </w:r>
      <w:r w:rsidRPr="00BA72AE">
        <w:rPr>
          <w:rFonts w:cs="mylotus"/>
          <w:sz w:val="24"/>
          <w:szCs w:val="22"/>
          <w:rtl/>
        </w:rPr>
        <w:t xml:space="preserve">، وسائل الشيعة، </w:t>
      </w:r>
      <w:r w:rsidRPr="00BA72AE">
        <w:rPr>
          <w:rFonts w:cs="mylotus" w:hint="cs"/>
          <w:sz w:val="24"/>
          <w:szCs w:val="22"/>
          <w:rtl/>
        </w:rPr>
        <w:t>(</w:t>
      </w:r>
      <w:r w:rsidRPr="00BA72AE">
        <w:rPr>
          <w:rFonts w:cs="mylotus"/>
          <w:sz w:val="24"/>
          <w:szCs w:val="22"/>
          <w:rtl/>
        </w:rPr>
        <w:t>11/ 96</w:t>
      </w:r>
      <w:r w:rsidRPr="00BA72AE">
        <w:rPr>
          <w:rFonts w:cs="mylotus" w:hint="cs"/>
          <w:sz w:val="24"/>
          <w:szCs w:val="22"/>
          <w:rtl/>
        </w:rPr>
        <w:t>)</w:t>
      </w:r>
      <w:r w:rsidRPr="00BA72AE">
        <w:rPr>
          <w:rFonts w:cs="mylotus"/>
          <w:sz w:val="24"/>
          <w:szCs w:val="22"/>
          <w:rtl/>
        </w:rPr>
        <w:t xml:space="preserve">، وبحار الأنوار، </w:t>
      </w:r>
      <w:r w:rsidRPr="00BA72AE">
        <w:rPr>
          <w:rFonts w:cs="mylotus" w:hint="cs"/>
          <w:sz w:val="24"/>
          <w:szCs w:val="22"/>
          <w:rtl/>
        </w:rPr>
        <w:t>(</w:t>
      </w:r>
      <w:r w:rsidRPr="00BA72AE">
        <w:rPr>
          <w:rFonts w:cs="mylotus"/>
          <w:sz w:val="24"/>
          <w:szCs w:val="22"/>
          <w:rtl/>
        </w:rPr>
        <w:t>3/ 22، 100 ص65</w:t>
      </w:r>
      <w:r w:rsidRPr="00BA72AE">
        <w:rPr>
          <w:rFonts w:cs="mylotus" w:hint="cs"/>
          <w:sz w:val="24"/>
          <w:szCs w:val="22"/>
          <w:rtl/>
        </w:rPr>
        <w:t>)</w:t>
      </w:r>
      <w:r w:rsidRPr="00BA72AE">
        <w:rPr>
          <w:rFonts w:cs="mylotus"/>
          <w:sz w:val="24"/>
          <w:szCs w:val="22"/>
          <w:rtl/>
        </w:rPr>
        <w:t xml:space="preserve">. وصحيح </w:t>
      </w:r>
      <w:r w:rsidRPr="00BA72AE">
        <w:rPr>
          <w:rFonts w:cs="mylotus" w:hint="cs"/>
          <w:sz w:val="24"/>
          <w:szCs w:val="22"/>
          <w:rtl/>
        </w:rPr>
        <w:t>ال</w:t>
      </w:r>
      <w:r w:rsidRPr="00BA72AE">
        <w:rPr>
          <w:rFonts w:cs="mylotus"/>
          <w:sz w:val="24"/>
          <w:szCs w:val="22"/>
          <w:rtl/>
        </w:rPr>
        <w:t xml:space="preserve">بخاري </w:t>
      </w:r>
      <w:r w:rsidRPr="00BA72AE">
        <w:rPr>
          <w:rFonts w:cs="mylotus" w:hint="cs"/>
          <w:sz w:val="24"/>
          <w:szCs w:val="22"/>
          <w:rtl/>
        </w:rPr>
        <w:t>(</w:t>
      </w:r>
      <w:r w:rsidRPr="00BA72AE">
        <w:rPr>
          <w:rFonts w:cs="mylotus"/>
          <w:sz w:val="24"/>
          <w:szCs w:val="22"/>
          <w:rtl/>
        </w:rPr>
        <w:t>2/97</w:t>
      </w:r>
      <w:r w:rsidRPr="00BA72AE">
        <w:rPr>
          <w:rFonts w:cs="mylotus" w:hint="cs"/>
          <w:sz w:val="24"/>
          <w:szCs w:val="22"/>
          <w:rtl/>
        </w:rPr>
        <w:t>)</w:t>
      </w:r>
      <w:r w:rsidRPr="00BA72AE">
        <w:rPr>
          <w:rFonts w:cs="mylotus"/>
          <w:sz w:val="24"/>
          <w:szCs w:val="22"/>
          <w:rtl/>
        </w:rPr>
        <w:t>، وصحيح مسلم،</w:t>
      </w:r>
      <w:r w:rsidRPr="00BA72AE">
        <w:rPr>
          <w:rFonts w:cs="mylotus" w:hint="cs"/>
          <w:sz w:val="24"/>
          <w:szCs w:val="22"/>
          <w:rtl/>
        </w:rPr>
        <w:t xml:space="preserve"> (</w:t>
      </w:r>
      <w:r w:rsidRPr="00BA72AE">
        <w:rPr>
          <w:rFonts w:cs="mylotus"/>
          <w:sz w:val="24"/>
          <w:szCs w:val="22"/>
          <w:rtl/>
        </w:rPr>
        <w:t>8/ 52</w:t>
      </w:r>
      <w:r w:rsidRPr="00BA72AE">
        <w:rPr>
          <w:rFonts w:cs="mylotus" w:hint="cs"/>
          <w:sz w:val="24"/>
          <w:szCs w:val="22"/>
          <w:rtl/>
        </w:rPr>
        <w:t>)</w:t>
      </w:r>
      <w:r w:rsidRPr="00BA72AE">
        <w:rPr>
          <w:rFonts w:cs="mylotus"/>
          <w:sz w:val="24"/>
          <w:szCs w:val="22"/>
          <w:rtl/>
        </w:rPr>
        <w:t>.</w:t>
      </w:r>
    </w:p>
  </w:footnote>
  <w:footnote w:id="44">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يقول الراغب في </w:t>
      </w:r>
      <w:r w:rsidRPr="00BA72AE">
        <w:rPr>
          <w:rFonts w:ascii="Traditional Arabic" w:hAnsi="Traditional Arabic"/>
          <w:sz w:val="26"/>
          <w:szCs w:val="23"/>
          <w:rtl/>
        </w:rPr>
        <w:t>«</w:t>
      </w:r>
      <w:r w:rsidRPr="00BA72AE">
        <w:rPr>
          <w:rFonts w:cs="mylotus" w:hint="cs"/>
          <w:sz w:val="26"/>
          <w:szCs w:val="23"/>
          <w:rtl/>
        </w:rPr>
        <w:t>المفردات</w:t>
      </w:r>
      <w:r w:rsidRPr="00BA72AE">
        <w:rPr>
          <w:rFonts w:ascii="Traditional Arabic" w:hAnsi="Traditional Arabic"/>
          <w:sz w:val="26"/>
          <w:szCs w:val="23"/>
          <w:rtl/>
        </w:rPr>
        <w:t>»</w:t>
      </w:r>
      <w:r w:rsidRPr="00BA72AE">
        <w:rPr>
          <w:rFonts w:ascii="Traditional Arabic" w:hAnsi="Traditional Arabic" w:hint="cs"/>
          <w:sz w:val="26"/>
          <w:szCs w:val="23"/>
          <w:rtl/>
        </w:rPr>
        <w:t xml:space="preserve"> </w:t>
      </w:r>
      <w:r w:rsidRPr="00BA72AE">
        <w:rPr>
          <w:rFonts w:cs="mylotus" w:hint="cs"/>
          <w:sz w:val="26"/>
          <w:szCs w:val="23"/>
          <w:rtl/>
        </w:rPr>
        <w:t xml:space="preserve">[ص308]: </w:t>
      </w:r>
      <w:r w:rsidRPr="00BA72AE">
        <w:rPr>
          <w:rFonts w:ascii="Traditional Arabic" w:hAnsi="Traditional Arabic"/>
          <w:sz w:val="26"/>
          <w:szCs w:val="23"/>
          <w:rtl/>
        </w:rPr>
        <w:t>«</w:t>
      </w:r>
      <w:r w:rsidRPr="00BA72AE">
        <w:rPr>
          <w:rFonts w:cs="mylotus" w:hint="cs"/>
          <w:sz w:val="26"/>
          <w:szCs w:val="23"/>
          <w:rtl/>
        </w:rPr>
        <w:t>الطاغوت عبارة عن كل متعد وكل معبود من دون الله، ولهذا سُمِّي الساحر والكاهن والصارف عن طريق الخير طاغوتاً</w:t>
      </w:r>
      <w:r w:rsidRPr="00BA72AE">
        <w:rPr>
          <w:rFonts w:ascii="Traditional Arabic" w:hAnsi="Traditional Arabic"/>
          <w:sz w:val="26"/>
          <w:szCs w:val="23"/>
          <w:rtl/>
        </w:rPr>
        <w:t>»</w:t>
      </w:r>
      <w:r w:rsidRPr="00BA72AE">
        <w:rPr>
          <w:rFonts w:cs="mylotus" w:hint="cs"/>
          <w:sz w:val="26"/>
          <w:szCs w:val="23"/>
          <w:rtl/>
        </w:rPr>
        <w:t xml:space="preserve">. ويقول السيوطي في الإتقان [1/294]: </w:t>
      </w:r>
      <w:r w:rsidRPr="00BA72AE">
        <w:rPr>
          <w:rFonts w:ascii="Traditional Arabic" w:hAnsi="Traditional Arabic"/>
          <w:sz w:val="26"/>
          <w:szCs w:val="23"/>
          <w:rtl/>
        </w:rPr>
        <w:t>«</w:t>
      </w:r>
      <w:r w:rsidRPr="00BA72AE">
        <w:rPr>
          <w:rFonts w:cs="mylotus" w:hint="cs"/>
          <w:sz w:val="26"/>
          <w:szCs w:val="23"/>
          <w:rtl/>
        </w:rPr>
        <w:t>الطاغوت الكاهن بلغة الحبشة</w:t>
      </w:r>
      <w:r w:rsidRPr="00BA72AE">
        <w:rPr>
          <w:rFonts w:ascii="Traditional Arabic" w:hAnsi="Traditional Arabic"/>
          <w:sz w:val="26"/>
          <w:szCs w:val="23"/>
          <w:rtl/>
        </w:rPr>
        <w:t>»</w:t>
      </w:r>
      <w:r w:rsidRPr="00BA72AE">
        <w:rPr>
          <w:rFonts w:cs="mylotus" w:hint="cs"/>
          <w:sz w:val="26"/>
          <w:szCs w:val="23"/>
          <w:rtl/>
        </w:rPr>
        <w:t>. [شريعت]</w:t>
      </w:r>
    </w:p>
  </w:footnote>
  <w:footnote w:id="45">
    <w:p w:rsidR="00CA68C6" w:rsidRPr="00BA72AE" w:rsidRDefault="00CA68C6" w:rsidP="00E167AF">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4658" w:type="pct"/>
        <w:tblInd w:w="675" w:type="dxa"/>
        <w:tblLook w:val="04A0" w:firstRow="1" w:lastRow="0" w:firstColumn="1" w:lastColumn="0" w:noHBand="0" w:noVBand="1"/>
      </w:tblPr>
      <w:tblGrid>
        <w:gridCol w:w="3167"/>
        <w:gridCol w:w="222"/>
        <w:gridCol w:w="3574"/>
      </w:tblGrid>
      <w:tr w:rsidR="00CA68C6" w:rsidRPr="00BA72AE" w:rsidTr="001C7A9E">
        <w:trPr>
          <w:trHeight w:val="391"/>
        </w:trPr>
        <w:tc>
          <w:tcPr>
            <w:tcW w:w="3402" w:type="dxa"/>
          </w:tcPr>
          <w:p w:rsidR="00CA68C6" w:rsidRPr="00BA72AE" w:rsidRDefault="00CA68C6" w:rsidP="001C7A9E">
            <w:pPr>
              <w:widowControl w:val="0"/>
              <w:jc w:val="lowKashida"/>
              <w:rPr>
                <w:rFonts w:cs="B Lotus" w:hint="cs"/>
                <w:sz w:val="2"/>
                <w:szCs w:val="2"/>
                <w:rtl/>
                <w:lang w:bidi="fa-IR"/>
              </w:rPr>
            </w:pPr>
            <w:r w:rsidRPr="00BA72AE">
              <w:rPr>
                <w:rFonts w:cs="B Lotus"/>
                <w:sz w:val="22"/>
                <w:szCs w:val="24"/>
                <w:rtl/>
                <w:lang w:bidi="fa-IR"/>
              </w:rPr>
              <w:t>جز الف قامتش در دل</w:t>
            </w:r>
            <w:r w:rsidRPr="00BA72AE">
              <w:rPr>
                <w:rFonts w:ascii="MS Mincho" w:hAnsi="MS Mincho" w:cs="MS Mincho"/>
                <w:sz w:val="22"/>
                <w:szCs w:val="24"/>
                <w:rtl/>
                <w:lang w:bidi="fa-IR"/>
              </w:rPr>
              <w:t>‬</w:t>
            </w:r>
            <w:r w:rsidRPr="00BA72AE">
              <w:rPr>
                <w:rFonts w:cs="B Lotus"/>
                <w:sz w:val="22"/>
                <w:szCs w:val="24"/>
                <w:rtl/>
                <w:lang w:bidi="fa-IR"/>
              </w:rPr>
              <w:t xml:space="preserve"> درویش نیست</w:t>
            </w:r>
            <w:r w:rsidRPr="00BA72AE">
              <w:rPr>
                <w:rFonts w:cs="B Lotus"/>
                <w:rtl/>
                <w:lang w:bidi="fa-IR"/>
              </w:rPr>
              <w:br/>
            </w:r>
          </w:p>
        </w:tc>
        <w:tc>
          <w:tcPr>
            <w:tcW w:w="170" w:type="dxa"/>
          </w:tcPr>
          <w:p w:rsidR="00CA68C6" w:rsidRPr="00BA72AE" w:rsidRDefault="00CA68C6" w:rsidP="001C7A9E">
            <w:pPr>
              <w:widowControl w:val="0"/>
              <w:jc w:val="lowKashida"/>
              <w:rPr>
                <w:rFonts w:cs="B Lotus"/>
                <w:sz w:val="2"/>
                <w:szCs w:val="2"/>
                <w:rtl/>
                <w:lang w:bidi="fa-IR"/>
              </w:rPr>
            </w:pPr>
          </w:p>
        </w:tc>
        <w:tc>
          <w:tcPr>
            <w:tcW w:w="3856" w:type="dxa"/>
          </w:tcPr>
          <w:p w:rsidR="00CA68C6" w:rsidRPr="00BA72AE" w:rsidRDefault="00CA68C6" w:rsidP="001C7A9E">
            <w:pPr>
              <w:widowControl w:val="0"/>
              <w:jc w:val="lowKashida"/>
              <w:rPr>
                <w:rFonts w:cs="B Lotus" w:hint="cs"/>
                <w:sz w:val="2"/>
                <w:szCs w:val="2"/>
                <w:rtl/>
                <w:lang w:bidi="fa-IR"/>
              </w:rPr>
            </w:pPr>
            <w:r w:rsidRPr="00BA72AE">
              <w:rPr>
                <w:rFonts w:cs="B Lotus"/>
                <w:sz w:val="24"/>
                <w:szCs w:val="24"/>
                <w:rtl/>
                <w:lang w:bidi="fa-IR"/>
              </w:rPr>
              <w:t>خانه‌ی تنگ</w:t>
            </w:r>
            <w:r w:rsidRPr="00BA72AE">
              <w:rPr>
                <w:rFonts w:cs="B Lotus" w:hint="cs"/>
                <w:sz w:val="24"/>
                <w:szCs w:val="24"/>
                <w:rtl/>
                <w:lang w:bidi="fa-IR"/>
              </w:rPr>
              <w:t xml:space="preserve"> </w:t>
            </w:r>
            <w:r w:rsidRPr="00BA72AE">
              <w:rPr>
                <w:rFonts w:cs="B Lotus"/>
                <w:sz w:val="24"/>
                <w:szCs w:val="24"/>
                <w:rtl/>
                <w:lang w:bidi="fa-IR"/>
              </w:rPr>
              <w:t>است دل جای یکی بیش</w:t>
            </w:r>
            <w:r w:rsidRPr="00BA72AE">
              <w:rPr>
                <w:rFonts w:cs="B Lotus" w:hint="cs"/>
                <w:sz w:val="24"/>
                <w:szCs w:val="24"/>
                <w:rtl/>
                <w:lang w:bidi="fa-IR"/>
              </w:rPr>
              <w:t xml:space="preserve"> </w:t>
            </w:r>
            <w:r w:rsidRPr="00BA72AE">
              <w:rPr>
                <w:rFonts w:cs="B Lotus"/>
                <w:sz w:val="24"/>
                <w:szCs w:val="24"/>
                <w:rtl/>
                <w:lang w:bidi="fa-IR"/>
              </w:rPr>
              <w:t>نیست</w:t>
            </w:r>
            <w:r w:rsidRPr="00BA72AE">
              <w:rPr>
                <w:rFonts w:cs="B Lotus"/>
                <w:rtl/>
                <w:lang w:bidi="fa-IR"/>
              </w:rPr>
              <w:br/>
            </w:r>
          </w:p>
        </w:tc>
      </w:tr>
    </w:tbl>
    <w:p w:rsidR="00CA68C6" w:rsidRPr="00BA72AE" w:rsidRDefault="00CA68C6" w:rsidP="00E167AF">
      <w:pPr>
        <w:spacing w:line="228" w:lineRule="auto"/>
        <w:ind w:left="330" w:hanging="330"/>
        <w:jc w:val="both"/>
        <w:rPr>
          <w:rFonts w:cs="mylotus" w:hint="cs"/>
          <w:sz w:val="2"/>
          <w:szCs w:val="2"/>
          <w:rtl/>
          <w:lang w:bidi="fa-IR"/>
        </w:rPr>
      </w:pPr>
    </w:p>
  </w:footnote>
  <w:footnote w:id="46">
    <w:p w:rsidR="00CA68C6" w:rsidRPr="00BA72AE" w:rsidRDefault="00CA68C6" w:rsidP="009D64A5">
      <w:pPr>
        <w:spacing w:line="228" w:lineRule="auto"/>
        <w:ind w:left="330" w:hanging="330"/>
        <w:jc w:val="both"/>
        <w:rPr>
          <w:rFonts w:cs="mylotus"/>
          <w:sz w:val="26"/>
          <w:szCs w:val="23"/>
          <w:rtl/>
        </w:rPr>
      </w:pPr>
      <w:r w:rsidRPr="00C90624">
        <w:rPr>
          <w:rFonts w:cs="mylotus"/>
          <w:sz w:val="26"/>
          <w:szCs w:val="23"/>
          <w:rtl/>
        </w:rPr>
        <w:t>(</w:t>
      </w:r>
      <w:r w:rsidRPr="00C90624">
        <w:rPr>
          <w:rFonts w:cs="mylotus"/>
          <w:sz w:val="26"/>
          <w:szCs w:val="23"/>
          <w:rtl/>
        </w:rPr>
        <w:footnoteRef/>
      </w:r>
      <w:r w:rsidRPr="00C90624">
        <w:rPr>
          <w:rFonts w:cs="mylotus"/>
          <w:sz w:val="26"/>
          <w:szCs w:val="23"/>
          <w:rtl/>
        </w:rPr>
        <w:t xml:space="preserve">) </w:t>
      </w:r>
      <w:r w:rsidRPr="00C90624">
        <w:rPr>
          <w:rFonts w:cs="mylotus" w:hint="cs"/>
          <w:sz w:val="26"/>
          <w:szCs w:val="23"/>
          <w:rtl/>
        </w:rPr>
        <w:t>ولكن الآيات التي ذكرها المؤلف هي استفهامات إنكارية وليست تقريرية. [المصحح]</w:t>
      </w:r>
    </w:p>
  </w:footnote>
  <w:footnote w:id="47">
    <w:p w:rsidR="00CA68C6" w:rsidRPr="00BA72AE" w:rsidRDefault="00CA68C6" w:rsidP="009D64A5">
      <w:pPr>
        <w:spacing w:line="228" w:lineRule="auto"/>
        <w:ind w:left="330" w:hanging="330"/>
        <w:jc w:val="both"/>
        <w:rPr>
          <w:rFonts w:cs="mylotus" w:hint="cs"/>
          <w:sz w:val="26"/>
          <w:szCs w:val="23"/>
          <w:rtl/>
        </w:rPr>
      </w:pPr>
      <w:r w:rsidRPr="00BA72AE">
        <w:rPr>
          <w:rFonts w:cs="mylotus" w:hint="cs"/>
          <w:sz w:val="26"/>
          <w:szCs w:val="23"/>
          <w:rtl/>
        </w:rPr>
        <w:t>(</w:t>
      </w:r>
      <w:r w:rsidRPr="00BA72AE">
        <w:rPr>
          <w:rFonts w:cs="mylotus"/>
          <w:sz w:val="26"/>
          <w:szCs w:val="23"/>
          <w:rtl/>
        </w:rPr>
        <w:footnoteRef/>
      </w:r>
      <w:r w:rsidRPr="00BA72AE">
        <w:rPr>
          <w:rFonts w:cs="mylotus" w:hint="cs"/>
          <w:sz w:val="26"/>
          <w:szCs w:val="23"/>
          <w:rtl/>
        </w:rPr>
        <w:t xml:space="preserve">) المؤلف رحمه الله جرى على طريقة تنزيه الله بنفي التركيب، ونهاية هذه الطريقة تؤول إلى نفي أي صفة تجعل لله وجوداً خارج الذهن وخارج التصور العقلي، والقائلون بهذا تصوروا أن إثبات صفات حقيقية يؤدي إلى وصف الله بالأعراض وهو يخالف البساطة عندهم، ولهذا عمدوا إلى جميع الصفات وأرجعوها إلى معنى العلم والإدراك وجعلوا صفاته هي عين ذاته، ويكفي لبيان مخالفة هذا القول للصواب ما يلي: </w:t>
      </w:r>
    </w:p>
    <w:p w:rsidR="00CA68C6" w:rsidRPr="00957DDA" w:rsidRDefault="00CA68C6" w:rsidP="00842E74">
      <w:pPr>
        <w:spacing w:line="228" w:lineRule="auto"/>
        <w:ind w:left="613" w:hanging="329"/>
        <w:jc w:val="both"/>
        <w:rPr>
          <w:rFonts w:cs="mylotus" w:hint="cs"/>
          <w:spacing w:val="-2"/>
          <w:sz w:val="26"/>
          <w:szCs w:val="23"/>
          <w:rtl/>
        </w:rPr>
      </w:pPr>
      <w:r w:rsidRPr="00957DDA">
        <w:rPr>
          <w:rFonts w:cs="mylotus" w:hint="cs"/>
          <w:spacing w:val="-2"/>
          <w:sz w:val="26"/>
          <w:szCs w:val="23"/>
          <w:rtl/>
        </w:rPr>
        <w:t>أ. اعتبار تعدد الصفات الحقيقية للموصوف تركيباً اصطلاح محدث يخالف الشرع والعرف، لأن الشرع أثبت صفات كثيرة للرب الواحد والنظر إنما هو في المعاني العقلية، والعرف يثبت للموجود صفات متعددة.</w:t>
      </w:r>
    </w:p>
    <w:p w:rsidR="00CA68C6" w:rsidRPr="00BA72AE" w:rsidRDefault="00CA68C6" w:rsidP="00842E74">
      <w:pPr>
        <w:spacing w:line="228" w:lineRule="auto"/>
        <w:ind w:left="613" w:hanging="329"/>
        <w:jc w:val="both"/>
        <w:rPr>
          <w:rFonts w:cs="mylotus" w:hint="cs"/>
          <w:sz w:val="26"/>
          <w:szCs w:val="23"/>
        </w:rPr>
      </w:pPr>
      <w:r w:rsidRPr="00BA72AE">
        <w:rPr>
          <w:rFonts w:cs="mylotus" w:hint="cs"/>
          <w:sz w:val="26"/>
          <w:szCs w:val="23"/>
          <w:rtl/>
        </w:rPr>
        <w:t>ب. أن المركب لا يعقل إلا فيما ركبه مُرَكِّبٌ وهذا ممتنع في حق الموجود بنفسه (الله) الغني عن كل ما سواه بل هو الفاعل لكل ما سواه، فإذا قُدّر أنه متصف بصفات متعددة، لم يكن أحد ركبه ولا ركبها فيه.</w:t>
      </w:r>
    </w:p>
    <w:p w:rsidR="00CA68C6" w:rsidRPr="00BA72AE" w:rsidRDefault="00CA68C6" w:rsidP="00842E74">
      <w:pPr>
        <w:spacing w:line="228" w:lineRule="auto"/>
        <w:ind w:left="613" w:hanging="329"/>
        <w:jc w:val="both"/>
        <w:rPr>
          <w:rFonts w:cs="mylotus" w:hint="cs"/>
          <w:sz w:val="26"/>
          <w:szCs w:val="23"/>
          <w:rtl/>
        </w:rPr>
      </w:pPr>
      <w:r w:rsidRPr="00BA72AE">
        <w:rPr>
          <w:rFonts w:cs="mylotus" w:hint="cs"/>
          <w:sz w:val="26"/>
          <w:szCs w:val="23"/>
          <w:rtl/>
        </w:rPr>
        <w:t>ج. هذا التركيب أمر اعتباري ذهني، ليس له وجود في الخارج، كما أن ذات النوع من حيث هي عامة، ليس لها ثبوت في الخارج.</w:t>
      </w:r>
    </w:p>
  </w:footnote>
  <w:footnote w:id="48">
    <w:p w:rsidR="00CA68C6" w:rsidRPr="00BA72AE" w:rsidRDefault="00CA68C6" w:rsidP="000878E1">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4561" w:type="pct"/>
        <w:tblInd w:w="108" w:type="dxa"/>
        <w:tblLook w:val="04A0" w:firstRow="1" w:lastRow="0" w:firstColumn="1" w:lastColumn="0" w:noHBand="0" w:noVBand="1"/>
      </w:tblPr>
      <w:tblGrid>
        <w:gridCol w:w="3125"/>
        <w:gridCol w:w="569"/>
        <w:gridCol w:w="3124"/>
      </w:tblGrid>
      <w:tr w:rsidR="00CA68C6" w:rsidRPr="00BA72AE" w:rsidTr="00965A63">
        <w:tc>
          <w:tcPr>
            <w:tcW w:w="3119" w:type="dxa"/>
          </w:tcPr>
          <w:p w:rsidR="00CA68C6" w:rsidRPr="00BA72AE" w:rsidRDefault="00CA68C6" w:rsidP="00965A63">
            <w:pPr>
              <w:widowControl w:val="0"/>
              <w:jc w:val="lowKashida"/>
              <w:rPr>
                <w:rFonts w:cs="B Lotus"/>
                <w:sz w:val="2"/>
                <w:szCs w:val="2"/>
                <w:rtl/>
                <w:lang w:bidi="fa-IR"/>
              </w:rPr>
            </w:pPr>
            <w:r w:rsidRPr="00BA72AE">
              <w:rPr>
                <w:rFonts w:cs="B Lotus"/>
                <w:sz w:val="22"/>
                <w:szCs w:val="24"/>
                <w:rtl/>
                <w:lang w:bidi="fa-IR"/>
              </w:rPr>
              <w:t>ای منزه از زن و فرزند و جفت</w:t>
            </w:r>
            <w:r w:rsidRPr="00BA72AE">
              <w:rPr>
                <w:rFonts w:cs="B Lotus" w:hint="cs"/>
                <w:sz w:val="22"/>
                <w:szCs w:val="24"/>
                <w:rtl/>
                <w:lang w:bidi="fa-IR"/>
              </w:rPr>
              <w:br/>
            </w:r>
          </w:p>
        </w:tc>
        <w:tc>
          <w:tcPr>
            <w:tcW w:w="568" w:type="dxa"/>
          </w:tcPr>
          <w:p w:rsidR="00CA68C6" w:rsidRPr="00BA72AE" w:rsidRDefault="00CA68C6" w:rsidP="00965A63">
            <w:pPr>
              <w:widowControl w:val="0"/>
              <w:jc w:val="lowKashida"/>
              <w:rPr>
                <w:rFonts w:cs="B Lotus"/>
                <w:sz w:val="22"/>
                <w:szCs w:val="24"/>
                <w:rtl/>
                <w:lang w:bidi="fa-IR"/>
              </w:rPr>
            </w:pPr>
          </w:p>
        </w:tc>
        <w:tc>
          <w:tcPr>
            <w:tcW w:w="3119" w:type="dxa"/>
          </w:tcPr>
          <w:p w:rsidR="00CA68C6" w:rsidRPr="00BA72AE" w:rsidRDefault="00CA68C6" w:rsidP="00965A63">
            <w:pPr>
              <w:widowControl w:val="0"/>
              <w:jc w:val="lowKashida"/>
              <w:rPr>
                <w:rFonts w:cs="B Lotus"/>
                <w:sz w:val="2"/>
                <w:szCs w:val="2"/>
                <w:rtl/>
                <w:lang w:bidi="fa-IR"/>
              </w:rPr>
            </w:pPr>
            <w:r w:rsidRPr="00BA72AE">
              <w:rPr>
                <w:rFonts w:cs="B Lotus"/>
                <w:sz w:val="22"/>
                <w:szCs w:val="24"/>
                <w:rtl/>
                <w:lang w:bidi="fa-IR"/>
              </w:rPr>
              <w:t>ک</w:t>
            </w:r>
            <w:r w:rsidRPr="00BA72AE">
              <w:rPr>
                <w:rFonts w:cs="B Lotus" w:hint="cs"/>
                <w:sz w:val="22"/>
                <w:szCs w:val="24"/>
                <w:rtl/>
                <w:lang w:bidi="fa-IR"/>
              </w:rPr>
              <w:t>َ</w:t>
            </w:r>
            <w:r w:rsidRPr="00BA72AE">
              <w:rPr>
                <w:rFonts w:cs="B Lotus"/>
                <w:sz w:val="22"/>
                <w:szCs w:val="24"/>
                <w:rtl/>
                <w:lang w:bidi="fa-IR"/>
              </w:rPr>
              <w:t>ی توانم شکر نعمت</w:t>
            </w:r>
            <w:r w:rsidRPr="00BA72AE">
              <w:rPr>
                <w:rFonts w:cs="B Lotus" w:hint="cs"/>
                <w:sz w:val="22"/>
                <w:szCs w:val="24"/>
                <w:rtl/>
                <w:lang w:bidi="fa-IR"/>
              </w:rPr>
              <w:t>‌</w:t>
            </w:r>
            <w:r w:rsidRPr="00BA72AE">
              <w:rPr>
                <w:rFonts w:cs="B Lotus"/>
                <w:sz w:val="22"/>
                <w:szCs w:val="24"/>
                <w:rtl/>
                <w:lang w:bidi="fa-IR"/>
              </w:rPr>
              <w:t>هات گفت</w:t>
            </w:r>
            <w:r w:rsidRPr="00BA72AE">
              <w:rPr>
                <w:rFonts w:cs="B Lotus" w:hint="cs"/>
                <w:sz w:val="22"/>
                <w:szCs w:val="24"/>
                <w:rtl/>
                <w:lang w:bidi="fa-IR"/>
              </w:rPr>
              <w:br/>
            </w:r>
          </w:p>
        </w:tc>
      </w:tr>
    </w:tbl>
    <w:p w:rsidR="00CA68C6" w:rsidRPr="00BA72AE" w:rsidRDefault="00CA68C6" w:rsidP="000878E1">
      <w:pPr>
        <w:spacing w:line="228" w:lineRule="auto"/>
        <w:ind w:left="330" w:hanging="330"/>
        <w:jc w:val="both"/>
        <w:rPr>
          <w:rFonts w:cs="mylotus" w:hint="cs"/>
          <w:sz w:val="2"/>
          <w:szCs w:val="2"/>
          <w:rtl/>
          <w:lang w:bidi="fa-IR"/>
        </w:rPr>
      </w:pPr>
    </w:p>
  </w:footnote>
  <w:footnote w:id="49">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قال أبو مسلم بن بحر الأصفهاني في تفسير هذه الآية: </w:t>
      </w:r>
      <w:r w:rsidRPr="00BA72AE">
        <w:rPr>
          <w:rFonts w:ascii="Traditional Arabic" w:hAnsi="Traditional Arabic"/>
          <w:sz w:val="26"/>
          <w:szCs w:val="23"/>
          <w:rtl/>
        </w:rPr>
        <w:t>«</w:t>
      </w:r>
      <w:r w:rsidRPr="00BA72AE">
        <w:rPr>
          <w:rFonts w:cs="mylotus"/>
          <w:sz w:val="26"/>
          <w:szCs w:val="23"/>
          <w:rtl/>
        </w:rPr>
        <w:t>إن المقصود من الأولين: المعبود، و(ما) بمعنى (الذي)، فكأنه قال: لا أعبد الأصنام ولا تعبدون الله، وأما في الأخيرين فـ(ما) مع الفعل في تأويل المصدر</w:t>
      </w:r>
      <w:r w:rsidRPr="00BA72AE">
        <w:rPr>
          <w:rFonts w:cs="mylotus" w:hint="cs"/>
          <w:sz w:val="26"/>
          <w:szCs w:val="23"/>
          <w:rtl/>
        </w:rPr>
        <w:t>،</w:t>
      </w:r>
      <w:r w:rsidRPr="00BA72AE">
        <w:rPr>
          <w:rFonts w:cs="mylotus"/>
          <w:sz w:val="26"/>
          <w:szCs w:val="23"/>
          <w:rtl/>
        </w:rPr>
        <w:t xml:space="preserve"> أي لا أعبد عبادتكم المبنية على الشرك وترك النظر ولا أنتم تعبدون عبادتي المبنية على اليقين</w:t>
      </w:r>
      <w:r w:rsidRPr="00BA72AE">
        <w:rPr>
          <w:rFonts w:ascii="Traditional Arabic" w:hAnsi="Traditional Arabic"/>
          <w:sz w:val="26"/>
          <w:szCs w:val="23"/>
          <w:rtl/>
        </w:rPr>
        <w:t>»</w:t>
      </w:r>
      <w:r w:rsidRPr="00BA72AE">
        <w:rPr>
          <w:rFonts w:cs="mylotus" w:hint="cs"/>
          <w:sz w:val="26"/>
          <w:szCs w:val="23"/>
          <w:rtl/>
        </w:rPr>
        <w:t>.  (شريعت)</w:t>
      </w:r>
    </w:p>
  </w:footnote>
  <w:footnote w:id="50">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لم يُعْرَف عن قوم موسى أنهم عبدوه أو ألَّهُوه، كما فعل النصارى بحق عيسى، نعم عبد بعض قوم موسى العجل، وانحرف بعضهم عن التوحيد وقالوا عزير ابن الله.</w:t>
      </w:r>
      <w:r w:rsidRPr="00BA72AE">
        <w:rPr>
          <w:rFonts w:cs="mylotus" w:hint="cs"/>
          <w:sz w:val="26"/>
          <w:szCs w:val="23"/>
          <w:rtl/>
        </w:rPr>
        <w:t xml:space="preserve"> [المصحح]</w:t>
      </w:r>
    </w:p>
  </w:footnote>
  <w:footnote w:id="51">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المروي في كتب التفسير والحديث هو تفسير النبي </w:t>
      </w:r>
      <w:r w:rsidRPr="00BA72AE">
        <w:rPr>
          <w:rFonts w:cs="CTraditional Arabic" w:hint="cs"/>
          <w:sz w:val="26"/>
          <w:szCs w:val="23"/>
          <w:rtl/>
        </w:rPr>
        <w:t>ص</w:t>
      </w:r>
      <w:r w:rsidRPr="00BA72AE">
        <w:rPr>
          <w:rFonts w:cs="mylotus"/>
          <w:sz w:val="26"/>
          <w:szCs w:val="23"/>
          <w:rtl/>
        </w:rPr>
        <w:t xml:space="preserve"> لاتخاذ النصارى بعضهم أرباباً أنهم كانوا يطيعون أحبارهم طاعة الأرباب</w:t>
      </w:r>
      <w:r w:rsidRPr="00BA72AE">
        <w:rPr>
          <w:rFonts w:cs="mylotus" w:hint="cs"/>
          <w:sz w:val="26"/>
          <w:szCs w:val="23"/>
          <w:rtl/>
        </w:rPr>
        <w:t>. عَ</w:t>
      </w:r>
      <w:r w:rsidRPr="00BA72AE">
        <w:rPr>
          <w:rFonts w:cs="mylotus"/>
          <w:sz w:val="26"/>
          <w:szCs w:val="23"/>
          <w:rtl/>
        </w:rPr>
        <w:t xml:space="preserve">نْ عَدِيِّ بْنِ حَاتِمٍ، رَضِيَ اللهُ عَنْهُ قَالَ: أَتَيْتُ النَّبِيَّ </w:t>
      </w:r>
      <w:r w:rsidRPr="00BA72AE">
        <w:rPr>
          <w:rFonts w:cs="CTraditional Arabic"/>
          <w:sz w:val="26"/>
          <w:szCs w:val="23"/>
          <w:rtl/>
        </w:rPr>
        <w:t>ص</w:t>
      </w:r>
      <w:r w:rsidRPr="00BA72AE">
        <w:rPr>
          <w:rFonts w:cs="mylotus" w:hint="cs"/>
          <w:sz w:val="26"/>
          <w:szCs w:val="23"/>
          <w:rtl/>
        </w:rPr>
        <w:t>....</w:t>
      </w:r>
      <w:r w:rsidRPr="00BA72AE">
        <w:rPr>
          <w:rFonts w:cs="mylotus"/>
          <w:sz w:val="26"/>
          <w:szCs w:val="23"/>
          <w:rtl/>
        </w:rPr>
        <w:t xml:space="preserve"> فَسَمِعْتُهُ يَقُولُ:</w:t>
      </w:r>
      <w:r w:rsidRPr="00BA72AE">
        <w:rPr>
          <w:rFonts w:cs="mylotus" w:hint="cs"/>
          <w:sz w:val="26"/>
          <w:szCs w:val="23"/>
          <w:rtl/>
        </w:rPr>
        <w:t xml:space="preserve"> </w:t>
      </w:r>
      <w:r w:rsidRPr="00BA72AE">
        <w:rPr>
          <w:rFonts w:ascii="Traditional Arabic" w:hAnsi="Traditional Arabic"/>
          <w:sz w:val="24"/>
          <w:szCs w:val="24"/>
          <w:rtl/>
          <w:lang w:eastAsia="en-US"/>
        </w:rPr>
        <w:t>﴿</w:t>
      </w:r>
      <w:r w:rsidRPr="00BA72AE">
        <w:rPr>
          <w:rFonts w:ascii="KFGQPC Uthmanic Script HAFS" w:cs="KFGQPC Uthmanic Script HAFS" w:hint="cs"/>
          <w:sz w:val="24"/>
          <w:szCs w:val="24"/>
          <w:rtl/>
          <w:lang w:eastAsia="en-US"/>
        </w:rPr>
        <w:t>ٱ</w:t>
      </w:r>
      <w:r w:rsidRPr="00BA72AE">
        <w:rPr>
          <w:rFonts w:ascii="KFGQPC Uthmanic Script HAFS" w:cs="KFGQPC Uthmanic Script HAFS" w:hint="eastAsia"/>
          <w:sz w:val="24"/>
          <w:szCs w:val="24"/>
          <w:rtl/>
          <w:lang w:eastAsia="en-US"/>
        </w:rPr>
        <w:t>تَّخَذُو</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أَح</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بَارَهُم</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وَرُه</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بَ</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نَهُم</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أَر</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بَاب</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مِّن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دُونِ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ٱ</w:t>
      </w:r>
      <w:r w:rsidRPr="00BA72AE">
        <w:rPr>
          <w:rFonts w:ascii="KFGQPC Uthmanic Script HAFS" w:cs="KFGQPC Uthmanic Script HAFS" w:hint="eastAsia"/>
          <w:sz w:val="24"/>
          <w:szCs w:val="24"/>
          <w:rtl/>
          <w:lang w:eastAsia="en-US"/>
        </w:rPr>
        <w:t>للَّهِ</w:t>
      </w:r>
      <w:r w:rsidRPr="00BA72AE">
        <w:rPr>
          <w:rFonts w:ascii="KFGQPC Uthmanic Script HAFS" w:cs="Times New Roman" w:hint="cs"/>
          <w:sz w:val="24"/>
          <w:szCs w:val="24"/>
          <w:rtl/>
          <w:lang w:eastAsia="en-US"/>
        </w:rPr>
        <w:t>...</w:t>
      </w:r>
      <w:r w:rsidRPr="00BA72AE">
        <w:rPr>
          <w:rFonts w:ascii="Traditional Arabic" w:hAnsi="Traditional Arabic"/>
          <w:sz w:val="24"/>
          <w:szCs w:val="24"/>
          <w:rtl/>
          <w:lang w:eastAsia="en-US"/>
        </w:rPr>
        <w:t>﴾</w:t>
      </w:r>
      <w:r w:rsidRPr="00BA72AE">
        <w:rPr>
          <w:rFonts w:ascii="KFGQPC Uthman Taha Naskh" w:cs="KFGQPC Uthman Taha Naskh"/>
          <w:sz w:val="24"/>
          <w:szCs w:val="24"/>
          <w:rtl/>
          <w:lang w:eastAsia="en-US"/>
        </w:rPr>
        <w:t xml:space="preserve"> </w:t>
      </w:r>
      <w:r w:rsidRPr="00BA72AE">
        <w:rPr>
          <w:rFonts w:cs="mylotus"/>
          <w:sz w:val="22"/>
          <w:szCs w:val="20"/>
          <w:rtl/>
        </w:rPr>
        <w:t>[التوبة: 31]</w:t>
      </w:r>
      <w:r w:rsidRPr="00BA72AE">
        <w:rPr>
          <w:rFonts w:cs="mylotus" w:hint="cs"/>
          <w:sz w:val="22"/>
          <w:szCs w:val="20"/>
          <w:rtl/>
        </w:rPr>
        <w:t>.</w:t>
      </w:r>
      <w:r w:rsidRPr="00BA72AE">
        <w:rPr>
          <w:rFonts w:cs="mylotus"/>
          <w:sz w:val="26"/>
          <w:szCs w:val="23"/>
          <w:rtl/>
        </w:rPr>
        <w:t xml:space="preserve"> قَالَ: قُلْتَ: يَا رَسُولَ اللهِ</w:t>
      </w:r>
      <w:r w:rsidRPr="00BA72AE">
        <w:rPr>
          <w:rFonts w:cs="mylotus" w:hint="cs"/>
          <w:sz w:val="26"/>
          <w:szCs w:val="23"/>
          <w:rtl/>
        </w:rPr>
        <w:t>!</w:t>
      </w:r>
      <w:r w:rsidRPr="00BA72AE">
        <w:rPr>
          <w:rFonts w:cs="mylotus"/>
          <w:sz w:val="26"/>
          <w:szCs w:val="23"/>
          <w:rtl/>
        </w:rPr>
        <w:t xml:space="preserve"> إِنَّهُمْ لَمْ يَكُونُوا يَعْبُدُونَهُمْ</w:t>
      </w:r>
      <w:r w:rsidRPr="00BA72AE">
        <w:rPr>
          <w:rFonts w:cs="mylotus" w:hint="cs"/>
          <w:sz w:val="26"/>
          <w:szCs w:val="23"/>
          <w:rtl/>
        </w:rPr>
        <w:t>.</w:t>
      </w:r>
      <w:r w:rsidRPr="00BA72AE">
        <w:rPr>
          <w:rFonts w:cs="mylotus"/>
          <w:sz w:val="26"/>
          <w:szCs w:val="23"/>
          <w:rtl/>
        </w:rPr>
        <w:t xml:space="preserve"> قَالَ:</w:t>
      </w:r>
      <w:r w:rsidRPr="00BA72AE">
        <w:rPr>
          <w:rFonts w:cs="mylotus" w:hint="cs"/>
          <w:sz w:val="26"/>
          <w:szCs w:val="23"/>
          <w:rtl/>
        </w:rPr>
        <w:t xml:space="preserve"> </w:t>
      </w:r>
      <w:r w:rsidRPr="00BA72AE">
        <w:rPr>
          <w:rFonts w:ascii="mylotus" w:hAnsi="mylotus" w:cs="KFGQPC Uthman Taha Naskh"/>
          <w:sz w:val="26"/>
          <w:szCs w:val="23"/>
          <w:rtl/>
        </w:rPr>
        <w:t>«أَجَلْ، وَلَكِنْ يُحِلُّونَ لَهُمْ مَا حَرَّمَ اللهُ فَيَسْتَحِلُّونَهُ، وَيُحَرِّمُونَ عَلَيْهِمْ مَا أَحَلَّ اللهُ، فَيُحَرِّمُونَهُ، فَتِلْكَ عِبَادَتُهُمْ لَهُمْ»</w:t>
      </w:r>
      <w:r w:rsidRPr="00BA72AE">
        <w:rPr>
          <w:rFonts w:cs="mylotus"/>
          <w:sz w:val="26"/>
          <w:szCs w:val="23"/>
          <w:rtl/>
        </w:rPr>
        <w:t xml:space="preserve">. </w:t>
      </w:r>
      <w:r w:rsidRPr="00BA72AE">
        <w:rPr>
          <w:rFonts w:cs="mylotus" w:hint="cs"/>
          <w:sz w:val="26"/>
          <w:szCs w:val="23"/>
          <w:rtl/>
        </w:rPr>
        <w:t>[</w:t>
      </w:r>
      <w:r w:rsidRPr="00BA72AE">
        <w:rPr>
          <w:rFonts w:cs="mylotus"/>
          <w:sz w:val="26"/>
          <w:szCs w:val="23"/>
          <w:rtl/>
        </w:rPr>
        <w:t>رواه الترمذي في سننه (3095) والبيهقي في سننه الكبرى (20847)</w:t>
      </w:r>
      <w:r w:rsidRPr="00BA72AE">
        <w:rPr>
          <w:rFonts w:cs="mylotus" w:hint="cs"/>
          <w:sz w:val="26"/>
          <w:szCs w:val="23"/>
          <w:rtl/>
        </w:rPr>
        <w:t>]</w:t>
      </w:r>
      <w:r w:rsidRPr="00BA72AE">
        <w:rPr>
          <w:rFonts w:cs="mylotus"/>
          <w:sz w:val="26"/>
          <w:szCs w:val="23"/>
          <w:rtl/>
        </w:rPr>
        <w:t xml:space="preserve">. </w:t>
      </w:r>
      <w:r w:rsidRPr="00BA72AE">
        <w:rPr>
          <w:rFonts w:cs="mylotus" w:hint="cs"/>
          <w:sz w:val="26"/>
          <w:szCs w:val="23"/>
          <w:rtl/>
        </w:rPr>
        <w:t>و</w:t>
      </w:r>
      <w:r w:rsidRPr="00BA72AE">
        <w:rPr>
          <w:rFonts w:cs="mylotus"/>
          <w:sz w:val="26"/>
          <w:szCs w:val="23"/>
          <w:rtl/>
        </w:rPr>
        <w:t xml:space="preserve">يقول الطبرسي مثلا في تفسيره «مجمع البيان» مفسِّراً الآية المذكورة: </w:t>
      </w:r>
      <w:r w:rsidRPr="00BA72AE">
        <w:rPr>
          <w:rFonts w:ascii="mylotus" w:hAnsi="mylotus" w:cs="mylotus"/>
          <w:sz w:val="26"/>
          <w:szCs w:val="23"/>
          <w:rtl/>
        </w:rPr>
        <w:t>«ورُوي عن أبي عبد الله أنه قال: ما عبدوهم من دون الله ولكن حرَّموا لهم حلالاً وأحلُّوا لهم حراماً، فكان ذلك اتخاذهم أرباباً من دون الله».</w:t>
      </w:r>
      <w:r w:rsidR="001559DE">
        <w:rPr>
          <w:rFonts w:ascii="mylotus" w:hAnsi="mylotus" w:cs="mylotus" w:hint="cs"/>
          <w:sz w:val="26"/>
          <w:szCs w:val="23"/>
          <w:rtl/>
        </w:rPr>
        <w:t xml:space="preserve"> </w:t>
      </w:r>
      <w:r w:rsidR="001559DE" w:rsidRPr="001559DE">
        <w:rPr>
          <w:rFonts w:ascii="mylotus" w:hAnsi="mylotus" w:cs="mylotus"/>
          <w:sz w:val="26"/>
          <w:szCs w:val="23"/>
          <w:rtl/>
        </w:rPr>
        <w:t>[</w:t>
      </w:r>
      <w:r w:rsidR="001559DE" w:rsidRPr="001559DE">
        <w:rPr>
          <w:rFonts w:ascii="mylotus" w:hAnsi="mylotus" w:cs="mylotus" w:hint="cs"/>
          <w:sz w:val="26"/>
          <w:szCs w:val="23"/>
          <w:rtl/>
        </w:rPr>
        <w:t>المُصحح</w:t>
      </w:r>
      <w:r w:rsidR="001559DE" w:rsidRPr="001559DE">
        <w:rPr>
          <w:rFonts w:ascii="mylotus" w:hAnsi="mylotus" w:cs="mylotus"/>
          <w:sz w:val="26"/>
          <w:szCs w:val="23"/>
          <w:rtl/>
        </w:rPr>
        <w:t>]</w:t>
      </w:r>
    </w:p>
  </w:footnote>
  <w:footnote w:id="52">
    <w:p w:rsidR="00CA68C6" w:rsidRPr="00BA72AE" w:rsidRDefault="00CA68C6" w:rsidP="009D64A5">
      <w:pPr>
        <w:spacing w:line="228" w:lineRule="auto"/>
        <w:ind w:left="330" w:hanging="330"/>
        <w:jc w:val="both"/>
        <w:rPr>
          <w:rFonts w:ascii="mylotus" w:hAnsi="mylotus" w:cs="mylotus"/>
          <w:sz w:val="24"/>
          <w:szCs w:val="24"/>
          <w:rtl/>
        </w:rPr>
      </w:pPr>
      <w:r w:rsidRPr="00BA72AE">
        <w:rPr>
          <w:rFonts w:ascii="mylotus" w:hAnsi="mylotus" w:cs="mylotus"/>
          <w:sz w:val="24"/>
          <w:szCs w:val="24"/>
          <w:rtl/>
        </w:rPr>
        <w:t>(</w:t>
      </w:r>
      <w:r w:rsidRPr="00BA72AE">
        <w:rPr>
          <w:rFonts w:ascii="mylotus" w:hAnsi="mylotus" w:cs="mylotus"/>
          <w:sz w:val="24"/>
          <w:szCs w:val="24"/>
          <w:rtl/>
        </w:rPr>
        <w:footnoteRef/>
      </w:r>
      <w:r w:rsidRPr="00BA72AE">
        <w:rPr>
          <w:rFonts w:ascii="mylotus" w:hAnsi="mylotus" w:cs="mylotus"/>
          <w:sz w:val="24"/>
          <w:szCs w:val="24"/>
          <w:rtl/>
        </w:rPr>
        <w:t xml:space="preserve">) </w:t>
      </w:r>
      <w:r w:rsidRPr="00BA72AE">
        <w:rPr>
          <w:rFonts w:ascii="mylotus" w:hAnsi="mylotus" w:cs="mylotus"/>
          <w:sz w:val="23"/>
          <w:szCs w:val="23"/>
          <w:rtl/>
        </w:rPr>
        <w:t>أي ليس لأحد حق عليه حتى يكون قصده من إعطاء المال أداء حق الناس.</w:t>
      </w:r>
      <w:r w:rsidRPr="00BA72AE">
        <w:rPr>
          <w:rFonts w:ascii="mylotus" w:hAnsi="mylotus" w:cs="mylotus" w:hint="cs"/>
          <w:sz w:val="24"/>
          <w:szCs w:val="24"/>
          <w:rtl/>
        </w:rPr>
        <w:t xml:space="preserve"> (شريعت)</w:t>
      </w:r>
    </w:p>
  </w:footnote>
  <w:footnote w:id="53">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أبو القاسم جار الله محمود بن عمرو الزمخشري</w:t>
      </w:r>
      <w:r w:rsidRPr="00BA72AE">
        <w:rPr>
          <w:rFonts w:cs="mylotus" w:hint="cs"/>
          <w:sz w:val="26"/>
          <w:szCs w:val="23"/>
          <w:rtl/>
        </w:rPr>
        <w:t xml:space="preserve"> المعتزلي</w:t>
      </w:r>
      <w:r w:rsidRPr="00BA72AE">
        <w:rPr>
          <w:rFonts w:cs="mylotus"/>
          <w:sz w:val="26"/>
          <w:szCs w:val="23"/>
          <w:rtl/>
        </w:rPr>
        <w:t xml:space="preserve"> (</w:t>
      </w:r>
      <w:r w:rsidRPr="00BA72AE">
        <w:rPr>
          <w:rFonts w:cs="mylotus" w:hint="cs"/>
          <w:sz w:val="26"/>
          <w:szCs w:val="23"/>
          <w:rtl/>
        </w:rPr>
        <w:t xml:space="preserve">المتوفى سنة </w:t>
      </w:r>
      <w:r w:rsidRPr="00BA72AE">
        <w:rPr>
          <w:rFonts w:cs="mylotus"/>
          <w:sz w:val="26"/>
          <w:szCs w:val="23"/>
          <w:rtl/>
        </w:rPr>
        <w:t>538هـ)، تفسير «الكشاف»، ذيل تفسيره لقوله تعالى</w:t>
      </w:r>
      <w:r w:rsidRPr="00BA72AE">
        <w:rPr>
          <w:rFonts w:cs="mylotus" w:hint="cs"/>
          <w:sz w:val="26"/>
          <w:szCs w:val="23"/>
          <w:rtl/>
        </w:rPr>
        <w:t>:</w:t>
      </w:r>
      <w:r w:rsidRPr="00BA72AE">
        <w:rPr>
          <w:rFonts w:cs="mylotus"/>
          <w:sz w:val="26"/>
          <w:szCs w:val="23"/>
          <w:rtl/>
        </w:rPr>
        <w:t xml:space="preserve"> </w:t>
      </w:r>
      <w:r w:rsidRPr="00BA72AE">
        <w:rPr>
          <w:rFonts w:ascii="Traditional Arabic" w:hAnsi="Traditional Arabic"/>
          <w:sz w:val="26"/>
          <w:szCs w:val="23"/>
          <w:rtl/>
        </w:rPr>
        <w:t>﴿</w:t>
      </w:r>
      <w:r w:rsidRPr="00BA72AE">
        <w:rPr>
          <w:rFonts w:ascii="KFGQPC Uthmanic Script HAFS" w:cs="KFGQPC Uthmanic Script HAFS" w:hint="eastAsia"/>
          <w:sz w:val="24"/>
          <w:szCs w:val="24"/>
          <w:rtl/>
          <w:lang w:eastAsia="en-US"/>
        </w:rPr>
        <w:t>إِيَّاكَ</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نَع</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بُدُ</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وَإِيَّاكَ</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نَس</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تَعِينُ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٥</w:t>
      </w:r>
      <w:r w:rsidRPr="00BA72AE">
        <w:rPr>
          <w:rFonts w:ascii="Traditional Arabic" w:hAnsi="Traditional Arabic"/>
          <w:sz w:val="24"/>
          <w:szCs w:val="24"/>
          <w:rtl/>
          <w:lang w:eastAsia="en-US"/>
        </w:rPr>
        <w:t>﴾</w:t>
      </w:r>
      <w:r w:rsidRPr="00BA72AE">
        <w:rPr>
          <w:rFonts w:ascii="KFGQPC Uthman Taha Naskh" w:cs="KFGQPC Uthman Taha Naskh"/>
          <w:sz w:val="24"/>
          <w:szCs w:val="24"/>
          <w:rtl/>
          <w:lang w:eastAsia="en-US"/>
        </w:rPr>
        <w:t xml:space="preserve"> </w:t>
      </w:r>
      <w:r w:rsidRPr="00BA72AE">
        <w:rPr>
          <w:rFonts w:ascii="mylotus" w:hAnsi="mylotus" w:cs="mylotus"/>
          <w:sz w:val="24"/>
          <w:szCs w:val="24"/>
          <w:rtl/>
          <w:lang w:eastAsia="en-US"/>
        </w:rPr>
        <w:t>[الفاتحة: ٥]</w:t>
      </w:r>
      <w:r w:rsidRPr="00BA72AE">
        <w:rPr>
          <w:rFonts w:ascii="KFGQPC Uthman Taha Naskh" w:cs="KFGQPC Uthman Taha Naskh" w:hint="cs"/>
          <w:sz w:val="24"/>
          <w:szCs w:val="24"/>
          <w:rtl/>
          <w:lang w:eastAsia="en-US"/>
        </w:rPr>
        <w:t>.</w:t>
      </w:r>
      <w:r w:rsidR="001559DE">
        <w:rPr>
          <w:rFonts w:ascii="KFGQPC Uthman Taha Naskh" w:cs="KFGQPC Uthman Taha Naskh" w:hint="cs"/>
          <w:sz w:val="24"/>
          <w:szCs w:val="24"/>
          <w:rtl/>
          <w:lang w:eastAsia="en-US"/>
        </w:rPr>
        <w:t xml:space="preserve"> </w:t>
      </w:r>
      <w:r w:rsidR="001559DE" w:rsidRPr="001559DE">
        <w:rPr>
          <w:rFonts w:ascii="KFGQPC Uthman Taha Naskh" w:cs="KFGQPC Uthman Taha Naskh"/>
          <w:sz w:val="24"/>
          <w:szCs w:val="24"/>
          <w:rtl/>
          <w:lang w:eastAsia="en-US"/>
        </w:rPr>
        <w:t>[</w:t>
      </w:r>
      <w:r w:rsidR="001559DE" w:rsidRPr="001559DE">
        <w:rPr>
          <w:rFonts w:ascii="KFGQPC Uthman Taha Naskh" w:cs="KFGQPC Uthman Taha Naskh" w:hint="cs"/>
          <w:sz w:val="24"/>
          <w:szCs w:val="24"/>
          <w:rtl/>
          <w:lang w:eastAsia="en-US"/>
        </w:rPr>
        <w:t>المُصحح</w:t>
      </w:r>
      <w:r w:rsidR="001559DE" w:rsidRPr="001559DE">
        <w:rPr>
          <w:rFonts w:ascii="KFGQPC Uthman Taha Naskh" w:cs="KFGQPC Uthman Taha Naskh"/>
          <w:sz w:val="24"/>
          <w:szCs w:val="24"/>
          <w:rtl/>
          <w:lang w:eastAsia="en-US"/>
        </w:rPr>
        <w:t>]</w:t>
      </w:r>
    </w:p>
  </w:footnote>
  <w:footnote w:id="54">
    <w:p w:rsidR="00CA68C6" w:rsidRPr="00BA72AE" w:rsidRDefault="00CA68C6" w:rsidP="009D64A5">
      <w:pPr>
        <w:spacing w:line="228" w:lineRule="auto"/>
        <w:ind w:left="330" w:hanging="330"/>
        <w:jc w:val="both"/>
        <w:rPr>
          <w:rFonts w:cs="mylotus" w:hint="cs"/>
          <w:sz w:val="24"/>
          <w:szCs w:val="21"/>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4677" w:type="pct"/>
        <w:tblLook w:val="04A0" w:firstRow="1" w:lastRow="0" w:firstColumn="1" w:lastColumn="0" w:noHBand="0" w:noVBand="1"/>
      </w:tblPr>
      <w:tblGrid>
        <w:gridCol w:w="3291"/>
        <w:gridCol w:w="389"/>
        <w:gridCol w:w="3311"/>
      </w:tblGrid>
      <w:tr w:rsidR="00CA68C6" w:rsidRPr="00BA72AE" w:rsidTr="00430587">
        <w:trPr>
          <w:trHeight w:val="394"/>
        </w:trPr>
        <w:tc>
          <w:tcPr>
            <w:tcW w:w="2354" w:type="pct"/>
          </w:tcPr>
          <w:p w:rsidR="00CA68C6" w:rsidRPr="00BA72AE" w:rsidRDefault="00CA68C6" w:rsidP="00E83368">
            <w:pPr>
              <w:widowControl w:val="0"/>
              <w:jc w:val="lowKashida"/>
              <w:rPr>
                <w:rFonts w:cs="B Lotus" w:hint="cs"/>
                <w:sz w:val="2"/>
                <w:szCs w:val="2"/>
                <w:rtl/>
                <w:lang w:bidi="fa-IR"/>
              </w:rPr>
            </w:pPr>
            <w:r w:rsidRPr="00BA72AE">
              <w:rPr>
                <w:rFonts w:cs="B Lotus"/>
                <w:sz w:val="22"/>
                <w:szCs w:val="24"/>
                <w:rtl/>
                <w:lang w:bidi="fa-IR"/>
              </w:rPr>
              <w:t>جهان</w:t>
            </w:r>
            <w:r w:rsidRPr="00BA72AE">
              <w:rPr>
                <w:rFonts w:cs="B Lotus" w:hint="cs"/>
                <w:sz w:val="22"/>
                <w:szCs w:val="24"/>
                <w:rtl/>
                <w:lang w:bidi="fa-IR"/>
              </w:rPr>
              <w:t>‌</w:t>
            </w:r>
            <w:r w:rsidRPr="00BA72AE">
              <w:rPr>
                <w:rFonts w:cs="B Lotus"/>
                <w:sz w:val="22"/>
                <w:szCs w:val="24"/>
                <w:rtl/>
                <w:lang w:bidi="fa-IR"/>
              </w:rPr>
              <w:t>را صانعى باشد خدا نام</w:t>
            </w:r>
            <w:r w:rsidRPr="00BA72AE">
              <w:rPr>
                <w:rFonts w:cs="B Lotus" w:hint="cs"/>
                <w:sz w:val="22"/>
                <w:szCs w:val="24"/>
                <w:rtl/>
                <w:lang w:bidi="fa-IR"/>
              </w:rPr>
              <w:br/>
            </w:r>
          </w:p>
        </w:tc>
        <w:tc>
          <w:tcPr>
            <w:tcW w:w="278" w:type="pct"/>
          </w:tcPr>
          <w:p w:rsidR="00CA68C6" w:rsidRPr="00BA72AE" w:rsidRDefault="00CA68C6" w:rsidP="00E83368">
            <w:pPr>
              <w:widowControl w:val="0"/>
              <w:jc w:val="lowKashida"/>
              <w:rPr>
                <w:rFonts w:cs="B Lotus"/>
                <w:sz w:val="22"/>
                <w:szCs w:val="24"/>
                <w:rtl/>
                <w:lang w:bidi="fa-IR"/>
              </w:rPr>
            </w:pPr>
          </w:p>
        </w:tc>
        <w:tc>
          <w:tcPr>
            <w:tcW w:w="2368" w:type="pct"/>
          </w:tcPr>
          <w:p w:rsidR="00CA68C6" w:rsidRPr="00BA72AE" w:rsidRDefault="00CA68C6" w:rsidP="00E83368">
            <w:pPr>
              <w:widowControl w:val="0"/>
              <w:jc w:val="lowKashida"/>
              <w:rPr>
                <w:rFonts w:cs="B Lotus"/>
                <w:sz w:val="2"/>
                <w:szCs w:val="2"/>
                <w:rtl/>
                <w:lang w:bidi="fa-IR"/>
              </w:rPr>
            </w:pPr>
            <w:r w:rsidRPr="00BA72AE">
              <w:rPr>
                <w:rFonts w:cs="B Lotus"/>
                <w:sz w:val="22"/>
                <w:szCs w:val="24"/>
                <w:rtl/>
                <w:lang w:bidi="fa-IR"/>
              </w:rPr>
              <w:t>كز او آشفته دریا گیرد آرام</w:t>
            </w:r>
            <w:r w:rsidRPr="00BA72AE">
              <w:rPr>
                <w:rFonts w:cs="B Lotus" w:hint="cs"/>
                <w:sz w:val="22"/>
                <w:szCs w:val="24"/>
                <w:rtl/>
                <w:lang w:bidi="fa-IR"/>
              </w:rPr>
              <w:br/>
            </w:r>
          </w:p>
        </w:tc>
      </w:tr>
    </w:tbl>
    <w:p w:rsidR="00CA68C6" w:rsidRPr="00BA72AE" w:rsidRDefault="00CA68C6" w:rsidP="009D64A5">
      <w:pPr>
        <w:spacing w:line="228" w:lineRule="auto"/>
        <w:ind w:left="330" w:hanging="330"/>
        <w:jc w:val="both"/>
        <w:rPr>
          <w:rFonts w:cs="mylotus" w:hint="cs"/>
          <w:sz w:val="2"/>
          <w:szCs w:val="2"/>
          <w:rtl/>
          <w:lang w:bidi="fa-IR"/>
        </w:rPr>
      </w:pPr>
    </w:p>
  </w:footnote>
  <w:footnote w:id="55">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ascii="mylotus" w:hAnsi="mylotus" w:cs="mylotus" w:hint="cs"/>
          <w:sz w:val="26"/>
          <w:szCs w:val="26"/>
          <w:rtl/>
        </w:rPr>
        <w:t xml:space="preserve"> </w:t>
      </w:r>
      <w:r w:rsidRPr="00BA72AE">
        <w:rPr>
          <w:rFonts w:ascii="Traditional Arabic" w:hAnsi="Traditional Arabic" w:cs="KFGQPC Uthman Taha Naskh"/>
          <w:sz w:val="24"/>
          <w:szCs w:val="24"/>
          <w:rtl/>
        </w:rPr>
        <w:t xml:space="preserve">عَنِ ابْنِ عَبَّاسٍ رَضِيَ اللهُ عَنْهُمَا، قَالَ: كَانَ الْمُشْرِكُونَ يَقُولُونَ: لَبَّيْكَ لَا شَرِيكَ لَكَ، قَالَ: فَيَقُولُ رَسُولُ اللهِ </w:t>
      </w:r>
      <w:r w:rsidRPr="00BA72AE">
        <w:rPr>
          <w:rFonts w:ascii="Traditional Arabic" w:hAnsi="Traditional Arabic" w:cs="CTraditional Arabic"/>
          <w:sz w:val="24"/>
          <w:szCs w:val="24"/>
          <w:rtl/>
        </w:rPr>
        <w:t>ص</w:t>
      </w:r>
      <w:r w:rsidRPr="00BA72AE">
        <w:rPr>
          <w:rFonts w:ascii="Traditional Arabic" w:hAnsi="Traditional Arabic" w:cs="KFGQPC Uthman Taha Naskh"/>
          <w:sz w:val="24"/>
          <w:szCs w:val="24"/>
          <w:rtl/>
        </w:rPr>
        <w:t>: «وَيْلَكُمْ، قَدْ قَدْ» فَيَقُولُونَ: إِلَّا شَرِيكًا هُوَ لَكَ، تَمْلِكُهُ وَمَا مَلَكَ، يَقُولُونَ هَذَا وَهُمْ يَطُوفُونَ بِالْبَيْتِ</w:t>
      </w:r>
      <w:r w:rsidRPr="00BA72AE">
        <w:rPr>
          <w:rFonts w:ascii="mylotus" w:hAnsi="mylotus" w:cs="mylotus" w:hint="cs"/>
          <w:sz w:val="26"/>
          <w:szCs w:val="26"/>
          <w:rtl/>
        </w:rPr>
        <w:t xml:space="preserve">. </w:t>
      </w:r>
      <w:r w:rsidRPr="00BA72AE">
        <w:rPr>
          <w:rFonts w:ascii="mylotus" w:hAnsi="mylotus" w:cs="mylotus" w:hint="cs"/>
          <w:sz w:val="20"/>
          <w:szCs w:val="20"/>
          <w:rtl/>
        </w:rPr>
        <w:t>[</w:t>
      </w:r>
      <w:r w:rsidRPr="00BA72AE">
        <w:rPr>
          <w:rFonts w:ascii="mylotus" w:hAnsi="mylotus" w:cs="mylotus"/>
          <w:sz w:val="20"/>
          <w:szCs w:val="20"/>
          <w:rtl/>
        </w:rPr>
        <w:t>صحيح مسلم، كتاب الحج</w:t>
      </w:r>
      <w:r w:rsidRPr="00BA72AE">
        <w:rPr>
          <w:rFonts w:ascii="mylotus" w:hAnsi="mylotus" w:cs="mylotus" w:hint="cs"/>
          <w:sz w:val="20"/>
          <w:szCs w:val="20"/>
          <w:rtl/>
        </w:rPr>
        <w:t xml:space="preserve">، </w:t>
      </w:r>
      <w:r w:rsidRPr="00BA72AE">
        <w:rPr>
          <w:rFonts w:ascii="mylotus" w:hAnsi="mylotus" w:cs="mylotus"/>
          <w:sz w:val="20"/>
          <w:szCs w:val="20"/>
          <w:rtl/>
        </w:rPr>
        <w:t>باب التلبية وصفتها ووقتها، ح(1185)</w:t>
      </w:r>
      <w:r w:rsidRPr="00BA72AE">
        <w:rPr>
          <w:rFonts w:ascii="mylotus" w:hAnsi="mylotus" w:cs="mylotus" w:hint="cs"/>
          <w:sz w:val="20"/>
          <w:szCs w:val="20"/>
          <w:rtl/>
        </w:rPr>
        <w:t>].</w:t>
      </w:r>
      <w:r w:rsidR="001559DE">
        <w:rPr>
          <w:rFonts w:ascii="mylotus" w:hAnsi="mylotus" w:cs="mylotus" w:hint="cs"/>
          <w:sz w:val="20"/>
          <w:szCs w:val="20"/>
          <w:rtl/>
        </w:rPr>
        <w:t xml:space="preserve"> </w:t>
      </w:r>
      <w:r w:rsidR="001559DE" w:rsidRPr="001559DE">
        <w:rPr>
          <w:rFonts w:ascii="mylotus" w:hAnsi="mylotus" w:cs="mylotus"/>
          <w:sz w:val="23"/>
          <w:szCs w:val="23"/>
          <w:rtl/>
        </w:rPr>
        <w:t>[</w:t>
      </w:r>
      <w:r w:rsidR="001559DE" w:rsidRPr="001559DE">
        <w:rPr>
          <w:rFonts w:ascii="mylotus" w:hAnsi="mylotus" w:cs="mylotus" w:hint="cs"/>
          <w:sz w:val="23"/>
          <w:szCs w:val="23"/>
          <w:rtl/>
        </w:rPr>
        <w:t>المُصحح</w:t>
      </w:r>
      <w:r w:rsidR="001559DE" w:rsidRPr="001559DE">
        <w:rPr>
          <w:rFonts w:ascii="mylotus" w:hAnsi="mylotus" w:cs="mylotus"/>
          <w:sz w:val="23"/>
          <w:szCs w:val="23"/>
          <w:rtl/>
        </w:rPr>
        <w:t>]</w:t>
      </w:r>
    </w:p>
  </w:footnote>
  <w:footnote w:id="56">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الواقع </w:t>
      </w:r>
      <w:r w:rsidRPr="00BA72AE">
        <w:rPr>
          <w:rFonts w:cs="mylotus" w:hint="cs"/>
          <w:sz w:val="26"/>
          <w:szCs w:val="23"/>
          <w:rtl/>
        </w:rPr>
        <w:t>أ</w:t>
      </w:r>
      <w:r w:rsidRPr="00BA72AE">
        <w:rPr>
          <w:rFonts w:cs="mylotus"/>
          <w:sz w:val="26"/>
          <w:szCs w:val="23"/>
          <w:rtl/>
        </w:rPr>
        <w:t>ن المشركين لم يكونوا يؤمنون بيوم القيامة وإنما كانوا يرجون شفاعة أصنامهم لتيسير أمورهم وقضاء حاجاتهم الدنيوية. وإنكار المشركين للقيامة أمر معروف وتدل عليه عشرات آيات القرآن</w:t>
      </w:r>
      <w:r w:rsidRPr="00BA72AE">
        <w:rPr>
          <w:rFonts w:cs="mylotus" w:hint="cs"/>
          <w:sz w:val="26"/>
          <w:szCs w:val="23"/>
          <w:rtl/>
        </w:rPr>
        <w:t>،</w:t>
      </w:r>
      <w:r w:rsidRPr="00BA72AE">
        <w:rPr>
          <w:rFonts w:cs="mylotus"/>
          <w:sz w:val="26"/>
          <w:szCs w:val="23"/>
          <w:rtl/>
        </w:rPr>
        <w:t xml:space="preserve"> مثل قوله تعالى: </w:t>
      </w:r>
      <w:r w:rsidRPr="00BA72AE">
        <w:rPr>
          <w:rFonts w:ascii="Traditional Arabic" w:hAnsi="Traditional Arabic"/>
          <w:sz w:val="26"/>
          <w:szCs w:val="23"/>
          <w:rtl/>
        </w:rPr>
        <w:t>﴿</w:t>
      </w:r>
      <w:r w:rsidRPr="00BA72AE">
        <w:rPr>
          <w:rFonts w:ascii="KFGQPC Uthmanic Script HAFS" w:cs="KFGQPC Uthmanic Script HAFS" w:hint="eastAsia"/>
          <w:sz w:val="24"/>
          <w:szCs w:val="24"/>
          <w:rtl/>
          <w:lang w:eastAsia="en-US"/>
        </w:rPr>
        <w:t>أَيَعِدُكُم</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أَنَّكُم</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إِذَا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مِتُّم</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وَكُنتُم</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تُرَاب</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وَعِظَ</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مًا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أَنَّكُم</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مُّخ</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رَجُونَ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٣٥</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هَي</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هَاتَ</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هَي</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هَاتَ</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لِمَا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تُوعَدُونَ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٣٦</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إِن</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هِيَ</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إِلَّا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حَيَاتُنَا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ٱ</w:t>
      </w:r>
      <w:r w:rsidRPr="00BA72AE">
        <w:rPr>
          <w:rFonts w:ascii="KFGQPC Uthmanic Script HAFS" w:cs="KFGQPC Uthmanic Script HAFS" w:hint="eastAsia"/>
          <w:sz w:val="24"/>
          <w:szCs w:val="24"/>
          <w:rtl/>
          <w:lang w:eastAsia="en-US"/>
        </w:rPr>
        <w:t>لدُّن</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يَا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نَمُوتُ</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وَنَح</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يَا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وَمَا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نَح</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بِمَب</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عُوثِينَ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٣٧</w:t>
      </w:r>
      <w:r w:rsidRPr="00BA72AE">
        <w:rPr>
          <w:rFonts w:ascii="Traditional Arabic" w:hAnsi="Traditional Arabic"/>
          <w:sz w:val="24"/>
          <w:szCs w:val="24"/>
          <w:rtl/>
          <w:lang w:eastAsia="en-US"/>
        </w:rPr>
        <w:t>﴾</w:t>
      </w:r>
      <w:r w:rsidRPr="00BA72AE">
        <w:rPr>
          <w:rFonts w:ascii="KFGQPC Uthman Taha Naskh" w:cs="KFGQPC Uthman Taha Naskh" w:hint="cs"/>
          <w:sz w:val="24"/>
          <w:szCs w:val="24"/>
          <w:rtl/>
          <w:lang w:eastAsia="en-US"/>
        </w:rPr>
        <w:t xml:space="preserve"> </w:t>
      </w:r>
      <w:r w:rsidRPr="00BA72AE">
        <w:rPr>
          <w:rFonts w:ascii="mylotus" w:hAnsi="mylotus" w:cs="mylotus"/>
          <w:sz w:val="20"/>
          <w:szCs w:val="20"/>
          <w:rtl/>
          <w:lang w:eastAsia="en-US"/>
        </w:rPr>
        <w:t>[المؤمنون : ٣٥</w:t>
      </w:r>
      <w:r w:rsidRPr="00BA72AE">
        <w:rPr>
          <w:rFonts w:ascii="mylotus" w:hAnsi="mylotus" w:cs="mylotus" w:hint="cs"/>
          <w:sz w:val="20"/>
          <w:szCs w:val="20"/>
          <w:rtl/>
          <w:lang w:eastAsia="en-US"/>
        </w:rPr>
        <w:t>-</w:t>
      </w:r>
      <w:r w:rsidRPr="00BA72AE">
        <w:rPr>
          <w:rFonts w:ascii="mylotus" w:hAnsi="mylotus" w:cs="mylotus"/>
          <w:sz w:val="20"/>
          <w:szCs w:val="20"/>
          <w:rtl/>
          <w:lang w:eastAsia="en-US"/>
        </w:rPr>
        <w:t>٣٧]</w:t>
      </w:r>
      <w:r w:rsidRPr="00BA72AE">
        <w:rPr>
          <w:rFonts w:cs="mylotus"/>
          <w:sz w:val="26"/>
          <w:szCs w:val="23"/>
          <w:rtl/>
        </w:rPr>
        <w:t xml:space="preserve">، وقوله سبحانه: </w:t>
      </w:r>
      <w:r w:rsidRPr="00BA72AE">
        <w:rPr>
          <w:rFonts w:ascii="Traditional Arabic" w:hAnsi="Traditional Arabic"/>
          <w:sz w:val="24"/>
          <w:szCs w:val="24"/>
          <w:rtl/>
          <w:lang w:eastAsia="en-US"/>
        </w:rPr>
        <w:t>﴿</w:t>
      </w:r>
      <w:r w:rsidRPr="00BA72AE">
        <w:rPr>
          <w:rFonts w:ascii="KFGQPC Uthmanic Script HAFS" w:cs="KFGQPC Uthmanic Script HAFS" w:hint="eastAsia"/>
          <w:sz w:val="24"/>
          <w:szCs w:val="24"/>
          <w:rtl/>
          <w:lang w:eastAsia="en-US"/>
        </w:rPr>
        <w:t>قَالُو</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أَءِذَا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مِت</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نَا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وَكُنَّا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تُرَاب</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وَعِظَ</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مًا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أَءِنَّا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لَمَب</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عُوثُونَ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٨٢</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لَقَد</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وُعِد</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نَا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نَح</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وَءَابَا</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ؤُنَا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هَ</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ذَا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مِن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قَب</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لُ</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إِن</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هَ</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ذَا</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إِلَّا</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أَسَ</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طِيرُ</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ٱ</w:t>
      </w:r>
      <w:r w:rsidRPr="00BA72AE">
        <w:rPr>
          <w:rFonts w:ascii="KFGQPC Uthmanic Script HAFS" w:cs="KFGQPC Uthmanic Script HAFS" w:hint="eastAsia"/>
          <w:sz w:val="24"/>
          <w:szCs w:val="24"/>
          <w:rtl/>
          <w:lang w:eastAsia="en-US"/>
        </w:rPr>
        <w:t>ل</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أَوَّلِينَ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٨٣</w:t>
      </w:r>
      <w:r w:rsidRPr="00BA72AE">
        <w:rPr>
          <w:rFonts w:ascii="Traditional Arabic" w:hAnsi="Traditional Arabic"/>
          <w:sz w:val="24"/>
          <w:szCs w:val="24"/>
          <w:rtl/>
          <w:lang w:eastAsia="en-US"/>
        </w:rPr>
        <w:t>﴾</w:t>
      </w:r>
      <w:r w:rsidRPr="00BA72AE">
        <w:rPr>
          <w:rFonts w:cs="mylotus"/>
          <w:sz w:val="26"/>
          <w:szCs w:val="23"/>
          <w:rtl/>
        </w:rPr>
        <w:t xml:space="preserve"> </w:t>
      </w:r>
      <w:r w:rsidRPr="00BA72AE">
        <w:rPr>
          <w:rFonts w:cs="mylotus"/>
          <w:sz w:val="24"/>
          <w:szCs w:val="22"/>
          <w:rtl/>
        </w:rPr>
        <w:t>[المؤمنون</w:t>
      </w:r>
      <w:r w:rsidRPr="00BA72AE">
        <w:rPr>
          <w:rFonts w:cs="mylotus" w:hint="cs"/>
          <w:sz w:val="24"/>
          <w:szCs w:val="22"/>
          <w:rtl/>
        </w:rPr>
        <w:t xml:space="preserve">: </w:t>
      </w:r>
      <w:r w:rsidRPr="00BA72AE">
        <w:rPr>
          <w:rFonts w:cs="mylotus"/>
          <w:sz w:val="24"/>
          <w:szCs w:val="22"/>
          <w:rtl/>
        </w:rPr>
        <w:t>82-83]</w:t>
      </w:r>
      <w:r w:rsidRPr="00BA72AE">
        <w:rPr>
          <w:rFonts w:cs="mylotus"/>
          <w:sz w:val="26"/>
          <w:szCs w:val="23"/>
          <w:rtl/>
        </w:rPr>
        <w:t xml:space="preserve">، وقوله تعالى: </w:t>
      </w:r>
      <w:r w:rsidRPr="00BA72AE">
        <w:rPr>
          <w:rFonts w:ascii="Traditional Arabic" w:hAnsi="Traditional Arabic"/>
          <w:sz w:val="24"/>
          <w:szCs w:val="24"/>
          <w:rtl/>
          <w:lang w:eastAsia="en-US"/>
        </w:rPr>
        <w:t>﴿</w:t>
      </w:r>
      <w:r w:rsidRPr="00BA72AE">
        <w:rPr>
          <w:rFonts w:ascii="KFGQPC Uthmanic Script HAFS" w:cs="KFGQPC Uthmanic Script HAFS" w:hint="eastAsia"/>
          <w:sz w:val="24"/>
          <w:szCs w:val="24"/>
          <w:rtl/>
          <w:lang w:eastAsia="en-US"/>
        </w:rPr>
        <w:t>بَل</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عَجِبُو</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أَن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جَا</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ءَهُم</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مُّنذِر</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مِّن</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هُم</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فَقَالَ</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ٱ</w:t>
      </w:r>
      <w:r w:rsidRPr="00BA72AE">
        <w:rPr>
          <w:rFonts w:ascii="KFGQPC Uthmanic Script HAFS" w:cs="KFGQPC Uthmanic Script HAFS" w:hint="eastAsia"/>
          <w:sz w:val="24"/>
          <w:szCs w:val="24"/>
          <w:rtl/>
          <w:lang w:eastAsia="en-US"/>
        </w:rPr>
        <w:t>ل</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كَ</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فِرُونَ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هَ</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ذَا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شَي</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ءٌ</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عَجِيبٌ</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٢</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أَءِذَا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مِت</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نَا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وَكُنَّا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تُرَاب</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ا</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ذَ</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لِكَ</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رَج</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عُ</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بَعِيد</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٣</w:t>
      </w:r>
      <w:r w:rsidRPr="00BA72AE">
        <w:rPr>
          <w:rFonts w:ascii="Traditional Arabic" w:hAnsi="Traditional Arabic"/>
          <w:sz w:val="24"/>
          <w:szCs w:val="24"/>
          <w:rtl/>
          <w:lang w:eastAsia="en-US"/>
        </w:rPr>
        <w:t>﴾</w:t>
      </w:r>
      <w:r w:rsidRPr="00BA72AE">
        <w:rPr>
          <w:rFonts w:ascii="KFGQPC Uthman Taha Naskh" w:cs="KFGQPC Uthman Taha Naskh" w:hint="cs"/>
          <w:sz w:val="24"/>
          <w:szCs w:val="24"/>
          <w:rtl/>
          <w:lang w:eastAsia="en-US"/>
        </w:rPr>
        <w:t xml:space="preserve"> </w:t>
      </w:r>
      <w:r w:rsidRPr="00BA72AE">
        <w:rPr>
          <w:rFonts w:ascii="mylotus" w:hAnsi="mylotus" w:cs="mylotus"/>
          <w:sz w:val="22"/>
          <w:szCs w:val="22"/>
          <w:rtl/>
          <w:lang w:eastAsia="en-US"/>
        </w:rPr>
        <w:t>[ق: ٢</w:t>
      </w:r>
      <w:r w:rsidRPr="00BA72AE">
        <w:rPr>
          <w:rFonts w:ascii="mylotus" w:hAnsi="mylotus" w:cs="mylotus" w:hint="cs"/>
          <w:sz w:val="22"/>
          <w:szCs w:val="22"/>
          <w:rtl/>
          <w:lang w:eastAsia="en-US"/>
        </w:rPr>
        <w:t>-</w:t>
      </w:r>
      <w:r w:rsidRPr="00BA72AE">
        <w:rPr>
          <w:rFonts w:ascii="mylotus" w:hAnsi="mylotus" w:cs="mylotus"/>
          <w:sz w:val="22"/>
          <w:szCs w:val="22"/>
          <w:rtl/>
          <w:lang w:eastAsia="en-US"/>
        </w:rPr>
        <w:t xml:space="preserve"> ٣]</w:t>
      </w:r>
      <w:r w:rsidRPr="00BA72AE">
        <w:rPr>
          <w:rFonts w:ascii="KFGQPC Uthman Taha Naskh" w:cs="KFGQPC Uthman Taha Naskh"/>
          <w:sz w:val="22"/>
          <w:szCs w:val="22"/>
          <w:rtl/>
          <w:lang w:eastAsia="en-US"/>
        </w:rPr>
        <w:t xml:space="preserve"> </w:t>
      </w:r>
      <w:r w:rsidRPr="00BA72AE">
        <w:rPr>
          <w:rFonts w:cs="mylotus"/>
          <w:sz w:val="26"/>
          <w:szCs w:val="23"/>
          <w:rtl/>
        </w:rPr>
        <w:t>وقوله تعالى:</w:t>
      </w:r>
      <w:r w:rsidRPr="00BA72AE">
        <w:rPr>
          <w:rFonts w:ascii="KFGQPC Uthman Taha Naskh" w:cs="KFGQPC Uthman Taha Naskh"/>
          <w:sz w:val="22"/>
          <w:szCs w:val="22"/>
          <w:rtl/>
          <w:lang w:eastAsia="en-US"/>
        </w:rPr>
        <w:t xml:space="preserve"> </w:t>
      </w:r>
      <w:r w:rsidRPr="00BA72AE">
        <w:rPr>
          <w:rFonts w:ascii="Traditional Arabic" w:hAnsi="Traditional Arabic"/>
          <w:sz w:val="24"/>
          <w:szCs w:val="24"/>
          <w:rtl/>
          <w:lang w:eastAsia="en-US"/>
        </w:rPr>
        <w:t>﴿</w:t>
      </w:r>
      <w:r w:rsidRPr="00BA72AE">
        <w:rPr>
          <w:rFonts w:ascii="KFGQPC Uthmanic Script HAFS" w:cs="KFGQPC Uthmanic Script HAFS" w:hint="eastAsia"/>
          <w:sz w:val="24"/>
          <w:szCs w:val="24"/>
          <w:rtl/>
          <w:lang w:eastAsia="en-US"/>
        </w:rPr>
        <w:t>وَضَرَبَ</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لَنَا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مَثَل</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وَنَسِيَ</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خَل</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قَهُ</w:t>
      </w:r>
      <w:r w:rsidRPr="00BA72AE">
        <w:rPr>
          <w:rFonts w:ascii="KFGQPC Uthmanic Script HAFS" w:cs="KFGQPC Uthmanic Script HAFS" w:hint="cs"/>
          <w:sz w:val="24"/>
          <w:szCs w:val="24"/>
          <w:rtl/>
          <w:lang w:eastAsia="en-US"/>
        </w:rPr>
        <w:t>ۥۖ</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قَالَ</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مَن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يُح</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يِ</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ٱ</w:t>
      </w:r>
      <w:r w:rsidRPr="00BA72AE">
        <w:rPr>
          <w:rFonts w:ascii="KFGQPC Uthmanic Script HAFS" w:cs="KFGQPC Uthmanic Script HAFS" w:hint="eastAsia"/>
          <w:sz w:val="24"/>
          <w:szCs w:val="24"/>
          <w:rtl/>
          <w:lang w:eastAsia="en-US"/>
        </w:rPr>
        <w:t>ل</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عِظَ</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مَ</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وَهِيَ</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رَمِيم</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٧٨</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قُل</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يُح</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يِيهَا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ٱ</w:t>
      </w:r>
      <w:r w:rsidRPr="00BA72AE">
        <w:rPr>
          <w:rFonts w:ascii="KFGQPC Uthmanic Script HAFS" w:cs="KFGQPC Uthmanic Script HAFS" w:hint="eastAsia"/>
          <w:sz w:val="24"/>
          <w:szCs w:val="24"/>
          <w:rtl/>
          <w:lang w:eastAsia="en-US"/>
        </w:rPr>
        <w:t>لَّذِي</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أَنشَأَهَا</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أَوَّلَ</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مَرَّة</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وَهُوَ</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بِكُلِّ</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خَل</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قٍ</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عَلِيمٌ</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٧٩</w:t>
      </w:r>
      <w:r w:rsidRPr="00BA72AE">
        <w:rPr>
          <w:rFonts w:ascii="Traditional Arabic" w:hAnsi="Traditional Arabic"/>
          <w:sz w:val="24"/>
          <w:szCs w:val="24"/>
          <w:rtl/>
          <w:lang w:eastAsia="en-US"/>
        </w:rPr>
        <w:t>﴾</w:t>
      </w:r>
      <w:r w:rsidRPr="00BA72AE">
        <w:rPr>
          <w:rFonts w:ascii="KFGQPC Uthman Taha Naskh" w:cs="KFGQPC Uthman Taha Naskh" w:hint="cs"/>
          <w:sz w:val="24"/>
          <w:szCs w:val="24"/>
          <w:rtl/>
          <w:lang w:eastAsia="en-US"/>
        </w:rPr>
        <w:t xml:space="preserve"> </w:t>
      </w:r>
      <w:r w:rsidRPr="00BA72AE">
        <w:rPr>
          <w:rFonts w:ascii="mylotus" w:hAnsi="mylotus" w:cs="mylotus"/>
          <w:sz w:val="20"/>
          <w:szCs w:val="20"/>
          <w:rtl/>
          <w:lang w:eastAsia="en-US"/>
        </w:rPr>
        <w:t>[يس: ٧٨</w:t>
      </w:r>
      <w:r w:rsidRPr="00BA72AE">
        <w:rPr>
          <w:rFonts w:ascii="mylotus" w:hAnsi="mylotus" w:cs="mylotus" w:hint="cs"/>
          <w:sz w:val="20"/>
          <w:szCs w:val="20"/>
          <w:rtl/>
          <w:lang w:eastAsia="en-US"/>
        </w:rPr>
        <w:t>-</w:t>
      </w:r>
      <w:r w:rsidRPr="00BA72AE">
        <w:rPr>
          <w:rFonts w:ascii="mylotus" w:hAnsi="mylotus" w:cs="mylotus"/>
          <w:sz w:val="20"/>
          <w:szCs w:val="20"/>
          <w:rtl/>
          <w:lang w:eastAsia="en-US"/>
        </w:rPr>
        <w:t xml:space="preserve"> ٧٩]</w:t>
      </w:r>
      <w:r w:rsidRPr="00BA72AE">
        <w:rPr>
          <w:rFonts w:ascii="KFGQPC Uthman Taha Naskh" w:cs="KFGQPC Uthman Taha Naskh"/>
          <w:sz w:val="24"/>
          <w:szCs w:val="24"/>
          <w:rtl/>
          <w:lang w:eastAsia="en-US"/>
        </w:rPr>
        <w:t xml:space="preserve">  </w:t>
      </w:r>
      <w:r w:rsidRPr="00BA72AE">
        <w:rPr>
          <w:rFonts w:cs="mylotus"/>
          <w:sz w:val="26"/>
          <w:szCs w:val="23"/>
          <w:rtl/>
        </w:rPr>
        <w:t>ونحوها من الآيات</w:t>
      </w:r>
      <w:r w:rsidRPr="00BA72AE">
        <w:rPr>
          <w:rFonts w:cs="mylotus" w:hint="cs"/>
          <w:sz w:val="26"/>
          <w:szCs w:val="23"/>
          <w:rtl/>
        </w:rPr>
        <w:t xml:space="preserve"> الكثيرة.</w:t>
      </w:r>
      <w:r w:rsidR="001559DE">
        <w:rPr>
          <w:rFonts w:cs="mylotus" w:hint="cs"/>
          <w:sz w:val="26"/>
          <w:szCs w:val="23"/>
          <w:rtl/>
        </w:rPr>
        <w:t xml:space="preserve"> </w:t>
      </w:r>
      <w:r w:rsidR="001559DE" w:rsidRPr="001559DE">
        <w:rPr>
          <w:rFonts w:cs="mylotus"/>
          <w:sz w:val="26"/>
          <w:szCs w:val="23"/>
          <w:rtl/>
        </w:rPr>
        <w:t>[</w:t>
      </w:r>
      <w:r w:rsidR="001559DE" w:rsidRPr="001559DE">
        <w:rPr>
          <w:rFonts w:cs="mylotus" w:hint="cs"/>
          <w:sz w:val="26"/>
          <w:szCs w:val="23"/>
          <w:rtl/>
        </w:rPr>
        <w:t>المُصحح</w:t>
      </w:r>
      <w:r w:rsidR="001559DE" w:rsidRPr="001559DE">
        <w:rPr>
          <w:rFonts w:cs="mylotus"/>
          <w:sz w:val="26"/>
          <w:szCs w:val="23"/>
          <w:rtl/>
        </w:rPr>
        <w:t>]</w:t>
      </w:r>
    </w:p>
  </w:footnote>
  <w:footnote w:id="57">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ascii="mylotus" w:hAnsi="mylotus" w:cs="mylotus" w:hint="cs"/>
          <w:sz w:val="24"/>
          <w:szCs w:val="24"/>
          <w:rtl/>
        </w:rPr>
        <w:t xml:space="preserve"> </w:t>
      </w:r>
      <w:r w:rsidRPr="00BA72AE">
        <w:rPr>
          <w:rFonts w:ascii="mylotus" w:hAnsi="mylotus" w:cs="mylotus"/>
          <w:sz w:val="24"/>
          <w:szCs w:val="24"/>
          <w:rtl/>
        </w:rPr>
        <w:t xml:space="preserve">الحديث المشهور لدى الفريقين هو </w:t>
      </w:r>
      <w:r w:rsidRPr="00BA72AE">
        <w:rPr>
          <w:rFonts w:ascii="mylotus" w:hAnsi="mylotus" w:cs="KFGQPC Uthman Taha Naskh"/>
          <w:sz w:val="24"/>
          <w:szCs w:val="24"/>
          <w:rtl/>
        </w:rPr>
        <w:t>«قَالَ اللَّهُ عَزَّ وَجَلَّ أَنَا أَغْنَى الشُّرَكَاءِ عَنِ الشِّرْكِ، فَمَنْ عَمِلَ عَمَلا أَشْرَكَ فِيهِ غَيْرِي فَأَنَا مِنْهُ بَرِي‏ءٌ فَهُوَ لِلَّذِي أَشْرَكَ».</w:t>
      </w:r>
      <w:r w:rsidRPr="00BA72AE">
        <w:rPr>
          <w:rFonts w:ascii="mylotus" w:hAnsi="mylotus" w:cs="mylotus"/>
          <w:sz w:val="24"/>
          <w:szCs w:val="24"/>
          <w:rtl/>
        </w:rPr>
        <w:t xml:space="preserve"> رواه المجلسيُّ في «بحار الأنوار» (ج69/ ص 282)، والطبرسي وغيره من المف</w:t>
      </w:r>
      <w:r w:rsidRPr="00BA72AE">
        <w:rPr>
          <w:rFonts w:ascii="mylotus" w:hAnsi="mylotus" w:cs="mylotus" w:hint="cs"/>
          <w:sz w:val="24"/>
          <w:szCs w:val="24"/>
          <w:rtl/>
        </w:rPr>
        <w:t>ـ</w:t>
      </w:r>
      <w:r w:rsidRPr="00BA72AE">
        <w:rPr>
          <w:rFonts w:ascii="mylotus" w:hAnsi="mylotus" w:cs="mylotus"/>
          <w:sz w:val="24"/>
          <w:szCs w:val="24"/>
          <w:rtl/>
        </w:rPr>
        <w:t>سرين الشيعة. وهو في مصادر السنة</w:t>
      </w:r>
      <w:r w:rsidRPr="00BA72AE">
        <w:rPr>
          <w:rFonts w:ascii="mylotus" w:hAnsi="mylotus" w:cs="mylotus" w:hint="cs"/>
          <w:sz w:val="24"/>
          <w:szCs w:val="24"/>
          <w:rtl/>
        </w:rPr>
        <w:t>؛</w:t>
      </w:r>
      <w:r w:rsidRPr="00BA72AE">
        <w:rPr>
          <w:rFonts w:ascii="mylotus" w:hAnsi="mylotus" w:cs="mylotus"/>
          <w:sz w:val="24"/>
          <w:szCs w:val="24"/>
          <w:rtl/>
        </w:rPr>
        <w:t xml:space="preserve"> في صحيح مسلم: كتاب الزهد والرقائق، باب من أشرك في عمله غير الله، ح (2985)، بلفظ: </w:t>
      </w:r>
      <w:r w:rsidRPr="00BA72AE">
        <w:rPr>
          <w:rFonts w:ascii="mylotus" w:hAnsi="mylotus" w:cs="KFGQPC Uthman Taha Naskh"/>
          <w:sz w:val="24"/>
          <w:szCs w:val="24"/>
          <w:rtl/>
        </w:rPr>
        <w:t xml:space="preserve">«أَنَا أَغْنَى الشُّرَكَاءِ عَنِ الشِّرْكِ، مَنْ عَمِلَ عَمَلًا أَشْرَكَ فِيهِ مَعِي غَيْرِي، تَرَكْتُهُ وَشِرْكَهُ». </w:t>
      </w:r>
      <w:r w:rsidRPr="00BA72AE">
        <w:rPr>
          <w:rFonts w:ascii="mylotus" w:hAnsi="mylotus" w:cs="mylotus"/>
          <w:sz w:val="24"/>
          <w:szCs w:val="24"/>
          <w:rtl/>
        </w:rPr>
        <w:t xml:space="preserve">وكذلك في سنن الترمذي (3154)، وسنن ابن ماجه (4202) وغيرها. أما ما ذكره المؤلف في المتن فلم أجده بهذا السياق، لا في مصادر السنة ولا في مصادر الشيعة. </w:t>
      </w:r>
      <w:r w:rsidRPr="00BA72AE">
        <w:rPr>
          <w:rFonts w:ascii="mylotus" w:hAnsi="mylotus" w:cs="mylotus" w:hint="cs"/>
          <w:sz w:val="24"/>
          <w:szCs w:val="24"/>
          <w:rtl/>
        </w:rPr>
        <w:t>علماً</w:t>
      </w:r>
      <w:r w:rsidRPr="00BA72AE">
        <w:rPr>
          <w:rFonts w:ascii="mylotus" w:hAnsi="mylotus" w:cs="mylotus"/>
          <w:sz w:val="24"/>
          <w:szCs w:val="24"/>
          <w:rtl/>
        </w:rPr>
        <w:t xml:space="preserve"> أن الجزء الثاني منه: </w:t>
      </w:r>
      <w:r w:rsidRPr="00BA72AE">
        <w:rPr>
          <w:rFonts w:ascii="mylotus" w:hAnsi="mylotus" w:cs="KFGQPC Uthman Taha Naskh"/>
          <w:sz w:val="24"/>
          <w:szCs w:val="24"/>
          <w:rtl/>
        </w:rPr>
        <w:t>«لا يقبل الله عملاً شورك فيه غيره...»</w:t>
      </w:r>
      <w:r w:rsidRPr="00BA72AE">
        <w:rPr>
          <w:rFonts w:ascii="mylotus" w:hAnsi="mylotus" w:cs="mylotus" w:hint="cs"/>
          <w:sz w:val="24"/>
          <w:szCs w:val="24"/>
          <w:rtl/>
        </w:rPr>
        <w:t>،</w:t>
      </w:r>
      <w:r w:rsidRPr="00BA72AE">
        <w:rPr>
          <w:rFonts w:ascii="mylotus" w:hAnsi="mylotus" w:cs="mylotus"/>
          <w:sz w:val="24"/>
          <w:szCs w:val="24"/>
          <w:rtl/>
        </w:rPr>
        <w:t xml:space="preserve"> ذكره الواحدي في كتابه أسباب النزول، وبعض المفسرين بغير سند، بلفظ: </w:t>
      </w:r>
      <w:r w:rsidRPr="00BA72AE">
        <w:rPr>
          <w:rFonts w:ascii="mylotus" w:hAnsi="mylotus" w:cs="KFGQPC Uthman Taha Naskh"/>
          <w:sz w:val="24"/>
          <w:szCs w:val="24"/>
          <w:rtl/>
        </w:rPr>
        <w:t xml:space="preserve">«إِنَّ اللَّهَ تَعَالَى طَيِّبٌ لَا يَقْبَلُ إِلَّا طَيِّبًا، وَلَا يَقْبَلُ مَا شُورِكَ فِيهِ». </w:t>
      </w:r>
      <w:r w:rsidRPr="00BA72AE">
        <w:rPr>
          <w:rFonts w:ascii="mylotus" w:hAnsi="mylotus" w:cs="mylotus"/>
          <w:sz w:val="24"/>
          <w:szCs w:val="24"/>
          <w:rtl/>
        </w:rPr>
        <w:t xml:space="preserve"> وإن كان ما ذكره المؤلف، معناه صحيح. والله أعلم.</w:t>
      </w:r>
      <w:r w:rsidR="001559DE">
        <w:rPr>
          <w:rFonts w:ascii="mylotus" w:hAnsi="mylotus" w:cs="mylotus" w:hint="cs"/>
          <w:sz w:val="24"/>
          <w:szCs w:val="24"/>
          <w:rtl/>
        </w:rPr>
        <w:t xml:space="preserve"> </w:t>
      </w:r>
      <w:r w:rsidR="001559DE" w:rsidRPr="001559DE">
        <w:rPr>
          <w:rFonts w:ascii="mylotus" w:hAnsi="mylotus" w:cs="mylotus"/>
          <w:sz w:val="24"/>
          <w:szCs w:val="24"/>
          <w:rtl/>
        </w:rPr>
        <w:t>[</w:t>
      </w:r>
      <w:r w:rsidR="001559DE" w:rsidRPr="001559DE">
        <w:rPr>
          <w:rFonts w:ascii="mylotus" w:hAnsi="mylotus" w:cs="mylotus" w:hint="cs"/>
          <w:sz w:val="24"/>
          <w:szCs w:val="24"/>
          <w:rtl/>
        </w:rPr>
        <w:t>المُصحح</w:t>
      </w:r>
      <w:r w:rsidR="001559DE" w:rsidRPr="001559DE">
        <w:rPr>
          <w:rFonts w:ascii="mylotus" w:hAnsi="mylotus" w:cs="mylotus"/>
          <w:sz w:val="24"/>
          <w:szCs w:val="24"/>
          <w:rtl/>
        </w:rPr>
        <w:t>]</w:t>
      </w:r>
    </w:p>
  </w:footnote>
  <w:footnote w:id="58">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روى الكُلَيْنِيّ في «الكافي» عن الإمام الصادق (</w:t>
      </w:r>
      <w:r w:rsidRPr="00BA72AE">
        <w:rPr>
          <w:rFonts w:cs="mylotus"/>
          <w:sz w:val="26"/>
          <w:szCs w:val="23"/>
        </w:rPr>
        <w:sym w:font="AGA Arabesque" w:char="F075"/>
      </w:r>
      <w:r w:rsidRPr="00BA72AE">
        <w:rPr>
          <w:rFonts w:cs="mylotus"/>
          <w:sz w:val="26"/>
          <w:szCs w:val="23"/>
          <w:rtl/>
        </w:rPr>
        <w:t xml:space="preserve">) قوله: </w:t>
      </w:r>
      <w:r w:rsidRPr="00BA72AE">
        <w:rPr>
          <w:rFonts w:cs="KFGQPC Uthman Taha Naskh"/>
          <w:sz w:val="26"/>
          <w:szCs w:val="23"/>
          <w:rtl/>
        </w:rPr>
        <w:t>«كُلُّ رِيَاءٍ شِرْكٌ إِنَّهُ مَنْ عَمِلَ لِلنَّاسِ كَانَ ثَوَابُهُ عَلَى النَّاسِ ومَنْ عَمِلَ لِلَّهِ كَانَ ثَوَابُهُ عَلَى اللَّهِ»</w:t>
      </w:r>
      <w:r w:rsidRPr="00BA72AE">
        <w:rPr>
          <w:rFonts w:cs="mylotus" w:hint="cs"/>
          <w:sz w:val="26"/>
          <w:szCs w:val="23"/>
          <w:rtl/>
        </w:rPr>
        <w:t>.</w:t>
      </w:r>
      <w:r w:rsidRPr="00BA72AE">
        <w:rPr>
          <w:rFonts w:cs="mylotus"/>
          <w:sz w:val="26"/>
          <w:szCs w:val="23"/>
          <w:rtl/>
        </w:rPr>
        <w:t xml:space="preserve"> وروى عَنْ جَرَّاحٍ الْ</w:t>
      </w:r>
      <w:r w:rsidRPr="00BA72AE">
        <w:rPr>
          <w:rFonts w:cs="mylotus" w:hint="cs"/>
          <w:sz w:val="26"/>
          <w:szCs w:val="23"/>
          <w:rtl/>
        </w:rPr>
        <w:t>ـ</w:t>
      </w:r>
      <w:r w:rsidRPr="00BA72AE">
        <w:rPr>
          <w:rFonts w:cs="mylotus"/>
          <w:sz w:val="26"/>
          <w:szCs w:val="23"/>
          <w:rtl/>
        </w:rPr>
        <w:t>مَدَائِنِيِّ عَنْ أَبِي عَبْدِ اللَّهِ (</w:t>
      </w:r>
      <w:r w:rsidRPr="00BA72AE">
        <w:rPr>
          <w:rFonts w:cs="mylotus"/>
          <w:sz w:val="26"/>
          <w:szCs w:val="23"/>
        </w:rPr>
        <w:sym w:font="AGA Arabesque" w:char="F075"/>
      </w:r>
      <w:r w:rsidRPr="00BA72AE">
        <w:rPr>
          <w:rFonts w:cs="mylotus"/>
          <w:sz w:val="26"/>
          <w:szCs w:val="23"/>
          <w:rtl/>
        </w:rPr>
        <w:t>) فِي قَوْلِ‏ اللَّهِ عَزَّ وجَلَّ:</w:t>
      </w:r>
      <w:r w:rsidRPr="00BA72AE">
        <w:rPr>
          <w:rFonts w:cs="mylotus" w:hint="cs"/>
          <w:sz w:val="26"/>
          <w:szCs w:val="23"/>
          <w:rtl/>
        </w:rPr>
        <w:t xml:space="preserve"> </w:t>
      </w:r>
      <w:r w:rsidRPr="00BA72AE">
        <w:rPr>
          <w:rFonts w:ascii="Traditional Arabic" w:hAnsi="Traditional Arabic"/>
          <w:sz w:val="24"/>
          <w:szCs w:val="24"/>
          <w:rtl/>
          <w:lang w:eastAsia="en-US"/>
        </w:rPr>
        <w:t>﴿</w:t>
      </w:r>
      <w:r w:rsidRPr="00BA72AE">
        <w:rPr>
          <w:rFonts w:ascii="KFGQPC Uthmanic Script HAFS" w:cs="KFGQPC Uthmanic Script HAFS" w:hint="eastAsia"/>
          <w:sz w:val="24"/>
          <w:szCs w:val="24"/>
          <w:rtl/>
          <w:lang w:eastAsia="en-US"/>
        </w:rPr>
        <w:t>فَمَن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كَانَ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يَر</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جُواْ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لِقَا</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ءَ</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رَبِّهِ</w:t>
      </w:r>
      <w:r w:rsidRPr="00BA72AE">
        <w:rPr>
          <w:rFonts w:ascii="KFGQPC Uthmanic Script HAFS" w:cs="KFGQPC Uthmanic Script HAFS" w:hint="cs"/>
          <w:sz w:val="24"/>
          <w:szCs w:val="24"/>
          <w:rtl/>
          <w:lang w:eastAsia="en-US"/>
        </w:rPr>
        <w:t>ۦ</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فَل</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يَع</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مَل</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عَمَل</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صَ</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لِح</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وَلَا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يُش</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رِك</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بِعِبَادَةِ</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رَبِّهِ</w:t>
      </w:r>
      <w:r w:rsidRPr="00BA72AE">
        <w:rPr>
          <w:rFonts w:ascii="KFGQPC Uthmanic Script HAFS" w:cs="KFGQPC Uthmanic Script HAFS" w:hint="cs"/>
          <w:sz w:val="24"/>
          <w:szCs w:val="24"/>
          <w:rtl/>
          <w:lang w:eastAsia="en-US"/>
        </w:rPr>
        <w:t>ۦٓ</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أَحَدَ</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١١٠</w:t>
      </w:r>
      <w:r w:rsidRPr="00BA72AE">
        <w:rPr>
          <w:rFonts w:ascii="Traditional Arabic" w:hAnsi="Traditional Arabic"/>
          <w:sz w:val="24"/>
          <w:szCs w:val="24"/>
          <w:rtl/>
          <w:lang w:eastAsia="en-US"/>
        </w:rPr>
        <w:t>﴾</w:t>
      </w:r>
      <w:r w:rsidRPr="00BA72AE">
        <w:rPr>
          <w:rFonts w:ascii="KFGQPC Uthman Taha Naskh" w:cs="KFGQPC Uthman Taha Naskh" w:hint="cs"/>
          <w:sz w:val="24"/>
          <w:szCs w:val="24"/>
          <w:rtl/>
          <w:lang w:eastAsia="en-US"/>
        </w:rPr>
        <w:t xml:space="preserve">، </w:t>
      </w:r>
      <w:r w:rsidRPr="00BA72AE">
        <w:rPr>
          <w:rFonts w:cs="mylotus"/>
          <w:sz w:val="26"/>
          <w:szCs w:val="23"/>
          <w:rtl/>
        </w:rPr>
        <w:t>قَالَ</w:t>
      </w:r>
      <w:r w:rsidRPr="00BA72AE">
        <w:rPr>
          <w:rFonts w:cs="mylotus" w:hint="cs"/>
          <w:sz w:val="26"/>
          <w:szCs w:val="23"/>
          <w:rtl/>
        </w:rPr>
        <w:t>:</w:t>
      </w:r>
      <w:r w:rsidRPr="00BA72AE">
        <w:rPr>
          <w:rFonts w:cs="mylotus"/>
          <w:sz w:val="26"/>
          <w:szCs w:val="23"/>
          <w:rtl/>
        </w:rPr>
        <w:t xml:space="preserve"> الرَّجُلُ يَعْمَلُ شَيْئاً مِنَ الثَّوَابِ لا يَطْلُبُ بِهِ وَجْهَ اللَّ</w:t>
      </w:r>
      <w:r w:rsidRPr="00BA72AE">
        <w:rPr>
          <w:rFonts w:cs="mylotus" w:hint="cs"/>
          <w:sz w:val="26"/>
          <w:szCs w:val="23"/>
          <w:rtl/>
        </w:rPr>
        <w:t>ـ</w:t>
      </w:r>
      <w:r w:rsidRPr="00BA72AE">
        <w:rPr>
          <w:rFonts w:cs="mylotus"/>
          <w:sz w:val="26"/>
          <w:szCs w:val="23"/>
          <w:rtl/>
        </w:rPr>
        <w:t>هِ إِنَّمَا يَطْلُبُ تَزْكِيَةَ النَّاسِ يَشْتَهِي أَنْ يُسْمِعَ بِهِ النَّاسَ فَهَذَا الَّذِي أَشْرَكَ بِعِبَادَةِ رَبِّهِ»</w:t>
      </w:r>
      <w:r w:rsidRPr="00BA72AE">
        <w:rPr>
          <w:rFonts w:cs="mylotus" w:hint="cs"/>
          <w:sz w:val="26"/>
          <w:szCs w:val="23"/>
          <w:rtl/>
        </w:rPr>
        <w:t>.</w:t>
      </w:r>
      <w:r w:rsidRPr="00BA72AE">
        <w:rPr>
          <w:rFonts w:cs="mylotus"/>
          <w:sz w:val="26"/>
          <w:szCs w:val="23"/>
          <w:rtl/>
        </w:rPr>
        <w:t xml:space="preserve"> </w:t>
      </w:r>
      <w:r w:rsidRPr="00BA72AE">
        <w:rPr>
          <w:rFonts w:cs="mylotus" w:hint="cs"/>
          <w:sz w:val="24"/>
          <w:szCs w:val="22"/>
          <w:rtl/>
        </w:rPr>
        <w:t>[</w:t>
      </w:r>
      <w:r w:rsidRPr="00BA72AE">
        <w:rPr>
          <w:rFonts w:cs="mylotus"/>
          <w:sz w:val="24"/>
          <w:szCs w:val="22"/>
          <w:rtl/>
        </w:rPr>
        <w:t>الكافي، باب الرياء، ح (3) و(4)، ج2/ص 293-294</w:t>
      </w:r>
      <w:r w:rsidRPr="00BA72AE">
        <w:rPr>
          <w:rFonts w:cs="mylotus" w:hint="cs"/>
          <w:sz w:val="24"/>
          <w:szCs w:val="22"/>
          <w:rtl/>
        </w:rPr>
        <w:t>]</w:t>
      </w:r>
      <w:r w:rsidRPr="00BA72AE">
        <w:rPr>
          <w:rFonts w:cs="mylotus"/>
          <w:sz w:val="24"/>
          <w:szCs w:val="22"/>
          <w:rtl/>
        </w:rPr>
        <w:t>.</w:t>
      </w:r>
      <w:r w:rsidRPr="00BA72AE">
        <w:rPr>
          <w:rFonts w:cs="mylotus"/>
          <w:sz w:val="26"/>
          <w:szCs w:val="23"/>
          <w:rtl/>
        </w:rPr>
        <w:t xml:space="preserve"> </w:t>
      </w:r>
      <w:r w:rsidRPr="00BA72AE">
        <w:rPr>
          <w:rFonts w:cs="mylotus"/>
          <w:b/>
          <w:bCs/>
          <w:sz w:val="26"/>
          <w:szCs w:val="23"/>
          <w:rtl/>
        </w:rPr>
        <w:t>وفي مصادر أهل السنة</w:t>
      </w:r>
      <w:r w:rsidRPr="00BA72AE">
        <w:rPr>
          <w:rFonts w:cs="mylotus" w:hint="cs"/>
          <w:sz w:val="26"/>
          <w:szCs w:val="23"/>
          <w:rtl/>
        </w:rPr>
        <w:t>،</w:t>
      </w:r>
      <w:r w:rsidRPr="00BA72AE">
        <w:rPr>
          <w:rFonts w:cs="mylotus"/>
          <w:sz w:val="26"/>
          <w:szCs w:val="23"/>
          <w:rtl/>
        </w:rPr>
        <w:t xml:space="preserve"> روى الإمام أحمد في المسند (4/125) بسنده عن شداد بن أوس (</w:t>
      </w:r>
      <w:r w:rsidRPr="00BA72AE">
        <w:rPr>
          <w:rFonts w:cs="mylotus"/>
          <w:sz w:val="26"/>
          <w:szCs w:val="23"/>
        </w:rPr>
        <w:sym w:font="AGA Arabesque" w:char="F074"/>
      </w:r>
      <w:r w:rsidRPr="00BA72AE">
        <w:rPr>
          <w:rFonts w:cs="mylotus"/>
          <w:sz w:val="26"/>
          <w:szCs w:val="23"/>
          <w:rtl/>
        </w:rPr>
        <w:t xml:space="preserve">) قال: سَمِعْتُ رَسُولَ اللَّهِ </w:t>
      </w:r>
      <w:r w:rsidRPr="00BA72AE">
        <w:rPr>
          <w:rFonts w:cs="CTraditional Arabic"/>
          <w:sz w:val="26"/>
          <w:szCs w:val="23"/>
          <w:rtl/>
        </w:rPr>
        <w:t>ص</w:t>
      </w:r>
      <w:r w:rsidRPr="00BA72AE">
        <w:rPr>
          <w:rFonts w:cs="mylotus"/>
          <w:sz w:val="26"/>
          <w:szCs w:val="23"/>
          <w:rtl/>
        </w:rPr>
        <w:t xml:space="preserve"> يَقُولُ</w:t>
      </w:r>
      <w:r w:rsidRPr="00BA72AE">
        <w:rPr>
          <w:rFonts w:cs="mylotus" w:hint="cs"/>
          <w:sz w:val="26"/>
          <w:szCs w:val="23"/>
          <w:rtl/>
        </w:rPr>
        <w:t>:</w:t>
      </w:r>
      <w:r w:rsidRPr="00BA72AE">
        <w:rPr>
          <w:rFonts w:cs="mylotus"/>
          <w:sz w:val="26"/>
          <w:szCs w:val="23"/>
          <w:rtl/>
        </w:rPr>
        <w:t xml:space="preserve"> </w:t>
      </w:r>
      <w:r w:rsidRPr="00BA72AE">
        <w:rPr>
          <w:rFonts w:ascii="Traditional Arabic" w:hAnsi="Traditional Arabic" w:cs="KFGQPC Uthman Taha Naskh"/>
          <w:sz w:val="26"/>
          <w:szCs w:val="23"/>
          <w:rtl/>
        </w:rPr>
        <w:t>«</w:t>
      </w:r>
      <w:r w:rsidRPr="00BA72AE">
        <w:rPr>
          <w:rFonts w:cs="KFGQPC Uthman Taha Naskh"/>
          <w:sz w:val="26"/>
          <w:szCs w:val="23"/>
          <w:rtl/>
        </w:rPr>
        <w:t>مَنْ صَلَّى يُرَائِي فَقَدْ أَشْرَكَ، وَمَنْ صَامَ يُرَائِي فَقَدْ أَشْرَكَ، وَمَنْ تَصَدَّقَ يُرَائِي فَقَدْ أَشْرَكَ</w:t>
      </w:r>
      <w:r w:rsidRPr="00BA72AE">
        <w:rPr>
          <w:rFonts w:ascii="Traditional Arabic" w:hAnsi="Traditional Arabic" w:cs="KFGQPC Uthman Taha Naskh"/>
          <w:sz w:val="26"/>
          <w:szCs w:val="23"/>
          <w:rtl/>
        </w:rPr>
        <w:t>»</w:t>
      </w:r>
      <w:r w:rsidRPr="00BA72AE">
        <w:rPr>
          <w:rFonts w:cs="KFGQPC Uthman Taha Naskh"/>
          <w:sz w:val="26"/>
          <w:szCs w:val="23"/>
          <w:rtl/>
        </w:rPr>
        <w:t xml:space="preserve">، فَقَالَ عَوْفُ بْنُ مَالِكٍ عِنْدَ ذَلِكَ: أَفَلا يَعْمِدُ إِلَى مَا ابْتُغِيَ فِيهِ وَجْهُهُ مِنْ ذَلِكَ الْعَمَلِ كُلِّهِ فَيَقْبَلَ مَا خَلَصَ لَهُ وَيَدَعَ مَا يُشْرَكُ بِهِ؟؟ فَقَالَ شَدَّادٌ عِنْدَ ذَلِكَ: فَإِنِّي قَدْ سَمِعْتُ رَسُولَ اللَّهِ </w:t>
      </w:r>
      <w:r w:rsidRPr="00BA72AE">
        <w:rPr>
          <w:rFonts w:cs="CTraditional Arabic"/>
          <w:sz w:val="26"/>
          <w:szCs w:val="23"/>
          <w:rtl/>
        </w:rPr>
        <w:t>ص</w:t>
      </w:r>
      <w:r w:rsidRPr="00BA72AE">
        <w:rPr>
          <w:rFonts w:cs="KFGQPC Uthman Taha Naskh"/>
          <w:sz w:val="26"/>
          <w:szCs w:val="23"/>
          <w:rtl/>
        </w:rPr>
        <w:t xml:space="preserve"> يَقُولُ:</w:t>
      </w:r>
      <w:r w:rsidRPr="00BA72AE">
        <w:rPr>
          <w:rFonts w:cs="mylotus"/>
          <w:sz w:val="26"/>
          <w:szCs w:val="23"/>
          <w:rtl/>
        </w:rPr>
        <w:t xml:space="preserve"> </w:t>
      </w:r>
      <w:r w:rsidRPr="00BA72AE">
        <w:rPr>
          <w:rFonts w:ascii="Traditional Arabic" w:hAnsi="Traditional Arabic" w:cs="KFGQPC Uthman Taha Naskh"/>
          <w:sz w:val="26"/>
          <w:szCs w:val="23"/>
          <w:rtl/>
        </w:rPr>
        <w:t>«</w:t>
      </w:r>
      <w:r w:rsidRPr="00BA72AE">
        <w:rPr>
          <w:rFonts w:cs="KFGQPC Uthman Taha Naskh"/>
          <w:sz w:val="26"/>
          <w:szCs w:val="23"/>
          <w:rtl/>
        </w:rPr>
        <w:t>إِنَّ اللَّهَ عَزَّ وَجَلَّ يَقُولُ أَنَا خَيْرُ قَسِيمٍ لِمَنْ أَشْرَكَ بِي مَنْ أَشْرَكَ بِي شَيْئًا فَإِنَّ حَشْدَهُ عَمَلَهُ قَلِيلَهُ وَكَثِيرَهُ لِشَرِيكِهِ الَّذِي أَشْرَكَ بِهِ وَأَنَا عَنْهُ غَنِيٌّ».</w:t>
      </w:r>
      <w:r w:rsidRPr="00BA72AE">
        <w:rPr>
          <w:rFonts w:cs="mylotus"/>
          <w:sz w:val="26"/>
          <w:szCs w:val="23"/>
          <w:rtl/>
        </w:rPr>
        <w:t xml:space="preserve"> علق عليه شعيب الأرنؤوط قائلاً: إسناده ضعيف لضعف شهر بن حوشب. قلتُ</w:t>
      </w:r>
      <w:r w:rsidRPr="00BA72AE">
        <w:rPr>
          <w:rFonts w:cs="mylotus" w:hint="cs"/>
          <w:sz w:val="26"/>
          <w:szCs w:val="23"/>
          <w:rtl/>
        </w:rPr>
        <w:t>:</w:t>
      </w:r>
      <w:r w:rsidRPr="00BA72AE">
        <w:rPr>
          <w:rFonts w:cs="mylotus"/>
          <w:sz w:val="26"/>
          <w:szCs w:val="23"/>
          <w:rtl/>
        </w:rPr>
        <w:t xml:space="preserve"> وقد أخرجه الحاكم النيسابوري (405هـ) مختصراً في «المستدرك على الصحيحين»، تحقيق يوسف عبد الرحمن المرعشلي، ح (7938)، وسكت عنه الذهبي في التلخيص.</w:t>
      </w:r>
      <w:r w:rsidR="001559DE">
        <w:rPr>
          <w:rFonts w:cs="mylotus" w:hint="cs"/>
          <w:sz w:val="26"/>
          <w:szCs w:val="23"/>
          <w:rtl/>
        </w:rPr>
        <w:t xml:space="preserve"> </w:t>
      </w:r>
      <w:r w:rsidR="001559DE" w:rsidRPr="001559DE">
        <w:rPr>
          <w:rFonts w:cs="mylotus"/>
          <w:sz w:val="26"/>
          <w:szCs w:val="23"/>
          <w:rtl/>
        </w:rPr>
        <w:t>[</w:t>
      </w:r>
      <w:r w:rsidR="001559DE" w:rsidRPr="001559DE">
        <w:rPr>
          <w:rFonts w:cs="mylotus" w:hint="cs"/>
          <w:sz w:val="26"/>
          <w:szCs w:val="23"/>
          <w:rtl/>
        </w:rPr>
        <w:t>المُصحح</w:t>
      </w:r>
      <w:r w:rsidR="001559DE" w:rsidRPr="001559DE">
        <w:rPr>
          <w:rFonts w:cs="mylotus"/>
          <w:sz w:val="26"/>
          <w:szCs w:val="23"/>
          <w:rtl/>
        </w:rPr>
        <w:t>]</w:t>
      </w:r>
    </w:p>
  </w:footnote>
  <w:footnote w:id="59">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0" w:type="auto"/>
        <w:tblInd w:w="108" w:type="dxa"/>
        <w:tblLook w:val="04A0" w:firstRow="1" w:lastRow="0" w:firstColumn="1" w:lastColumn="0" w:noHBand="0" w:noVBand="1"/>
      </w:tblPr>
      <w:tblGrid>
        <w:gridCol w:w="2977"/>
        <w:gridCol w:w="709"/>
        <w:gridCol w:w="2976"/>
      </w:tblGrid>
      <w:tr w:rsidR="00CA68C6" w:rsidRPr="00BA72AE" w:rsidTr="001614CF">
        <w:tc>
          <w:tcPr>
            <w:tcW w:w="2977" w:type="dxa"/>
          </w:tcPr>
          <w:p w:rsidR="00CA68C6" w:rsidRPr="00BA72AE" w:rsidRDefault="00CA68C6" w:rsidP="001614CF">
            <w:pPr>
              <w:widowControl w:val="0"/>
              <w:jc w:val="lowKashida"/>
              <w:rPr>
                <w:rFonts w:cs="B Lotus" w:hint="cs"/>
                <w:sz w:val="2"/>
                <w:szCs w:val="2"/>
                <w:rtl/>
                <w:lang w:bidi="fa-IR"/>
              </w:rPr>
            </w:pPr>
            <w:r w:rsidRPr="00BA72AE">
              <w:rPr>
                <w:rFonts w:cs="B Lotus"/>
                <w:sz w:val="22"/>
                <w:szCs w:val="24"/>
                <w:rtl/>
                <w:lang w:bidi="fa-IR"/>
              </w:rPr>
              <w:t>چشم باز و گوش باز و این عمی</w:t>
            </w:r>
            <w:r w:rsidRPr="00BA72AE">
              <w:rPr>
                <w:rFonts w:cs="B Lotus" w:hint="cs"/>
                <w:sz w:val="22"/>
                <w:szCs w:val="24"/>
                <w:rtl/>
                <w:lang w:bidi="fa-IR"/>
              </w:rPr>
              <w:br/>
            </w:r>
          </w:p>
        </w:tc>
        <w:tc>
          <w:tcPr>
            <w:tcW w:w="709" w:type="dxa"/>
          </w:tcPr>
          <w:p w:rsidR="00CA68C6" w:rsidRPr="00BA72AE" w:rsidRDefault="00CA68C6" w:rsidP="001614CF">
            <w:pPr>
              <w:widowControl w:val="0"/>
              <w:jc w:val="lowKashida"/>
              <w:rPr>
                <w:rFonts w:cs="B Lotus"/>
                <w:sz w:val="22"/>
                <w:szCs w:val="24"/>
                <w:rtl/>
                <w:lang w:bidi="fa-IR"/>
              </w:rPr>
            </w:pPr>
          </w:p>
        </w:tc>
        <w:tc>
          <w:tcPr>
            <w:tcW w:w="2976" w:type="dxa"/>
          </w:tcPr>
          <w:p w:rsidR="00CA68C6" w:rsidRPr="00BA72AE" w:rsidRDefault="00CA68C6" w:rsidP="001614CF">
            <w:pPr>
              <w:widowControl w:val="0"/>
              <w:jc w:val="lowKashida"/>
              <w:rPr>
                <w:rFonts w:cs="B Lotus"/>
                <w:sz w:val="2"/>
                <w:szCs w:val="2"/>
                <w:rtl/>
                <w:lang w:bidi="fa-IR"/>
              </w:rPr>
            </w:pPr>
            <w:r w:rsidRPr="00BA72AE">
              <w:rPr>
                <w:rFonts w:cs="B Lotus"/>
                <w:sz w:val="22"/>
                <w:szCs w:val="24"/>
                <w:rtl/>
                <w:lang w:bidi="fa-IR"/>
              </w:rPr>
              <w:t>حیرتم از چشم‌بندی خدا</w:t>
            </w:r>
            <w:r w:rsidRPr="00BA72AE">
              <w:rPr>
                <w:rFonts w:cs="B Lotus" w:hint="cs"/>
                <w:sz w:val="22"/>
                <w:szCs w:val="24"/>
                <w:rtl/>
                <w:lang w:bidi="fa-IR"/>
              </w:rPr>
              <w:br/>
            </w:r>
          </w:p>
        </w:tc>
      </w:tr>
    </w:tbl>
    <w:p w:rsidR="00CA68C6" w:rsidRPr="00BA72AE" w:rsidRDefault="00CA68C6" w:rsidP="009D64A5">
      <w:pPr>
        <w:spacing w:line="228" w:lineRule="auto"/>
        <w:jc w:val="both"/>
        <w:rPr>
          <w:rFonts w:cs="mylotus" w:hint="cs"/>
          <w:sz w:val="2"/>
          <w:szCs w:val="2"/>
          <w:rtl/>
        </w:rPr>
      </w:pPr>
    </w:p>
  </w:footnote>
  <w:footnote w:id="60">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انظر</w:t>
      </w:r>
      <w:r w:rsidRPr="00BA72AE">
        <w:rPr>
          <w:rFonts w:cs="mylotus" w:hint="cs"/>
          <w:sz w:val="26"/>
          <w:szCs w:val="23"/>
          <w:rtl/>
        </w:rPr>
        <w:t>:</w:t>
      </w:r>
      <w:r w:rsidRPr="00BA72AE">
        <w:rPr>
          <w:rFonts w:cs="mylotus"/>
          <w:sz w:val="26"/>
          <w:szCs w:val="23"/>
          <w:rtl/>
        </w:rPr>
        <w:t xml:space="preserve"> «خلاصة عبقات الأنوار» </w:t>
      </w:r>
      <w:r w:rsidRPr="00BA72AE">
        <w:rPr>
          <w:rFonts w:cs="mylotus" w:hint="cs"/>
          <w:sz w:val="26"/>
          <w:szCs w:val="23"/>
          <w:rtl/>
        </w:rPr>
        <w:t>ل</w:t>
      </w:r>
      <w:r w:rsidRPr="00BA72AE">
        <w:rPr>
          <w:rFonts w:cs="mylotus"/>
          <w:sz w:val="26"/>
          <w:szCs w:val="23"/>
          <w:rtl/>
        </w:rPr>
        <w:t>لسيد حامد النقوي (</w:t>
      </w:r>
      <w:r w:rsidRPr="00BA72AE">
        <w:rPr>
          <w:rFonts w:cs="mylotus" w:hint="cs"/>
          <w:sz w:val="26"/>
          <w:szCs w:val="23"/>
          <w:rtl/>
        </w:rPr>
        <w:t xml:space="preserve">ت </w:t>
      </w:r>
      <w:r w:rsidRPr="00BA72AE">
        <w:rPr>
          <w:rFonts w:cs="mylotus"/>
          <w:sz w:val="26"/>
          <w:szCs w:val="23"/>
          <w:rtl/>
        </w:rPr>
        <w:t xml:space="preserve">1306 هـ)، </w:t>
      </w:r>
      <w:r w:rsidRPr="00BA72AE">
        <w:rPr>
          <w:rFonts w:cs="mylotus" w:hint="cs"/>
          <w:sz w:val="26"/>
          <w:szCs w:val="23"/>
          <w:rtl/>
        </w:rPr>
        <w:t>(</w:t>
      </w:r>
      <w:r w:rsidRPr="00BA72AE">
        <w:rPr>
          <w:rFonts w:cs="mylotus"/>
          <w:sz w:val="26"/>
          <w:szCs w:val="23"/>
          <w:rtl/>
        </w:rPr>
        <w:t>قم: مؤسسة البعثة، 1405هـ</w:t>
      </w:r>
      <w:r w:rsidRPr="00BA72AE">
        <w:rPr>
          <w:rFonts w:cs="mylotus" w:hint="cs"/>
          <w:sz w:val="26"/>
          <w:szCs w:val="23"/>
          <w:rtl/>
        </w:rPr>
        <w:t>)</w:t>
      </w:r>
      <w:r w:rsidRPr="00BA72AE">
        <w:rPr>
          <w:rFonts w:cs="mylotus"/>
          <w:sz w:val="26"/>
          <w:szCs w:val="23"/>
          <w:rtl/>
        </w:rPr>
        <w:t xml:space="preserve">، ج3/ص 301. </w:t>
      </w:r>
      <w:r w:rsidRPr="00BA72AE">
        <w:rPr>
          <w:rFonts w:cs="mylotus"/>
          <w:b/>
          <w:bCs/>
          <w:sz w:val="26"/>
          <w:szCs w:val="23"/>
          <w:rtl/>
        </w:rPr>
        <w:t>والحديث في مصادر أهل السنة</w:t>
      </w:r>
      <w:r w:rsidRPr="00BA72AE">
        <w:rPr>
          <w:rFonts w:cs="mylotus" w:hint="cs"/>
          <w:sz w:val="26"/>
          <w:szCs w:val="23"/>
          <w:rtl/>
        </w:rPr>
        <w:t>؛</w:t>
      </w:r>
      <w:r w:rsidRPr="00BA72AE">
        <w:rPr>
          <w:rFonts w:cs="mylotus"/>
          <w:sz w:val="26"/>
          <w:szCs w:val="23"/>
          <w:rtl/>
        </w:rPr>
        <w:t xml:space="preserve"> في صحيح البخاري، كتاب أحاديث الأنبياء، ح (3261)، ومسند أحمد (1/124) كلاهما عن عمر بن الخطاب رفعه.</w:t>
      </w:r>
      <w:r w:rsidR="001559DE">
        <w:rPr>
          <w:rFonts w:cs="mylotus" w:hint="cs"/>
          <w:sz w:val="26"/>
          <w:szCs w:val="23"/>
          <w:rtl/>
        </w:rPr>
        <w:t xml:space="preserve"> </w:t>
      </w:r>
      <w:r w:rsidR="001559DE" w:rsidRPr="001559DE">
        <w:rPr>
          <w:rFonts w:cs="mylotus"/>
          <w:sz w:val="26"/>
          <w:szCs w:val="23"/>
          <w:rtl/>
        </w:rPr>
        <w:t>[</w:t>
      </w:r>
      <w:r w:rsidR="001559DE" w:rsidRPr="001559DE">
        <w:rPr>
          <w:rFonts w:cs="mylotus" w:hint="cs"/>
          <w:sz w:val="26"/>
          <w:szCs w:val="23"/>
          <w:rtl/>
        </w:rPr>
        <w:t>المُصحح</w:t>
      </w:r>
      <w:r w:rsidR="001559DE" w:rsidRPr="001559DE">
        <w:rPr>
          <w:rFonts w:cs="mylotus"/>
          <w:sz w:val="26"/>
          <w:szCs w:val="23"/>
          <w:rtl/>
        </w:rPr>
        <w:t>]</w:t>
      </w:r>
    </w:p>
    <w:p w:rsidR="00CA68C6" w:rsidRPr="00BA72AE" w:rsidRDefault="00CA68C6" w:rsidP="009D64A5">
      <w:pPr>
        <w:spacing w:line="228" w:lineRule="auto"/>
        <w:ind w:left="330"/>
        <w:jc w:val="both"/>
        <w:rPr>
          <w:rFonts w:cs="mylotus" w:hint="cs"/>
          <w:sz w:val="26"/>
          <w:szCs w:val="23"/>
          <w:rtl/>
        </w:rPr>
      </w:pPr>
      <w:r w:rsidRPr="00BA72AE">
        <w:rPr>
          <w:rFonts w:cs="mylotus"/>
          <w:sz w:val="26"/>
          <w:szCs w:val="23"/>
          <w:rtl/>
        </w:rPr>
        <w:t xml:space="preserve">وقد روى محمد بن محمد بن الأشعث (قرن 4 هـ) في كتابه «الأشعثيات» [ويُسَمَّى أيضاً «الجعفريات»] (ص 181): «بِإِسْنَادِهِ عَنْ جَعْفَرِ بْنِ مُحَمَّدٍ عَنْ آبَائِهِ </w:t>
      </w:r>
      <w:r w:rsidRPr="00BA72AE">
        <w:rPr>
          <w:rFonts w:cs="CTraditional Arabic"/>
          <w:sz w:val="26"/>
          <w:szCs w:val="23"/>
          <w:rtl/>
        </w:rPr>
        <w:t>‡</w:t>
      </w:r>
      <w:r w:rsidRPr="00BA72AE">
        <w:rPr>
          <w:rFonts w:cs="mylotus"/>
          <w:sz w:val="26"/>
          <w:szCs w:val="23"/>
          <w:rtl/>
        </w:rPr>
        <w:t xml:space="preserve"> قَالَ</w:t>
      </w:r>
      <w:r w:rsidRPr="00BA72AE">
        <w:rPr>
          <w:rFonts w:cs="mylotus" w:hint="cs"/>
          <w:sz w:val="26"/>
          <w:szCs w:val="23"/>
          <w:rtl/>
        </w:rPr>
        <w:t>:</w:t>
      </w:r>
      <w:r w:rsidRPr="00BA72AE">
        <w:rPr>
          <w:rFonts w:cs="mylotus"/>
          <w:sz w:val="26"/>
          <w:szCs w:val="23"/>
          <w:rtl/>
        </w:rPr>
        <w:t xml:space="preserve"> قَالَ رَسُولُ اللَّ</w:t>
      </w:r>
      <w:r w:rsidRPr="00BA72AE">
        <w:rPr>
          <w:rFonts w:cs="mylotus" w:hint="cs"/>
          <w:sz w:val="26"/>
          <w:szCs w:val="23"/>
          <w:rtl/>
        </w:rPr>
        <w:t>ـ</w:t>
      </w:r>
      <w:r w:rsidRPr="00BA72AE">
        <w:rPr>
          <w:rFonts w:cs="mylotus"/>
          <w:sz w:val="26"/>
          <w:szCs w:val="23"/>
          <w:rtl/>
        </w:rPr>
        <w:t xml:space="preserve">هِ </w:t>
      </w:r>
      <w:r w:rsidRPr="00BA72AE">
        <w:rPr>
          <w:rFonts w:cs="CTraditional Arabic" w:hint="cs"/>
          <w:sz w:val="26"/>
          <w:szCs w:val="23"/>
          <w:rtl/>
        </w:rPr>
        <w:t>ص</w:t>
      </w:r>
      <w:r w:rsidRPr="00BA72AE">
        <w:rPr>
          <w:rFonts w:cs="mylotus"/>
          <w:sz w:val="26"/>
          <w:szCs w:val="23"/>
          <w:rtl/>
        </w:rPr>
        <w:t xml:space="preserve">: </w:t>
      </w:r>
      <w:r w:rsidRPr="00BA72AE">
        <w:rPr>
          <w:rFonts w:ascii="Traditional Arabic" w:hAnsi="Traditional Arabic" w:cs="KFGQPC Uthman Taha Naskh"/>
          <w:sz w:val="26"/>
          <w:szCs w:val="23"/>
          <w:rtl/>
        </w:rPr>
        <w:t>«</w:t>
      </w:r>
      <w:r w:rsidRPr="00BA72AE">
        <w:rPr>
          <w:rFonts w:cs="KFGQPC Uthman Taha Naskh"/>
          <w:sz w:val="26"/>
          <w:szCs w:val="23"/>
          <w:rtl/>
        </w:rPr>
        <w:t>لا تَرْفَعُونِي فَوْقَ حَقِّي</w:t>
      </w:r>
      <w:r w:rsidRPr="00BA72AE">
        <w:rPr>
          <w:rFonts w:cs="KFGQPC Uthman Taha Naskh" w:hint="cs"/>
          <w:sz w:val="26"/>
          <w:szCs w:val="23"/>
          <w:rtl/>
        </w:rPr>
        <w:t>،</w:t>
      </w:r>
      <w:r w:rsidRPr="00BA72AE">
        <w:rPr>
          <w:rFonts w:cs="KFGQPC Uthman Taha Naskh"/>
          <w:sz w:val="26"/>
          <w:szCs w:val="23"/>
          <w:rtl/>
        </w:rPr>
        <w:t xml:space="preserve"> فَإِنَّ اللَّهَ تَعَالَى اتَّخَذَنِي عَبْداً قَبْلَ أَنْ يَتَّخِذَنِي نَبِيّاً»</w:t>
      </w:r>
      <w:r w:rsidRPr="00BA72AE">
        <w:rPr>
          <w:rFonts w:cs="KFGQPC Uthman Taha Naskh" w:hint="cs"/>
          <w:sz w:val="26"/>
          <w:szCs w:val="23"/>
          <w:rtl/>
        </w:rPr>
        <w:t>.</w:t>
      </w:r>
      <w:r w:rsidRPr="00BA72AE">
        <w:rPr>
          <w:rFonts w:cs="mylotus"/>
          <w:sz w:val="26"/>
          <w:szCs w:val="23"/>
          <w:rtl/>
        </w:rPr>
        <w:t xml:space="preserve"> ورواه القطب الراوندي (573هـ) في النوادر (ص 16). ونقله المجلسي في بحار الأنوار، ج 25/ ص 265.</w:t>
      </w:r>
    </w:p>
  </w:footnote>
  <w:footnote w:id="61">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«دعائم الإسلام»، </w:t>
      </w:r>
      <w:r w:rsidRPr="00BA72AE">
        <w:rPr>
          <w:rFonts w:cs="mylotus" w:hint="cs"/>
          <w:sz w:val="26"/>
          <w:szCs w:val="23"/>
          <w:rtl/>
        </w:rPr>
        <w:t>ل</w:t>
      </w:r>
      <w:r w:rsidRPr="00BA72AE">
        <w:rPr>
          <w:rFonts w:cs="mylotus"/>
          <w:sz w:val="26"/>
          <w:szCs w:val="23"/>
          <w:rtl/>
        </w:rPr>
        <w:t>لقاضي أبو حنيفة النعمان التميمي (</w:t>
      </w:r>
      <w:r w:rsidRPr="00BA72AE">
        <w:rPr>
          <w:rFonts w:cs="mylotus" w:hint="cs"/>
          <w:sz w:val="26"/>
          <w:szCs w:val="23"/>
          <w:rtl/>
        </w:rPr>
        <w:t xml:space="preserve">ت </w:t>
      </w:r>
      <w:r w:rsidRPr="00BA72AE">
        <w:rPr>
          <w:rFonts w:cs="mylotus"/>
          <w:sz w:val="26"/>
          <w:szCs w:val="23"/>
          <w:rtl/>
        </w:rPr>
        <w:t>363هـ)</w:t>
      </w:r>
      <w:r w:rsidRPr="00BA72AE">
        <w:rPr>
          <w:rFonts w:cs="mylotus" w:hint="cs"/>
          <w:sz w:val="26"/>
          <w:szCs w:val="23"/>
          <w:rtl/>
        </w:rPr>
        <w:t>،</w:t>
      </w:r>
      <w:r w:rsidRPr="00BA72AE">
        <w:rPr>
          <w:rFonts w:cs="mylotus"/>
          <w:sz w:val="26"/>
          <w:szCs w:val="23"/>
          <w:rtl/>
        </w:rPr>
        <w:t xml:space="preserve"> 2/118، وبحار الأنوار</w:t>
      </w:r>
      <w:r w:rsidRPr="00BA72AE">
        <w:rPr>
          <w:rFonts w:cs="mylotus" w:hint="cs"/>
          <w:sz w:val="26"/>
          <w:szCs w:val="23"/>
          <w:rtl/>
        </w:rPr>
        <w:t xml:space="preserve"> للمجلسي</w:t>
      </w:r>
      <w:r w:rsidRPr="00BA72AE">
        <w:rPr>
          <w:rFonts w:cs="mylotus"/>
          <w:sz w:val="26"/>
          <w:szCs w:val="23"/>
          <w:rtl/>
        </w:rPr>
        <w:t>، 16/242</w:t>
      </w:r>
      <w:r w:rsidRPr="00BA72AE">
        <w:rPr>
          <w:rFonts w:cs="mylotus" w:hint="cs"/>
          <w:sz w:val="26"/>
          <w:szCs w:val="23"/>
          <w:rtl/>
        </w:rPr>
        <w:t>، و</w:t>
      </w:r>
      <w:r w:rsidRPr="00BA72AE">
        <w:rPr>
          <w:rFonts w:cs="mylotus"/>
          <w:sz w:val="26"/>
          <w:szCs w:val="23"/>
          <w:rtl/>
        </w:rPr>
        <w:t>مستدرك الوسائل</w:t>
      </w:r>
      <w:r w:rsidRPr="00BA72AE">
        <w:rPr>
          <w:rFonts w:cs="mylotus" w:hint="cs"/>
          <w:sz w:val="26"/>
          <w:szCs w:val="23"/>
          <w:rtl/>
        </w:rPr>
        <w:t>، ل</w:t>
      </w:r>
      <w:r w:rsidRPr="00BA72AE">
        <w:rPr>
          <w:rFonts w:cs="mylotus"/>
          <w:sz w:val="26"/>
          <w:szCs w:val="23"/>
          <w:rtl/>
        </w:rPr>
        <w:t xml:space="preserve">ميرزا حسين النوري الطبرسي </w:t>
      </w:r>
      <w:r w:rsidRPr="00BA72AE">
        <w:rPr>
          <w:rFonts w:cs="mylotus" w:hint="cs"/>
          <w:sz w:val="26"/>
          <w:szCs w:val="23"/>
          <w:rtl/>
        </w:rPr>
        <w:t>(ت</w:t>
      </w:r>
      <w:r w:rsidRPr="00BA72AE">
        <w:rPr>
          <w:rFonts w:cs="mylotus"/>
          <w:sz w:val="26"/>
          <w:szCs w:val="23"/>
          <w:rtl/>
        </w:rPr>
        <w:t xml:space="preserve"> 1320</w:t>
      </w:r>
      <w:r w:rsidRPr="00BA72AE">
        <w:rPr>
          <w:rFonts w:cs="mylotus" w:hint="cs"/>
          <w:sz w:val="26"/>
          <w:szCs w:val="23"/>
          <w:rtl/>
        </w:rPr>
        <w:t xml:space="preserve">هـ) </w:t>
      </w:r>
      <w:r w:rsidRPr="00BA72AE">
        <w:rPr>
          <w:rFonts w:cs="mylotus"/>
          <w:sz w:val="26"/>
          <w:szCs w:val="23"/>
          <w:rtl/>
        </w:rPr>
        <w:t xml:space="preserve"> ج16 ص228 ح19674</w:t>
      </w:r>
      <w:r w:rsidRPr="00BA72AE">
        <w:rPr>
          <w:rFonts w:cs="mylotus" w:hint="cs"/>
          <w:sz w:val="26"/>
          <w:szCs w:val="23"/>
          <w:rtl/>
        </w:rPr>
        <w:t>.</w:t>
      </w:r>
      <w:r w:rsidRPr="00BA72AE">
        <w:rPr>
          <w:rFonts w:cs="mylotus"/>
          <w:sz w:val="26"/>
          <w:szCs w:val="23"/>
          <w:rtl/>
        </w:rPr>
        <w:t xml:space="preserve"> </w:t>
      </w:r>
      <w:r w:rsidRPr="00BA72AE">
        <w:rPr>
          <w:rFonts w:cs="mylotus"/>
          <w:b/>
          <w:bCs/>
          <w:sz w:val="26"/>
          <w:szCs w:val="23"/>
          <w:rtl/>
        </w:rPr>
        <w:t>وفي مصادر أهل السن</w:t>
      </w:r>
      <w:r w:rsidRPr="00BA72AE">
        <w:rPr>
          <w:rFonts w:cs="mylotus" w:hint="cs"/>
          <w:b/>
          <w:bCs/>
          <w:sz w:val="26"/>
          <w:szCs w:val="23"/>
          <w:rtl/>
        </w:rPr>
        <w:t>َّ</w:t>
      </w:r>
      <w:r w:rsidRPr="00BA72AE">
        <w:rPr>
          <w:rFonts w:cs="mylotus"/>
          <w:b/>
          <w:bCs/>
          <w:sz w:val="26"/>
          <w:szCs w:val="23"/>
          <w:rtl/>
        </w:rPr>
        <w:t>ة:</w:t>
      </w:r>
      <w:r w:rsidRPr="00BA72AE">
        <w:rPr>
          <w:rFonts w:cs="mylotus"/>
          <w:sz w:val="26"/>
          <w:szCs w:val="23"/>
          <w:rtl/>
        </w:rPr>
        <w:t xml:space="preserve"> أخرجه أبو داود </w:t>
      </w:r>
      <w:r w:rsidRPr="00BA72AE">
        <w:rPr>
          <w:rFonts w:cs="mylotus" w:hint="cs"/>
          <w:sz w:val="26"/>
          <w:szCs w:val="23"/>
          <w:rtl/>
        </w:rPr>
        <w:t>ح</w:t>
      </w:r>
      <w:r w:rsidRPr="00BA72AE">
        <w:rPr>
          <w:rFonts w:cs="mylotus"/>
          <w:sz w:val="26"/>
          <w:szCs w:val="23"/>
          <w:rtl/>
        </w:rPr>
        <w:t>(3769)</w:t>
      </w:r>
      <w:r w:rsidRPr="00BA72AE">
        <w:rPr>
          <w:rFonts w:cs="mylotus" w:hint="cs"/>
          <w:sz w:val="26"/>
          <w:szCs w:val="23"/>
          <w:rtl/>
        </w:rPr>
        <w:t>،</w:t>
      </w:r>
      <w:r w:rsidRPr="00BA72AE">
        <w:rPr>
          <w:rFonts w:cs="mylotus"/>
          <w:sz w:val="26"/>
          <w:szCs w:val="23"/>
          <w:rtl/>
        </w:rPr>
        <w:t xml:space="preserve"> والترمذي </w:t>
      </w:r>
      <w:r w:rsidRPr="00BA72AE">
        <w:rPr>
          <w:rFonts w:cs="mylotus" w:hint="cs"/>
          <w:sz w:val="26"/>
          <w:szCs w:val="23"/>
          <w:rtl/>
        </w:rPr>
        <w:t>ح</w:t>
      </w:r>
      <w:r w:rsidRPr="00BA72AE">
        <w:rPr>
          <w:rFonts w:cs="mylotus"/>
          <w:sz w:val="26"/>
          <w:szCs w:val="23"/>
          <w:rtl/>
        </w:rPr>
        <w:t>(1830)</w:t>
      </w:r>
      <w:r w:rsidRPr="00BA72AE">
        <w:rPr>
          <w:rFonts w:cs="mylotus" w:hint="cs"/>
          <w:sz w:val="26"/>
          <w:szCs w:val="23"/>
          <w:rtl/>
        </w:rPr>
        <w:t>،</w:t>
      </w:r>
      <w:r w:rsidRPr="00BA72AE">
        <w:rPr>
          <w:rFonts w:cs="mylotus"/>
          <w:sz w:val="26"/>
          <w:szCs w:val="23"/>
          <w:rtl/>
        </w:rPr>
        <w:t xml:space="preserve"> وابن ماج</w:t>
      </w:r>
      <w:r w:rsidRPr="00BA72AE">
        <w:rPr>
          <w:rFonts w:cs="mylotus" w:hint="cs"/>
          <w:sz w:val="26"/>
          <w:szCs w:val="23"/>
          <w:rtl/>
        </w:rPr>
        <w:t>ه</w:t>
      </w:r>
      <w:r w:rsidRPr="00BA72AE">
        <w:rPr>
          <w:rFonts w:cs="mylotus"/>
          <w:sz w:val="26"/>
          <w:szCs w:val="23"/>
          <w:rtl/>
        </w:rPr>
        <w:t xml:space="preserve"> (3262)</w:t>
      </w:r>
      <w:r w:rsidRPr="00BA72AE">
        <w:rPr>
          <w:rFonts w:cs="mylotus" w:hint="cs"/>
          <w:sz w:val="26"/>
          <w:szCs w:val="23"/>
          <w:rtl/>
        </w:rPr>
        <w:t>،</w:t>
      </w:r>
      <w:r w:rsidRPr="00BA72AE">
        <w:rPr>
          <w:rFonts w:cs="mylotus"/>
          <w:sz w:val="26"/>
          <w:szCs w:val="23"/>
          <w:rtl/>
        </w:rPr>
        <w:t xml:space="preserve"> والدارمي (2077) في سننهم</w:t>
      </w:r>
      <w:r w:rsidRPr="00BA72AE">
        <w:rPr>
          <w:rFonts w:cs="mylotus" w:hint="cs"/>
          <w:sz w:val="26"/>
          <w:szCs w:val="23"/>
          <w:rtl/>
        </w:rPr>
        <w:t>،</w:t>
      </w:r>
      <w:r w:rsidRPr="00BA72AE">
        <w:rPr>
          <w:rFonts w:cs="mylotus"/>
          <w:sz w:val="26"/>
          <w:szCs w:val="23"/>
          <w:rtl/>
        </w:rPr>
        <w:t xml:space="preserve"> وأحمد في مسنده (4/308 و309).</w:t>
      </w:r>
      <w:r w:rsidRPr="00BA72AE">
        <w:rPr>
          <w:rFonts w:cs="mylotus" w:hint="cs"/>
          <w:sz w:val="26"/>
          <w:szCs w:val="23"/>
          <w:rtl/>
        </w:rPr>
        <w:t xml:space="preserve"> </w:t>
      </w:r>
      <w:r w:rsidR="001559DE" w:rsidRPr="001559DE">
        <w:rPr>
          <w:rFonts w:cs="mylotus"/>
          <w:sz w:val="26"/>
          <w:szCs w:val="23"/>
          <w:rtl/>
        </w:rPr>
        <w:t>[</w:t>
      </w:r>
      <w:r w:rsidR="001559DE" w:rsidRPr="001559DE">
        <w:rPr>
          <w:rFonts w:cs="mylotus" w:hint="cs"/>
          <w:sz w:val="26"/>
          <w:szCs w:val="23"/>
          <w:rtl/>
        </w:rPr>
        <w:t>المُصحح</w:t>
      </w:r>
      <w:r w:rsidR="001559DE" w:rsidRPr="001559DE">
        <w:rPr>
          <w:rFonts w:cs="mylotus"/>
          <w:sz w:val="26"/>
          <w:szCs w:val="23"/>
          <w:rtl/>
        </w:rPr>
        <w:t>]</w:t>
      </w:r>
      <w:r w:rsidR="001559DE">
        <w:rPr>
          <w:rFonts w:cs="mylotus" w:hint="cs"/>
          <w:sz w:val="26"/>
          <w:szCs w:val="23"/>
          <w:rtl/>
        </w:rPr>
        <w:t xml:space="preserve"> </w:t>
      </w:r>
    </w:p>
  </w:footnote>
  <w:footnote w:id="62">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انظر</w:t>
      </w:r>
      <w:r w:rsidRPr="00BA72AE">
        <w:rPr>
          <w:rFonts w:cs="mylotus" w:hint="cs"/>
          <w:sz w:val="26"/>
          <w:szCs w:val="23"/>
          <w:rtl/>
        </w:rPr>
        <w:t>:</w:t>
      </w:r>
      <w:r w:rsidRPr="00BA72AE">
        <w:rPr>
          <w:rFonts w:cs="mylotus"/>
          <w:sz w:val="26"/>
          <w:szCs w:val="23"/>
          <w:rtl/>
        </w:rPr>
        <w:t xml:space="preserve"> صحيح البخاري: 29- كتاب الجنائز/3- باب الدخول على الميت بعد الموت إذا أدرج في كفنه، ح (1186). وَمسند أحمد، 6/436.</w:t>
      </w:r>
    </w:p>
  </w:footnote>
  <w:footnote w:id="63">
    <w:p w:rsidR="00CA68C6" w:rsidRPr="00E6052F" w:rsidRDefault="00CA68C6" w:rsidP="009D64A5">
      <w:pPr>
        <w:spacing w:line="228" w:lineRule="auto"/>
        <w:ind w:left="330" w:hanging="330"/>
        <w:jc w:val="both"/>
        <w:rPr>
          <w:rFonts w:cs="mylotus"/>
          <w:spacing w:val="-3"/>
          <w:sz w:val="26"/>
          <w:szCs w:val="23"/>
          <w:rtl/>
        </w:rPr>
      </w:pPr>
      <w:r w:rsidRPr="00E6052F">
        <w:rPr>
          <w:rFonts w:cs="mylotus"/>
          <w:spacing w:val="-3"/>
          <w:sz w:val="26"/>
          <w:szCs w:val="23"/>
          <w:rtl/>
        </w:rPr>
        <w:t>(</w:t>
      </w:r>
      <w:r w:rsidRPr="00E6052F">
        <w:rPr>
          <w:rFonts w:cs="mylotus"/>
          <w:spacing w:val="-3"/>
          <w:sz w:val="26"/>
          <w:szCs w:val="23"/>
          <w:rtl/>
        </w:rPr>
        <w:footnoteRef/>
      </w:r>
      <w:r w:rsidRPr="00E6052F">
        <w:rPr>
          <w:rFonts w:cs="mylotus"/>
          <w:spacing w:val="-3"/>
          <w:sz w:val="26"/>
          <w:szCs w:val="23"/>
          <w:rtl/>
        </w:rPr>
        <w:t>)</w:t>
      </w:r>
      <w:r w:rsidRPr="00E6052F">
        <w:rPr>
          <w:rFonts w:cs="mylotus" w:hint="cs"/>
          <w:spacing w:val="-3"/>
          <w:sz w:val="26"/>
          <w:szCs w:val="23"/>
          <w:rtl/>
        </w:rPr>
        <w:t xml:space="preserve"> </w:t>
      </w:r>
      <w:r w:rsidRPr="00E6052F">
        <w:rPr>
          <w:rFonts w:cs="mylotus"/>
          <w:spacing w:val="-3"/>
          <w:sz w:val="26"/>
          <w:szCs w:val="23"/>
          <w:rtl/>
        </w:rPr>
        <w:t xml:space="preserve">قال الزبيدي في تاج العروس (15/17): «وأَحْمَزُ الأعمالِ: أَمْتَنُها وأَقْوَاها وأَشُدَّها، وقيل: أمَضُّها وأشَقُّها، وهو من حديث ابن عبّاسٍ </w:t>
      </w:r>
      <w:r w:rsidRPr="00E6052F">
        <w:rPr>
          <w:rFonts w:cs="CTraditional Arabic" w:hint="cs"/>
          <w:spacing w:val="-3"/>
          <w:sz w:val="26"/>
          <w:szCs w:val="23"/>
          <w:rtl/>
        </w:rPr>
        <w:t>ب</w:t>
      </w:r>
      <w:r w:rsidRPr="00E6052F">
        <w:rPr>
          <w:rFonts w:cs="mylotus"/>
          <w:spacing w:val="-3"/>
          <w:sz w:val="26"/>
          <w:szCs w:val="23"/>
          <w:rtl/>
        </w:rPr>
        <w:t xml:space="preserve">: سُئِلَ رسولُ الله </w:t>
      </w:r>
      <w:r w:rsidRPr="00E6052F">
        <w:rPr>
          <w:rFonts w:cs="mylotus"/>
          <w:spacing w:val="-3"/>
          <w:sz w:val="26"/>
          <w:szCs w:val="23"/>
        </w:rPr>
        <w:sym w:font="AGA Arabesque" w:char="F072"/>
      </w:r>
      <w:r w:rsidRPr="00E6052F">
        <w:rPr>
          <w:rFonts w:cs="mylotus" w:hint="cs"/>
          <w:spacing w:val="-3"/>
          <w:sz w:val="26"/>
          <w:szCs w:val="23"/>
          <w:rtl/>
        </w:rPr>
        <w:t>:</w:t>
      </w:r>
      <w:r w:rsidRPr="00E6052F">
        <w:rPr>
          <w:rFonts w:cs="mylotus"/>
          <w:spacing w:val="-3"/>
          <w:sz w:val="26"/>
          <w:szCs w:val="23"/>
          <w:rtl/>
        </w:rPr>
        <w:t xml:space="preserve"> أي الأعمالِ أَفْضَلُ؟ فقال: أَحْمَزُها، وهو مَجاز».</w:t>
      </w:r>
      <w:r w:rsidR="00E6052F" w:rsidRPr="00E6052F">
        <w:rPr>
          <w:rFonts w:cs="mylotus" w:hint="cs"/>
          <w:spacing w:val="-3"/>
          <w:sz w:val="26"/>
          <w:szCs w:val="23"/>
          <w:rtl/>
        </w:rPr>
        <w:t xml:space="preserve"> </w:t>
      </w:r>
      <w:r w:rsidR="00E6052F" w:rsidRPr="00E6052F">
        <w:rPr>
          <w:rFonts w:cs="mylotus"/>
          <w:spacing w:val="-3"/>
          <w:sz w:val="26"/>
          <w:szCs w:val="23"/>
          <w:rtl/>
        </w:rPr>
        <w:t>[</w:t>
      </w:r>
      <w:r w:rsidR="00E6052F" w:rsidRPr="00E6052F">
        <w:rPr>
          <w:rFonts w:cs="mylotus" w:hint="cs"/>
          <w:spacing w:val="-3"/>
          <w:sz w:val="26"/>
          <w:szCs w:val="23"/>
          <w:rtl/>
        </w:rPr>
        <w:t>المُصحح</w:t>
      </w:r>
      <w:r w:rsidR="00E6052F" w:rsidRPr="00E6052F">
        <w:rPr>
          <w:rFonts w:cs="mylotus"/>
          <w:spacing w:val="-3"/>
          <w:sz w:val="26"/>
          <w:szCs w:val="23"/>
          <w:rtl/>
        </w:rPr>
        <w:t>]</w:t>
      </w:r>
    </w:p>
  </w:footnote>
  <w:footnote w:id="64">
    <w:p w:rsidR="00CA68C6" w:rsidRPr="00BA72AE" w:rsidRDefault="00CA68C6" w:rsidP="00DE2DDC">
      <w:pPr>
        <w:spacing w:line="223" w:lineRule="auto"/>
        <w:ind w:left="329" w:hanging="329"/>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«وسائل الشيعة»</w:t>
      </w:r>
      <w:r w:rsidRPr="00BA72AE">
        <w:rPr>
          <w:rFonts w:cs="mylotus" w:hint="cs"/>
          <w:sz w:val="26"/>
          <w:szCs w:val="23"/>
          <w:rtl/>
        </w:rPr>
        <w:t xml:space="preserve"> ل</w:t>
      </w:r>
      <w:r w:rsidRPr="00BA72AE">
        <w:rPr>
          <w:rFonts w:cs="mylotus"/>
          <w:sz w:val="26"/>
          <w:szCs w:val="23"/>
          <w:rtl/>
        </w:rPr>
        <w:t>لحُرّ العاملي، نقلاً عن عَبْدِ اللَّ</w:t>
      </w:r>
      <w:r w:rsidRPr="00BA72AE">
        <w:rPr>
          <w:rFonts w:cs="mylotus" w:hint="cs"/>
          <w:sz w:val="26"/>
          <w:szCs w:val="23"/>
          <w:rtl/>
        </w:rPr>
        <w:t>ـ</w:t>
      </w:r>
      <w:r w:rsidRPr="00BA72AE">
        <w:rPr>
          <w:rFonts w:cs="mylotus"/>
          <w:sz w:val="26"/>
          <w:szCs w:val="23"/>
          <w:rtl/>
        </w:rPr>
        <w:t xml:space="preserve">هِ بْنِ جَعْفَرٍ الْحِمْيَرِيِّ فِي قُرْبِ الإسْنَادِ بسنده عَنْ جَعْفَرِ بْنِ مُحَمَّدٍ عَنْ أَبِيهِ عَنْ آبَائِهِ </w:t>
      </w:r>
      <w:r w:rsidRPr="00BA72AE">
        <w:rPr>
          <w:rFonts w:cs="CTraditional Arabic"/>
          <w:sz w:val="26"/>
          <w:szCs w:val="23"/>
          <w:rtl/>
        </w:rPr>
        <w:t>‡</w:t>
      </w:r>
      <w:r w:rsidRPr="00BA72AE">
        <w:rPr>
          <w:rFonts w:cs="mylotus"/>
          <w:sz w:val="26"/>
          <w:szCs w:val="23"/>
          <w:rtl/>
        </w:rPr>
        <w:t xml:space="preserve"> قَالَ</w:t>
      </w:r>
      <w:r w:rsidRPr="00BA72AE">
        <w:rPr>
          <w:rFonts w:cs="mylotus" w:hint="cs"/>
          <w:sz w:val="26"/>
          <w:szCs w:val="23"/>
          <w:rtl/>
        </w:rPr>
        <w:t>:</w:t>
      </w:r>
      <w:r w:rsidRPr="00BA72AE">
        <w:rPr>
          <w:rFonts w:cs="mylotus"/>
          <w:sz w:val="26"/>
          <w:szCs w:val="23"/>
          <w:rtl/>
        </w:rPr>
        <w:t xml:space="preserve"> قَالَ رَسُولُ اللَّ</w:t>
      </w:r>
      <w:r w:rsidRPr="00BA72AE">
        <w:rPr>
          <w:rFonts w:cs="mylotus" w:hint="cs"/>
          <w:sz w:val="26"/>
          <w:szCs w:val="23"/>
          <w:rtl/>
        </w:rPr>
        <w:t>ـ</w:t>
      </w:r>
      <w:r w:rsidRPr="00BA72AE">
        <w:rPr>
          <w:rFonts w:cs="mylotus"/>
          <w:sz w:val="26"/>
          <w:szCs w:val="23"/>
          <w:rtl/>
        </w:rPr>
        <w:t>هِ</w:t>
      </w:r>
      <w:r w:rsidRPr="00BA72AE">
        <w:rPr>
          <w:rFonts w:cs="CTraditional Arabic" w:hint="cs"/>
          <w:sz w:val="26"/>
          <w:szCs w:val="23"/>
          <w:rtl/>
        </w:rPr>
        <w:t>ص</w:t>
      </w:r>
      <w:r w:rsidRPr="00BA72AE">
        <w:rPr>
          <w:rFonts w:cs="mylotus" w:hint="cs"/>
          <w:sz w:val="26"/>
          <w:szCs w:val="23"/>
          <w:rtl/>
        </w:rPr>
        <w:t>.. الحديث</w:t>
      </w:r>
      <w:r w:rsidRPr="00BA72AE">
        <w:rPr>
          <w:rFonts w:cs="mylotus"/>
          <w:sz w:val="26"/>
          <w:szCs w:val="23"/>
          <w:rtl/>
        </w:rPr>
        <w:t xml:space="preserve">، ج 16/ ص 345. </w:t>
      </w:r>
      <w:r w:rsidRPr="00BA72AE">
        <w:rPr>
          <w:rFonts w:cs="mylotus"/>
          <w:b/>
          <w:bCs/>
          <w:sz w:val="26"/>
          <w:szCs w:val="23"/>
          <w:rtl/>
        </w:rPr>
        <w:t>وفي مصادر أهل السنة</w:t>
      </w:r>
      <w:r w:rsidRPr="00BA72AE">
        <w:rPr>
          <w:rFonts w:cs="mylotus" w:hint="cs"/>
          <w:sz w:val="26"/>
          <w:szCs w:val="23"/>
          <w:rtl/>
        </w:rPr>
        <w:t>:</w:t>
      </w:r>
      <w:r w:rsidRPr="00BA72AE">
        <w:rPr>
          <w:rFonts w:cs="mylotus"/>
          <w:sz w:val="26"/>
          <w:szCs w:val="23"/>
          <w:rtl/>
        </w:rPr>
        <w:t xml:space="preserve"> أخرجه البيهقي في شعب الإيمان وأبو نعيم في الحلية، ورواه الهيثمي في مجمع الزوائد عن أنس (13706) وعزاه إلى أبي يعلى والبزار في مسنديهما، وعن عبد الله بن مسعود (13707) وعزاه إلى الطبراني في معجميه الكبير والأوسط، وضعَّف الهيثمي الروايتين بأن في سند كل منهما متروك.</w:t>
      </w:r>
      <w:r w:rsidR="00CF33DD">
        <w:rPr>
          <w:rFonts w:cs="mylotus" w:hint="cs"/>
          <w:sz w:val="26"/>
          <w:szCs w:val="23"/>
          <w:rtl/>
        </w:rPr>
        <w:t xml:space="preserve"> </w:t>
      </w:r>
      <w:r w:rsidR="00CF33DD" w:rsidRPr="00CF33DD">
        <w:rPr>
          <w:rFonts w:cs="mylotus"/>
          <w:sz w:val="26"/>
          <w:szCs w:val="23"/>
          <w:rtl/>
        </w:rPr>
        <w:t>[</w:t>
      </w:r>
      <w:r w:rsidR="00CF33DD" w:rsidRPr="00CF33DD">
        <w:rPr>
          <w:rFonts w:cs="mylotus" w:hint="cs"/>
          <w:sz w:val="26"/>
          <w:szCs w:val="23"/>
          <w:rtl/>
        </w:rPr>
        <w:t>المُصحح</w:t>
      </w:r>
      <w:r w:rsidR="00CF33DD" w:rsidRPr="00CF33DD">
        <w:rPr>
          <w:rFonts w:cs="mylotus"/>
          <w:sz w:val="26"/>
          <w:szCs w:val="23"/>
          <w:rtl/>
        </w:rPr>
        <w:t>]</w:t>
      </w:r>
    </w:p>
  </w:footnote>
  <w:footnote w:id="65">
    <w:p w:rsidR="00CA68C6" w:rsidRPr="00BA72AE" w:rsidRDefault="00CA68C6" w:rsidP="00DE2DDC">
      <w:pPr>
        <w:spacing w:line="223" w:lineRule="auto"/>
        <w:ind w:left="329" w:hanging="329"/>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الجملة جزء من حديث يقول: </w:t>
      </w:r>
      <w:r w:rsidRPr="00BA72AE">
        <w:rPr>
          <w:rFonts w:cs="KFGQPC Uthman Taha Naskh"/>
          <w:sz w:val="26"/>
          <w:szCs w:val="23"/>
          <w:rtl/>
        </w:rPr>
        <w:t>«وَفَضْلُ الْعَالِمِ عَلَى الْعَابِدِ كَفَضْلِ الْقَمَرِ عَلَى سَائِرِ النُّجُومِ لَيْلَةَ الْبَدْرِ»</w:t>
      </w:r>
      <w:r w:rsidRPr="00BA72AE">
        <w:rPr>
          <w:rFonts w:cs="KFGQPC Uthman Taha Naskh" w:hint="cs"/>
          <w:sz w:val="26"/>
          <w:szCs w:val="23"/>
          <w:rtl/>
        </w:rPr>
        <w:t>.</w:t>
      </w:r>
      <w:r w:rsidRPr="00BA72AE">
        <w:rPr>
          <w:rFonts w:cs="mylotus"/>
          <w:sz w:val="26"/>
          <w:szCs w:val="23"/>
          <w:rtl/>
        </w:rPr>
        <w:t xml:space="preserve"> رواه الكُلَيْنِيّ في «الكافي»، بَابُ ثَوَابِ الْعَالِمِ وَالْ</w:t>
      </w:r>
      <w:r w:rsidRPr="00BA72AE">
        <w:rPr>
          <w:rFonts w:cs="mylotus" w:hint="cs"/>
          <w:sz w:val="26"/>
          <w:szCs w:val="23"/>
          <w:rtl/>
        </w:rPr>
        <w:t>ـ</w:t>
      </w:r>
      <w:r w:rsidRPr="00BA72AE">
        <w:rPr>
          <w:rFonts w:cs="mylotus"/>
          <w:sz w:val="26"/>
          <w:szCs w:val="23"/>
          <w:rtl/>
        </w:rPr>
        <w:t>مُتَعَلِّمِ، 1/34. وفي مصادر أهل السنة: أخرجه أبو داود (3643) وابن ماجه (223)، والدارمي (342) في سننهم.</w:t>
      </w:r>
      <w:r w:rsidR="00CF33DD">
        <w:rPr>
          <w:rFonts w:cs="mylotus" w:hint="cs"/>
          <w:sz w:val="26"/>
          <w:szCs w:val="23"/>
          <w:rtl/>
        </w:rPr>
        <w:t xml:space="preserve"> </w:t>
      </w:r>
      <w:r w:rsidR="00CF33DD" w:rsidRPr="00CF33DD">
        <w:rPr>
          <w:rFonts w:cs="mylotus"/>
          <w:sz w:val="26"/>
          <w:szCs w:val="23"/>
          <w:rtl/>
        </w:rPr>
        <w:t>[</w:t>
      </w:r>
      <w:r w:rsidR="00CF33DD" w:rsidRPr="00CF33DD">
        <w:rPr>
          <w:rFonts w:cs="mylotus" w:hint="cs"/>
          <w:sz w:val="26"/>
          <w:szCs w:val="23"/>
          <w:rtl/>
        </w:rPr>
        <w:t>المُصحح</w:t>
      </w:r>
      <w:r w:rsidR="00CF33DD" w:rsidRPr="00CF33DD">
        <w:rPr>
          <w:rFonts w:cs="mylotus"/>
          <w:sz w:val="26"/>
          <w:szCs w:val="23"/>
          <w:rtl/>
        </w:rPr>
        <w:t>]</w:t>
      </w:r>
    </w:p>
  </w:footnote>
  <w:footnote w:id="66">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قال الراغب الأصفهاني </w:t>
      </w:r>
      <w:r w:rsidRPr="00BA72AE">
        <w:rPr>
          <w:rFonts w:cs="mylotus" w:hint="cs"/>
          <w:sz w:val="26"/>
          <w:szCs w:val="23"/>
          <w:rtl/>
        </w:rPr>
        <w:t>[</w:t>
      </w:r>
      <w:r w:rsidRPr="00BA72AE">
        <w:rPr>
          <w:rFonts w:cs="mylotus"/>
          <w:sz w:val="26"/>
          <w:szCs w:val="23"/>
          <w:rtl/>
        </w:rPr>
        <w:t xml:space="preserve">في </w:t>
      </w:r>
      <w:r w:rsidRPr="00BA72AE">
        <w:rPr>
          <w:rFonts w:cs="mylotus" w:hint="cs"/>
          <w:sz w:val="26"/>
          <w:szCs w:val="23"/>
          <w:rtl/>
        </w:rPr>
        <w:t>ال</w:t>
      </w:r>
      <w:r w:rsidRPr="00BA72AE">
        <w:rPr>
          <w:rFonts w:cs="mylotus"/>
          <w:sz w:val="26"/>
          <w:szCs w:val="23"/>
          <w:rtl/>
        </w:rPr>
        <w:t>مفردات</w:t>
      </w:r>
      <w:r w:rsidRPr="00BA72AE">
        <w:rPr>
          <w:rFonts w:cs="mylotus" w:hint="cs"/>
          <w:sz w:val="26"/>
          <w:szCs w:val="23"/>
          <w:rtl/>
        </w:rPr>
        <w:t xml:space="preserve"> في</w:t>
      </w:r>
      <w:r w:rsidRPr="00BA72AE">
        <w:rPr>
          <w:rFonts w:cs="mylotus"/>
          <w:sz w:val="26"/>
          <w:szCs w:val="23"/>
          <w:rtl/>
        </w:rPr>
        <w:t xml:space="preserve"> غريب القرآن (ص 499)</w:t>
      </w:r>
      <w:r w:rsidRPr="00BA72AE">
        <w:rPr>
          <w:rFonts w:cs="mylotus" w:hint="cs"/>
          <w:sz w:val="26"/>
          <w:szCs w:val="23"/>
          <w:rtl/>
        </w:rPr>
        <w:t>]</w:t>
      </w:r>
      <w:r w:rsidRPr="00BA72AE">
        <w:rPr>
          <w:rFonts w:cs="mylotus"/>
          <w:sz w:val="26"/>
          <w:szCs w:val="23"/>
          <w:rtl/>
        </w:rPr>
        <w:t>:</w:t>
      </w:r>
      <w:r w:rsidRPr="00BA72AE">
        <w:rPr>
          <w:rFonts w:cs="mylotus" w:hint="cs"/>
          <w:sz w:val="26"/>
          <w:szCs w:val="23"/>
          <w:rtl/>
        </w:rPr>
        <w:t xml:space="preserve"> </w:t>
      </w:r>
      <w:r w:rsidRPr="00BA72AE">
        <w:rPr>
          <w:rFonts w:ascii="Traditional Arabic" w:hAnsi="Traditional Arabic"/>
          <w:sz w:val="26"/>
          <w:szCs w:val="23"/>
          <w:rtl/>
        </w:rPr>
        <w:t>«</w:t>
      </w:r>
      <w:r w:rsidRPr="00BA72AE">
        <w:rPr>
          <w:rFonts w:cs="mylotus"/>
          <w:sz w:val="26"/>
          <w:szCs w:val="23"/>
          <w:rtl/>
        </w:rPr>
        <w:t>والنَّعَمُ مختصٌّ بالإبل، وجمْعُه: أَنْعَامٌ، وتسميتُهُ بذلك لكون الإبل عندهم أَعْظَمَ نِعْمةٍ، لكِنِ الأَنْعَامُ تقال للإبل والبقر والغنم، ولا يقال لها أَنْعَامٌ حتى يكون في جملتها الإبل</w:t>
      </w:r>
      <w:r w:rsidRPr="00BA72AE">
        <w:rPr>
          <w:rFonts w:ascii="Traditional Arabic" w:hAnsi="Traditional Arabic"/>
          <w:sz w:val="26"/>
          <w:szCs w:val="23"/>
          <w:rtl/>
        </w:rPr>
        <w:t>»</w:t>
      </w:r>
      <w:r w:rsidRPr="00BA72AE">
        <w:rPr>
          <w:rFonts w:cs="mylotus" w:hint="cs"/>
          <w:sz w:val="26"/>
          <w:szCs w:val="23"/>
          <w:rtl/>
        </w:rPr>
        <w:t>. (شريعت)</w:t>
      </w:r>
    </w:p>
  </w:footnote>
  <w:footnote w:id="67">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انظر: بحار الأنوار للمجلسي </w:t>
      </w:r>
      <w:r w:rsidRPr="00BA72AE">
        <w:rPr>
          <w:rFonts w:cs="mylotus"/>
          <w:sz w:val="26"/>
          <w:szCs w:val="23"/>
          <w:rtl/>
        </w:rPr>
        <w:t>ج</w:t>
      </w:r>
      <w:r w:rsidRPr="00BA72AE">
        <w:rPr>
          <w:rFonts w:cs="mylotus" w:hint="cs"/>
          <w:sz w:val="26"/>
          <w:szCs w:val="23"/>
          <w:rtl/>
        </w:rPr>
        <w:t xml:space="preserve"> </w:t>
      </w:r>
      <w:r w:rsidRPr="00BA72AE">
        <w:rPr>
          <w:rFonts w:cs="mylotus"/>
          <w:sz w:val="26"/>
          <w:szCs w:val="23"/>
          <w:rtl/>
        </w:rPr>
        <w:t>21/ ص 3</w:t>
      </w:r>
      <w:r w:rsidRPr="00BA72AE">
        <w:rPr>
          <w:rFonts w:cs="mylotus" w:hint="cs"/>
          <w:sz w:val="26"/>
          <w:szCs w:val="23"/>
          <w:rtl/>
        </w:rPr>
        <w:t>،</w:t>
      </w:r>
      <w:r w:rsidRPr="00BA72AE">
        <w:rPr>
          <w:rFonts w:cs="mylotus"/>
          <w:sz w:val="26"/>
          <w:szCs w:val="23"/>
          <w:rtl/>
        </w:rPr>
        <w:t xml:space="preserve"> وَج 39/ ص 12</w:t>
      </w:r>
      <w:r w:rsidRPr="00BA72AE">
        <w:rPr>
          <w:rFonts w:cs="mylotus" w:hint="cs"/>
          <w:sz w:val="26"/>
          <w:szCs w:val="23"/>
          <w:rtl/>
        </w:rPr>
        <w:t>.</w:t>
      </w:r>
    </w:p>
  </w:footnote>
  <w:footnote w:id="68">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منية المريد في أدب المفيد وَالمستفيد، </w:t>
      </w:r>
      <w:r w:rsidRPr="00BA72AE">
        <w:rPr>
          <w:rFonts w:cs="mylotus" w:hint="cs"/>
          <w:sz w:val="26"/>
          <w:szCs w:val="23"/>
          <w:rtl/>
        </w:rPr>
        <w:t>ل</w:t>
      </w:r>
      <w:r w:rsidRPr="00BA72AE">
        <w:rPr>
          <w:rFonts w:cs="mylotus"/>
          <w:sz w:val="26"/>
          <w:szCs w:val="23"/>
          <w:rtl/>
        </w:rPr>
        <w:t>لشهيد الثاني، ص 102. وهو بألفاظ قريبة في مصادر أهل السنة في صحيح مسلم وسنن أبي داود والترمذي والنسائي ومسند أحمد.</w:t>
      </w:r>
    </w:p>
  </w:footnote>
  <w:footnote w:id="69">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عوالي ‏اللآلي،</w:t>
      </w:r>
      <w:r w:rsidRPr="00BA72AE">
        <w:rPr>
          <w:rFonts w:cs="mylotus" w:hint="cs"/>
          <w:sz w:val="26"/>
          <w:szCs w:val="23"/>
          <w:rtl/>
        </w:rPr>
        <w:t xml:space="preserve"> ل</w:t>
      </w:r>
      <w:r w:rsidRPr="00BA72AE">
        <w:rPr>
          <w:rFonts w:cs="mylotus"/>
          <w:sz w:val="26"/>
          <w:szCs w:val="23"/>
          <w:rtl/>
        </w:rPr>
        <w:t>ابن أبي جمهور الإحسائي (910هـ)</w:t>
      </w:r>
      <w:r w:rsidRPr="00BA72AE">
        <w:rPr>
          <w:rFonts w:cs="mylotus" w:hint="cs"/>
          <w:sz w:val="26"/>
          <w:szCs w:val="23"/>
          <w:rtl/>
        </w:rPr>
        <w:t xml:space="preserve">، </w:t>
      </w:r>
      <w:r w:rsidRPr="00BA72AE">
        <w:rPr>
          <w:rFonts w:cs="mylotus"/>
          <w:sz w:val="26"/>
          <w:szCs w:val="23"/>
          <w:rtl/>
        </w:rPr>
        <w:t xml:space="preserve"> ج 1/ص 359، ومنية المريد في أدب المفيد والمستفيد، </w:t>
      </w:r>
      <w:r w:rsidRPr="00BA72AE">
        <w:rPr>
          <w:rFonts w:cs="mylotus" w:hint="cs"/>
          <w:sz w:val="26"/>
          <w:szCs w:val="23"/>
          <w:rtl/>
        </w:rPr>
        <w:t>ل</w:t>
      </w:r>
      <w:r w:rsidRPr="00BA72AE">
        <w:rPr>
          <w:rFonts w:cs="mylotus"/>
          <w:sz w:val="26"/>
          <w:szCs w:val="23"/>
          <w:rtl/>
        </w:rPr>
        <w:t xml:space="preserve">لشهيد الثاني،  ص 101، ولفظه: </w:t>
      </w:r>
      <w:r w:rsidRPr="00BA72AE">
        <w:rPr>
          <w:rFonts w:cs="KFGQPC Uthman Taha Naskh"/>
          <w:sz w:val="26"/>
          <w:szCs w:val="23"/>
          <w:rtl/>
        </w:rPr>
        <w:t xml:space="preserve">«فضْلُ الْعَالِمِ عَلَى الْعَابِدِ كَفَضْلِى عَلَى أَدْنَاكُمْ. ثُمَّ قَالَ رَسُولُ اللَّهِ </w:t>
      </w:r>
      <w:r w:rsidRPr="00BA72AE">
        <w:rPr>
          <w:rFonts w:cs="CTraditional Arabic"/>
          <w:sz w:val="26"/>
          <w:szCs w:val="23"/>
          <w:rtl/>
        </w:rPr>
        <w:t>ص</w:t>
      </w:r>
      <w:r w:rsidRPr="00BA72AE">
        <w:rPr>
          <w:rFonts w:cs="KFGQPC Uthman Taha Naskh"/>
          <w:sz w:val="26"/>
          <w:szCs w:val="23"/>
          <w:rtl/>
        </w:rPr>
        <w:t>: إِنَّ اللَّهَ وَمَلائِكَتَهُ وَأَهْلَ السَّمَوَاتِ وَالأرْضِ حَتَّى النَّمْلَةَ فِي جُحْرِهَا وَحَتَّى الْحُوتَ لَيُصَلُّونَ عَلَى مُعَلِّمِ النَّاسِ الْخَيْرَ»</w:t>
      </w:r>
      <w:r w:rsidRPr="00BA72AE">
        <w:rPr>
          <w:rFonts w:cs="KFGQPC Uthman Taha Naskh" w:hint="cs"/>
          <w:sz w:val="26"/>
          <w:szCs w:val="23"/>
          <w:rtl/>
        </w:rPr>
        <w:t>.</w:t>
      </w:r>
      <w:r w:rsidRPr="00BA72AE">
        <w:rPr>
          <w:rFonts w:cs="mylotus"/>
          <w:sz w:val="26"/>
          <w:szCs w:val="23"/>
          <w:rtl/>
        </w:rPr>
        <w:t xml:space="preserve"> وهو في مصادر أهل السنة في سنن الترمذي (2685) عَنْ أَبِى أُمَامَةَ الْبَاهِلِىِّ، وقَالَ التِّرْمِذِيّ: هَذَا حَدِيثٌ غَرِيبٌ.</w:t>
      </w:r>
      <w:r w:rsidR="00CF33DD">
        <w:rPr>
          <w:rFonts w:cs="mylotus" w:hint="cs"/>
          <w:sz w:val="26"/>
          <w:szCs w:val="23"/>
          <w:rtl/>
        </w:rPr>
        <w:t xml:space="preserve"> </w:t>
      </w:r>
      <w:r w:rsidR="00CF33DD" w:rsidRPr="00CF33DD">
        <w:rPr>
          <w:rFonts w:cs="mylotus"/>
          <w:sz w:val="26"/>
          <w:szCs w:val="23"/>
          <w:rtl/>
        </w:rPr>
        <w:t>[</w:t>
      </w:r>
      <w:r w:rsidR="00CF33DD" w:rsidRPr="00CF33DD">
        <w:rPr>
          <w:rFonts w:cs="mylotus" w:hint="cs"/>
          <w:sz w:val="26"/>
          <w:szCs w:val="23"/>
          <w:rtl/>
        </w:rPr>
        <w:t>المُصحح</w:t>
      </w:r>
      <w:r w:rsidR="00CF33DD" w:rsidRPr="00CF33DD">
        <w:rPr>
          <w:rFonts w:cs="mylotus"/>
          <w:sz w:val="26"/>
          <w:szCs w:val="23"/>
          <w:rtl/>
        </w:rPr>
        <w:t>]</w:t>
      </w:r>
    </w:p>
  </w:footnote>
  <w:footnote w:id="70">
    <w:p w:rsidR="00CA68C6" w:rsidRPr="00CF33DD" w:rsidRDefault="00CA68C6" w:rsidP="009D64A5">
      <w:pPr>
        <w:spacing w:line="228" w:lineRule="auto"/>
        <w:ind w:left="330" w:hanging="330"/>
        <w:jc w:val="both"/>
        <w:rPr>
          <w:rFonts w:cs="mylotus"/>
          <w:spacing w:val="-2"/>
          <w:sz w:val="26"/>
          <w:szCs w:val="23"/>
          <w:rtl/>
        </w:rPr>
      </w:pPr>
      <w:r w:rsidRPr="00CF33DD">
        <w:rPr>
          <w:rFonts w:cs="mylotus"/>
          <w:spacing w:val="-2"/>
          <w:sz w:val="26"/>
          <w:szCs w:val="23"/>
          <w:rtl/>
        </w:rPr>
        <w:t>(</w:t>
      </w:r>
      <w:r w:rsidRPr="00CF33DD">
        <w:rPr>
          <w:rFonts w:cs="mylotus"/>
          <w:spacing w:val="-2"/>
          <w:sz w:val="26"/>
          <w:szCs w:val="23"/>
          <w:rtl/>
        </w:rPr>
        <w:footnoteRef/>
      </w:r>
      <w:r w:rsidRPr="00CF33DD">
        <w:rPr>
          <w:rFonts w:cs="mylotus"/>
          <w:spacing w:val="-2"/>
          <w:sz w:val="26"/>
          <w:szCs w:val="23"/>
          <w:rtl/>
        </w:rPr>
        <w:t>)</w:t>
      </w:r>
      <w:r w:rsidRPr="00CF33DD">
        <w:rPr>
          <w:rFonts w:cs="mylotus" w:hint="cs"/>
          <w:spacing w:val="-2"/>
          <w:sz w:val="26"/>
          <w:szCs w:val="23"/>
          <w:rtl/>
        </w:rPr>
        <w:t xml:space="preserve"> </w:t>
      </w:r>
      <w:r w:rsidRPr="00CF33DD">
        <w:rPr>
          <w:rFonts w:cs="mylotus"/>
          <w:spacing w:val="-2"/>
          <w:sz w:val="26"/>
          <w:szCs w:val="23"/>
          <w:rtl/>
        </w:rPr>
        <w:t xml:space="preserve">منية المريد في أدب المفيد والمستفيد، </w:t>
      </w:r>
      <w:r w:rsidRPr="00CF33DD">
        <w:rPr>
          <w:rFonts w:cs="mylotus" w:hint="cs"/>
          <w:spacing w:val="-2"/>
          <w:sz w:val="26"/>
          <w:szCs w:val="23"/>
          <w:rtl/>
        </w:rPr>
        <w:t>ل</w:t>
      </w:r>
      <w:r w:rsidRPr="00CF33DD">
        <w:rPr>
          <w:rFonts w:cs="mylotus"/>
          <w:spacing w:val="-2"/>
          <w:sz w:val="26"/>
          <w:szCs w:val="23"/>
          <w:rtl/>
        </w:rPr>
        <w:t xml:space="preserve">لشهيد الثاني،  ص 107، دون جملة </w:t>
      </w:r>
      <w:r w:rsidRPr="00CF33DD">
        <w:rPr>
          <w:rFonts w:cs="KFGQPC Uthman Taha Naskh"/>
          <w:spacing w:val="-2"/>
          <w:sz w:val="26"/>
          <w:szCs w:val="23"/>
          <w:rtl/>
        </w:rPr>
        <w:t>«حتى النملة في جحرها».</w:t>
      </w:r>
      <w:r w:rsidRPr="00CF33DD">
        <w:rPr>
          <w:rFonts w:cs="mylotus"/>
          <w:spacing w:val="-2"/>
          <w:sz w:val="26"/>
          <w:szCs w:val="23"/>
          <w:rtl/>
        </w:rPr>
        <w:t xml:space="preserve"> وقد روى نحوه محمد بن حسن الصفار في «بصائر الدرجات» (ص4) بسنده عن الإمام الباقر عليه السلام قال: </w:t>
      </w:r>
      <w:r w:rsidRPr="00CF33DD">
        <w:rPr>
          <w:rFonts w:cs="KFGQPC Uthman Taha Naskh"/>
          <w:spacing w:val="-2"/>
          <w:sz w:val="26"/>
          <w:szCs w:val="23"/>
          <w:rtl/>
        </w:rPr>
        <w:t>«إِنَّ جَمِيعَ دَوَابِّ الأرْضِ لَتُصَلِّي عَلَى طَالِبِ الْعِلْمِ حَتَّى الْحِيتَانُ فِي الْبَحْر».</w:t>
      </w:r>
      <w:r w:rsidRPr="00CF33DD">
        <w:rPr>
          <w:rFonts w:cs="mylotus"/>
          <w:spacing w:val="-2"/>
          <w:sz w:val="26"/>
          <w:szCs w:val="23"/>
          <w:rtl/>
        </w:rPr>
        <w:t xml:space="preserve"> وهو في مصادر أهل السنة بلفظ مغاير قليلاً لدى لطبراني في الأوسط وأبو الشيخ ابن حبان فى كتاب الثواب. وإسناده ليس بالقوي.</w:t>
      </w:r>
      <w:r w:rsidR="00CF33DD" w:rsidRPr="00CF33DD">
        <w:rPr>
          <w:rFonts w:cs="mylotus" w:hint="cs"/>
          <w:spacing w:val="-2"/>
          <w:sz w:val="26"/>
          <w:szCs w:val="23"/>
          <w:rtl/>
        </w:rPr>
        <w:t xml:space="preserve"> </w:t>
      </w:r>
      <w:r w:rsidR="00CF33DD" w:rsidRPr="00CF33DD">
        <w:rPr>
          <w:rFonts w:cs="mylotus"/>
          <w:spacing w:val="-2"/>
          <w:sz w:val="26"/>
          <w:szCs w:val="23"/>
          <w:rtl/>
        </w:rPr>
        <w:t>[</w:t>
      </w:r>
      <w:r w:rsidR="00CF33DD" w:rsidRPr="00CF33DD">
        <w:rPr>
          <w:rFonts w:cs="mylotus" w:hint="cs"/>
          <w:spacing w:val="-2"/>
          <w:sz w:val="26"/>
          <w:szCs w:val="23"/>
          <w:rtl/>
        </w:rPr>
        <w:t>المُصحح</w:t>
      </w:r>
      <w:r w:rsidR="00CF33DD" w:rsidRPr="00CF33DD">
        <w:rPr>
          <w:rFonts w:cs="mylotus"/>
          <w:spacing w:val="-2"/>
          <w:sz w:val="26"/>
          <w:szCs w:val="23"/>
          <w:rtl/>
        </w:rPr>
        <w:t>]</w:t>
      </w:r>
    </w:p>
  </w:footnote>
  <w:footnote w:id="71">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b/>
          <w:bCs/>
          <w:sz w:val="26"/>
          <w:szCs w:val="23"/>
          <w:rtl/>
        </w:rPr>
        <w:t>الحَلْقَةُ:</w:t>
      </w:r>
      <w:r w:rsidRPr="00BA72AE">
        <w:rPr>
          <w:rFonts w:cs="mylotus"/>
          <w:sz w:val="26"/>
          <w:szCs w:val="23"/>
          <w:rtl/>
        </w:rPr>
        <w:t xml:space="preserve"> كلُّ شي‏ءٍ</w:t>
      </w:r>
      <w:r w:rsidRPr="00BA72AE">
        <w:rPr>
          <w:rFonts w:cs="mylotus" w:hint="cs"/>
          <w:sz w:val="26"/>
          <w:szCs w:val="23"/>
          <w:rtl/>
        </w:rPr>
        <w:t xml:space="preserve"> مستدير،</w:t>
      </w:r>
      <w:r w:rsidRPr="00BA72AE">
        <w:rPr>
          <w:rFonts w:cs="mylotus"/>
          <w:sz w:val="26"/>
          <w:szCs w:val="23"/>
          <w:rtl/>
        </w:rPr>
        <w:t xml:space="preserve"> كحَلْقةِ الحديد والفِضّة والذهب‏، ومنها حَلْقَةُ القُرْطِ أَو الحَلْقَةُ الصَّغيرَةُ منَ الحُلِيِّ كهَيْئَةِ القُرْطِ. (ويُقال لها اليوم سُنَّارة).</w:t>
      </w:r>
    </w:p>
  </w:footnote>
  <w:footnote w:id="72">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الصُّـفْر: النحاس الأصفر الجيد.</w:t>
      </w:r>
      <w:r w:rsidRPr="00BA72AE">
        <w:rPr>
          <w:rFonts w:cs="mylotus" w:hint="cs"/>
          <w:sz w:val="26"/>
          <w:szCs w:val="23"/>
          <w:rtl/>
        </w:rPr>
        <w:t xml:space="preserve"> </w:t>
      </w:r>
      <w:r w:rsidRPr="00BA72AE">
        <w:rPr>
          <w:rFonts w:cs="mylotus" w:hint="cs"/>
          <w:sz w:val="24"/>
          <w:szCs w:val="22"/>
          <w:rtl/>
        </w:rPr>
        <w:t>(المعجم الوسيط ص516).</w:t>
      </w:r>
    </w:p>
  </w:footnote>
  <w:footnote w:id="73">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بحار الأنوار للمجلسي 59/121، نقله عن النهاية لابن الأثير. وفي مصادر أهل السنة</w:t>
      </w:r>
      <w:r w:rsidRPr="00BA72AE">
        <w:rPr>
          <w:rFonts w:cs="mylotus"/>
          <w:sz w:val="26"/>
          <w:szCs w:val="23"/>
          <w:rtl/>
        </w:rPr>
        <w:t>: سنن ابن ماجه، كتاب الطب، باب تعليق التمائم (3531) وقال الألباني: ضعيف</w:t>
      </w:r>
      <w:r w:rsidRPr="00BA72AE">
        <w:rPr>
          <w:rFonts w:cs="mylotus" w:hint="cs"/>
          <w:sz w:val="26"/>
          <w:szCs w:val="23"/>
          <w:rtl/>
        </w:rPr>
        <w:t>،</w:t>
      </w:r>
      <w:r w:rsidRPr="00BA72AE">
        <w:rPr>
          <w:rFonts w:cs="mylotus"/>
          <w:sz w:val="26"/>
          <w:szCs w:val="23"/>
          <w:rtl/>
        </w:rPr>
        <w:t xml:space="preserve"> ومسند أحمد (4/445) وقال شعيب الأرنؤوط: حديث حسن وهذا إسناد ضعيف لجهالة خالد بن عبيد المعافري.</w:t>
      </w:r>
    </w:p>
  </w:footnote>
  <w:footnote w:id="74">
    <w:p w:rsidR="00CA68C6" w:rsidRPr="00BA72AE" w:rsidRDefault="00CA68C6" w:rsidP="00DE2DDC">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لم أجده في مصادر الحديث الشيعية، وأقرب ما يوجد له ما رواه القاضي أبو حنيفة النعمان التميمي الشيعي (363هـ) في كتابه «دعائم الإسلام»، 2/142 مرسلاً، ونقله عنه المجلسي في بحار الأنوار، ج 60/ ص 18، والنوري الطبرسي في «مستدرك الوسائل» ج4/ ص317، ح (4664) ولفظه: «</w:t>
      </w:r>
      <w:r>
        <w:rPr>
          <w:rFonts w:cs="KFGQPC Uthman Taha Naskh"/>
          <w:sz w:val="26"/>
          <w:szCs w:val="23"/>
          <w:rtl/>
        </w:rPr>
        <w:t>وعن رسول</w:t>
      </w:r>
      <w:r>
        <w:rPr>
          <w:rFonts w:cs="KFGQPC Uthman Taha Naskh" w:hint="cs"/>
          <w:sz w:val="26"/>
          <w:szCs w:val="23"/>
          <w:rtl/>
          <w:lang w:bidi="fa-IR"/>
        </w:rPr>
        <w:t>‌</w:t>
      </w:r>
      <w:r w:rsidRPr="00BA72AE">
        <w:rPr>
          <w:rFonts w:cs="KFGQPC Uthman Taha Naskh"/>
          <w:sz w:val="26"/>
          <w:szCs w:val="23"/>
          <w:rtl/>
        </w:rPr>
        <w:t>الله</w:t>
      </w:r>
      <w:r w:rsidRPr="00BA72AE">
        <w:rPr>
          <w:rFonts w:cs="CTraditional Arabic"/>
          <w:sz w:val="26"/>
          <w:szCs w:val="23"/>
          <w:rtl/>
        </w:rPr>
        <w:t>ص</w:t>
      </w:r>
      <w:r w:rsidRPr="00BA72AE">
        <w:rPr>
          <w:rFonts w:cs="KFGQPC Uthman Taha Naskh"/>
          <w:sz w:val="26"/>
          <w:szCs w:val="23"/>
          <w:rtl/>
        </w:rPr>
        <w:t xml:space="preserve"> أنه نهى عن التمائم والتول - فالتمائم ما يعلق من الكتب والخرز وغير ذلك والتول ما يتحبب به النساء إلى أزواجهن كالكهانة وأشباهها- ونهى عن السحر. قال جعفر بن محمد (ع): ولا بأس بتعليق ما كان من القرآن».</w:t>
      </w:r>
      <w:r w:rsidRPr="00BA72AE">
        <w:rPr>
          <w:rFonts w:cs="mylotus"/>
          <w:sz w:val="26"/>
          <w:szCs w:val="23"/>
          <w:rtl/>
        </w:rPr>
        <w:t xml:space="preserve"> </w:t>
      </w:r>
      <w:r w:rsidRPr="00BA72AE">
        <w:rPr>
          <w:rFonts w:cs="mylotus"/>
          <w:b/>
          <w:bCs/>
          <w:sz w:val="26"/>
          <w:szCs w:val="23"/>
          <w:rtl/>
        </w:rPr>
        <w:t>أما المتن الذي ذكره المؤلف فهو بلفظه في مصادر أهل السنة في:</w:t>
      </w:r>
      <w:r w:rsidRPr="00BA72AE">
        <w:rPr>
          <w:rFonts w:cs="mylotus"/>
          <w:sz w:val="26"/>
          <w:szCs w:val="23"/>
          <w:rtl/>
        </w:rPr>
        <w:t xml:space="preserve"> مسند أحمد (4/154) وقال محققه شعيب الأرنؤوط: حديث حسن. وضعَّفه الألباني في سلسلة الأحاديث الضعيفة (1266). وأخرجه البيهقي في السنن الكبرى: 9/350، ح (20090)</w:t>
      </w:r>
      <w:r w:rsidRPr="00BA72AE">
        <w:rPr>
          <w:rFonts w:cs="mylotus" w:hint="cs"/>
          <w:sz w:val="26"/>
          <w:szCs w:val="23"/>
          <w:rtl/>
        </w:rPr>
        <w:t>.</w:t>
      </w:r>
      <w:r w:rsidRPr="00BA72AE">
        <w:rPr>
          <w:rFonts w:cs="mylotus"/>
          <w:sz w:val="26"/>
          <w:szCs w:val="23"/>
          <w:rtl/>
        </w:rPr>
        <w:t xml:space="preserve"> </w:t>
      </w:r>
      <w:r w:rsidRPr="00BA72AE">
        <w:rPr>
          <w:rFonts w:cs="mylotus" w:hint="cs"/>
          <w:sz w:val="26"/>
          <w:szCs w:val="23"/>
          <w:rtl/>
        </w:rPr>
        <w:t>[المصحح]</w:t>
      </w:r>
    </w:p>
  </w:footnote>
  <w:footnote w:id="75">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وهو أحد حروف اللغة الفارسية، ويُنطق كما ينطق حرف (</w:t>
      </w:r>
      <w:r w:rsidRPr="00BA72AE">
        <w:rPr>
          <w:rFonts w:cs="mylotus"/>
          <w:sz w:val="24"/>
          <w:szCs w:val="22"/>
          <w:lang w:bidi="fa-IR"/>
        </w:rPr>
        <w:t>ch</w:t>
      </w:r>
      <w:r w:rsidRPr="00BA72AE">
        <w:rPr>
          <w:rFonts w:cs="mylotus" w:hint="cs"/>
          <w:sz w:val="26"/>
          <w:szCs w:val="23"/>
          <w:rtl/>
        </w:rPr>
        <w:t>) بالإنجليزية.</w:t>
      </w:r>
    </w:p>
  </w:footnote>
  <w:footnote w:id="76">
    <w:p w:rsidR="00CA68C6" w:rsidRPr="00DE2DDC" w:rsidRDefault="00CA68C6" w:rsidP="009D64A5">
      <w:pPr>
        <w:spacing w:line="228" w:lineRule="auto"/>
        <w:ind w:left="330" w:hanging="330"/>
        <w:jc w:val="both"/>
        <w:rPr>
          <w:rFonts w:cs="mylotus"/>
          <w:spacing w:val="-4"/>
          <w:sz w:val="26"/>
          <w:szCs w:val="23"/>
          <w:rtl/>
        </w:rPr>
      </w:pPr>
      <w:r w:rsidRPr="00DE2DDC">
        <w:rPr>
          <w:rFonts w:cs="mylotus"/>
          <w:spacing w:val="-4"/>
          <w:sz w:val="26"/>
          <w:szCs w:val="23"/>
          <w:rtl/>
        </w:rPr>
        <w:t>(</w:t>
      </w:r>
      <w:r w:rsidRPr="00DE2DDC">
        <w:rPr>
          <w:rFonts w:cs="mylotus"/>
          <w:spacing w:val="-4"/>
          <w:sz w:val="26"/>
          <w:szCs w:val="23"/>
          <w:rtl/>
        </w:rPr>
        <w:footnoteRef/>
      </w:r>
      <w:r w:rsidRPr="00DE2DDC">
        <w:rPr>
          <w:rFonts w:cs="mylotus"/>
          <w:spacing w:val="-4"/>
          <w:sz w:val="26"/>
          <w:szCs w:val="23"/>
          <w:rtl/>
        </w:rPr>
        <w:t>)</w:t>
      </w:r>
      <w:r w:rsidRPr="00DE2DDC">
        <w:rPr>
          <w:rFonts w:cs="mylotus" w:hint="cs"/>
          <w:spacing w:val="-4"/>
          <w:sz w:val="26"/>
          <w:szCs w:val="23"/>
          <w:rtl/>
        </w:rPr>
        <w:t xml:space="preserve"> تفسير </w:t>
      </w:r>
      <w:r w:rsidRPr="00DE2DDC">
        <w:rPr>
          <w:rFonts w:cs="mylotus"/>
          <w:spacing w:val="-4"/>
          <w:sz w:val="26"/>
          <w:szCs w:val="23"/>
          <w:rtl/>
        </w:rPr>
        <w:t>ابن أبي حاتم (7/2208، ط. أسعد الطيب)</w:t>
      </w:r>
      <w:r w:rsidRPr="00DE2DDC">
        <w:rPr>
          <w:rFonts w:cs="mylotus" w:hint="cs"/>
          <w:spacing w:val="-4"/>
          <w:sz w:val="26"/>
          <w:szCs w:val="23"/>
          <w:rtl/>
        </w:rPr>
        <w:t xml:space="preserve">، بلفظ: </w:t>
      </w:r>
      <w:r w:rsidRPr="00DE2DDC">
        <w:rPr>
          <w:rFonts w:cs="mylotus"/>
          <w:spacing w:val="-4"/>
          <w:sz w:val="26"/>
          <w:szCs w:val="23"/>
          <w:rtl/>
        </w:rPr>
        <w:t xml:space="preserve">عَنْ عَزْرَةَ، قَالَ: </w:t>
      </w:r>
      <w:r w:rsidRPr="00DE2DDC">
        <w:rPr>
          <w:rFonts w:ascii="Traditional Arabic" w:hAnsi="Traditional Arabic"/>
          <w:spacing w:val="-4"/>
          <w:sz w:val="26"/>
          <w:szCs w:val="23"/>
          <w:rtl/>
        </w:rPr>
        <w:t>«</w:t>
      </w:r>
      <w:r w:rsidRPr="00DE2DDC">
        <w:rPr>
          <w:rFonts w:cs="mylotus"/>
          <w:spacing w:val="-4"/>
          <w:sz w:val="26"/>
          <w:szCs w:val="23"/>
          <w:rtl/>
        </w:rPr>
        <w:t xml:space="preserve">دَخَلَ حُذَيْفَةُ عَلَى مَرِيضٍ فَرَأَى فِي عَضُدِهِ سَيْرًا فَقَطَعَهُ أَوِ انْتَزَعَهُ، ثُمَّ قَالَ: </w:t>
      </w:r>
      <w:r w:rsidRPr="00DE2DDC">
        <w:rPr>
          <w:rFonts w:ascii="Traditional Arabic" w:hAnsi="Traditional Arabic"/>
          <w:spacing w:val="-4"/>
          <w:sz w:val="26"/>
          <w:szCs w:val="23"/>
          <w:rtl/>
        </w:rPr>
        <w:t>﴿</w:t>
      </w:r>
      <w:r w:rsidRPr="00DE2DDC">
        <w:rPr>
          <w:rFonts w:ascii="KFGQPC Uthmanic Script HAFS" w:cs="KFGQPC Uthmanic Script HAFS" w:hint="eastAsia"/>
          <w:spacing w:val="-4"/>
          <w:sz w:val="24"/>
          <w:szCs w:val="24"/>
          <w:rtl/>
          <w:lang w:eastAsia="en-US"/>
        </w:rPr>
        <w:t>وَمَا</w:t>
      </w:r>
      <w:r w:rsidRPr="00DE2DDC">
        <w:rPr>
          <w:rFonts w:ascii="KFGQPC Uthmanic Script HAFS" w:cs="KFGQPC Uthmanic Script HAFS"/>
          <w:spacing w:val="-4"/>
          <w:sz w:val="24"/>
          <w:szCs w:val="24"/>
          <w:rtl/>
          <w:lang w:eastAsia="en-US"/>
        </w:rPr>
        <w:t xml:space="preserve"> </w:t>
      </w:r>
      <w:r w:rsidRPr="00DE2DDC">
        <w:rPr>
          <w:rFonts w:ascii="KFGQPC Uthmanic Script HAFS" w:cs="KFGQPC Uthmanic Script HAFS" w:hint="eastAsia"/>
          <w:spacing w:val="-4"/>
          <w:sz w:val="24"/>
          <w:szCs w:val="24"/>
          <w:rtl/>
          <w:lang w:eastAsia="en-US"/>
        </w:rPr>
        <w:t>يُؤ</w:t>
      </w:r>
      <w:r w:rsidRPr="00DE2DDC">
        <w:rPr>
          <w:rFonts w:ascii="KFGQPC Uthmanic Script HAFS" w:cs="KFGQPC Uthmanic Script HAFS" w:hint="cs"/>
          <w:spacing w:val="-4"/>
          <w:sz w:val="24"/>
          <w:szCs w:val="24"/>
          <w:rtl/>
          <w:lang w:eastAsia="en-US"/>
        </w:rPr>
        <w:t>ۡ</w:t>
      </w:r>
      <w:r w:rsidRPr="00DE2DDC">
        <w:rPr>
          <w:rFonts w:ascii="KFGQPC Uthmanic Script HAFS" w:cs="KFGQPC Uthmanic Script HAFS" w:hint="eastAsia"/>
          <w:spacing w:val="-4"/>
          <w:sz w:val="24"/>
          <w:szCs w:val="24"/>
          <w:rtl/>
          <w:lang w:eastAsia="en-US"/>
        </w:rPr>
        <w:t>مِنُ</w:t>
      </w:r>
      <w:r w:rsidRPr="00DE2DDC">
        <w:rPr>
          <w:rFonts w:ascii="KFGQPC Uthmanic Script HAFS" w:cs="KFGQPC Uthmanic Script HAFS"/>
          <w:spacing w:val="-4"/>
          <w:sz w:val="24"/>
          <w:szCs w:val="24"/>
          <w:rtl/>
          <w:lang w:eastAsia="en-US"/>
        </w:rPr>
        <w:t xml:space="preserve"> </w:t>
      </w:r>
      <w:r w:rsidRPr="00DE2DDC">
        <w:rPr>
          <w:rFonts w:ascii="KFGQPC Uthmanic Script HAFS" w:cs="KFGQPC Uthmanic Script HAFS" w:hint="eastAsia"/>
          <w:spacing w:val="-4"/>
          <w:sz w:val="24"/>
          <w:szCs w:val="24"/>
          <w:rtl/>
          <w:lang w:eastAsia="en-US"/>
        </w:rPr>
        <w:t>أَك</w:t>
      </w:r>
      <w:r w:rsidRPr="00DE2DDC">
        <w:rPr>
          <w:rFonts w:ascii="KFGQPC Uthmanic Script HAFS" w:cs="KFGQPC Uthmanic Script HAFS" w:hint="cs"/>
          <w:spacing w:val="-4"/>
          <w:sz w:val="24"/>
          <w:szCs w:val="24"/>
          <w:rtl/>
          <w:lang w:eastAsia="en-US"/>
        </w:rPr>
        <w:t>ۡ</w:t>
      </w:r>
      <w:r w:rsidRPr="00DE2DDC">
        <w:rPr>
          <w:rFonts w:ascii="KFGQPC Uthmanic Script HAFS" w:cs="KFGQPC Uthmanic Script HAFS" w:hint="eastAsia"/>
          <w:spacing w:val="-4"/>
          <w:sz w:val="24"/>
          <w:szCs w:val="24"/>
          <w:rtl/>
          <w:lang w:eastAsia="en-US"/>
        </w:rPr>
        <w:t>ثَرُهُم</w:t>
      </w:r>
      <w:r w:rsidRPr="00DE2DDC">
        <w:rPr>
          <w:rFonts w:ascii="KFGQPC Uthmanic Script HAFS" w:cs="KFGQPC Uthmanic Script HAFS"/>
          <w:spacing w:val="-4"/>
          <w:sz w:val="24"/>
          <w:szCs w:val="24"/>
          <w:rtl/>
          <w:lang w:eastAsia="en-US"/>
        </w:rPr>
        <w:t xml:space="preserve"> </w:t>
      </w:r>
      <w:r w:rsidRPr="00DE2DDC">
        <w:rPr>
          <w:rFonts w:ascii="KFGQPC Uthmanic Script HAFS" w:cs="KFGQPC Uthmanic Script HAFS" w:hint="eastAsia"/>
          <w:spacing w:val="-4"/>
          <w:sz w:val="24"/>
          <w:szCs w:val="24"/>
          <w:rtl/>
          <w:lang w:eastAsia="en-US"/>
        </w:rPr>
        <w:t>بِ</w:t>
      </w:r>
      <w:r w:rsidRPr="00DE2DDC">
        <w:rPr>
          <w:rFonts w:ascii="KFGQPC Uthmanic Script HAFS" w:cs="KFGQPC Uthmanic Script HAFS" w:hint="cs"/>
          <w:spacing w:val="-4"/>
          <w:sz w:val="24"/>
          <w:szCs w:val="24"/>
          <w:rtl/>
          <w:lang w:eastAsia="en-US"/>
        </w:rPr>
        <w:t>ٱ</w:t>
      </w:r>
      <w:r w:rsidRPr="00DE2DDC">
        <w:rPr>
          <w:rFonts w:ascii="KFGQPC Uthmanic Script HAFS" w:cs="KFGQPC Uthmanic Script HAFS" w:hint="eastAsia"/>
          <w:spacing w:val="-4"/>
          <w:sz w:val="24"/>
          <w:szCs w:val="24"/>
          <w:rtl/>
          <w:lang w:eastAsia="en-US"/>
        </w:rPr>
        <w:t>للَّهِ</w:t>
      </w:r>
      <w:r w:rsidRPr="00DE2DDC">
        <w:rPr>
          <w:rFonts w:ascii="KFGQPC Uthmanic Script HAFS" w:cs="KFGQPC Uthmanic Script HAFS"/>
          <w:spacing w:val="-4"/>
          <w:sz w:val="24"/>
          <w:szCs w:val="24"/>
          <w:rtl/>
          <w:lang w:eastAsia="en-US"/>
        </w:rPr>
        <w:t xml:space="preserve"> </w:t>
      </w:r>
      <w:r w:rsidRPr="00DE2DDC">
        <w:rPr>
          <w:rFonts w:ascii="KFGQPC Uthmanic Script HAFS" w:cs="KFGQPC Uthmanic Script HAFS" w:hint="eastAsia"/>
          <w:spacing w:val="-4"/>
          <w:sz w:val="24"/>
          <w:szCs w:val="24"/>
          <w:rtl/>
          <w:lang w:eastAsia="en-US"/>
        </w:rPr>
        <w:t>إِلَّا</w:t>
      </w:r>
      <w:r w:rsidRPr="00DE2DDC">
        <w:rPr>
          <w:rFonts w:ascii="KFGQPC Uthmanic Script HAFS" w:cs="KFGQPC Uthmanic Script HAFS"/>
          <w:spacing w:val="-4"/>
          <w:sz w:val="24"/>
          <w:szCs w:val="24"/>
          <w:rtl/>
          <w:lang w:eastAsia="en-US"/>
        </w:rPr>
        <w:t xml:space="preserve"> </w:t>
      </w:r>
      <w:r w:rsidRPr="00DE2DDC">
        <w:rPr>
          <w:rFonts w:ascii="KFGQPC Uthmanic Script HAFS" w:cs="KFGQPC Uthmanic Script HAFS" w:hint="eastAsia"/>
          <w:spacing w:val="-4"/>
          <w:sz w:val="24"/>
          <w:szCs w:val="24"/>
          <w:rtl/>
          <w:lang w:eastAsia="en-US"/>
        </w:rPr>
        <w:t>وَهُم</w:t>
      </w:r>
      <w:r w:rsidRPr="00DE2DDC">
        <w:rPr>
          <w:rFonts w:ascii="KFGQPC Uthmanic Script HAFS" w:cs="KFGQPC Uthmanic Script HAFS"/>
          <w:spacing w:val="-4"/>
          <w:sz w:val="24"/>
          <w:szCs w:val="24"/>
          <w:rtl/>
          <w:lang w:eastAsia="en-US"/>
        </w:rPr>
        <w:t xml:space="preserve"> </w:t>
      </w:r>
      <w:r w:rsidRPr="00DE2DDC">
        <w:rPr>
          <w:rFonts w:ascii="KFGQPC Uthmanic Script HAFS" w:cs="KFGQPC Uthmanic Script HAFS" w:hint="eastAsia"/>
          <w:spacing w:val="-4"/>
          <w:sz w:val="24"/>
          <w:szCs w:val="24"/>
          <w:rtl/>
          <w:lang w:eastAsia="en-US"/>
        </w:rPr>
        <w:t>مُّش</w:t>
      </w:r>
      <w:r w:rsidRPr="00DE2DDC">
        <w:rPr>
          <w:rFonts w:ascii="KFGQPC Uthmanic Script HAFS" w:cs="KFGQPC Uthmanic Script HAFS" w:hint="cs"/>
          <w:spacing w:val="-4"/>
          <w:sz w:val="24"/>
          <w:szCs w:val="24"/>
          <w:rtl/>
          <w:lang w:eastAsia="en-US"/>
        </w:rPr>
        <w:t>ۡ</w:t>
      </w:r>
      <w:r w:rsidRPr="00DE2DDC">
        <w:rPr>
          <w:rFonts w:ascii="KFGQPC Uthmanic Script HAFS" w:cs="KFGQPC Uthmanic Script HAFS" w:hint="eastAsia"/>
          <w:spacing w:val="-4"/>
          <w:sz w:val="24"/>
          <w:szCs w:val="24"/>
          <w:rtl/>
          <w:lang w:eastAsia="en-US"/>
        </w:rPr>
        <w:t>رِكُونَ</w:t>
      </w:r>
      <w:r w:rsidRPr="00DE2DDC">
        <w:rPr>
          <w:rFonts w:ascii="KFGQPC Uthmanic Script HAFS" w:cs="KFGQPC Uthmanic Script HAFS"/>
          <w:spacing w:val="-4"/>
          <w:sz w:val="24"/>
          <w:szCs w:val="24"/>
          <w:rtl/>
          <w:lang w:eastAsia="en-US"/>
        </w:rPr>
        <w:t xml:space="preserve"> </w:t>
      </w:r>
      <w:r w:rsidRPr="00DE2DDC">
        <w:rPr>
          <w:rFonts w:ascii="KFGQPC Uthmanic Script HAFS" w:cs="KFGQPC Uthmanic Script HAFS" w:hint="cs"/>
          <w:spacing w:val="-4"/>
          <w:sz w:val="24"/>
          <w:szCs w:val="24"/>
          <w:rtl/>
          <w:lang w:eastAsia="en-US"/>
        </w:rPr>
        <w:t>١٠٦</w:t>
      </w:r>
      <w:r w:rsidRPr="00DE2DDC">
        <w:rPr>
          <w:rFonts w:ascii="Traditional Arabic" w:hAnsi="Traditional Arabic"/>
          <w:spacing w:val="-4"/>
          <w:sz w:val="24"/>
          <w:szCs w:val="24"/>
          <w:rtl/>
          <w:lang w:eastAsia="en-US"/>
        </w:rPr>
        <w:t>﴾</w:t>
      </w:r>
      <w:r w:rsidRPr="00DE2DDC">
        <w:rPr>
          <w:rFonts w:ascii="KFGQPC Uthman Taha Naskh" w:cs="KFGQPC Uthman Taha Naskh"/>
          <w:spacing w:val="-4"/>
          <w:sz w:val="24"/>
          <w:szCs w:val="24"/>
          <w:rtl/>
          <w:lang w:eastAsia="en-US"/>
        </w:rPr>
        <w:t xml:space="preserve"> </w:t>
      </w:r>
      <w:r w:rsidRPr="00DE2DDC">
        <w:rPr>
          <w:rFonts w:ascii="mylotus" w:hAnsi="mylotus" w:cs="mylotus"/>
          <w:spacing w:val="-4"/>
          <w:sz w:val="20"/>
          <w:szCs w:val="20"/>
          <w:rtl/>
          <w:lang w:eastAsia="en-US"/>
        </w:rPr>
        <w:t>[يوسف: ١٠٥]</w:t>
      </w:r>
      <w:r w:rsidRPr="00DE2DDC">
        <w:rPr>
          <w:rFonts w:ascii="KFGQPC Uthman Taha Naskh" w:cs="KFGQPC Uthman Taha Naskh" w:hint="cs"/>
          <w:spacing w:val="-4"/>
          <w:sz w:val="24"/>
          <w:szCs w:val="24"/>
          <w:rtl/>
          <w:lang w:eastAsia="en-US"/>
        </w:rPr>
        <w:t>.</w:t>
      </w:r>
    </w:p>
  </w:footnote>
  <w:footnote w:id="77">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لم أجده في مصادر الحديث الشيعية، أما في مصادر أهل السنة فهو حديث صحيح متفق عليه رواه الإمام مالك في الموطأ (1677) والشيخان البخاري (2843) ومسلم (2115) في صحيحيهما.</w:t>
      </w:r>
      <w:r w:rsidR="001020D4">
        <w:rPr>
          <w:rFonts w:cs="mylotus" w:hint="cs"/>
          <w:sz w:val="26"/>
          <w:szCs w:val="23"/>
          <w:rtl/>
        </w:rPr>
        <w:t xml:space="preserve"> </w:t>
      </w:r>
      <w:r w:rsidR="001020D4" w:rsidRPr="001020D4">
        <w:rPr>
          <w:rFonts w:cs="mylotus"/>
          <w:sz w:val="26"/>
          <w:szCs w:val="23"/>
          <w:rtl/>
        </w:rPr>
        <w:t>[</w:t>
      </w:r>
      <w:r w:rsidR="001020D4" w:rsidRPr="001020D4">
        <w:rPr>
          <w:rFonts w:cs="mylotus" w:hint="cs"/>
          <w:sz w:val="26"/>
          <w:szCs w:val="23"/>
          <w:rtl/>
        </w:rPr>
        <w:t>المُصحح</w:t>
      </w:r>
      <w:r w:rsidR="001020D4" w:rsidRPr="001020D4">
        <w:rPr>
          <w:rFonts w:cs="mylotus"/>
          <w:sz w:val="26"/>
          <w:szCs w:val="23"/>
          <w:rtl/>
        </w:rPr>
        <w:t>]</w:t>
      </w:r>
    </w:p>
  </w:footnote>
  <w:footnote w:id="78">
    <w:p w:rsidR="00CA68C6" w:rsidRPr="001020D4" w:rsidRDefault="00CA68C6" w:rsidP="009D64A5">
      <w:pPr>
        <w:spacing w:line="228" w:lineRule="auto"/>
        <w:ind w:left="330" w:hanging="330"/>
        <w:jc w:val="both"/>
        <w:rPr>
          <w:rFonts w:cs="mylotus" w:hint="cs"/>
          <w:spacing w:val="-2"/>
          <w:sz w:val="26"/>
          <w:szCs w:val="23"/>
          <w:rtl/>
        </w:rPr>
      </w:pPr>
      <w:r w:rsidRPr="001020D4">
        <w:rPr>
          <w:rFonts w:cs="mylotus"/>
          <w:spacing w:val="-2"/>
          <w:sz w:val="26"/>
          <w:szCs w:val="23"/>
          <w:rtl/>
        </w:rPr>
        <w:t>(</w:t>
      </w:r>
      <w:r w:rsidRPr="001020D4">
        <w:rPr>
          <w:rFonts w:cs="mylotus"/>
          <w:spacing w:val="-2"/>
          <w:sz w:val="26"/>
          <w:szCs w:val="23"/>
          <w:rtl/>
        </w:rPr>
        <w:footnoteRef/>
      </w:r>
      <w:r w:rsidRPr="001020D4">
        <w:rPr>
          <w:rFonts w:cs="mylotus"/>
          <w:spacing w:val="-2"/>
          <w:sz w:val="26"/>
          <w:szCs w:val="23"/>
          <w:rtl/>
        </w:rPr>
        <w:t xml:space="preserve">) روى الحر العاملي، في «وسائل الشيعة» ج6/ص237، ح (7824): </w:t>
      </w:r>
      <w:r w:rsidRPr="001020D4">
        <w:rPr>
          <w:rFonts w:cs="KFGQPC Uthman Taha Naskh"/>
          <w:spacing w:val="-2"/>
          <w:sz w:val="26"/>
          <w:szCs w:val="23"/>
          <w:rtl/>
        </w:rPr>
        <w:t>«وَعَنْ (أَحْمَدَ بْنِ مُحَمَّدٍ عَنْ مُحَمَّدِ بْنِ مُسْلِمٍ) قَالَ سَأَلْتُ أَبَا جَعْفَرٍ (ع) أَنَتَعَوَّذُ بِشَيْ‏ءٍ مِنْ هَذِهِ الرُّقَى؟ قَالَ: لا، إِلا مِنَ الْقُرْآنِ. إِنَّ عَلِيّاً (ع) كَانَ يَقُولُ إِنَّ كَثِيراً مِنَ الرُّقَى وَالتَّمَائِمِ مِنَ الإشْرَاكِ»،</w:t>
      </w:r>
      <w:r w:rsidRPr="001020D4">
        <w:rPr>
          <w:rFonts w:cs="mylotus"/>
          <w:spacing w:val="-2"/>
          <w:sz w:val="26"/>
          <w:szCs w:val="23"/>
          <w:rtl/>
        </w:rPr>
        <w:t xml:space="preserve"> ورواه المجلسيُّ، «بحار الأنوار»، (ج92/ص5)</w:t>
      </w:r>
      <w:r w:rsidRPr="001020D4">
        <w:rPr>
          <w:rFonts w:cs="mylotus" w:hint="cs"/>
          <w:spacing w:val="-2"/>
          <w:sz w:val="26"/>
          <w:szCs w:val="23"/>
          <w:rtl/>
        </w:rPr>
        <w:t xml:space="preserve">. ونقل النوري الطبرسي في مستدرك الوسائل عن علي بن أبي طالب (ع) أنه قال: </w:t>
      </w:r>
      <w:r w:rsidRPr="001020D4">
        <w:rPr>
          <w:rFonts w:ascii="Traditional Arabic" w:hAnsi="Traditional Arabic"/>
          <w:spacing w:val="-2"/>
          <w:sz w:val="26"/>
          <w:szCs w:val="23"/>
          <w:rtl/>
        </w:rPr>
        <w:t>«</w:t>
      </w:r>
      <w:r w:rsidRPr="001020D4">
        <w:rPr>
          <w:rFonts w:cs="mylotus" w:hint="cs"/>
          <w:spacing w:val="-2"/>
          <w:sz w:val="26"/>
          <w:szCs w:val="23"/>
          <w:rtl/>
        </w:rPr>
        <w:t>كثير من الرقى وتعليق التمائم شعبة من الشرك</w:t>
      </w:r>
      <w:r w:rsidRPr="001020D4">
        <w:rPr>
          <w:rFonts w:ascii="Traditional Arabic" w:hAnsi="Traditional Arabic"/>
          <w:spacing w:val="-2"/>
          <w:sz w:val="26"/>
          <w:szCs w:val="23"/>
          <w:rtl/>
        </w:rPr>
        <w:t>»</w:t>
      </w:r>
      <w:r w:rsidRPr="001020D4">
        <w:rPr>
          <w:rFonts w:cs="mylotus" w:hint="cs"/>
          <w:spacing w:val="-2"/>
          <w:sz w:val="26"/>
          <w:szCs w:val="23"/>
          <w:rtl/>
        </w:rPr>
        <w:t>. (مستدرك الوسائل4/318، 13/110).</w:t>
      </w:r>
      <w:r w:rsidRPr="001020D4">
        <w:rPr>
          <w:rFonts w:cs="mylotus"/>
          <w:spacing w:val="-2"/>
          <w:sz w:val="26"/>
          <w:szCs w:val="23"/>
          <w:rtl/>
        </w:rPr>
        <w:t xml:space="preserve"> أما المتن الذي ذكره المؤلف فهو في مصادر السنة، أخرجه أبو داود (3885) وابن ماجه (3530) في سننهما، وقال الألباني: صحيح.</w:t>
      </w:r>
      <w:r w:rsidR="001020D4" w:rsidRPr="001020D4">
        <w:rPr>
          <w:rFonts w:cs="mylotus" w:hint="cs"/>
          <w:spacing w:val="-2"/>
          <w:sz w:val="26"/>
          <w:szCs w:val="23"/>
          <w:rtl/>
        </w:rPr>
        <w:t xml:space="preserve"> </w:t>
      </w:r>
      <w:r w:rsidR="001020D4" w:rsidRPr="001020D4">
        <w:rPr>
          <w:rFonts w:cs="mylotus"/>
          <w:spacing w:val="-2"/>
          <w:sz w:val="26"/>
          <w:szCs w:val="23"/>
          <w:rtl/>
        </w:rPr>
        <w:t>[</w:t>
      </w:r>
      <w:r w:rsidR="001020D4" w:rsidRPr="001020D4">
        <w:rPr>
          <w:rFonts w:cs="mylotus" w:hint="cs"/>
          <w:spacing w:val="-2"/>
          <w:sz w:val="26"/>
          <w:szCs w:val="23"/>
          <w:rtl/>
        </w:rPr>
        <w:t>المُصحح</w:t>
      </w:r>
      <w:r w:rsidR="001020D4" w:rsidRPr="001020D4">
        <w:rPr>
          <w:rFonts w:cs="mylotus"/>
          <w:spacing w:val="-2"/>
          <w:sz w:val="26"/>
          <w:szCs w:val="23"/>
          <w:rtl/>
        </w:rPr>
        <w:t>]</w:t>
      </w:r>
    </w:p>
  </w:footnote>
  <w:footnote w:id="79">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قال المجلسي: التولة-بكسر التاء وفتح الواو- ما يجبب المرأة إلى زوجها من السحر وغيره. (بحار الأنوار65/18).</w:t>
      </w:r>
    </w:p>
  </w:footnote>
  <w:footnote w:id="80">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سنن الترمذي (2072)</w:t>
      </w:r>
      <w:r w:rsidRPr="00BA72AE">
        <w:rPr>
          <w:rFonts w:cs="mylotus" w:hint="cs"/>
          <w:sz w:val="26"/>
          <w:szCs w:val="23"/>
          <w:rtl/>
        </w:rPr>
        <w:t>،</w:t>
      </w:r>
      <w:r w:rsidRPr="00BA72AE">
        <w:rPr>
          <w:rFonts w:cs="mylotus"/>
          <w:sz w:val="26"/>
          <w:szCs w:val="23"/>
          <w:rtl/>
        </w:rPr>
        <w:t xml:space="preserve"> ومسند أحمد: (4/310) وعلق عليه شعيب الأرنؤوط بقوله: حسن لغيره. كما رواه البيهقي في السنن الكبرى (20096).</w:t>
      </w:r>
    </w:p>
  </w:footnote>
  <w:footnote w:id="81">
    <w:p w:rsidR="00CA68C6" w:rsidRPr="001020D4" w:rsidRDefault="00CA68C6" w:rsidP="009D64A5">
      <w:pPr>
        <w:spacing w:line="228" w:lineRule="auto"/>
        <w:ind w:left="330" w:hanging="330"/>
        <w:jc w:val="both"/>
        <w:rPr>
          <w:rFonts w:cs="mylotus"/>
          <w:spacing w:val="-2"/>
          <w:sz w:val="26"/>
          <w:szCs w:val="23"/>
          <w:rtl/>
        </w:rPr>
      </w:pPr>
      <w:r w:rsidRPr="001020D4">
        <w:rPr>
          <w:rFonts w:cs="mylotus"/>
          <w:spacing w:val="-2"/>
          <w:sz w:val="26"/>
          <w:szCs w:val="23"/>
          <w:rtl/>
        </w:rPr>
        <w:t>(</w:t>
      </w:r>
      <w:r w:rsidRPr="001020D4">
        <w:rPr>
          <w:rFonts w:cs="mylotus"/>
          <w:spacing w:val="-2"/>
          <w:sz w:val="26"/>
          <w:szCs w:val="23"/>
          <w:rtl/>
        </w:rPr>
        <w:footnoteRef/>
      </w:r>
      <w:r w:rsidRPr="001020D4">
        <w:rPr>
          <w:rFonts w:cs="mylotus"/>
          <w:spacing w:val="-2"/>
          <w:sz w:val="26"/>
          <w:szCs w:val="23"/>
          <w:rtl/>
        </w:rPr>
        <w:t>)</w:t>
      </w:r>
      <w:r w:rsidRPr="001020D4">
        <w:rPr>
          <w:rFonts w:cs="mylotus" w:hint="cs"/>
          <w:spacing w:val="-2"/>
          <w:sz w:val="26"/>
          <w:szCs w:val="23"/>
          <w:rtl/>
        </w:rPr>
        <w:t xml:space="preserve"> </w:t>
      </w:r>
      <w:r w:rsidRPr="001020D4">
        <w:rPr>
          <w:rFonts w:cs="mylotus"/>
          <w:b/>
          <w:bCs/>
          <w:spacing w:val="-2"/>
          <w:sz w:val="26"/>
          <w:szCs w:val="23"/>
          <w:rtl/>
        </w:rPr>
        <w:t>تَقَلَّدَ وَتَرًا:</w:t>
      </w:r>
      <w:r w:rsidRPr="001020D4">
        <w:rPr>
          <w:rFonts w:cs="mylotus"/>
          <w:spacing w:val="-2"/>
          <w:sz w:val="26"/>
          <w:szCs w:val="23"/>
          <w:rtl/>
        </w:rPr>
        <w:t xml:space="preserve"> هُوَ بِفَتْحَتَيْنِ وَتَرَ الْقَوْس أَوْ مُطْلَق الْحَبْل. قِيلَ</w:t>
      </w:r>
      <w:r w:rsidRPr="001020D4">
        <w:rPr>
          <w:rFonts w:cs="mylotus" w:hint="cs"/>
          <w:spacing w:val="-2"/>
          <w:sz w:val="26"/>
          <w:szCs w:val="23"/>
          <w:rtl/>
        </w:rPr>
        <w:t>:</w:t>
      </w:r>
      <w:r w:rsidRPr="001020D4">
        <w:rPr>
          <w:rFonts w:cs="mylotus"/>
          <w:spacing w:val="-2"/>
          <w:sz w:val="26"/>
          <w:szCs w:val="23"/>
          <w:rtl/>
        </w:rPr>
        <w:t xml:space="preserve"> الْ</w:t>
      </w:r>
      <w:r w:rsidRPr="001020D4">
        <w:rPr>
          <w:rFonts w:cs="mylotus" w:hint="cs"/>
          <w:spacing w:val="-2"/>
          <w:sz w:val="26"/>
          <w:szCs w:val="23"/>
          <w:rtl/>
        </w:rPr>
        <w:t>ـ</w:t>
      </w:r>
      <w:r w:rsidRPr="001020D4">
        <w:rPr>
          <w:rFonts w:cs="mylotus"/>
          <w:spacing w:val="-2"/>
          <w:sz w:val="26"/>
          <w:szCs w:val="23"/>
          <w:rtl/>
        </w:rPr>
        <w:t xml:space="preserve">مُرَاد بِهِ مَا كَانُوا يُعَلِّقُونَهُ عَلَيْهِمْ مِنْ الْعَوْذ وَالتَّمَائِم الَّتِي يَشُدُّونَهَا بِتِلْكَ الأوْتَار وَيَرَوْنَ أَنَّهَا تَعْصِم مِنْ الآفَات وَالْعَيْن. وقَالَ أَبُو عُبَيْدَة: الأشْبَه أَنَّهُ نَهَى عَنْ تَقْلِيد الْخَيْل أَوْتَار الْقِسِيّ، نُهُوا عَنْ ذَلِكَ إِمَّا لاعْتِقَادِهِمْ أَنَّ تَقْلِيدهَا بِذَلِكَ يَدْفَع عَنْهَا الْعَيْن، أو مَخَافَة اِخْتِنَاقهَا بِهِ، لا سِيَّمَا عِنْد شِدَّة الرَّكْض، بِدَلِيلِ مَا رُوِيَ أَنَّهُ </w:t>
      </w:r>
      <w:r w:rsidRPr="001020D4">
        <w:rPr>
          <w:rFonts w:cs="CTraditional Arabic"/>
          <w:spacing w:val="-2"/>
          <w:sz w:val="26"/>
          <w:szCs w:val="23"/>
          <w:rtl/>
        </w:rPr>
        <w:t>ص</w:t>
      </w:r>
      <w:r w:rsidRPr="001020D4">
        <w:rPr>
          <w:rFonts w:cs="mylotus"/>
          <w:spacing w:val="-2"/>
          <w:sz w:val="26"/>
          <w:szCs w:val="23"/>
          <w:rtl/>
        </w:rPr>
        <w:t xml:space="preserve"> أَمَرَ بِقَطْعِ الأوْتَار عَنْ أَعْنَاق الْخَيْل.</w:t>
      </w:r>
      <w:r w:rsidR="001020D4" w:rsidRPr="001020D4">
        <w:rPr>
          <w:rFonts w:cs="mylotus" w:hint="cs"/>
          <w:spacing w:val="-2"/>
          <w:sz w:val="26"/>
          <w:szCs w:val="23"/>
          <w:rtl/>
        </w:rPr>
        <w:t xml:space="preserve"> </w:t>
      </w:r>
      <w:r w:rsidR="001020D4" w:rsidRPr="001020D4">
        <w:rPr>
          <w:rFonts w:cs="mylotus"/>
          <w:spacing w:val="-2"/>
          <w:sz w:val="26"/>
          <w:szCs w:val="23"/>
          <w:rtl/>
        </w:rPr>
        <w:t>[</w:t>
      </w:r>
      <w:r w:rsidR="001020D4" w:rsidRPr="001020D4">
        <w:rPr>
          <w:rFonts w:cs="mylotus" w:hint="cs"/>
          <w:spacing w:val="-2"/>
          <w:sz w:val="26"/>
          <w:szCs w:val="23"/>
          <w:rtl/>
        </w:rPr>
        <w:t>المُصحح</w:t>
      </w:r>
      <w:r w:rsidR="001020D4" w:rsidRPr="001020D4">
        <w:rPr>
          <w:rFonts w:cs="mylotus"/>
          <w:spacing w:val="-2"/>
          <w:sz w:val="26"/>
          <w:szCs w:val="23"/>
          <w:rtl/>
        </w:rPr>
        <w:t>]</w:t>
      </w:r>
    </w:p>
  </w:footnote>
  <w:footnote w:id="82">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سنن أبي داود (36)، وسنن النسائي (5067)، وقال الألباني عن كليهما: صحيح. ومسند أحمد (4/108) وقال شعيب الأرنؤوط: إسناده ضعيفٌ</w:t>
      </w:r>
      <w:r w:rsidRPr="00BA72AE">
        <w:rPr>
          <w:rFonts w:cs="mylotus" w:hint="cs"/>
          <w:sz w:val="26"/>
          <w:szCs w:val="23"/>
          <w:rtl/>
        </w:rPr>
        <w:t>.</w:t>
      </w:r>
    </w:p>
  </w:footnote>
  <w:footnote w:id="83">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رواه ابن أبي شيبة في مصنفه، ج5، ص 36، ح (</w:t>
      </w:r>
      <w:r w:rsidRPr="00BA72AE">
        <w:rPr>
          <w:rFonts w:cs="mylotus"/>
          <w:sz w:val="26"/>
          <w:szCs w:val="23"/>
          <w:rtl/>
        </w:rPr>
        <w:t>23473</w:t>
      </w:r>
      <w:r w:rsidR="001020D4">
        <w:rPr>
          <w:rFonts w:cs="mylotus" w:hint="cs"/>
          <w:sz w:val="26"/>
          <w:szCs w:val="23"/>
          <w:rtl/>
        </w:rPr>
        <w:t xml:space="preserve">). </w:t>
      </w:r>
    </w:p>
  </w:footnote>
  <w:footnote w:id="84">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انظر: وسائل الشيعة ج76 ص 77، </w:t>
      </w:r>
      <w:r w:rsidRPr="00BA72AE">
        <w:rPr>
          <w:rFonts w:cs="mylotus"/>
          <w:sz w:val="26"/>
          <w:szCs w:val="23"/>
          <w:rtl/>
        </w:rPr>
        <w:t>«الكافي»</w:t>
      </w:r>
      <w:r w:rsidRPr="00BA72AE">
        <w:rPr>
          <w:rFonts w:cs="mylotus" w:hint="cs"/>
          <w:sz w:val="26"/>
          <w:szCs w:val="23"/>
          <w:rtl/>
        </w:rPr>
        <w:t xml:space="preserve"> للكليني</w:t>
      </w:r>
      <w:r w:rsidRPr="00BA72AE">
        <w:rPr>
          <w:rFonts w:cs="mylotus"/>
          <w:sz w:val="26"/>
          <w:szCs w:val="23"/>
          <w:rtl/>
        </w:rPr>
        <w:t>، بَابُ الْخَوَاتِيمِ، ح (10)، ج6/ص469</w:t>
      </w:r>
      <w:r w:rsidRPr="00BA72AE">
        <w:rPr>
          <w:rFonts w:cs="mylotus" w:hint="cs"/>
          <w:sz w:val="26"/>
          <w:szCs w:val="23"/>
          <w:rtl/>
        </w:rPr>
        <w:t>،</w:t>
      </w:r>
      <w:r w:rsidR="001020D4">
        <w:rPr>
          <w:rFonts w:cs="mylotus" w:hint="cs"/>
          <w:sz w:val="26"/>
          <w:szCs w:val="23"/>
          <w:rtl/>
        </w:rPr>
        <w:t xml:space="preserve"> بحار الأنوار 16/123. </w:t>
      </w:r>
    </w:p>
  </w:footnote>
  <w:footnote w:id="85">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انظر: وسائل الشيعة 5/78. </w:t>
      </w:r>
    </w:p>
  </w:footnote>
  <w:footnote w:id="86">
    <w:p w:rsidR="00CA68C6" w:rsidRPr="00BA72AE" w:rsidRDefault="00CA68C6" w:rsidP="001020D4">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انظر: بحار الأنوار: 43/242. </w:t>
      </w:r>
    </w:p>
  </w:footnote>
  <w:footnote w:id="87">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وقيل: </w:t>
      </w:r>
      <w:r w:rsidRPr="00BA72AE">
        <w:rPr>
          <w:rFonts w:cs="mylotus"/>
          <w:sz w:val="26"/>
          <w:szCs w:val="23"/>
          <w:rtl/>
        </w:rPr>
        <w:t>كان الإمام الباقر يتختم بخاتم جده الإمام الحسين الذي كان نقشه</w:t>
      </w:r>
      <w:r w:rsidRPr="00BA72AE">
        <w:rPr>
          <w:rFonts w:cs="mylotus" w:hint="cs"/>
          <w:sz w:val="26"/>
          <w:szCs w:val="23"/>
          <w:rtl/>
        </w:rPr>
        <w:t>:</w:t>
      </w:r>
      <w:r w:rsidRPr="00BA72AE">
        <w:rPr>
          <w:rFonts w:cs="mylotus"/>
          <w:sz w:val="26"/>
          <w:szCs w:val="23"/>
          <w:rtl/>
        </w:rPr>
        <w:t xml:space="preserve"> «إِنَّ اللَّـهَ بَالِغُ أَمْرِه»</w:t>
      </w:r>
      <w:r w:rsidRPr="00BA72AE">
        <w:rPr>
          <w:rFonts w:cs="mylotus" w:hint="cs"/>
          <w:sz w:val="26"/>
          <w:szCs w:val="23"/>
          <w:rtl/>
        </w:rPr>
        <w:t>.</w:t>
      </w:r>
      <w:r w:rsidRPr="00BA72AE">
        <w:rPr>
          <w:rFonts w:cs="mylotus"/>
          <w:sz w:val="26"/>
          <w:szCs w:val="23"/>
          <w:rtl/>
        </w:rPr>
        <w:t xml:space="preserve"> </w:t>
      </w:r>
      <w:r w:rsidRPr="00BA72AE">
        <w:rPr>
          <w:rFonts w:cs="mylotus" w:hint="cs"/>
          <w:sz w:val="26"/>
          <w:szCs w:val="23"/>
          <w:rtl/>
        </w:rPr>
        <w:t xml:space="preserve">وقيل: </w:t>
      </w:r>
      <w:r w:rsidRPr="00BA72AE">
        <w:rPr>
          <w:rFonts w:cs="mylotus"/>
          <w:sz w:val="26"/>
          <w:szCs w:val="23"/>
          <w:rtl/>
        </w:rPr>
        <w:t>«الْعِزَّةُ لِلَّـهِ</w:t>
      </w:r>
      <w:r w:rsidRPr="00BA72AE">
        <w:rPr>
          <w:rFonts w:cs="mylotus" w:hint="cs"/>
          <w:sz w:val="26"/>
          <w:szCs w:val="23"/>
          <w:rtl/>
        </w:rPr>
        <w:t xml:space="preserve"> جَمِيْعًا</w:t>
      </w:r>
      <w:r w:rsidRPr="00BA72AE">
        <w:rPr>
          <w:rFonts w:cs="mylotus"/>
          <w:sz w:val="26"/>
          <w:szCs w:val="23"/>
          <w:rtl/>
        </w:rPr>
        <w:t>»</w:t>
      </w:r>
      <w:r w:rsidRPr="00BA72AE">
        <w:rPr>
          <w:rFonts w:cs="mylotus" w:hint="cs"/>
          <w:sz w:val="26"/>
          <w:szCs w:val="23"/>
          <w:rtl/>
        </w:rPr>
        <w:t xml:space="preserve">. انظر: </w:t>
      </w:r>
      <w:r w:rsidRPr="00BA72AE">
        <w:rPr>
          <w:rFonts w:cs="mylotus"/>
          <w:sz w:val="26"/>
          <w:szCs w:val="23"/>
          <w:rtl/>
        </w:rPr>
        <w:t>أعيان الشيعة ج4 ص169</w:t>
      </w:r>
      <w:r w:rsidRPr="00BA72AE">
        <w:rPr>
          <w:rFonts w:cs="mylotus" w:hint="cs"/>
          <w:sz w:val="26"/>
          <w:szCs w:val="23"/>
          <w:rtl/>
        </w:rPr>
        <w:t xml:space="preserve">، </w:t>
      </w:r>
      <w:r w:rsidRPr="00BA72AE">
        <w:rPr>
          <w:rFonts w:cs="mylotus"/>
          <w:sz w:val="26"/>
          <w:szCs w:val="23"/>
          <w:rtl/>
        </w:rPr>
        <w:t>حلية الأولياء ج3 ص186</w:t>
      </w:r>
      <w:r w:rsidRPr="00BA72AE">
        <w:rPr>
          <w:rFonts w:cs="mylotus" w:hint="cs"/>
          <w:sz w:val="26"/>
          <w:szCs w:val="23"/>
          <w:rtl/>
        </w:rPr>
        <w:t xml:space="preserve">، </w:t>
      </w:r>
      <w:r w:rsidRPr="00BA72AE">
        <w:rPr>
          <w:rFonts w:cs="mylotus"/>
          <w:sz w:val="26"/>
          <w:szCs w:val="23"/>
          <w:rtl/>
        </w:rPr>
        <w:t>التهذيب ج1 ص32 والاستبصار ج1ص48</w:t>
      </w:r>
      <w:r w:rsidRPr="00BA72AE">
        <w:rPr>
          <w:rFonts w:cs="mylotus" w:hint="cs"/>
          <w:sz w:val="26"/>
          <w:szCs w:val="23"/>
          <w:rtl/>
        </w:rPr>
        <w:t xml:space="preserve">. </w:t>
      </w:r>
    </w:p>
  </w:footnote>
  <w:footnote w:id="88">
    <w:p w:rsidR="00CA68C6" w:rsidRPr="00BA72AE" w:rsidRDefault="00CA68C6" w:rsidP="00732339">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انظر: </w:t>
      </w:r>
      <w:r w:rsidRPr="00BA72AE">
        <w:rPr>
          <w:rFonts w:cs="mylotus"/>
          <w:sz w:val="26"/>
          <w:szCs w:val="23"/>
          <w:rtl/>
        </w:rPr>
        <w:t>أمالي الصدوق ص 458</w:t>
      </w:r>
      <w:r w:rsidRPr="00BA72AE">
        <w:rPr>
          <w:rFonts w:cs="mylotus" w:hint="cs"/>
          <w:sz w:val="26"/>
          <w:szCs w:val="23"/>
          <w:rtl/>
        </w:rPr>
        <w:t xml:space="preserve">. </w:t>
      </w:r>
    </w:p>
  </w:footnote>
  <w:footnote w:id="89">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وعنه عليه السلام قال: </w:t>
      </w:r>
      <w:r w:rsidRPr="00BA72AE">
        <w:rPr>
          <w:rFonts w:ascii="Traditional Arabic" w:hAnsi="Traditional Arabic"/>
          <w:sz w:val="26"/>
          <w:szCs w:val="23"/>
          <w:rtl/>
        </w:rPr>
        <w:t>«</w:t>
      </w:r>
      <w:r w:rsidRPr="00BA72AE">
        <w:rPr>
          <w:rFonts w:cs="mylotus" w:hint="cs"/>
          <w:sz w:val="26"/>
          <w:szCs w:val="23"/>
          <w:rtl/>
        </w:rPr>
        <w:t>صلاة ركعتين بفص عقيق تعدل ألف ركعة بغيره</w:t>
      </w:r>
      <w:r w:rsidRPr="00BA72AE">
        <w:rPr>
          <w:rFonts w:ascii="Traditional Arabic" w:hAnsi="Traditional Arabic"/>
          <w:sz w:val="26"/>
          <w:szCs w:val="23"/>
          <w:rtl/>
        </w:rPr>
        <w:t>»</w:t>
      </w:r>
      <w:r w:rsidRPr="00BA72AE">
        <w:rPr>
          <w:rFonts w:cs="mylotus" w:hint="cs"/>
          <w:sz w:val="26"/>
          <w:szCs w:val="23"/>
          <w:rtl/>
        </w:rPr>
        <w:t>. (عدة الداعي ص 119).</w:t>
      </w:r>
    </w:p>
    <w:p w:rsidR="00CA68C6" w:rsidRPr="00BA72AE" w:rsidRDefault="00CA68C6" w:rsidP="009D64A5">
      <w:pPr>
        <w:spacing w:line="228" w:lineRule="auto"/>
        <w:ind w:left="330"/>
        <w:jc w:val="both"/>
        <w:rPr>
          <w:rFonts w:cs="mylotus"/>
          <w:sz w:val="26"/>
          <w:szCs w:val="23"/>
        </w:rPr>
      </w:pPr>
      <w:r w:rsidRPr="00BA72AE">
        <w:rPr>
          <w:rFonts w:cs="mylotus" w:hint="cs"/>
          <w:sz w:val="26"/>
          <w:szCs w:val="23"/>
          <w:rtl/>
        </w:rPr>
        <w:t xml:space="preserve">عن الحسين بن علي </w:t>
      </w:r>
      <w:r w:rsidRPr="00BA72AE">
        <w:rPr>
          <w:rFonts w:cs="CTraditional Arabic" w:hint="cs"/>
          <w:sz w:val="26"/>
          <w:szCs w:val="23"/>
          <w:rtl/>
        </w:rPr>
        <w:t>إ</w:t>
      </w:r>
      <w:r w:rsidRPr="00BA72AE">
        <w:rPr>
          <w:rFonts w:cs="mylotus" w:hint="cs"/>
          <w:sz w:val="26"/>
          <w:szCs w:val="23"/>
          <w:rtl/>
        </w:rPr>
        <w:t xml:space="preserve"> قال: قال لي رسول الله </w:t>
      </w:r>
      <w:r w:rsidRPr="00BA72AE">
        <w:rPr>
          <w:rFonts w:cs="CTraditional Arabic" w:hint="cs"/>
          <w:sz w:val="26"/>
          <w:szCs w:val="23"/>
          <w:rtl/>
        </w:rPr>
        <w:t>ص</w:t>
      </w:r>
      <w:r w:rsidRPr="00BA72AE">
        <w:rPr>
          <w:rFonts w:cs="mylotus" w:hint="cs"/>
          <w:sz w:val="26"/>
          <w:szCs w:val="23"/>
          <w:rtl/>
        </w:rPr>
        <w:t>:</w:t>
      </w:r>
      <w:r w:rsidRPr="00BA72AE">
        <w:rPr>
          <w:rFonts w:ascii="Traditional Arabic" w:hAnsi="Traditional Arabic"/>
          <w:sz w:val="26"/>
          <w:szCs w:val="23"/>
          <w:rtl/>
        </w:rPr>
        <w:t>«</w:t>
      </w:r>
      <w:r w:rsidRPr="00BA72AE">
        <w:rPr>
          <w:rFonts w:cs="mylotus" w:hint="cs"/>
          <w:sz w:val="26"/>
          <w:szCs w:val="23"/>
          <w:rtl/>
        </w:rPr>
        <w:t>يا بني! تختم باليواقيت والعقيق فإنه ميمون مبارك وكلما نظر الرجل فيه الى وجهه يزيد نورا ً والصلاة فيه سبعون صلاة</w:t>
      </w:r>
      <w:r w:rsidRPr="00BA72AE">
        <w:rPr>
          <w:rFonts w:ascii="Traditional Arabic" w:hAnsi="Traditional Arabic"/>
          <w:sz w:val="26"/>
          <w:szCs w:val="23"/>
          <w:rtl/>
        </w:rPr>
        <w:t>»</w:t>
      </w:r>
      <w:r w:rsidRPr="00BA72AE">
        <w:rPr>
          <w:rFonts w:cs="mylotus" w:hint="cs"/>
          <w:sz w:val="26"/>
          <w:szCs w:val="23"/>
          <w:rtl/>
        </w:rPr>
        <w:t>. (دعائم الاسلام ج 2 ص 164).</w:t>
      </w:r>
    </w:p>
  </w:footnote>
  <w:footnote w:id="90">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عن الرضا عليه السلام عن آبائه </w:t>
      </w:r>
      <w:r w:rsidRPr="00BA72AE">
        <w:rPr>
          <w:rFonts w:cs="CTraditional Arabic" w:hint="cs"/>
          <w:sz w:val="26"/>
          <w:szCs w:val="23"/>
          <w:rtl/>
        </w:rPr>
        <w:t>‡</w:t>
      </w:r>
      <w:r w:rsidRPr="00BA72AE">
        <w:rPr>
          <w:rFonts w:cs="mylotus" w:hint="cs"/>
          <w:sz w:val="26"/>
          <w:szCs w:val="23"/>
          <w:rtl/>
        </w:rPr>
        <w:t xml:space="preserve"> قال: قال رسول الله </w:t>
      </w:r>
      <w:r w:rsidRPr="00BA72AE">
        <w:rPr>
          <w:rFonts w:cs="CTraditional Arabic" w:hint="cs"/>
          <w:sz w:val="26"/>
          <w:szCs w:val="23"/>
          <w:rtl/>
        </w:rPr>
        <w:t>ص</w:t>
      </w:r>
      <w:r w:rsidRPr="00BA72AE">
        <w:rPr>
          <w:rFonts w:cs="mylotus" w:hint="cs"/>
          <w:sz w:val="26"/>
          <w:szCs w:val="23"/>
          <w:rtl/>
        </w:rPr>
        <w:t xml:space="preserve">: </w:t>
      </w:r>
      <w:r w:rsidRPr="00BA72AE">
        <w:rPr>
          <w:rFonts w:ascii="Traditional Arabic" w:hAnsi="Traditional Arabic"/>
          <w:sz w:val="26"/>
          <w:szCs w:val="23"/>
          <w:rtl/>
        </w:rPr>
        <w:t>«</w:t>
      </w:r>
      <w:r w:rsidRPr="00BA72AE">
        <w:rPr>
          <w:rFonts w:cs="mylotus" w:hint="cs"/>
          <w:sz w:val="26"/>
          <w:szCs w:val="23"/>
          <w:rtl/>
        </w:rPr>
        <w:t>تختموا بالعقيق فإنه لا يصيب أحدكم غم ما دام ذلك عليه</w:t>
      </w:r>
      <w:r w:rsidRPr="00BA72AE">
        <w:rPr>
          <w:rFonts w:ascii="Traditional Arabic" w:hAnsi="Traditional Arabic"/>
          <w:sz w:val="26"/>
          <w:szCs w:val="23"/>
          <w:rtl/>
        </w:rPr>
        <w:t>»</w:t>
      </w:r>
      <w:r w:rsidRPr="00BA72AE">
        <w:rPr>
          <w:rFonts w:cs="mylotus" w:hint="cs"/>
          <w:sz w:val="26"/>
          <w:szCs w:val="23"/>
          <w:rtl/>
        </w:rPr>
        <w:t>. (عيون أخبار الرضا ج2 ص 47)</w:t>
      </w:r>
    </w:p>
    <w:p w:rsidR="00CA68C6" w:rsidRPr="00BA72AE" w:rsidRDefault="00CA68C6" w:rsidP="009D64A5">
      <w:pPr>
        <w:spacing w:line="228" w:lineRule="auto"/>
        <w:ind w:left="330"/>
        <w:jc w:val="both"/>
        <w:rPr>
          <w:rFonts w:cs="mylotus"/>
          <w:sz w:val="26"/>
          <w:szCs w:val="23"/>
          <w:rtl/>
        </w:rPr>
      </w:pPr>
      <w:r w:rsidRPr="00BA72AE">
        <w:rPr>
          <w:rFonts w:cs="mylotus" w:hint="cs"/>
          <w:sz w:val="26"/>
          <w:szCs w:val="23"/>
          <w:rtl/>
        </w:rPr>
        <w:t xml:space="preserve">عن النبي </w:t>
      </w:r>
      <w:r w:rsidRPr="00BA72AE">
        <w:rPr>
          <w:rFonts w:cs="CTraditional Arabic" w:hint="cs"/>
          <w:sz w:val="26"/>
          <w:szCs w:val="23"/>
          <w:rtl/>
        </w:rPr>
        <w:t>ص</w:t>
      </w:r>
      <w:r w:rsidRPr="00BA72AE">
        <w:rPr>
          <w:rFonts w:cs="mylotus" w:hint="cs"/>
          <w:sz w:val="26"/>
          <w:szCs w:val="23"/>
          <w:rtl/>
        </w:rPr>
        <w:t xml:space="preserve"> أنه قال: </w:t>
      </w:r>
      <w:r w:rsidRPr="00BA72AE">
        <w:rPr>
          <w:rFonts w:ascii="Traditional Arabic" w:hAnsi="Traditional Arabic"/>
          <w:sz w:val="26"/>
          <w:szCs w:val="23"/>
          <w:rtl/>
        </w:rPr>
        <w:t>«</w:t>
      </w:r>
      <w:r w:rsidRPr="00BA72AE">
        <w:rPr>
          <w:rFonts w:cs="mylotus" w:hint="cs"/>
          <w:sz w:val="26"/>
          <w:szCs w:val="23"/>
          <w:rtl/>
        </w:rPr>
        <w:t>تختموا بالعقيق فإنه ينفي الفقر واليمنى أحق بالزين</w:t>
      </w:r>
      <w:r w:rsidRPr="00BA72AE">
        <w:rPr>
          <w:rFonts w:ascii="Traditional Arabic" w:hAnsi="Traditional Arabic"/>
          <w:sz w:val="26"/>
          <w:szCs w:val="23"/>
          <w:rtl/>
        </w:rPr>
        <w:t>»</w:t>
      </w:r>
      <w:r w:rsidRPr="00BA72AE">
        <w:rPr>
          <w:rFonts w:cs="mylotus" w:hint="cs"/>
          <w:sz w:val="26"/>
          <w:szCs w:val="23"/>
          <w:rtl/>
        </w:rPr>
        <w:t>. (جامع الأخبار ص 156)</w:t>
      </w:r>
    </w:p>
    <w:p w:rsidR="00CA68C6" w:rsidRPr="00BA72AE" w:rsidRDefault="00CA68C6" w:rsidP="009D64A5">
      <w:pPr>
        <w:spacing w:line="228" w:lineRule="auto"/>
        <w:ind w:left="330"/>
        <w:jc w:val="both"/>
        <w:rPr>
          <w:rFonts w:cs="mylotus" w:hint="cs"/>
          <w:sz w:val="26"/>
          <w:szCs w:val="23"/>
          <w:rtl/>
        </w:rPr>
      </w:pPr>
      <w:r w:rsidRPr="00BA72AE">
        <w:rPr>
          <w:rFonts w:cs="mylotus" w:hint="cs"/>
          <w:sz w:val="26"/>
          <w:szCs w:val="23"/>
          <w:rtl/>
        </w:rPr>
        <w:t xml:space="preserve">شكى رجل إلى النبي </w:t>
      </w:r>
      <w:r w:rsidRPr="00BA72AE">
        <w:rPr>
          <w:rFonts w:cs="CTraditional Arabic" w:hint="cs"/>
          <w:sz w:val="26"/>
          <w:szCs w:val="23"/>
          <w:rtl/>
        </w:rPr>
        <w:t>ص</w:t>
      </w:r>
      <w:r w:rsidRPr="00BA72AE">
        <w:rPr>
          <w:rFonts w:cs="mylotus" w:hint="cs"/>
          <w:sz w:val="26"/>
          <w:szCs w:val="23"/>
          <w:rtl/>
        </w:rPr>
        <w:t xml:space="preserve"> أنه قطع عليه الطريق، فقال: </w:t>
      </w:r>
      <w:r w:rsidRPr="00BA72AE">
        <w:rPr>
          <w:rFonts w:ascii="Traditional Arabic" w:hAnsi="Traditional Arabic"/>
          <w:sz w:val="26"/>
          <w:szCs w:val="23"/>
          <w:rtl/>
        </w:rPr>
        <w:t>«</w:t>
      </w:r>
      <w:r w:rsidRPr="00BA72AE">
        <w:rPr>
          <w:rFonts w:cs="mylotus" w:hint="cs"/>
          <w:sz w:val="26"/>
          <w:szCs w:val="23"/>
          <w:rtl/>
        </w:rPr>
        <w:t>هلا تختمت بالعقيق فإنه يحرس من كل سوء</w:t>
      </w:r>
      <w:r w:rsidRPr="00BA72AE">
        <w:rPr>
          <w:rFonts w:ascii="Traditional Arabic" w:hAnsi="Traditional Arabic"/>
          <w:sz w:val="26"/>
          <w:szCs w:val="23"/>
          <w:rtl/>
        </w:rPr>
        <w:t>»</w:t>
      </w:r>
      <w:r w:rsidRPr="00BA72AE">
        <w:rPr>
          <w:rFonts w:cs="mylotus" w:hint="cs"/>
          <w:sz w:val="26"/>
          <w:szCs w:val="23"/>
          <w:rtl/>
        </w:rPr>
        <w:t>. (الكافي ج6 ص 471).</w:t>
      </w:r>
    </w:p>
    <w:p w:rsidR="00CA68C6" w:rsidRPr="00BA72AE" w:rsidRDefault="00CA68C6" w:rsidP="009D64A5">
      <w:pPr>
        <w:spacing w:line="228" w:lineRule="auto"/>
        <w:ind w:left="330"/>
        <w:jc w:val="both"/>
        <w:rPr>
          <w:rFonts w:cs="mylotus" w:hint="cs"/>
          <w:sz w:val="30"/>
          <w:szCs w:val="27"/>
          <w:rtl/>
          <w:lang w:bidi="fa-IR"/>
        </w:rPr>
      </w:pPr>
      <w:r w:rsidRPr="00BA72AE">
        <w:rPr>
          <w:rFonts w:cs="mylotus" w:hint="cs"/>
          <w:sz w:val="26"/>
          <w:szCs w:val="23"/>
          <w:rtl/>
        </w:rPr>
        <w:t xml:space="preserve">فلا شك -كما ذكر المؤلف </w:t>
      </w:r>
      <w:r w:rsidRPr="00BA72AE">
        <w:rPr>
          <w:rFonts w:cs="Times New Roman" w:hint="cs"/>
          <w:sz w:val="26"/>
          <w:szCs w:val="23"/>
          <w:rtl/>
        </w:rPr>
        <w:t>–</w:t>
      </w:r>
      <w:r w:rsidRPr="00BA72AE">
        <w:rPr>
          <w:rFonts w:cs="mylotus" w:hint="cs"/>
          <w:sz w:val="26"/>
          <w:szCs w:val="23"/>
          <w:rtl/>
        </w:rPr>
        <w:t xml:space="preserve"> أن هذه الروايات كلها باطلة ومخالفة لتعاليم الدين الحنيف، ورسول الله</w:t>
      </w:r>
      <w:r w:rsidRPr="00BA72AE">
        <w:rPr>
          <w:rFonts w:cs="CTraditional Arabic" w:hint="cs"/>
          <w:sz w:val="26"/>
          <w:szCs w:val="23"/>
          <w:rtl/>
        </w:rPr>
        <w:t>ص</w:t>
      </w:r>
      <w:r w:rsidRPr="00BA72AE">
        <w:rPr>
          <w:rFonts w:cs="mylotus" w:hint="cs"/>
          <w:sz w:val="26"/>
          <w:szCs w:val="23"/>
          <w:rtl/>
        </w:rPr>
        <w:t xml:space="preserve"> والأئمة عنها بُراء، وهي من أكاذيب الرواة الضالين. [المصحح]</w:t>
      </w:r>
    </w:p>
  </w:footnote>
  <w:footnote w:id="91">
    <w:p w:rsidR="00CA68C6" w:rsidRPr="00BA72AE" w:rsidRDefault="00CA68C6" w:rsidP="009D64A5">
      <w:pPr>
        <w:spacing w:line="228" w:lineRule="auto"/>
        <w:ind w:left="330" w:hanging="330"/>
        <w:jc w:val="both"/>
        <w:rPr>
          <w:rFonts w:cs="mylotus" w:hint="cs"/>
          <w:sz w:val="26"/>
          <w:szCs w:val="23"/>
          <w:rtl/>
          <w:lang w:bidi="fa-IR"/>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lang w:bidi="fa-IR"/>
        </w:rPr>
        <w:t xml:space="preserve"> «</w:t>
      </w:r>
      <w:r w:rsidRPr="00BA72AE">
        <w:rPr>
          <w:rFonts w:cs="mylotus"/>
          <w:sz w:val="26"/>
          <w:szCs w:val="23"/>
          <w:rtl/>
          <w:lang w:bidi="fa-IR"/>
        </w:rPr>
        <w:t>رسم عاشق ن</w:t>
      </w:r>
      <w:r w:rsidRPr="00BA72AE">
        <w:rPr>
          <w:rFonts w:cs="mylotus" w:hint="cs"/>
          <w:sz w:val="26"/>
          <w:szCs w:val="23"/>
          <w:rtl/>
          <w:lang w:bidi="fa-IR"/>
        </w:rPr>
        <w:t>ی</w:t>
      </w:r>
      <w:r w:rsidRPr="00BA72AE">
        <w:rPr>
          <w:rFonts w:cs="mylotus" w:hint="eastAsia"/>
          <w:sz w:val="26"/>
          <w:szCs w:val="23"/>
          <w:rtl/>
          <w:lang w:bidi="fa-IR"/>
        </w:rPr>
        <w:t>ست</w:t>
      </w:r>
      <w:r w:rsidRPr="00BA72AE">
        <w:rPr>
          <w:rFonts w:cs="mylotus"/>
          <w:sz w:val="26"/>
          <w:szCs w:val="23"/>
          <w:rtl/>
          <w:lang w:bidi="fa-IR"/>
        </w:rPr>
        <w:t xml:space="preserve"> با </w:t>
      </w:r>
      <w:r w:rsidRPr="00BA72AE">
        <w:rPr>
          <w:rFonts w:cs="mylotus" w:hint="cs"/>
          <w:sz w:val="26"/>
          <w:szCs w:val="23"/>
          <w:rtl/>
          <w:lang w:bidi="fa-IR"/>
        </w:rPr>
        <w:t>ی</w:t>
      </w:r>
      <w:r w:rsidRPr="00BA72AE">
        <w:rPr>
          <w:rFonts w:cs="mylotus" w:hint="eastAsia"/>
          <w:sz w:val="26"/>
          <w:szCs w:val="23"/>
          <w:rtl/>
          <w:lang w:bidi="fa-IR"/>
        </w:rPr>
        <w:t>کدل</w:t>
      </w:r>
      <w:r w:rsidRPr="00BA72AE">
        <w:rPr>
          <w:rFonts w:cs="mylotus"/>
          <w:sz w:val="26"/>
          <w:szCs w:val="23"/>
          <w:rtl/>
          <w:lang w:bidi="fa-IR"/>
        </w:rPr>
        <w:t xml:space="preserve"> دو دلبر داشتن</w:t>
      </w:r>
      <w:r w:rsidRPr="00BA72AE">
        <w:rPr>
          <w:rFonts w:cs="mylotus" w:hint="cs"/>
          <w:sz w:val="26"/>
          <w:szCs w:val="23"/>
          <w:rtl/>
          <w:lang w:bidi="fa-IR"/>
        </w:rPr>
        <w:t>».</w:t>
      </w:r>
    </w:p>
  </w:footnote>
  <w:footnote w:id="92">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يقصد المؤلف أنه إذا ثبت بالتجربة أن الفيروز يطفو على الماء فهذه خاصية طبيعية ليست شرعية. [المترجم]</w:t>
      </w:r>
    </w:p>
  </w:footnote>
  <w:footnote w:id="93">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يشير</w:t>
      </w:r>
      <w:r w:rsidRPr="00BA72AE">
        <w:rPr>
          <w:rFonts w:cs="mylotus" w:hint="cs"/>
          <w:sz w:val="26"/>
          <w:szCs w:val="23"/>
          <w:rtl/>
        </w:rPr>
        <w:t xml:space="preserve"> المؤلف رحمه الله</w:t>
      </w:r>
      <w:r w:rsidRPr="00BA72AE">
        <w:rPr>
          <w:rFonts w:cs="mylotus"/>
          <w:sz w:val="26"/>
          <w:szCs w:val="23"/>
          <w:rtl/>
        </w:rPr>
        <w:t xml:space="preserve"> إلى رواية ذكرها الشيخ الطوسي في «تهذيب الأحكام» (ج6/ص52) قال: </w:t>
      </w:r>
      <w:r w:rsidRPr="00BA72AE">
        <w:rPr>
          <w:rFonts w:cs="KFGQPC Uthman Taha Naskh"/>
          <w:sz w:val="26"/>
          <w:szCs w:val="23"/>
          <w:rtl/>
        </w:rPr>
        <w:t>«وَرُوِيَ عَنْ أَبِي مُحَمَّدٍ الْحَسَنِ الْعَسْكَرِيِّ (ع) أَنَّهُ قَالَ</w:t>
      </w:r>
      <w:r w:rsidRPr="00BA72AE">
        <w:rPr>
          <w:rFonts w:cs="KFGQPC Uthman Taha Naskh" w:hint="cs"/>
          <w:sz w:val="26"/>
          <w:szCs w:val="23"/>
          <w:rtl/>
        </w:rPr>
        <w:t>:</w:t>
      </w:r>
      <w:r w:rsidRPr="00BA72AE">
        <w:rPr>
          <w:rFonts w:cs="KFGQPC Uthman Taha Naskh"/>
          <w:sz w:val="26"/>
          <w:szCs w:val="23"/>
          <w:rtl/>
        </w:rPr>
        <w:t xml:space="preserve"> عَلامَاتُ الْ</w:t>
      </w:r>
      <w:r w:rsidRPr="00BA72AE">
        <w:rPr>
          <w:rFonts w:cs="KFGQPC Uthman Taha Naskh" w:hint="cs"/>
          <w:sz w:val="26"/>
          <w:szCs w:val="23"/>
          <w:rtl/>
        </w:rPr>
        <w:t>ـ</w:t>
      </w:r>
      <w:r w:rsidRPr="00BA72AE">
        <w:rPr>
          <w:rFonts w:cs="KFGQPC Uthman Taha Naskh"/>
          <w:sz w:val="26"/>
          <w:szCs w:val="23"/>
          <w:rtl/>
        </w:rPr>
        <w:t>مُؤْمِنِ خَمْسٌ</w:t>
      </w:r>
      <w:r w:rsidRPr="00BA72AE">
        <w:rPr>
          <w:rFonts w:cs="KFGQPC Uthman Taha Naskh" w:hint="cs"/>
          <w:sz w:val="26"/>
          <w:szCs w:val="23"/>
          <w:rtl/>
        </w:rPr>
        <w:t>:</w:t>
      </w:r>
      <w:r w:rsidRPr="00BA72AE">
        <w:rPr>
          <w:rFonts w:cs="KFGQPC Uthman Taha Naskh"/>
          <w:sz w:val="26"/>
          <w:szCs w:val="23"/>
          <w:rtl/>
        </w:rPr>
        <w:t xml:space="preserve"> صَلاةُ الْخَمْسِينَ وَزِيَارَةُ الأَرْبَعِينَ وَالتَّخَتُّمُ فِي الْيَمِينِ وَتَعْفِيرُ الْجَبِينِ وَالْجَهْرُ بِبِسْمِ اللَّ</w:t>
      </w:r>
      <w:r w:rsidRPr="00BA72AE">
        <w:rPr>
          <w:rFonts w:cs="KFGQPC Uthman Taha Naskh" w:hint="cs"/>
          <w:sz w:val="26"/>
          <w:szCs w:val="23"/>
          <w:rtl/>
        </w:rPr>
        <w:t>ـ</w:t>
      </w:r>
      <w:r w:rsidRPr="00BA72AE">
        <w:rPr>
          <w:rFonts w:cs="KFGQPC Uthman Taha Naskh"/>
          <w:sz w:val="26"/>
          <w:szCs w:val="23"/>
          <w:rtl/>
        </w:rPr>
        <w:t>هِ الرَّحْمَنِ الرَّحِيمِ».</w:t>
      </w:r>
      <w:r w:rsidRPr="00BA72AE">
        <w:rPr>
          <w:rFonts w:cs="mylotus"/>
          <w:sz w:val="26"/>
          <w:szCs w:val="23"/>
          <w:rtl/>
        </w:rPr>
        <w:t xml:space="preserve"> وهي رواية ضعيفة</w:t>
      </w:r>
      <w:r w:rsidRPr="00BA72AE">
        <w:rPr>
          <w:rFonts w:cs="mylotus" w:hint="cs"/>
          <w:sz w:val="26"/>
          <w:szCs w:val="23"/>
          <w:rtl/>
        </w:rPr>
        <w:t>،</w:t>
      </w:r>
      <w:r w:rsidRPr="00BA72AE">
        <w:rPr>
          <w:rFonts w:cs="mylotus"/>
          <w:sz w:val="26"/>
          <w:szCs w:val="23"/>
          <w:rtl/>
        </w:rPr>
        <w:t xml:space="preserve"> وينقضها ما رواه الكليني في الكافي (ج6/ ص469) بسنده عَنْ أَبَانٍ عَنْ يَحْيَى بْنِ أَبِي الْعَلاءِ عَنْ أَبِي عَبْدِ اللَّهِ (ع) أَنَّهُ سَأَلَهُ عَنِ التَّخَتُّمِ فِي الْيَمِينِ</w:t>
      </w:r>
      <w:r w:rsidRPr="00BA72AE">
        <w:rPr>
          <w:rFonts w:cs="mylotus" w:hint="cs"/>
          <w:sz w:val="26"/>
          <w:szCs w:val="23"/>
          <w:rtl/>
        </w:rPr>
        <w:t>،</w:t>
      </w:r>
      <w:r w:rsidRPr="00BA72AE">
        <w:rPr>
          <w:rFonts w:cs="mylotus"/>
          <w:sz w:val="26"/>
          <w:szCs w:val="23"/>
          <w:rtl/>
        </w:rPr>
        <w:t xml:space="preserve"> وَقُلْتُ</w:t>
      </w:r>
      <w:r w:rsidRPr="00BA72AE">
        <w:rPr>
          <w:rFonts w:cs="mylotus" w:hint="cs"/>
          <w:sz w:val="26"/>
          <w:szCs w:val="23"/>
          <w:rtl/>
        </w:rPr>
        <w:t>:</w:t>
      </w:r>
      <w:r w:rsidRPr="00BA72AE">
        <w:rPr>
          <w:rFonts w:cs="mylotus"/>
          <w:sz w:val="26"/>
          <w:szCs w:val="23"/>
          <w:rtl/>
        </w:rPr>
        <w:t xml:space="preserve"> إِنِّي رَأَيْتُ بَنِي هَاشِمٍ يَتَخَتَّمُونَ فِي أَيْمَانِهِمْ؟ فَقَالَ: </w:t>
      </w:r>
      <w:r w:rsidRPr="00BA72AE">
        <w:rPr>
          <w:rFonts w:cs="KFGQPC Uthman Taha Naskh"/>
          <w:sz w:val="26"/>
          <w:szCs w:val="23"/>
          <w:rtl/>
        </w:rPr>
        <w:t>«كَانَ أَبِي يَتَخَتَّمُ فِي يَسَارِهِ وَكَانَ أَفْضَلَهُمْ وَأَفْقَهَهُمْ».</w:t>
      </w:r>
      <w:r w:rsidRPr="00BA72AE">
        <w:rPr>
          <w:rFonts w:cs="mylotus" w:hint="cs"/>
          <w:sz w:val="26"/>
          <w:szCs w:val="23"/>
          <w:rtl/>
        </w:rPr>
        <w:t xml:space="preserve"> [الـمُصحح]</w:t>
      </w:r>
    </w:p>
  </w:footnote>
  <w:footnote w:id="94">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«من‏ لا يحضره ‏الفقيه»</w:t>
      </w:r>
      <w:r w:rsidRPr="00BA72AE">
        <w:rPr>
          <w:rFonts w:cs="mylotus" w:hint="cs"/>
          <w:sz w:val="26"/>
          <w:szCs w:val="23"/>
          <w:rtl/>
        </w:rPr>
        <w:t xml:space="preserve"> ل</w:t>
      </w:r>
      <w:r w:rsidRPr="00BA72AE">
        <w:rPr>
          <w:rFonts w:cs="mylotus"/>
          <w:sz w:val="26"/>
          <w:szCs w:val="23"/>
          <w:rtl/>
        </w:rPr>
        <w:t>لشيخ الصدوق، ج 1/ص 266.</w:t>
      </w:r>
      <w:r w:rsidRPr="00BA72AE">
        <w:rPr>
          <w:rFonts w:cs="mylotus" w:hint="cs"/>
          <w:sz w:val="26"/>
          <w:szCs w:val="23"/>
          <w:rtl/>
        </w:rPr>
        <w:t xml:space="preserve"> [الـمُصحح]</w:t>
      </w:r>
    </w:p>
  </w:footnote>
  <w:footnote w:id="95">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قال ابن عباس: </w:t>
      </w:r>
      <w:r w:rsidRPr="00BA72AE">
        <w:rPr>
          <w:rFonts w:ascii="Traditional Arabic" w:hAnsi="Traditional Arabic"/>
          <w:sz w:val="26"/>
          <w:szCs w:val="23"/>
          <w:rtl/>
        </w:rPr>
        <w:t>«</w:t>
      </w:r>
      <w:r w:rsidRPr="00BA72AE">
        <w:rPr>
          <w:rFonts w:cs="mylotus" w:hint="cs"/>
          <w:sz w:val="26"/>
          <w:szCs w:val="23"/>
          <w:rtl/>
        </w:rPr>
        <w:t>هو رجل كان يلت السويق للحجاج فمات فعكفوا على قبره</w:t>
      </w:r>
      <w:r w:rsidRPr="00BA72AE">
        <w:rPr>
          <w:rFonts w:ascii="Traditional Arabic" w:hAnsi="Traditional Arabic"/>
          <w:sz w:val="26"/>
          <w:szCs w:val="23"/>
          <w:rtl/>
        </w:rPr>
        <w:t>»</w:t>
      </w:r>
      <w:r w:rsidRPr="00BA72AE">
        <w:rPr>
          <w:rFonts w:cs="mylotus" w:hint="cs"/>
          <w:sz w:val="26"/>
          <w:szCs w:val="23"/>
          <w:rtl/>
        </w:rPr>
        <w:t xml:space="preserve">. وقال هشام بن الكلبي: </w:t>
      </w:r>
      <w:r w:rsidRPr="00BA72AE">
        <w:rPr>
          <w:rFonts w:ascii="Traditional Arabic" w:hAnsi="Traditional Arabic"/>
          <w:sz w:val="26"/>
          <w:szCs w:val="23"/>
          <w:rtl/>
        </w:rPr>
        <w:t>«</w:t>
      </w:r>
      <w:r w:rsidRPr="00BA72AE">
        <w:rPr>
          <w:rFonts w:cs="mylotus" w:hint="cs"/>
          <w:sz w:val="26"/>
          <w:szCs w:val="23"/>
          <w:rtl/>
        </w:rPr>
        <w:t>اللات ليست صنما على هيئة إنسان أو حيوان بل صخرة مربعة ذات لون أبيض... بَنتْ ثقيفٌ عليها بيتاً وله كسوة وحَجَبَة ويضاهون به الكعبة</w:t>
      </w:r>
      <w:r w:rsidRPr="00BA72AE">
        <w:rPr>
          <w:rFonts w:ascii="Traditional Arabic" w:hAnsi="Traditional Arabic"/>
          <w:sz w:val="26"/>
          <w:szCs w:val="23"/>
          <w:rtl/>
        </w:rPr>
        <w:t>»</w:t>
      </w:r>
      <w:r w:rsidRPr="00BA72AE">
        <w:rPr>
          <w:rFonts w:cs="mylotus" w:hint="cs"/>
          <w:sz w:val="26"/>
          <w:szCs w:val="23"/>
          <w:rtl/>
        </w:rPr>
        <w:t>. (كتاب الأصنام ص16) [المترجم]</w:t>
      </w:r>
    </w:p>
    <w:p w:rsidR="00CA68C6" w:rsidRPr="00DE2DDC" w:rsidRDefault="00CA68C6" w:rsidP="009D64A5">
      <w:pPr>
        <w:spacing w:line="228" w:lineRule="auto"/>
        <w:ind w:left="330"/>
        <w:jc w:val="both"/>
        <w:rPr>
          <w:rFonts w:cs="mylotus" w:hint="cs"/>
          <w:spacing w:val="-2"/>
          <w:sz w:val="26"/>
          <w:szCs w:val="23"/>
        </w:rPr>
      </w:pPr>
      <w:r w:rsidRPr="00DE2DDC">
        <w:rPr>
          <w:rFonts w:cs="mylotus" w:hint="cs"/>
          <w:spacing w:val="-2"/>
          <w:sz w:val="26"/>
          <w:szCs w:val="23"/>
          <w:rtl/>
        </w:rPr>
        <w:t xml:space="preserve">ويوضح سبب تقديسهم لهذه الصخرة الرواية التي نقلت عن ابن عباس: </w:t>
      </w:r>
      <w:r w:rsidRPr="00DE2DDC">
        <w:rPr>
          <w:rFonts w:ascii="Traditional Arabic" w:hAnsi="Traditional Arabic"/>
          <w:spacing w:val="-2"/>
          <w:sz w:val="26"/>
          <w:szCs w:val="23"/>
          <w:rtl/>
        </w:rPr>
        <w:t>«</w:t>
      </w:r>
      <w:r w:rsidRPr="00DE2DDC">
        <w:rPr>
          <w:rFonts w:cs="mylotus" w:hint="cs"/>
          <w:spacing w:val="-2"/>
          <w:sz w:val="26"/>
          <w:szCs w:val="23"/>
          <w:rtl/>
        </w:rPr>
        <w:t>أن اللات (رجل) لما مات قال لهم عمرو بن لحي: إنه لم يمت ولكنه دخل صخرة فعبدوها وبنوا عليها بيتاً</w:t>
      </w:r>
      <w:r w:rsidRPr="00DE2DDC">
        <w:rPr>
          <w:rFonts w:ascii="Traditional Arabic" w:hAnsi="Traditional Arabic"/>
          <w:spacing w:val="-2"/>
          <w:sz w:val="26"/>
          <w:szCs w:val="23"/>
          <w:rtl/>
        </w:rPr>
        <w:t>»</w:t>
      </w:r>
      <w:r w:rsidRPr="00DE2DDC">
        <w:rPr>
          <w:rFonts w:cs="mylotus" w:hint="cs"/>
          <w:spacing w:val="-2"/>
          <w:sz w:val="26"/>
          <w:szCs w:val="23"/>
          <w:rtl/>
        </w:rPr>
        <w:t>. (فتح الباري8/478). [المترجم]</w:t>
      </w:r>
    </w:p>
  </w:footnote>
  <w:footnote w:id="96">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انظر: تفسير ابن كثير 6/453. [المترجم]</w:t>
      </w:r>
    </w:p>
  </w:footnote>
  <w:footnote w:id="97">
    <w:p w:rsidR="00CA68C6" w:rsidRPr="00DE2DDC" w:rsidRDefault="00CA68C6" w:rsidP="009D64A5">
      <w:pPr>
        <w:spacing w:line="228" w:lineRule="auto"/>
        <w:ind w:left="330" w:hanging="330"/>
        <w:jc w:val="both"/>
        <w:rPr>
          <w:rFonts w:cs="mylotus" w:hint="cs"/>
          <w:spacing w:val="-4"/>
          <w:sz w:val="26"/>
          <w:szCs w:val="23"/>
          <w:rtl/>
        </w:rPr>
      </w:pPr>
      <w:r w:rsidRPr="00DE2DDC">
        <w:rPr>
          <w:rFonts w:cs="mylotus"/>
          <w:spacing w:val="-4"/>
          <w:sz w:val="26"/>
          <w:szCs w:val="23"/>
          <w:rtl/>
        </w:rPr>
        <w:t>(</w:t>
      </w:r>
      <w:r w:rsidRPr="00DE2DDC">
        <w:rPr>
          <w:rFonts w:cs="mylotus"/>
          <w:spacing w:val="-4"/>
          <w:sz w:val="26"/>
          <w:szCs w:val="23"/>
          <w:rtl/>
        </w:rPr>
        <w:footnoteRef/>
      </w:r>
      <w:r w:rsidRPr="00DE2DDC">
        <w:rPr>
          <w:rFonts w:cs="mylotus"/>
          <w:spacing w:val="-4"/>
          <w:sz w:val="26"/>
          <w:szCs w:val="23"/>
          <w:rtl/>
        </w:rPr>
        <w:t xml:space="preserve">) </w:t>
      </w:r>
      <w:r w:rsidRPr="00DE2DDC">
        <w:rPr>
          <w:rFonts w:cs="mylotus" w:hint="cs"/>
          <w:spacing w:val="-4"/>
          <w:sz w:val="26"/>
          <w:szCs w:val="23"/>
          <w:rtl/>
        </w:rPr>
        <w:t xml:space="preserve">اختلف المتقدمون في وصف هذه الصنم، فبعضهم قال: هو صنم منحوت على شكل امرأة، وقال آخرون: ثلاث شجرات من سمر. وقال آخرون: هي شيطانه. </w:t>
      </w:r>
      <w:r w:rsidRPr="00DE2DDC">
        <w:rPr>
          <w:rFonts w:cs="mylotus" w:hint="cs"/>
          <w:spacing w:val="-4"/>
          <w:sz w:val="22"/>
          <w:szCs w:val="20"/>
          <w:rtl/>
        </w:rPr>
        <w:t>(انظر: معجم الأوثان والأصنام عند العرب 66-67).</w:t>
      </w:r>
      <w:r w:rsidRPr="00DE2DDC">
        <w:rPr>
          <w:rFonts w:cs="mylotus" w:hint="cs"/>
          <w:spacing w:val="-4"/>
          <w:sz w:val="26"/>
          <w:szCs w:val="23"/>
          <w:rtl/>
        </w:rPr>
        <w:t xml:space="preserve"> [المترجم]</w:t>
      </w:r>
    </w:p>
  </w:footnote>
  <w:footnote w:id="98">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قال ابن جرير: سميت بذلك لأن دم الذبائح يمنى عندها. (انظر: جامع البيان27/35). [المترجم]</w:t>
      </w:r>
    </w:p>
  </w:footnote>
  <w:footnote w:id="99">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)ذات أنواط: قَالَ ابن الأثير فِي النِّهَايَةِ: «هِيَ اِسْمُ شَجَرَةٍ بِعَيْنِهَا كَانَتْ لِلْمُشْرِكِينَ يَنُوطُونَ بِهَا سِلاحَهُمْ أَيْ يُعَلِّقُونَهُ بِهَا وَيَعْكُفُونَ حَوْلَهَا فَسَأَلُوهُ أَنْ يَجْعَلَ لَهُمْ مِثْلَهَا فَنَهَاهُمْ عَنْ ذَلِكَ». </w:t>
      </w:r>
      <w:r w:rsidRPr="00BA72AE">
        <w:rPr>
          <w:rFonts w:cs="mylotus" w:hint="cs"/>
          <w:sz w:val="26"/>
          <w:szCs w:val="23"/>
          <w:rtl/>
        </w:rPr>
        <w:t>[المُصحح]</w:t>
      </w:r>
    </w:p>
  </w:footnote>
  <w:footnote w:id="100">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سدرة: قال ابن الأثير في النِّهَايَةِ: «السِدْر: شجرُ النبِق».</w:t>
      </w:r>
      <w:r w:rsidRPr="00BA72AE">
        <w:rPr>
          <w:rFonts w:cs="mylotus" w:hint="cs"/>
          <w:sz w:val="26"/>
          <w:szCs w:val="23"/>
          <w:rtl/>
        </w:rPr>
        <w:t xml:space="preserve"> [المصحح]</w:t>
      </w:r>
    </w:p>
  </w:footnote>
  <w:footnote w:id="101">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نقله الشيخ الطوسي في تفسيره «التبيان»، ج1/ص400، والشيخ الطبرسي في تفسيره «مجمع البيان»، ج3/ص351، كلاهما لدى تفسيرهما لقوله تعالى:</w:t>
      </w:r>
      <w:r w:rsidRPr="00BA72AE">
        <w:rPr>
          <w:rFonts w:cs="mylotus" w:hint="cs"/>
          <w:sz w:val="26"/>
          <w:szCs w:val="23"/>
          <w:rtl/>
        </w:rPr>
        <w:t xml:space="preserve"> </w:t>
      </w:r>
      <w:r w:rsidRPr="00BA72AE">
        <w:rPr>
          <w:rFonts w:ascii="Traditional Arabic" w:hAnsi="Traditional Arabic"/>
          <w:sz w:val="28"/>
          <w:szCs w:val="28"/>
          <w:rtl/>
          <w:lang w:eastAsia="en-US"/>
        </w:rPr>
        <w:t>﴿</w:t>
      </w:r>
      <w:r w:rsidRPr="00BA72AE">
        <w:rPr>
          <w:rFonts w:ascii="KFGQPC Uthmanic Script HAFS" w:cs="KFGQPC Uthmanic Script HAFS" w:hint="eastAsia"/>
          <w:sz w:val="24"/>
          <w:szCs w:val="24"/>
          <w:rtl/>
          <w:lang w:eastAsia="en-US"/>
        </w:rPr>
        <w:t>أَم</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تُرِيدُونَ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أَن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تَس</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َلُواْ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رَسُولَكُم</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كَمَا</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سُئِلَ</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مُوسَى</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مِن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قَب</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لُ</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وَمَن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يَتَبَدَّلِ</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ٱ</w:t>
      </w:r>
      <w:r w:rsidRPr="00BA72AE">
        <w:rPr>
          <w:rFonts w:ascii="KFGQPC Uthmanic Script HAFS" w:cs="KFGQPC Uthmanic Script HAFS" w:hint="eastAsia"/>
          <w:sz w:val="24"/>
          <w:szCs w:val="24"/>
          <w:rtl/>
          <w:lang w:eastAsia="en-US"/>
        </w:rPr>
        <w:t>ل</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كُف</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رَ</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بِ</w:t>
      </w:r>
      <w:r w:rsidRPr="00BA72AE">
        <w:rPr>
          <w:rFonts w:ascii="KFGQPC Uthmanic Script HAFS" w:cs="KFGQPC Uthmanic Script HAFS" w:hint="cs"/>
          <w:sz w:val="24"/>
          <w:szCs w:val="24"/>
          <w:rtl/>
          <w:lang w:eastAsia="en-US"/>
        </w:rPr>
        <w:t>ٱ</w:t>
      </w:r>
      <w:r w:rsidRPr="00BA72AE">
        <w:rPr>
          <w:rFonts w:ascii="KFGQPC Uthmanic Script HAFS" w:cs="KFGQPC Uthmanic Script HAFS" w:hint="eastAsia"/>
          <w:sz w:val="24"/>
          <w:szCs w:val="24"/>
          <w:rtl/>
          <w:lang w:eastAsia="en-US"/>
        </w:rPr>
        <w:t>ل</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إِيمَ</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نِ</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فَقَد</w:t>
      </w:r>
      <w:r w:rsidRPr="00BA72AE">
        <w:rPr>
          <w:rFonts w:ascii="KFGQPC Uthmanic Script HAFS" w:cs="KFGQPC Uthmanic Script HAFS" w:hint="cs"/>
          <w:sz w:val="24"/>
          <w:szCs w:val="24"/>
          <w:rtl/>
          <w:lang w:eastAsia="en-US"/>
        </w:rPr>
        <w:t>ۡ</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ضَلَّ</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eastAsia"/>
          <w:sz w:val="24"/>
          <w:szCs w:val="24"/>
          <w:rtl/>
          <w:lang w:eastAsia="en-US"/>
        </w:rPr>
        <w:t>سَوَا</w:t>
      </w:r>
      <w:r w:rsidRPr="00BA72AE">
        <w:rPr>
          <w:rFonts w:ascii="KFGQPC Uthmanic Script HAFS" w:cs="KFGQPC Uthmanic Script HAFS" w:hint="cs"/>
          <w:sz w:val="24"/>
          <w:szCs w:val="24"/>
          <w:rtl/>
          <w:lang w:eastAsia="en-US"/>
        </w:rPr>
        <w:t>ٓ</w:t>
      </w:r>
      <w:r w:rsidRPr="00BA72AE">
        <w:rPr>
          <w:rFonts w:ascii="KFGQPC Uthmanic Script HAFS" w:cs="KFGQPC Uthmanic Script HAFS" w:hint="eastAsia"/>
          <w:sz w:val="24"/>
          <w:szCs w:val="24"/>
          <w:rtl/>
          <w:lang w:eastAsia="en-US"/>
        </w:rPr>
        <w:t>ءَ</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ٱ</w:t>
      </w:r>
      <w:r w:rsidRPr="00BA72AE">
        <w:rPr>
          <w:rFonts w:ascii="KFGQPC Uthmanic Script HAFS" w:cs="KFGQPC Uthmanic Script HAFS" w:hint="eastAsia"/>
          <w:sz w:val="24"/>
          <w:szCs w:val="24"/>
          <w:rtl/>
          <w:lang w:eastAsia="en-US"/>
        </w:rPr>
        <w:t>لسَّبِيلِ</w:t>
      </w:r>
      <w:r w:rsidRPr="00BA72AE">
        <w:rPr>
          <w:rFonts w:ascii="KFGQPC Uthmanic Script HAFS" w:cs="KFGQPC Uthmanic Script HAFS"/>
          <w:sz w:val="24"/>
          <w:szCs w:val="24"/>
          <w:rtl/>
          <w:lang w:eastAsia="en-US"/>
        </w:rPr>
        <w:t xml:space="preserve"> </w:t>
      </w:r>
      <w:r w:rsidRPr="00BA72AE">
        <w:rPr>
          <w:rFonts w:ascii="KFGQPC Uthmanic Script HAFS" w:cs="KFGQPC Uthmanic Script HAFS" w:hint="cs"/>
          <w:sz w:val="24"/>
          <w:szCs w:val="24"/>
          <w:rtl/>
          <w:lang w:eastAsia="en-US"/>
        </w:rPr>
        <w:t>١٠٨</w:t>
      </w:r>
      <w:r w:rsidRPr="00BA72AE">
        <w:rPr>
          <w:rFonts w:ascii="Traditional Arabic" w:hAnsi="Traditional Arabic"/>
          <w:sz w:val="28"/>
          <w:szCs w:val="28"/>
          <w:rtl/>
          <w:lang w:eastAsia="en-US"/>
        </w:rPr>
        <w:t>﴾</w:t>
      </w:r>
      <w:r w:rsidRPr="00BA72AE">
        <w:rPr>
          <w:rFonts w:ascii="KFGQPC Uthman Taha Naskh" w:cs="KFGQPC Uthman Taha Naskh" w:hint="cs"/>
          <w:sz w:val="28"/>
          <w:szCs w:val="28"/>
          <w:rtl/>
          <w:lang w:eastAsia="en-US"/>
        </w:rPr>
        <w:t xml:space="preserve"> </w:t>
      </w:r>
      <w:r w:rsidRPr="00BA72AE">
        <w:rPr>
          <w:rFonts w:ascii="mylotus" w:hAnsi="mylotus" w:cs="mylotus"/>
          <w:sz w:val="20"/>
          <w:szCs w:val="20"/>
          <w:rtl/>
          <w:lang w:eastAsia="en-US"/>
        </w:rPr>
        <w:t>[البقرة: ١٠٨]</w:t>
      </w:r>
      <w:r w:rsidRPr="00BA72AE">
        <w:rPr>
          <w:rFonts w:cs="mylotus"/>
          <w:sz w:val="20"/>
          <w:szCs w:val="20"/>
          <w:rtl/>
        </w:rPr>
        <w:t>.</w:t>
      </w:r>
      <w:r w:rsidRPr="00BA72AE">
        <w:rPr>
          <w:rFonts w:cs="mylotus"/>
          <w:sz w:val="24"/>
          <w:szCs w:val="22"/>
          <w:rtl/>
        </w:rPr>
        <w:t xml:space="preserve"> </w:t>
      </w:r>
      <w:r w:rsidRPr="00BA72AE">
        <w:rPr>
          <w:rFonts w:cs="mylotus"/>
          <w:sz w:val="26"/>
          <w:szCs w:val="23"/>
          <w:rtl/>
        </w:rPr>
        <w:t>أما في مصادر أهل السنة</w:t>
      </w:r>
      <w:r w:rsidRPr="00BA72AE">
        <w:rPr>
          <w:rFonts w:cs="mylotus" w:hint="cs"/>
          <w:sz w:val="26"/>
          <w:szCs w:val="23"/>
          <w:rtl/>
        </w:rPr>
        <w:t>،</w:t>
      </w:r>
      <w:r w:rsidRPr="00BA72AE">
        <w:rPr>
          <w:rFonts w:cs="mylotus"/>
          <w:sz w:val="26"/>
          <w:szCs w:val="23"/>
          <w:rtl/>
        </w:rPr>
        <w:t xml:space="preserve"> فقد أخرجه - بهذا اللفظ - الطبراني في المعجم الكبير، ح (3291)، ج3/ص 244. وبلفظ قريب جداً: أحمد في مسنده (5/218)، وقال شعيب الأرنؤوط: (إسناده صحيح على شرط الشيخين). وهو في سنن النسائي الكبرى (11185) ومسند الطيالسي (1346) وَصحيح ابن حبان (6702). وأخرجه الترمذي في سننه (2180) بلفظ فيه اختلاف يسير وذكر أن الخروج كان إلى خيبر، وقَالَ بعده: «هَذَا حَدِيثٌ حَسَنٌ صَحِيحٌ... وَفِى الْبَابِ عَنْ أَبِى سَعِيدٍ وَأَبِى هُرَيْرَةَ».</w:t>
      </w:r>
      <w:r w:rsidRPr="00BA72AE">
        <w:rPr>
          <w:rFonts w:cs="mylotus" w:hint="cs"/>
          <w:sz w:val="26"/>
          <w:szCs w:val="23"/>
          <w:rtl/>
        </w:rPr>
        <w:t xml:space="preserve"> [المُصحح]</w:t>
      </w:r>
    </w:p>
  </w:footnote>
  <w:footnote w:id="102">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الخبر مرويٌ في مصادر أهل السنة</w:t>
      </w:r>
      <w:r w:rsidRPr="00BA72AE">
        <w:rPr>
          <w:rFonts w:cs="mylotus" w:hint="cs"/>
          <w:sz w:val="26"/>
          <w:szCs w:val="23"/>
          <w:rtl/>
        </w:rPr>
        <w:t>؛</w:t>
      </w:r>
      <w:r w:rsidRPr="00BA72AE">
        <w:rPr>
          <w:rFonts w:cs="mylotus"/>
          <w:sz w:val="26"/>
          <w:szCs w:val="23"/>
          <w:rtl/>
        </w:rPr>
        <w:t xml:space="preserve"> إذ رواه الشيخان</w:t>
      </w:r>
      <w:r w:rsidRPr="00BA72AE">
        <w:rPr>
          <w:rFonts w:cs="mylotus" w:hint="cs"/>
          <w:sz w:val="26"/>
          <w:szCs w:val="23"/>
          <w:rtl/>
        </w:rPr>
        <w:t>:</w:t>
      </w:r>
      <w:r w:rsidRPr="00BA72AE">
        <w:rPr>
          <w:rFonts w:cs="mylotus"/>
          <w:sz w:val="26"/>
          <w:szCs w:val="23"/>
          <w:rtl/>
        </w:rPr>
        <w:t xml:space="preserve"> البخاري (1520) ومسلم (1270) في صحيحيهما وغيرهما عن عُمَر بن الخطاب</w:t>
      </w:r>
      <w:r w:rsidRPr="00BA72AE">
        <w:rPr>
          <w:rFonts w:cs="mylotus" w:hint="cs"/>
          <w:sz w:val="26"/>
          <w:szCs w:val="23"/>
          <w:rtl/>
        </w:rPr>
        <w:t xml:space="preserve"> </w:t>
      </w:r>
      <w:r w:rsidRPr="00BA72AE">
        <w:rPr>
          <w:rFonts w:cs="mylotus" w:hint="cs"/>
          <w:sz w:val="26"/>
          <w:szCs w:val="23"/>
        </w:rPr>
        <w:sym w:font="AGA Arabesque" w:char="F074"/>
      </w:r>
      <w:r w:rsidRPr="00BA72AE">
        <w:rPr>
          <w:rFonts w:cs="mylotus"/>
          <w:sz w:val="26"/>
          <w:szCs w:val="23"/>
          <w:rtl/>
        </w:rPr>
        <w:t xml:space="preserve"> أنه جاء إلى الحجر الأسود فقبَّلَهُ وقال: «وَاللَّ</w:t>
      </w:r>
      <w:r w:rsidRPr="00BA72AE">
        <w:rPr>
          <w:rFonts w:cs="mylotus" w:hint="cs"/>
          <w:sz w:val="26"/>
          <w:szCs w:val="23"/>
          <w:rtl/>
        </w:rPr>
        <w:t>ـ</w:t>
      </w:r>
      <w:r w:rsidRPr="00BA72AE">
        <w:rPr>
          <w:rFonts w:cs="mylotus"/>
          <w:sz w:val="26"/>
          <w:szCs w:val="23"/>
          <w:rtl/>
        </w:rPr>
        <w:t>هِ إِنِّي لأقَبِّلُكَ</w:t>
      </w:r>
      <w:r w:rsidRPr="00BA72AE">
        <w:rPr>
          <w:rFonts w:cs="mylotus" w:hint="cs"/>
          <w:sz w:val="26"/>
          <w:szCs w:val="23"/>
          <w:rtl/>
        </w:rPr>
        <w:t>،</w:t>
      </w:r>
      <w:r w:rsidRPr="00BA72AE">
        <w:rPr>
          <w:rFonts w:cs="mylotus"/>
          <w:sz w:val="26"/>
          <w:szCs w:val="23"/>
          <w:rtl/>
        </w:rPr>
        <w:t xml:space="preserve"> وَإِنِّي أَعْلَمُ أَنَّكَ حَجَرٌ وَأَنَّكَ لا تَضُرُّ وَلا تَنْفَعُ</w:t>
      </w:r>
      <w:r w:rsidRPr="00BA72AE">
        <w:rPr>
          <w:rFonts w:cs="mylotus" w:hint="cs"/>
          <w:sz w:val="26"/>
          <w:szCs w:val="23"/>
          <w:rtl/>
        </w:rPr>
        <w:t>،</w:t>
      </w:r>
      <w:r w:rsidRPr="00BA72AE">
        <w:rPr>
          <w:rFonts w:cs="mylotus"/>
          <w:sz w:val="26"/>
          <w:szCs w:val="23"/>
          <w:rtl/>
        </w:rPr>
        <w:t xml:space="preserve"> وَلَوْلا أَنِّ</w:t>
      </w:r>
      <w:r w:rsidRPr="00BA72AE">
        <w:rPr>
          <w:rFonts w:cs="mylotus" w:hint="cs"/>
          <w:sz w:val="26"/>
          <w:szCs w:val="23"/>
          <w:rtl/>
        </w:rPr>
        <w:t>ي</w:t>
      </w:r>
      <w:r w:rsidRPr="00BA72AE">
        <w:rPr>
          <w:rFonts w:cs="mylotus"/>
          <w:sz w:val="26"/>
          <w:szCs w:val="23"/>
          <w:rtl/>
        </w:rPr>
        <w:t xml:space="preserve"> رَأَيْتُ رَسُولَ اللَّ</w:t>
      </w:r>
      <w:r w:rsidRPr="00BA72AE">
        <w:rPr>
          <w:rFonts w:cs="mylotus" w:hint="cs"/>
          <w:sz w:val="26"/>
          <w:szCs w:val="23"/>
          <w:rtl/>
        </w:rPr>
        <w:t>ـ</w:t>
      </w:r>
      <w:r w:rsidRPr="00BA72AE">
        <w:rPr>
          <w:rFonts w:cs="mylotus"/>
          <w:sz w:val="26"/>
          <w:szCs w:val="23"/>
          <w:rtl/>
        </w:rPr>
        <w:t xml:space="preserve">هِ </w:t>
      </w:r>
      <w:r w:rsidRPr="00BA72AE">
        <w:rPr>
          <w:rFonts w:cs="mylotus"/>
          <w:sz w:val="24"/>
          <w:szCs w:val="21"/>
        </w:rPr>
        <w:sym w:font="AGA Arabesque" w:char="F072"/>
      </w:r>
      <w:r w:rsidRPr="00BA72AE">
        <w:rPr>
          <w:rFonts w:cs="mylotus"/>
          <w:sz w:val="26"/>
          <w:szCs w:val="23"/>
          <w:rtl/>
        </w:rPr>
        <w:t xml:space="preserve"> قَبَّلَكَ مَا قَبَّلْتُكَ».</w:t>
      </w:r>
    </w:p>
  </w:footnote>
  <w:footnote w:id="103">
    <w:p w:rsidR="00CA68C6" w:rsidRPr="00BA72AE" w:rsidRDefault="00CA68C6" w:rsidP="009D64A5">
      <w:pPr>
        <w:spacing w:line="228" w:lineRule="auto"/>
        <w:ind w:left="330" w:hanging="330"/>
        <w:jc w:val="both"/>
        <w:rPr>
          <w:rFonts w:cs="mylotus" w:hint="cs"/>
          <w:sz w:val="24"/>
          <w:szCs w:val="22"/>
          <w:rtl/>
        </w:rPr>
      </w:pPr>
      <w:r w:rsidRPr="00BA72AE">
        <w:rPr>
          <w:rFonts w:cs="mylotus"/>
          <w:sz w:val="24"/>
          <w:szCs w:val="22"/>
          <w:rtl/>
        </w:rPr>
        <w:t>(</w:t>
      </w:r>
      <w:r w:rsidRPr="00BA72AE">
        <w:rPr>
          <w:rFonts w:cs="mylotus"/>
          <w:sz w:val="24"/>
          <w:szCs w:val="22"/>
          <w:rtl/>
        </w:rPr>
        <w:footnoteRef/>
      </w:r>
      <w:r w:rsidRPr="00BA72AE">
        <w:rPr>
          <w:rFonts w:cs="mylotus"/>
          <w:sz w:val="24"/>
          <w:szCs w:val="22"/>
          <w:rtl/>
        </w:rPr>
        <w:t xml:space="preserve">) </w:t>
      </w:r>
    </w:p>
    <w:tbl>
      <w:tblPr>
        <w:bidiVisual/>
        <w:tblW w:w="0" w:type="auto"/>
        <w:tblInd w:w="136" w:type="dxa"/>
        <w:tblLook w:val="04A0" w:firstRow="1" w:lastRow="0" w:firstColumn="1" w:lastColumn="0" w:noHBand="0" w:noVBand="1"/>
      </w:tblPr>
      <w:tblGrid>
        <w:gridCol w:w="3006"/>
        <w:gridCol w:w="283"/>
        <w:gridCol w:w="3232"/>
      </w:tblGrid>
      <w:tr w:rsidR="00CA68C6" w:rsidRPr="00BA72AE" w:rsidTr="00B57FD0">
        <w:trPr>
          <w:trHeight w:val="593"/>
        </w:trPr>
        <w:tc>
          <w:tcPr>
            <w:tcW w:w="3006" w:type="dxa"/>
          </w:tcPr>
          <w:p w:rsidR="00CA68C6" w:rsidRPr="00BA72AE" w:rsidRDefault="00CA68C6" w:rsidP="00DE2DDC">
            <w:pPr>
              <w:widowControl w:val="0"/>
              <w:jc w:val="lowKashida"/>
              <w:rPr>
                <w:rFonts w:cs="B Lotus"/>
                <w:sz w:val="2"/>
                <w:szCs w:val="2"/>
                <w:rtl/>
                <w:lang w:bidi="fa-IR"/>
              </w:rPr>
            </w:pPr>
            <w:r w:rsidRPr="00BA72AE">
              <w:rPr>
                <w:rFonts w:cs="B Lotus"/>
                <w:sz w:val="22"/>
                <w:szCs w:val="24"/>
                <w:rtl/>
                <w:lang w:bidi="fa-IR"/>
              </w:rPr>
              <w:t>بس</w:t>
            </w:r>
            <w:r w:rsidRPr="00BA72AE">
              <w:rPr>
                <w:rFonts w:cs="B Lotus" w:hint="cs"/>
                <w:sz w:val="22"/>
                <w:szCs w:val="24"/>
                <w:rtl/>
                <w:lang w:bidi="fa-IR"/>
              </w:rPr>
              <w:t>‌</w:t>
            </w:r>
            <w:r w:rsidRPr="00BA72AE">
              <w:rPr>
                <w:rFonts w:cs="B Lotus"/>
                <w:sz w:val="22"/>
                <w:szCs w:val="24"/>
                <w:rtl/>
                <w:lang w:bidi="fa-IR"/>
              </w:rPr>
              <w:t>که ببستند بر او برگ و ساز</w:t>
            </w:r>
            <w:r w:rsidRPr="00BA72AE">
              <w:rPr>
                <w:rFonts w:cs="B Lotus" w:hint="cs"/>
                <w:rtl/>
                <w:lang w:bidi="fa-IR"/>
              </w:rPr>
              <w:br/>
            </w:r>
          </w:p>
        </w:tc>
        <w:tc>
          <w:tcPr>
            <w:tcW w:w="283" w:type="dxa"/>
          </w:tcPr>
          <w:p w:rsidR="00CA68C6" w:rsidRPr="00BA72AE" w:rsidRDefault="00CA68C6" w:rsidP="00DE2DDC">
            <w:pPr>
              <w:widowControl w:val="0"/>
              <w:jc w:val="lowKashida"/>
              <w:rPr>
                <w:rFonts w:cs="B Lotus"/>
                <w:rtl/>
                <w:lang w:bidi="fa-IR"/>
              </w:rPr>
            </w:pPr>
          </w:p>
        </w:tc>
        <w:tc>
          <w:tcPr>
            <w:tcW w:w="3232" w:type="dxa"/>
          </w:tcPr>
          <w:p w:rsidR="00CA68C6" w:rsidRPr="00BA72AE" w:rsidRDefault="00CA68C6" w:rsidP="00DE2DDC">
            <w:pPr>
              <w:widowControl w:val="0"/>
              <w:jc w:val="lowKashida"/>
              <w:rPr>
                <w:rFonts w:cs="B Lotus" w:hint="cs"/>
                <w:sz w:val="2"/>
                <w:szCs w:val="2"/>
                <w:rtl/>
                <w:lang w:bidi="fa-IR"/>
              </w:rPr>
            </w:pPr>
            <w:r w:rsidRPr="00BA72AE">
              <w:rPr>
                <w:rFonts w:cs="B Lotus"/>
                <w:sz w:val="22"/>
                <w:szCs w:val="24"/>
                <w:rtl/>
                <w:lang w:bidi="fa-IR"/>
              </w:rPr>
              <w:t>گر تو بیائی نشناسیش باز!</w:t>
            </w:r>
            <w:r w:rsidRPr="00BA72AE">
              <w:rPr>
                <w:rFonts w:cs="B Lotus" w:hint="cs"/>
                <w:rtl/>
                <w:lang w:bidi="fa-IR"/>
              </w:rPr>
              <w:br/>
            </w:r>
          </w:p>
        </w:tc>
      </w:tr>
    </w:tbl>
    <w:p w:rsidR="00CA68C6" w:rsidRPr="00BA72AE" w:rsidRDefault="00CA68C6" w:rsidP="009D64A5">
      <w:pPr>
        <w:spacing w:line="228" w:lineRule="auto"/>
        <w:ind w:left="330" w:hanging="330"/>
        <w:jc w:val="both"/>
        <w:rPr>
          <w:rFonts w:cs="mylotus" w:hint="cs"/>
          <w:sz w:val="2"/>
          <w:szCs w:val="2"/>
          <w:rtl/>
          <w:lang w:bidi="fa-IR"/>
        </w:rPr>
      </w:pPr>
    </w:p>
  </w:footnote>
  <w:footnote w:id="104">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lang w:bidi="ar-SY"/>
        </w:rPr>
        <w:t xml:space="preserve"> </w:t>
      </w:r>
      <w:r w:rsidRPr="00BA72AE">
        <w:rPr>
          <w:rFonts w:cs="mylotus"/>
          <w:sz w:val="26"/>
          <w:szCs w:val="23"/>
          <w:rtl/>
          <w:lang w:bidi="ar-SY"/>
        </w:rPr>
        <w:t>تفسير «مجمع البيان»،</w:t>
      </w:r>
      <w:r w:rsidRPr="00BA72AE">
        <w:rPr>
          <w:rFonts w:cs="mylotus" w:hint="cs"/>
          <w:sz w:val="26"/>
          <w:szCs w:val="23"/>
          <w:rtl/>
          <w:lang w:bidi="ar-SY"/>
        </w:rPr>
        <w:t xml:space="preserve"> أبو</w:t>
      </w:r>
      <w:r w:rsidRPr="00BA72AE">
        <w:rPr>
          <w:rFonts w:cs="mylotus"/>
          <w:sz w:val="26"/>
          <w:szCs w:val="23"/>
          <w:rtl/>
          <w:lang w:bidi="ar-SY"/>
        </w:rPr>
        <w:t xml:space="preserve"> علي الفضل بن الحسن</w:t>
      </w:r>
      <w:r w:rsidRPr="00BA72AE">
        <w:rPr>
          <w:rFonts w:cs="mylotus" w:hint="cs"/>
          <w:sz w:val="26"/>
          <w:szCs w:val="23"/>
          <w:rtl/>
          <w:lang w:bidi="ar-SY"/>
        </w:rPr>
        <w:t xml:space="preserve"> الطبرسي،</w:t>
      </w:r>
      <w:r w:rsidRPr="00BA72AE">
        <w:rPr>
          <w:rFonts w:cs="mylotus"/>
          <w:sz w:val="26"/>
          <w:szCs w:val="23"/>
          <w:rtl/>
          <w:lang w:bidi="ar-SY"/>
        </w:rPr>
        <w:t xml:space="preserve"> ج3، ذيل تفسيره الآية المذكورة (103) من سورة المائدة.</w:t>
      </w:r>
      <w:r w:rsidRPr="00BA72AE">
        <w:rPr>
          <w:rFonts w:cs="mylotus" w:hint="cs"/>
          <w:sz w:val="26"/>
          <w:szCs w:val="23"/>
          <w:rtl/>
        </w:rPr>
        <w:t xml:space="preserve"> [المصحح] </w:t>
      </w:r>
    </w:p>
  </w:footnote>
  <w:footnote w:id="105">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المصدر السابق. </w:t>
      </w:r>
      <w:r w:rsidRPr="00BA72AE">
        <w:rPr>
          <w:rFonts w:ascii="Traditional Arabic" w:hAnsi="Traditional Arabic"/>
          <w:sz w:val="26"/>
          <w:szCs w:val="23"/>
          <w:rtl/>
        </w:rPr>
        <w:t>«</w:t>
      </w:r>
      <w:r w:rsidRPr="00BA72AE">
        <w:rPr>
          <w:rFonts w:cs="mylotus"/>
          <w:sz w:val="26"/>
          <w:szCs w:val="23"/>
          <w:rtl/>
        </w:rPr>
        <w:t>فإن الرجل إذا نذر القدوم من سفر، أو البرء من علة، أو ما أشبه ذلك، قال: ناقتي سائبة، فكانت كالبحيرة في أن لا ينتفع بها، وأن لا تخلى عن ماء، ولا تمنع من مرعى، وقيل: هي التي تسيب لل</w:t>
      </w:r>
      <w:r w:rsidRPr="00BA72AE">
        <w:rPr>
          <w:rFonts w:cs="mylotus" w:hint="cs"/>
          <w:sz w:val="26"/>
          <w:szCs w:val="23"/>
          <w:rtl/>
        </w:rPr>
        <w:t>أ</w:t>
      </w:r>
      <w:r w:rsidRPr="00BA72AE">
        <w:rPr>
          <w:rFonts w:cs="mylotus"/>
          <w:sz w:val="26"/>
          <w:szCs w:val="23"/>
          <w:rtl/>
        </w:rPr>
        <w:t>صنام أي: تُعْتَقُ لها</w:t>
      </w:r>
      <w:r w:rsidRPr="00BA72AE">
        <w:rPr>
          <w:rFonts w:ascii="Traditional Arabic" w:hAnsi="Traditional Arabic"/>
          <w:sz w:val="26"/>
          <w:szCs w:val="23"/>
          <w:rtl/>
        </w:rPr>
        <w:t>»</w:t>
      </w:r>
      <w:r w:rsidRPr="00BA72AE">
        <w:rPr>
          <w:rFonts w:cs="mylotus" w:hint="cs"/>
          <w:sz w:val="26"/>
          <w:szCs w:val="23"/>
          <w:rtl/>
        </w:rPr>
        <w:t>. [المصحح]</w:t>
      </w:r>
    </w:p>
  </w:footnote>
  <w:footnote w:id="106">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المصدر السابق ملخصاً. [المصحح]</w:t>
      </w:r>
    </w:p>
  </w:footnote>
  <w:footnote w:id="107">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هكذا </w:t>
      </w:r>
      <w:r w:rsidRPr="00BA72AE">
        <w:rPr>
          <w:rFonts w:cs="mylotus" w:hint="cs"/>
          <w:sz w:val="26"/>
          <w:szCs w:val="23"/>
          <w:rtl/>
        </w:rPr>
        <w:t>ذكره المؤلف</w:t>
      </w:r>
      <w:r w:rsidRPr="00BA72AE">
        <w:rPr>
          <w:rFonts w:cs="mylotus"/>
          <w:sz w:val="26"/>
          <w:szCs w:val="23"/>
          <w:rtl/>
        </w:rPr>
        <w:t xml:space="preserve">، والذي في كتب التفسير كتفسير الطبرسي وغيره عشرة أبطن وليس سبعة. </w:t>
      </w:r>
      <w:r w:rsidRPr="00BA72AE">
        <w:rPr>
          <w:rFonts w:cs="mylotus" w:hint="cs"/>
          <w:sz w:val="26"/>
          <w:szCs w:val="23"/>
          <w:rtl/>
        </w:rPr>
        <w:t>[المصحح]</w:t>
      </w:r>
      <w:r w:rsidRPr="00BA72AE">
        <w:rPr>
          <w:rFonts w:cs="mylotus"/>
          <w:sz w:val="26"/>
          <w:szCs w:val="23"/>
          <w:rtl/>
        </w:rPr>
        <w:t xml:space="preserve"> </w:t>
      </w:r>
    </w:p>
  </w:footnote>
  <w:footnote w:id="108">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المصدر السابق</w:t>
      </w:r>
      <w:r w:rsidRPr="00BA72AE">
        <w:rPr>
          <w:rFonts w:cs="mylotus" w:hint="cs"/>
          <w:sz w:val="26"/>
          <w:szCs w:val="23"/>
          <w:rtl/>
        </w:rPr>
        <w:t>.</w:t>
      </w:r>
    </w:p>
  </w:footnote>
  <w:footnote w:id="109">
    <w:p w:rsidR="00CA68C6" w:rsidRPr="00B57FD0" w:rsidRDefault="00CA68C6" w:rsidP="009D64A5">
      <w:pPr>
        <w:spacing w:line="228" w:lineRule="auto"/>
        <w:ind w:left="330" w:hanging="330"/>
        <w:jc w:val="both"/>
        <w:rPr>
          <w:rFonts w:cs="mylotus"/>
          <w:spacing w:val="-2"/>
          <w:sz w:val="26"/>
          <w:szCs w:val="23"/>
          <w:rtl/>
        </w:rPr>
      </w:pPr>
      <w:r w:rsidRPr="00B57FD0">
        <w:rPr>
          <w:rFonts w:cs="mylotus"/>
          <w:spacing w:val="-2"/>
          <w:sz w:val="26"/>
          <w:szCs w:val="23"/>
          <w:rtl/>
        </w:rPr>
        <w:t>(</w:t>
      </w:r>
      <w:r w:rsidRPr="00B57FD0">
        <w:rPr>
          <w:rFonts w:cs="mylotus"/>
          <w:spacing w:val="-2"/>
          <w:sz w:val="26"/>
          <w:szCs w:val="23"/>
          <w:rtl/>
        </w:rPr>
        <w:footnoteRef/>
      </w:r>
      <w:r w:rsidRPr="00B57FD0">
        <w:rPr>
          <w:rFonts w:cs="mylotus"/>
          <w:spacing w:val="-2"/>
          <w:sz w:val="26"/>
          <w:szCs w:val="23"/>
          <w:rtl/>
        </w:rPr>
        <w:t>)</w:t>
      </w:r>
      <w:r w:rsidRPr="00B57FD0">
        <w:rPr>
          <w:rFonts w:cs="mylotus" w:hint="cs"/>
          <w:spacing w:val="-2"/>
          <w:sz w:val="26"/>
          <w:szCs w:val="23"/>
          <w:rtl/>
        </w:rPr>
        <w:t xml:space="preserve"> </w:t>
      </w:r>
      <w:r w:rsidRPr="00B57FD0">
        <w:rPr>
          <w:rFonts w:cs="mylotus"/>
          <w:spacing w:val="-2"/>
          <w:sz w:val="26"/>
          <w:szCs w:val="23"/>
          <w:rtl/>
        </w:rPr>
        <w:t>المراد من جملة «منك وإليك» أن هذه الأضحية عطاء من عندك ونحن نتقرب بهذا القربان إليك.</w:t>
      </w:r>
      <w:r w:rsidRPr="00B57FD0">
        <w:rPr>
          <w:rFonts w:cs="mylotus" w:hint="cs"/>
          <w:spacing w:val="-2"/>
          <w:sz w:val="26"/>
          <w:szCs w:val="23"/>
          <w:rtl/>
        </w:rPr>
        <w:t xml:space="preserve"> (شريعت)</w:t>
      </w:r>
    </w:p>
  </w:footnote>
  <w:footnote w:id="110">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انظر:</w:t>
      </w:r>
      <w:r w:rsidRPr="00BA72AE">
        <w:rPr>
          <w:rFonts w:cs="mylotus"/>
          <w:sz w:val="26"/>
          <w:szCs w:val="23"/>
          <w:rtl/>
        </w:rPr>
        <w:t xml:space="preserve"> </w:t>
      </w:r>
      <w:r w:rsidRPr="00BA72AE">
        <w:rPr>
          <w:rFonts w:cs="mylotus" w:hint="cs"/>
          <w:sz w:val="26"/>
          <w:szCs w:val="23"/>
          <w:rtl/>
        </w:rPr>
        <w:t>تفسير جامع البيان في تأويل آي القرآن (تفسير الطبري)، ج12، ص</w:t>
      </w:r>
      <w:r w:rsidRPr="00BA72AE">
        <w:rPr>
          <w:rtl/>
        </w:rPr>
        <w:t xml:space="preserve"> </w:t>
      </w:r>
      <w:r w:rsidRPr="00BA72AE">
        <w:rPr>
          <w:rFonts w:cs="mylotus"/>
          <w:sz w:val="26"/>
          <w:szCs w:val="23"/>
          <w:rtl/>
        </w:rPr>
        <w:t>284</w:t>
      </w:r>
      <w:r w:rsidRPr="00BA72AE">
        <w:rPr>
          <w:rFonts w:cs="mylotus" w:hint="cs"/>
          <w:sz w:val="26"/>
          <w:szCs w:val="23"/>
          <w:rtl/>
        </w:rPr>
        <w:t>. [المصحح]</w:t>
      </w:r>
    </w:p>
  </w:footnote>
  <w:footnote w:id="111">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لم أجده في أيٍ من مصادر الحديث الإمامية، أما في مصادر أهل السنة</w:t>
      </w:r>
      <w:r w:rsidRPr="00BA72AE">
        <w:rPr>
          <w:rFonts w:cs="mylotus" w:hint="cs"/>
          <w:sz w:val="26"/>
          <w:szCs w:val="23"/>
          <w:rtl/>
        </w:rPr>
        <w:t>،</w:t>
      </w:r>
      <w:r w:rsidRPr="00BA72AE">
        <w:rPr>
          <w:rFonts w:cs="mylotus"/>
          <w:sz w:val="26"/>
          <w:szCs w:val="23"/>
          <w:rtl/>
        </w:rPr>
        <w:t xml:space="preserve"> فقد أخرجه مسلم في صحيحه بتقديم وتأخير: 35-كتاب الأضاحي/8-باب تحريم الذبح لغير الله تعالى، رقم (1978).</w:t>
      </w:r>
      <w:r w:rsidRPr="00BA72AE">
        <w:rPr>
          <w:rFonts w:cs="mylotus" w:hint="cs"/>
          <w:sz w:val="26"/>
          <w:szCs w:val="23"/>
          <w:rtl/>
        </w:rPr>
        <w:t xml:space="preserve"> [المصحح].</w:t>
      </w:r>
    </w:p>
  </w:footnote>
  <w:footnote w:id="112">
    <w:p w:rsidR="00CA68C6" w:rsidRPr="00BA72AE" w:rsidRDefault="00CA68C6" w:rsidP="009D64A5">
      <w:pPr>
        <w:spacing w:line="228" w:lineRule="auto"/>
        <w:ind w:left="330" w:hanging="330"/>
        <w:jc w:val="both"/>
        <w:rPr>
          <w:rFonts w:cs="mylotus"/>
          <w:sz w:val="26"/>
          <w:szCs w:val="23"/>
          <w:rtl/>
          <w:lang w:bidi="ar-SY"/>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السنن الكبرى للبيهقي، ج9، ص</w:t>
      </w:r>
      <w:r w:rsidRPr="00BA72AE">
        <w:rPr>
          <w:rFonts w:cs="mylotus"/>
          <w:sz w:val="26"/>
          <w:szCs w:val="23"/>
          <w:rtl/>
        </w:rPr>
        <w:t>527</w:t>
      </w:r>
      <w:r w:rsidRPr="00BA72AE">
        <w:rPr>
          <w:rFonts w:cs="mylotus" w:hint="cs"/>
          <w:sz w:val="26"/>
          <w:szCs w:val="23"/>
          <w:rtl/>
        </w:rPr>
        <w:t xml:space="preserve">، ذكره </w:t>
      </w:r>
      <w:r w:rsidRPr="00BA72AE">
        <w:rPr>
          <w:rFonts w:cs="mylotus"/>
          <w:sz w:val="26"/>
          <w:szCs w:val="23"/>
          <w:rtl/>
        </w:rPr>
        <w:t>أبو عُبيد القاسم بن سلاّم بن عبد الله الهروي البغدادي (المتوفى: 224هـ)</w:t>
      </w:r>
      <w:r w:rsidRPr="00BA72AE">
        <w:rPr>
          <w:rFonts w:cs="mylotus" w:hint="cs"/>
          <w:sz w:val="26"/>
          <w:szCs w:val="23"/>
          <w:rtl/>
        </w:rPr>
        <w:t xml:space="preserve"> في كتابه </w:t>
      </w:r>
      <w:r w:rsidRPr="00BA72AE">
        <w:rPr>
          <w:rFonts w:cs="mylotus"/>
          <w:sz w:val="26"/>
          <w:szCs w:val="23"/>
          <w:rtl/>
        </w:rPr>
        <w:t>غريب الحديث</w:t>
      </w:r>
      <w:r w:rsidRPr="00BA72AE">
        <w:rPr>
          <w:rFonts w:cs="mylotus" w:hint="cs"/>
          <w:sz w:val="26"/>
          <w:szCs w:val="23"/>
          <w:rtl/>
        </w:rPr>
        <w:t>، ج2، ص221، ولم أجده في كتابه الأموال. وكما ذكره</w:t>
      </w:r>
      <w:r w:rsidRPr="00BA72AE">
        <w:rPr>
          <w:rFonts w:cs="mylotus"/>
          <w:sz w:val="26"/>
          <w:szCs w:val="23"/>
          <w:rtl/>
        </w:rPr>
        <w:t xml:space="preserve"> </w:t>
      </w:r>
      <w:r w:rsidRPr="00BA72AE">
        <w:rPr>
          <w:rFonts w:cs="mylotus"/>
          <w:sz w:val="26"/>
          <w:szCs w:val="23"/>
          <w:rtl/>
          <w:lang w:bidi="ar-SY"/>
        </w:rPr>
        <w:t>الحرالعاملي،</w:t>
      </w:r>
      <w:r w:rsidRPr="00BA72AE">
        <w:rPr>
          <w:rFonts w:cs="mylotus" w:hint="cs"/>
          <w:sz w:val="26"/>
          <w:szCs w:val="23"/>
          <w:rtl/>
          <w:lang w:bidi="ar-SY"/>
        </w:rPr>
        <w:t xml:space="preserve"> في</w:t>
      </w:r>
      <w:r w:rsidRPr="00BA72AE">
        <w:rPr>
          <w:rFonts w:cs="mylotus"/>
          <w:sz w:val="26"/>
          <w:szCs w:val="23"/>
          <w:rtl/>
          <w:lang w:bidi="ar-SY"/>
        </w:rPr>
        <w:t xml:space="preserve"> وسائل الشيعة، ح (15386)، ج 11 / ص 507.</w:t>
      </w:r>
      <w:r w:rsidRPr="00BA72AE">
        <w:rPr>
          <w:rFonts w:cs="mylotus" w:hint="cs"/>
          <w:sz w:val="26"/>
          <w:szCs w:val="23"/>
          <w:rtl/>
          <w:lang w:bidi="ar-SY"/>
        </w:rPr>
        <w:t xml:space="preserve"> </w:t>
      </w:r>
      <w:r w:rsidRPr="00BA72AE">
        <w:rPr>
          <w:rFonts w:cs="mylotus" w:hint="cs"/>
          <w:sz w:val="26"/>
          <w:szCs w:val="23"/>
          <w:rtl/>
        </w:rPr>
        <w:t>[المصحح].</w:t>
      </w:r>
    </w:p>
  </w:footnote>
  <w:footnote w:id="113">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انظر الانتصار للشريف المرتضى403.</w:t>
      </w:r>
    </w:p>
  </w:footnote>
  <w:footnote w:id="114">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الكافي للكليني، باب النذور، </w:t>
      </w:r>
      <w:r w:rsidRPr="00BA72AE">
        <w:rPr>
          <w:rFonts w:cs="mylotus"/>
          <w:sz w:val="26"/>
          <w:szCs w:val="23"/>
          <w:rtl/>
        </w:rPr>
        <w:t>الحديث رقم 1، ج 7/ ص 454.</w:t>
      </w:r>
      <w:r w:rsidRPr="00BA72AE">
        <w:rPr>
          <w:rFonts w:cs="mylotus" w:hint="cs"/>
          <w:sz w:val="26"/>
          <w:szCs w:val="23"/>
          <w:rtl/>
        </w:rPr>
        <w:t xml:space="preserve"> [المترجم]</w:t>
      </w:r>
    </w:p>
  </w:footnote>
  <w:footnote w:id="115">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المصدر السابق</w:t>
      </w:r>
      <w:r w:rsidRPr="00BA72AE">
        <w:rPr>
          <w:rFonts w:cs="mylotus"/>
          <w:sz w:val="26"/>
          <w:szCs w:val="23"/>
          <w:rtl/>
        </w:rPr>
        <w:t xml:space="preserve">، </w:t>
      </w:r>
      <w:r w:rsidRPr="00BA72AE">
        <w:rPr>
          <w:rFonts w:cs="mylotus" w:hint="cs"/>
          <w:sz w:val="26"/>
          <w:szCs w:val="23"/>
          <w:rtl/>
        </w:rPr>
        <w:t>نفس الباب</w:t>
      </w:r>
      <w:r w:rsidRPr="00BA72AE">
        <w:rPr>
          <w:rFonts w:cs="mylotus"/>
          <w:sz w:val="26"/>
          <w:szCs w:val="23"/>
          <w:rtl/>
        </w:rPr>
        <w:t>، ح رقم 2</w:t>
      </w:r>
      <w:r w:rsidRPr="00BA72AE">
        <w:rPr>
          <w:rFonts w:cs="mylotus" w:hint="cs"/>
          <w:sz w:val="26"/>
          <w:szCs w:val="23"/>
          <w:rtl/>
        </w:rPr>
        <w:t>، ج 7/ص455. [المترجم]</w:t>
      </w:r>
    </w:p>
  </w:footnote>
  <w:footnote w:id="116">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المصدرالسابق، </w:t>
      </w:r>
      <w:r w:rsidRPr="00BA72AE">
        <w:rPr>
          <w:rFonts w:cs="mylotus" w:hint="cs"/>
          <w:sz w:val="26"/>
          <w:szCs w:val="23"/>
          <w:rtl/>
        </w:rPr>
        <w:t>نفس الباب</w:t>
      </w:r>
      <w:r w:rsidRPr="00BA72AE">
        <w:rPr>
          <w:rFonts w:cs="mylotus"/>
          <w:sz w:val="26"/>
          <w:szCs w:val="23"/>
          <w:rtl/>
        </w:rPr>
        <w:t>، ح رقم 22</w:t>
      </w:r>
      <w:r w:rsidRPr="00BA72AE">
        <w:rPr>
          <w:rFonts w:cs="mylotus" w:hint="cs"/>
          <w:sz w:val="26"/>
          <w:szCs w:val="23"/>
          <w:rtl/>
        </w:rPr>
        <w:t>، ج 7/ص 458. [المترجم]</w:t>
      </w:r>
    </w:p>
  </w:footnote>
  <w:footnote w:id="117">
    <w:p w:rsidR="00CA68C6" w:rsidRPr="00B57FD0" w:rsidRDefault="00CA68C6" w:rsidP="009D64A5">
      <w:pPr>
        <w:spacing w:line="228" w:lineRule="auto"/>
        <w:ind w:left="330" w:hanging="330"/>
        <w:jc w:val="both"/>
        <w:rPr>
          <w:rFonts w:cs="mylotus" w:hint="cs"/>
          <w:spacing w:val="-4"/>
          <w:sz w:val="26"/>
          <w:szCs w:val="23"/>
        </w:rPr>
      </w:pPr>
      <w:r w:rsidRPr="00B57FD0">
        <w:rPr>
          <w:rFonts w:cs="mylotus"/>
          <w:spacing w:val="-4"/>
          <w:sz w:val="26"/>
          <w:szCs w:val="23"/>
          <w:rtl/>
        </w:rPr>
        <w:t>(</w:t>
      </w:r>
      <w:r w:rsidRPr="00B57FD0">
        <w:rPr>
          <w:rFonts w:cs="mylotus"/>
          <w:spacing w:val="-4"/>
          <w:sz w:val="26"/>
          <w:szCs w:val="23"/>
          <w:rtl/>
        </w:rPr>
        <w:footnoteRef/>
      </w:r>
      <w:r w:rsidRPr="00B57FD0">
        <w:rPr>
          <w:rFonts w:cs="mylotus"/>
          <w:spacing w:val="-4"/>
          <w:sz w:val="26"/>
          <w:szCs w:val="23"/>
          <w:rtl/>
        </w:rPr>
        <w:t xml:space="preserve">) </w:t>
      </w:r>
      <w:r w:rsidRPr="00B57FD0">
        <w:rPr>
          <w:rFonts w:cs="mylotus" w:hint="cs"/>
          <w:spacing w:val="-4"/>
          <w:sz w:val="26"/>
          <w:szCs w:val="23"/>
          <w:rtl/>
        </w:rPr>
        <w:t>انظر: كتاب الأصنام للكلبي، ص 43، ومعجم الأوثان والأصنام عند العرب لموفق الجبر، ص69. (المترجم)</w:t>
      </w:r>
    </w:p>
  </w:footnote>
  <w:footnote w:id="118">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تفسير مجمع البيان</w:t>
      </w:r>
      <w:r w:rsidRPr="00BA72AE">
        <w:rPr>
          <w:rFonts w:cs="mylotus" w:hint="cs"/>
          <w:sz w:val="26"/>
          <w:szCs w:val="23"/>
          <w:rtl/>
        </w:rPr>
        <w:t xml:space="preserve"> ل</w:t>
      </w:r>
      <w:r w:rsidRPr="00BA72AE">
        <w:rPr>
          <w:rFonts w:cs="mylotus"/>
          <w:sz w:val="26"/>
          <w:szCs w:val="23"/>
          <w:rtl/>
        </w:rPr>
        <w:t>لطبرسي، ذيل تفسير قوله تعالى</w:t>
      </w:r>
      <w:r w:rsidRPr="00BA72AE">
        <w:rPr>
          <w:rFonts w:cs="mylotus" w:hint="cs"/>
          <w:sz w:val="26"/>
          <w:szCs w:val="23"/>
          <w:rtl/>
        </w:rPr>
        <w:t xml:space="preserve">: </w:t>
      </w:r>
      <w:r w:rsidRPr="00BA72AE">
        <w:rPr>
          <w:rFonts w:eastAsia="MS Mincho" w:hint="cs"/>
          <w:sz w:val="22"/>
          <w:szCs w:val="22"/>
          <w:rtl/>
          <w:lang w:eastAsia="en-US" w:bidi="fa-IR"/>
        </w:rPr>
        <w:t>﴿</w:t>
      </w:r>
      <w:r w:rsidRPr="00BA72AE">
        <w:rPr>
          <w:rFonts w:ascii="KFGQPC Uthmanic Script HAFS" w:eastAsia="MS Mincho" w:cs="KFGQPC Uthmanic Script HAFS"/>
          <w:sz w:val="22"/>
          <w:szCs w:val="22"/>
          <w:rtl/>
          <w:lang w:eastAsia="en-US"/>
        </w:rPr>
        <w:t>وَجَعَلُواْ لِلَّهِ مِمَّا ذَرَأَ مِنَ ٱلۡحَرۡثِ وَٱلۡأَنۡعَٰمِ نَصِيب</w:t>
      </w:r>
      <w:r w:rsidRPr="00BA72AE">
        <w:rPr>
          <w:rFonts w:ascii="KFGQPC Uthmanic Script HAFS" w:eastAsia="MS Mincho" w:cs="KFGQPC Uthmanic Script HAFS" w:hint="cs"/>
          <w:sz w:val="22"/>
          <w:szCs w:val="22"/>
          <w:rtl/>
          <w:lang w:eastAsia="en-US"/>
        </w:rPr>
        <w:t xml:space="preserve">ٗا </w:t>
      </w:r>
      <w:r w:rsidRPr="00BA72AE">
        <w:rPr>
          <w:rFonts w:ascii="KFGQPC Uthmanic Script HAFS" w:eastAsia="MS Mincho" w:cs="KFGQPC Uthmanic Script HAFS"/>
          <w:sz w:val="22"/>
          <w:szCs w:val="22"/>
          <w:rtl/>
          <w:lang w:eastAsia="en-US"/>
        </w:rPr>
        <w:t>فَقَالُواْ هَٰذَا لِلَّهِ بِزَعۡمِهِمۡ وَهَٰذَا لِشُرَكَآئِنَا</w:t>
      </w:r>
      <w:r w:rsidRPr="00BA72AE">
        <w:rPr>
          <w:rFonts w:ascii="KFGQPC Uthmanic Script HAFS" w:eastAsia="MS Mincho" w:cs="Times New Roman" w:hint="cs"/>
          <w:sz w:val="22"/>
          <w:szCs w:val="22"/>
          <w:rtl/>
          <w:lang w:eastAsia="en-US"/>
        </w:rPr>
        <w:t>...</w:t>
      </w:r>
      <w:r w:rsidRPr="00BA72AE">
        <w:rPr>
          <w:rFonts w:ascii="Traditional Arabic" w:hAnsi="Traditional Arabic"/>
          <w:sz w:val="22"/>
          <w:szCs w:val="22"/>
          <w:rtl/>
        </w:rPr>
        <w:t>﴾</w:t>
      </w:r>
      <w:r w:rsidRPr="00BA72AE">
        <w:rPr>
          <w:rFonts w:cs="mylotus" w:hint="cs"/>
          <w:sz w:val="26"/>
          <w:szCs w:val="23"/>
          <w:rtl/>
        </w:rPr>
        <w:t xml:space="preserve"> الآية. انظر: السيرة النبوية لابن هشام، ج1/ص53، ومعجم البلدان للحموي، ج 4/ص158. [المصحح]</w:t>
      </w:r>
    </w:p>
  </w:footnote>
  <w:footnote w:id="119">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لا بد من التنبيه في هذا الأمر، على أنه </w:t>
      </w:r>
      <w:r w:rsidRPr="00BA72AE">
        <w:rPr>
          <w:rFonts w:cs="mylotus"/>
          <w:sz w:val="26"/>
          <w:szCs w:val="23"/>
          <w:rtl/>
        </w:rPr>
        <w:t>لا ي</w:t>
      </w:r>
      <w:r w:rsidRPr="00BA72AE">
        <w:rPr>
          <w:rFonts w:cs="mylotus" w:hint="cs"/>
          <w:sz w:val="26"/>
          <w:szCs w:val="23"/>
          <w:rtl/>
        </w:rPr>
        <w:t>ُ</w:t>
      </w:r>
      <w:r w:rsidRPr="00BA72AE">
        <w:rPr>
          <w:rFonts w:cs="mylotus"/>
          <w:sz w:val="26"/>
          <w:szCs w:val="23"/>
          <w:rtl/>
        </w:rPr>
        <w:t>ذبح لله بمكان ي</w:t>
      </w:r>
      <w:r w:rsidRPr="00BA72AE">
        <w:rPr>
          <w:rFonts w:cs="mylotus" w:hint="cs"/>
          <w:sz w:val="26"/>
          <w:szCs w:val="23"/>
          <w:rtl/>
        </w:rPr>
        <w:t>ُ</w:t>
      </w:r>
      <w:r w:rsidRPr="00BA72AE">
        <w:rPr>
          <w:rFonts w:cs="mylotus"/>
          <w:sz w:val="26"/>
          <w:szCs w:val="23"/>
          <w:rtl/>
        </w:rPr>
        <w:t>ذبح فيه لغير الله</w:t>
      </w:r>
      <w:r w:rsidRPr="00BA72AE">
        <w:rPr>
          <w:rFonts w:cs="mylotus" w:hint="cs"/>
          <w:sz w:val="26"/>
          <w:szCs w:val="23"/>
          <w:rtl/>
        </w:rPr>
        <w:t xml:space="preserve">، </w:t>
      </w:r>
      <w:r w:rsidRPr="00BA72AE">
        <w:rPr>
          <w:rFonts w:cs="mylotus"/>
          <w:sz w:val="26"/>
          <w:szCs w:val="23"/>
          <w:rtl/>
        </w:rPr>
        <w:t>لأنه موافقة للمشركين في ظاهر الحال، وربما أدخل الشيطان في قلب</w:t>
      </w:r>
      <w:r w:rsidRPr="00BA72AE">
        <w:rPr>
          <w:rFonts w:cs="mylotus" w:hint="cs"/>
          <w:sz w:val="26"/>
          <w:szCs w:val="23"/>
          <w:rtl/>
        </w:rPr>
        <w:t xml:space="preserve"> الإنسان</w:t>
      </w:r>
      <w:r w:rsidRPr="00BA72AE">
        <w:rPr>
          <w:rFonts w:cs="mylotus"/>
          <w:sz w:val="26"/>
          <w:szCs w:val="23"/>
          <w:rtl/>
        </w:rPr>
        <w:t xml:space="preserve"> نية سيئة، ف</w:t>
      </w:r>
      <w:r w:rsidRPr="00BA72AE">
        <w:rPr>
          <w:rFonts w:cs="mylotus" w:hint="cs"/>
          <w:sz w:val="26"/>
          <w:szCs w:val="23"/>
          <w:rtl/>
        </w:rPr>
        <w:t>ي</w:t>
      </w:r>
      <w:r w:rsidRPr="00BA72AE">
        <w:rPr>
          <w:rFonts w:cs="mylotus"/>
          <w:sz w:val="26"/>
          <w:szCs w:val="23"/>
          <w:rtl/>
        </w:rPr>
        <w:t>عتقد أن الذبح في هذا المكان أفضل، وما أشبه ذلك، وهذا خطر.</w:t>
      </w:r>
      <w:r w:rsidRPr="00BA72AE">
        <w:rPr>
          <w:rFonts w:cs="mylotus" w:hint="cs"/>
          <w:sz w:val="26"/>
          <w:szCs w:val="23"/>
          <w:rtl/>
        </w:rPr>
        <w:t xml:space="preserve"> </w:t>
      </w:r>
      <w:r w:rsidRPr="00BA72AE">
        <w:rPr>
          <w:rFonts w:cs="KFGQPC Uthman Taha Naskh" w:hint="cs"/>
          <w:sz w:val="26"/>
          <w:szCs w:val="23"/>
          <w:rtl/>
        </w:rPr>
        <w:t xml:space="preserve">عن </w:t>
      </w:r>
      <w:r w:rsidRPr="00BA72AE">
        <w:rPr>
          <w:rFonts w:cs="KFGQPC Uthman Taha Naskh"/>
          <w:sz w:val="26"/>
          <w:szCs w:val="23"/>
          <w:rtl/>
        </w:rPr>
        <w:t>ثَابِت</w:t>
      </w:r>
      <w:r w:rsidRPr="00BA72AE">
        <w:rPr>
          <w:rFonts w:cs="KFGQPC Uthman Taha Naskh" w:hint="cs"/>
          <w:sz w:val="26"/>
          <w:szCs w:val="23"/>
          <w:rtl/>
        </w:rPr>
        <w:t>ِ</w:t>
      </w:r>
      <w:r w:rsidRPr="00BA72AE">
        <w:rPr>
          <w:rFonts w:cs="KFGQPC Uthman Taha Naskh"/>
          <w:sz w:val="26"/>
          <w:szCs w:val="23"/>
          <w:rtl/>
        </w:rPr>
        <w:t xml:space="preserve"> بْن الضَّحَّاكِ، قَالَ: نَذَرَ رَجُلٌ عَلَى عَهْدِ رَسُولِ اللَّهِ </w:t>
      </w:r>
      <w:r w:rsidRPr="00BA72AE">
        <w:rPr>
          <w:rFonts w:cs="CTraditional Arabic" w:hint="cs"/>
          <w:sz w:val="23"/>
          <w:szCs w:val="23"/>
          <w:rtl/>
        </w:rPr>
        <w:t>ص</w:t>
      </w:r>
      <w:r w:rsidRPr="00BA72AE">
        <w:rPr>
          <w:rFonts w:cs="KFGQPC Uthman Taha Naskh"/>
          <w:sz w:val="26"/>
          <w:szCs w:val="23"/>
          <w:rtl/>
        </w:rPr>
        <w:t xml:space="preserve"> أَنْ يَنْحَرَ إِبِلًا بِبُوَانَةَ فَأَتَى النَّبِيَّ </w:t>
      </w:r>
      <w:r w:rsidRPr="00BA72AE">
        <w:rPr>
          <w:rFonts w:cs="CTraditional Arabic" w:hint="cs"/>
          <w:sz w:val="23"/>
          <w:szCs w:val="23"/>
          <w:rtl/>
        </w:rPr>
        <w:t>ص</w:t>
      </w:r>
      <w:r w:rsidRPr="00BA72AE">
        <w:rPr>
          <w:rFonts w:cs="KFGQPC Uthman Taha Naskh"/>
          <w:sz w:val="26"/>
          <w:szCs w:val="23"/>
          <w:rtl/>
        </w:rPr>
        <w:t xml:space="preserve">، فَقَالَ: إِنِّي نَذَرْتُ أَنْ أَنْحَرَ إِبِلًا بِبُوَانَةَ، فَقَالَ النَّبِيُّ </w:t>
      </w:r>
      <w:r w:rsidRPr="00BA72AE">
        <w:rPr>
          <w:rFonts w:cs="CTraditional Arabic" w:hint="cs"/>
          <w:sz w:val="23"/>
          <w:szCs w:val="23"/>
          <w:rtl/>
        </w:rPr>
        <w:t>ص</w:t>
      </w:r>
      <w:r w:rsidRPr="00BA72AE">
        <w:rPr>
          <w:rFonts w:cs="KFGQPC Uthman Taha Naskh"/>
          <w:sz w:val="26"/>
          <w:szCs w:val="23"/>
          <w:rtl/>
        </w:rPr>
        <w:t xml:space="preserve">: «هَلْ كَانَ فِيهَا وَثَنٌ مِنْ أَوْثَانِ الْجَاهِلِيَّةِ يُعْبَدُ؟» قَالُوا: لَا، قَالَ: «هَلْ كَانَ فِيهَا عِيدٌ مِنْ أَعْيَادِهِمْ؟»، قَالُوا: لَا، قَالَ رَسُولُ اللَّهِ </w:t>
      </w:r>
      <w:r w:rsidRPr="00BA72AE">
        <w:rPr>
          <w:rFonts w:cs="CTraditional Arabic" w:hint="cs"/>
          <w:sz w:val="23"/>
          <w:szCs w:val="23"/>
          <w:rtl/>
        </w:rPr>
        <w:t>ص</w:t>
      </w:r>
      <w:r w:rsidRPr="00BA72AE">
        <w:rPr>
          <w:rFonts w:cs="KFGQPC Uthman Taha Naskh"/>
          <w:sz w:val="26"/>
          <w:szCs w:val="23"/>
          <w:rtl/>
        </w:rPr>
        <w:t>: «أَوْفِ بِنَذْرِكَ، فَإِنَّهُ لَا وَفَاءَ لِنَذْرٍ فِي مَعْصِيَةِ اللَّهِ، وَلَا فِيمَا لَا يَمْلِكُ ابْنُ آدَمَ»</w:t>
      </w:r>
      <w:r w:rsidRPr="00BA72AE">
        <w:rPr>
          <w:rFonts w:cs="KFGQPC Uthman Taha Naskh" w:hint="cs"/>
          <w:sz w:val="26"/>
          <w:szCs w:val="23"/>
          <w:rtl/>
        </w:rPr>
        <w:t>.</w:t>
      </w:r>
      <w:r w:rsidRPr="00BA72AE">
        <w:rPr>
          <w:rFonts w:cs="mylotus" w:hint="cs"/>
          <w:sz w:val="26"/>
          <w:szCs w:val="23"/>
          <w:rtl/>
        </w:rPr>
        <w:t xml:space="preserve"> (رواه أبوداود في سننه، ج3/ ص</w:t>
      </w:r>
      <w:r w:rsidRPr="00BA72AE">
        <w:rPr>
          <w:rtl/>
        </w:rPr>
        <w:t xml:space="preserve"> </w:t>
      </w:r>
      <w:r w:rsidRPr="00BA72AE">
        <w:rPr>
          <w:rFonts w:cs="mylotus"/>
          <w:sz w:val="26"/>
          <w:szCs w:val="23"/>
          <w:rtl/>
        </w:rPr>
        <w:t>238</w:t>
      </w:r>
      <w:r w:rsidRPr="00BA72AE">
        <w:rPr>
          <w:rFonts w:cs="mylotus" w:hint="cs"/>
          <w:sz w:val="26"/>
          <w:szCs w:val="23"/>
          <w:rtl/>
        </w:rPr>
        <w:t>، وصححه الألباني). [المصحح]</w:t>
      </w:r>
    </w:p>
  </w:footnote>
  <w:footnote w:id="120">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لم أجده في مصادر الحديث الشيعية، وفي مصادر أهل السنة</w:t>
      </w:r>
      <w:r w:rsidRPr="00BA72AE">
        <w:rPr>
          <w:rFonts w:cs="mylotus" w:hint="cs"/>
          <w:sz w:val="26"/>
          <w:szCs w:val="23"/>
          <w:rtl/>
        </w:rPr>
        <w:t>،</w:t>
      </w:r>
      <w:r w:rsidRPr="00BA72AE">
        <w:rPr>
          <w:rFonts w:cs="mylotus"/>
          <w:sz w:val="26"/>
          <w:szCs w:val="23"/>
          <w:rtl/>
        </w:rPr>
        <w:t xml:space="preserve"> روى نحوه الهيثمي في مجمع الزوائد</w:t>
      </w:r>
      <w:r w:rsidRPr="00BA72AE">
        <w:rPr>
          <w:rFonts w:cs="mylotus" w:hint="cs"/>
          <w:sz w:val="26"/>
          <w:szCs w:val="23"/>
          <w:rtl/>
        </w:rPr>
        <w:t xml:space="preserve"> ج10/ص159، ح</w:t>
      </w:r>
      <w:r w:rsidRPr="00BA72AE">
        <w:rPr>
          <w:rFonts w:cs="mylotus"/>
          <w:sz w:val="26"/>
          <w:szCs w:val="23"/>
          <w:rtl/>
        </w:rPr>
        <w:t>(17276)، وقال: «رواه الطبراني ورجاله رجال الصحيح غير ابن لهيعة وهو حسن الحديث».</w:t>
      </w:r>
    </w:p>
  </w:footnote>
  <w:footnote w:id="121">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الصحاح</w:t>
      </w:r>
      <w:r w:rsidRPr="00BA72AE">
        <w:rPr>
          <w:rFonts w:cs="mylotus" w:hint="cs"/>
          <w:sz w:val="26"/>
          <w:szCs w:val="23"/>
          <w:rtl/>
        </w:rPr>
        <w:t>،</w:t>
      </w:r>
      <w:r w:rsidRPr="00BA72AE">
        <w:rPr>
          <w:rFonts w:cs="mylotus"/>
          <w:sz w:val="26"/>
          <w:szCs w:val="23"/>
          <w:rtl/>
        </w:rPr>
        <w:t xml:space="preserve"> تاج اللغة وصحاح العربية</w:t>
      </w:r>
      <w:r w:rsidRPr="00BA72AE">
        <w:rPr>
          <w:rFonts w:cs="mylotus" w:hint="cs"/>
          <w:sz w:val="26"/>
          <w:szCs w:val="23"/>
          <w:rtl/>
        </w:rPr>
        <w:t xml:space="preserve">، </w:t>
      </w:r>
      <w:r w:rsidRPr="00BA72AE">
        <w:rPr>
          <w:rFonts w:cs="mylotus"/>
          <w:sz w:val="26"/>
          <w:szCs w:val="23"/>
          <w:rtl/>
        </w:rPr>
        <w:t>أبو نصر إسماعيل بن حماد الجوهري الفارابي (المتوفى: 393هـ)</w:t>
      </w:r>
      <w:r w:rsidRPr="00BA72AE">
        <w:rPr>
          <w:rFonts w:cs="mylotus" w:hint="cs"/>
          <w:sz w:val="26"/>
          <w:szCs w:val="23"/>
          <w:rtl/>
        </w:rPr>
        <w:t xml:space="preserve">، (ط. </w:t>
      </w:r>
      <w:r w:rsidRPr="00BA72AE">
        <w:rPr>
          <w:rFonts w:cs="mylotus"/>
          <w:sz w:val="26"/>
          <w:szCs w:val="23"/>
          <w:rtl/>
        </w:rPr>
        <w:t xml:space="preserve">دار العلم للملايين </w:t>
      </w:r>
      <w:r w:rsidRPr="00BA72AE">
        <w:rPr>
          <w:rFonts w:cs="Times New Roman" w:hint="cs"/>
          <w:sz w:val="26"/>
          <w:szCs w:val="23"/>
          <w:rtl/>
        </w:rPr>
        <w:t>–</w:t>
      </w:r>
      <w:r w:rsidRPr="00BA72AE">
        <w:rPr>
          <w:rFonts w:cs="mylotus"/>
          <w:sz w:val="26"/>
          <w:szCs w:val="23"/>
          <w:rtl/>
        </w:rPr>
        <w:t xml:space="preserve"> بيروت</w:t>
      </w:r>
      <w:r w:rsidRPr="00BA72AE">
        <w:rPr>
          <w:rFonts w:cs="mylotus" w:hint="cs"/>
          <w:sz w:val="26"/>
          <w:szCs w:val="23"/>
          <w:rtl/>
        </w:rPr>
        <w:t>)، ج1، ص59.</w:t>
      </w:r>
    </w:p>
  </w:footnote>
  <w:footnote w:id="122">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هو متن حديث </w:t>
      </w:r>
      <w:r w:rsidRPr="00BA72AE">
        <w:rPr>
          <w:rFonts w:cs="mylotus" w:hint="cs"/>
          <w:sz w:val="26"/>
          <w:szCs w:val="23"/>
          <w:rtl/>
        </w:rPr>
        <w:t>ذكره</w:t>
      </w:r>
      <w:r w:rsidRPr="00BA72AE">
        <w:rPr>
          <w:rFonts w:cs="mylotus"/>
          <w:sz w:val="26"/>
          <w:szCs w:val="23"/>
          <w:rtl/>
        </w:rPr>
        <w:t xml:space="preserve"> شيخ الطائفة أبو جعفر محمد بن الحسن الطوسي (385-460 هـ) في الأمالي، قم، انتشارات دار الثقافة، 1414هـ، ص 518. وفي مصادر أهل السنة</w:t>
      </w:r>
      <w:r w:rsidRPr="00BA72AE">
        <w:rPr>
          <w:rFonts w:cs="mylotus" w:hint="cs"/>
          <w:sz w:val="26"/>
          <w:szCs w:val="23"/>
          <w:rtl/>
        </w:rPr>
        <w:t>،</w:t>
      </w:r>
      <w:r w:rsidRPr="00BA72AE">
        <w:rPr>
          <w:rFonts w:cs="mylotus"/>
          <w:sz w:val="26"/>
          <w:szCs w:val="23"/>
          <w:rtl/>
        </w:rPr>
        <w:t xml:space="preserve"> رواه الترمذي في سننه (2378) وقال: هذا حديث حسن غريب، وأبو داود في سننه (4835) وقال الألباني: حسنٌ، وأحمد في مسنده (2/303 و334) وقال شعيب الأرنؤوط: إسناده جيد. وقد أخرجوه جميعاً بسندهم عن أبي هريرة مرفوعاً</w:t>
      </w:r>
      <w:r w:rsidRPr="00BA72AE">
        <w:rPr>
          <w:rFonts w:cs="mylotus" w:hint="cs"/>
          <w:sz w:val="26"/>
          <w:szCs w:val="23"/>
          <w:rtl/>
        </w:rPr>
        <w:t xml:space="preserve"> بلفظ: </w:t>
      </w:r>
      <w:r w:rsidRPr="00BA72AE">
        <w:rPr>
          <w:rFonts w:cs="KFGQPC Uthman Taha Naskh"/>
          <w:sz w:val="26"/>
          <w:szCs w:val="23"/>
          <w:rtl/>
        </w:rPr>
        <w:t>«الْمَرْءُ عَلَى دِينِ خَلِيلِهِ فَلْيَنْظُرْ أَحَدُكُمْ مَنْ يُخَالِلُ»</w:t>
      </w:r>
      <w:r w:rsidRPr="00BA72AE">
        <w:rPr>
          <w:rFonts w:cs="KFGQPC Uthman Taha Naskh" w:hint="cs"/>
          <w:sz w:val="26"/>
          <w:szCs w:val="23"/>
          <w:rtl/>
        </w:rPr>
        <w:t>.</w:t>
      </w:r>
      <w:r w:rsidRPr="00BA72AE">
        <w:rPr>
          <w:rFonts w:cs="mylotus" w:hint="cs"/>
          <w:sz w:val="26"/>
          <w:szCs w:val="23"/>
          <w:rtl/>
        </w:rPr>
        <w:t xml:space="preserve"> [المصحح]</w:t>
      </w:r>
    </w:p>
  </w:footnote>
  <w:footnote w:id="123">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6440" w:type="dxa"/>
        <w:tblInd w:w="562" w:type="dxa"/>
        <w:tblLook w:val="04A0" w:firstRow="1" w:lastRow="0" w:firstColumn="1" w:lastColumn="0" w:noHBand="0" w:noVBand="1"/>
      </w:tblPr>
      <w:tblGrid>
        <w:gridCol w:w="2976"/>
        <w:gridCol w:w="426"/>
        <w:gridCol w:w="3038"/>
      </w:tblGrid>
      <w:tr w:rsidR="00CA68C6" w:rsidRPr="00BA72AE" w:rsidTr="00B57FD0">
        <w:trPr>
          <w:trHeight w:val="490"/>
        </w:trPr>
        <w:tc>
          <w:tcPr>
            <w:tcW w:w="2976" w:type="dxa"/>
          </w:tcPr>
          <w:p w:rsidR="00CA68C6" w:rsidRPr="00BA72AE" w:rsidRDefault="00CA68C6" w:rsidP="00B57FD0">
            <w:pPr>
              <w:widowControl w:val="0"/>
              <w:jc w:val="lowKashida"/>
              <w:rPr>
                <w:rFonts w:ascii="MS Mincho" w:hAnsi="MS Mincho" w:cs="MS Mincho"/>
                <w:sz w:val="2"/>
                <w:szCs w:val="2"/>
                <w:rtl/>
                <w:lang w:bidi="fa-IR"/>
              </w:rPr>
            </w:pPr>
            <w:r w:rsidRPr="00BA72AE">
              <w:rPr>
                <w:rFonts w:cs="B Lotus"/>
                <w:sz w:val="24"/>
                <w:szCs w:val="28"/>
                <w:rtl/>
                <w:lang w:bidi="fa-IR"/>
              </w:rPr>
              <w:t>نفس از همنفس بگیرد خوی</w:t>
            </w:r>
            <w:r w:rsidRPr="00BA72AE">
              <w:rPr>
                <w:rFonts w:cs="B Lotus" w:hint="cs"/>
                <w:sz w:val="24"/>
                <w:szCs w:val="28"/>
                <w:rtl/>
                <w:lang w:bidi="fa-IR"/>
              </w:rPr>
              <w:br/>
            </w:r>
          </w:p>
        </w:tc>
        <w:tc>
          <w:tcPr>
            <w:tcW w:w="426" w:type="dxa"/>
          </w:tcPr>
          <w:p w:rsidR="00CA68C6" w:rsidRPr="00BA72AE" w:rsidRDefault="00CA68C6" w:rsidP="00B57FD0">
            <w:pPr>
              <w:widowControl w:val="0"/>
              <w:jc w:val="lowKashida"/>
              <w:rPr>
                <w:rFonts w:cs="B Lotus" w:hint="cs"/>
                <w:sz w:val="24"/>
                <w:szCs w:val="28"/>
                <w:rtl/>
                <w:lang w:bidi="fa-IR"/>
              </w:rPr>
            </w:pPr>
          </w:p>
        </w:tc>
        <w:tc>
          <w:tcPr>
            <w:tcW w:w="3038" w:type="dxa"/>
          </w:tcPr>
          <w:p w:rsidR="00CA68C6" w:rsidRPr="00BA72AE" w:rsidRDefault="00CA68C6" w:rsidP="00B57FD0">
            <w:pPr>
              <w:widowControl w:val="0"/>
              <w:jc w:val="lowKashida"/>
              <w:rPr>
                <w:rFonts w:ascii="MS Mincho" w:hAnsi="MS Mincho" w:cs="MS Mincho"/>
                <w:sz w:val="2"/>
                <w:szCs w:val="2"/>
                <w:rtl/>
                <w:lang w:bidi="fa-IR"/>
              </w:rPr>
            </w:pPr>
            <w:r w:rsidRPr="00BA72AE">
              <w:rPr>
                <w:rFonts w:cs="B Lotus"/>
                <w:sz w:val="24"/>
                <w:szCs w:val="28"/>
                <w:rtl/>
                <w:lang w:bidi="fa-IR"/>
              </w:rPr>
              <w:t>بر حذر باش از لقای خبیث</w:t>
            </w:r>
            <w:r w:rsidRPr="00BA72AE">
              <w:rPr>
                <w:rFonts w:cs="B Lotus" w:hint="cs"/>
                <w:sz w:val="24"/>
                <w:szCs w:val="28"/>
                <w:rtl/>
                <w:lang w:bidi="fa-IR"/>
              </w:rPr>
              <w:br/>
            </w:r>
          </w:p>
        </w:tc>
      </w:tr>
      <w:tr w:rsidR="00CA68C6" w:rsidRPr="00BA72AE" w:rsidTr="00B57FD0">
        <w:trPr>
          <w:trHeight w:val="498"/>
        </w:trPr>
        <w:tc>
          <w:tcPr>
            <w:tcW w:w="2976" w:type="dxa"/>
          </w:tcPr>
          <w:p w:rsidR="00CA68C6" w:rsidRPr="00BA72AE" w:rsidRDefault="00CA68C6" w:rsidP="00B57FD0">
            <w:pPr>
              <w:widowControl w:val="0"/>
              <w:jc w:val="lowKashida"/>
              <w:rPr>
                <w:rFonts w:cs="B Lotus"/>
                <w:sz w:val="2"/>
                <w:szCs w:val="2"/>
                <w:rtl/>
                <w:lang w:bidi="fa-IR"/>
              </w:rPr>
            </w:pPr>
            <w:r w:rsidRPr="00BA72AE">
              <w:rPr>
                <w:rFonts w:cs="B Lotus"/>
                <w:sz w:val="24"/>
                <w:szCs w:val="28"/>
                <w:rtl/>
                <w:lang w:bidi="fa-IR"/>
              </w:rPr>
              <w:t>باد چون بر فضای بد گذرد</w:t>
            </w:r>
            <w:r w:rsidRPr="00BA72AE">
              <w:rPr>
                <w:rFonts w:cs="B Lotus" w:hint="cs"/>
                <w:sz w:val="24"/>
                <w:szCs w:val="28"/>
                <w:rtl/>
                <w:lang w:bidi="fa-IR"/>
              </w:rPr>
              <w:br/>
            </w:r>
          </w:p>
        </w:tc>
        <w:tc>
          <w:tcPr>
            <w:tcW w:w="426" w:type="dxa"/>
          </w:tcPr>
          <w:p w:rsidR="00CA68C6" w:rsidRPr="00BA72AE" w:rsidRDefault="00CA68C6" w:rsidP="00B57FD0">
            <w:pPr>
              <w:widowControl w:val="0"/>
              <w:jc w:val="lowKashida"/>
              <w:rPr>
                <w:rFonts w:cs="B Lotus"/>
                <w:sz w:val="24"/>
                <w:szCs w:val="28"/>
                <w:rtl/>
                <w:lang w:bidi="fa-IR"/>
              </w:rPr>
            </w:pPr>
          </w:p>
        </w:tc>
        <w:tc>
          <w:tcPr>
            <w:tcW w:w="3038" w:type="dxa"/>
          </w:tcPr>
          <w:p w:rsidR="00CA68C6" w:rsidRPr="00BA72AE" w:rsidRDefault="00CA68C6" w:rsidP="00B57FD0">
            <w:pPr>
              <w:widowControl w:val="0"/>
              <w:jc w:val="lowKashida"/>
              <w:rPr>
                <w:rFonts w:cs="B Lotus"/>
                <w:sz w:val="2"/>
                <w:szCs w:val="2"/>
                <w:rtl/>
                <w:lang w:bidi="fa-IR"/>
              </w:rPr>
            </w:pPr>
            <w:r w:rsidRPr="00BA72AE">
              <w:rPr>
                <w:rFonts w:cs="B Lotus"/>
                <w:sz w:val="24"/>
                <w:szCs w:val="28"/>
                <w:rtl/>
                <w:lang w:bidi="fa-IR"/>
              </w:rPr>
              <w:t>بوی بد گیرد از هوای</w:t>
            </w:r>
            <w:r w:rsidRPr="00BA72AE">
              <w:rPr>
                <w:rFonts w:ascii="MS Mincho" w:hAnsi="MS Mincho" w:cs="MS Mincho"/>
                <w:sz w:val="24"/>
                <w:szCs w:val="28"/>
                <w:rtl/>
                <w:lang w:bidi="fa-IR"/>
              </w:rPr>
              <w:t>‬</w:t>
            </w:r>
            <w:r w:rsidRPr="00BA72AE">
              <w:rPr>
                <w:rFonts w:cs="B Lotus"/>
                <w:sz w:val="24"/>
                <w:szCs w:val="28"/>
                <w:rtl/>
                <w:lang w:bidi="fa-IR"/>
              </w:rPr>
              <w:t xml:space="preserve"> </w:t>
            </w:r>
            <w:dir w:val="rtl">
              <w:r w:rsidRPr="00BA72AE">
                <w:rPr>
                  <w:rFonts w:cs="B Lotus"/>
                  <w:sz w:val="24"/>
                  <w:szCs w:val="28"/>
                  <w:rtl/>
                  <w:lang w:bidi="fa-IR"/>
                </w:rPr>
                <w:t>خبیث</w:t>
              </w:r>
              <w:r w:rsidRPr="00BA72AE">
                <w:rPr>
                  <w:rFonts w:cs="B Lotus"/>
                  <w:sz w:val="24"/>
                  <w:szCs w:val="28"/>
                  <w:rtl/>
                  <w:lang w:bidi="fa-IR"/>
                </w:rPr>
                <w:br/>
              </w:r>
            </w:dir>
          </w:p>
        </w:tc>
      </w:tr>
    </w:tbl>
    <w:p w:rsidR="00CA68C6" w:rsidRPr="00BA72AE" w:rsidRDefault="00CA68C6" w:rsidP="009D64A5">
      <w:pPr>
        <w:spacing w:line="228" w:lineRule="auto"/>
        <w:jc w:val="both"/>
        <w:rPr>
          <w:rFonts w:cs="mylotus" w:hint="cs"/>
          <w:sz w:val="16"/>
          <w:szCs w:val="13"/>
        </w:rPr>
      </w:pPr>
    </w:p>
  </w:footnote>
  <w:footnote w:id="124">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انظر: </w:t>
      </w:r>
      <w:r w:rsidRPr="00BA72AE">
        <w:rPr>
          <w:rFonts w:cs="mylotus"/>
          <w:sz w:val="26"/>
          <w:szCs w:val="23"/>
          <w:rtl/>
        </w:rPr>
        <w:t>«الملل والنحل»،</w:t>
      </w:r>
      <w:r w:rsidRPr="00BA72AE">
        <w:rPr>
          <w:rFonts w:cs="mylotus" w:hint="cs"/>
          <w:sz w:val="26"/>
          <w:szCs w:val="23"/>
          <w:rtl/>
        </w:rPr>
        <w:t xml:space="preserve"> </w:t>
      </w:r>
      <w:r w:rsidRPr="00BA72AE">
        <w:rPr>
          <w:rFonts w:cs="mylotus"/>
          <w:sz w:val="26"/>
          <w:szCs w:val="23"/>
          <w:rtl/>
        </w:rPr>
        <w:t>محمد بن عبد الكريم</w:t>
      </w:r>
      <w:r w:rsidRPr="00BA72AE">
        <w:rPr>
          <w:rFonts w:cs="mylotus" w:hint="cs"/>
          <w:sz w:val="26"/>
          <w:szCs w:val="23"/>
          <w:rtl/>
        </w:rPr>
        <w:t xml:space="preserve"> الشهرستاني</w:t>
      </w:r>
      <w:r w:rsidRPr="00BA72AE">
        <w:rPr>
          <w:rFonts w:cs="mylotus"/>
          <w:sz w:val="26"/>
          <w:szCs w:val="23"/>
          <w:rtl/>
        </w:rPr>
        <w:t xml:space="preserve"> (548هـ)،  تحقيق: محمد سيد كيلاني، بيروت، دار المعرفة، 1404هـ، ج2/ ص 4-8، والمؤلف</w:t>
      </w:r>
      <w:r w:rsidRPr="00BA72AE">
        <w:rPr>
          <w:rFonts w:cs="mylotus" w:hint="cs"/>
          <w:sz w:val="26"/>
          <w:szCs w:val="23"/>
          <w:rtl/>
        </w:rPr>
        <w:t xml:space="preserve"> فيما ذكره عن فرق السابئة قد</w:t>
      </w:r>
      <w:r w:rsidRPr="00BA72AE">
        <w:rPr>
          <w:rFonts w:cs="mylotus"/>
          <w:sz w:val="26"/>
          <w:szCs w:val="23"/>
          <w:rtl/>
        </w:rPr>
        <w:t xml:space="preserve"> تصرَّف في الاقتباس تقديماً وتأخيراً وتلخيصاً واختصاراً. </w:t>
      </w:r>
      <w:r w:rsidRPr="00BA72AE">
        <w:rPr>
          <w:rFonts w:cs="mylotus" w:hint="cs"/>
          <w:sz w:val="26"/>
          <w:szCs w:val="23"/>
          <w:rtl/>
        </w:rPr>
        <w:t>[المصحح]</w:t>
      </w:r>
    </w:p>
  </w:footnote>
  <w:footnote w:id="125">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الطِّلَسْم والطِّلَّسِم: (في علم السحر) خطوط وأعداد يزعم كاتبها أنه يربط بها روحانيات الكواكب العلوية بالطبائع السفلية لجلب محبوب أو دفع أذى، وهو لفظ يوناني لكل ما هو غامض مبهم كالألغاز والأحاجي. (المعجم الوسيط ص 562)</w:t>
      </w:r>
    </w:p>
  </w:footnote>
  <w:footnote w:id="126">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0" w:type="auto"/>
        <w:tblInd w:w="278" w:type="dxa"/>
        <w:tblLook w:val="04A0" w:firstRow="1" w:lastRow="0" w:firstColumn="1" w:lastColumn="0" w:noHBand="0" w:noVBand="1"/>
      </w:tblPr>
      <w:tblGrid>
        <w:gridCol w:w="3119"/>
        <w:gridCol w:w="396"/>
        <w:gridCol w:w="3147"/>
      </w:tblGrid>
      <w:tr w:rsidR="00CA68C6" w:rsidRPr="00BA72AE" w:rsidTr="00B57FD0">
        <w:tc>
          <w:tcPr>
            <w:tcW w:w="3119" w:type="dxa"/>
          </w:tcPr>
          <w:p w:rsidR="00CA68C6" w:rsidRPr="00BA72AE" w:rsidRDefault="00CA68C6" w:rsidP="00B57FD0">
            <w:pPr>
              <w:widowControl w:val="0"/>
              <w:jc w:val="lowKashida"/>
              <w:rPr>
                <w:rFonts w:cs="B Lotus"/>
                <w:sz w:val="2"/>
                <w:szCs w:val="2"/>
                <w:rtl/>
                <w:lang w:bidi="fa-IR"/>
              </w:rPr>
            </w:pPr>
            <w:r w:rsidRPr="00BA72AE">
              <w:rPr>
                <w:rFonts w:cs="B Lotus"/>
                <w:sz w:val="22"/>
                <w:szCs w:val="22"/>
                <w:rtl/>
                <w:lang w:bidi="fa-IR"/>
              </w:rPr>
              <w:t>ذات نایافته از هستی بخش</w:t>
            </w:r>
            <w:r w:rsidRPr="00BA72AE">
              <w:rPr>
                <w:rFonts w:cs="B Lotus" w:hint="cs"/>
                <w:sz w:val="22"/>
                <w:szCs w:val="22"/>
                <w:rtl/>
                <w:lang w:bidi="fa-IR"/>
              </w:rPr>
              <w:br/>
            </w:r>
          </w:p>
        </w:tc>
        <w:tc>
          <w:tcPr>
            <w:tcW w:w="396" w:type="dxa"/>
          </w:tcPr>
          <w:p w:rsidR="00CA68C6" w:rsidRPr="00BA72AE" w:rsidRDefault="00CA68C6" w:rsidP="00B57FD0">
            <w:pPr>
              <w:widowControl w:val="0"/>
              <w:jc w:val="lowKashida"/>
              <w:rPr>
                <w:rFonts w:cs="B Lotus"/>
                <w:sz w:val="22"/>
                <w:szCs w:val="22"/>
                <w:rtl/>
                <w:lang w:bidi="fa-IR"/>
              </w:rPr>
            </w:pPr>
          </w:p>
        </w:tc>
        <w:tc>
          <w:tcPr>
            <w:tcW w:w="3147" w:type="dxa"/>
          </w:tcPr>
          <w:p w:rsidR="00CA68C6" w:rsidRPr="00BA72AE" w:rsidRDefault="00CA68C6" w:rsidP="00B57FD0">
            <w:pPr>
              <w:widowControl w:val="0"/>
              <w:jc w:val="lowKashida"/>
              <w:rPr>
                <w:rFonts w:cs="B Lotus"/>
                <w:sz w:val="2"/>
                <w:szCs w:val="2"/>
                <w:rtl/>
                <w:lang w:bidi="fa-IR"/>
              </w:rPr>
            </w:pPr>
            <w:r w:rsidRPr="00BA72AE">
              <w:rPr>
                <w:rFonts w:cs="B Lotus"/>
                <w:sz w:val="22"/>
                <w:szCs w:val="22"/>
                <w:rtl/>
                <w:lang w:bidi="fa-IR"/>
              </w:rPr>
              <w:t>چون تواند که شود</w:t>
            </w:r>
            <w:r w:rsidRPr="00BA72AE">
              <w:rPr>
                <w:rFonts w:ascii="MS Mincho" w:hAnsi="MS Mincho" w:cs="MS Mincho"/>
                <w:sz w:val="22"/>
                <w:szCs w:val="22"/>
                <w:rtl/>
                <w:lang w:bidi="fa-IR"/>
              </w:rPr>
              <w:t>‬</w:t>
            </w:r>
            <w:r w:rsidRPr="00BA72AE">
              <w:rPr>
                <w:rFonts w:cs="B Lotus"/>
                <w:sz w:val="22"/>
                <w:szCs w:val="22"/>
                <w:rtl/>
                <w:lang w:bidi="fa-IR"/>
              </w:rPr>
              <w:t xml:space="preserve"> </w:t>
            </w:r>
            <w:r w:rsidRPr="00BA72AE">
              <w:rPr>
                <w:rFonts w:ascii="MS Mincho" w:hAnsi="MS Mincho" w:cs="MS Mincho"/>
                <w:sz w:val="22"/>
                <w:szCs w:val="22"/>
                <w:rtl/>
                <w:lang w:bidi="fa-IR"/>
              </w:rPr>
              <w:t>‬</w:t>
            </w:r>
            <w:r w:rsidRPr="00BA72AE">
              <w:rPr>
                <w:rFonts w:cs="B Lotus"/>
                <w:sz w:val="22"/>
                <w:szCs w:val="22"/>
                <w:rtl/>
                <w:lang w:bidi="fa-IR"/>
              </w:rPr>
              <w:t xml:space="preserve"> </w:t>
            </w:r>
            <w:dir w:val="rtl">
              <w:r w:rsidRPr="00BA72AE">
                <w:rPr>
                  <w:rFonts w:cs="B Lotus"/>
                  <w:sz w:val="22"/>
                  <w:szCs w:val="22"/>
                  <w:rtl/>
                  <w:lang w:bidi="fa-IR"/>
                </w:rPr>
                <w:t>هستی بخش</w:t>
              </w:r>
              <w:r w:rsidRPr="00BA72AE">
                <w:rPr>
                  <w:rFonts w:cs="B Lotus" w:hint="cs"/>
                  <w:sz w:val="22"/>
                  <w:szCs w:val="22"/>
                  <w:rtl/>
                  <w:lang w:bidi="fa-IR"/>
                </w:rPr>
                <w:br/>
              </w:r>
            </w:dir>
          </w:p>
        </w:tc>
      </w:tr>
      <w:tr w:rsidR="00CA68C6" w:rsidRPr="00BA72AE" w:rsidTr="00B57FD0">
        <w:tc>
          <w:tcPr>
            <w:tcW w:w="3119" w:type="dxa"/>
          </w:tcPr>
          <w:p w:rsidR="00CA68C6" w:rsidRPr="00BA72AE" w:rsidRDefault="00CA68C6" w:rsidP="00B57FD0">
            <w:pPr>
              <w:widowControl w:val="0"/>
              <w:jc w:val="lowKashida"/>
              <w:rPr>
                <w:rFonts w:cs="B Lotus"/>
                <w:sz w:val="2"/>
                <w:szCs w:val="2"/>
                <w:rtl/>
                <w:lang w:bidi="fa-IR"/>
              </w:rPr>
            </w:pPr>
            <w:r w:rsidRPr="00BA72AE">
              <w:rPr>
                <w:rFonts w:cs="B Lotus"/>
                <w:sz w:val="22"/>
                <w:szCs w:val="22"/>
                <w:rtl/>
                <w:lang w:bidi="fa-IR"/>
              </w:rPr>
              <w:t>کهنه ابری</w:t>
            </w:r>
            <w:r w:rsidRPr="00BA72AE">
              <w:rPr>
                <w:rFonts w:cs="B Lotus" w:hint="cs"/>
                <w:sz w:val="22"/>
                <w:szCs w:val="22"/>
                <w:rtl/>
                <w:lang w:bidi="fa-IR"/>
              </w:rPr>
              <w:t>‌</w:t>
            </w:r>
            <w:r w:rsidRPr="00BA72AE">
              <w:rPr>
                <w:rFonts w:cs="B Lotus"/>
                <w:sz w:val="22"/>
                <w:szCs w:val="22"/>
                <w:rtl/>
                <w:lang w:bidi="fa-IR"/>
              </w:rPr>
              <w:t>که شد از آب</w:t>
            </w:r>
            <w:r w:rsidRPr="00BA72AE">
              <w:rPr>
                <w:rFonts w:ascii="MS Mincho" w:hAnsi="MS Mincho" w:cs="MS Mincho"/>
                <w:sz w:val="22"/>
                <w:szCs w:val="22"/>
                <w:rtl/>
                <w:lang w:bidi="fa-IR"/>
              </w:rPr>
              <w:t>‬</w:t>
            </w:r>
            <w:r w:rsidRPr="00BA72AE">
              <w:rPr>
                <w:rFonts w:cs="B Lotus"/>
                <w:sz w:val="22"/>
                <w:szCs w:val="22"/>
                <w:rtl/>
                <w:lang w:bidi="fa-IR"/>
              </w:rPr>
              <w:t xml:space="preserve"> </w:t>
            </w:r>
            <w:dir w:val="rtl">
              <w:r w:rsidRPr="00BA72AE">
                <w:rPr>
                  <w:rFonts w:cs="B Lotus"/>
                  <w:sz w:val="22"/>
                  <w:szCs w:val="22"/>
                  <w:rtl/>
                  <w:lang w:bidi="fa-IR"/>
                </w:rPr>
                <w:t>تهی</w:t>
              </w:r>
              <w:r w:rsidRPr="00BA72AE">
                <w:rPr>
                  <w:rFonts w:cs="B Lotus"/>
                  <w:sz w:val="22"/>
                  <w:szCs w:val="22"/>
                  <w:rtl/>
                  <w:lang w:bidi="fa-IR"/>
                </w:rPr>
                <w:br/>
              </w:r>
            </w:dir>
          </w:p>
        </w:tc>
        <w:tc>
          <w:tcPr>
            <w:tcW w:w="396" w:type="dxa"/>
          </w:tcPr>
          <w:p w:rsidR="00CA68C6" w:rsidRPr="00BA72AE" w:rsidRDefault="00CA68C6" w:rsidP="00B57FD0">
            <w:pPr>
              <w:widowControl w:val="0"/>
              <w:jc w:val="lowKashida"/>
              <w:rPr>
                <w:rFonts w:cs="B Lotus"/>
                <w:sz w:val="22"/>
                <w:szCs w:val="22"/>
                <w:rtl/>
                <w:lang w:bidi="fa-IR"/>
              </w:rPr>
            </w:pPr>
          </w:p>
        </w:tc>
        <w:tc>
          <w:tcPr>
            <w:tcW w:w="3147" w:type="dxa"/>
          </w:tcPr>
          <w:p w:rsidR="00CA68C6" w:rsidRPr="00BA72AE" w:rsidRDefault="00CA68C6" w:rsidP="00B57FD0">
            <w:pPr>
              <w:widowControl w:val="0"/>
              <w:jc w:val="lowKashida"/>
              <w:rPr>
                <w:rFonts w:cs="B Lotus"/>
                <w:sz w:val="2"/>
                <w:szCs w:val="2"/>
                <w:rtl/>
                <w:lang w:bidi="fa-IR"/>
              </w:rPr>
            </w:pPr>
            <w:r w:rsidRPr="00BA72AE">
              <w:rPr>
                <w:rFonts w:cs="B Lotus"/>
                <w:sz w:val="22"/>
                <w:szCs w:val="22"/>
                <w:rtl/>
                <w:lang w:bidi="fa-IR"/>
              </w:rPr>
              <w:t>ناید از وی صفت آب ‌</w:t>
            </w:r>
            <w:r w:rsidRPr="00BA72AE">
              <w:rPr>
                <w:rFonts w:ascii="MS Mincho" w:hAnsi="MS Mincho" w:cs="MS Mincho"/>
                <w:sz w:val="22"/>
                <w:szCs w:val="22"/>
                <w:rtl/>
                <w:lang w:bidi="fa-IR"/>
              </w:rPr>
              <w:t>‬</w:t>
            </w:r>
            <w:r w:rsidRPr="00BA72AE">
              <w:rPr>
                <w:rFonts w:cs="B Lotus"/>
                <w:sz w:val="22"/>
                <w:szCs w:val="22"/>
                <w:rtl/>
                <w:lang w:bidi="fa-IR"/>
              </w:rPr>
              <w:t xml:space="preserve"> </w:t>
            </w:r>
            <w:dir w:val="rtl">
              <w:r w:rsidRPr="00BA72AE">
                <w:rPr>
                  <w:rFonts w:cs="B Lotus"/>
                  <w:sz w:val="22"/>
                  <w:szCs w:val="22"/>
                  <w:rtl/>
                  <w:lang w:bidi="fa-IR"/>
                </w:rPr>
                <w:t>دهی!</w:t>
              </w:r>
              <w:r w:rsidRPr="00BA72AE">
                <w:rPr>
                  <w:rFonts w:cs="B Lotus"/>
                  <w:sz w:val="22"/>
                  <w:szCs w:val="22"/>
                  <w:rtl/>
                  <w:lang w:bidi="fa-IR"/>
                </w:rPr>
                <w:br/>
              </w:r>
            </w:dir>
          </w:p>
        </w:tc>
      </w:tr>
    </w:tbl>
    <w:p w:rsidR="00CA68C6" w:rsidRPr="00BA72AE" w:rsidRDefault="00CA68C6" w:rsidP="009D64A5">
      <w:pPr>
        <w:spacing w:line="228" w:lineRule="auto"/>
        <w:ind w:left="330" w:hanging="330"/>
        <w:jc w:val="both"/>
        <w:rPr>
          <w:rFonts w:cs="mylotus" w:hint="cs"/>
          <w:sz w:val="26"/>
          <w:szCs w:val="23"/>
          <w:rtl/>
          <w:lang w:bidi="fa-IR"/>
        </w:rPr>
      </w:pPr>
    </w:p>
  </w:footnote>
  <w:footnote w:id="127">
    <w:p w:rsidR="00CA68C6" w:rsidRPr="00BA72AE" w:rsidRDefault="00CA68C6" w:rsidP="00BB4519">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p>
    <w:tbl>
      <w:tblPr>
        <w:bidiVisual/>
        <w:tblW w:w="0" w:type="auto"/>
        <w:tblInd w:w="136" w:type="dxa"/>
        <w:tblLook w:val="04A0" w:firstRow="1" w:lastRow="0" w:firstColumn="1" w:lastColumn="0" w:noHBand="0" w:noVBand="1"/>
      </w:tblPr>
      <w:tblGrid>
        <w:gridCol w:w="3261"/>
        <w:gridCol w:w="283"/>
        <w:gridCol w:w="3373"/>
      </w:tblGrid>
      <w:tr w:rsidR="00CA68C6" w:rsidRPr="00BA72AE" w:rsidTr="00146833">
        <w:trPr>
          <w:trHeight w:val="303"/>
        </w:trPr>
        <w:tc>
          <w:tcPr>
            <w:tcW w:w="3261" w:type="dxa"/>
          </w:tcPr>
          <w:p w:rsidR="00CA68C6" w:rsidRPr="00BA72AE" w:rsidRDefault="00CA68C6" w:rsidP="00B57FD0">
            <w:pPr>
              <w:widowControl w:val="0"/>
              <w:jc w:val="lowKashida"/>
              <w:rPr>
                <w:rFonts w:cs="B Lotus"/>
                <w:sz w:val="2"/>
                <w:szCs w:val="2"/>
                <w:rtl/>
                <w:lang w:bidi="fa-IR"/>
              </w:rPr>
            </w:pPr>
            <w:r w:rsidRPr="00BA72AE">
              <w:rPr>
                <w:rFonts w:cs="B Lotus"/>
                <w:sz w:val="24"/>
                <w:szCs w:val="24"/>
                <w:rtl/>
                <w:lang w:bidi="fa-IR"/>
              </w:rPr>
              <w:t>پیش بی</w:t>
            </w:r>
            <w:r w:rsidRPr="00BA72AE">
              <w:rPr>
                <w:rFonts w:cs="B Lotus" w:hint="cs"/>
                <w:sz w:val="24"/>
                <w:szCs w:val="24"/>
                <w:rtl/>
                <w:lang w:bidi="fa-IR"/>
              </w:rPr>
              <w:t>‌</w:t>
            </w:r>
            <w:r w:rsidRPr="00BA72AE">
              <w:rPr>
                <w:rFonts w:cs="B Lotus"/>
                <w:sz w:val="24"/>
                <w:szCs w:val="24"/>
                <w:rtl/>
                <w:lang w:bidi="fa-IR"/>
              </w:rPr>
              <w:t>حد هر</w:t>
            </w:r>
            <w:r w:rsidRPr="00BA72AE">
              <w:rPr>
                <w:rFonts w:cs="B Lotus" w:hint="cs"/>
                <w:sz w:val="24"/>
                <w:szCs w:val="24"/>
                <w:rtl/>
                <w:lang w:bidi="fa-IR"/>
              </w:rPr>
              <w:t xml:space="preserve"> </w:t>
            </w:r>
            <w:r w:rsidRPr="00BA72AE">
              <w:rPr>
                <w:rFonts w:cs="B Lotus"/>
                <w:sz w:val="24"/>
                <w:szCs w:val="24"/>
                <w:rtl/>
                <w:lang w:bidi="fa-IR"/>
              </w:rPr>
              <w:t>چه محدود</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است</w:t>
              </w:r>
              <w:r w:rsidRPr="00BA72AE">
                <w:rPr>
                  <w:rFonts w:cs="B Lotus" w:hint="cs"/>
                  <w:sz w:val="24"/>
                  <w:szCs w:val="24"/>
                  <w:rtl/>
                  <w:lang w:bidi="fa-IR"/>
                </w:rPr>
                <w:t xml:space="preserve"> لاست</w:t>
              </w:r>
              <w:r w:rsidRPr="00BA72AE">
                <w:rPr>
                  <w:rFonts w:cs="B Lotus" w:hint="cs"/>
                  <w:sz w:val="24"/>
                  <w:szCs w:val="24"/>
                  <w:rtl/>
                  <w:lang w:bidi="fa-IR"/>
                </w:rPr>
                <w:br/>
              </w:r>
            </w:dir>
          </w:p>
        </w:tc>
        <w:tc>
          <w:tcPr>
            <w:tcW w:w="283" w:type="dxa"/>
          </w:tcPr>
          <w:p w:rsidR="00CA68C6" w:rsidRPr="00BA72AE" w:rsidRDefault="00CA68C6" w:rsidP="00B57FD0">
            <w:pPr>
              <w:widowControl w:val="0"/>
              <w:jc w:val="lowKashida"/>
              <w:rPr>
                <w:rFonts w:cs="B Lotus"/>
                <w:sz w:val="24"/>
                <w:szCs w:val="24"/>
                <w:rtl/>
                <w:lang w:bidi="fa-IR"/>
              </w:rPr>
            </w:pPr>
          </w:p>
        </w:tc>
        <w:tc>
          <w:tcPr>
            <w:tcW w:w="3373" w:type="dxa"/>
          </w:tcPr>
          <w:p w:rsidR="00CA68C6" w:rsidRPr="00BA72AE" w:rsidRDefault="00CA68C6" w:rsidP="00B57FD0">
            <w:pPr>
              <w:widowControl w:val="0"/>
              <w:jc w:val="lowKashida"/>
              <w:rPr>
                <w:rFonts w:cs="B Lotus"/>
                <w:sz w:val="2"/>
                <w:szCs w:val="2"/>
                <w:rtl/>
                <w:lang w:bidi="fa-IR"/>
              </w:rPr>
            </w:pPr>
            <w:r w:rsidRPr="00BA72AE">
              <w:rPr>
                <w:rFonts w:cs="B Lotus"/>
                <w:sz w:val="24"/>
                <w:szCs w:val="24"/>
                <w:rtl/>
                <w:lang w:bidi="fa-IR"/>
              </w:rPr>
              <w:t xml:space="preserve">کل </w:t>
            </w:r>
            <w:r w:rsidRPr="00BA72AE">
              <w:rPr>
                <w:rFonts w:cs="B Lotus" w:hint="cs"/>
                <w:sz w:val="24"/>
                <w:szCs w:val="24"/>
                <w:rtl/>
                <w:lang w:bidi="fa-IR"/>
              </w:rPr>
              <w:t>شیء</w:t>
            </w:r>
            <w:r w:rsidRPr="00BA72AE">
              <w:rPr>
                <w:rFonts w:cs="B Lotus"/>
                <w:sz w:val="24"/>
                <w:szCs w:val="24"/>
                <w:rtl/>
                <w:lang w:bidi="fa-IR"/>
              </w:rPr>
              <w:t xml:space="preserve"> غیر وجه‌الله</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فناست</w:t>
              </w:r>
              <w:r w:rsidRPr="00BA72AE">
                <w:rPr>
                  <w:rFonts w:cs="B Lotus" w:hint="cs"/>
                  <w:sz w:val="24"/>
                  <w:szCs w:val="24"/>
                  <w:rtl/>
                  <w:lang w:bidi="fa-IR"/>
                </w:rPr>
                <w:br/>
              </w:r>
            </w:dir>
          </w:p>
        </w:tc>
      </w:tr>
      <w:tr w:rsidR="00CA68C6" w:rsidRPr="00BA72AE" w:rsidTr="00B57FD0">
        <w:trPr>
          <w:trHeight w:val="303"/>
        </w:trPr>
        <w:tc>
          <w:tcPr>
            <w:tcW w:w="6917" w:type="dxa"/>
            <w:gridSpan w:val="3"/>
          </w:tcPr>
          <w:p w:rsidR="00CA68C6" w:rsidRPr="00BA72AE" w:rsidRDefault="00CA68C6" w:rsidP="00B57FD0">
            <w:pPr>
              <w:widowControl w:val="0"/>
              <w:jc w:val="center"/>
              <w:rPr>
                <w:rFonts w:cs="B Lotus"/>
                <w:sz w:val="24"/>
                <w:szCs w:val="24"/>
                <w:rtl/>
                <w:lang w:bidi="fa-IR"/>
              </w:rPr>
            </w:pPr>
            <w:r w:rsidRPr="00BA72AE">
              <w:rPr>
                <w:rFonts w:cs="B Lotus" w:hint="cs"/>
                <w:sz w:val="24"/>
                <w:szCs w:val="24"/>
                <w:rtl/>
                <w:lang w:bidi="fa-IR"/>
              </w:rPr>
              <w:t>* * *</w:t>
            </w:r>
          </w:p>
        </w:tc>
      </w:tr>
      <w:tr w:rsidR="00CA68C6" w:rsidRPr="00BA72AE" w:rsidTr="00B57FD0">
        <w:tc>
          <w:tcPr>
            <w:tcW w:w="3261" w:type="dxa"/>
          </w:tcPr>
          <w:p w:rsidR="00CA68C6" w:rsidRPr="00BA72AE" w:rsidRDefault="00CA68C6" w:rsidP="00B57FD0">
            <w:pPr>
              <w:widowControl w:val="0"/>
              <w:jc w:val="lowKashida"/>
              <w:rPr>
                <w:rFonts w:cs="B Lotus"/>
                <w:sz w:val="2"/>
                <w:szCs w:val="2"/>
                <w:rtl/>
                <w:lang w:bidi="fa-IR"/>
              </w:rPr>
            </w:pPr>
            <w:r w:rsidRPr="00BA72AE">
              <w:rPr>
                <w:rFonts w:cs="B Lotus"/>
                <w:sz w:val="24"/>
                <w:szCs w:val="24"/>
                <w:rtl/>
                <w:lang w:bidi="fa-IR"/>
              </w:rPr>
              <w:t>می‌پرستید آفتاب چرخ</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را</w:t>
              </w:r>
              <w:r w:rsidRPr="00BA72AE">
                <w:rPr>
                  <w:rFonts w:cs="B Lotus" w:hint="cs"/>
                  <w:sz w:val="24"/>
                  <w:szCs w:val="24"/>
                  <w:rtl/>
                  <w:lang w:bidi="fa-IR"/>
                </w:rPr>
                <w:br/>
              </w:r>
            </w:dir>
          </w:p>
        </w:tc>
        <w:tc>
          <w:tcPr>
            <w:tcW w:w="283" w:type="dxa"/>
          </w:tcPr>
          <w:p w:rsidR="00CA68C6" w:rsidRPr="00BA72AE" w:rsidRDefault="00CA68C6" w:rsidP="00B57FD0">
            <w:pPr>
              <w:widowControl w:val="0"/>
              <w:jc w:val="lowKashida"/>
              <w:rPr>
                <w:rFonts w:cs="B Lotus"/>
                <w:sz w:val="24"/>
                <w:szCs w:val="24"/>
                <w:rtl/>
                <w:lang w:bidi="fa-IR"/>
              </w:rPr>
            </w:pPr>
          </w:p>
        </w:tc>
        <w:tc>
          <w:tcPr>
            <w:tcW w:w="3373" w:type="dxa"/>
          </w:tcPr>
          <w:p w:rsidR="00CA68C6" w:rsidRPr="00BA72AE" w:rsidRDefault="00CA68C6" w:rsidP="00B57FD0">
            <w:pPr>
              <w:widowControl w:val="0"/>
              <w:jc w:val="lowKashida"/>
              <w:rPr>
                <w:rFonts w:cs="B Lotus"/>
                <w:sz w:val="2"/>
                <w:szCs w:val="2"/>
                <w:rtl/>
                <w:lang w:bidi="fa-IR"/>
              </w:rPr>
            </w:pPr>
            <w:r w:rsidRPr="00BA72AE">
              <w:rPr>
                <w:rFonts w:cs="B Lotus"/>
                <w:sz w:val="24"/>
                <w:szCs w:val="24"/>
                <w:rtl/>
                <w:lang w:bidi="fa-IR"/>
              </w:rPr>
              <w:t xml:space="preserve">خوار کرده جان عالی </w:t>
            </w:r>
            <w:r w:rsidRPr="00BA72AE">
              <w:rPr>
                <w:rFonts w:cs="B Lotus" w:hint="cs"/>
                <w:sz w:val="24"/>
                <w:szCs w:val="24"/>
                <w:rtl/>
                <w:lang w:bidi="fa-IR"/>
              </w:rPr>
              <w:t>ن</w:t>
            </w:r>
            <w:r w:rsidRPr="00BA72AE">
              <w:rPr>
                <w:rFonts w:cs="B Lotus"/>
                <w:sz w:val="24"/>
                <w:szCs w:val="24"/>
                <w:rtl/>
                <w:lang w:bidi="fa-IR"/>
              </w:rPr>
              <w:t>رخ را</w:t>
            </w:r>
            <w:r w:rsidRPr="00BA72AE">
              <w:rPr>
                <w:rFonts w:ascii="MS Mincho" w:hAnsi="MS Mincho" w:cs="MS Mincho"/>
                <w:sz w:val="24"/>
                <w:szCs w:val="24"/>
                <w:rtl/>
                <w:lang w:bidi="fa-IR"/>
              </w:rPr>
              <w:t>‬</w:t>
            </w:r>
            <w:r w:rsidRPr="00BA72AE">
              <w:rPr>
                <w:rFonts w:cs="B Lotus" w:hint="cs"/>
                <w:sz w:val="24"/>
                <w:szCs w:val="24"/>
                <w:rtl/>
                <w:lang w:bidi="fa-IR"/>
              </w:rPr>
              <w:br/>
            </w:r>
          </w:p>
        </w:tc>
      </w:tr>
      <w:tr w:rsidR="00CA68C6" w:rsidRPr="00BA72AE" w:rsidTr="00B57FD0">
        <w:tc>
          <w:tcPr>
            <w:tcW w:w="3261" w:type="dxa"/>
          </w:tcPr>
          <w:p w:rsidR="00CA68C6" w:rsidRPr="00BA72AE" w:rsidRDefault="00CA68C6" w:rsidP="00B57FD0">
            <w:pPr>
              <w:widowControl w:val="0"/>
              <w:jc w:val="lowKashida"/>
              <w:rPr>
                <w:rFonts w:cs="B Lotus"/>
                <w:sz w:val="2"/>
                <w:szCs w:val="2"/>
                <w:rtl/>
                <w:lang w:bidi="fa-IR"/>
              </w:rPr>
            </w:pPr>
            <w:r w:rsidRPr="00BA72AE">
              <w:rPr>
                <w:rFonts w:cs="B Lotus"/>
                <w:sz w:val="24"/>
                <w:szCs w:val="24"/>
                <w:rtl/>
                <w:lang w:bidi="fa-IR"/>
              </w:rPr>
              <w:t>آفتاب</w:t>
            </w:r>
            <w:r w:rsidRPr="00BA72AE">
              <w:rPr>
                <w:rFonts w:cs="B Lotus" w:hint="cs"/>
                <w:sz w:val="24"/>
                <w:szCs w:val="24"/>
                <w:rtl/>
                <w:lang w:bidi="fa-IR"/>
              </w:rPr>
              <w:t>،</w:t>
            </w:r>
            <w:r w:rsidRPr="00BA72AE">
              <w:rPr>
                <w:rFonts w:cs="B Lotus"/>
                <w:sz w:val="24"/>
                <w:szCs w:val="24"/>
                <w:rtl/>
                <w:lang w:bidi="fa-IR"/>
              </w:rPr>
              <w:t xml:space="preserve"> از امر حق طباخ</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ماست</w:t>
              </w:r>
              <w:r w:rsidRPr="00BA72AE">
                <w:rPr>
                  <w:rFonts w:cs="B Lotus" w:hint="cs"/>
                  <w:sz w:val="24"/>
                  <w:szCs w:val="24"/>
                  <w:rtl/>
                  <w:lang w:bidi="fa-IR"/>
                </w:rPr>
                <w:br/>
              </w:r>
            </w:dir>
          </w:p>
        </w:tc>
        <w:tc>
          <w:tcPr>
            <w:tcW w:w="283" w:type="dxa"/>
          </w:tcPr>
          <w:p w:rsidR="00CA68C6" w:rsidRPr="00BA72AE" w:rsidRDefault="00CA68C6" w:rsidP="00B57FD0">
            <w:pPr>
              <w:widowControl w:val="0"/>
              <w:jc w:val="lowKashida"/>
              <w:rPr>
                <w:rFonts w:ascii="MS Mincho" w:hAnsi="MS Mincho" w:cs="MS Mincho"/>
                <w:sz w:val="24"/>
                <w:szCs w:val="24"/>
                <w:rtl/>
                <w:lang w:bidi="fa-IR"/>
              </w:rPr>
            </w:pPr>
          </w:p>
        </w:tc>
        <w:tc>
          <w:tcPr>
            <w:tcW w:w="3373" w:type="dxa"/>
          </w:tcPr>
          <w:p w:rsidR="00CA68C6" w:rsidRPr="00BA72AE" w:rsidRDefault="00CA68C6" w:rsidP="00B57FD0">
            <w:pPr>
              <w:widowControl w:val="0"/>
              <w:jc w:val="lowKashida"/>
              <w:rPr>
                <w:rFonts w:cs="B Lotus"/>
                <w:sz w:val="2"/>
                <w:szCs w:val="2"/>
                <w:rtl/>
                <w:lang w:bidi="fa-IR"/>
              </w:rPr>
            </w:pPr>
            <w:dir w:val="rtl">
              <w:r w:rsidRPr="00BA72AE">
                <w:rPr>
                  <w:rFonts w:cs="B Lotus"/>
                  <w:sz w:val="24"/>
                  <w:szCs w:val="24"/>
                  <w:rtl/>
                  <w:lang w:bidi="fa-IR"/>
                </w:rPr>
                <w:t>ابلهی باشد</w:t>
              </w:r>
              <w:r w:rsidRPr="00BA72AE">
                <w:rPr>
                  <w:rFonts w:cs="B Lotus" w:hint="cs"/>
                  <w:sz w:val="24"/>
                  <w:szCs w:val="24"/>
                  <w:rtl/>
                  <w:lang w:bidi="fa-IR"/>
                </w:rPr>
                <w:t>،</w:t>
              </w:r>
              <w:r w:rsidRPr="00BA72AE">
                <w:rPr>
                  <w:rFonts w:cs="B Lotus"/>
                  <w:sz w:val="24"/>
                  <w:szCs w:val="24"/>
                  <w:rtl/>
                  <w:lang w:bidi="fa-IR"/>
                </w:rPr>
                <w:t xml:space="preserve"> که گوئیم او خداست</w:t>
              </w:r>
              <w:r w:rsidRPr="00BA72AE">
                <w:rPr>
                  <w:rFonts w:cs="B Lotus" w:hint="cs"/>
                  <w:sz w:val="24"/>
                  <w:szCs w:val="24"/>
                  <w:rtl/>
                  <w:lang w:bidi="fa-IR"/>
                </w:rPr>
                <w:br/>
              </w:r>
            </w:dir>
          </w:p>
        </w:tc>
      </w:tr>
      <w:tr w:rsidR="00CA68C6" w:rsidRPr="00BA72AE" w:rsidTr="00B57FD0">
        <w:tc>
          <w:tcPr>
            <w:tcW w:w="3261" w:type="dxa"/>
          </w:tcPr>
          <w:p w:rsidR="00CA68C6" w:rsidRPr="00BA72AE" w:rsidRDefault="00CA68C6" w:rsidP="00B57FD0">
            <w:pPr>
              <w:widowControl w:val="0"/>
              <w:jc w:val="lowKashida"/>
              <w:rPr>
                <w:rFonts w:cs="B Lotus"/>
                <w:sz w:val="2"/>
                <w:szCs w:val="2"/>
                <w:rtl/>
                <w:lang w:bidi="fa-IR"/>
              </w:rPr>
            </w:pPr>
            <w:r w:rsidRPr="00BA72AE">
              <w:rPr>
                <w:rFonts w:cs="B Lotus"/>
                <w:sz w:val="24"/>
                <w:szCs w:val="24"/>
                <w:rtl/>
                <w:lang w:bidi="fa-IR"/>
              </w:rPr>
              <w:t>آفتابت گر بگیرد چون</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کنی</w:t>
              </w:r>
              <w:r w:rsidRPr="00BA72AE">
                <w:rPr>
                  <w:rFonts w:cs="B Lotus" w:hint="cs"/>
                  <w:sz w:val="24"/>
                  <w:szCs w:val="24"/>
                  <w:rtl/>
                  <w:lang w:bidi="fa-IR"/>
                </w:rPr>
                <w:br/>
              </w:r>
            </w:dir>
          </w:p>
        </w:tc>
        <w:tc>
          <w:tcPr>
            <w:tcW w:w="283" w:type="dxa"/>
          </w:tcPr>
          <w:p w:rsidR="00CA68C6" w:rsidRPr="00BA72AE" w:rsidRDefault="00CA68C6" w:rsidP="00B57FD0">
            <w:pPr>
              <w:widowControl w:val="0"/>
              <w:jc w:val="lowKashida"/>
              <w:rPr>
                <w:rFonts w:ascii="MS Mincho" w:hAnsi="MS Mincho" w:cs="MS Mincho"/>
                <w:sz w:val="24"/>
                <w:szCs w:val="24"/>
                <w:rtl/>
                <w:lang w:bidi="fa-IR"/>
              </w:rPr>
            </w:pPr>
          </w:p>
        </w:tc>
        <w:tc>
          <w:tcPr>
            <w:tcW w:w="3373" w:type="dxa"/>
          </w:tcPr>
          <w:p w:rsidR="00CA68C6" w:rsidRPr="00BA72AE" w:rsidRDefault="00CA68C6" w:rsidP="00B57FD0">
            <w:pPr>
              <w:widowControl w:val="0"/>
              <w:jc w:val="lowKashida"/>
              <w:rPr>
                <w:rFonts w:cs="B Lotus"/>
                <w:sz w:val="2"/>
                <w:szCs w:val="2"/>
                <w:rtl/>
                <w:lang w:bidi="fa-IR"/>
              </w:rPr>
            </w:pPr>
            <w:dir w:val="rtl">
              <w:r w:rsidRPr="00BA72AE">
                <w:rPr>
                  <w:rFonts w:cs="B Lotus"/>
                  <w:sz w:val="24"/>
                  <w:szCs w:val="24"/>
                  <w:rtl/>
                  <w:lang w:bidi="fa-IR"/>
                </w:rPr>
                <w:t>آن سیاهی زو</w:t>
              </w:r>
              <w:r w:rsidRPr="00BA72AE">
                <w:rPr>
                  <w:rFonts w:cs="B Lotus" w:hint="cs"/>
                  <w:sz w:val="24"/>
                  <w:szCs w:val="24"/>
                  <w:rtl/>
                  <w:lang w:bidi="fa-IR"/>
                </w:rPr>
                <w:t xml:space="preserve">، </w:t>
              </w:r>
              <w:r w:rsidRPr="00BA72AE">
                <w:rPr>
                  <w:rFonts w:cs="B Lotus"/>
                  <w:sz w:val="24"/>
                  <w:szCs w:val="24"/>
                  <w:rtl/>
                  <w:lang w:bidi="fa-IR"/>
                </w:rPr>
                <w:t>تو چون</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بیرون کنی؟</w:t>
                </w:r>
                <w:r w:rsidRPr="00BA72AE">
                  <w:rPr>
                    <w:rFonts w:cs="B Lotus" w:hint="cs"/>
                    <w:sz w:val="24"/>
                    <w:szCs w:val="24"/>
                    <w:rtl/>
                    <w:lang w:bidi="fa-IR"/>
                  </w:rPr>
                  <w:br/>
                </w:r>
              </w:dir>
            </w:dir>
          </w:p>
        </w:tc>
      </w:tr>
      <w:tr w:rsidR="00CA68C6" w:rsidRPr="00BA72AE" w:rsidTr="00B57FD0">
        <w:tc>
          <w:tcPr>
            <w:tcW w:w="3261" w:type="dxa"/>
          </w:tcPr>
          <w:p w:rsidR="00CA68C6" w:rsidRPr="00BA72AE" w:rsidRDefault="00CA68C6" w:rsidP="00B57FD0">
            <w:pPr>
              <w:widowControl w:val="0"/>
              <w:jc w:val="lowKashida"/>
              <w:rPr>
                <w:rFonts w:cs="B Lotus"/>
                <w:sz w:val="2"/>
                <w:szCs w:val="2"/>
                <w:rtl/>
                <w:lang w:bidi="fa-IR"/>
              </w:rPr>
            </w:pPr>
            <w:r w:rsidRPr="00BA72AE">
              <w:rPr>
                <w:rFonts w:cs="B Lotus"/>
                <w:sz w:val="24"/>
                <w:szCs w:val="24"/>
                <w:rtl/>
                <w:lang w:bidi="fa-IR"/>
              </w:rPr>
              <w:t>نی به درگاه خدا آری</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صداع</w:t>
              </w:r>
              <w:r w:rsidRPr="00BA72AE">
                <w:rPr>
                  <w:rFonts w:cs="B Lotus" w:hint="cs"/>
                  <w:sz w:val="24"/>
                  <w:szCs w:val="24"/>
                  <w:rtl/>
                  <w:lang w:bidi="fa-IR"/>
                </w:rPr>
                <w:t>؟</w:t>
              </w:r>
              <w:r w:rsidRPr="00BA72AE">
                <w:rPr>
                  <w:rFonts w:cs="B Lotus" w:hint="cs"/>
                  <w:sz w:val="24"/>
                  <w:szCs w:val="24"/>
                  <w:rtl/>
                  <w:lang w:bidi="fa-IR"/>
                </w:rPr>
                <w:br/>
              </w:r>
            </w:dir>
          </w:p>
        </w:tc>
        <w:tc>
          <w:tcPr>
            <w:tcW w:w="283" w:type="dxa"/>
          </w:tcPr>
          <w:p w:rsidR="00CA68C6" w:rsidRPr="00BA72AE" w:rsidRDefault="00CA68C6" w:rsidP="00B57FD0">
            <w:pPr>
              <w:widowControl w:val="0"/>
              <w:jc w:val="lowKashida"/>
              <w:rPr>
                <w:rFonts w:cs="B Lotus"/>
                <w:sz w:val="24"/>
                <w:szCs w:val="24"/>
                <w:rtl/>
                <w:lang w:bidi="fa-IR"/>
              </w:rPr>
            </w:pPr>
          </w:p>
        </w:tc>
        <w:tc>
          <w:tcPr>
            <w:tcW w:w="3373" w:type="dxa"/>
          </w:tcPr>
          <w:p w:rsidR="00CA68C6" w:rsidRPr="00BA72AE" w:rsidRDefault="00CA68C6" w:rsidP="00B57FD0">
            <w:pPr>
              <w:widowControl w:val="0"/>
              <w:jc w:val="lowKashida"/>
              <w:rPr>
                <w:rFonts w:ascii="MS Mincho" w:hAnsi="MS Mincho" w:cs="MS Mincho"/>
                <w:sz w:val="2"/>
                <w:szCs w:val="2"/>
                <w:rtl/>
                <w:lang w:bidi="fa-IR"/>
              </w:rPr>
            </w:pPr>
            <w:r w:rsidRPr="00BA72AE">
              <w:rPr>
                <w:rFonts w:cs="B Lotus"/>
                <w:sz w:val="24"/>
                <w:szCs w:val="24"/>
                <w:rtl/>
                <w:lang w:bidi="fa-IR"/>
              </w:rPr>
              <w:t>که سیاهی را ببر</w:t>
            </w:r>
            <w:r w:rsidRPr="00BA72AE">
              <w:rPr>
                <w:rFonts w:cs="B Lotus" w:hint="cs"/>
                <w:sz w:val="24"/>
                <w:szCs w:val="24"/>
                <w:rtl/>
                <w:lang w:bidi="fa-IR"/>
              </w:rPr>
              <w:t>،</w:t>
            </w:r>
            <w:r w:rsidRPr="00BA72AE">
              <w:rPr>
                <w:rFonts w:cs="B Lotus"/>
                <w:sz w:val="24"/>
                <w:szCs w:val="24"/>
                <w:rtl/>
                <w:lang w:bidi="fa-IR"/>
              </w:rPr>
              <w:t xml:space="preserve"> واده</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شعاع</w:t>
              </w:r>
              <w:r w:rsidRPr="00BA72AE">
                <w:rPr>
                  <w:rFonts w:ascii="MS Mincho" w:hAnsi="MS Mincho" w:cs="MS Mincho" w:hint="cs"/>
                  <w:sz w:val="24"/>
                  <w:szCs w:val="24"/>
                  <w:rtl/>
                  <w:lang w:bidi="fa-IR"/>
                </w:rPr>
                <w:br/>
              </w:r>
            </w:dir>
          </w:p>
        </w:tc>
      </w:tr>
      <w:tr w:rsidR="00CA68C6" w:rsidRPr="00BA72AE" w:rsidTr="00B57FD0">
        <w:tc>
          <w:tcPr>
            <w:tcW w:w="3261" w:type="dxa"/>
          </w:tcPr>
          <w:p w:rsidR="00CA68C6" w:rsidRPr="00BA72AE" w:rsidRDefault="00CA68C6" w:rsidP="00B57FD0">
            <w:pPr>
              <w:widowControl w:val="0"/>
              <w:jc w:val="lowKashida"/>
              <w:rPr>
                <w:rFonts w:cs="B Lotus"/>
                <w:sz w:val="2"/>
                <w:szCs w:val="2"/>
                <w:rtl/>
                <w:lang w:bidi="fa-IR"/>
              </w:rPr>
            </w:pPr>
            <w:r w:rsidRPr="00BA72AE">
              <w:rPr>
                <w:rFonts w:cs="B Lotus"/>
                <w:sz w:val="24"/>
                <w:szCs w:val="24"/>
                <w:rtl/>
                <w:lang w:bidi="fa-IR"/>
              </w:rPr>
              <w:t>گر ک</w:t>
            </w:r>
            <w:r w:rsidRPr="00BA72AE">
              <w:rPr>
                <w:rFonts w:cs="B Lotus" w:hint="cs"/>
                <w:sz w:val="24"/>
                <w:szCs w:val="24"/>
                <w:rtl/>
                <w:lang w:bidi="fa-IR"/>
              </w:rPr>
              <w:t>ُ</w:t>
            </w:r>
            <w:r w:rsidRPr="00BA72AE">
              <w:rPr>
                <w:rFonts w:cs="B Lotus"/>
                <w:sz w:val="24"/>
                <w:szCs w:val="24"/>
                <w:rtl/>
                <w:lang w:bidi="fa-IR"/>
              </w:rPr>
              <w:t>شندت نیمه شب</w:t>
            </w:r>
            <w:r w:rsidRPr="00BA72AE">
              <w:rPr>
                <w:rFonts w:cs="B Lotus" w:hint="cs"/>
                <w:sz w:val="24"/>
                <w:szCs w:val="24"/>
                <w:rtl/>
                <w:lang w:bidi="fa-IR"/>
              </w:rPr>
              <w:t>،</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خورشید کو</w:t>
              </w:r>
              <w:r w:rsidRPr="00BA72AE">
                <w:rPr>
                  <w:rFonts w:cs="B Lotus" w:hint="cs"/>
                  <w:sz w:val="24"/>
                  <w:szCs w:val="24"/>
                  <w:rtl/>
                  <w:lang w:bidi="fa-IR"/>
                </w:rPr>
                <w:t>؟</w:t>
              </w:r>
              <w:r w:rsidRPr="00BA72AE">
                <w:rPr>
                  <w:rFonts w:cs="B Lotus" w:hint="cs"/>
                  <w:sz w:val="24"/>
                  <w:szCs w:val="24"/>
                  <w:rtl/>
                  <w:lang w:bidi="fa-IR"/>
                </w:rPr>
                <w:br/>
              </w:r>
            </w:dir>
          </w:p>
        </w:tc>
        <w:tc>
          <w:tcPr>
            <w:tcW w:w="283" w:type="dxa"/>
          </w:tcPr>
          <w:p w:rsidR="00CA68C6" w:rsidRPr="00BA72AE" w:rsidRDefault="00CA68C6" w:rsidP="00B57FD0">
            <w:pPr>
              <w:widowControl w:val="0"/>
              <w:jc w:val="lowKashida"/>
              <w:rPr>
                <w:rFonts w:ascii="MS Mincho" w:hAnsi="MS Mincho" w:cs="MS Mincho"/>
                <w:sz w:val="24"/>
                <w:szCs w:val="24"/>
                <w:rtl/>
                <w:lang w:bidi="fa-IR"/>
              </w:rPr>
            </w:pPr>
          </w:p>
        </w:tc>
        <w:tc>
          <w:tcPr>
            <w:tcW w:w="3373" w:type="dxa"/>
          </w:tcPr>
          <w:p w:rsidR="00CA68C6" w:rsidRPr="00BA72AE" w:rsidRDefault="00CA68C6" w:rsidP="00B57FD0">
            <w:pPr>
              <w:widowControl w:val="0"/>
              <w:jc w:val="lowKashida"/>
              <w:rPr>
                <w:rFonts w:cs="B Lotus"/>
                <w:sz w:val="2"/>
                <w:szCs w:val="2"/>
                <w:rtl/>
                <w:lang w:bidi="fa-IR"/>
              </w:rPr>
            </w:pPr>
            <w:dir w:val="rtl">
              <w:dir w:val="rtl">
                <w:r w:rsidRPr="00BA72AE">
                  <w:rPr>
                    <w:rFonts w:cs="B Lotus"/>
                    <w:sz w:val="24"/>
                    <w:szCs w:val="24"/>
                    <w:rtl/>
                    <w:lang w:bidi="fa-IR"/>
                  </w:rPr>
                  <w:t>تا بنالی</w:t>
                </w:r>
                <w:r w:rsidRPr="00BA72AE">
                  <w:rPr>
                    <w:rFonts w:cs="B Lotus" w:hint="cs"/>
                    <w:sz w:val="24"/>
                    <w:szCs w:val="24"/>
                    <w:rtl/>
                    <w:lang w:bidi="fa-IR"/>
                  </w:rPr>
                  <w:t>،</w:t>
                </w:r>
                <w:r w:rsidRPr="00BA72AE">
                  <w:rPr>
                    <w:rFonts w:cs="B Lotus"/>
                    <w:sz w:val="24"/>
                    <w:szCs w:val="24"/>
                    <w:rtl/>
                    <w:lang w:bidi="fa-IR"/>
                  </w:rPr>
                  <w:t xml:space="preserve"> یا امان خواهی از</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او</w:t>
                  </w:r>
                  <w:r w:rsidRPr="00BA72AE">
                    <w:rPr>
                      <w:rFonts w:cs="B Lotus" w:hint="cs"/>
                      <w:sz w:val="24"/>
                      <w:szCs w:val="24"/>
                      <w:rtl/>
                      <w:lang w:bidi="fa-IR"/>
                    </w:rPr>
                    <w:br/>
                  </w:r>
                </w:dir>
              </w:dir>
            </w:dir>
          </w:p>
        </w:tc>
      </w:tr>
      <w:tr w:rsidR="00CA68C6" w:rsidRPr="00BA72AE" w:rsidTr="00B57FD0">
        <w:tc>
          <w:tcPr>
            <w:tcW w:w="3261" w:type="dxa"/>
          </w:tcPr>
          <w:p w:rsidR="00CA68C6" w:rsidRPr="00BA72AE" w:rsidRDefault="00CA68C6" w:rsidP="00B57FD0">
            <w:pPr>
              <w:widowControl w:val="0"/>
              <w:jc w:val="lowKashida"/>
              <w:rPr>
                <w:rFonts w:cs="B Lotus"/>
                <w:sz w:val="2"/>
                <w:szCs w:val="2"/>
                <w:rtl/>
                <w:lang w:bidi="fa-IR"/>
              </w:rPr>
            </w:pPr>
            <w:r w:rsidRPr="00BA72AE">
              <w:rPr>
                <w:rFonts w:cs="B Lotus"/>
                <w:sz w:val="24"/>
                <w:szCs w:val="24"/>
                <w:rtl/>
                <w:lang w:bidi="fa-IR"/>
              </w:rPr>
              <w:t>حادثات اغلب به شب</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واقع شود</w:t>
              </w:r>
              <w:r w:rsidRPr="00BA72AE">
                <w:rPr>
                  <w:rFonts w:cs="B Lotus" w:hint="cs"/>
                  <w:sz w:val="24"/>
                  <w:szCs w:val="24"/>
                  <w:rtl/>
                  <w:lang w:bidi="fa-IR"/>
                </w:rPr>
                <w:br/>
              </w:r>
            </w:dir>
          </w:p>
        </w:tc>
        <w:tc>
          <w:tcPr>
            <w:tcW w:w="283" w:type="dxa"/>
          </w:tcPr>
          <w:p w:rsidR="00CA68C6" w:rsidRPr="00BA72AE" w:rsidRDefault="00CA68C6" w:rsidP="00B57FD0">
            <w:pPr>
              <w:widowControl w:val="0"/>
              <w:jc w:val="lowKashida"/>
              <w:rPr>
                <w:rFonts w:cs="B Lotus"/>
                <w:sz w:val="24"/>
                <w:szCs w:val="24"/>
                <w:rtl/>
                <w:lang w:bidi="fa-IR"/>
              </w:rPr>
            </w:pPr>
          </w:p>
        </w:tc>
        <w:tc>
          <w:tcPr>
            <w:tcW w:w="3373" w:type="dxa"/>
          </w:tcPr>
          <w:p w:rsidR="00CA68C6" w:rsidRPr="00BA72AE" w:rsidRDefault="00CA68C6" w:rsidP="00B57FD0">
            <w:pPr>
              <w:widowControl w:val="0"/>
              <w:jc w:val="lowKashida"/>
              <w:rPr>
                <w:rFonts w:ascii="MS Mincho" w:hAnsi="MS Mincho" w:cs="MS Mincho"/>
                <w:sz w:val="2"/>
                <w:szCs w:val="2"/>
                <w:rtl/>
                <w:lang w:bidi="fa-IR"/>
              </w:rPr>
            </w:pPr>
            <w:r w:rsidRPr="00BA72AE">
              <w:rPr>
                <w:rFonts w:cs="B Lotus"/>
                <w:sz w:val="24"/>
                <w:szCs w:val="24"/>
                <w:rtl/>
                <w:lang w:bidi="fa-IR"/>
              </w:rPr>
              <w:t>و آن زمان معبود تو</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 xml:space="preserve">غائب </w:t>
              </w:r>
              <w:r w:rsidRPr="00BA72AE">
                <w:rPr>
                  <w:rFonts w:cs="B Lotus" w:hint="cs"/>
                  <w:sz w:val="24"/>
                  <w:szCs w:val="24"/>
                  <w:rtl/>
                  <w:lang w:bidi="fa-IR"/>
                </w:rPr>
                <w:t>ب</w:t>
              </w:r>
              <w:r w:rsidRPr="00BA72AE">
                <w:rPr>
                  <w:rFonts w:cs="B Lotus"/>
                  <w:sz w:val="24"/>
                  <w:szCs w:val="24"/>
                  <w:rtl/>
                  <w:lang w:bidi="fa-IR"/>
                </w:rPr>
                <w:t>ود!</w:t>
              </w:r>
              <w:r w:rsidRPr="00BA72AE">
                <w:rPr>
                  <w:rFonts w:ascii="MS Mincho" w:hAnsi="MS Mincho" w:cs="MS Mincho"/>
                  <w:sz w:val="24"/>
                  <w:szCs w:val="24"/>
                  <w:rtl/>
                  <w:lang w:bidi="fa-IR"/>
                </w:rPr>
                <w:t>‬</w:t>
              </w:r>
              <w:r w:rsidRPr="00BA72AE">
                <w:rPr>
                  <w:rFonts w:ascii="MS Mincho" w:hAnsi="MS Mincho" w:cs="MS Mincho" w:hint="cs"/>
                  <w:sz w:val="24"/>
                  <w:szCs w:val="24"/>
                  <w:rtl/>
                  <w:lang w:bidi="fa-IR"/>
                </w:rPr>
                <w:br/>
              </w:r>
            </w:dir>
          </w:p>
        </w:tc>
      </w:tr>
      <w:tr w:rsidR="00CA68C6" w:rsidRPr="00BA72AE" w:rsidTr="00B57FD0">
        <w:tc>
          <w:tcPr>
            <w:tcW w:w="3261" w:type="dxa"/>
          </w:tcPr>
          <w:p w:rsidR="00CA68C6" w:rsidRPr="00BA72AE" w:rsidRDefault="00CA68C6" w:rsidP="00B57FD0">
            <w:pPr>
              <w:widowControl w:val="0"/>
              <w:jc w:val="lowKashida"/>
              <w:rPr>
                <w:rFonts w:cs="B Lotus"/>
                <w:sz w:val="2"/>
                <w:szCs w:val="2"/>
                <w:rtl/>
                <w:lang w:bidi="fa-IR"/>
              </w:rPr>
            </w:pPr>
            <w:r w:rsidRPr="00BA72AE">
              <w:rPr>
                <w:rFonts w:cs="B Lotus"/>
                <w:sz w:val="24"/>
                <w:szCs w:val="24"/>
                <w:rtl/>
                <w:lang w:bidi="fa-IR"/>
              </w:rPr>
              <w:t>سوی حق</w:t>
            </w:r>
            <w:r w:rsidRPr="00BA72AE">
              <w:rPr>
                <w:rFonts w:cs="B Lotus" w:hint="cs"/>
                <w:sz w:val="24"/>
                <w:szCs w:val="24"/>
                <w:rtl/>
                <w:lang w:bidi="fa-IR"/>
              </w:rPr>
              <w:t>،</w:t>
            </w:r>
            <w:r w:rsidRPr="00BA72AE">
              <w:rPr>
                <w:rFonts w:cs="B Lotus"/>
                <w:sz w:val="24"/>
                <w:szCs w:val="24"/>
                <w:rtl/>
                <w:lang w:bidi="fa-IR"/>
              </w:rPr>
              <w:t xml:space="preserve"> گر </w:t>
            </w:r>
            <w:r w:rsidRPr="00BA72AE">
              <w:rPr>
                <w:rFonts w:cs="B Lotus" w:hint="cs"/>
                <w:sz w:val="24"/>
                <w:szCs w:val="24"/>
                <w:rtl/>
                <w:lang w:bidi="fa-IR"/>
              </w:rPr>
              <w:t xml:space="preserve">ز </w:t>
            </w:r>
            <w:r w:rsidRPr="00BA72AE">
              <w:rPr>
                <w:rFonts w:cs="B Lotus"/>
                <w:sz w:val="24"/>
                <w:szCs w:val="24"/>
                <w:rtl/>
                <w:lang w:bidi="fa-IR"/>
              </w:rPr>
              <w:t>آستانه</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خم شوی</w:t>
              </w:r>
              <w:r w:rsidRPr="00BA72AE">
                <w:rPr>
                  <w:rFonts w:cs="B Lotus" w:hint="cs"/>
                  <w:sz w:val="24"/>
                  <w:szCs w:val="24"/>
                  <w:rtl/>
                  <w:lang w:bidi="fa-IR"/>
                </w:rPr>
                <w:br/>
              </w:r>
            </w:dir>
          </w:p>
        </w:tc>
        <w:tc>
          <w:tcPr>
            <w:tcW w:w="283" w:type="dxa"/>
          </w:tcPr>
          <w:p w:rsidR="00CA68C6" w:rsidRPr="00BA72AE" w:rsidRDefault="00CA68C6" w:rsidP="00B57FD0">
            <w:pPr>
              <w:widowControl w:val="0"/>
              <w:jc w:val="lowKashida"/>
              <w:rPr>
                <w:rFonts w:cs="B Lotus"/>
                <w:sz w:val="24"/>
                <w:szCs w:val="24"/>
                <w:rtl/>
                <w:lang w:bidi="fa-IR"/>
              </w:rPr>
            </w:pPr>
          </w:p>
        </w:tc>
        <w:tc>
          <w:tcPr>
            <w:tcW w:w="3373" w:type="dxa"/>
          </w:tcPr>
          <w:p w:rsidR="00CA68C6" w:rsidRPr="00BA72AE" w:rsidRDefault="00CA68C6" w:rsidP="00B57FD0">
            <w:pPr>
              <w:widowControl w:val="0"/>
              <w:jc w:val="lowKashida"/>
              <w:rPr>
                <w:rFonts w:cs="B Lotus"/>
                <w:sz w:val="2"/>
                <w:szCs w:val="2"/>
                <w:rtl/>
                <w:lang w:bidi="fa-IR"/>
              </w:rPr>
            </w:pPr>
            <w:r w:rsidRPr="00BA72AE">
              <w:rPr>
                <w:rFonts w:cs="B Lotus"/>
                <w:sz w:val="24"/>
                <w:szCs w:val="24"/>
                <w:rtl/>
                <w:lang w:bidi="fa-IR"/>
              </w:rPr>
              <w:t>وا</w:t>
            </w:r>
            <w:r w:rsidRPr="00BA72AE">
              <w:rPr>
                <w:rFonts w:cs="B Lotus" w:hint="cs"/>
                <w:sz w:val="24"/>
                <w:szCs w:val="24"/>
                <w:rtl/>
                <w:lang w:bidi="fa-IR"/>
              </w:rPr>
              <w:t xml:space="preserve"> </w:t>
            </w:r>
            <w:r w:rsidRPr="00BA72AE">
              <w:rPr>
                <w:rFonts w:cs="B Lotus"/>
                <w:sz w:val="24"/>
                <w:szCs w:val="24"/>
                <w:rtl/>
                <w:lang w:bidi="fa-IR"/>
              </w:rPr>
              <w:t>رهی از اختران م</w:t>
            </w:r>
            <w:r w:rsidRPr="00BA72AE">
              <w:rPr>
                <w:rFonts w:cs="B Lotus" w:hint="cs"/>
                <w:sz w:val="24"/>
                <w:szCs w:val="24"/>
                <w:rtl/>
                <w:lang w:bidi="fa-IR"/>
              </w:rPr>
              <w:t>َ</w:t>
            </w:r>
            <w:r w:rsidRPr="00BA72AE">
              <w:rPr>
                <w:rFonts w:cs="B Lotus"/>
                <w:sz w:val="24"/>
                <w:szCs w:val="24"/>
                <w:rtl/>
                <w:lang w:bidi="fa-IR"/>
              </w:rPr>
              <w:t>حرم</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شوی</w:t>
              </w:r>
              <w:r w:rsidRPr="00BA72AE">
                <w:rPr>
                  <w:rFonts w:cs="B Lotus" w:hint="cs"/>
                  <w:sz w:val="24"/>
                  <w:szCs w:val="24"/>
                  <w:rtl/>
                  <w:lang w:bidi="fa-IR"/>
                </w:rPr>
                <w:br/>
              </w:r>
            </w:dir>
          </w:p>
        </w:tc>
      </w:tr>
    </w:tbl>
    <w:p w:rsidR="00CA68C6" w:rsidRPr="00BA72AE" w:rsidRDefault="00CA68C6" w:rsidP="00BB4519">
      <w:pPr>
        <w:spacing w:line="228" w:lineRule="auto"/>
        <w:ind w:left="330"/>
        <w:jc w:val="both"/>
        <w:rPr>
          <w:rFonts w:cs="mylotus" w:hint="cs"/>
          <w:sz w:val="26"/>
          <w:szCs w:val="23"/>
          <w:lang w:bidi="fa-IR"/>
        </w:rPr>
      </w:pPr>
      <w:r w:rsidRPr="00BA72AE">
        <w:rPr>
          <w:rFonts w:cs="mylotus" w:hint="cs"/>
          <w:sz w:val="26"/>
          <w:szCs w:val="23"/>
          <w:rtl/>
        </w:rPr>
        <w:t xml:space="preserve">أبيات من كتاب المثنوي لجلال الدين الرومي، المجلد الرابع. </w:t>
      </w:r>
      <w:r w:rsidRPr="00BA72AE">
        <w:rPr>
          <w:rFonts w:cs="mylotus" w:hint="cs"/>
          <w:sz w:val="24"/>
          <w:szCs w:val="22"/>
          <w:rtl/>
        </w:rPr>
        <w:t>[المصحح]</w:t>
      </w:r>
    </w:p>
  </w:footnote>
  <w:footnote w:id="128">
    <w:p w:rsidR="00CA68C6" w:rsidRPr="00BA72AE" w:rsidRDefault="00CA68C6" w:rsidP="0011533D">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0" w:type="auto"/>
        <w:jc w:val="center"/>
        <w:tblInd w:w="562" w:type="dxa"/>
        <w:tblLook w:val="04A0" w:firstRow="1" w:lastRow="0" w:firstColumn="1" w:lastColumn="0" w:noHBand="0" w:noVBand="1"/>
      </w:tblPr>
      <w:tblGrid>
        <w:gridCol w:w="2835"/>
        <w:gridCol w:w="283"/>
        <w:gridCol w:w="2835"/>
      </w:tblGrid>
      <w:tr w:rsidR="00CA68C6" w:rsidRPr="00BA72AE" w:rsidTr="0011533D">
        <w:trPr>
          <w:jc w:val="center"/>
        </w:trPr>
        <w:tc>
          <w:tcPr>
            <w:tcW w:w="2835" w:type="dxa"/>
            <w:shd w:val="clear" w:color="auto" w:fill="auto"/>
          </w:tcPr>
          <w:p w:rsidR="00CA68C6" w:rsidRPr="00BA72AE" w:rsidRDefault="00CA68C6" w:rsidP="00BB4519">
            <w:pPr>
              <w:jc w:val="lowKashida"/>
              <w:rPr>
                <w:rFonts w:ascii="mylotus" w:hAnsi="mylotus" w:cs="B Lotus" w:hint="cs"/>
                <w:sz w:val="2"/>
                <w:szCs w:val="2"/>
                <w:rtl/>
              </w:rPr>
            </w:pPr>
            <w:r w:rsidRPr="00BA72AE">
              <w:rPr>
                <w:rFonts w:ascii="mylotus" w:hAnsi="mylotus" w:cs="B Lotus"/>
                <w:sz w:val="22"/>
                <w:szCs w:val="22"/>
                <w:rtl/>
                <w:lang w:bidi="fa-IR"/>
              </w:rPr>
              <w:t>آتش ابراهیم را دندان نزد</w:t>
            </w:r>
            <w:r w:rsidRPr="00BA72AE">
              <w:rPr>
                <w:rFonts w:ascii="mylotus" w:hAnsi="mylotus" w:cs="B Lotus"/>
                <w:sz w:val="22"/>
                <w:szCs w:val="22"/>
                <w:rtl/>
              </w:rPr>
              <w:br/>
            </w:r>
          </w:p>
        </w:tc>
        <w:tc>
          <w:tcPr>
            <w:tcW w:w="283" w:type="dxa"/>
            <w:shd w:val="clear" w:color="auto" w:fill="auto"/>
          </w:tcPr>
          <w:p w:rsidR="00CA68C6" w:rsidRPr="00BA72AE" w:rsidRDefault="00CA68C6" w:rsidP="00BB4519">
            <w:pPr>
              <w:jc w:val="lowKashida"/>
              <w:rPr>
                <w:rFonts w:ascii="mylotus" w:hAnsi="mylotus" w:cs="B Lotus" w:hint="cs"/>
                <w:sz w:val="22"/>
                <w:szCs w:val="22"/>
                <w:rtl/>
              </w:rPr>
            </w:pPr>
          </w:p>
        </w:tc>
        <w:tc>
          <w:tcPr>
            <w:tcW w:w="2835" w:type="dxa"/>
            <w:shd w:val="clear" w:color="auto" w:fill="auto"/>
          </w:tcPr>
          <w:p w:rsidR="00CA68C6" w:rsidRPr="00BA72AE" w:rsidRDefault="00CA68C6" w:rsidP="00BB4519">
            <w:pPr>
              <w:jc w:val="lowKashida"/>
              <w:rPr>
                <w:rFonts w:ascii="mylotus" w:hAnsi="mylotus" w:cs="B Lotus" w:hint="cs"/>
                <w:sz w:val="2"/>
                <w:szCs w:val="2"/>
                <w:rtl/>
              </w:rPr>
            </w:pPr>
            <w:r w:rsidRPr="00BA72AE">
              <w:rPr>
                <w:rFonts w:ascii="mylotus" w:hAnsi="mylotus" w:cs="B Lotus"/>
                <w:sz w:val="22"/>
                <w:szCs w:val="22"/>
                <w:rtl/>
                <w:lang w:bidi="fa-IR"/>
              </w:rPr>
              <w:t>چون گزیده حق بود چونش گزد</w:t>
            </w:r>
            <w:r w:rsidRPr="00BA72AE">
              <w:rPr>
                <w:rFonts w:ascii="mylotus" w:hAnsi="mylotus" w:cs="B Lotus"/>
                <w:sz w:val="22"/>
                <w:szCs w:val="22"/>
                <w:rtl/>
              </w:rPr>
              <w:br/>
            </w:r>
          </w:p>
        </w:tc>
      </w:tr>
      <w:tr w:rsidR="00CA68C6" w:rsidRPr="00BA72AE" w:rsidTr="0011533D">
        <w:trPr>
          <w:jc w:val="center"/>
        </w:trPr>
        <w:tc>
          <w:tcPr>
            <w:tcW w:w="2835" w:type="dxa"/>
            <w:shd w:val="clear" w:color="auto" w:fill="auto"/>
          </w:tcPr>
          <w:p w:rsidR="00CA68C6" w:rsidRPr="00BA72AE" w:rsidRDefault="00CA68C6" w:rsidP="00BB4519">
            <w:pPr>
              <w:jc w:val="lowKashida"/>
              <w:rPr>
                <w:rFonts w:ascii="mylotus" w:hAnsi="mylotus" w:cs="B Lotus" w:hint="cs"/>
                <w:sz w:val="2"/>
                <w:szCs w:val="2"/>
                <w:rtl/>
              </w:rPr>
            </w:pPr>
            <w:r w:rsidRPr="00BA72AE">
              <w:rPr>
                <w:rFonts w:ascii="mylotus" w:hAnsi="mylotus" w:cs="B Lotus"/>
                <w:sz w:val="22"/>
                <w:szCs w:val="22"/>
                <w:rtl/>
                <w:lang w:bidi="fa-IR"/>
              </w:rPr>
              <w:t>آتش ابراهیم را</w:t>
            </w:r>
            <w:r w:rsidRPr="00BA72AE">
              <w:rPr>
                <w:rFonts w:ascii="mylotus" w:hAnsi="mylotus" w:cs="B Lotus" w:hint="cs"/>
                <w:sz w:val="22"/>
                <w:szCs w:val="22"/>
                <w:rtl/>
                <w:lang w:bidi="fa-IR"/>
              </w:rPr>
              <w:t xml:space="preserve"> </w:t>
            </w:r>
            <w:r w:rsidRPr="00BA72AE">
              <w:rPr>
                <w:rFonts w:ascii="mylotus" w:hAnsi="mylotus" w:cs="B Lotus"/>
                <w:sz w:val="22"/>
                <w:szCs w:val="22"/>
                <w:rtl/>
                <w:lang w:bidi="fa-IR"/>
              </w:rPr>
              <w:t>نی قلعه</w:t>
            </w:r>
            <w:r w:rsidRPr="00BA72AE">
              <w:rPr>
                <w:rFonts w:ascii="MS Mincho" w:hAnsi="MS Mincho" w:cs="MS Mincho" w:hint="eastAsia"/>
                <w:sz w:val="22"/>
                <w:szCs w:val="22"/>
                <w:rtl/>
                <w:lang w:bidi="fa-IR"/>
              </w:rPr>
              <w:t>‬</w:t>
            </w:r>
            <w:r w:rsidRPr="00BA72AE">
              <w:rPr>
                <w:rFonts w:ascii="mylotus" w:hAnsi="mylotus" w:cs="B Lotus"/>
                <w:sz w:val="22"/>
                <w:szCs w:val="22"/>
                <w:rtl/>
                <w:lang w:bidi="fa-IR"/>
              </w:rPr>
              <w:t xml:space="preserve"> </w:t>
            </w:r>
            <w:dir w:val="rtl">
              <w:r w:rsidRPr="00BA72AE">
                <w:rPr>
                  <w:rFonts w:ascii="mylotus" w:hAnsi="mylotus" w:cs="B Lotus"/>
                  <w:sz w:val="22"/>
                  <w:szCs w:val="22"/>
                  <w:rtl/>
                  <w:lang w:bidi="fa-IR"/>
                </w:rPr>
                <w:t>بود</w:t>
              </w:r>
              <w:r w:rsidRPr="00BA72AE">
                <w:rPr>
                  <w:rFonts w:ascii="mylotus" w:hAnsi="mylotus" w:cs="B Lotus"/>
                  <w:sz w:val="22"/>
                  <w:szCs w:val="22"/>
                  <w:rtl/>
                </w:rPr>
                <w:br/>
              </w:r>
            </w:dir>
          </w:p>
        </w:tc>
        <w:tc>
          <w:tcPr>
            <w:tcW w:w="283" w:type="dxa"/>
            <w:shd w:val="clear" w:color="auto" w:fill="auto"/>
          </w:tcPr>
          <w:p w:rsidR="00CA68C6" w:rsidRPr="00BA72AE" w:rsidRDefault="00CA68C6" w:rsidP="00BB4519">
            <w:pPr>
              <w:jc w:val="lowKashida"/>
              <w:rPr>
                <w:rFonts w:ascii="mylotus" w:hAnsi="mylotus" w:cs="B Lotus"/>
                <w:sz w:val="22"/>
                <w:szCs w:val="22"/>
                <w:rtl/>
              </w:rPr>
            </w:pPr>
          </w:p>
        </w:tc>
        <w:tc>
          <w:tcPr>
            <w:tcW w:w="2835" w:type="dxa"/>
            <w:shd w:val="clear" w:color="auto" w:fill="auto"/>
          </w:tcPr>
          <w:p w:rsidR="00CA68C6" w:rsidRPr="00BA72AE" w:rsidRDefault="00CA68C6" w:rsidP="00BB4519">
            <w:pPr>
              <w:jc w:val="lowKashida"/>
              <w:rPr>
                <w:rFonts w:ascii="mylotus" w:hAnsi="mylotus" w:cs="B Lotus" w:hint="cs"/>
                <w:sz w:val="2"/>
                <w:szCs w:val="2"/>
                <w:rtl/>
              </w:rPr>
            </w:pPr>
            <w:r w:rsidRPr="00BA72AE">
              <w:rPr>
                <w:rFonts w:ascii="mylotus" w:hAnsi="mylotus" w:cs="B Lotus"/>
                <w:sz w:val="22"/>
                <w:szCs w:val="22"/>
                <w:rtl/>
                <w:lang w:bidi="fa-IR"/>
              </w:rPr>
              <w:t>تا برآورد از دل نمرود</w:t>
            </w:r>
            <w:r w:rsidRPr="00BA72AE">
              <w:rPr>
                <w:rFonts w:ascii="MS Mincho" w:hAnsi="MS Mincho" w:cs="MS Mincho" w:hint="eastAsia"/>
                <w:sz w:val="22"/>
                <w:szCs w:val="22"/>
                <w:rtl/>
                <w:lang w:bidi="fa-IR"/>
              </w:rPr>
              <w:t>‬</w:t>
            </w:r>
            <w:r w:rsidRPr="00BA72AE">
              <w:rPr>
                <w:rFonts w:ascii="mylotus" w:hAnsi="mylotus" w:cs="B Lotus"/>
                <w:sz w:val="22"/>
                <w:szCs w:val="22"/>
                <w:rtl/>
                <w:lang w:bidi="fa-IR"/>
              </w:rPr>
              <w:t xml:space="preserve"> </w:t>
            </w:r>
            <w:dir w:val="rtl">
              <w:r w:rsidRPr="00BA72AE">
                <w:rPr>
                  <w:rFonts w:ascii="mylotus" w:hAnsi="mylotus" w:cs="B Lotus"/>
                  <w:sz w:val="22"/>
                  <w:szCs w:val="22"/>
                  <w:rtl/>
                  <w:lang w:bidi="fa-IR"/>
                </w:rPr>
                <w:t>دود؟</w:t>
              </w:r>
              <w:r w:rsidRPr="00BA72AE">
                <w:rPr>
                  <w:rFonts w:ascii="MS Mincho" w:hAnsi="MS Mincho" w:cs="MS Mincho" w:hint="eastAsia"/>
                  <w:sz w:val="22"/>
                  <w:szCs w:val="22"/>
                  <w:rtl/>
                  <w:lang w:bidi="fa-IR"/>
                </w:rPr>
                <w:t>‬</w:t>
              </w:r>
              <w:r w:rsidRPr="00BA72AE">
                <w:rPr>
                  <w:rFonts w:ascii="mylotus" w:hAnsi="mylotus" w:cs="B Lotus" w:hint="cs"/>
                  <w:sz w:val="22"/>
                  <w:szCs w:val="22"/>
                  <w:rtl/>
                </w:rPr>
                <w:br/>
              </w:r>
            </w:dir>
          </w:p>
        </w:tc>
      </w:tr>
      <w:tr w:rsidR="00CA68C6" w:rsidRPr="00BA72AE" w:rsidTr="0011533D">
        <w:trPr>
          <w:jc w:val="center"/>
        </w:trPr>
        <w:tc>
          <w:tcPr>
            <w:tcW w:w="2835" w:type="dxa"/>
            <w:shd w:val="clear" w:color="auto" w:fill="auto"/>
          </w:tcPr>
          <w:p w:rsidR="00CA68C6" w:rsidRPr="00BA72AE" w:rsidRDefault="00CA68C6" w:rsidP="00BB4519">
            <w:pPr>
              <w:jc w:val="lowKashida"/>
              <w:rPr>
                <w:rFonts w:ascii="mylotus" w:hAnsi="mylotus" w:cs="B Lotus" w:hint="cs"/>
                <w:sz w:val="2"/>
                <w:szCs w:val="2"/>
                <w:rtl/>
              </w:rPr>
            </w:pPr>
            <w:r w:rsidRPr="00BA72AE">
              <w:rPr>
                <w:rFonts w:ascii="mylotus" w:hAnsi="mylotus" w:cs="B Lotus"/>
                <w:sz w:val="22"/>
                <w:szCs w:val="22"/>
                <w:rtl/>
                <w:lang w:bidi="fa-IR"/>
              </w:rPr>
              <w:t>آتش ابراهیم را نبود</w:t>
            </w:r>
            <w:r w:rsidRPr="00BA72AE">
              <w:rPr>
                <w:rFonts w:ascii="MS Mincho" w:hAnsi="MS Mincho" w:cs="MS Mincho" w:hint="eastAsia"/>
                <w:sz w:val="22"/>
                <w:szCs w:val="22"/>
                <w:rtl/>
                <w:lang w:bidi="fa-IR"/>
              </w:rPr>
              <w:t>‬</w:t>
            </w:r>
            <w:r w:rsidRPr="00BA72AE">
              <w:rPr>
                <w:rFonts w:ascii="mylotus" w:hAnsi="mylotus" w:cs="B Lotus"/>
                <w:sz w:val="22"/>
                <w:szCs w:val="22"/>
                <w:rtl/>
                <w:lang w:bidi="fa-IR"/>
              </w:rPr>
              <w:t xml:space="preserve"> </w:t>
            </w:r>
            <w:dir w:val="rtl">
              <w:r w:rsidRPr="00BA72AE">
                <w:rPr>
                  <w:rFonts w:ascii="mylotus" w:hAnsi="mylotus" w:cs="B Lotus"/>
                  <w:sz w:val="22"/>
                  <w:szCs w:val="22"/>
                  <w:rtl/>
                </w:rPr>
                <w:t xml:space="preserve">زيان </w:t>
              </w:r>
              <w:r w:rsidRPr="00BA72AE">
                <w:rPr>
                  <w:rFonts w:ascii="mylotus" w:hAnsi="mylotus" w:cs="B Lotus" w:hint="cs"/>
                  <w:sz w:val="22"/>
                  <w:szCs w:val="22"/>
                  <w:rtl/>
                </w:rPr>
                <w:br/>
              </w:r>
            </w:dir>
          </w:p>
        </w:tc>
        <w:tc>
          <w:tcPr>
            <w:tcW w:w="283" w:type="dxa"/>
            <w:shd w:val="clear" w:color="auto" w:fill="auto"/>
          </w:tcPr>
          <w:p w:rsidR="00CA68C6" w:rsidRPr="00BA72AE" w:rsidRDefault="00CA68C6" w:rsidP="00BB4519">
            <w:pPr>
              <w:jc w:val="lowKashida"/>
              <w:rPr>
                <w:rFonts w:ascii="mylotus" w:hAnsi="mylotus" w:cs="B Lotus"/>
                <w:sz w:val="22"/>
                <w:szCs w:val="22"/>
                <w:rtl/>
              </w:rPr>
            </w:pPr>
          </w:p>
        </w:tc>
        <w:tc>
          <w:tcPr>
            <w:tcW w:w="2835" w:type="dxa"/>
            <w:shd w:val="clear" w:color="auto" w:fill="auto"/>
          </w:tcPr>
          <w:p w:rsidR="00CA68C6" w:rsidRPr="00BA72AE" w:rsidRDefault="00CA68C6" w:rsidP="00BB4519">
            <w:pPr>
              <w:jc w:val="lowKashida"/>
              <w:rPr>
                <w:rFonts w:ascii="mylotus" w:hAnsi="mylotus" w:cs="B Lotus" w:hint="cs"/>
                <w:sz w:val="2"/>
                <w:szCs w:val="2"/>
                <w:rtl/>
              </w:rPr>
            </w:pPr>
            <w:r w:rsidRPr="00BA72AE">
              <w:rPr>
                <w:rFonts w:ascii="mylotus" w:hAnsi="mylotus" w:cs="B Lotus"/>
                <w:sz w:val="22"/>
                <w:szCs w:val="22"/>
                <w:rtl/>
                <w:lang w:bidi="fa-IR"/>
              </w:rPr>
              <w:t>هر</w:t>
            </w:r>
            <w:r w:rsidRPr="00BA72AE">
              <w:rPr>
                <w:rFonts w:ascii="mylotus" w:hAnsi="mylotus" w:cs="B Lotus" w:hint="cs"/>
                <w:sz w:val="22"/>
                <w:szCs w:val="22"/>
                <w:rtl/>
                <w:lang w:bidi="fa-IR"/>
              </w:rPr>
              <w:t xml:space="preserve"> </w:t>
            </w:r>
            <w:r w:rsidRPr="00BA72AE">
              <w:rPr>
                <w:rFonts w:ascii="mylotus" w:hAnsi="mylotus" w:cs="B Lotus"/>
                <w:sz w:val="22"/>
                <w:szCs w:val="22"/>
                <w:rtl/>
                <w:lang w:bidi="fa-IR"/>
              </w:rPr>
              <w:t>که نمرودیست</w:t>
            </w:r>
            <w:r w:rsidRPr="00BA72AE">
              <w:rPr>
                <w:rFonts w:ascii="MS Mincho" w:hAnsi="MS Mincho" w:cs="MS Mincho" w:hint="eastAsia"/>
                <w:sz w:val="22"/>
                <w:szCs w:val="22"/>
                <w:rtl/>
                <w:lang w:bidi="fa-IR"/>
              </w:rPr>
              <w:t>‬</w:t>
            </w:r>
            <w:r w:rsidRPr="00BA72AE">
              <w:rPr>
                <w:rFonts w:ascii="mylotus" w:hAnsi="mylotus" w:cs="B Lotus" w:hint="cs"/>
                <w:sz w:val="22"/>
                <w:szCs w:val="22"/>
                <w:rtl/>
                <w:lang w:bidi="fa-IR"/>
              </w:rPr>
              <w:t xml:space="preserve"> گو میترس</w:t>
            </w:r>
            <w:r w:rsidRPr="00BA72AE">
              <w:rPr>
                <w:rFonts w:ascii="mylotus" w:hAnsi="mylotus" w:cs="B Lotus"/>
                <w:sz w:val="22"/>
                <w:szCs w:val="22"/>
                <w:rtl/>
                <w:lang w:bidi="fa-IR"/>
              </w:rPr>
              <w:t xml:space="preserve"> از آن</w:t>
            </w:r>
            <w:r w:rsidRPr="00BA72AE">
              <w:rPr>
                <w:rFonts w:ascii="mylotus" w:hAnsi="mylotus" w:cs="B Lotus" w:hint="cs"/>
                <w:sz w:val="22"/>
                <w:szCs w:val="22"/>
                <w:rtl/>
              </w:rPr>
              <w:br/>
            </w:r>
          </w:p>
        </w:tc>
      </w:tr>
      <w:tr w:rsidR="00CA68C6" w:rsidRPr="00BA72AE" w:rsidTr="0011533D">
        <w:trPr>
          <w:jc w:val="center"/>
        </w:trPr>
        <w:tc>
          <w:tcPr>
            <w:tcW w:w="2835" w:type="dxa"/>
            <w:shd w:val="clear" w:color="auto" w:fill="auto"/>
          </w:tcPr>
          <w:p w:rsidR="00CA68C6" w:rsidRPr="00BA72AE" w:rsidRDefault="00CA68C6" w:rsidP="00BB4519">
            <w:pPr>
              <w:jc w:val="lowKashida"/>
              <w:rPr>
                <w:rFonts w:ascii="mylotus" w:hAnsi="mylotus" w:cs="B Lotus" w:hint="cs"/>
                <w:sz w:val="2"/>
                <w:szCs w:val="2"/>
                <w:rtl/>
              </w:rPr>
            </w:pPr>
            <w:r w:rsidRPr="00BA72AE">
              <w:rPr>
                <w:rFonts w:ascii="mylotus" w:hAnsi="mylotus" w:cs="B Lotus"/>
                <w:sz w:val="22"/>
                <w:szCs w:val="22"/>
                <w:rtl/>
                <w:lang w:bidi="fa-IR"/>
              </w:rPr>
              <w:t>جان ابراهیم باید تا بنور</w:t>
            </w:r>
            <w:r w:rsidRPr="00BA72AE">
              <w:rPr>
                <w:rFonts w:ascii="mylotus" w:hAnsi="mylotus" w:cs="B Lotus" w:hint="cs"/>
                <w:sz w:val="22"/>
                <w:szCs w:val="22"/>
                <w:rtl/>
              </w:rPr>
              <w:br/>
            </w:r>
          </w:p>
        </w:tc>
        <w:tc>
          <w:tcPr>
            <w:tcW w:w="283" w:type="dxa"/>
            <w:shd w:val="clear" w:color="auto" w:fill="auto"/>
          </w:tcPr>
          <w:p w:rsidR="00CA68C6" w:rsidRPr="00BA72AE" w:rsidRDefault="00CA68C6" w:rsidP="00BB4519">
            <w:pPr>
              <w:jc w:val="lowKashida"/>
              <w:rPr>
                <w:rFonts w:ascii="mylotus" w:hAnsi="mylotus" w:cs="B Lotus"/>
                <w:sz w:val="22"/>
                <w:szCs w:val="22"/>
                <w:rtl/>
              </w:rPr>
            </w:pPr>
          </w:p>
        </w:tc>
        <w:tc>
          <w:tcPr>
            <w:tcW w:w="2835" w:type="dxa"/>
            <w:shd w:val="clear" w:color="auto" w:fill="auto"/>
          </w:tcPr>
          <w:p w:rsidR="00CA68C6" w:rsidRPr="00BA72AE" w:rsidRDefault="00CA68C6" w:rsidP="00BB4519">
            <w:pPr>
              <w:jc w:val="lowKashida"/>
              <w:rPr>
                <w:rFonts w:ascii="mylotus" w:hAnsi="mylotus" w:cs="B Lotus" w:hint="cs"/>
                <w:sz w:val="2"/>
                <w:szCs w:val="2"/>
                <w:rtl/>
              </w:rPr>
            </w:pPr>
            <w:r w:rsidRPr="00BA72AE">
              <w:rPr>
                <w:rFonts w:ascii="mylotus" w:hAnsi="mylotus" w:cs="B Lotus"/>
                <w:sz w:val="22"/>
                <w:szCs w:val="22"/>
                <w:rtl/>
                <w:lang w:bidi="fa-IR"/>
              </w:rPr>
              <w:t>بیند اندر نار فردوس و</w:t>
            </w:r>
            <w:r w:rsidRPr="00BA72AE">
              <w:rPr>
                <w:rFonts w:ascii="MS Mincho" w:hAnsi="MS Mincho" w:cs="MS Mincho" w:hint="eastAsia"/>
                <w:sz w:val="22"/>
                <w:szCs w:val="22"/>
                <w:rtl/>
                <w:lang w:bidi="fa-IR"/>
              </w:rPr>
              <w:t>‬</w:t>
            </w:r>
            <w:r w:rsidRPr="00BA72AE">
              <w:rPr>
                <w:rFonts w:ascii="mylotus" w:hAnsi="mylotus" w:cs="B Lotus"/>
                <w:sz w:val="22"/>
                <w:szCs w:val="22"/>
                <w:rtl/>
                <w:lang w:bidi="fa-IR"/>
              </w:rPr>
              <w:t xml:space="preserve"> </w:t>
            </w:r>
            <w:dir w:val="rtl">
              <w:r w:rsidRPr="00BA72AE">
                <w:rPr>
                  <w:rFonts w:ascii="mylotus" w:hAnsi="mylotus" w:cs="B Lotus"/>
                  <w:sz w:val="22"/>
                  <w:szCs w:val="22"/>
                  <w:rtl/>
                  <w:lang w:bidi="fa-IR"/>
                </w:rPr>
                <w:t>قصور</w:t>
              </w:r>
              <w:r w:rsidRPr="00BA72AE">
                <w:rPr>
                  <w:rFonts w:ascii="mylotus" w:hAnsi="mylotus" w:cs="B Lotus" w:hint="cs"/>
                  <w:sz w:val="22"/>
                  <w:szCs w:val="22"/>
                  <w:rtl/>
                </w:rPr>
                <w:br/>
              </w:r>
            </w:dir>
          </w:p>
        </w:tc>
      </w:tr>
      <w:tr w:rsidR="00CA68C6" w:rsidRPr="00BA72AE" w:rsidTr="0011533D">
        <w:trPr>
          <w:jc w:val="center"/>
        </w:trPr>
        <w:tc>
          <w:tcPr>
            <w:tcW w:w="2835" w:type="dxa"/>
            <w:shd w:val="clear" w:color="auto" w:fill="auto"/>
          </w:tcPr>
          <w:p w:rsidR="00CA68C6" w:rsidRPr="00BA72AE" w:rsidRDefault="00CA68C6" w:rsidP="00BB4519">
            <w:pPr>
              <w:jc w:val="lowKashida"/>
              <w:rPr>
                <w:rFonts w:ascii="mylotus" w:hAnsi="mylotus" w:cs="B Lotus" w:hint="cs"/>
                <w:sz w:val="2"/>
                <w:szCs w:val="2"/>
                <w:rtl/>
              </w:rPr>
            </w:pPr>
            <w:r w:rsidRPr="00BA72AE">
              <w:rPr>
                <w:rFonts w:ascii="mylotus" w:hAnsi="mylotus" w:cs="B Lotus"/>
                <w:sz w:val="22"/>
                <w:szCs w:val="22"/>
                <w:rtl/>
                <w:lang w:bidi="fa-IR"/>
              </w:rPr>
              <w:t>پایه پایه بر رود بر ماه و</w:t>
            </w:r>
            <w:r w:rsidRPr="00BA72AE">
              <w:rPr>
                <w:rFonts w:ascii="MS Mincho" w:hAnsi="MS Mincho" w:cs="MS Mincho" w:hint="eastAsia"/>
                <w:sz w:val="22"/>
                <w:szCs w:val="22"/>
                <w:rtl/>
                <w:lang w:bidi="fa-IR"/>
              </w:rPr>
              <w:t>‬</w:t>
            </w:r>
            <w:r w:rsidRPr="00BA72AE">
              <w:rPr>
                <w:rFonts w:ascii="mylotus" w:hAnsi="mylotus" w:cs="B Lotus"/>
                <w:sz w:val="22"/>
                <w:szCs w:val="22"/>
                <w:rtl/>
                <w:lang w:bidi="fa-IR"/>
              </w:rPr>
              <w:t xml:space="preserve"> </w:t>
            </w:r>
            <w:dir w:val="rtl">
              <w:r w:rsidRPr="00BA72AE">
                <w:rPr>
                  <w:rFonts w:ascii="mylotus" w:hAnsi="mylotus" w:cs="B Lotus"/>
                  <w:sz w:val="22"/>
                  <w:szCs w:val="22"/>
                  <w:rtl/>
                  <w:lang w:bidi="fa-IR"/>
                </w:rPr>
                <w:t>خور</w:t>
              </w:r>
              <w:r w:rsidRPr="00BA72AE">
                <w:rPr>
                  <w:rFonts w:ascii="mylotus" w:hAnsi="mylotus" w:cs="B Lotus" w:hint="cs"/>
                  <w:sz w:val="22"/>
                  <w:szCs w:val="22"/>
                  <w:rtl/>
                </w:rPr>
                <w:br/>
              </w:r>
            </w:dir>
          </w:p>
        </w:tc>
        <w:tc>
          <w:tcPr>
            <w:tcW w:w="283" w:type="dxa"/>
            <w:shd w:val="clear" w:color="auto" w:fill="auto"/>
          </w:tcPr>
          <w:p w:rsidR="00CA68C6" w:rsidRPr="00BA72AE" w:rsidRDefault="00CA68C6" w:rsidP="00BB4519">
            <w:pPr>
              <w:jc w:val="lowKashida"/>
              <w:rPr>
                <w:rFonts w:ascii="mylotus" w:hAnsi="mylotus" w:cs="B Lotus"/>
                <w:sz w:val="22"/>
                <w:szCs w:val="22"/>
                <w:rtl/>
              </w:rPr>
            </w:pPr>
          </w:p>
        </w:tc>
        <w:tc>
          <w:tcPr>
            <w:tcW w:w="2835" w:type="dxa"/>
            <w:shd w:val="clear" w:color="auto" w:fill="auto"/>
          </w:tcPr>
          <w:p w:rsidR="00CA68C6" w:rsidRPr="00BA72AE" w:rsidRDefault="00CA68C6" w:rsidP="00BB4519">
            <w:pPr>
              <w:jc w:val="lowKashida"/>
              <w:rPr>
                <w:rFonts w:ascii="mylotus" w:hAnsi="mylotus" w:cs="B Lotus" w:hint="cs"/>
                <w:sz w:val="2"/>
                <w:szCs w:val="2"/>
                <w:rtl/>
              </w:rPr>
            </w:pPr>
            <w:r w:rsidRPr="00BA72AE">
              <w:rPr>
                <w:rFonts w:ascii="mylotus" w:hAnsi="mylotus" w:cs="B Lotus"/>
                <w:sz w:val="22"/>
                <w:szCs w:val="22"/>
                <w:rtl/>
                <w:lang w:bidi="fa-IR"/>
              </w:rPr>
              <w:t>تا نماند همچو حلقه بند</w:t>
            </w:r>
            <w:r w:rsidRPr="00BA72AE">
              <w:rPr>
                <w:rFonts w:ascii="MS Mincho" w:hAnsi="MS Mincho" w:cs="MS Mincho" w:hint="eastAsia"/>
                <w:sz w:val="22"/>
                <w:szCs w:val="22"/>
                <w:rtl/>
                <w:lang w:bidi="fa-IR"/>
              </w:rPr>
              <w:t>‬</w:t>
            </w:r>
            <w:r w:rsidRPr="00BA72AE">
              <w:rPr>
                <w:rFonts w:ascii="mylotus" w:hAnsi="mylotus" w:cs="B Lotus"/>
                <w:sz w:val="22"/>
                <w:szCs w:val="22"/>
                <w:rtl/>
                <w:lang w:bidi="fa-IR"/>
              </w:rPr>
              <w:t xml:space="preserve"> </w:t>
            </w:r>
            <w:dir w:val="rtl">
              <w:r w:rsidRPr="00BA72AE">
                <w:rPr>
                  <w:rFonts w:ascii="mylotus" w:hAnsi="mylotus" w:cs="B Lotus"/>
                  <w:sz w:val="22"/>
                  <w:szCs w:val="22"/>
                  <w:rtl/>
                  <w:lang w:bidi="fa-IR"/>
                </w:rPr>
                <w:t>در</w:t>
              </w:r>
              <w:r w:rsidRPr="00BA72AE">
                <w:rPr>
                  <w:rFonts w:ascii="MS Mincho" w:hAnsi="MS Mincho" w:cs="MS Mincho" w:hint="eastAsia"/>
                  <w:sz w:val="22"/>
                  <w:szCs w:val="22"/>
                  <w:rtl/>
                  <w:lang w:bidi="fa-IR"/>
                </w:rPr>
                <w:t>‬</w:t>
              </w:r>
              <w:r w:rsidRPr="00BA72AE">
                <w:rPr>
                  <w:rFonts w:ascii="mylotus" w:hAnsi="mylotus" w:cs="B Lotus" w:hint="cs"/>
                  <w:sz w:val="22"/>
                  <w:szCs w:val="22"/>
                  <w:rtl/>
                </w:rPr>
                <w:br/>
              </w:r>
            </w:dir>
          </w:p>
        </w:tc>
      </w:tr>
      <w:tr w:rsidR="00CA68C6" w:rsidRPr="00BA72AE" w:rsidTr="0011533D">
        <w:trPr>
          <w:jc w:val="center"/>
        </w:trPr>
        <w:tc>
          <w:tcPr>
            <w:tcW w:w="2835" w:type="dxa"/>
            <w:shd w:val="clear" w:color="auto" w:fill="auto"/>
          </w:tcPr>
          <w:p w:rsidR="00CA68C6" w:rsidRPr="00BA72AE" w:rsidRDefault="00CA68C6" w:rsidP="00BB4519">
            <w:pPr>
              <w:jc w:val="lowKashida"/>
              <w:rPr>
                <w:rFonts w:ascii="mylotus" w:hAnsi="mylotus" w:cs="B Lotus" w:hint="cs"/>
                <w:sz w:val="2"/>
                <w:szCs w:val="2"/>
                <w:rtl/>
              </w:rPr>
            </w:pPr>
            <w:r w:rsidRPr="00BA72AE">
              <w:rPr>
                <w:rFonts w:ascii="mylotus" w:hAnsi="mylotus" w:cs="B Lotus"/>
                <w:sz w:val="22"/>
                <w:szCs w:val="22"/>
                <w:rtl/>
                <w:lang w:bidi="fa-IR"/>
              </w:rPr>
              <w:t>چون خلیل از آسمان</w:t>
            </w:r>
            <w:r w:rsidRPr="00BA72AE">
              <w:rPr>
                <w:rFonts w:ascii="MS Mincho" w:hAnsi="MS Mincho" w:cs="MS Mincho" w:hint="eastAsia"/>
                <w:sz w:val="22"/>
                <w:szCs w:val="22"/>
                <w:rtl/>
                <w:lang w:bidi="fa-IR"/>
              </w:rPr>
              <w:t>‬</w:t>
            </w:r>
            <w:r w:rsidRPr="00BA72AE">
              <w:rPr>
                <w:rFonts w:ascii="mylotus" w:hAnsi="mylotus" w:cs="B Lotus"/>
                <w:sz w:val="22"/>
                <w:szCs w:val="22"/>
                <w:rtl/>
                <w:lang w:bidi="fa-IR"/>
              </w:rPr>
              <w:t xml:space="preserve"> </w:t>
            </w:r>
            <w:dir w:val="rtl">
              <w:r w:rsidRPr="00BA72AE">
                <w:rPr>
                  <w:rFonts w:ascii="mylotus" w:hAnsi="mylotus" w:cs="B Lotus"/>
                  <w:sz w:val="22"/>
                  <w:szCs w:val="22"/>
                  <w:rtl/>
                  <w:lang w:bidi="fa-IR"/>
                </w:rPr>
                <w:t>هفتمین</w:t>
              </w:r>
              <w:r w:rsidRPr="00BA72AE">
                <w:rPr>
                  <w:rFonts w:ascii="mylotus" w:hAnsi="mylotus" w:cs="B Lotus" w:hint="cs"/>
                  <w:sz w:val="22"/>
                  <w:szCs w:val="22"/>
                  <w:rtl/>
                </w:rPr>
                <w:br/>
              </w:r>
            </w:dir>
          </w:p>
        </w:tc>
        <w:tc>
          <w:tcPr>
            <w:tcW w:w="283" w:type="dxa"/>
            <w:shd w:val="clear" w:color="auto" w:fill="auto"/>
          </w:tcPr>
          <w:p w:rsidR="00CA68C6" w:rsidRPr="00BA72AE" w:rsidRDefault="00CA68C6" w:rsidP="00BB4519">
            <w:pPr>
              <w:jc w:val="lowKashida"/>
              <w:rPr>
                <w:rFonts w:ascii="mylotus" w:hAnsi="mylotus" w:cs="B Lotus" w:hint="cs"/>
                <w:sz w:val="22"/>
                <w:szCs w:val="22"/>
                <w:rtl/>
              </w:rPr>
            </w:pPr>
          </w:p>
        </w:tc>
        <w:tc>
          <w:tcPr>
            <w:tcW w:w="2835" w:type="dxa"/>
            <w:shd w:val="clear" w:color="auto" w:fill="auto"/>
          </w:tcPr>
          <w:p w:rsidR="00CA68C6" w:rsidRPr="00BA72AE" w:rsidRDefault="00CA68C6" w:rsidP="00BB4519">
            <w:pPr>
              <w:jc w:val="lowKashida"/>
              <w:rPr>
                <w:rFonts w:ascii="mylotus" w:hAnsi="mylotus" w:cs="B Lotus" w:hint="cs"/>
                <w:sz w:val="2"/>
                <w:szCs w:val="2"/>
                <w:rtl/>
              </w:rPr>
            </w:pPr>
            <w:r w:rsidRPr="00BA72AE">
              <w:rPr>
                <w:rFonts w:ascii="mylotus" w:hAnsi="mylotus" w:cs="B Lotus"/>
                <w:sz w:val="22"/>
                <w:szCs w:val="22"/>
                <w:rtl/>
                <w:lang w:bidi="fa-IR"/>
              </w:rPr>
              <w:t>بگذرد که</w:t>
            </w:r>
            <w:r w:rsidRPr="00BA72AE">
              <w:rPr>
                <w:rFonts w:ascii="mylotus" w:hAnsi="mylotus" w:cs="B Lotus" w:hint="cs"/>
                <w:sz w:val="22"/>
                <w:szCs w:val="22"/>
                <w:rtl/>
                <w:lang w:bidi="fa-IR"/>
              </w:rPr>
              <w:t xml:space="preserve"> </w:t>
            </w:r>
            <w:r w:rsidRPr="00BA72AE">
              <w:rPr>
                <w:rFonts w:ascii="Traditional Arabic" w:hAnsi="Traditional Arabic"/>
                <w:sz w:val="22"/>
                <w:szCs w:val="22"/>
                <w:rtl/>
              </w:rPr>
              <w:t>﴿</w:t>
            </w:r>
            <w:r w:rsidRPr="00BA72AE">
              <w:rPr>
                <w:rFonts w:ascii="KFGQPC Uthmanic Script HAFS" w:cs="KFGQPC Uthmanic Script HAFS" w:hint="eastAsia"/>
                <w:sz w:val="22"/>
                <w:szCs w:val="22"/>
                <w:rtl/>
                <w:lang w:eastAsia="en-US"/>
              </w:rPr>
              <w:t>لَا</w:t>
            </w:r>
            <w:r w:rsidRPr="00BA72AE">
              <w:rPr>
                <w:rFonts w:ascii="KFGQPC Uthmanic Script HAFS" w:cs="KFGQPC Uthmanic Script HAFS" w:hint="cs"/>
                <w:sz w:val="22"/>
                <w:szCs w:val="22"/>
                <w:rtl/>
                <w:lang w:eastAsia="en-US"/>
              </w:rPr>
              <w:t>ٓ</w:t>
            </w:r>
            <w:r w:rsidRPr="00BA72AE">
              <w:rPr>
                <w:rFonts w:ascii="KFGQPC Uthmanic Script HAFS" w:cs="KFGQPC Uthmanic Script HAFS"/>
                <w:sz w:val="22"/>
                <w:szCs w:val="22"/>
                <w:rtl/>
                <w:lang w:eastAsia="en-US"/>
              </w:rPr>
              <w:t xml:space="preserve"> </w:t>
            </w:r>
            <w:r w:rsidRPr="00BA72AE">
              <w:rPr>
                <w:rFonts w:ascii="KFGQPC Uthmanic Script HAFS" w:cs="KFGQPC Uthmanic Script HAFS" w:hint="eastAsia"/>
                <w:sz w:val="22"/>
                <w:szCs w:val="22"/>
                <w:rtl/>
                <w:lang w:eastAsia="en-US"/>
              </w:rPr>
              <w:t>أُحِبُّ</w:t>
            </w:r>
            <w:r w:rsidRPr="00BA72AE">
              <w:rPr>
                <w:rFonts w:ascii="KFGQPC Uthmanic Script HAFS" w:cs="KFGQPC Uthmanic Script HAFS"/>
                <w:sz w:val="22"/>
                <w:szCs w:val="22"/>
                <w:rtl/>
                <w:lang w:eastAsia="en-US"/>
              </w:rPr>
              <w:t xml:space="preserve"> </w:t>
            </w:r>
            <w:r w:rsidRPr="00BA72AE">
              <w:rPr>
                <w:rFonts w:ascii="KFGQPC Uthmanic Script HAFS" w:cs="KFGQPC Uthmanic Script HAFS" w:hint="cs"/>
                <w:sz w:val="22"/>
                <w:szCs w:val="22"/>
                <w:rtl/>
                <w:lang w:eastAsia="en-US"/>
              </w:rPr>
              <w:t>ٱ</w:t>
            </w:r>
            <w:r w:rsidRPr="00BA72AE">
              <w:rPr>
                <w:rFonts w:ascii="KFGQPC Uthmanic Script HAFS" w:cs="KFGQPC Uthmanic Script HAFS" w:hint="eastAsia"/>
                <w:sz w:val="22"/>
                <w:szCs w:val="22"/>
                <w:rtl/>
                <w:lang w:eastAsia="en-US"/>
              </w:rPr>
              <w:t>ل</w:t>
            </w:r>
            <w:r w:rsidRPr="00BA72AE">
              <w:rPr>
                <w:rFonts w:ascii="KFGQPC Uthmanic Script HAFS" w:cs="KFGQPC Uthmanic Script HAFS" w:hint="cs"/>
                <w:sz w:val="22"/>
                <w:szCs w:val="22"/>
                <w:rtl/>
                <w:lang w:eastAsia="en-US"/>
              </w:rPr>
              <w:t>ۡ</w:t>
            </w:r>
            <w:r w:rsidRPr="00BA72AE">
              <w:rPr>
                <w:rFonts w:ascii="KFGQPC Uthmanic Script HAFS" w:cs="KFGQPC Uthmanic Script HAFS" w:hint="eastAsia"/>
                <w:sz w:val="22"/>
                <w:szCs w:val="22"/>
                <w:rtl/>
                <w:lang w:eastAsia="en-US"/>
              </w:rPr>
              <w:t>أ</w:t>
            </w:r>
            <w:r w:rsidRPr="00BA72AE">
              <w:rPr>
                <w:rFonts w:ascii="KFGQPC Uthmanic Script HAFS" w:cs="KFGQPC Uthmanic Script HAFS" w:hint="cs"/>
                <w:sz w:val="22"/>
                <w:szCs w:val="22"/>
                <w:rtl/>
                <w:lang w:eastAsia="en-US"/>
              </w:rPr>
              <w:t>ٓ</w:t>
            </w:r>
            <w:r w:rsidRPr="00BA72AE">
              <w:rPr>
                <w:rFonts w:ascii="KFGQPC Uthmanic Script HAFS" w:cs="KFGQPC Uthmanic Script HAFS" w:hint="eastAsia"/>
                <w:sz w:val="22"/>
                <w:szCs w:val="22"/>
                <w:rtl/>
                <w:lang w:eastAsia="en-US"/>
              </w:rPr>
              <w:t>فِلِينَ</w:t>
            </w:r>
            <w:r w:rsidRPr="00BA72AE">
              <w:rPr>
                <w:rFonts w:ascii="Traditional Arabic" w:hAnsi="Traditional Arabic"/>
                <w:sz w:val="22"/>
                <w:szCs w:val="22"/>
                <w:rtl/>
              </w:rPr>
              <w:t>﴾</w:t>
            </w:r>
            <w:r w:rsidRPr="00BA72AE">
              <w:rPr>
                <w:rFonts w:ascii="mylotus" w:hAnsi="mylotus" w:cs="B Lotus" w:hint="cs"/>
                <w:sz w:val="22"/>
                <w:szCs w:val="22"/>
                <w:rtl/>
              </w:rPr>
              <w:br/>
            </w:r>
          </w:p>
        </w:tc>
      </w:tr>
      <w:tr w:rsidR="00CA68C6" w:rsidRPr="00BA72AE" w:rsidTr="0011533D">
        <w:trPr>
          <w:jc w:val="center"/>
        </w:trPr>
        <w:tc>
          <w:tcPr>
            <w:tcW w:w="2835" w:type="dxa"/>
            <w:shd w:val="clear" w:color="auto" w:fill="auto"/>
          </w:tcPr>
          <w:p w:rsidR="00CA68C6" w:rsidRPr="00BA72AE" w:rsidRDefault="00CA68C6" w:rsidP="00BB4519">
            <w:pPr>
              <w:jc w:val="lowKashida"/>
              <w:rPr>
                <w:rFonts w:ascii="mylotus" w:hAnsi="mylotus" w:cs="B Lotus" w:hint="cs"/>
                <w:sz w:val="2"/>
                <w:szCs w:val="2"/>
                <w:rtl/>
              </w:rPr>
            </w:pPr>
            <w:r w:rsidRPr="00BA72AE">
              <w:rPr>
                <w:rFonts w:ascii="mylotus" w:hAnsi="mylotus" w:cs="B Lotus"/>
                <w:sz w:val="22"/>
                <w:szCs w:val="22"/>
                <w:rtl/>
                <w:lang w:bidi="fa-IR"/>
              </w:rPr>
              <w:t xml:space="preserve">ای خلیل اینجا شرار و </w:t>
            </w:r>
            <w:r w:rsidRPr="00BA72AE">
              <w:rPr>
                <w:rFonts w:ascii="MS Mincho" w:hAnsi="MS Mincho" w:cs="MS Mincho" w:hint="eastAsia"/>
                <w:sz w:val="22"/>
                <w:szCs w:val="22"/>
                <w:rtl/>
                <w:lang w:bidi="fa-IR"/>
              </w:rPr>
              <w:t>‬</w:t>
            </w:r>
            <w:dir w:val="rtl">
              <w:r w:rsidRPr="00BA72AE">
                <w:rPr>
                  <w:rFonts w:ascii="mylotus" w:hAnsi="mylotus" w:cs="B Lotus"/>
                  <w:sz w:val="22"/>
                  <w:szCs w:val="22"/>
                  <w:rtl/>
                  <w:lang w:bidi="fa-IR"/>
                </w:rPr>
                <w:t>دود نیست</w:t>
              </w:r>
              <w:r w:rsidRPr="00BA72AE">
                <w:rPr>
                  <w:rFonts w:ascii="mylotus" w:hAnsi="mylotus" w:cs="B Lotus" w:hint="cs"/>
                  <w:sz w:val="22"/>
                  <w:szCs w:val="22"/>
                  <w:rtl/>
                </w:rPr>
                <w:br/>
              </w:r>
            </w:dir>
          </w:p>
        </w:tc>
        <w:tc>
          <w:tcPr>
            <w:tcW w:w="283" w:type="dxa"/>
            <w:shd w:val="clear" w:color="auto" w:fill="auto"/>
          </w:tcPr>
          <w:p w:rsidR="00CA68C6" w:rsidRPr="00BA72AE" w:rsidRDefault="00CA68C6" w:rsidP="00BB4519">
            <w:pPr>
              <w:jc w:val="lowKashida"/>
              <w:rPr>
                <w:rFonts w:ascii="mylotus" w:hAnsi="mylotus" w:cs="B Lotus" w:hint="cs"/>
                <w:sz w:val="22"/>
                <w:szCs w:val="22"/>
                <w:rtl/>
              </w:rPr>
            </w:pPr>
          </w:p>
        </w:tc>
        <w:tc>
          <w:tcPr>
            <w:tcW w:w="2835" w:type="dxa"/>
            <w:shd w:val="clear" w:color="auto" w:fill="auto"/>
          </w:tcPr>
          <w:p w:rsidR="00CA68C6" w:rsidRPr="00BA72AE" w:rsidRDefault="00CA68C6" w:rsidP="00BB4519">
            <w:pPr>
              <w:jc w:val="lowKashida"/>
              <w:rPr>
                <w:rFonts w:ascii="mylotus" w:hAnsi="mylotus" w:cs="B Lotus" w:hint="cs"/>
                <w:sz w:val="2"/>
                <w:szCs w:val="2"/>
                <w:rtl/>
              </w:rPr>
            </w:pPr>
            <w:r w:rsidRPr="00BA72AE">
              <w:rPr>
                <w:rFonts w:ascii="mylotus" w:hAnsi="mylotus" w:cs="B Lotus" w:hint="cs"/>
                <w:sz w:val="22"/>
                <w:szCs w:val="22"/>
                <w:rtl/>
                <w:lang w:bidi="fa-IR"/>
              </w:rPr>
              <w:t>ج</w:t>
            </w:r>
            <w:r w:rsidRPr="00BA72AE">
              <w:rPr>
                <w:rFonts w:ascii="mylotus" w:hAnsi="mylotus" w:cs="B Lotus"/>
                <w:sz w:val="22"/>
                <w:szCs w:val="22"/>
                <w:rtl/>
                <w:lang w:bidi="fa-IR"/>
              </w:rPr>
              <w:t>ز که سحر و خدعه</w:t>
            </w:r>
            <w:r w:rsidRPr="00BA72AE">
              <w:rPr>
                <w:rFonts w:cs="B Lotus" w:hint="cs"/>
                <w:sz w:val="22"/>
                <w:szCs w:val="22"/>
                <w:rtl/>
                <w:lang w:bidi="fa-IR"/>
              </w:rPr>
              <w:t>‌</w:t>
            </w:r>
            <w:r w:rsidRPr="00BA72AE">
              <w:rPr>
                <w:rFonts w:ascii="mylotus" w:hAnsi="mylotus" w:cs="B Lotus" w:hint="cs"/>
                <w:sz w:val="22"/>
                <w:szCs w:val="22"/>
                <w:rtl/>
                <w:lang w:bidi="fa-IR"/>
              </w:rPr>
              <w:t>ی</w:t>
            </w:r>
            <w:r w:rsidRPr="00BA72AE">
              <w:rPr>
                <w:rFonts w:ascii="MS Mincho" w:hAnsi="MS Mincho" w:cs="MS Mincho" w:hint="eastAsia"/>
                <w:sz w:val="22"/>
                <w:szCs w:val="22"/>
                <w:rtl/>
                <w:lang w:bidi="fa-IR"/>
              </w:rPr>
              <w:t>‬</w:t>
            </w:r>
            <w:r w:rsidRPr="00BA72AE">
              <w:rPr>
                <w:rFonts w:ascii="mylotus" w:hAnsi="mylotus" w:cs="B Lotus"/>
                <w:sz w:val="22"/>
                <w:szCs w:val="22"/>
                <w:rtl/>
                <w:lang w:bidi="fa-IR"/>
              </w:rPr>
              <w:t xml:space="preserve"> </w:t>
            </w:r>
            <w:dir w:val="rtl">
              <w:r w:rsidRPr="00BA72AE">
                <w:rPr>
                  <w:rFonts w:ascii="mylotus" w:hAnsi="mylotus" w:cs="B Lotus"/>
                  <w:sz w:val="22"/>
                  <w:szCs w:val="22"/>
                  <w:rtl/>
                  <w:lang w:bidi="fa-IR"/>
                </w:rPr>
                <w:t>نمرود نیست</w:t>
              </w:r>
              <w:r w:rsidRPr="00BA72AE">
                <w:rPr>
                  <w:rFonts w:ascii="mylotus" w:hAnsi="mylotus" w:cs="B Lotus" w:hint="cs"/>
                  <w:sz w:val="22"/>
                  <w:szCs w:val="22"/>
                  <w:rtl/>
                </w:rPr>
                <w:br/>
              </w:r>
            </w:dir>
          </w:p>
        </w:tc>
      </w:tr>
      <w:tr w:rsidR="00CA68C6" w:rsidRPr="00BA72AE" w:rsidTr="0011533D">
        <w:trPr>
          <w:jc w:val="center"/>
        </w:trPr>
        <w:tc>
          <w:tcPr>
            <w:tcW w:w="2835" w:type="dxa"/>
            <w:shd w:val="clear" w:color="auto" w:fill="auto"/>
          </w:tcPr>
          <w:p w:rsidR="00CA68C6" w:rsidRPr="00BA72AE" w:rsidRDefault="00CA68C6" w:rsidP="00BB4519">
            <w:pPr>
              <w:jc w:val="lowKashida"/>
              <w:rPr>
                <w:rFonts w:ascii="mylotus" w:hAnsi="mylotus" w:cs="B Lotus" w:hint="cs"/>
                <w:sz w:val="2"/>
                <w:szCs w:val="2"/>
                <w:rtl/>
              </w:rPr>
            </w:pPr>
            <w:r w:rsidRPr="00BA72AE">
              <w:rPr>
                <w:rFonts w:ascii="mylotus" w:hAnsi="mylotus" w:cs="B Lotus"/>
                <w:sz w:val="22"/>
                <w:szCs w:val="22"/>
                <w:rtl/>
                <w:lang w:bidi="fa-IR"/>
              </w:rPr>
              <w:t>چون خلیل حق اگر</w:t>
            </w:r>
            <w:r w:rsidRPr="00BA72AE">
              <w:rPr>
                <w:rFonts w:ascii="MS Mincho" w:hAnsi="MS Mincho" w:cs="MS Mincho" w:hint="eastAsia"/>
                <w:sz w:val="22"/>
                <w:szCs w:val="22"/>
                <w:rtl/>
                <w:lang w:bidi="fa-IR"/>
              </w:rPr>
              <w:t>‬</w:t>
            </w:r>
            <w:r w:rsidRPr="00BA72AE">
              <w:rPr>
                <w:rFonts w:ascii="mylotus" w:hAnsi="mylotus" w:cs="B Lotus"/>
                <w:sz w:val="22"/>
                <w:szCs w:val="22"/>
                <w:rtl/>
                <w:lang w:bidi="fa-IR"/>
              </w:rPr>
              <w:t xml:space="preserve"> </w:t>
            </w:r>
            <w:dir w:val="rtl">
              <w:r w:rsidRPr="00BA72AE">
                <w:rPr>
                  <w:rFonts w:ascii="mylotus" w:hAnsi="mylotus" w:cs="B Lotus"/>
                  <w:sz w:val="22"/>
                  <w:szCs w:val="22"/>
                  <w:rtl/>
                  <w:lang w:bidi="fa-IR"/>
                </w:rPr>
                <w:t>فرزانه</w:t>
              </w:r>
              <w:r w:rsidRPr="00BA72AE">
                <w:rPr>
                  <w:rFonts w:cs="B Lotus" w:hint="cs"/>
                  <w:sz w:val="22"/>
                  <w:szCs w:val="22"/>
                  <w:rtl/>
                  <w:lang w:bidi="fa-IR"/>
                </w:rPr>
                <w:t>‌</w:t>
              </w:r>
              <w:r w:rsidRPr="00BA72AE">
                <w:rPr>
                  <w:rFonts w:ascii="mylotus" w:hAnsi="mylotus" w:cs="B Lotus" w:hint="cs"/>
                  <w:sz w:val="22"/>
                  <w:szCs w:val="22"/>
                  <w:rtl/>
                  <w:lang w:bidi="fa-IR"/>
                </w:rPr>
                <w:t>ای</w:t>
              </w:r>
              <w:r w:rsidRPr="00BA72AE">
                <w:rPr>
                  <w:rFonts w:ascii="mylotus" w:hAnsi="mylotus" w:cs="B Lotus" w:hint="cs"/>
                  <w:sz w:val="22"/>
                  <w:szCs w:val="22"/>
                  <w:rtl/>
                </w:rPr>
                <w:br/>
              </w:r>
            </w:dir>
          </w:p>
        </w:tc>
        <w:tc>
          <w:tcPr>
            <w:tcW w:w="283" w:type="dxa"/>
            <w:shd w:val="clear" w:color="auto" w:fill="auto"/>
          </w:tcPr>
          <w:p w:rsidR="00CA68C6" w:rsidRPr="00BA72AE" w:rsidRDefault="00CA68C6" w:rsidP="00BB4519">
            <w:pPr>
              <w:jc w:val="lowKashida"/>
              <w:rPr>
                <w:rFonts w:ascii="mylotus" w:hAnsi="mylotus" w:cs="B Lotus"/>
                <w:sz w:val="22"/>
                <w:szCs w:val="22"/>
                <w:rtl/>
              </w:rPr>
            </w:pPr>
          </w:p>
        </w:tc>
        <w:tc>
          <w:tcPr>
            <w:tcW w:w="2835" w:type="dxa"/>
            <w:shd w:val="clear" w:color="auto" w:fill="auto"/>
          </w:tcPr>
          <w:p w:rsidR="00CA68C6" w:rsidRPr="00BA72AE" w:rsidRDefault="00CA68C6" w:rsidP="00BB4519">
            <w:pPr>
              <w:jc w:val="lowKashida"/>
              <w:rPr>
                <w:rFonts w:ascii="mylotus" w:hAnsi="mylotus" w:cs="B Lotus" w:hint="cs"/>
                <w:sz w:val="2"/>
                <w:szCs w:val="2"/>
                <w:rtl/>
              </w:rPr>
            </w:pPr>
            <w:r w:rsidRPr="00BA72AE">
              <w:rPr>
                <w:rFonts w:ascii="mylotus" w:hAnsi="mylotus" w:cs="B Lotus" w:hint="cs"/>
                <w:sz w:val="22"/>
                <w:szCs w:val="22"/>
                <w:rtl/>
                <w:lang w:bidi="fa-IR"/>
              </w:rPr>
              <w:t>آ</w:t>
            </w:r>
            <w:r w:rsidRPr="00BA72AE">
              <w:rPr>
                <w:rFonts w:ascii="mylotus" w:hAnsi="mylotus" w:cs="B Lotus"/>
                <w:sz w:val="22"/>
                <w:szCs w:val="22"/>
                <w:rtl/>
                <w:lang w:bidi="fa-IR"/>
              </w:rPr>
              <w:t>تش آب ت</w:t>
            </w:r>
            <w:r w:rsidRPr="00BA72AE">
              <w:rPr>
                <w:rFonts w:ascii="mylotus" w:hAnsi="mylotus" w:cs="B Lotus" w:hint="cs"/>
                <w:sz w:val="22"/>
                <w:szCs w:val="22"/>
                <w:rtl/>
                <w:lang w:bidi="fa-IR"/>
              </w:rPr>
              <w:t>و</w:t>
            </w:r>
            <w:r w:rsidRPr="00BA72AE">
              <w:rPr>
                <w:rFonts w:ascii="mylotus" w:hAnsi="mylotus" w:cs="B Lotus"/>
                <w:sz w:val="22"/>
                <w:szCs w:val="22"/>
                <w:rtl/>
                <w:lang w:bidi="fa-IR"/>
              </w:rPr>
              <w:t>ست و</w:t>
            </w:r>
            <w:r w:rsidRPr="00BA72AE">
              <w:rPr>
                <w:rFonts w:ascii="mylotus" w:hAnsi="mylotus" w:cs="B Lotus" w:hint="cs"/>
                <w:sz w:val="22"/>
                <w:szCs w:val="22"/>
                <w:rtl/>
                <w:lang w:bidi="fa-IR"/>
              </w:rPr>
              <w:t>،</w:t>
            </w:r>
            <w:r w:rsidRPr="00BA72AE">
              <w:rPr>
                <w:rFonts w:ascii="mylotus" w:hAnsi="mylotus" w:cs="B Lotus"/>
                <w:sz w:val="22"/>
                <w:szCs w:val="22"/>
                <w:rtl/>
                <w:lang w:bidi="fa-IR"/>
              </w:rPr>
              <w:t xml:space="preserve"> تو</w:t>
            </w:r>
            <w:r w:rsidRPr="00BA72AE">
              <w:rPr>
                <w:rFonts w:ascii="MS Mincho" w:hAnsi="MS Mincho" w:cs="MS Mincho" w:hint="eastAsia"/>
                <w:sz w:val="22"/>
                <w:szCs w:val="22"/>
                <w:rtl/>
                <w:lang w:bidi="fa-IR"/>
              </w:rPr>
              <w:t>‬</w:t>
            </w:r>
            <w:r w:rsidRPr="00BA72AE">
              <w:rPr>
                <w:rFonts w:ascii="mylotus" w:hAnsi="mylotus" w:cs="B Lotus"/>
                <w:sz w:val="22"/>
                <w:szCs w:val="22"/>
                <w:rtl/>
                <w:lang w:bidi="fa-IR"/>
              </w:rPr>
              <w:t xml:space="preserve"> </w:t>
            </w:r>
            <w:dir w:val="rtl">
              <w:r w:rsidRPr="00BA72AE">
                <w:rPr>
                  <w:rFonts w:ascii="mylotus" w:hAnsi="mylotus" w:cs="B Lotus"/>
                  <w:sz w:val="22"/>
                  <w:szCs w:val="22"/>
                  <w:rtl/>
                  <w:lang w:bidi="fa-IR"/>
                </w:rPr>
                <w:t>پروانه</w:t>
              </w:r>
              <w:r w:rsidRPr="00BA72AE">
                <w:rPr>
                  <w:rFonts w:cs="B Lotus" w:hint="cs"/>
                  <w:sz w:val="22"/>
                  <w:szCs w:val="22"/>
                  <w:rtl/>
                  <w:lang w:bidi="fa-IR"/>
                </w:rPr>
                <w:t>‌</w:t>
              </w:r>
              <w:r w:rsidRPr="00BA72AE">
                <w:rPr>
                  <w:rFonts w:ascii="mylotus" w:hAnsi="mylotus" w:cs="B Lotus" w:hint="cs"/>
                  <w:sz w:val="22"/>
                  <w:szCs w:val="22"/>
                  <w:rtl/>
                  <w:lang w:bidi="fa-IR"/>
                </w:rPr>
                <w:t>ای</w:t>
              </w:r>
              <w:r w:rsidRPr="00BA72AE">
                <w:rPr>
                  <w:rFonts w:ascii="mylotus" w:hAnsi="mylotus" w:cs="B Lotus" w:hint="cs"/>
                  <w:sz w:val="22"/>
                  <w:szCs w:val="22"/>
                  <w:rtl/>
                </w:rPr>
                <w:br/>
              </w:r>
            </w:dir>
          </w:p>
        </w:tc>
      </w:tr>
    </w:tbl>
    <w:p w:rsidR="00CA68C6" w:rsidRPr="00BA72AE" w:rsidRDefault="00CA68C6" w:rsidP="0011533D">
      <w:pPr>
        <w:spacing w:line="228" w:lineRule="auto"/>
        <w:jc w:val="both"/>
        <w:rPr>
          <w:rFonts w:cs="mylotus" w:hint="cs"/>
          <w:sz w:val="26"/>
          <w:szCs w:val="23"/>
        </w:rPr>
      </w:pPr>
      <w:r w:rsidRPr="00BA72AE">
        <w:rPr>
          <w:rFonts w:cs="mylotus" w:hint="cs"/>
          <w:sz w:val="26"/>
          <w:szCs w:val="23"/>
          <w:rtl/>
        </w:rPr>
        <w:t xml:space="preserve">أبيات متفرقة من كتاب المثنوي لجلال الدين الرومي. </w:t>
      </w:r>
      <w:r w:rsidRPr="00BA72AE">
        <w:rPr>
          <w:rFonts w:cs="mylotus" w:hint="cs"/>
          <w:sz w:val="24"/>
          <w:szCs w:val="22"/>
          <w:rtl/>
        </w:rPr>
        <w:t>[المصحح]</w:t>
      </w:r>
    </w:p>
  </w:footnote>
  <w:footnote w:id="129">
    <w:p w:rsidR="00CA68C6" w:rsidRPr="00BA72AE" w:rsidRDefault="00CA68C6" w:rsidP="0011533D">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0" w:type="auto"/>
        <w:jc w:val="center"/>
        <w:tblInd w:w="618" w:type="dxa"/>
        <w:tblLook w:val="04A0" w:firstRow="1" w:lastRow="0" w:firstColumn="1" w:lastColumn="0" w:noHBand="0" w:noVBand="1"/>
      </w:tblPr>
      <w:tblGrid>
        <w:gridCol w:w="3152"/>
        <w:gridCol w:w="284"/>
        <w:gridCol w:w="3265"/>
      </w:tblGrid>
      <w:tr w:rsidR="00CA68C6" w:rsidRPr="00BA72AE" w:rsidTr="0011533D">
        <w:trPr>
          <w:jc w:val="center"/>
        </w:trPr>
        <w:tc>
          <w:tcPr>
            <w:tcW w:w="3152" w:type="dxa"/>
          </w:tcPr>
          <w:p w:rsidR="00CA68C6" w:rsidRPr="00BA72AE" w:rsidRDefault="00CA68C6" w:rsidP="0011533D">
            <w:pPr>
              <w:widowControl w:val="0"/>
              <w:jc w:val="lowKashida"/>
              <w:rPr>
                <w:rFonts w:cs="B Lotus" w:hint="cs"/>
                <w:sz w:val="2"/>
                <w:szCs w:val="2"/>
                <w:rtl/>
                <w:lang w:bidi="fa-IR"/>
              </w:rPr>
            </w:pPr>
            <w:r w:rsidRPr="00BA72AE">
              <w:rPr>
                <w:rFonts w:cs="B Lotus"/>
                <w:sz w:val="24"/>
                <w:szCs w:val="24"/>
                <w:rtl/>
                <w:lang w:bidi="fa-IR"/>
              </w:rPr>
              <w:t>این دلیل راه</w:t>
            </w:r>
            <w:r w:rsidRPr="00BA72AE">
              <w:rPr>
                <w:rFonts w:cs="B Lotus" w:hint="cs"/>
                <w:sz w:val="24"/>
                <w:szCs w:val="24"/>
                <w:rtl/>
                <w:lang w:bidi="fa-IR"/>
              </w:rPr>
              <w:t>،</w:t>
            </w:r>
            <w:r w:rsidRPr="00BA72AE">
              <w:rPr>
                <w:rFonts w:cs="B Lotus"/>
                <w:sz w:val="24"/>
                <w:szCs w:val="24"/>
                <w:rtl/>
                <w:lang w:bidi="fa-IR"/>
              </w:rPr>
              <w:t xml:space="preserve"> رهرو را بود</w:t>
            </w:r>
            <w:r w:rsidRPr="00BA72AE">
              <w:rPr>
                <w:rFonts w:cs="B Lotus" w:hint="cs"/>
                <w:sz w:val="24"/>
                <w:szCs w:val="24"/>
                <w:rtl/>
                <w:lang w:bidi="fa-IR"/>
              </w:rPr>
              <w:br/>
            </w:r>
          </w:p>
        </w:tc>
        <w:tc>
          <w:tcPr>
            <w:tcW w:w="284" w:type="dxa"/>
          </w:tcPr>
          <w:p w:rsidR="00CA68C6" w:rsidRPr="00BA72AE" w:rsidRDefault="00CA68C6" w:rsidP="0011533D">
            <w:pPr>
              <w:widowControl w:val="0"/>
              <w:tabs>
                <w:tab w:val="left" w:pos="3225"/>
                <w:tab w:val="left" w:pos="3934"/>
              </w:tabs>
              <w:jc w:val="lowKashida"/>
              <w:rPr>
                <w:rFonts w:cs="B Lotus"/>
                <w:sz w:val="24"/>
                <w:szCs w:val="24"/>
                <w:rtl/>
                <w:lang w:bidi="fa-IR"/>
              </w:rPr>
            </w:pPr>
          </w:p>
        </w:tc>
        <w:tc>
          <w:tcPr>
            <w:tcW w:w="3265" w:type="dxa"/>
          </w:tcPr>
          <w:p w:rsidR="00CA68C6" w:rsidRPr="00BA72AE" w:rsidRDefault="00CA68C6" w:rsidP="0011533D">
            <w:pPr>
              <w:widowControl w:val="0"/>
              <w:tabs>
                <w:tab w:val="left" w:pos="3225"/>
                <w:tab w:val="left" w:pos="3934"/>
              </w:tabs>
              <w:jc w:val="lowKashida"/>
              <w:rPr>
                <w:rFonts w:cs="B Lotus"/>
                <w:sz w:val="2"/>
                <w:szCs w:val="2"/>
                <w:rtl/>
                <w:lang w:bidi="fa-IR"/>
              </w:rPr>
            </w:pPr>
            <w:r w:rsidRPr="00BA72AE">
              <w:rPr>
                <w:rFonts w:cs="B Lotus"/>
                <w:sz w:val="24"/>
                <w:szCs w:val="24"/>
                <w:rtl/>
                <w:lang w:bidi="fa-IR"/>
              </w:rPr>
              <w:t>کو بهر دم در بیابان گم شود</w:t>
            </w:r>
            <w:r w:rsidRPr="00BA72AE">
              <w:rPr>
                <w:rFonts w:cs="B Lotus" w:hint="cs"/>
                <w:sz w:val="24"/>
                <w:szCs w:val="24"/>
                <w:rtl/>
                <w:lang w:bidi="fa-IR"/>
              </w:rPr>
              <w:br/>
            </w:r>
          </w:p>
        </w:tc>
      </w:tr>
      <w:tr w:rsidR="00CA68C6" w:rsidRPr="00BA72AE" w:rsidTr="0011533D">
        <w:trPr>
          <w:jc w:val="center"/>
        </w:trPr>
        <w:tc>
          <w:tcPr>
            <w:tcW w:w="3152" w:type="dxa"/>
          </w:tcPr>
          <w:p w:rsidR="00CA68C6" w:rsidRPr="00BA72AE" w:rsidRDefault="00CA68C6" w:rsidP="0011533D">
            <w:pPr>
              <w:widowControl w:val="0"/>
              <w:jc w:val="lowKashida"/>
              <w:rPr>
                <w:rFonts w:cs="B Lotus"/>
                <w:sz w:val="24"/>
                <w:szCs w:val="24"/>
                <w:rtl/>
                <w:lang w:bidi="fa-IR"/>
              </w:rPr>
            </w:pPr>
            <w:r w:rsidRPr="00BA72AE">
              <w:rPr>
                <w:rFonts w:cs="B Lotus"/>
                <w:sz w:val="24"/>
                <w:szCs w:val="24"/>
                <w:rtl/>
                <w:lang w:bidi="fa-IR"/>
              </w:rPr>
              <w:t>واصلان</w:t>
            </w:r>
            <w:r w:rsidRPr="00BA72AE">
              <w:rPr>
                <w:rFonts w:cs="B Lotus" w:hint="cs"/>
                <w:sz w:val="24"/>
                <w:szCs w:val="24"/>
                <w:rtl/>
                <w:lang w:bidi="fa-IR"/>
              </w:rPr>
              <w:t>‌</w:t>
            </w:r>
            <w:r w:rsidRPr="00BA72AE">
              <w:rPr>
                <w:rFonts w:cs="B Lotus"/>
                <w:sz w:val="24"/>
                <w:szCs w:val="24"/>
                <w:rtl/>
                <w:lang w:bidi="fa-IR"/>
              </w:rPr>
              <w:t>را نیست جز</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چشم و چراغ</w:t>
              </w:r>
              <w:r w:rsidRPr="00BA72AE">
                <w:rPr>
                  <w:rFonts w:cs="B Lotus" w:hint="cs"/>
                  <w:sz w:val="24"/>
                  <w:szCs w:val="24"/>
                  <w:rtl/>
                  <w:lang w:bidi="fa-IR"/>
                </w:rPr>
                <w:br/>
              </w:r>
              <w:r w:rsidRPr="00BA72AE">
                <w:rPr>
                  <w:rFonts w:cs="B Lotus" w:hint="cs"/>
                  <w:sz w:val="2"/>
                  <w:szCs w:val="2"/>
                  <w:rtl/>
                  <w:lang w:bidi="fa-IR"/>
                </w:rPr>
                <w:t>ج</w:t>
              </w:r>
            </w:dir>
          </w:p>
        </w:tc>
        <w:tc>
          <w:tcPr>
            <w:tcW w:w="284" w:type="dxa"/>
          </w:tcPr>
          <w:p w:rsidR="00CA68C6" w:rsidRPr="00BA72AE" w:rsidRDefault="00CA68C6" w:rsidP="0011533D">
            <w:pPr>
              <w:widowControl w:val="0"/>
              <w:jc w:val="lowKashida"/>
              <w:rPr>
                <w:rFonts w:cs="B Lotus"/>
                <w:sz w:val="24"/>
                <w:szCs w:val="24"/>
                <w:rtl/>
                <w:lang w:bidi="fa-IR"/>
              </w:rPr>
            </w:pPr>
          </w:p>
        </w:tc>
        <w:tc>
          <w:tcPr>
            <w:tcW w:w="3265" w:type="dxa"/>
          </w:tcPr>
          <w:p w:rsidR="00CA68C6" w:rsidRPr="00BA72AE" w:rsidRDefault="00CA68C6" w:rsidP="0011533D">
            <w:pPr>
              <w:widowControl w:val="0"/>
              <w:jc w:val="lowKashida"/>
              <w:rPr>
                <w:rFonts w:cs="B Lotus"/>
                <w:sz w:val="2"/>
                <w:szCs w:val="2"/>
                <w:rtl/>
                <w:lang w:bidi="fa-IR"/>
              </w:rPr>
            </w:pPr>
            <w:r w:rsidRPr="00BA72AE">
              <w:rPr>
                <w:rFonts w:cs="B Lotus"/>
                <w:sz w:val="24"/>
                <w:szCs w:val="24"/>
                <w:rtl/>
                <w:lang w:bidi="fa-IR"/>
              </w:rPr>
              <w:t>از دلیل و راهشان باشد</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فراغ</w:t>
              </w:r>
              <w:r w:rsidRPr="00BA72AE">
                <w:rPr>
                  <w:rFonts w:cs="B Lotus" w:hint="cs"/>
                  <w:sz w:val="24"/>
                  <w:szCs w:val="24"/>
                  <w:rtl/>
                  <w:lang w:bidi="fa-IR"/>
                </w:rPr>
                <w:br/>
              </w:r>
            </w:dir>
          </w:p>
        </w:tc>
      </w:tr>
      <w:tr w:rsidR="00CA68C6" w:rsidRPr="00BA72AE" w:rsidTr="0011533D">
        <w:trPr>
          <w:jc w:val="center"/>
        </w:trPr>
        <w:tc>
          <w:tcPr>
            <w:tcW w:w="3152" w:type="dxa"/>
          </w:tcPr>
          <w:p w:rsidR="00CA68C6" w:rsidRPr="00BA72AE" w:rsidRDefault="00CA68C6" w:rsidP="0011533D">
            <w:pPr>
              <w:widowControl w:val="0"/>
              <w:jc w:val="lowKashida"/>
              <w:rPr>
                <w:rFonts w:cs="B Lotus" w:hint="cs"/>
                <w:sz w:val="2"/>
                <w:szCs w:val="2"/>
                <w:rtl/>
                <w:lang w:bidi="fa-IR"/>
              </w:rPr>
            </w:pPr>
            <w:r w:rsidRPr="00BA72AE">
              <w:rPr>
                <w:rFonts w:cs="B Lotus"/>
                <w:sz w:val="24"/>
                <w:szCs w:val="24"/>
                <w:rtl/>
                <w:lang w:bidi="fa-IR"/>
              </w:rPr>
              <w:t>گر دلیلی گفت آن مرد</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وصال</w:t>
              </w:r>
              <w:r w:rsidRPr="00BA72AE">
                <w:rPr>
                  <w:rFonts w:cs="B Lotus" w:hint="cs"/>
                  <w:sz w:val="24"/>
                  <w:szCs w:val="24"/>
                  <w:rtl/>
                  <w:lang w:bidi="fa-IR"/>
                </w:rPr>
                <w:br/>
              </w:r>
            </w:dir>
          </w:p>
        </w:tc>
        <w:tc>
          <w:tcPr>
            <w:tcW w:w="284" w:type="dxa"/>
          </w:tcPr>
          <w:p w:rsidR="00CA68C6" w:rsidRPr="00BA72AE" w:rsidRDefault="00CA68C6" w:rsidP="0011533D">
            <w:pPr>
              <w:widowControl w:val="0"/>
              <w:jc w:val="lowKashida"/>
              <w:rPr>
                <w:rFonts w:cs="B Lotus"/>
                <w:sz w:val="24"/>
                <w:szCs w:val="24"/>
                <w:rtl/>
                <w:lang w:bidi="fa-IR"/>
              </w:rPr>
            </w:pPr>
          </w:p>
        </w:tc>
        <w:tc>
          <w:tcPr>
            <w:tcW w:w="3265" w:type="dxa"/>
          </w:tcPr>
          <w:p w:rsidR="00CA68C6" w:rsidRPr="00BA72AE" w:rsidRDefault="00CA68C6" w:rsidP="0011533D">
            <w:pPr>
              <w:widowControl w:val="0"/>
              <w:jc w:val="lowKashida"/>
              <w:rPr>
                <w:rFonts w:cs="B Lotus"/>
                <w:sz w:val="2"/>
                <w:szCs w:val="2"/>
                <w:rtl/>
                <w:lang w:bidi="fa-IR"/>
              </w:rPr>
            </w:pPr>
            <w:r w:rsidRPr="00BA72AE">
              <w:rPr>
                <w:rFonts w:cs="B Lotus"/>
                <w:sz w:val="24"/>
                <w:szCs w:val="24"/>
                <w:rtl/>
                <w:lang w:bidi="fa-IR"/>
              </w:rPr>
              <w:t>گفت بهر فهم اصحاب</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جدال</w:t>
              </w:r>
              <w:r w:rsidRPr="00BA72AE">
                <w:rPr>
                  <w:rFonts w:cs="B Lotus" w:hint="cs"/>
                  <w:sz w:val="24"/>
                  <w:szCs w:val="24"/>
                  <w:rtl/>
                  <w:lang w:bidi="fa-IR"/>
                </w:rPr>
                <w:br/>
              </w:r>
            </w:dir>
          </w:p>
        </w:tc>
      </w:tr>
      <w:tr w:rsidR="00CA68C6" w:rsidRPr="00BA72AE" w:rsidTr="0011533D">
        <w:trPr>
          <w:jc w:val="center"/>
        </w:trPr>
        <w:tc>
          <w:tcPr>
            <w:tcW w:w="3152" w:type="dxa"/>
          </w:tcPr>
          <w:p w:rsidR="00CA68C6" w:rsidRPr="00BA72AE" w:rsidRDefault="00CA68C6" w:rsidP="0011533D">
            <w:pPr>
              <w:widowControl w:val="0"/>
              <w:jc w:val="lowKashida"/>
              <w:rPr>
                <w:rFonts w:cs="B Lotus"/>
                <w:sz w:val="2"/>
                <w:szCs w:val="2"/>
                <w:rtl/>
                <w:lang w:bidi="fa-IR"/>
              </w:rPr>
            </w:pPr>
            <w:r w:rsidRPr="00BA72AE">
              <w:rPr>
                <w:rFonts w:cs="B Lotus"/>
                <w:sz w:val="24"/>
                <w:szCs w:val="24"/>
                <w:rtl/>
                <w:lang w:bidi="fa-IR"/>
              </w:rPr>
              <w:t>بهر طفلی نو</w:t>
            </w:r>
            <w:r w:rsidRPr="00BA72AE">
              <w:rPr>
                <w:rFonts w:cs="B Lotus" w:hint="cs"/>
                <w:sz w:val="24"/>
                <w:szCs w:val="24"/>
                <w:rtl/>
                <w:lang w:bidi="fa-IR"/>
              </w:rPr>
              <w:t>،</w:t>
            </w:r>
            <w:r w:rsidRPr="00BA72AE">
              <w:rPr>
                <w:rFonts w:cs="B Lotus"/>
                <w:sz w:val="24"/>
                <w:szCs w:val="24"/>
                <w:rtl/>
                <w:lang w:bidi="fa-IR"/>
              </w:rPr>
              <w:t xml:space="preserve"> پدر تی تی </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کند</w:t>
              </w:r>
              <w:r w:rsidRPr="00BA72AE">
                <w:rPr>
                  <w:rFonts w:cs="B Lotus" w:hint="cs"/>
                  <w:sz w:val="24"/>
                  <w:szCs w:val="24"/>
                  <w:rtl/>
                  <w:lang w:bidi="fa-IR"/>
                </w:rPr>
                <w:br/>
              </w:r>
            </w:dir>
          </w:p>
        </w:tc>
        <w:tc>
          <w:tcPr>
            <w:tcW w:w="284" w:type="dxa"/>
          </w:tcPr>
          <w:p w:rsidR="00CA68C6" w:rsidRPr="00BA72AE" w:rsidRDefault="00CA68C6" w:rsidP="0011533D">
            <w:pPr>
              <w:widowControl w:val="0"/>
              <w:tabs>
                <w:tab w:val="left" w:pos="3225"/>
                <w:tab w:val="left" w:pos="3934"/>
              </w:tabs>
              <w:jc w:val="lowKashida"/>
              <w:rPr>
                <w:rFonts w:cs="B Lotus"/>
                <w:sz w:val="24"/>
                <w:szCs w:val="24"/>
                <w:rtl/>
                <w:lang w:bidi="fa-IR"/>
              </w:rPr>
            </w:pPr>
          </w:p>
        </w:tc>
        <w:tc>
          <w:tcPr>
            <w:tcW w:w="3265" w:type="dxa"/>
          </w:tcPr>
          <w:p w:rsidR="00CA68C6" w:rsidRPr="00BA72AE" w:rsidRDefault="00CA68C6" w:rsidP="0011533D">
            <w:pPr>
              <w:widowControl w:val="0"/>
              <w:tabs>
                <w:tab w:val="left" w:pos="3225"/>
                <w:tab w:val="left" w:pos="3934"/>
              </w:tabs>
              <w:jc w:val="lowKashida"/>
              <w:rPr>
                <w:rFonts w:cs="B Lotus"/>
                <w:sz w:val="2"/>
                <w:szCs w:val="2"/>
                <w:rtl/>
                <w:lang w:bidi="fa-IR"/>
              </w:rPr>
            </w:pPr>
            <w:r w:rsidRPr="00BA72AE">
              <w:rPr>
                <w:rFonts w:cs="B Lotus"/>
                <w:sz w:val="24"/>
                <w:szCs w:val="24"/>
                <w:rtl/>
                <w:lang w:bidi="fa-IR"/>
              </w:rPr>
              <w:t>گرچه فهمش هندسه</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گیتی کند</w:t>
              </w:r>
              <w:r w:rsidRPr="00BA72AE">
                <w:rPr>
                  <w:rFonts w:cs="B Lotus" w:hint="cs"/>
                  <w:sz w:val="24"/>
                  <w:szCs w:val="24"/>
                  <w:rtl/>
                  <w:lang w:bidi="fa-IR"/>
                </w:rPr>
                <w:br/>
              </w:r>
            </w:dir>
          </w:p>
        </w:tc>
      </w:tr>
      <w:tr w:rsidR="00CA68C6" w:rsidRPr="00BA72AE" w:rsidTr="0011533D">
        <w:trPr>
          <w:jc w:val="center"/>
        </w:trPr>
        <w:tc>
          <w:tcPr>
            <w:tcW w:w="3152" w:type="dxa"/>
          </w:tcPr>
          <w:p w:rsidR="00CA68C6" w:rsidRPr="00BA72AE" w:rsidRDefault="00CA68C6" w:rsidP="0011533D">
            <w:pPr>
              <w:widowControl w:val="0"/>
              <w:jc w:val="lowKashida"/>
              <w:rPr>
                <w:rFonts w:cs="B Lotus" w:hint="cs"/>
                <w:sz w:val="2"/>
                <w:szCs w:val="2"/>
                <w:rtl/>
                <w:lang w:bidi="fa-IR"/>
              </w:rPr>
            </w:pPr>
            <w:r w:rsidRPr="00BA72AE">
              <w:rPr>
                <w:rFonts w:cs="B Lotus"/>
                <w:sz w:val="24"/>
                <w:szCs w:val="24"/>
                <w:rtl/>
                <w:lang w:bidi="fa-IR"/>
              </w:rPr>
              <w:t>پس همه خلقان چو</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طفلان و</w:t>
              </w:r>
              <w:r w:rsidRPr="00BA72AE">
                <w:rPr>
                  <w:rFonts w:cs="B Lotus" w:hint="cs"/>
                  <w:sz w:val="24"/>
                  <w:szCs w:val="24"/>
                  <w:rtl/>
                  <w:lang w:bidi="fa-IR"/>
                </w:rPr>
                <w:t>ی</w:t>
              </w:r>
              <w:r w:rsidRPr="00BA72AE">
                <w:rPr>
                  <w:rFonts w:cs="B Lotus"/>
                  <w:sz w:val="24"/>
                  <w:szCs w:val="24"/>
                  <w:rtl/>
                  <w:lang w:bidi="fa-IR"/>
                </w:rPr>
                <w:t>ند</w:t>
              </w:r>
              <w:r w:rsidRPr="00BA72AE">
                <w:rPr>
                  <w:rFonts w:cs="B Lotus" w:hint="cs"/>
                  <w:sz w:val="24"/>
                  <w:szCs w:val="24"/>
                  <w:rtl/>
                  <w:lang w:bidi="fa-IR"/>
                </w:rPr>
                <w:br/>
              </w:r>
            </w:dir>
          </w:p>
        </w:tc>
        <w:tc>
          <w:tcPr>
            <w:tcW w:w="284" w:type="dxa"/>
          </w:tcPr>
          <w:p w:rsidR="00CA68C6" w:rsidRPr="00BA72AE" w:rsidRDefault="00CA68C6" w:rsidP="0011533D">
            <w:pPr>
              <w:widowControl w:val="0"/>
              <w:tabs>
                <w:tab w:val="left" w:pos="3225"/>
                <w:tab w:val="left" w:pos="3934"/>
              </w:tabs>
              <w:jc w:val="lowKashida"/>
              <w:rPr>
                <w:rFonts w:cs="B Lotus"/>
                <w:sz w:val="24"/>
                <w:szCs w:val="24"/>
                <w:rtl/>
                <w:lang w:bidi="fa-IR"/>
              </w:rPr>
            </w:pPr>
          </w:p>
        </w:tc>
        <w:tc>
          <w:tcPr>
            <w:tcW w:w="3265" w:type="dxa"/>
          </w:tcPr>
          <w:p w:rsidR="00CA68C6" w:rsidRPr="00BA72AE" w:rsidRDefault="00CA68C6" w:rsidP="0011533D">
            <w:pPr>
              <w:widowControl w:val="0"/>
              <w:tabs>
                <w:tab w:val="left" w:pos="3225"/>
                <w:tab w:val="left" w:pos="3934"/>
              </w:tabs>
              <w:jc w:val="lowKashida"/>
              <w:rPr>
                <w:rFonts w:cs="B Lotus"/>
                <w:sz w:val="2"/>
                <w:szCs w:val="2"/>
                <w:rtl/>
                <w:lang w:bidi="fa-IR"/>
              </w:rPr>
            </w:pPr>
            <w:r w:rsidRPr="00BA72AE">
              <w:rPr>
                <w:rFonts w:cs="B Lotus"/>
                <w:sz w:val="24"/>
                <w:szCs w:val="24"/>
                <w:rtl/>
                <w:lang w:bidi="fa-IR"/>
              </w:rPr>
              <w:t>لازمست این پیر را در</w:t>
            </w:r>
            <w:r w:rsidRPr="00BA72AE">
              <w:rPr>
                <w:rFonts w:ascii="MS Mincho" w:hAnsi="MS Mincho" w:cs="MS Mincho"/>
                <w:sz w:val="24"/>
                <w:szCs w:val="24"/>
                <w:rtl/>
                <w:lang w:bidi="fa-IR"/>
              </w:rPr>
              <w:t>‬</w:t>
            </w:r>
            <w:r w:rsidRPr="00BA72AE">
              <w:rPr>
                <w:rFonts w:cs="B Lotus"/>
                <w:sz w:val="24"/>
                <w:szCs w:val="24"/>
                <w:rtl/>
                <w:lang w:bidi="fa-IR"/>
              </w:rPr>
              <w:t xml:space="preserve"> </w:t>
            </w:r>
            <w:dir w:val="rtl">
              <w:r w:rsidRPr="00BA72AE">
                <w:rPr>
                  <w:rFonts w:cs="B Lotus"/>
                  <w:sz w:val="24"/>
                  <w:szCs w:val="24"/>
                  <w:rtl/>
                  <w:lang w:bidi="fa-IR"/>
                </w:rPr>
                <w:t>وقت پند</w:t>
              </w:r>
              <w:r w:rsidRPr="00BA72AE">
                <w:rPr>
                  <w:rFonts w:cs="B Lotus" w:hint="cs"/>
                  <w:sz w:val="24"/>
                  <w:szCs w:val="24"/>
                  <w:rtl/>
                  <w:lang w:bidi="fa-IR"/>
                </w:rPr>
                <w:br/>
              </w:r>
            </w:dir>
          </w:p>
        </w:tc>
      </w:tr>
    </w:tbl>
    <w:p w:rsidR="00CA68C6" w:rsidRPr="00BA72AE" w:rsidRDefault="00CA68C6" w:rsidP="0011533D">
      <w:pPr>
        <w:spacing w:line="228" w:lineRule="auto"/>
        <w:jc w:val="both"/>
        <w:rPr>
          <w:rFonts w:cs="mylotus" w:hint="cs"/>
          <w:sz w:val="26"/>
          <w:szCs w:val="23"/>
          <w:rtl/>
        </w:rPr>
      </w:pPr>
      <w:r w:rsidRPr="00BA72AE">
        <w:rPr>
          <w:rFonts w:cs="mylotus"/>
          <w:sz w:val="26"/>
          <w:szCs w:val="23"/>
          <w:rtl/>
        </w:rPr>
        <w:t>أبيات من كتاب المثنوي لجلال الدين الرومي. [المصحح]</w:t>
      </w:r>
    </w:p>
  </w:footnote>
  <w:footnote w:id="130">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المعتبر في شرح المختصر</w:t>
      </w:r>
      <w:r w:rsidRPr="00BA72AE">
        <w:rPr>
          <w:rFonts w:cs="mylotus" w:hint="cs"/>
          <w:sz w:val="26"/>
          <w:szCs w:val="23"/>
          <w:rtl/>
        </w:rPr>
        <w:t xml:space="preserve"> للمحق الحلي 2/688، </w:t>
      </w:r>
      <w:r w:rsidRPr="00BA72AE">
        <w:rPr>
          <w:rFonts w:cs="mylotus"/>
          <w:sz w:val="26"/>
          <w:szCs w:val="23"/>
          <w:rtl/>
        </w:rPr>
        <w:t>وسائل الشيعة</w:t>
      </w:r>
      <w:r w:rsidRPr="00BA72AE">
        <w:rPr>
          <w:rFonts w:cs="mylotus" w:hint="cs"/>
          <w:sz w:val="26"/>
          <w:szCs w:val="23"/>
          <w:rtl/>
        </w:rPr>
        <w:t xml:space="preserve"> ل</w:t>
      </w:r>
      <w:r w:rsidRPr="00BA72AE">
        <w:rPr>
          <w:rFonts w:cs="mylotus"/>
          <w:sz w:val="26"/>
          <w:szCs w:val="23"/>
          <w:rtl/>
        </w:rPr>
        <w:t>لحر العاملي، بَابُ عَدَمِ جَوَازِ تَعَلُّمِ النُّجُومِ وَالْعَمَلِ بِه، 17/144، ح (22205)</w:t>
      </w:r>
      <w:r w:rsidRPr="00BA72AE">
        <w:rPr>
          <w:rFonts w:cs="mylotus" w:hint="cs"/>
          <w:sz w:val="26"/>
          <w:szCs w:val="23"/>
          <w:rtl/>
        </w:rPr>
        <w:t xml:space="preserve"> </w:t>
      </w:r>
      <w:r w:rsidRPr="00BA72AE">
        <w:rPr>
          <w:rFonts w:cs="mylotus"/>
          <w:sz w:val="26"/>
          <w:szCs w:val="23"/>
          <w:rtl/>
        </w:rPr>
        <w:t xml:space="preserve">رواه عن </w:t>
      </w:r>
      <w:r w:rsidRPr="00BA72AE">
        <w:rPr>
          <w:rFonts w:cs="mylotus" w:hint="cs"/>
          <w:sz w:val="26"/>
          <w:szCs w:val="23"/>
          <w:rtl/>
        </w:rPr>
        <w:t>صاحب المعتبر</w:t>
      </w:r>
      <w:r w:rsidRPr="00BA72AE">
        <w:rPr>
          <w:rFonts w:cs="mylotus"/>
          <w:sz w:val="26"/>
          <w:szCs w:val="23"/>
          <w:rtl/>
        </w:rPr>
        <w:t>.</w:t>
      </w:r>
      <w:r w:rsidRPr="00BA72AE">
        <w:rPr>
          <w:rFonts w:cs="mylotus" w:hint="cs"/>
          <w:sz w:val="26"/>
          <w:szCs w:val="23"/>
          <w:rtl/>
        </w:rPr>
        <w:t xml:space="preserve"> وفي مصادر أهل السنة: مسند أحمد 2/429، البيهقي في السنن الكبرى، 8/135. </w:t>
      </w:r>
      <w:r w:rsidRPr="00BA72AE">
        <w:rPr>
          <w:rFonts w:cs="mylotus"/>
          <w:sz w:val="26"/>
          <w:szCs w:val="23"/>
          <w:rtl/>
        </w:rPr>
        <w:t>[المصحح]</w:t>
      </w:r>
    </w:p>
  </w:footnote>
  <w:footnote w:id="131">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وسائل الشيعة، </w:t>
      </w:r>
      <w:r w:rsidRPr="00BA72AE">
        <w:rPr>
          <w:rFonts w:cs="mylotus"/>
          <w:sz w:val="26"/>
          <w:szCs w:val="23"/>
          <w:rtl/>
        </w:rPr>
        <w:t>17/ 143، ح (22201)</w:t>
      </w:r>
      <w:r w:rsidRPr="00BA72AE">
        <w:rPr>
          <w:rFonts w:cs="mylotus" w:hint="cs"/>
          <w:sz w:val="26"/>
          <w:szCs w:val="23"/>
          <w:rtl/>
        </w:rPr>
        <w:t xml:space="preserve">، ومنهاج الفقهاهة لمحمد صادق الروحاني 1/315. </w:t>
      </w:r>
      <w:r w:rsidRPr="00BA72AE">
        <w:rPr>
          <w:rFonts w:cs="mylotus"/>
          <w:sz w:val="26"/>
          <w:szCs w:val="23"/>
          <w:rtl/>
        </w:rPr>
        <w:t>[المصحح]</w:t>
      </w:r>
    </w:p>
  </w:footnote>
  <w:footnote w:id="132">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نهج البلاغة، الخطبة رقم 79، ص202 (ط: مؤسسة المعارف). [المصحح]</w:t>
      </w:r>
    </w:p>
  </w:footnote>
  <w:footnote w:id="133">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«الأمالي»،</w:t>
      </w:r>
      <w:r w:rsidRPr="00BA72AE">
        <w:rPr>
          <w:rFonts w:cs="mylotus" w:hint="cs"/>
          <w:sz w:val="26"/>
          <w:szCs w:val="23"/>
          <w:rtl/>
        </w:rPr>
        <w:t xml:space="preserve"> ل</w:t>
      </w:r>
      <w:r w:rsidRPr="00BA72AE">
        <w:rPr>
          <w:rFonts w:cs="mylotus"/>
          <w:sz w:val="26"/>
          <w:szCs w:val="23"/>
          <w:rtl/>
        </w:rPr>
        <w:t>لشيخ الصدوق، الرواية رقم 16، ص 415. ونقله الحرّ في «الوسائل»، 11/371-372، ح (15044)</w:t>
      </w:r>
      <w:r w:rsidRPr="00BA72AE">
        <w:rPr>
          <w:rFonts w:cs="mylotus" w:hint="cs"/>
          <w:sz w:val="26"/>
          <w:szCs w:val="23"/>
          <w:rtl/>
        </w:rPr>
        <w:t>. [المصحح]</w:t>
      </w:r>
    </w:p>
  </w:footnote>
  <w:footnote w:id="134">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«من لا يحضره الفقيه»،</w:t>
      </w:r>
      <w:r w:rsidRPr="00BA72AE">
        <w:rPr>
          <w:rFonts w:cs="mylotus" w:hint="cs"/>
          <w:sz w:val="26"/>
          <w:szCs w:val="23"/>
          <w:rtl/>
        </w:rPr>
        <w:t xml:space="preserve"> </w:t>
      </w:r>
      <w:r w:rsidRPr="00BA72AE">
        <w:rPr>
          <w:rFonts w:cs="mylotus"/>
          <w:sz w:val="26"/>
          <w:szCs w:val="23"/>
          <w:rtl/>
        </w:rPr>
        <w:t>الشيخ الصدوق، 2/ 267، ح (2402)</w:t>
      </w:r>
      <w:r w:rsidRPr="00BA72AE">
        <w:rPr>
          <w:rFonts w:cs="mylotus" w:hint="cs"/>
          <w:sz w:val="26"/>
          <w:szCs w:val="23"/>
          <w:rtl/>
        </w:rPr>
        <w:t>؛</w:t>
      </w:r>
      <w:r w:rsidRPr="00BA72AE">
        <w:rPr>
          <w:rFonts w:cs="mylotus"/>
          <w:sz w:val="26"/>
          <w:szCs w:val="23"/>
          <w:rtl/>
        </w:rPr>
        <w:t xml:space="preserve"> </w:t>
      </w:r>
      <w:r w:rsidRPr="00BA72AE">
        <w:rPr>
          <w:rFonts w:cs="mylotus" w:hint="cs"/>
          <w:sz w:val="26"/>
          <w:szCs w:val="23"/>
          <w:rtl/>
        </w:rPr>
        <w:t>وسائل الشيعة، 11/370. [المصحح]</w:t>
      </w:r>
    </w:p>
  </w:footnote>
  <w:footnote w:id="135">
    <w:p w:rsidR="00CA68C6" w:rsidRPr="00BA72AE" w:rsidRDefault="00CA68C6" w:rsidP="009D64A5">
      <w:pPr>
        <w:spacing w:line="228" w:lineRule="auto"/>
        <w:ind w:left="330" w:hanging="330"/>
        <w:jc w:val="both"/>
        <w:rPr>
          <w:rFonts w:cs="mylotus" w:hint="cs"/>
          <w:sz w:val="26"/>
          <w:szCs w:val="23"/>
        </w:rPr>
      </w:pPr>
      <w:r w:rsidRPr="00BA72AE">
        <w:rPr>
          <w:rFonts w:cs="mylotus" w:hint="cs"/>
          <w:sz w:val="26"/>
          <w:szCs w:val="23"/>
          <w:rtl/>
        </w:rPr>
        <w:t>(</w:t>
      </w:r>
      <w:r w:rsidRPr="00BA72AE">
        <w:rPr>
          <w:rFonts w:cs="mylotus"/>
          <w:sz w:val="26"/>
          <w:szCs w:val="23"/>
          <w:rtl/>
        </w:rPr>
        <w:footnoteRef/>
      </w:r>
      <w:r w:rsidRPr="00BA72AE">
        <w:rPr>
          <w:rFonts w:cs="mylotus" w:hint="cs"/>
          <w:sz w:val="26"/>
          <w:szCs w:val="23"/>
          <w:rtl/>
        </w:rPr>
        <w:t>) قرية قريبة هيت من توابع الكوفة.</w:t>
      </w:r>
    </w:p>
  </w:footnote>
  <w:footnote w:id="136">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المفردات في غريب القرآن، للراغب الأصفهاني، ص</w:t>
      </w:r>
      <w:r w:rsidRPr="00BA72AE">
        <w:rPr>
          <w:rFonts w:cs="mylotus"/>
          <w:sz w:val="26"/>
          <w:szCs w:val="23"/>
          <w:rtl/>
        </w:rPr>
        <w:t>794</w:t>
      </w:r>
      <w:r w:rsidRPr="00BA72AE">
        <w:rPr>
          <w:rFonts w:cs="mylotus" w:hint="cs"/>
          <w:sz w:val="26"/>
          <w:szCs w:val="23"/>
          <w:rtl/>
        </w:rPr>
        <w:t xml:space="preserve">، (ط. </w:t>
      </w:r>
      <w:r w:rsidRPr="00BA72AE">
        <w:rPr>
          <w:rFonts w:cs="mylotus"/>
          <w:sz w:val="26"/>
          <w:szCs w:val="23"/>
          <w:rtl/>
        </w:rPr>
        <w:t>دار القلم، الدار الشامية - دمشق بيروت</w:t>
      </w:r>
    </w:p>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1412هـ</w:t>
      </w:r>
      <w:r w:rsidRPr="00BA72AE">
        <w:rPr>
          <w:rFonts w:cs="mylotus" w:hint="cs"/>
          <w:sz w:val="26"/>
          <w:szCs w:val="23"/>
          <w:rtl/>
        </w:rPr>
        <w:t>). [المصحح]</w:t>
      </w:r>
    </w:p>
  </w:footnote>
  <w:footnote w:id="137">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انظر: نهج السعادة للشيخ سعدي 3/17. وقد نسب المظاهري هذا البيت إلى علي بن أبي طالب </w:t>
      </w:r>
      <w:r w:rsidRPr="00BA72AE">
        <w:rPr>
          <w:rFonts w:cs="mylotus" w:hint="cs"/>
          <w:sz w:val="26"/>
          <w:szCs w:val="23"/>
        </w:rPr>
        <w:sym w:font="AGA Arabesque" w:char="F074"/>
      </w:r>
      <w:r w:rsidRPr="00BA72AE">
        <w:rPr>
          <w:rFonts w:cs="mylotus" w:hint="cs"/>
          <w:sz w:val="26"/>
          <w:szCs w:val="23"/>
          <w:rtl/>
        </w:rPr>
        <w:t>. (انظر: الفضائل والرذائل 71). [المترجم]</w:t>
      </w:r>
    </w:p>
  </w:footnote>
  <w:footnote w:id="138">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النهاية في غريب الحديث والأثر 3/152. [المصحح]</w:t>
      </w:r>
    </w:p>
  </w:footnote>
  <w:footnote w:id="139">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أخرجه مسلم في صحيحه، كتاب الصلاة، باب تحريم الكلام في الصلاة، 1/381، ح (</w:t>
      </w:r>
      <w:r w:rsidRPr="00BA72AE">
        <w:rPr>
          <w:rFonts w:cs="mylotus"/>
          <w:sz w:val="26"/>
          <w:szCs w:val="23"/>
          <w:rtl/>
        </w:rPr>
        <w:t>537</w:t>
      </w:r>
      <w:r w:rsidRPr="00BA72AE">
        <w:rPr>
          <w:rFonts w:cs="mylotus" w:hint="cs"/>
          <w:sz w:val="26"/>
          <w:szCs w:val="23"/>
          <w:rtl/>
        </w:rPr>
        <w:t xml:space="preserve">)، وأحمد في مسنده، 39/181، بهذا اللفظ، </w:t>
      </w:r>
      <w:r w:rsidRPr="00BA72AE">
        <w:rPr>
          <w:rFonts w:cs="mylotus"/>
          <w:sz w:val="26"/>
          <w:szCs w:val="23"/>
          <w:rtl/>
        </w:rPr>
        <w:t>عَنْ مُعَاوِيَةَ بْنِ الْحَكَمِ السُّلَمِيِّ</w:t>
      </w:r>
      <w:r w:rsidRPr="00BA72AE">
        <w:rPr>
          <w:rFonts w:cs="mylotus" w:hint="cs"/>
          <w:sz w:val="26"/>
          <w:szCs w:val="23"/>
          <w:rtl/>
        </w:rPr>
        <w:t xml:space="preserve">؛ </w:t>
      </w:r>
      <w:r w:rsidRPr="00BA72AE">
        <w:rPr>
          <w:rFonts w:cs="mylotus"/>
          <w:sz w:val="26"/>
          <w:szCs w:val="23"/>
          <w:rtl/>
        </w:rPr>
        <w:t xml:space="preserve">وهناك حديث </w:t>
      </w:r>
      <w:r w:rsidRPr="00BA72AE">
        <w:rPr>
          <w:rFonts w:cs="mylotus" w:hint="cs"/>
          <w:sz w:val="26"/>
          <w:szCs w:val="23"/>
          <w:rtl/>
        </w:rPr>
        <w:t>بمعناه،</w:t>
      </w:r>
      <w:r w:rsidRPr="00BA72AE">
        <w:rPr>
          <w:rFonts w:cs="mylotus"/>
          <w:sz w:val="26"/>
          <w:szCs w:val="23"/>
          <w:rtl/>
        </w:rPr>
        <w:t xml:space="preserve"> رواه المجلسي في بحار الأنوار ج55/ص 320، مرسلا</w:t>
      </w:r>
      <w:r w:rsidRPr="00BA72AE">
        <w:rPr>
          <w:rFonts w:cs="mylotus" w:hint="cs"/>
          <w:sz w:val="26"/>
          <w:szCs w:val="23"/>
          <w:rtl/>
        </w:rPr>
        <w:t>ً</w:t>
      </w:r>
      <w:r w:rsidRPr="00BA72AE">
        <w:rPr>
          <w:rFonts w:cs="mylotus"/>
          <w:sz w:val="26"/>
          <w:szCs w:val="23"/>
          <w:rtl/>
        </w:rPr>
        <w:t xml:space="preserve"> ولفظه: </w:t>
      </w:r>
      <w:r w:rsidRPr="00BA72AE">
        <w:rPr>
          <w:rFonts w:ascii="mylotus" w:hAnsi="mylotus" w:cs="KFGQPC Uthman Taha Naskh"/>
          <w:sz w:val="26"/>
          <w:szCs w:val="23"/>
          <w:rtl/>
        </w:rPr>
        <w:t xml:space="preserve">«ثَلاثٌ لا يَسْلَمُ مِنْهَا أَحَدٌ الطِّيَرَةُ وَالْحَسَدُ وَالظَّنُّ. قِيلَ: فَمَا نَصْنَعُ؟ قَالَ إِذَا تَطَيَّرْتَ فَامْضِ وَإِذَا حَسَدْتَ فَلا تَبْغِ وَإِذَا ظَنَنْتَ فَلا تُحَقِّقْ». </w:t>
      </w:r>
      <w:r w:rsidRPr="00BA72AE">
        <w:rPr>
          <w:rFonts w:cs="mylotus" w:hint="cs"/>
          <w:sz w:val="26"/>
          <w:szCs w:val="23"/>
          <w:rtl/>
        </w:rPr>
        <w:t>[المُصحح]</w:t>
      </w:r>
    </w:p>
  </w:footnote>
  <w:footnote w:id="140">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لم أجده بهذا اللفظ. ويوجد ما هو قريب من معناه في حديث رواه الحر العاملي في أَبْوَابُ آدَابِ السَّفَرِ من كتاب «الوسائل»، (8) بَابُ اسْتِحْبَابِ تَرْكِ التَّطَيُّرِ وَالْخُرُوجِ يَوْمَ الأرْبِعَاءِ وَنَحْوِهِ خِلافاً عَلَى أَهْلِ الطِّيَرَةِ وَتَوَكُّلا عَلَى اللَّهِ، ح (15023): عن الْحَسَنُ بْنُ عَلِيِّ بْنِ شُعْبَةَ فِي «تُحَفِ الْعُقُولِ» عَنِ النَّبِيِّ </w:t>
      </w:r>
      <w:r w:rsidRPr="00BA72AE">
        <w:rPr>
          <w:rFonts w:cs="CTraditional Arabic" w:hint="cs"/>
          <w:sz w:val="26"/>
          <w:szCs w:val="23"/>
          <w:rtl/>
        </w:rPr>
        <w:t>ص</w:t>
      </w:r>
      <w:r w:rsidRPr="00BA72AE">
        <w:rPr>
          <w:rFonts w:cs="mylotus"/>
          <w:sz w:val="26"/>
          <w:szCs w:val="23"/>
          <w:rtl/>
        </w:rPr>
        <w:t xml:space="preserve"> قَالَ: </w:t>
      </w:r>
      <w:r w:rsidRPr="00BA72AE">
        <w:rPr>
          <w:rFonts w:cs="KFGQPC Uthman Taha Naskh"/>
          <w:sz w:val="26"/>
          <w:szCs w:val="23"/>
          <w:rtl/>
        </w:rPr>
        <w:t>«إِذَا تَطَيَّرْتَ فَامْضِ وَإِذَا ظَنَنْتَ فَلا تَقْضِ».</w:t>
      </w:r>
      <w:r w:rsidRPr="00BA72AE">
        <w:rPr>
          <w:rFonts w:cs="mylotus"/>
          <w:sz w:val="26"/>
          <w:szCs w:val="23"/>
          <w:rtl/>
        </w:rPr>
        <w:t xml:space="preserve"> أما في مصادر أهل السنة</w:t>
      </w:r>
      <w:r w:rsidRPr="00BA72AE">
        <w:rPr>
          <w:rFonts w:cs="mylotus" w:hint="cs"/>
          <w:sz w:val="26"/>
          <w:szCs w:val="23"/>
          <w:rtl/>
        </w:rPr>
        <w:t>،</w:t>
      </w:r>
      <w:r w:rsidRPr="00BA72AE">
        <w:rPr>
          <w:rFonts w:cs="mylotus"/>
          <w:sz w:val="26"/>
          <w:szCs w:val="23"/>
          <w:rtl/>
        </w:rPr>
        <w:t xml:space="preserve"> فروي ضمن حديث </w:t>
      </w:r>
      <w:r w:rsidRPr="00BA72AE">
        <w:rPr>
          <w:rFonts w:cs="mylotus" w:hint="cs"/>
          <w:sz w:val="26"/>
          <w:szCs w:val="23"/>
          <w:rtl/>
        </w:rPr>
        <w:t>ذكره</w:t>
      </w:r>
      <w:r w:rsidRPr="00BA72AE">
        <w:rPr>
          <w:rFonts w:cs="mylotus"/>
          <w:sz w:val="26"/>
          <w:szCs w:val="23"/>
          <w:rtl/>
        </w:rPr>
        <w:t xml:space="preserve"> السيوطي في الجامع الصغير ضمن حديث </w:t>
      </w:r>
      <w:r w:rsidRPr="00BA72AE">
        <w:rPr>
          <w:rFonts w:cs="mylotus" w:hint="cs"/>
          <w:sz w:val="26"/>
          <w:szCs w:val="23"/>
          <w:rtl/>
        </w:rPr>
        <w:t>طويل</w:t>
      </w:r>
      <w:r w:rsidRPr="00BA72AE">
        <w:rPr>
          <w:rFonts w:cs="mylotus"/>
          <w:sz w:val="26"/>
          <w:szCs w:val="23"/>
          <w:rtl/>
        </w:rPr>
        <w:t xml:space="preserve"> عن جابر</w:t>
      </w:r>
      <w:r w:rsidRPr="00BA72AE">
        <w:rPr>
          <w:rFonts w:cs="mylotus"/>
          <w:sz w:val="26"/>
          <w:szCs w:val="23"/>
        </w:rPr>
        <w:sym w:font="AGA Arabesque" w:char="F074"/>
      </w:r>
      <w:r w:rsidRPr="00BA72AE">
        <w:rPr>
          <w:rFonts w:cs="mylotus"/>
          <w:sz w:val="26"/>
          <w:szCs w:val="23"/>
          <w:rtl/>
        </w:rPr>
        <w:t xml:space="preserve"> مرفوعاً: </w:t>
      </w:r>
      <w:r w:rsidRPr="00BA72AE">
        <w:rPr>
          <w:rFonts w:cs="KFGQPC Uthman Taha Naskh"/>
          <w:sz w:val="26"/>
          <w:szCs w:val="23"/>
          <w:rtl/>
        </w:rPr>
        <w:t>«إذا ظننتم فلا تحققوا وإذا حسدتم فلا تبغوا وإذا تطيرتم فامضوا وعلى الله فتوكلوا وإذا وزنتم فأرجحوا»</w:t>
      </w:r>
      <w:r w:rsidRPr="00BA72AE">
        <w:rPr>
          <w:rFonts w:cs="mylotus" w:hint="cs"/>
          <w:sz w:val="26"/>
          <w:szCs w:val="23"/>
          <w:rtl/>
        </w:rPr>
        <w:t>.</w:t>
      </w:r>
      <w:r w:rsidRPr="00BA72AE">
        <w:rPr>
          <w:rFonts w:cs="mylotus"/>
          <w:sz w:val="26"/>
          <w:szCs w:val="23"/>
          <w:rtl/>
        </w:rPr>
        <w:t xml:space="preserve"> وعزاه إلى ابن ماجه في سننه مع أنه لا يوجد فيه سوى الجملة الأخيرة، وقال الألباني في ضعيف الجامع الصغير وزيادته (588): (ضعيف). </w:t>
      </w:r>
      <w:r w:rsidRPr="00BA72AE">
        <w:rPr>
          <w:rFonts w:cs="mylotus" w:hint="cs"/>
          <w:sz w:val="26"/>
          <w:szCs w:val="23"/>
          <w:rtl/>
        </w:rPr>
        <w:t>[المُصحح].</w:t>
      </w:r>
    </w:p>
  </w:footnote>
  <w:footnote w:id="141">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رواه الشيخ الصدوق علي بن بابويه القمي في «الأمالي»، ص 416، عن أمير المؤمنين علي بن أبي طالب (ع) أنه دعا بهذا الدعاء في آخر ردّه على المنجّم الذي خوّفه من المسير إلى النهروان ولفظه: «ثم قَالَ ِ عليه السلام: </w:t>
      </w:r>
      <w:r w:rsidRPr="00BA72AE">
        <w:rPr>
          <w:rFonts w:cs="KFGQPC Uthman Taha Naskh"/>
          <w:sz w:val="26"/>
          <w:szCs w:val="23"/>
          <w:rtl/>
        </w:rPr>
        <w:t>اللَّهُمَّ لا طَيْرَ إِلا طَيْرُكَ وَلا ضَيْرَ إِلا ضَيْرُكَ وَلا خَيْرَ إِلا خَيْرُكَ وَلا إِلَهَ غَيْرُك‏».</w:t>
      </w:r>
      <w:r w:rsidRPr="00BA72AE">
        <w:rPr>
          <w:rFonts w:cs="mylotus"/>
          <w:sz w:val="26"/>
          <w:szCs w:val="23"/>
          <w:rtl/>
        </w:rPr>
        <w:t xml:space="preserve"> أما في مصادر أهل السنة</w:t>
      </w:r>
      <w:r w:rsidRPr="00BA72AE">
        <w:rPr>
          <w:rFonts w:cs="mylotus" w:hint="cs"/>
          <w:sz w:val="26"/>
          <w:szCs w:val="23"/>
          <w:rtl/>
        </w:rPr>
        <w:t>،</w:t>
      </w:r>
      <w:r w:rsidRPr="00BA72AE">
        <w:rPr>
          <w:rFonts w:cs="mylotus"/>
          <w:sz w:val="26"/>
          <w:szCs w:val="23"/>
          <w:rtl/>
        </w:rPr>
        <w:t xml:space="preserve"> فقد رواه أبو بكر ابن أبي شيبة في المصنف (29872) عن ابن عباس أنه كان يدعو بهذا الدعاء إذا نعق الغراب. ورواه أحمد في مسنده (2/220) عن عبد الله بن عمرو عن النبي </w:t>
      </w:r>
      <w:r w:rsidRPr="00BA72AE">
        <w:rPr>
          <w:rFonts w:cs="CTraditional Arabic" w:hint="cs"/>
          <w:sz w:val="26"/>
          <w:szCs w:val="23"/>
          <w:rtl/>
        </w:rPr>
        <w:t>ص</w:t>
      </w:r>
      <w:r w:rsidRPr="00BA72AE">
        <w:rPr>
          <w:rFonts w:cs="mylotus"/>
          <w:sz w:val="26"/>
          <w:szCs w:val="23"/>
          <w:rtl/>
        </w:rPr>
        <w:t xml:space="preserve"> أنه قَالَ: </w:t>
      </w:r>
      <w:r w:rsidRPr="00BA72AE">
        <w:rPr>
          <w:rFonts w:cs="KFGQPC Uthman Taha Naskh"/>
          <w:sz w:val="26"/>
          <w:szCs w:val="23"/>
          <w:rtl/>
        </w:rPr>
        <w:t>«مَنْ رَدَّتْهُ الطِّيَرَةُ مِنْ حَاجَةٍ فَقَدْ أَشْرَكَ. قَالُوا: يَا رَسُولَ اللَّهِ! مَا كَفَّارَةُ ذَلِكَ؟ قَالَ: أَنْ يَقُولَ أَحَدُهُمْ: اللَّهُمَّ لا خَيْرَ إِلا خَيْرُكَ وَلا طَيْرَ إِلا طَيْرُكَ وَلا إِلَهَ غَيْرُكَ».</w:t>
      </w:r>
      <w:r w:rsidRPr="00BA72AE">
        <w:rPr>
          <w:rFonts w:cs="mylotus"/>
          <w:sz w:val="26"/>
          <w:szCs w:val="23"/>
          <w:rtl/>
        </w:rPr>
        <w:t xml:space="preserve"> </w:t>
      </w:r>
      <w:r w:rsidRPr="00BA72AE">
        <w:rPr>
          <w:rFonts w:cs="mylotus" w:hint="cs"/>
          <w:sz w:val="26"/>
          <w:szCs w:val="23"/>
          <w:rtl/>
        </w:rPr>
        <w:t>[المصحح]</w:t>
      </w:r>
      <w:r w:rsidRPr="00BA72AE">
        <w:rPr>
          <w:rFonts w:cs="mylotus"/>
          <w:sz w:val="26"/>
          <w:szCs w:val="23"/>
          <w:rtl/>
        </w:rPr>
        <w:t xml:space="preserve"> </w:t>
      </w:r>
    </w:p>
  </w:footnote>
  <w:footnote w:id="142">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«بحار الأنوار»</w:t>
      </w:r>
      <w:r w:rsidRPr="00BA72AE">
        <w:rPr>
          <w:rFonts w:cs="mylotus" w:hint="cs"/>
          <w:sz w:val="26"/>
          <w:szCs w:val="23"/>
          <w:rtl/>
        </w:rPr>
        <w:t xml:space="preserve"> </w:t>
      </w:r>
      <w:r w:rsidRPr="00BA72AE">
        <w:rPr>
          <w:rFonts w:cs="mylotus"/>
          <w:sz w:val="26"/>
          <w:szCs w:val="23"/>
          <w:rtl/>
        </w:rPr>
        <w:t>91/302</w:t>
      </w:r>
      <w:r w:rsidRPr="00BA72AE">
        <w:rPr>
          <w:rFonts w:cs="mylotus" w:hint="cs"/>
          <w:sz w:val="26"/>
          <w:szCs w:val="23"/>
          <w:rtl/>
        </w:rPr>
        <w:t>،</w:t>
      </w:r>
      <w:r w:rsidRPr="00BA72AE">
        <w:rPr>
          <w:rFonts w:cs="mylotus"/>
          <w:sz w:val="26"/>
          <w:szCs w:val="23"/>
          <w:rtl/>
        </w:rPr>
        <w:t xml:space="preserve"> ضمن دعاء طويل، و92/2- 3</w:t>
      </w:r>
      <w:r w:rsidRPr="00BA72AE">
        <w:rPr>
          <w:rFonts w:cs="mylotus" w:hint="cs"/>
          <w:sz w:val="26"/>
          <w:szCs w:val="23"/>
          <w:rtl/>
        </w:rPr>
        <w:t>،</w:t>
      </w:r>
      <w:r w:rsidRPr="00BA72AE">
        <w:rPr>
          <w:rFonts w:cs="mylotus"/>
          <w:sz w:val="26"/>
          <w:szCs w:val="23"/>
          <w:rtl/>
        </w:rPr>
        <w:t xml:space="preserve"> نقلا عن «مكارم الأخلاق» للطبرسي. و</w:t>
      </w:r>
      <w:r w:rsidRPr="00BA72AE">
        <w:rPr>
          <w:rFonts w:cs="mylotus" w:hint="cs"/>
          <w:sz w:val="26"/>
          <w:szCs w:val="23"/>
          <w:rtl/>
        </w:rPr>
        <w:t>ذكره</w:t>
      </w:r>
      <w:r w:rsidRPr="00BA72AE">
        <w:rPr>
          <w:rFonts w:cs="mylotus"/>
          <w:sz w:val="26"/>
          <w:szCs w:val="23"/>
          <w:rtl/>
        </w:rPr>
        <w:t xml:space="preserve"> ابن أبي الحديد مرسلاً في شرح نهج البلاغة، 19/374. ورواه عبد الرزاق بن همام الصنعاني في «المصنف»، ح(19512)، والبيهقي في «السنن الكبرى»، ح(16962)، بسندهما عَنْ عُرْوَةَ بْنِ عَامِرٍ مرفوعاً. </w:t>
      </w:r>
      <w:r w:rsidRPr="00BA72AE">
        <w:rPr>
          <w:rFonts w:cs="mylotus" w:hint="cs"/>
          <w:sz w:val="26"/>
          <w:szCs w:val="23"/>
          <w:rtl/>
        </w:rPr>
        <w:t>[المصحح]</w:t>
      </w:r>
    </w:p>
  </w:footnote>
  <w:footnote w:id="143">
    <w:p w:rsidR="00CA68C6" w:rsidRPr="00BA72AE" w:rsidRDefault="00CA68C6" w:rsidP="009D64A5">
      <w:pPr>
        <w:spacing w:line="228" w:lineRule="auto"/>
        <w:ind w:left="330" w:hanging="330"/>
        <w:jc w:val="both"/>
        <w:rPr>
          <w:rFonts w:cs="KFGQPC Uthman Taha Naskh"/>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روى الكُلَيْنِيّ في «الكافي» (8/187-198) بسنده عَنْ عَمْرِو بْنِ حُرَيْثٍ قَالَ</w:t>
      </w:r>
      <w:r w:rsidRPr="00BA72AE">
        <w:rPr>
          <w:rFonts w:cs="mylotus" w:hint="cs"/>
          <w:sz w:val="26"/>
          <w:szCs w:val="23"/>
          <w:rtl/>
        </w:rPr>
        <w:t>:</w:t>
      </w:r>
      <w:r w:rsidRPr="00BA72AE">
        <w:rPr>
          <w:rFonts w:cs="mylotus"/>
          <w:sz w:val="26"/>
          <w:szCs w:val="23"/>
          <w:rtl/>
        </w:rPr>
        <w:t xml:space="preserve"> قَالَ أَبُو عَبْدِ اللَّ</w:t>
      </w:r>
      <w:r w:rsidRPr="00BA72AE">
        <w:rPr>
          <w:rFonts w:cs="mylotus" w:hint="cs"/>
          <w:sz w:val="26"/>
          <w:szCs w:val="23"/>
          <w:rtl/>
        </w:rPr>
        <w:t>ـ</w:t>
      </w:r>
      <w:r w:rsidRPr="00BA72AE">
        <w:rPr>
          <w:rFonts w:cs="mylotus"/>
          <w:sz w:val="26"/>
          <w:szCs w:val="23"/>
          <w:rtl/>
        </w:rPr>
        <w:t xml:space="preserve">هِ </w:t>
      </w:r>
      <w:r w:rsidRPr="00BA72AE">
        <w:rPr>
          <w:rFonts w:cs="mylotus"/>
          <w:sz w:val="24"/>
          <w:szCs w:val="21"/>
        </w:rPr>
        <w:sym w:font="AGA Arabesque" w:char="F075"/>
      </w:r>
      <w:r w:rsidRPr="00BA72AE">
        <w:rPr>
          <w:rFonts w:cs="mylotus"/>
          <w:sz w:val="26"/>
          <w:szCs w:val="23"/>
          <w:rtl/>
        </w:rPr>
        <w:t xml:space="preserve">: </w:t>
      </w:r>
      <w:r w:rsidRPr="00BA72AE">
        <w:rPr>
          <w:rFonts w:cs="KFGQPC Uthman Taha Naskh"/>
          <w:sz w:val="26"/>
          <w:szCs w:val="23"/>
          <w:rtl/>
        </w:rPr>
        <w:t>«الطِّيَرَةُ عَلَى مَا تَجْعَلُهَا إِنْ هَوَّنْتَهَا تَهَوَّنَتْ وَإِنْ شَدَّدْتَهَا تَشَدَّدَتْ</w:t>
      </w:r>
      <w:r w:rsidRPr="00BA72AE">
        <w:rPr>
          <w:rFonts w:cs="KFGQPC Uthman Taha Naskh" w:hint="cs"/>
          <w:sz w:val="26"/>
          <w:szCs w:val="23"/>
          <w:rtl/>
        </w:rPr>
        <w:t>،</w:t>
      </w:r>
      <w:r w:rsidRPr="00BA72AE">
        <w:rPr>
          <w:rFonts w:cs="KFGQPC Uthman Taha Naskh"/>
          <w:sz w:val="26"/>
          <w:szCs w:val="23"/>
          <w:rtl/>
        </w:rPr>
        <w:t xml:space="preserve"> وَإِنْ لَمْ تَجْعَلْهَا شَيْئاً لَمْ تَكُنْ شَيْئاً».</w:t>
      </w:r>
      <w:r w:rsidRPr="00BA72AE">
        <w:rPr>
          <w:rFonts w:cs="KFGQPC Uthman Taha Naskh" w:hint="cs"/>
          <w:sz w:val="26"/>
          <w:szCs w:val="23"/>
          <w:rtl/>
        </w:rPr>
        <w:t xml:space="preserve"> </w:t>
      </w:r>
      <w:r w:rsidRPr="00BA72AE">
        <w:rPr>
          <w:rFonts w:cs="mylotus" w:hint="cs"/>
          <w:sz w:val="26"/>
          <w:szCs w:val="23"/>
          <w:rtl/>
        </w:rPr>
        <w:t>[المصحح]</w:t>
      </w:r>
    </w:p>
  </w:footnote>
  <w:footnote w:id="144">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قال بعضهم في </w:t>
      </w:r>
      <w:r w:rsidRPr="00BA72AE">
        <w:rPr>
          <w:rFonts w:hint="cs"/>
          <w:sz w:val="24"/>
          <w:szCs w:val="24"/>
          <w:rtl/>
          <w:lang w:bidi="fa-IR"/>
        </w:rPr>
        <w:t>﴿</w:t>
      </w:r>
      <w:r w:rsidRPr="00BA72AE">
        <w:rPr>
          <w:rFonts w:cs="KFGQPC Uthmanic Script HAFS"/>
          <w:color w:val="000000"/>
          <w:sz w:val="24"/>
          <w:szCs w:val="24"/>
          <w:rtl/>
        </w:rPr>
        <w:t>أَلَآ إِنَّمَا طَٰٓئِرُهُمۡ عِندَ ٱللَّهِ</w:t>
      </w:r>
      <w:r w:rsidRPr="00BA72AE">
        <w:rPr>
          <w:rFonts w:hint="cs"/>
          <w:sz w:val="24"/>
          <w:szCs w:val="24"/>
          <w:rtl/>
          <w:lang w:bidi="fa-IR"/>
        </w:rPr>
        <w:t>﴾</w:t>
      </w:r>
      <w:r w:rsidRPr="00BA72AE">
        <w:rPr>
          <w:rFonts w:cs="B Lotus" w:hint="cs"/>
          <w:sz w:val="24"/>
          <w:szCs w:val="24"/>
          <w:rtl/>
          <w:lang w:bidi="fa-IR"/>
        </w:rPr>
        <w:t xml:space="preserve"> </w:t>
      </w:r>
      <w:r w:rsidRPr="00BA72AE">
        <w:rPr>
          <w:rFonts w:cs="B Lotus" w:hint="cs"/>
          <w:sz w:val="22"/>
          <w:szCs w:val="22"/>
          <w:rtl/>
          <w:lang w:bidi="fa-IR"/>
        </w:rPr>
        <w:t>[</w:t>
      </w:r>
      <w:r w:rsidRPr="00BA72AE">
        <w:rPr>
          <w:rFonts w:cs="B Lotus"/>
          <w:sz w:val="22"/>
          <w:szCs w:val="22"/>
          <w:rtl/>
          <w:lang w:bidi="fa-IR"/>
        </w:rPr>
        <w:t>الأعراف</w:t>
      </w:r>
      <w:r w:rsidRPr="00BA72AE">
        <w:rPr>
          <w:rFonts w:cs="B Lotus" w:hint="cs"/>
          <w:sz w:val="22"/>
          <w:szCs w:val="22"/>
          <w:rtl/>
          <w:lang w:bidi="fa-IR"/>
        </w:rPr>
        <w:t xml:space="preserve">: </w:t>
      </w:r>
      <w:r w:rsidRPr="00BA72AE">
        <w:rPr>
          <w:rFonts w:cs="B Lotus"/>
          <w:sz w:val="22"/>
          <w:szCs w:val="22"/>
          <w:rtl/>
          <w:lang w:bidi="fa-IR"/>
        </w:rPr>
        <w:t>131</w:t>
      </w:r>
      <w:r w:rsidRPr="00BA72AE">
        <w:rPr>
          <w:rFonts w:cs="B Lotus" w:hint="cs"/>
          <w:sz w:val="22"/>
          <w:szCs w:val="22"/>
          <w:rtl/>
          <w:lang w:bidi="fa-IR"/>
        </w:rPr>
        <w:t>]:</w:t>
      </w:r>
      <w:r w:rsidRPr="00BA72AE">
        <w:rPr>
          <w:rFonts w:cs="mylotus" w:hint="cs"/>
          <w:sz w:val="26"/>
          <w:szCs w:val="23"/>
          <w:rtl/>
        </w:rPr>
        <w:t xml:space="preserve"> إن الطائر بمعنى العمل، وخُصّ العنق بإطلاق العمل عليه، لأن العنق هو الموضع الذي يوضع عليه الطوق، </w:t>
      </w:r>
      <w:r w:rsidRPr="00BA72AE">
        <w:rPr>
          <w:rFonts w:cs="mylotus"/>
          <w:sz w:val="26"/>
          <w:szCs w:val="23"/>
          <w:rtl/>
        </w:rPr>
        <w:t xml:space="preserve">فلا </w:t>
      </w:r>
      <w:r w:rsidRPr="00BA72AE">
        <w:rPr>
          <w:rFonts w:cs="mylotus" w:hint="cs"/>
          <w:sz w:val="26"/>
          <w:szCs w:val="23"/>
          <w:rtl/>
        </w:rPr>
        <w:t xml:space="preserve">يستطيع </w:t>
      </w:r>
      <w:r w:rsidRPr="00BA72AE">
        <w:rPr>
          <w:rFonts w:cs="mylotus"/>
          <w:sz w:val="26"/>
          <w:szCs w:val="23"/>
          <w:rtl/>
        </w:rPr>
        <w:t>الإنسان عندئذٍ أن يرفعه</w:t>
      </w:r>
      <w:r w:rsidRPr="00BA72AE">
        <w:rPr>
          <w:rFonts w:cs="mylotus" w:hint="cs"/>
          <w:sz w:val="26"/>
          <w:szCs w:val="23"/>
          <w:rtl/>
        </w:rPr>
        <w:t xml:space="preserve">، كما يقولون: </w:t>
      </w:r>
      <w:r w:rsidRPr="00BA72AE">
        <w:rPr>
          <w:rFonts w:cs="mylotus"/>
          <w:sz w:val="26"/>
          <w:szCs w:val="23"/>
          <w:rtl/>
        </w:rPr>
        <w:t>إثم فلان برقبة فلان</w:t>
      </w:r>
      <w:r w:rsidRPr="00BA72AE">
        <w:rPr>
          <w:rFonts w:cs="mylotus" w:hint="cs"/>
          <w:sz w:val="26"/>
          <w:szCs w:val="23"/>
          <w:rtl/>
        </w:rPr>
        <w:t>،</w:t>
      </w:r>
      <w:r w:rsidRPr="00BA72AE">
        <w:rPr>
          <w:rFonts w:cs="mylotus"/>
          <w:sz w:val="26"/>
          <w:szCs w:val="23"/>
          <w:rtl/>
        </w:rPr>
        <w:t xml:space="preserve"> أو يقولون</w:t>
      </w:r>
      <w:r w:rsidRPr="00BA72AE">
        <w:rPr>
          <w:rFonts w:cs="mylotus" w:hint="cs"/>
          <w:sz w:val="26"/>
          <w:szCs w:val="23"/>
          <w:rtl/>
        </w:rPr>
        <w:t>:</w:t>
      </w:r>
      <w:r w:rsidRPr="00BA72AE">
        <w:rPr>
          <w:rFonts w:cs="mylotus"/>
          <w:sz w:val="26"/>
          <w:szCs w:val="23"/>
          <w:rtl/>
        </w:rPr>
        <w:t xml:space="preserve"> افعل هذا واجعل إثمه في رقبتي.</w:t>
      </w:r>
      <w:r w:rsidRPr="00BA72AE">
        <w:rPr>
          <w:rFonts w:cs="mylotus" w:hint="cs"/>
          <w:sz w:val="26"/>
          <w:szCs w:val="23"/>
          <w:rtl/>
        </w:rPr>
        <w:t xml:space="preserve"> (شريعت)</w:t>
      </w:r>
    </w:p>
  </w:footnote>
  <w:footnote w:id="145">
    <w:p w:rsidR="00CA68C6" w:rsidRPr="005477AC" w:rsidRDefault="00CA68C6" w:rsidP="009D64A5">
      <w:pPr>
        <w:spacing w:line="228" w:lineRule="auto"/>
        <w:ind w:left="330" w:hanging="330"/>
        <w:jc w:val="both"/>
        <w:rPr>
          <w:rFonts w:cs="mylotus" w:hint="cs"/>
          <w:spacing w:val="-2"/>
          <w:sz w:val="26"/>
          <w:szCs w:val="23"/>
          <w:rtl/>
        </w:rPr>
      </w:pPr>
      <w:r w:rsidRPr="005477AC">
        <w:rPr>
          <w:rFonts w:cs="mylotus"/>
          <w:spacing w:val="-2"/>
          <w:sz w:val="26"/>
          <w:szCs w:val="23"/>
          <w:rtl/>
        </w:rPr>
        <w:t>(</w:t>
      </w:r>
      <w:r w:rsidRPr="005477AC">
        <w:rPr>
          <w:rFonts w:cs="mylotus"/>
          <w:spacing w:val="-2"/>
          <w:sz w:val="26"/>
          <w:szCs w:val="23"/>
          <w:rtl/>
        </w:rPr>
        <w:footnoteRef/>
      </w:r>
      <w:r w:rsidRPr="005477AC">
        <w:rPr>
          <w:rFonts w:cs="mylotus"/>
          <w:spacing w:val="-2"/>
          <w:sz w:val="26"/>
          <w:szCs w:val="23"/>
          <w:rtl/>
        </w:rPr>
        <w:t>)</w:t>
      </w:r>
      <w:r w:rsidRPr="005477AC">
        <w:rPr>
          <w:rFonts w:cs="mylotus" w:hint="cs"/>
          <w:spacing w:val="-2"/>
          <w:sz w:val="26"/>
          <w:szCs w:val="23"/>
          <w:rtl/>
        </w:rPr>
        <w:t xml:space="preserve"> </w:t>
      </w:r>
      <w:r w:rsidRPr="005477AC">
        <w:rPr>
          <w:rFonts w:cs="mylotus"/>
          <w:spacing w:val="-2"/>
          <w:sz w:val="26"/>
          <w:szCs w:val="23"/>
          <w:rtl/>
        </w:rPr>
        <w:t>«الكافي»</w:t>
      </w:r>
      <w:r w:rsidRPr="005477AC">
        <w:rPr>
          <w:rFonts w:cs="mylotus" w:hint="cs"/>
          <w:spacing w:val="-2"/>
          <w:sz w:val="26"/>
          <w:szCs w:val="23"/>
          <w:rtl/>
        </w:rPr>
        <w:t xml:space="preserve"> ل</w:t>
      </w:r>
      <w:r w:rsidRPr="005477AC">
        <w:rPr>
          <w:rFonts w:cs="mylotus"/>
          <w:spacing w:val="-2"/>
          <w:sz w:val="26"/>
          <w:szCs w:val="23"/>
          <w:rtl/>
        </w:rPr>
        <w:t xml:space="preserve">لكُلَيْنِيّ، باب حديث قوم صالح، ح (234)، 8/196، ولفظه </w:t>
      </w:r>
      <w:r w:rsidRPr="005477AC">
        <w:rPr>
          <w:rFonts w:cs="Times New Roman" w:hint="cs"/>
          <w:spacing w:val="-2"/>
          <w:sz w:val="26"/>
          <w:szCs w:val="23"/>
          <w:rtl/>
        </w:rPr>
        <w:t>–</w:t>
      </w:r>
      <w:r w:rsidRPr="005477AC">
        <w:rPr>
          <w:rFonts w:cs="mylotus"/>
          <w:spacing w:val="-2"/>
          <w:sz w:val="26"/>
          <w:szCs w:val="23"/>
          <w:rtl/>
        </w:rPr>
        <w:t xml:space="preserve"> </w:t>
      </w:r>
      <w:r w:rsidRPr="005477AC">
        <w:rPr>
          <w:rFonts w:ascii="mylotus" w:hAnsi="mylotus" w:cs="mylotus" w:hint="cs"/>
          <w:spacing w:val="-2"/>
          <w:sz w:val="26"/>
          <w:szCs w:val="23"/>
          <w:rtl/>
        </w:rPr>
        <w:t>ضمن</w:t>
      </w:r>
      <w:r w:rsidRPr="005477AC">
        <w:rPr>
          <w:rFonts w:cs="mylotus"/>
          <w:spacing w:val="-2"/>
          <w:sz w:val="26"/>
          <w:szCs w:val="23"/>
          <w:rtl/>
        </w:rPr>
        <w:t xml:space="preserve"> </w:t>
      </w:r>
      <w:r w:rsidRPr="005477AC">
        <w:rPr>
          <w:rFonts w:ascii="mylotus" w:hAnsi="mylotus" w:cs="mylotus" w:hint="cs"/>
          <w:spacing w:val="-2"/>
          <w:sz w:val="26"/>
          <w:szCs w:val="23"/>
          <w:rtl/>
        </w:rPr>
        <w:t>حديث</w:t>
      </w:r>
      <w:r w:rsidRPr="005477AC">
        <w:rPr>
          <w:rFonts w:cs="mylotus"/>
          <w:spacing w:val="-2"/>
          <w:sz w:val="26"/>
          <w:szCs w:val="23"/>
          <w:rtl/>
        </w:rPr>
        <w:t xml:space="preserve"> </w:t>
      </w:r>
      <w:r w:rsidRPr="005477AC">
        <w:rPr>
          <w:rFonts w:ascii="mylotus" w:hAnsi="mylotus" w:cs="mylotus" w:hint="cs"/>
          <w:spacing w:val="-2"/>
          <w:sz w:val="26"/>
          <w:szCs w:val="23"/>
          <w:rtl/>
        </w:rPr>
        <w:t>أطول</w:t>
      </w:r>
      <w:r w:rsidRPr="005477AC">
        <w:rPr>
          <w:rFonts w:cs="mylotus"/>
          <w:spacing w:val="-2"/>
          <w:sz w:val="26"/>
          <w:szCs w:val="23"/>
          <w:rtl/>
        </w:rPr>
        <w:t xml:space="preserve">: </w:t>
      </w:r>
      <w:r w:rsidRPr="005477AC">
        <w:rPr>
          <w:rFonts w:ascii="mylotus" w:hAnsi="mylotus" w:cs="mylotus" w:hint="cs"/>
          <w:spacing w:val="-2"/>
          <w:sz w:val="26"/>
          <w:szCs w:val="23"/>
          <w:rtl/>
        </w:rPr>
        <w:t>«ثُمَّ</w:t>
      </w:r>
      <w:r w:rsidRPr="005477AC">
        <w:rPr>
          <w:rFonts w:cs="mylotus"/>
          <w:spacing w:val="-2"/>
          <w:sz w:val="26"/>
          <w:szCs w:val="23"/>
          <w:rtl/>
        </w:rPr>
        <w:t xml:space="preserve"> </w:t>
      </w:r>
      <w:r w:rsidRPr="005477AC">
        <w:rPr>
          <w:rFonts w:ascii="mylotus" w:hAnsi="mylotus" w:cs="mylotus" w:hint="cs"/>
          <w:spacing w:val="-2"/>
          <w:sz w:val="26"/>
          <w:szCs w:val="23"/>
          <w:rtl/>
        </w:rPr>
        <w:t>قَالَ</w:t>
      </w:r>
      <w:r w:rsidRPr="005477AC">
        <w:rPr>
          <w:rFonts w:cs="mylotus"/>
          <w:spacing w:val="-2"/>
          <w:sz w:val="26"/>
          <w:szCs w:val="23"/>
          <w:rtl/>
        </w:rPr>
        <w:t xml:space="preserve"> </w:t>
      </w:r>
      <w:r w:rsidRPr="005477AC">
        <w:rPr>
          <w:rFonts w:ascii="mylotus" w:hAnsi="mylotus" w:cs="mylotus" w:hint="cs"/>
          <w:spacing w:val="-2"/>
          <w:sz w:val="26"/>
          <w:szCs w:val="23"/>
          <w:rtl/>
        </w:rPr>
        <w:t>رَسُولُ</w:t>
      </w:r>
      <w:r w:rsidRPr="005477AC">
        <w:rPr>
          <w:rFonts w:cs="mylotus"/>
          <w:spacing w:val="-2"/>
          <w:sz w:val="26"/>
          <w:szCs w:val="23"/>
          <w:rtl/>
        </w:rPr>
        <w:t xml:space="preserve"> </w:t>
      </w:r>
      <w:r w:rsidRPr="005477AC">
        <w:rPr>
          <w:rFonts w:ascii="mylotus" w:hAnsi="mylotus" w:cs="mylotus" w:hint="cs"/>
          <w:spacing w:val="-2"/>
          <w:sz w:val="26"/>
          <w:szCs w:val="23"/>
          <w:rtl/>
        </w:rPr>
        <w:t>اللهِ</w:t>
      </w:r>
      <w:r w:rsidRPr="005477AC">
        <w:rPr>
          <w:rFonts w:cs="mylotus"/>
          <w:spacing w:val="-2"/>
          <w:sz w:val="26"/>
          <w:szCs w:val="23"/>
          <w:rtl/>
        </w:rPr>
        <w:t xml:space="preserve"> </w:t>
      </w:r>
      <w:r w:rsidRPr="005477AC">
        <w:rPr>
          <w:rFonts w:ascii="mylotus" w:hAnsi="mylotus" w:cs="CTraditional Arabic" w:hint="cs"/>
          <w:spacing w:val="-2"/>
          <w:sz w:val="26"/>
          <w:szCs w:val="23"/>
          <w:rtl/>
        </w:rPr>
        <w:t>ص</w:t>
      </w:r>
      <w:r w:rsidRPr="005477AC">
        <w:rPr>
          <w:rFonts w:cs="mylotus"/>
          <w:spacing w:val="-2"/>
          <w:sz w:val="26"/>
          <w:szCs w:val="23"/>
          <w:rtl/>
        </w:rPr>
        <w:t xml:space="preserve">: </w:t>
      </w:r>
      <w:r w:rsidRPr="005477AC">
        <w:rPr>
          <w:rFonts w:ascii="mylotus" w:hAnsi="mylotus" w:cs="KFGQPC Uthman Taha Naskh" w:hint="cs"/>
          <w:spacing w:val="-2"/>
          <w:sz w:val="26"/>
          <w:szCs w:val="23"/>
          <w:rtl/>
        </w:rPr>
        <w:t>لا</w:t>
      </w:r>
      <w:r w:rsidRPr="005477AC">
        <w:rPr>
          <w:rFonts w:cs="KFGQPC Uthman Taha Naskh"/>
          <w:spacing w:val="-2"/>
          <w:sz w:val="26"/>
          <w:szCs w:val="23"/>
          <w:rtl/>
        </w:rPr>
        <w:t xml:space="preserve"> </w:t>
      </w:r>
      <w:r w:rsidRPr="005477AC">
        <w:rPr>
          <w:rFonts w:ascii="mylotus" w:hAnsi="mylotus" w:cs="KFGQPC Uthman Taha Naskh" w:hint="cs"/>
          <w:spacing w:val="-2"/>
          <w:sz w:val="26"/>
          <w:szCs w:val="23"/>
          <w:rtl/>
        </w:rPr>
        <w:t>عَدْوَى</w:t>
      </w:r>
      <w:r w:rsidRPr="005477AC">
        <w:rPr>
          <w:rFonts w:cs="KFGQPC Uthman Taha Naskh"/>
          <w:spacing w:val="-2"/>
          <w:sz w:val="26"/>
          <w:szCs w:val="23"/>
          <w:rtl/>
        </w:rPr>
        <w:t xml:space="preserve"> </w:t>
      </w:r>
      <w:r w:rsidRPr="005477AC">
        <w:rPr>
          <w:rFonts w:ascii="mylotus" w:hAnsi="mylotus" w:cs="KFGQPC Uthman Taha Naskh" w:hint="cs"/>
          <w:spacing w:val="-2"/>
          <w:sz w:val="26"/>
          <w:szCs w:val="23"/>
          <w:rtl/>
        </w:rPr>
        <w:t>وَلا</w:t>
      </w:r>
      <w:r w:rsidRPr="005477AC">
        <w:rPr>
          <w:rFonts w:cs="KFGQPC Uthman Taha Naskh"/>
          <w:spacing w:val="-2"/>
          <w:sz w:val="26"/>
          <w:szCs w:val="23"/>
          <w:rtl/>
        </w:rPr>
        <w:t xml:space="preserve"> </w:t>
      </w:r>
      <w:r w:rsidRPr="005477AC">
        <w:rPr>
          <w:rFonts w:ascii="mylotus" w:hAnsi="mylotus" w:cs="KFGQPC Uthman Taha Naskh" w:hint="cs"/>
          <w:spacing w:val="-2"/>
          <w:sz w:val="26"/>
          <w:szCs w:val="23"/>
          <w:rtl/>
        </w:rPr>
        <w:t>طِيَرَةَ</w:t>
      </w:r>
      <w:r w:rsidRPr="005477AC">
        <w:rPr>
          <w:rFonts w:cs="KFGQPC Uthman Taha Naskh"/>
          <w:spacing w:val="-2"/>
          <w:sz w:val="26"/>
          <w:szCs w:val="23"/>
          <w:rtl/>
        </w:rPr>
        <w:t xml:space="preserve"> </w:t>
      </w:r>
      <w:r w:rsidRPr="005477AC">
        <w:rPr>
          <w:rFonts w:ascii="mylotus" w:hAnsi="mylotus" w:cs="KFGQPC Uthman Taha Naskh" w:hint="cs"/>
          <w:spacing w:val="-2"/>
          <w:sz w:val="26"/>
          <w:szCs w:val="23"/>
          <w:rtl/>
        </w:rPr>
        <w:t>وَلا</w:t>
      </w:r>
      <w:r w:rsidRPr="005477AC">
        <w:rPr>
          <w:rFonts w:cs="KFGQPC Uthman Taha Naskh"/>
          <w:spacing w:val="-2"/>
          <w:sz w:val="26"/>
          <w:szCs w:val="23"/>
          <w:rtl/>
        </w:rPr>
        <w:t xml:space="preserve"> </w:t>
      </w:r>
      <w:r w:rsidRPr="005477AC">
        <w:rPr>
          <w:rFonts w:ascii="mylotus" w:hAnsi="mylotus" w:cs="KFGQPC Uthman Taha Naskh" w:hint="cs"/>
          <w:spacing w:val="-2"/>
          <w:sz w:val="26"/>
          <w:szCs w:val="23"/>
          <w:rtl/>
        </w:rPr>
        <w:t>هَامَةَ</w:t>
      </w:r>
      <w:r w:rsidRPr="005477AC">
        <w:rPr>
          <w:rFonts w:cs="KFGQPC Uthman Taha Naskh"/>
          <w:spacing w:val="-2"/>
          <w:sz w:val="26"/>
          <w:szCs w:val="23"/>
          <w:rtl/>
        </w:rPr>
        <w:t xml:space="preserve"> </w:t>
      </w:r>
      <w:r w:rsidRPr="005477AC">
        <w:rPr>
          <w:rFonts w:ascii="mylotus" w:hAnsi="mylotus" w:cs="KFGQPC Uthman Taha Naskh" w:hint="cs"/>
          <w:spacing w:val="-2"/>
          <w:sz w:val="26"/>
          <w:szCs w:val="23"/>
          <w:rtl/>
        </w:rPr>
        <w:t>وَلا</w:t>
      </w:r>
      <w:r w:rsidRPr="005477AC">
        <w:rPr>
          <w:rFonts w:cs="KFGQPC Uthman Taha Naskh"/>
          <w:spacing w:val="-2"/>
          <w:sz w:val="26"/>
          <w:szCs w:val="23"/>
          <w:rtl/>
        </w:rPr>
        <w:t xml:space="preserve"> </w:t>
      </w:r>
      <w:r w:rsidRPr="005477AC">
        <w:rPr>
          <w:rFonts w:ascii="mylotus" w:hAnsi="mylotus" w:cs="KFGQPC Uthman Taha Naskh" w:hint="cs"/>
          <w:spacing w:val="-2"/>
          <w:sz w:val="26"/>
          <w:szCs w:val="23"/>
          <w:rtl/>
        </w:rPr>
        <w:t>شُؤْمَ</w:t>
      </w:r>
      <w:r w:rsidRPr="005477AC">
        <w:rPr>
          <w:rFonts w:cs="KFGQPC Uthman Taha Naskh"/>
          <w:spacing w:val="-2"/>
          <w:sz w:val="26"/>
          <w:szCs w:val="23"/>
          <w:rtl/>
        </w:rPr>
        <w:t xml:space="preserve"> </w:t>
      </w:r>
      <w:r w:rsidRPr="005477AC">
        <w:rPr>
          <w:rFonts w:ascii="mylotus" w:hAnsi="mylotus" w:cs="KFGQPC Uthman Taha Naskh" w:hint="cs"/>
          <w:spacing w:val="-2"/>
          <w:sz w:val="26"/>
          <w:szCs w:val="23"/>
          <w:rtl/>
        </w:rPr>
        <w:t>وَلا</w:t>
      </w:r>
      <w:r w:rsidRPr="005477AC">
        <w:rPr>
          <w:rFonts w:cs="KFGQPC Uthman Taha Naskh"/>
          <w:spacing w:val="-2"/>
          <w:sz w:val="26"/>
          <w:szCs w:val="23"/>
          <w:rtl/>
        </w:rPr>
        <w:t xml:space="preserve"> </w:t>
      </w:r>
      <w:r w:rsidRPr="005477AC">
        <w:rPr>
          <w:rFonts w:ascii="mylotus" w:hAnsi="mylotus" w:cs="KFGQPC Uthman Taha Naskh" w:hint="cs"/>
          <w:spacing w:val="-2"/>
          <w:sz w:val="26"/>
          <w:szCs w:val="23"/>
          <w:rtl/>
        </w:rPr>
        <w:t>صَفَر</w:t>
      </w:r>
      <w:r w:rsidRPr="005477AC">
        <w:rPr>
          <w:rFonts w:cs="mylotus"/>
          <w:spacing w:val="-2"/>
          <w:sz w:val="26"/>
          <w:szCs w:val="23"/>
          <w:rtl/>
        </w:rPr>
        <w:t xml:space="preserve">... </w:t>
      </w:r>
      <w:r w:rsidRPr="005477AC">
        <w:rPr>
          <w:rFonts w:ascii="mylotus" w:hAnsi="mylotus" w:cs="mylotus" w:hint="cs"/>
          <w:spacing w:val="-2"/>
          <w:sz w:val="26"/>
          <w:szCs w:val="23"/>
          <w:rtl/>
        </w:rPr>
        <w:t>الحديث»</w:t>
      </w:r>
      <w:r w:rsidRPr="005477AC">
        <w:rPr>
          <w:rFonts w:cs="mylotus"/>
          <w:spacing w:val="-2"/>
          <w:sz w:val="26"/>
          <w:szCs w:val="23"/>
          <w:rtl/>
        </w:rPr>
        <w:t xml:space="preserve">. </w:t>
      </w:r>
      <w:r w:rsidRPr="005477AC">
        <w:rPr>
          <w:rFonts w:ascii="mylotus" w:hAnsi="mylotus" w:cs="mylotus" w:hint="cs"/>
          <w:spacing w:val="-2"/>
          <w:sz w:val="26"/>
          <w:szCs w:val="23"/>
          <w:rtl/>
        </w:rPr>
        <w:t>أما</w:t>
      </w:r>
      <w:r w:rsidRPr="005477AC">
        <w:rPr>
          <w:rFonts w:cs="mylotus"/>
          <w:spacing w:val="-2"/>
          <w:sz w:val="26"/>
          <w:szCs w:val="23"/>
          <w:rtl/>
        </w:rPr>
        <w:t xml:space="preserve"> </w:t>
      </w:r>
      <w:r w:rsidRPr="005477AC">
        <w:rPr>
          <w:rFonts w:ascii="mylotus" w:hAnsi="mylotus" w:cs="mylotus" w:hint="cs"/>
          <w:spacing w:val="-2"/>
          <w:sz w:val="26"/>
          <w:szCs w:val="23"/>
          <w:rtl/>
        </w:rPr>
        <w:t>في</w:t>
      </w:r>
      <w:r w:rsidRPr="005477AC">
        <w:rPr>
          <w:rFonts w:cs="mylotus"/>
          <w:spacing w:val="-2"/>
          <w:sz w:val="26"/>
          <w:szCs w:val="23"/>
          <w:rtl/>
        </w:rPr>
        <w:t xml:space="preserve"> </w:t>
      </w:r>
      <w:r w:rsidRPr="005477AC">
        <w:rPr>
          <w:rFonts w:ascii="mylotus" w:hAnsi="mylotus" w:cs="mylotus" w:hint="cs"/>
          <w:spacing w:val="-2"/>
          <w:sz w:val="26"/>
          <w:szCs w:val="23"/>
          <w:rtl/>
        </w:rPr>
        <w:t>مصادر</w:t>
      </w:r>
      <w:r w:rsidRPr="005477AC">
        <w:rPr>
          <w:rFonts w:cs="mylotus"/>
          <w:spacing w:val="-2"/>
          <w:sz w:val="26"/>
          <w:szCs w:val="23"/>
          <w:rtl/>
        </w:rPr>
        <w:t xml:space="preserve"> </w:t>
      </w:r>
      <w:r w:rsidRPr="005477AC">
        <w:rPr>
          <w:rFonts w:ascii="mylotus" w:hAnsi="mylotus" w:cs="mylotus" w:hint="cs"/>
          <w:spacing w:val="-2"/>
          <w:sz w:val="26"/>
          <w:szCs w:val="23"/>
          <w:rtl/>
        </w:rPr>
        <w:t>أهل</w:t>
      </w:r>
      <w:r w:rsidRPr="005477AC">
        <w:rPr>
          <w:rFonts w:cs="mylotus"/>
          <w:spacing w:val="-2"/>
          <w:sz w:val="26"/>
          <w:szCs w:val="23"/>
          <w:rtl/>
        </w:rPr>
        <w:t xml:space="preserve"> </w:t>
      </w:r>
      <w:r w:rsidRPr="005477AC">
        <w:rPr>
          <w:rFonts w:ascii="mylotus" w:hAnsi="mylotus" w:cs="mylotus" w:hint="cs"/>
          <w:spacing w:val="-2"/>
          <w:sz w:val="26"/>
          <w:szCs w:val="23"/>
          <w:rtl/>
        </w:rPr>
        <w:t>السنة</w:t>
      </w:r>
      <w:r w:rsidRPr="005477AC">
        <w:rPr>
          <w:rFonts w:cs="mylotus"/>
          <w:spacing w:val="-2"/>
          <w:sz w:val="26"/>
          <w:szCs w:val="23"/>
          <w:rtl/>
        </w:rPr>
        <w:t xml:space="preserve"> </w:t>
      </w:r>
      <w:r w:rsidRPr="005477AC">
        <w:rPr>
          <w:rFonts w:ascii="mylotus" w:hAnsi="mylotus" w:cs="mylotus" w:hint="cs"/>
          <w:spacing w:val="-2"/>
          <w:sz w:val="26"/>
          <w:szCs w:val="23"/>
          <w:rtl/>
        </w:rPr>
        <w:t>فأخرجه</w:t>
      </w:r>
      <w:r w:rsidRPr="005477AC">
        <w:rPr>
          <w:rFonts w:cs="mylotus"/>
          <w:spacing w:val="-2"/>
          <w:sz w:val="26"/>
          <w:szCs w:val="23"/>
          <w:rtl/>
        </w:rPr>
        <w:t xml:space="preserve"> </w:t>
      </w:r>
      <w:r w:rsidRPr="005477AC">
        <w:rPr>
          <w:rFonts w:ascii="mylotus" w:hAnsi="mylotus" w:cs="mylotus" w:hint="cs"/>
          <w:spacing w:val="-2"/>
          <w:sz w:val="26"/>
          <w:szCs w:val="23"/>
          <w:rtl/>
        </w:rPr>
        <w:t>مسلم</w:t>
      </w:r>
      <w:r w:rsidRPr="005477AC">
        <w:rPr>
          <w:rFonts w:cs="mylotus"/>
          <w:spacing w:val="-2"/>
          <w:sz w:val="26"/>
          <w:szCs w:val="23"/>
          <w:rtl/>
        </w:rPr>
        <w:t xml:space="preserve"> </w:t>
      </w:r>
      <w:r w:rsidRPr="005477AC">
        <w:rPr>
          <w:rFonts w:ascii="mylotus" w:hAnsi="mylotus" w:cs="mylotus" w:hint="cs"/>
          <w:spacing w:val="-2"/>
          <w:sz w:val="26"/>
          <w:szCs w:val="23"/>
          <w:rtl/>
        </w:rPr>
        <w:t>في</w:t>
      </w:r>
      <w:r w:rsidRPr="005477AC">
        <w:rPr>
          <w:rFonts w:cs="mylotus"/>
          <w:spacing w:val="-2"/>
          <w:sz w:val="26"/>
          <w:szCs w:val="23"/>
          <w:rtl/>
        </w:rPr>
        <w:t xml:space="preserve"> </w:t>
      </w:r>
      <w:r w:rsidRPr="005477AC">
        <w:rPr>
          <w:rFonts w:ascii="mylotus" w:hAnsi="mylotus" w:cs="mylotus" w:hint="cs"/>
          <w:spacing w:val="-2"/>
          <w:sz w:val="26"/>
          <w:szCs w:val="23"/>
          <w:rtl/>
        </w:rPr>
        <w:t>صحيحه</w:t>
      </w:r>
      <w:r w:rsidRPr="005477AC">
        <w:rPr>
          <w:rFonts w:cs="mylotus"/>
          <w:spacing w:val="-2"/>
          <w:sz w:val="26"/>
          <w:szCs w:val="23"/>
          <w:rtl/>
        </w:rPr>
        <w:t xml:space="preserve"> [39- كتاب السلام/ 33- باب لا عدوى ولا طيرة، ح (2222)]، وأحمد في مسنده (3/293) بسندهما عَنْ جَابِرٍ قَالَ</w:t>
      </w:r>
      <w:r w:rsidRPr="005477AC">
        <w:rPr>
          <w:rFonts w:cs="mylotus" w:hint="cs"/>
          <w:spacing w:val="-2"/>
          <w:sz w:val="26"/>
          <w:szCs w:val="23"/>
          <w:rtl/>
        </w:rPr>
        <w:t>:</w:t>
      </w:r>
      <w:r w:rsidRPr="005477AC">
        <w:rPr>
          <w:rFonts w:cs="mylotus"/>
          <w:spacing w:val="-2"/>
          <w:sz w:val="26"/>
          <w:szCs w:val="23"/>
          <w:rtl/>
        </w:rPr>
        <w:t xml:space="preserve"> </w:t>
      </w:r>
      <w:r w:rsidRPr="005477AC">
        <w:rPr>
          <w:rFonts w:cs="KFGQPC Uthman Taha Naskh"/>
          <w:spacing w:val="-2"/>
          <w:sz w:val="26"/>
          <w:szCs w:val="23"/>
          <w:rtl/>
        </w:rPr>
        <w:t xml:space="preserve">قَالَ رَسُولُ اللَّهِ </w:t>
      </w:r>
      <w:r w:rsidRPr="005477AC">
        <w:rPr>
          <w:rFonts w:cs="CTraditional Arabic" w:hint="cs"/>
          <w:spacing w:val="-2"/>
          <w:sz w:val="26"/>
          <w:szCs w:val="23"/>
          <w:rtl/>
        </w:rPr>
        <w:t>ص</w:t>
      </w:r>
      <w:r w:rsidRPr="005477AC">
        <w:rPr>
          <w:rFonts w:cs="KFGQPC Uthman Taha Naskh"/>
          <w:spacing w:val="-2"/>
          <w:sz w:val="26"/>
          <w:szCs w:val="23"/>
          <w:rtl/>
        </w:rPr>
        <w:t>: «لا عَدْوَى وَلا طِيَرَةَ وَلا غُولَ»</w:t>
      </w:r>
      <w:r w:rsidRPr="005477AC">
        <w:rPr>
          <w:rFonts w:cs="mylotus" w:hint="cs"/>
          <w:spacing w:val="-2"/>
          <w:sz w:val="26"/>
          <w:szCs w:val="23"/>
          <w:rtl/>
        </w:rPr>
        <w:t>. [المصحح]</w:t>
      </w:r>
    </w:p>
  </w:footnote>
  <w:footnote w:id="146">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روى الكُلَيْنِيّ في «الكافي» في باب حديث قوم صالح، ح (236)، ج8/ص198 بسنده </w:t>
      </w:r>
      <w:r w:rsidRPr="00BA72AE">
        <w:rPr>
          <w:rFonts w:cs="KFGQPC Uthman Taha Naskh"/>
          <w:sz w:val="26"/>
          <w:szCs w:val="23"/>
          <w:rtl/>
        </w:rPr>
        <w:t>عَنْ أَبِي عَبْدِ اللَّهِ (ع) قَالَ</w:t>
      </w:r>
      <w:r w:rsidRPr="00BA72AE">
        <w:rPr>
          <w:rFonts w:cs="KFGQPC Uthman Taha Naskh" w:hint="cs"/>
          <w:sz w:val="26"/>
          <w:szCs w:val="23"/>
          <w:rtl/>
        </w:rPr>
        <w:t>:</w:t>
      </w:r>
      <w:r w:rsidRPr="00BA72AE">
        <w:rPr>
          <w:rFonts w:cs="KFGQPC Uthman Taha Naskh"/>
          <w:sz w:val="26"/>
          <w:szCs w:val="23"/>
          <w:rtl/>
        </w:rPr>
        <w:t xml:space="preserve"> قَالَ رَسُولُ اللَّهِ </w:t>
      </w:r>
      <w:r w:rsidRPr="00BA72AE">
        <w:rPr>
          <w:rFonts w:cs="CTraditional Arabic" w:hint="cs"/>
          <w:sz w:val="26"/>
          <w:szCs w:val="23"/>
          <w:rtl/>
        </w:rPr>
        <w:t>ص</w:t>
      </w:r>
      <w:r w:rsidRPr="00BA72AE">
        <w:rPr>
          <w:rFonts w:cs="KFGQPC Uthman Taha Naskh"/>
          <w:sz w:val="26"/>
          <w:szCs w:val="23"/>
          <w:rtl/>
        </w:rPr>
        <w:t xml:space="preserve">: «كَفَّارَةُ الطِّيَرَةِ التَّوَكُّل‏». </w:t>
      </w:r>
      <w:r w:rsidRPr="00BA72AE">
        <w:rPr>
          <w:rFonts w:cs="mylotus"/>
          <w:b/>
          <w:bCs/>
          <w:sz w:val="26"/>
          <w:szCs w:val="23"/>
          <w:rtl/>
        </w:rPr>
        <w:t>أما في مصادر أهل السنة</w:t>
      </w:r>
      <w:r w:rsidRPr="00BA72AE">
        <w:rPr>
          <w:rFonts w:cs="mylotus" w:hint="cs"/>
          <w:sz w:val="26"/>
          <w:szCs w:val="23"/>
          <w:rtl/>
        </w:rPr>
        <w:t>،</w:t>
      </w:r>
      <w:r w:rsidRPr="00BA72AE">
        <w:rPr>
          <w:rFonts w:cs="mylotus"/>
          <w:sz w:val="26"/>
          <w:szCs w:val="23"/>
          <w:rtl/>
        </w:rPr>
        <w:t xml:space="preserve"> فرواه أبو داود في سننه (3912)</w:t>
      </w:r>
      <w:r w:rsidRPr="00BA72AE">
        <w:rPr>
          <w:rFonts w:cs="mylotus" w:hint="cs"/>
          <w:sz w:val="26"/>
          <w:szCs w:val="23"/>
          <w:rtl/>
        </w:rPr>
        <w:t>،</w:t>
      </w:r>
      <w:r w:rsidRPr="00BA72AE">
        <w:rPr>
          <w:rFonts w:cs="mylotus"/>
          <w:sz w:val="26"/>
          <w:szCs w:val="23"/>
          <w:rtl/>
        </w:rPr>
        <w:t xml:space="preserve"> وابن ماجه في سننه (3538) بلفظ: </w:t>
      </w:r>
      <w:r w:rsidRPr="00BA72AE">
        <w:rPr>
          <w:rFonts w:cs="KFGQPC Uthman Taha Naskh"/>
          <w:sz w:val="26"/>
          <w:szCs w:val="23"/>
          <w:rtl/>
        </w:rPr>
        <w:t>«الطِّيَرَةُ شِرْكٌ وَمَا مِنَّا إِلا وَلَكِنَّ اللَّهَ عَزَّ وَجَلَّ يُذْهِبُهُ بِالتَّوَكُّلِ».</w:t>
      </w:r>
      <w:r w:rsidRPr="00BA72AE">
        <w:rPr>
          <w:rFonts w:cs="mylotus"/>
          <w:sz w:val="26"/>
          <w:szCs w:val="23"/>
          <w:rtl/>
        </w:rPr>
        <w:t xml:space="preserve"> ورواه أحمد في مسنده (1/440) وفيه تكرار لجملة «الطيرة شرك» مرتين. </w:t>
      </w:r>
      <w:r w:rsidRPr="00BA72AE">
        <w:rPr>
          <w:rFonts w:cs="mylotus" w:hint="cs"/>
          <w:sz w:val="26"/>
          <w:szCs w:val="23"/>
          <w:rtl/>
        </w:rPr>
        <w:t>[المُصحح]</w:t>
      </w:r>
    </w:p>
  </w:footnote>
  <w:footnote w:id="147">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لم أجده بهذا اللفظ في أي مصدر معتبر.</w:t>
      </w:r>
      <w:r w:rsidRPr="00BA72AE">
        <w:rPr>
          <w:rFonts w:cs="mylotus" w:hint="cs"/>
          <w:sz w:val="26"/>
          <w:szCs w:val="23"/>
          <w:rtl/>
        </w:rPr>
        <w:t xml:space="preserve"> ولعله خطأ مطبعي، والصحيح هكذا: </w:t>
      </w:r>
      <w:r w:rsidRPr="00BA72AE">
        <w:rPr>
          <w:rFonts w:cs="KFGQPC Uthman Taha Naskh"/>
          <w:sz w:val="26"/>
          <w:szCs w:val="23"/>
          <w:rtl/>
        </w:rPr>
        <w:t>«مَنْ رَدَّتْهُ الطِّيَرَةُ عَنْ شَيْءٍ فَقَدْ قَارَفَ الشِّرْكَ»</w:t>
      </w:r>
      <w:r w:rsidRPr="00BA72AE">
        <w:rPr>
          <w:rFonts w:cs="mylotus" w:hint="cs"/>
          <w:sz w:val="26"/>
          <w:szCs w:val="23"/>
          <w:rtl/>
        </w:rPr>
        <w:t xml:space="preserve">. أخرجه البزار في مسنده 6/300، </w:t>
      </w:r>
      <w:r w:rsidRPr="00BA72AE">
        <w:rPr>
          <w:rFonts w:cs="mylotus"/>
          <w:sz w:val="26"/>
          <w:szCs w:val="23"/>
          <w:rtl/>
        </w:rPr>
        <w:t xml:space="preserve">عَنْ رُوَيْفِعِ بْنِ ثَابِتٍ </w:t>
      </w:r>
      <w:r w:rsidRPr="00BA72AE">
        <w:rPr>
          <w:rFonts w:cs="mylotus"/>
          <w:sz w:val="26"/>
          <w:szCs w:val="23"/>
        </w:rPr>
        <w:sym w:font="AGA Arabesque" w:char="F074"/>
      </w:r>
      <w:r w:rsidRPr="00BA72AE">
        <w:rPr>
          <w:rFonts w:cs="mylotus" w:hint="cs"/>
          <w:sz w:val="26"/>
          <w:szCs w:val="23"/>
          <w:rtl/>
        </w:rPr>
        <w:t>، وأبوبكر بن الخلال في السنة 4/116، ح(</w:t>
      </w:r>
      <w:r w:rsidRPr="00BA72AE">
        <w:rPr>
          <w:rFonts w:cs="mylotus"/>
          <w:sz w:val="26"/>
          <w:szCs w:val="23"/>
          <w:rtl/>
        </w:rPr>
        <w:t>1300</w:t>
      </w:r>
      <w:r w:rsidRPr="00BA72AE">
        <w:rPr>
          <w:rFonts w:cs="mylotus" w:hint="cs"/>
          <w:sz w:val="26"/>
          <w:szCs w:val="23"/>
          <w:rtl/>
        </w:rPr>
        <w:t>)، وابن وهب في الجامع، ص743، ح(</w:t>
      </w:r>
      <w:r w:rsidRPr="00BA72AE">
        <w:rPr>
          <w:rFonts w:cs="mylotus"/>
          <w:sz w:val="26"/>
          <w:szCs w:val="23"/>
          <w:rtl/>
        </w:rPr>
        <w:t>656</w:t>
      </w:r>
      <w:r w:rsidRPr="00BA72AE">
        <w:rPr>
          <w:rFonts w:cs="mylotus" w:hint="cs"/>
          <w:sz w:val="26"/>
          <w:szCs w:val="23"/>
          <w:rtl/>
        </w:rPr>
        <w:t xml:space="preserve">) عن </w:t>
      </w:r>
      <w:r w:rsidRPr="00BA72AE">
        <w:rPr>
          <w:rFonts w:cs="mylotus"/>
          <w:sz w:val="26"/>
          <w:szCs w:val="23"/>
          <w:rtl/>
        </w:rPr>
        <w:t>فَضَالَةَ بْنَ عُبَيْدٍ الْأَنْصَارِيَّ</w:t>
      </w:r>
      <w:r w:rsidRPr="00BA72AE">
        <w:rPr>
          <w:rFonts w:cs="mylotus"/>
          <w:sz w:val="24"/>
          <w:szCs w:val="22"/>
        </w:rPr>
        <w:sym w:font="AGA Arabesque" w:char="F074"/>
      </w:r>
      <w:r w:rsidRPr="00BA72AE">
        <w:rPr>
          <w:rFonts w:cs="mylotus" w:hint="cs"/>
          <w:sz w:val="26"/>
          <w:szCs w:val="23"/>
          <w:rtl/>
        </w:rPr>
        <w:t xml:space="preserve">. صححه الألباني في </w:t>
      </w:r>
      <w:r w:rsidRPr="00BA72AE">
        <w:rPr>
          <w:rFonts w:ascii="Traditional Arabic" w:hAnsi="Traditional Arabic"/>
          <w:sz w:val="26"/>
          <w:szCs w:val="23"/>
          <w:rtl/>
        </w:rPr>
        <w:t>«</w:t>
      </w:r>
      <w:r w:rsidRPr="00BA72AE">
        <w:rPr>
          <w:rFonts w:cs="mylotus" w:hint="cs"/>
          <w:sz w:val="26"/>
          <w:szCs w:val="23"/>
          <w:rtl/>
        </w:rPr>
        <w:t>سلسلة الأحاديث الصحيحة</w:t>
      </w:r>
      <w:r w:rsidRPr="00BA72AE">
        <w:rPr>
          <w:rFonts w:ascii="Traditional Arabic" w:hAnsi="Traditional Arabic"/>
          <w:sz w:val="26"/>
          <w:szCs w:val="23"/>
          <w:rtl/>
        </w:rPr>
        <w:t>»</w:t>
      </w:r>
      <w:r w:rsidRPr="00BA72AE">
        <w:rPr>
          <w:rFonts w:cs="mylotus" w:hint="cs"/>
          <w:sz w:val="26"/>
          <w:szCs w:val="23"/>
          <w:rtl/>
        </w:rPr>
        <w:t xml:space="preserve"> ح(</w:t>
      </w:r>
      <w:r w:rsidRPr="00BA72AE">
        <w:rPr>
          <w:rFonts w:cs="mylotus"/>
          <w:sz w:val="26"/>
          <w:szCs w:val="23"/>
          <w:rtl/>
        </w:rPr>
        <w:t>1065</w:t>
      </w:r>
      <w:r w:rsidRPr="00BA72AE">
        <w:rPr>
          <w:rFonts w:cs="mylotus" w:hint="cs"/>
          <w:sz w:val="26"/>
          <w:szCs w:val="23"/>
          <w:rtl/>
        </w:rPr>
        <w:t>).</w:t>
      </w:r>
      <w:r w:rsidRPr="00BA72AE">
        <w:rPr>
          <w:rFonts w:cs="mylotus"/>
          <w:sz w:val="26"/>
          <w:szCs w:val="23"/>
          <w:rtl/>
        </w:rPr>
        <w:t xml:space="preserve">  </w:t>
      </w:r>
      <w:r w:rsidRPr="00BA72AE">
        <w:rPr>
          <w:rFonts w:cs="mylotus" w:hint="cs"/>
          <w:sz w:val="26"/>
          <w:szCs w:val="23"/>
          <w:rtl/>
        </w:rPr>
        <w:t>[المُصحح]</w:t>
      </w:r>
    </w:p>
  </w:footnote>
  <w:footnote w:id="148">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رواه أحمد في مسنده (2/220) ح (7045) عن عبد الله بن عمرو رفعه. وعلق عليه شعيب الأرنؤوط قائلا: حسنٌ.</w:t>
      </w:r>
      <w:r w:rsidRPr="00BA72AE">
        <w:rPr>
          <w:rFonts w:cs="mylotus" w:hint="cs"/>
          <w:sz w:val="26"/>
          <w:szCs w:val="23"/>
          <w:rtl/>
        </w:rPr>
        <w:t xml:space="preserve"> وميزان الحكمة للريشهري2/1760.</w:t>
      </w:r>
    </w:p>
  </w:footnote>
  <w:footnote w:id="149">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روى الكُلَيْنِيّ في «الكافي» (2/654)</w:t>
      </w:r>
      <w:r w:rsidRPr="00BA72AE">
        <w:rPr>
          <w:rFonts w:cs="mylotus" w:hint="cs"/>
          <w:sz w:val="26"/>
          <w:szCs w:val="23"/>
          <w:rtl/>
        </w:rPr>
        <w:t xml:space="preserve"> </w:t>
      </w:r>
      <w:r w:rsidRPr="00BA72AE">
        <w:rPr>
          <w:rFonts w:cs="mylotus"/>
          <w:sz w:val="26"/>
          <w:szCs w:val="23"/>
          <w:rtl/>
        </w:rPr>
        <w:t xml:space="preserve">بسنده عَنْ دَاوُدَ بْنِ الْحُصَيْنِ قَالَ: </w:t>
      </w:r>
      <w:r w:rsidRPr="00BA72AE">
        <w:rPr>
          <w:rFonts w:cs="KFGQPC Uthman Taha Naskh"/>
          <w:sz w:val="26"/>
          <w:szCs w:val="23"/>
          <w:rtl/>
        </w:rPr>
        <w:t>كُنَّا عِنْدَ أَبِي عَبْدِ اللَّهِ (ع) فَأَحْصَيْتُ فِي الْبَيْتِ أَرْبَعَةَ عَشَرَ رَجُلا فَعَطَسَ أَبُو عَبْدِ اللَّهِ (ع) فَمَا تَكَلَّمَ أَحَدٌ مِنَ الْقَوْمِ. فَقَالَ أَبُوعَبْدِ اللَّهِ (ع): «أَلا تُسَمِّتُونَ أَلا تُسَمِّتُونَ؟! مِنْ حَقِّ الْمُؤْمِنِ عَلَى الْمُؤْمِنِ إِذَا مَرِضَ أَنْ يَعُودَهُ وَإِذَا مَاتَ أَنْ يَشْهَدَ جَنَازَتَهُ وَإِذَا عَطَسَ أَنْ يُسَمِّتَهُ أَوْ قَالَ يُشَمِّتَهُ وَإِذَا دَعَاهُ أَنْ يُجِيبَه‏».</w:t>
      </w:r>
      <w:r w:rsidRPr="00BA72AE">
        <w:rPr>
          <w:rFonts w:cs="mylotus"/>
          <w:sz w:val="26"/>
          <w:szCs w:val="23"/>
          <w:rtl/>
        </w:rPr>
        <w:t xml:space="preserve"> </w:t>
      </w:r>
      <w:r w:rsidRPr="00BA72AE">
        <w:rPr>
          <w:rFonts w:cs="mylotus" w:hint="cs"/>
          <w:sz w:val="26"/>
          <w:szCs w:val="23"/>
          <w:rtl/>
        </w:rPr>
        <w:t>و</w:t>
      </w:r>
      <w:r w:rsidRPr="00BA72AE">
        <w:rPr>
          <w:rFonts w:cs="mylotus"/>
          <w:sz w:val="26"/>
          <w:szCs w:val="23"/>
          <w:rtl/>
        </w:rPr>
        <w:t>روى الحرّ العاملي في «وسائل الشيعة» (58- بَابُ كَيْفِيَّةِ التَّسْمِيتِ وَالرَّد، 12/ 88) بسنده عَنْ سَعْدِ بْنِ أَبِي خَلَفٍ قَالَ</w:t>
      </w:r>
      <w:r w:rsidRPr="00BA72AE">
        <w:rPr>
          <w:rFonts w:cs="mylotus" w:hint="cs"/>
          <w:sz w:val="26"/>
          <w:szCs w:val="23"/>
          <w:rtl/>
        </w:rPr>
        <w:t>:</w:t>
      </w:r>
      <w:r w:rsidRPr="00BA72AE">
        <w:rPr>
          <w:rFonts w:cs="mylotus"/>
          <w:sz w:val="26"/>
          <w:szCs w:val="23"/>
          <w:rtl/>
        </w:rPr>
        <w:t xml:space="preserve"> </w:t>
      </w:r>
      <w:r w:rsidRPr="00BA72AE">
        <w:rPr>
          <w:rFonts w:cs="KFGQPC Uthman Taha Naskh"/>
          <w:sz w:val="26"/>
          <w:szCs w:val="23"/>
          <w:rtl/>
        </w:rPr>
        <w:t xml:space="preserve">كَانَ أَبُو جَعْفَرٍ </w:t>
      </w:r>
      <w:r w:rsidRPr="00BA72AE">
        <w:rPr>
          <w:rFonts w:cs="KFGQPC Uthman Taha Naskh"/>
          <w:sz w:val="24"/>
          <w:szCs w:val="21"/>
        </w:rPr>
        <w:sym w:font="AGA Arabesque" w:char="F075"/>
      </w:r>
      <w:r w:rsidRPr="00BA72AE">
        <w:rPr>
          <w:rFonts w:cs="KFGQPC Uthman Taha Naskh"/>
          <w:sz w:val="26"/>
          <w:szCs w:val="23"/>
          <w:rtl/>
        </w:rPr>
        <w:t xml:space="preserve"> إِذَا عَطَسَ فَقِيلَ لَهُ: يَرْحَمُكَ اللَّهُ. قَالَ: يَغْفِرُ اللَّهُ لَكُمْ وَيَرْحَمُكُمْ</w:t>
      </w:r>
      <w:r w:rsidRPr="00BA72AE">
        <w:rPr>
          <w:rFonts w:cs="KFGQPC Uthman Taha Naskh" w:hint="cs"/>
          <w:sz w:val="26"/>
          <w:szCs w:val="23"/>
          <w:rtl/>
        </w:rPr>
        <w:t>،</w:t>
      </w:r>
      <w:r w:rsidRPr="00BA72AE">
        <w:rPr>
          <w:rFonts w:cs="KFGQPC Uthman Taha Naskh"/>
          <w:sz w:val="26"/>
          <w:szCs w:val="23"/>
          <w:rtl/>
        </w:rPr>
        <w:t xml:space="preserve"> وَإِذَا عَطَسَ عِنْدَهُ إِنْسَانٌ قَالَ</w:t>
      </w:r>
      <w:r w:rsidRPr="00BA72AE">
        <w:rPr>
          <w:rFonts w:cs="KFGQPC Uthman Taha Naskh" w:hint="cs"/>
          <w:sz w:val="26"/>
          <w:szCs w:val="23"/>
          <w:rtl/>
        </w:rPr>
        <w:t>:</w:t>
      </w:r>
      <w:r w:rsidRPr="00BA72AE">
        <w:rPr>
          <w:rFonts w:cs="KFGQPC Uthman Taha Naskh"/>
          <w:sz w:val="26"/>
          <w:szCs w:val="23"/>
          <w:rtl/>
        </w:rPr>
        <w:t xml:space="preserve"> يَرْحَمُكَ اللَّهُ عَزَّ وَجَل‏». وبسنده عَنْ أَبَانِ بْنِ عُثْمَانَ عَنْ مُحَمَّدِ بْنِ مُسْلِمٍ عَنْ أَبِي جَعْفَرٍ (ع) قَالَ: «إِذَا عَطَسَ الرَّجُلُ فَلْيَقُلْ الْحَمْدُ لِلَّهِ لا شَرِيكَ لَهُ، وَإِذَا سَمَّيْتَ الرَّجُلَ فَلْيَقُلْ: يَرْحَمُكَ اللَّهُ، وَإِذَا رَدَّ فَلْيَقُلْ: يَغْفِرُ اللَّهُ لَكَ وَلَنَا».</w:t>
      </w:r>
    </w:p>
    <w:p w:rsidR="00CA68C6" w:rsidRPr="00AA08A5" w:rsidRDefault="00CA68C6" w:rsidP="009D64A5">
      <w:pPr>
        <w:spacing w:line="228" w:lineRule="auto"/>
        <w:ind w:left="330"/>
        <w:jc w:val="both"/>
        <w:rPr>
          <w:rFonts w:cs="mylotus"/>
          <w:sz w:val="26"/>
          <w:szCs w:val="23"/>
          <w:rtl/>
        </w:rPr>
      </w:pPr>
      <w:r w:rsidRPr="00BA72AE">
        <w:rPr>
          <w:rFonts w:cs="mylotus"/>
          <w:b/>
          <w:bCs/>
          <w:sz w:val="26"/>
          <w:szCs w:val="23"/>
          <w:rtl/>
        </w:rPr>
        <w:t>وفي مصادر أهل السنة ورد في الصحيحين:</w:t>
      </w:r>
      <w:r w:rsidRPr="00BA72AE">
        <w:rPr>
          <w:rFonts w:cs="mylotus"/>
          <w:sz w:val="26"/>
          <w:szCs w:val="23"/>
          <w:rtl/>
        </w:rPr>
        <w:t xml:space="preserve"> البخاري (1182) ومسلم (2066) بسندهما عن الْبَرَاءِ بْنِ عَازِبٍ </w:t>
      </w:r>
      <w:r w:rsidRPr="00BA72AE">
        <w:rPr>
          <w:rFonts w:cs="mylotus"/>
          <w:sz w:val="26"/>
          <w:szCs w:val="23"/>
        </w:rPr>
        <w:sym w:font="AGA Arabesque" w:char="F074"/>
      </w:r>
      <w:r w:rsidRPr="00BA72AE">
        <w:rPr>
          <w:rFonts w:cs="mylotus"/>
          <w:sz w:val="26"/>
          <w:szCs w:val="23"/>
          <w:rtl/>
        </w:rPr>
        <w:t xml:space="preserve"> قال: </w:t>
      </w:r>
      <w:r w:rsidRPr="00BA72AE">
        <w:rPr>
          <w:rFonts w:cs="KFGQPC Uthman Taha Naskh"/>
          <w:sz w:val="26"/>
          <w:szCs w:val="23"/>
          <w:rtl/>
        </w:rPr>
        <w:t xml:space="preserve">«أَمَرَنَا النَّبِىُّ </w:t>
      </w:r>
      <w:r w:rsidRPr="00BA72AE">
        <w:rPr>
          <w:rFonts w:cs="KFGQPC Uthman Taha Naskh" w:hint="cs"/>
          <w:sz w:val="26"/>
          <w:szCs w:val="23"/>
        </w:rPr>
        <w:sym w:font="AGA Arabesque" w:char="F072"/>
      </w:r>
      <w:r w:rsidRPr="00BA72AE">
        <w:rPr>
          <w:rFonts w:cs="KFGQPC Uthman Taha Naskh"/>
          <w:sz w:val="26"/>
          <w:szCs w:val="23"/>
          <w:rtl/>
        </w:rPr>
        <w:t xml:space="preserve"> بِسَبْعٍ، وَنَهَانَا عَنْ سَبْعٍ أَمَرَنَا بِاتِّبَاعِ الْجَنَائِزِ، وَعِيَادَةِ الْمَرِيضِ، وَإِجَابَةِ الدَّاعِى، وَنَصْرِ الْمَظْلُومِ، وَإِبْرَارِ الْقَسَمِ، وَرَدِّ السَّلامِ، وَتَشْمِيتِ الْعَاطِسِ.... الحديث»</w:t>
      </w:r>
      <w:r w:rsidRPr="00BA72AE">
        <w:rPr>
          <w:rFonts w:cs="mylotus"/>
          <w:sz w:val="26"/>
          <w:szCs w:val="23"/>
          <w:rtl/>
        </w:rPr>
        <w:t xml:space="preserve">. </w:t>
      </w:r>
      <w:r w:rsidRPr="00BA72AE">
        <w:rPr>
          <w:rFonts w:cs="mylotus" w:hint="cs"/>
          <w:sz w:val="26"/>
          <w:szCs w:val="23"/>
          <w:rtl/>
        </w:rPr>
        <w:t>[المصحح]</w:t>
      </w:r>
    </w:p>
  </w:footnote>
  <w:footnote w:id="150">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انظر: كتاب مفتاح دار السعادة للإمام ابن قيم الجوزية، (2/</w:t>
      </w:r>
      <w:r w:rsidRPr="00BA72AE">
        <w:rPr>
          <w:rFonts w:cs="mylotus"/>
          <w:sz w:val="26"/>
          <w:szCs w:val="23"/>
          <w:rtl/>
        </w:rPr>
        <w:t>262</w:t>
      </w:r>
      <w:r w:rsidRPr="00BA72AE">
        <w:rPr>
          <w:rFonts w:cs="mylotus" w:hint="cs"/>
          <w:sz w:val="26"/>
          <w:szCs w:val="23"/>
          <w:rtl/>
        </w:rPr>
        <w:t>). [المُصحح]</w:t>
      </w:r>
    </w:p>
  </w:footnote>
  <w:footnote w:id="151">
    <w:p w:rsidR="00CA68C6" w:rsidRPr="00BA72AE" w:rsidRDefault="00CA68C6" w:rsidP="005477AC">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روى النوري الطبرسي في «مستدرك الوسائل» [50- بَابُ اسْتِحْبَابِ الْعُطَاسِ وَكَرَاهِيَةِ الْعَطْسَةِ الْقَبِيحَةِ وَمَا زَادَ عَلَى الثَّلاث‏، ح (9746)، 8/ 384] الجملتين الأوليين منه فقط نقلا</w:t>
      </w:r>
      <w:r w:rsidRPr="00BA72AE">
        <w:rPr>
          <w:rFonts w:cs="mylotus" w:hint="cs"/>
          <w:sz w:val="26"/>
          <w:szCs w:val="23"/>
          <w:rtl/>
        </w:rPr>
        <w:t>ً</w:t>
      </w:r>
      <w:r w:rsidRPr="00BA72AE">
        <w:rPr>
          <w:rFonts w:cs="mylotus"/>
          <w:sz w:val="26"/>
          <w:szCs w:val="23"/>
          <w:rtl/>
        </w:rPr>
        <w:t xml:space="preserve"> عن كتاب «الجعفريات» ولفظه: </w:t>
      </w:r>
      <w:r w:rsidRPr="00BA72AE">
        <w:rPr>
          <w:rFonts w:cs="KFGQPC Uthman Taha Naskh"/>
          <w:sz w:val="26"/>
          <w:szCs w:val="23"/>
          <w:rtl/>
        </w:rPr>
        <w:t xml:space="preserve">«حَدَّثَنِي مُوسَى حَدَّثَنَا أَبِي عَنْ أَبِيهِ عَنْ جَدِّهِ جَعْفَرِ بْنِ مُحَمَّدٍ عَنْ أَبِيهِ عَنْ جَدِّهِ عَلِيِّ بْنِ الْحُسَيْنِ عَنْ أَبِيهِ عَنْ عَلِيٍّ (ع) قَالَ قَالَ رَسُولُ اللَّهِ </w:t>
      </w:r>
      <w:r w:rsidRPr="00BA72AE">
        <w:rPr>
          <w:rFonts w:cs="CTraditional Arabic" w:hint="cs"/>
          <w:sz w:val="26"/>
          <w:szCs w:val="23"/>
          <w:rtl/>
        </w:rPr>
        <w:t>ص</w:t>
      </w:r>
      <w:r w:rsidRPr="00BA72AE">
        <w:rPr>
          <w:rFonts w:cs="KFGQPC Uthman Taha Naskh"/>
          <w:sz w:val="26"/>
          <w:szCs w:val="23"/>
          <w:rtl/>
        </w:rPr>
        <w:t>: إِنَّ اللَّهَ عَزَّ وَجَلَّ يُحِبُّ الْعُطَاسَ وَيَكْرَهُ التَّثَاؤُب».</w:t>
      </w:r>
      <w:r w:rsidRPr="00BA72AE">
        <w:rPr>
          <w:rFonts w:cs="mylotus"/>
          <w:sz w:val="26"/>
          <w:szCs w:val="23"/>
          <w:rtl/>
        </w:rPr>
        <w:t xml:space="preserve"> وهو بتمامه في مصادر أهل السنة بألفاظ قريبة جداً مما ذكره المؤلف. انظر: صحيح البخاري (5869) وسنن أبي داود (5030) وسنن الترمذي (2746)</w:t>
      </w:r>
      <w:r w:rsidRPr="00BA72AE">
        <w:rPr>
          <w:rFonts w:cs="mylotus" w:hint="cs"/>
          <w:sz w:val="26"/>
          <w:szCs w:val="23"/>
          <w:rtl/>
        </w:rPr>
        <w:t xml:space="preserve">، وصحيح ابن خزيمة 2/62، </w:t>
      </w:r>
      <w:r w:rsidRPr="00BA72AE">
        <w:rPr>
          <w:rFonts w:cs="mylotus"/>
          <w:sz w:val="26"/>
          <w:szCs w:val="23"/>
          <w:rtl/>
        </w:rPr>
        <w:t xml:space="preserve"> كلهم </w:t>
      </w:r>
      <w:r w:rsidRPr="00BA72AE">
        <w:rPr>
          <w:rFonts w:cs="mylotus" w:hint="cs"/>
          <w:sz w:val="26"/>
          <w:szCs w:val="23"/>
          <w:rtl/>
        </w:rPr>
        <w:t>بأسانيدهم</w:t>
      </w:r>
      <w:r>
        <w:rPr>
          <w:rFonts w:cs="mylotus"/>
          <w:sz w:val="26"/>
          <w:szCs w:val="23"/>
          <w:rtl/>
        </w:rPr>
        <w:t xml:space="preserve"> عن أبي</w:t>
      </w:r>
      <w:r>
        <w:rPr>
          <w:rFonts w:cs="Times New Roman" w:hint="cs"/>
          <w:sz w:val="26"/>
          <w:szCs w:val="23"/>
          <w:rtl/>
          <w:lang w:bidi="fa-IR"/>
        </w:rPr>
        <w:t>‌</w:t>
      </w:r>
      <w:r w:rsidRPr="00BA72AE">
        <w:rPr>
          <w:rFonts w:cs="mylotus"/>
          <w:sz w:val="26"/>
          <w:szCs w:val="23"/>
          <w:rtl/>
        </w:rPr>
        <w:t>هريرة</w:t>
      </w:r>
      <w:r w:rsidRPr="00BA72AE">
        <w:rPr>
          <w:rFonts w:cs="mylotus"/>
          <w:sz w:val="26"/>
          <w:szCs w:val="23"/>
        </w:rPr>
        <w:sym w:font="AGA Arabesque" w:char="F074"/>
      </w:r>
      <w:r w:rsidRPr="00BA72AE">
        <w:rPr>
          <w:rFonts w:cs="mylotus"/>
          <w:sz w:val="26"/>
          <w:szCs w:val="23"/>
          <w:rtl/>
        </w:rPr>
        <w:t>.</w:t>
      </w:r>
      <w:r w:rsidRPr="00BA72AE">
        <w:rPr>
          <w:rFonts w:cs="mylotus" w:hint="cs"/>
          <w:sz w:val="26"/>
          <w:szCs w:val="23"/>
          <w:rtl/>
        </w:rPr>
        <w:t xml:space="preserve"> [المصحح]</w:t>
      </w:r>
    </w:p>
  </w:footnote>
  <w:footnote w:id="152">
    <w:p w:rsidR="00CA68C6" w:rsidRPr="00BA72AE" w:rsidRDefault="00CA68C6" w:rsidP="00AA08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رواه الشيخ رضي الدين الفضل بن الحسن الطبرسي في كتابه «مكارم الأخلاق»، </w:t>
      </w:r>
      <w:r w:rsidRPr="00BA72AE">
        <w:rPr>
          <w:rFonts w:cs="mylotus" w:hint="cs"/>
          <w:sz w:val="26"/>
          <w:szCs w:val="23"/>
          <w:rtl/>
        </w:rPr>
        <w:t>(</w:t>
      </w:r>
      <w:r w:rsidRPr="00BA72AE">
        <w:rPr>
          <w:rFonts w:cs="mylotus"/>
          <w:sz w:val="26"/>
          <w:szCs w:val="23"/>
          <w:rtl/>
        </w:rPr>
        <w:t>ط4، قم، انتشارات شريف رضي، 1312هـ</w:t>
      </w:r>
      <w:r w:rsidRPr="00BA72AE">
        <w:rPr>
          <w:rFonts w:cs="mylotus" w:hint="cs"/>
          <w:sz w:val="26"/>
          <w:szCs w:val="23"/>
          <w:rtl/>
        </w:rPr>
        <w:t>)</w:t>
      </w:r>
      <w:r w:rsidRPr="00BA72AE">
        <w:rPr>
          <w:rFonts w:cs="mylotus"/>
          <w:sz w:val="26"/>
          <w:szCs w:val="23"/>
          <w:rtl/>
        </w:rPr>
        <w:t>، ص 350، وعنه المجلسيُّ في «بحار الأنوار» (92</w:t>
      </w:r>
      <w:r w:rsidRPr="00AA08A5">
        <w:rPr>
          <w:rFonts w:cs="mylotus"/>
          <w:sz w:val="26"/>
          <w:szCs w:val="23"/>
          <w:rtl/>
        </w:rPr>
        <w:t>/ 2- 3). وأصله في مصادر أهل السنة</w:t>
      </w:r>
      <w:r w:rsidRPr="00AA08A5">
        <w:rPr>
          <w:rFonts w:cs="mylotus" w:hint="cs"/>
          <w:sz w:val="26"/>
          <w:szCs w:val="23"/>
          <w:rtl/>
        </w:rPr>
        <w:t>،</w:t>
      </w:r>
      <w:r w:rsidRPr="00AA08A5">
        <w:rPr>
          <w:rFonts w:cs="mylotus"/>
          <w:sz w:val="26"/>
          <w:szCs w:val="23"/>
          <w:rtl/>
        </w:rPr>
        <w:t xml:space="preserve"> </w:t>
      </w:r>
      <w:r w:rsidRPr="00AA08A5">
        <w:rPr>
          <w:rFonts w:cs="mylotus" w:hint="cs"/>
          <w:sz w:val="26"/>
          <w:szCs w:val="23"/>
          <w:rtl/>
        </w:rPr>
        <w:t>فقد</w:t>
      </w:r>
      <w:r w:rsidRPr="00AA08A5">
        <w:rPr>
          <w:rFonts w:cs="mylotus"/>
          <w:sz w:val="26"/>
          <w:szCs w:val="23"/>
          <w:rtl/>
        </w:rPr>
        <w:t xml:space="preserve"> أخرجه مسلمٌ في صحيحه برقم (5936) </w:t>
      </w:r>
      <w:r w:rsidRPr="00AA08A5">
        <w:rPr>
          <w:rFonts w:cs="mylotus" w:hint="cs"/>
          <w:sz w:val="26"/>
          <w:szCs w:val="23"/>
          <w:rtl/>
        </w:rPr>
        <w:t>و</w:t>
      </w:r>
      <w:r w:rsidRPr="00AA08A5">
        <w:rPr>
          <w:rFonts w:cs="mylotus"/>
          <w:sz w:val="26"/>
          <w:szCs w:val="23"/>
          <w:rtl/>
        </w:rPr>
        <w:t>أحمد</w:t>
      </w:r>
      <w:r w:rsidRPr="00AA08A5">
        <w:rPr>
          <w:rFonts w:cs="mylotus" w:hint="cs"/>
          <w:sz w:val="26"/>
          <w:szCs w:val="23"/>
          <w:rtl/>
        </w:rPr>
        <w:t xml:space="preserve"> في مسنده،</w:t>
      </w:r>
      <w:r w:rsidRPr="00AA08A5">
        <w:rPr>
          <w:rFonts w:cs="mylotus"/>
          <w:sz w:val="26"/>
          <w:szCs w:val="23"/>
          <w:rtl/>
        </w:rPr>
        <w:t xml:space="preserve"> </w:t>
      </w:r>
      <w:r w:rsidRPr="00AA08A5">
        <w:rPr>
          <w:rFonts w:cs="mylotus" w:hint="cs"/>
          <w:sz w:val="26"/>
          <w:szCs w:val="23"/>
          <w:rtl/>
        </w:rPr>
        <w:t>برقم (</w:t>
      </w:r>
      <w:r w:rsidRPr="00AA08A5">
        <w:rPr>
          <w:rFonts w:cs="mylotus"/>
          <w:sz w:val="26"/>
          <w:szCs w:val="23"/>
          <w:rtl/>
        </w:rPr>
        <w:t>507</w:t>
      </w:r>
      <w:r w:rsidRPr="00AA08A5">
        <w:rPr>
          <w:rFonts w:cs="mylotus" w:hint="cs"/>
          <w:sz w:val="26"/>
          <w:szCs w:val="23"/>
          <w:rtl/>
        </w:rPr>
        <w:t>)</w:t>
      </w:r>
      <w:r w:rsidRPr="00AA08A5">
        <w:rPr>
          <w:rFonts w:cs="mylotus"/>
          <w:sz w:val="26"/>
          <w:szCs w:val="23"/>
          <w:rtl/>
        </w:rPr>
        <w:t xml:space="preserve"> عن أبي هريرة مرفوعاً.</w:t>
      </w:r>
      <w:r w:rsidRPr="00AA08A5">
        <w:rPr>
          <w:rFonts w:cs="mylotus" w:hint="cs"/>
          <w:sz w:val="26"/>
          <w:szCs w:val="23"/>
          <w:rtl/>
        </w:rPr>
        <w:t xml:space="preserve"> [المصحح]</w:t>
      </w:r>
    </w:p>
  </w:footnote>
  <w:footnote w:id="153">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صحيح البخاري</w:t>
      </w:r>
      <w:r w:rsidRPr="00BA72AE">
        <w:rPr>
          <w:rFonts w:cs="mylotus" w:hint="cs"/>
          <w:sz w:val="26"/>
          <w:szCs w:val="23"/>
          <w:rtl/>
        </w:rPr>
        <w:t>،</w:t>
      </w:r>
      <w:r w:rsidRPr="00BA72AE">
        <w:rPr>
          <w:rFonts w:cs="mylotus"/>
          <w:sz w:val="26"/>
          <w:szCs w:val="23"/>
          <w:rtl/>
        </w:rPr>
        <w:t xml:space="preserve"> </w:t>
      </w:r>
      <w:r w:rsidRPr="00BA72AE">
        <w:rPr>
          <w:rFonts w:cs="mylotus" w:hint="cs"/>
          <w:sz w:val="26"/>
          <w:szCs w:val="23"/>
          <w:rtl/>
        </w:rPr>
        <w:t xml:space="preserve">ح </w:t>
      </w:r>
      <w:r w:rsidRPr="00BA72AE">
        <w:rPr>
          <w:rFonts w:cs="mylotus"/>
          <w:sz w:val="26"/>
          <w:szCs w:val="23"/>
          <w:rtl/>
        </w:rPr>
        <w:t>(5422) وصحيح مسلم</w:t>
      </w:r>
      <w:r w:rsidRPr="00BA72AE">
        <w:rPr>
          <w:rFonts w:cs="mylotus" w:hint="cs"/>
          <w:sz w:val="26"/>
          <w:szCs w:val="23"/>
          <w:rtl/>
        </w:rPr>
        <w:t>،</w:t>
      </w:r>
      <w:r w:rsidRPr="00BA72AE">
        <w:rPr>
          <w:rFonts w:cs="mylotus"/>
          <w:sz w:val="26"/>
          <w:szCs w:val="23"/>
          <w:rtl/>
        </w:rPr>
        <w:t xml:space="preserve"> </w:t>
      </w:r>
      <w:r w:rsidRPr="00BA72AE">
        <w:rPr>
          <w:rFonts w:cs="mylotus" w:hint="cs"/>
          <w:sz w:val="26"/>
          <w:szCs w:val="23"/>
          <w:rtl/>
        </w:rPr>
        <w:t>ح</w:t>
      </w:r>
      <w:r w:rsidRPr="00BA72AE">
        <w:rPr>
          <w:rFonts w:cs="mylotus"/>
          <w:sz w:val="26"/>
          <w:szCs w:val="23"/>
          <w:rtl/>
        </w:rPr>
        <w:t>(2223).</w:t>
      </w:r>
      <w:r w:rsidRPr="00BA72AE">
        <w:rPr>
          <w:rFonts w:cs="mylotus" w:hint="cs"/>
          <w:sz w:val="26"/>
          <w:szCs w:val="23"/>
          <w:rtl/>
        </w:rPr>
        <w:t xml:space="preserve"> [المصحح]</w:t>
      </w:r>
    </w:p>
  </w:footnote>
  <w:footnote w:id="154">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انظر: مفتاح السعادة لابن قيم الجوزية 2/244- 246. [المصحح]</w:t>
      </w:r>
    </w:p>
  </w:footnote>
  <w:footnote w:id="155">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ترجمة للبيت التالي، من ا</w:t>
      </w:r>
      <w:r w:rsidRPr="00BA72AE">
        <w:rPr>
          <w:rFonts w:cs="mylotus"/>
          <w:sz w:val="26"/>
          <w:szCs w:val="23"/>
          <w:rtl/>
        </w:rPr>
        <w:t>لشاعرسعدي الشيرازي</w:t>
      </w:r>
      <w:r w:rsidRPr="00BA72AE">
        <w:rPr>
          <w:rFonts w:cs="mylotus" w:hint="cs"/>
          <w:sz w:val="26"/>
          <w:szCs w:val="23"/>
          <w:rtl/>
        </w:rPr>
        <w:t xml:space="preserve"> الذي ذكره المؤلف في الأصل: [المصحح]</w:t>
      </w:r>
    </w:p>
    <w:tbl>
      <w:tblPr>
        <w:bidiVisual/>
        <w:tblW w:w="0" w:type="auto"/>
        <w:tblLook w:val="04A0" w:firstRow="1" w:lastRow="0" w:firstColumn="1" w:lastColumn="0" w:noHBand="0" w:noVBand="1"/>
      </w:tblPr>
      <w:tblGrid>
        <w:gridCol w:w="3368"/>
        <w:gridCol w:w="283"/>
        <w:gridCol w:w="3261"/>
      </w:tblGrid>
      <w:tr w:rsidR="00CA68C6" w:rsidRPr="00BA72AE" w:rsidTr="00A02E77">
        <w:tc>
          <w:tcPr>
            <w:tcW w:w="3368" w:type="dxa"/>
          </w:tcPr>
          <w:p w:rsidR="00CA68C6" w:rsidRPr="00BA72AE" w:rsidRDefault="00CA68C6" w:rsidP="005477AC">
            <w:pPr>
              <w:pStyle w:val="a1"/>
              <w:spacing w:after="0"/>
              <w:ind w:firstLine="0"/>
              <w:jc w:val="lowKashida"/>
              <w:rPr>
                <w:rFonts w:hint="cs"/>
                <w:sz w:val="2"/>
                <w:szCs w:val="2"/>
                <w:rtl/>
                <w:lang w:bidi="fa-IR"/>
              </w:rPr>
            </w:pPr>
            <w:r w:rsidRPr="00BA72AE">
              <w:rPr>
                <w:rtl/>
                <w:lang w:bidi="fa-IR"/>
              </w:rPr>
              <w:t>ب</w:t>
            </w:r>
            <w:r w:rsidRPr="00BA72AE">
              <w:rPr>
                <w:rFonts w:hint="cs"/>
                <w:rtl/>
                <w:lang w:bidi="fa-IR"/>
              </w:rPr>
              <w:t xml:space="preserve">ه </w:t>
            </w:r>
            <w:r w:rsidRPr="00BA72AE">
              <w:rPr>
                <w:rtl/>
                <w:lang w:bidi="fa-IR"/>
              </w:rPr>
              <w:t>جهان خُرَّم از آن</w:t>
            </w:r>
            <w:r w:rsidRPr="00BA72AE">
              <w:rPr>
                <w:rFonts w:hint="cs"/>
                <w:rtl/>
                <w:lang w:bidi="fa-IR"/>
              </w:rPr>
              <w:t xml:space="preserve">م </w:t>
            </w:r>
            <w:r w:rsidRPr="00BA72AE">
              <w:rPr>
                <w:rtl/>
                <w:lang w:bidi="fa-IR"/>
              </w:rPr>
              <w:t>كه جهان خُرَّم از</w:t>
            </w:r>
            <w:r w:rsidRPr="00BA72AE">
              <w:rPr>
                <w:rFonts w:hint="cs"/>
                <w:rtl/>
                <w:lang w:bidi="fa-IR"/>
              </w:rPr>
              <w:t xml:space="preserve"> اوست</w:t>
            </w:r>
            <w:r w:rsidRPr="00BA72AE">
              <w:rPr>
                <w:rFonts w:hint="cs"/>
                <w:sz w:val="26"/>
                <w:szCs w:val="26"/>
                <w:rtl/>
                <w:lang w:bidi="fa-IR"/>
              </w:rPr>
              <w:br/>
            </w:r>
          </w:p>
        </w:tc>
        <w:tc>
          <w:tcPr>
            <w:tcW w:w="283" w:type="dxa"/>
          </w:tcPr>
          <w:p w:rsidR="00CA68C6" w:rsidRPr="005477AC" w:rsidRDefault="00CA68C6" w:rsidP="005477AC">
            <w:pPr>
              <w:widowControl w:val="0"/>
              <w:jc w:val="lowKashida"/>
              <w:rPr>
                <w:rFonts w:cs="B Lotus" w:hint="cs"/>
                <w:sz w:val="2"/>
                <w:szCs w:val="2"/>
                <w:rtl/>
                <w:lang w:bidi="fa-IR"/>
              </w:rPr>
            </w:pPr>
          </w:p>
        </w:tc>
        <w:tc>
          <w:tcPr>
            <w:tcW w:w="3261" w:type="dxa"/>
          </w:tcPr>
          <w:p w:rsidR="00CA68C6" w:rsidRPr="00BA72AE" w:rsidRDefault="00CA68C6" w:rsidP="005477AC">
            <w:pPr>
              <w:pStyle w:val="a1"/>
              <w:spacing w:after="0"/>
              <w:ind w:firstLine="0"/>
              <w:jc w:val="lowKashida"/>
              <w:rPr>
                <w:rFonts w:cs="B Lotus" w:hint="cs"/>
                <w:sz w:val="2"/>
                <w:szCs w:val="2"/>
                <w:rtl/>
                <w:lang w:bidi="fa-IR"/>
              </w:rPr>
            </w:pPr>
            <w:r w:rsidRPr="00BA72AE">
              <w:rPr>
                <w:rFonts w:cs="B Lotus"/>
                <w:rtl/>
                <w:lang w:bidi="fa-IR"/>
              </w:rPr>
              <w:t>عاشقم بر همه عالم كه همه عالم از اوست</w:t>
            </w:r>
            <w:r w:rsidRPr="00BA72AE">
              <w:rPr>
                <w:rFonts w:cs="B Lotus" w:hint="cs"/>
                <w:sz w:val="26"/>
                <w:szCs w:val="26"/>
                <w:rtl/>
                <w:lang w:bidi="fa-IR"/>
              </w:rPr>
              <w:br/>
            </w:r>
          </w:p>
        </w:tc>
      </w:tr>
    </w:tbl>
    <w:p w:rsidR="00CA68C6" w:rsidRPr="00BA72AE" w:rsidRDefault="00CA68C6" w:rsidP="009D64A5">
      <w:pPr>
        <w:spacing w:line="228" w:lineRule="auto"/>
        <w:jc w:val="both"/>
        <w:rPr>
          <w:rFonts w:cs="mylotus" w:hint="cs"/>
          <w:sz w:val="2"/>
          <w:szCs w:val="2"/>
          <w:rtl/>
        </w:rPr>
      </w:pPr>
    </w:p>
  </w:footnote>
  <w:footnote w:id="156">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ترجمة للبيت التالي، من المثنوي لجلال الدين الرومي، الذي ذكره المؤلف في الأصل: [المصحح]</w:t>
      </w:r>
    </w:p>
    <w:tbl>
      <w:tblPr>
        <w:bidiVisual/>
        <w:tblW w:w="0" w:type="auto"/>
        <w:tblLayout w:type="fixed"/>
        <w:tblLook w:val="04A0" w:firstRow="1" w:lastRow="0" w:firstColumn="1" w:lastColumn="0" w:noHBand="0" w:noVBand="1"/>
      </w:tblPr>
      <w:tblGrid>
        <w:gridCol w:w="6940"/>
        <w:gridCol w:w="312"/>
        <w:gridCol w:w="236"/>
      </w:tblGrid>
      <w:tr w:rsidR="00CA68C6" w:rsidRPr="00BA72AE" w:rsidTr="005477AC">
        <w:tc>
          <w:tcPr>
            <w:tcW w:w="6940" w:type="dxa"/>
          </w:tcPr>
          <w:tbl>
            <w:tblPr>
              <w:bidiVisual/>
              <w:tblW w:w="6770" w:type="dxa"/>
              <w:tblInd w:w="170" w:type="dxa"/>
              <w:tblLayout w:type="fixed"/>
              <w:tblLook w:val="04A0" w:firstRow="1" w:lastRow="0" w:firstColumn="1" w:lastColumn="0" w:noHBand="0" w:noVBand="1"/>
            </w:tblPr>
            <w:tblGrid>
              <w:gridCol w:w="3119"/>
              <w:gridCol w:w="283"/>
              <w:gridCol w:w="3368"/>
            </w:tblGrid>
            <w:tr w:rsidR="00CA68C6" w:rsidRPr="00BA72AE" w:rsidTr="005477AC">
              <w:tc>
                <w:tcPr>
                  <w:tcW w:w="3119" w:type="dxa"/>
                </w:tcPr>
                <w:p w:rsidR="00CA68C6" w:rsidRPr="00BA72AE" w:rsidRDefault="00CA68C6" w:rsidP="005477AC">
                  <w:pPr>
                    <w:widowControl w:val="0"/>
                    <w:jc w:val="lowKashida"/>
                    <w:rPr>
                      <w:rFonts w:cs="B Lotus"/>
                      <w:sz w:val="2"/>
                      <w:szCs w:val="2"/>
                      <w:rtl/>
                      <w:lang w:bidi="fa-IR"/>
                    </w:rPr>
                  </w:pPr>
                  <w:r w:rsidRPr="00BA72AE">
                    <w:rPr>
                      <w:rFonts w:cs="B Lotus"/>
                      <w:sz w:val="22"/>
                      <w:szCs w:val="24"/>
                      <w:rtl/>
                      <w:lang w:bidi="fa-IR"/>
                    </w:rPr>
                    <w:t>پیش ترک آئینه را خوش</w:t>
                  </w:r>
                  <w:r w:rsidRPr="00BA72AE">
                    <w:rPr>
                      <w:rFonts w:cs="B Lotus" w:hint="cs"/>
                      <w:sz w:val="22"/>
                      <w:szCs w:val="24"/>
                      <w:rtl/>
                      <w:lang w:bidi="fa-IR"/>
                    </w:rPr>
                    <w:t xml:space="preserve"> </w:t>
                  </w:r>
                  <w:r w:rsidRPr="00BA72AE">
                    <w:rPr>
                      <w:rFonts w:cs="B Lotus"/>
                      <w:sz w:val="22"/>
                      <w:szCs w:val="24"/>
                      <w:rtl/>
                      <w:lang w:bidi="fa-IR"/>
                    </w:rPr>
                    <w:t>رنگی است</w:t>
                  </w:r>
                  <w:r w:rsidRPr="00BA72AE">
                    <w:rPr>
                      <w:rFonts w:cs="B Lotus" w:hint="cs"/>
                      <w:rtl/>
                      <w:lang w:bidi="fa-IR"/>
                    </w:rPr>
                    <w:br/>
                  </w:r>
                </w:p>
              </w:tc>
              <w:tc>
                <w:tcPr>
                  <w:tcW w:w="283" w:type="dxa"/>
                </w:tcPr>
                <w:p w:rsidR="00CA68C6" w:rsidRPr="005477AC" w:rsidRDefault="00CA68C6" w:rsidP="005477AC">
                  <w:pPr>
                    <w:widowControl w:val="0"/>
                    <w:jc w:val="lowKashida"/>
                    <w:rPr>
                      <w:rFonts w:cs="B Lotus" w:hint="cs"/>
                      <w:sz w:val="2"/>
                      <w:szCs w:val="2"/>
                      <w:rtl/>
                      <w:lang w:bidi="fa-IR"/>
                    </w:rPr>
                  </w:pPr>
                </w:p>
              </w:tc>
              <w:tc>
                <w:tcPr>
                  <w:tcW w:w="3368" w:type="dxa"/>
                </w:tcPr>
                <w:p w:rsidR="00CA68C6" w:rsidRPr="00BA72AE" w:rsidRDefault="00CA68C6" w:rsidP="005477AC">
                  <w:pPr>
                    <w:widowControl w:val="0"/>
                    <w:jc w:val="lowKashida"/>
                    <w:rPr>
                      <w:rFonts w:cs="B Lotus"/>
                      <w:sz w:val="2"/>
                      <w:szCs w:val="2"/>
                      <w:rtl/>
                      <w:lang w:bidi="fa-IR"/>
                    </w:rPr>
                  </w:pPr>
                  <w:r w:rsidRPr="00BA72AE">
                    <w:rPr>
                      <w:rFonts w:cs="B Lotus"/>
                      <w:sz w:val="22"/>
                      <w:szCs w:val="24"/>
                      <w:rtl/>
                      <w:lang w:bidi="fa-IR"/>
                    </w:rPr>
                    <w:t>پیش زنگی آینه هم زنگی</w:t>
                  </w:r>
                  <w:r w:rsidRPr="00BA72AE">
                    <w:rPr>
                      <w:rFonts w:cs="B Lotus" w:hint="cs"/>
                      <w:sz w:val="22"/>
                      <w:szCs w:val="24"/>
                      <w:rtl/>
                      <w:lang w:bidi="fa-IR"/>
                    </w:rPr>
                    <w:t xml:space="preserve"> </w:t>
                  </w:r>
                  <w:r w:rsidRPr="00BA72AE">
                    <w:rPr>
                      <w:rFonts w:cs="B Lotus"/>
                      <w:sz w:val="22"/>
                      <w:szCs w:val="24"/>
                      <w:rtl/>
                      <w:lang w:bidi="fa-IR"/>
                    </w:rPr>
                    <w:t>است</w:t>
                  </w:r>
                  <w:r w:rsidRPr="00BA72AE">
                    <w:rPr>
                      <w:rFonts w:cs="B Lotus" w:hint="cs"/>
                      <w:rtl/>
                      <w:lang w:bidi="fa-IR"/>
                    </w:rPr>
                    <w:br/>
                  </w:r>
                </w:p>
              </w:tc>
            </w:tr>
          </w:tbl>
          <w:p w:rsidR="00CA68C6" w:rsidRPr="00BA72AE" w:rsidRDefault="00CA68C6" w:rsidP="009D64A5">
            <w:pPr>
              <w:pStyle w:val="a1"/>
              <w:ind w:firstLine="0"/>
              <w:rPr>
                <w:rFonts w:hint="cs"/>
                <w:sz w:val="2"/>
                <w:szCs w:val="2"/>
                <w:rtl/>
                <w:lang w:bidi="fa-IR"/>
              </w:rPr>
            </w:pPr>
          </w:p>
        </w:tc>
        <w:tc>
          <w:tcPr>
            <w:tcW w:w="312" w:type="dxa"/>
          </w:tcPr>
          <w:p w:rsidR="00CA68C6" w:rsidRPr="00BA72AE" w:rsidRDefault="00CA68C6" w:rsidP="009D64A5">
            <w:pPr>
              <w:widowControl w:val="0"/>
              <w:jc w:val="both"/>
              <w:rPr>
                <w:rFonts w:cs="B Lotus" w:hint="cs"/>
                <w:rtl/>
                <w:lang w:bidi="fa-IR"/>
              </w:rPr>
            </w:pPr>
          </w:p>
        </w:tc>
        <w:tc>
          <w:tcPr>
            <w:tcW w:w="222" w:type="dxa"/>
          </w:tcPr>
          <w:p w:rsidR="00CA68C6" w:rsidRPr="00BA72AE" w:rsidRDefault="00CA68C6" w:rsidP="009D64A5">
            <w:pPr>
              <w:pStyle w:val="a1"/>
              <w:ind w:firstLine="0"/>
              <w:rPr>
                <w:rFonts w:cs="B Lotus"/>
                <w:sz w:val="2"/>
                <w:szCs w:val="2"/>
                <w:rtl/>
                <w:lang w:bidi="fa-IR"/>
              </w:rPr>
            </w:pPr>
          </w:p>
        </w:tc>
      </w:tr>
    </w:tbl>
    <w:p w:rsidR="00CA68C6" w:rsidRPr="00BA72AE" w:rsidRDefault="00CA68C6" w:rsidP="009D64A5">
      <w:pPr>
        <w:spacing w:line="228" w:lineRule="auto"/>
        <w:jc w:val="both"/>
        <w:rPr>
          <w:rFonts w:cs="mylotus" w:hint="cs"/>
          <w:sz w:val="2"/>
          <w:szCs w:val="2"/>
          <w:rtl/>
        </w:rPr>
      </w:pPr>
    </w:p>
  </w:footnote>
  <w:footnote w:id="157">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انظر</w:t>
      </w:r>
      <w:r w:rsidRPr="00BA72AE">
        <w:rPr>
          <w:rFonts w:cs="mylotus" w:hint="cs"/>
          <w:sz w:val="26"/>
          <w:szCs w:val="23"/>
          <w:rtl/>
        </w:rPr>
        <w:t>:</w:t>
      </w:r>
      <w:r w:rsidRPr="00BA72AE">
        <w:rPr>
          <w:rFonts w:cs="mylotus"/>
          <w:sz w:val="26"/>
          <w:szCs w:val="23"/>
          <w:rtl/>
        </w:rPr>
        <w:t xml:space="preserve"> «خلاصة عبقات الأنوار»</w:t>
      </w:r>
      <w:r w:rsidRPr="00BA72AE">
        <w:rPr>
          <w:rFonts w:cs="mylotus" w:hint="cs"/>
          <w:sz w:val="26"/>
          <w:szCs w:val="23"/>
          <w:rtl/>
        </w:rPr>
        <w:t>، ل</w:t>
      </w:r>
      <w:r w:rsidRPr="00BA72AE">
        <w:rPr>
          <w:rFonts w:cs="mylotus"/>
          <w:sz w:val="26"/>
          <w:szCs w:val="23"/>
          <w:rtl/>
        </w:rPr>
        <w:t xml:space="preserve">لسيد حامد النقوي (1306 هـ)،  </w:t>
      </w:r>
      <w:r w:rsidRPr="00BA72AE">
        <w:rPr>
          <w:rFonts w:cs="mylotus" w:hint="cs"/>
          <w:sz w:val="26"/>
          <w:szCs w:val="23"/>
          <w:rtl/>
        </w:rPr>
        <w:t>(</w:t>
      </w:r>
      <w:r w:rsidRPr="00BA72AE">
        <w:rPr>
          <w:rFonts w:cs="mylotus"/>
          <w:sz w:val="26"/>
          <w:szCs w:val="23"/>
          <w:rtl/>
        </w:rPr>
        <w:t>قم: مؤسسة البعثة، 1405 هـ</w:t>
      </w:r>
      <w:r w:rsidRPr="00BA72AE">
        <w:rPr>
          <w:rFonts w:cs="mylotus" w:hint="cs"/>
          <w:sz w:val="26"/>
          <w:szCs w:val="23"/>
          <w:rtl/>
        </w:rPr>
        <w:t>)</w:t>
      </w:r>
      <w:r w:rsidRPr="00BA72AE">
        <w:rPr>
          <w:rFonts w:cs="mylotus"/>
          <w:sz w:val="26"/>
          <w:szCs w:val="23"/>
          <w:rtl/>
        </w:rPr>
        <w:t>، 3/301. وأصله من مصادر أهل السنة</w:t>
      </w:r>
      <w:r w:rsidRPr="00BA72AE">
        <w:rPr>
          <w:rFonts w:cs="mylotus" w:hint="cs"/>
          <w:sz w:val="26"/>
          <w:szCs w:val="23"/>
          <w:rtl/>
        </w:rPr>
        <w:t>،</w:t>
      </w:r>
      <w:r w:rsidRPr="00BA72AE">
        <w:rPr>
          <w:rFonts w:cs="mylotus"/>
          <w:sz w:val="26"/>
          <w:szCs w:val="23"/>
          <w:rtl/>
        </w:rPr>
        <w:t xml:space="preserve"> كما في صحيح البخاري، كتاب أحاديث الأنبياء، ح (3261)، ومسند أحمد (1/124) عن عمر بن الخطاب</w:t>
      </w:r>
      <w:r w:rsidRPr="00BA72AE">
        <w:rPr>
          <w:rFonts w:cs="mylotus"/>
          <w:sz w:val="26"/>
          <w:szCs w:val="23"/>
        </w:rPr>
        <w:sym w:font="AGA Arabesque" w:char="F074"/>
      </w:r>
      <w:r w:rsidRPr="00BA72AE">
        <w:rPr>
          <w:rFonts w:cs="mylotus"/>
          <w:sz w:val="26"/>
          <w:szCs w:val="23"/>
          <w:rtl/>
        </w:rPr>
        <w:t xml:space="preserve"> مرفوعاً.</w:t>
      </w:r>
      <w:r w:rsidRPr="00BA72AE">
        <w:rPr>
          <w:rFonts w:cs="mylotus" w:hint="cs"/>
          <w:sz w:val="26"/>
          <w:szCs w:val="23"/>
          <w:rtl/>
        </w:rPr>
        <w:t xml:space="preserve"> </w:t>
      </w:r>
    </w:p>
    <w:p w:rsidR="00CA68C6" w:rsidRPr="00BA72AE" w:rsidRDefault="00CA68C6" w:rsidP="009D64A5">
      <w:pPr>
        <w:spacing w:line="228" w:lineRule="auto"/>
        <w:ind w:left="330"/>
        <w:jc w:val="both"/>
        <w:rPr>
          <w:rFonts w:cs="mylotus" w:hint="cs"/>
          <w:sz w:val="26"/>
          <w:szCs w:val="23"/>
          <w:rtl/>
        </w:rPr>
      </w:pPr>
      <w:r w:rsidRPr="00BA72AE">
        <w:rPr>
          <w:rFonts w:cs="mylotus"/>
          <w:sz w:val="26"/>
          <w:szCs w:val="23"/>
          <w:rtl/>
        </w:rPr>
        <w:t xml:space="preserve">قلت: وقد روى محمد بن محمد بن الأشعث في كتابه «الأشعثيات» [ويُسَمَّى أيضاً «الجعفريات»] (ص 181): </w:t>
      </w:r>
      <w:r w:rsidRPr="00BA72AE">
        <w:rPr>
          <w:rFonts w:cs="KFGQPC Uthman Taha Naskh"/>
          <w:sz w:val="26"/>
          <w:szCs w:val="23"/>
          <w:rtl/>
        </w:rPr>
        <w:t xml:space="preserve">«بِإِسْنَادِهِ عَنْ جَعْفَرِ بْنِ مُحَمَّدٍ عَنْ آبَائِهِ </w:t>
      </w:r>
      <w:r w:rsidRPr="00BA72AE">
        <w:rPr>
          <w:rFonts w:cs="CTraditional Arabic" w:hint="cs"/>
          <w:sz w:val="26"/>
          <w:szCs w:val="23"/>
          <w:rtl/>
        </w:rPr>
        <w:t>‡</w:t>
      </w:r>
      <w:r w:rsidRPr="00BA72AE">
        <w:rPr>
          <w:rFonts w:cs="KFGQPC Uthman Taha Naskh"/>
          <w:sz w:val="26"/>
          <w:szCs w:val="23"/>
          <w:rtl/>
        </w:rPr>
        <w:t xml:space="preserve"> قَالَ</w:t>
      </w:r>
      <w:r w:rsidRPr="00BA72AE">
        <w:rPr>
          <w:rFonts w:cs="KFGQPC Uthman Taha Naskh" w:hint="cs"/>
          <w:sz w:val="26"/>
          <w:szCs w:val="23"/>
          <w:rtl/>
        </w:rPr>
        <w:t>:</w:t>
      </w:r>
      <w:r w:rsidRPr="00BA72AE">
        <w:rPr>
          <w:rFonts w:cs="KFGQPC Uthman Taha Naskh"/>
          <w:sz w:val="26"/>
          <w:szCs w:val="23"/>
          <w:rtl/>
        </w:rPr>
        <w:t xml:space="preserve"> قَالَ رَسُولُ اللَّهِ </w:t>
      </w:r>
      <w:r w:rsidRPr="00BA72AE">
        <w:rPr>
          <w:rFonts w:cs="CTraditional Arabic" w:hint="cs"/>
          <w:sz w:val="26"/>
          <w:szCs w:val="23"/>
          <w:rtl/>
        </w:rPr>
        <w:t>ص</w:t>
      </w:r>
      <w:r w:rsidRPr="00BA72AE">
        <w:rPr>
          <w:rFonts w:cs="KFGQPC Uthman Taha Naskh"/>
          <w:sz w:val="26"/>
          <w:szCs w:val="23"/>
          <w:rtl/>
        </w:rPr>
        <w:t>: لا تَرْفَعُونِي فَوْقَ حَقِّي فَإِنَّ اللَّهَ تَعَالَى اتَّخَذَنِي عَبْداً قَبْلَ أَنْ يَتَّخِذَنِي نَبِيّاً»</w:t>
      </w:r>
      <w:r w:rsidRPr="00BA72AE">
        <w:rPr>
          <w:rFonts w:cs="mylotus" w:hint="cs"/>
          <w:sz w:val="26"/>
          <w:szCs w:val="23"/>
          <w:rtl/>
        </w:rPr>
        <w:t>.</w:t>
      </w:r>
      <w:r w:rsidRPr="00BA72AE">
        <w:rPr>
          <w:rFonts w:cs="mylotus"/>
          <w:sz w:val="26"/>
          <w:szCs w:val="23"/>
          <w:rtl/>
        </w:rPr>
        <w:t xml:space="preserve"> ورواه القطب الراوندي في النوادر (ص16). ونقله المجلسي، بحار الأنوار، ج25/ص 265.</w:t>
      </w:r>
      <w:r w:rsidRPr="00BA72AE">
        <w:rPr>
          <w:rFonts w:cs="mylotus" w:hint="cs"/>
          <w:sz w:val="26"/>
          <w:szCs w:val="23"/>
          <w:rtl/>
        </w:rPr>
        <w:t xml:space="preserve"> وانظر: موسوعة الإمام علي للريشهري3/76. [المصحح]</w:t>
      </w:r>
    </w:p>
  </w:footnote>
  <w:footnote w:id="158">
    <w:p w:rsidR="00CA68C6" w:rsidRPr="005477AC" w:rsidRDefault="00CA68C6" w:rsidP="009D64A5">
      <w:pPr>
        <w:spacing w:line="228" w:lineRule="auto"/>
        <w:ind w:left="330" w:hanging="330"/>
        <w:jc w:val="both"/>
        <w:rPr>
          <w:rFonts w:cs="mylotus" w:hint="cs"/>
          <w:spacing w:val="-2"/>
          <w:sz w:val="26"/>
          <w:szCs w:val="23"/>
          <w:rtl/>
        </w:rPr>
      </w:pPr>
      <w:r w:rsidRPr="005477AC">
        <w:rPr>
          <w:rFonts w:cs="mylotus"/>
          <w:spacing w:val="-2"/>
          <w:sz w:val="26"/>
          <w:szCs w:val="23"/>
          <w:rtl/>
        </w:rPr>
        <w:t>(</w:t>
      </w:r>
      <w:r w:rsidRPr="005477AC">
        <w:rPr>
          <w:rFonts w:cs="mylotus"/>
          <w:spacing w:val="-2"/>
          <w:sz w:val="26"/>
          <w:szCs w:val="23"/>
          <w:rtl/>
        </w:rPr>
        <w:footnoteRef/>
      </w:r>
      <w:r w:rsidRPr="005477AC">
        <w:rPr>
          <w:rFonts w:cs="mylotus"/>
          <w:spacing w:val="-2"/>
          <w:sz w:val="26"/>
          <w:szCs w:val="23"/>
          <w:rtl/>
        </w:rPr>
        <w:t xml:space="preserve">) </w:t>
      </w:r>
      <w:r w:rsidRPr="005477AC">
        <w:rPr>
          <w:rFonts w:cs="mylotus" w:hint="cs"/>
          <w:spacing w:val="-2"/>
          <w:sz w:val="26"/>
          <w:szCs w:val="23"/>
          <w:rtl/>
        </w:rPr>
        <w:t xml:space="preserve">ورد في الكافي وغيره، عن أبي عبد الله الصادق أنه قال: إن قوماً أتوا رسول الله </w:t>
      </w:r>
      <w:r w:rsidRPr="005477AC">
        <w:rPr>
          <w:rFonts w:cs="CTraditional Arabic" w:hint="cs"/>
          <w:spacing w:val="-2"/>
          <w:sz w:val="26"/>
          <w:szCs w:val="23"/>
          <w:rtl/>
        </w:rPr>
        <w:t>ص</w:t>
      </w:r>
      <w:r w:rsidRPr="005477AC">
        <w:rPr>
          <w:rFonts w:cs="mylotus" w:hint="cs"/>
          <w:spacing w:val="-2"/>
          <w:sz w:val="26"/>
          <w:szCs w:val="23"/>
          <w:rtl/>
        </w:rPr>
        <w:t xml:space="preserve"> فقالوا: يا رسول الله! إنا رأينا أناساً يسجد بعضهم لبعض فقال رسول الله </w:t>
      </w:r>
      <w:r w:rsidRPr="005477AC">
        <w:rPr>
          <w:rFonts w:cs="CTraditional Arabic" w:hint="cs"/>
          <w:spacing w:val="-2"/>
          <w:sz w:val="26"/>
          <w:szCs w:val="23"/>
          <w:rtl/>
        </w:rPr>
        <w:t>ص</w:t>
      </w:r>
      <w:r w:rsidRPr="005477AC">
        <w:rPr>
          <w:rFonts w:cs="mylotus" w:hint="cs"/>
          <w:spacing w:val="-2"/>
          <w:sz w:val="26"/>
          <w:szCs w:val="23"/>
          <w:rtl/>
        </w:rPr>
        <w:t xml:space="preserve">: </w:t>
      </w:r>
      <w:r w:rsidRPr="005477AC">
        <w:rPr>
          <w:rFonts w:ascii="Traditional Arabic" w:hAnsi="Traditional Arabic" w:cs="KFGQPC Uthman Taha Naskh"/>
          <w:spacing w:val="-2"/>
          <w:sz w:val="26"/>
          <w:szCs w:val="23"/>
          <w:rtl/>
        </w:rPr>
        <w:t>«</w:t>
      </w:r>
      <w:r w:rsidRPr="005477AC">
        <w:rPr>
          <w:rFonts w:cs="KFGQPC Uthman Taha Naskh"/>
          <w:spacing w:val="-2"/>
          <w:sz w:val="26"/>
          <w:szCs w:val="23"/>
          <w:rtl/>
        </w:rPr>
        <w:t>لَوْ أَمَرْتُ أَحَدًا أَنْ يَسْجُدَ لِأَحَدٍ لَأَمَرْتُ الْمَرْأَةَ أَنْ تَسْجُدَ لِزَوْجِهَا</w:t>
      </w:r>
      <w:r w:rsidRPr="005477AC">
        <w:rPr>
          <w:rFonts w:ascii="Traditional Arabic" w:hAnsi="Traditional Arabic" w:cs="KFGQPC Uthman Taha Naskh"/>
          <w:spacing w:val="-2"/>
          <w:sz w:val="26"/>
          <w:szCs w:val="23"/>
          <w:rtl/>
        </w:rPr>
        <w:t>»</w:t>
      </w:r>
      <w:r w:rsidRPr="005477AC">
        <w:rPr>
          <w:rFonts w:ascii="Traditional Arabic" w:hAnsi="Traditional Arabic" w:cs="KFGQPC Uthman Taha Naskh" w:hint="cs"/>
          <w:spacing w:val="-2"/>
          <w:sz w:val="26"/>
          <w:szCs w:val="23"/>
          <w:rtl/>
        </w:rPr>
        <w:t>.</w:t>
      </w:r>
      <w:r w:rsidRPr="005477AC">
        <w:rPr>
          <w:rFonts w:ascii="Traditional Arabic" w:hAnsi="Traditional Arabic" w:hint="cs"/>
          <w:spacing w:val="-2"/>
          <w:sz w:val="26"/>
          <w:szCs w:val="23"/>
          <w:rtl/>
        </w:rPr>
        <w:t xml:space="preserve"> </w:t>
      </w:r>
      <w:r w:rsidRPr="005477AC">
        <w:rPr>
          <w:rFonts w:cs="mylotus" w:hint="cs"/>
          <w:spacing w:val="-2"/>
          <w:sz w:val="26"/>
          <w:szCs w:val="23"/>
          <w:rtl/>
        </w:rPr>
        <w:t xml:space="preserve">انظر: الكافي 5/507-508، ومن لا يحضره الفقيه 3/439، وبحار الأنوار 17/377. </w:t>
      </w:r>
    </w:p>
    <w:p w:rsidR="00CA68C6" w:rsidRPr="00BA72AE" w:rsidRDefault="00CA68C6" w:rsidP="009D64A5">
      <w:pPr>
        <w:spacing w:line="228" w:lineRule="auto"/>
        <w:ind w:left="330"/>
        <w:jc w:val="both"/>
        <w:rPr>
          <w:rFonts w:cs="mylotus" w:hint="cs"/>
          <w:sz w:val="26"/>
          <w:szCs w:val="23"/>
        </w:rPr>
      </w:pPr>
      <w:r w:rsidRPr="00BA72AE">
        <w:rPr>
          <w:rFonts w:cs="mylotus" w:hint="cs"/>
          <w:sz w:val="26"/>
          <w:szCs w:val="23"/>
          <w:rtl/>
        </w:rPr>
        <w:t xml:space="preserve">وأما في مصادر أهل السنة والجماعة، فقد ورد استئذان بعض الصحابة السجود للنبي </w:t>
      </w:r>
      <w:r w:rsidRPr="00BA72AE">
        <w:rPr>
          <w:rFonts w:cs="CTraditional Arabic" w:hint="cs"/>
          <w:sz w:val="26"/>
          <w:szCs w:val="23"/>
          <w:rtl/>
        </w:rPr>
        <w:t>ص</w:t>
      </w:r>
      <w:r w:rsidRPr="00BA72AE">
        <w:rPr>
          <w:rFonts w:cs="mylotus" w:hint="cs"/>
          <w:sz w:val="26"/>
          <w:szCs w:val="23"/>
          <w:rtl/>
        </w:rPr>
        <w:t xml:space="preserve"> بروايات متعددة، منها: 1- ما رواه أبوداود وغيره </w:t>
      </w:r>
      <w:r w:rsidRPr="00BA72AE">
        <w:rPr>
          <w:rFonts w:cs="mylotus"/>
          <w:sz w:val="26"/>
          <w:szCs w:val="23"/>
          <w:rtl/>
        </w:rPr>
        <w:t xml:space="preserve">عَنْ قَيْسِ بْنِ سَعْدٍ، قَالَ: </w:t>
      </w:r>
      <w:r w:rsidRPr="00BA72AE">
        <w:rPr>
          <w:rFonts w:cs="KFGQPC Uthman Taha Naskh"/>
          <w:sz w:val="26"/>
          <w:szCs w:val="23"/>
          <w:rtl/>
        </w:rPr>
        <w:t xml:space="preserve">أَتَيْتُ الْحِيرَةَ فَرَأَيْتُهُمْ يَسْجُدُونَ لِمَرْزُبَانٍ لَهُمْ فَقُلْتُ: رَسُولُ اللَّهِ أَحَقُّ أَنْ يُسْجَدَ لَهُ، قَالَ: فَأَتَيْتُ النَّبِيَّ صَلَّى اللهُ عَلَيْهِ وَسَلَّمَ، فَقُلْتُ: </w:t>
      </w:r>
      <w:r w:rsidRPr="00BA72AE">
        <w:rPr>
          <w:rFonts w:cs="KFGQPC Uthman Taha Naskh"/>
          <w:sz w:val="26"/>
          <w:szCs w:val="23"/>
          <w:u w:val="single"/>
          <w:rtl/>
        </w:rPr>
        <w:t>إِنِّي أَتَيْتُ الْحِيرَةَ فَرَأَيْتُهُمْ يَسْجُدُونَ لِمَرْزُبَانٍ لَهُمْ فَأَنْتَ يَا رَسُولَ اللَّهِ أَحَقُّ أَنْ نَسْجُدَ لَكَ، قَالَ: «أَرَأَيْتَ لَوْ مَرَرْتَ بِقَبْرِي أَكُنْتَ تَسْجُدُ لَهُ؟» قَالَ: قُلْتُ: لَا، قَالَ: «فَلَا تَفْعَلُوا، ل</w:t>
      </w:r>
      <w:r w:rsidRPr="00BA72AE">
        <w:rPr>
          <w:rFonts w:cs="KFGQPC Uthman Taha Naskh"/>
          <w:sz w:val="26"/>
          <w:szCs w:val="23"/>
          <w:rtl/>
        </w:rPr>
        <w:t>َوْ كُنْتُ آمِرًا أَحَدًا أَنْ يَسْجُدَ لِأَحَدٍ لَأَمَرْتُ النِّسَاءَ أَنْ يَسْجُدْنَ لِأَزْوَاجِهِنَّ لِمَا جَعَلَ اللَّهُ لَهُمْ عَلَيْهِنَّ مِنَ الْحَقِّ</w:t>
      </w:r>
      <w:r w:rsidRPr="00BA72AE">
        <w:rPr>
          <w:rFonts w:cs="mylotus"/>
          <w:sz w:val="26"/>
          <w:szCs w:val="23"/>
          <w:rtl/>
        </w:rPr>
        <w:t>»</w:t>
      </w:r>
      <w:r w:rsidRPr="00BA72AE">
        <w:rPr>
          <w:rFonts w:cs="mylotus" w:hint="cs"/>
          <w:sz w:val="26"/>
          <w:szCs w:val="23"/>
          <w:rtl/>
        </w:rPr>
        <w:t>. (</w:t>
      </w:r>
      <w:r w:rsidRPr="00BA72AE">
        <w:rPr>
          <w:rFonts w:cs="mylotus"/>
          <w:sz w:val="26"/>
          <w:szCs w:val="23"/>
          <w:rtl/>
        </w:rPr>
        <w:t>سنن أبي داوود ج 6 ص 177</w:t>
      </w:r>
      <w:r w:rsidRPr="00BA72AE">
        <w:rPr>
          <w:rFonts w:cs="mylotus" w:hint="cs"/>
          <w:sz w:val="26"/>
          <w:szCs w:val="23"/>
          <w:rtl/>
        </w:rPr>
        <w:t>، سنن الدارمي، 2/917). 2- ما رواه الدارمي (سنن الدارمي 2/</w:t>
      </w:r>
      <w:r w:rsidRPr="00BA72AE">
        <w:rPr>
          <w:rFonts w:cs="mylotus"/>
          <w:sz w:val="26"/>
          <w:szCs w:val="23"/>
          <w:rtl/>
        </w:rPr>
        <w:t>918</w:t>
      </w:r>
      <w:r w:rsidRPr="00BA72AE">
        <w:rPr>
          <w:rFonts w:cs="mylotus" w:hint="cs"/>
          <w:sz w:val="26"/>
          <w:szCs w:val="23"/>
          <w:rtl/>
        </w:rPr>
        <w:t xml:space="preserve">) وغيره: </w:t>
      </w:r>
      <w:r w:rsidRPr="00BA72AE">
        <w:rPr>
          <w:rFonts w:cs="KFGQPC Uthman Taha Naskh"/>
          <w:sz w:val="26"/>
          <w:szCs w:val="23"/>
          <w:rtl/>
        </w:rPr>
        <w:t xml:space="preserve">جَاءَ أَعْرَابِيٌّ إِلَى النَّبِيِّ صَلَّى اللهُ عَلَيْهِ وَسَلَّمَ فَقَالَ: يَا رَسُولَ اللَّهِ، </w:t>
      </w:r>
      <w:r w:rsidRPr="00BA72AE">
        <w:rPr>
          <w:rFonts w:cs="KFGQPC Uthman Taha Naskh"/>
          <w:sz w:val="26"/>
          <w:szCs w:val="23"/>
          <w:u w:val="single"/>
          <w:rtl/>
        </w:rPr>
        <w:t>ائْذَنْ لِي فَلِأَسْجُدَ لَكَ،</w:t>
      </w:r>
      <w:r w:rsidRPr="00BA72AE">
        <w:rPr>
          <w:rFonts w:cs="KFGQPC Uthman Taha Naskh"/>
          <w:sz w:val="26"/>
          <w:szCs w:val="23"/>
          <w:rtl/>
        </w:rPr>
        <w:t xml:space="preserve"> قَالَ: «لَوْ كُنْتُ آمِرًا أَحَدًا أَنْ يَسْجُدَ، لِأَحَدٍ لَأَمَرْتُ الْمَرْأَةَ أَنْ تَسْجُدَ لِزَوْجِهَا»</w:t>
      </w:r>
      <w:r w:rsidRPr="00BA72AE">
        <w:rPr>
          <w:rFonts w:cs="mylotus" w:hint="cs"/>
          <w:sz w:val="26"/>
          <w:szCs w:val="23"/>
          <w:rtl/>
        </w:rPr>
        <w:t xml:space="preserve">. 3- ما رواه أحمد وغيره </w:t>
      </w:r>
      <w:r w:rsidRPr="00BA72AE">
        <w:rPr>
          <w:rFonts w:cs="mylotus"/>
          <w:sz w:val="26"/>
          <w:szCs w:val="23"/>
          <w:rtl/>
        </w:rPr>
        <w:t xml:space="preserve">عَنْ عَائِشَةَ، </w:t>
      </w:r>
      <w:r w:rsidRPr="00BA72AE">
        <w:rPr>
          <w:rFonts w:cs="KFGQPC Uthman Taha Naskh"/>
          <w:sz w:val="26"/>
          <w:szCs w:val="23"/>
          <w:rtl/>
        </w:rPr>
        <w:t xml:space="preserve">أَنَّ رَسُولَ اللَّهِ صَلَّى اللهُ عَلَيْهِ وَسَلَّمَ كَانَ فِي نَفَرٍ مِنَ الْمُهَاجِرِينَ وَالْأَنْصَارِ، فَجَاءَ بَعِيرٌ، فَسَجَدَ لَهُ، فَقَالَ أَصْحَابُهُ: </w:t>
      </w:r>
      <w:r w:rsidRPr="00BA72AE">
        <w:rPr>
          <w:rFonts w:cs="KFGQPC Uthman Taha Naskh"/>
          <w:sz w:val="26"/>
          <w:szCs w:val="23"/>
          <w:u w:val="single"/>
          <w:rtl/>
        </w:rPr>
        <w:t>يَا رَسُولَ اللَّهِ، تَسْجُدُ لَكَ الْبَهَائِمُ وَالشَّجَرُ، فَنَحْنُ أَحَقُّ أَنْ نَسْجُدَ لَكَ، فَقَالَ: «اعْبُدُوا رَبَّكُمْ، وَأَكْرِمُوا أَخَاكُمْ</w:t>
      </w:r>
      <w:r w:rsidRPr="00BA72AE">
        <w:rPr>
          <w:rFonts w:cs="KFGQPC Uthman Taha Naskh"/>
          <w:sz w:val="26"/>
          <w:szCs w:val="23"/>
          <w:rtl/>
        </w:rPr>
        <w:t>، وَلَوْ كُنْتُ آمِرًا أَحَدًا، أَنْ يَسْجُدَ لِأَحَدٍ لَأَمَرْتُ الْمَرْأَةَ أَنْ تَسْجُدَ لِزَوْجِهَا</w:t>
      </w:r>
      <w:r w:rsidRPr="00BA72AE">
        <w:rPr>
          <w:rFonts w:cs="KFGQPC Uthman Taha Naskh" w:hint="cs"/>
          <w:sz w:val="26"/>
          <w:szCs w:val="23"/>
          <w:rtl/>
        </w:rPr>
        <w:t>...</w:t>
      </w:r>
      <w:r w:rsidRPr="00BA72AE">
        <w:rPr>
          <w:rFonts w:ascii="Traditional Arabic" w:hAnsi="Traditional Arabic" w:cs="KFGQPC Uthman Taha Naskh"/>
          <w:sz w:val="26"/>
          <w:szCs w:val="23"/>
          <w:rtl/>
        </w:rPr>
        <w:t>»</w:t>
      </w:r>
      <w:r w:rsidRPr="00BA72AE">
        <w:rPr>
          <w:rFonts w:ascii="mylotus" w:hAnsi="mylotus" w:cs="mylotus"/>
          <w:sz w:val="26"/>
          <w:szCs w:val="23"/>
          <w:rtl/>
        </w:rPr>
        <w:t xml:space="preserve">. </w:t>
      </w:r>
      <w:r w:rsidRPr="00BA72AE">
        <w:rPr>
          <w:rFonts w:ascii="mylotus" w:hAnsi="mylotus" w:cs="mylotus" w:hint="cs"/>
          <w:sz w:val="26"/>
          <w:szCs w:val="23"/>
          <w:rtl/>
        </w:rPr>
        <w:t>4- وما رواه أحمد في المسند (32/</w:t>
      </w:r>
      <w:r w:rsidRPr="00BA72AE">
        <w:rPr>
          <w:rFonts w:ascii="mylotus" w:hAnsi="mylotus" w:cs="mylotus"/>
          <w:sz w:val="26"/>
          <w:szCs w:val="23"/>
          <w:rtl/>
        </w:rPr>
        <w:t>145</w:t>
      </w:r>
      <w:r w:rsidRPr="00BA72AE">
        <w:rPr>
          <w:rFonts w:ascii="mylotus" w:hAnsi="mylotus" w:cs="mylotus" w:hint="cs"/>
          <w:sz w:val="26"/>
          <w:szCs w:val="23"/>
          <w:rtl/>
        </w:rPr>
        <w:t>) والطبراني في المعجم الكبير (5/</w:t>
      </w:r>
      <w:r w:rsidRPr="00BA72AE">
        <w:rPr>
          <w:rFonts w:ascii="mylotus" w:hAnsi="mylotus" w:cs="mylotus"/>
          <w:sz w:val="26"/>
          <w:szCs w:val="23"/>
          <w:rtl/>
        </w:rPr>
        <w:t>208</w:t>
      </w:r>
      <w:r w:rsidRPr="00BA72AE">
        <w:rPr>
          <w:rFonts w:ascii="mylotus" w:hAnsi="mylotus" w:cs="mylotus" w:hint="cs"/>
          <w:sz w:val="26"/>
          <w:szCs w:val="23"/>
          <w:rtl/>
        </w:rPr>
        <w:t>)، والحاكم في المستدرك (4/</w:t>
      </w:r>
      <w:r w:rsidRPr="00BA72AE">
        <w:rPr>
          <w:rFonts w:ascii="mylotus" w:hAnsi="mylotus" w:cs="mylotus"/>
          <w:sz w:val="26"/>
          <w:szCs w:val="23"/>
          <w:rtl/>
        </w:rPr>
        <w:t>190</w:t>
      </w:r>
      <w:r w:rsidRPr="00BA72AE">
        <w:rPr>
          <w:rFonts w:ascii="mylotus" w:hAnsi="mylotus" w:cs="mylotus" w:hint="cs"/>
          <w:sz w:val="26"/>
          <w:szCs w:val="23"/>
          <w:rtl/>
        </w:rPr>
        <w:t xml:space="preserve">) وغيرهم </w:t>
      </w:r>
      <w:r w:rsidRPr="00BA72AE">
        <w:rPr>
          <w:rFonts w:ascii="mylotus" w:hAnsi="mylotus" w:cs="KFGQPC Uthman Taha Naskh"/>
          <w:sz w:val="26"/>
          <w:szCs w:val="23"/>
          <w:rtl/>
        </w:rPr>
        <w:t xml:space="preserve">عَنْ زَيْدِ بْنِ أَرْقَمَ، قَالَ: بَعَثَ رَسُولُ اللهِ صَلَّى اللهُ عَلَيْهِ وَسَلَّمَ مُعَاذًا إِلَى الشَّامِ، فَلَمَّا قَدِمَ قَالَ: يَا رَسُولَ اللهِ، </w:t>
      </w:r>
      <w:r w:rsidRPr="00BA72AE">
        <w:rPr>
          <w:rFonts w:ascii="mylotus" w:hAnsi="mylotus" w:cs="KFGQPC Uthman Taha Naskh"/>
          <w:sz w:val="26"/>
          <w:szCs w:val="23"/>
          <w:u w:val="single"/>
          <w:rtl/>
        </w:rPr>
        <w:t>إِنِّي رَأَيْتُ أَهْلَ الْكِتَابِ يَسْجُدُونَ لِأَسَاقِفَتِهِمْ وَبَطَارِقَتِهِمْ، أَلَا نَسْجُدُ لَكَ؟ قَالَ</w:t>
      </w:r>
      <w:r w:rsidRPr="00BA72AE">
        <w:rPr>
          <w:rFonts w:ascii="mylotus" w:hAnsi="mylotus" w:cs="KFGQPC Uthman Taha Naskh"/>
          <w:sz w:val="26"/>
          <w:szCs w:val="23"/>
          <w:rtl/>
        </w:rPr>
        <w:t>: «لَوْ كُنْتُ آمِرًا أَحَدًا أَنْ يَسْجُدَ لِأَحَدٍ لَأَمَرْتُ الْمَرْأَةَ أَنْ تَسْجُدَ لِزَوْجِهَا</w:t>
      </w:r>
      <w:r w:rsidRPr="00BA72AE">
        <w:rPr>
          <w:rFonts w:ascii="mylotus" w:hAnsi="mylotus" w:cs="KFGQPC Uthman Taha Naskh" w:hint="cs"/>
          <w:sz w:val="26"/>
          <w:szCs w:val="23"/>
          <w:rtl/>
        </w:rPr>
        <w:t>....</w:t>
      </w:r>
      <w:r w:rsidRPr="00BA72AE">
        <w:rPr>
          <w:rFonts w:ascii="Traditional Arabic" w:hAnsi="Traditional Arabic" w:cs="KFGQPC Uthman Taha Naskh"/>
          <w:sz w:val="26"/>
          <w:szCs w:val="23"/>
          <w:rtl/>
        </w:rPr>
        <w:t>»</w:t>
      </w:r>
      <w:r w:rsidRPr="00BA72AE">
        <w:rPr>
          <w:rFonts w:ascii="mylotus" w:hAnsi="mylotus" w:cs="KFGQPC Uthman Taha Naskh" w:hint="cs"/>
          <w:sz w:val="26"/>
          <w:szCs w:val="23"/>
          <w:rtl/>
        </w:rPr>
        <w:t>.</w:t>
      </w:r>
      <w:r w:rsidRPr="00BA72AE">
        <w:rPr>
          <w:rFonts w:ascii="mylotus" w:hAnsi="mylotus" w:cs="mylotus" w:hint="cs"/>
          <w:sz w:val="26"/>
          <w:szCs w:val="23"/>
          <w:rtl/>
        </w:rPr>
        <w:t xml:space="preserve"> وغيرها من الروايات الكثيرة في هذا المعنى. [المصحح] </w:t>
      </w:r>
    </w:p>
  </w:footnote>
  <w:footnote w:id="159">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حكى النوويُ والشوكاني الإجماع على كفر من سجد لغير الله بنية العبادة. انظر: (نيل الأوطار 7/168، البحر الزخار5/205. ونقل سعدي حبيب قول النووي في المجموع2/73 (موسوعة الاجماع2/548)، ولهذا لو سجد أحدهم لأب أو عالم ونحوهما وقصد التحية والإكرام فقد وقع في محرّم خطير وإن قلنا بأنه لم يشرك، وأما إن قصد الخضوع والذل والتقرب فهذا من الشرك، لكن لو سجد لشمس أو قمر، فمثل هذا السجود لا يأتي إلا عن عبادة وخضوع وتقرب فهو سجود شركي لعدم تصور وقوع التحية لمثل هذه الأجناس من المسلم. (انظر نواقض الإيمان القولية والعملية لعبد العزيز آل عبد اللطيف 278-279).</w:t>
      </w:r>
    </w:p>
  </w:footnote>
  <w:footnote w:id="160">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ذكر</w:t>
      </w:r>
      <w:r w:rsidRPr="00BA72AE">
        <w:rPr>
          <w:rFonts w:cs="mylotus"/>
          <w:sz w:val="26"/>
          <w:szCs w:val="23"/>
          <w:rtl/>
        </w:rPr>
        <w:t xml:space="preserve"> المجلسي في بحار الأنوار (4/303) عَنْ أَبِي مُحَمَّدٍ عَنْ آبَائِهِ (ع) قَالَ</w:t>
      </w:r>
      <w:r w:rsidRPr="00BA72AE">
        <w:rPr>
          <w:rFonts w:cs="mylotus" w:hint="cs"/>
          <w:sz w:val="26"/>
          <w:szCs w:val="23"/>
          <w:rtl/>
        </w:rPr>
        <w:t>:</w:t>
      </w:r>
      <w:r w:rsidRPr="00BA72AE">
        <w:rPr>
          <w:rFonts w:cs="mylotus"/>
          <w:sz w:val="26"/>
          <w:szCs w:val="23"/>
          <w:rtl/>
        </w:rPr>
        <w:t xml:space="preserve"> </w:t>
      </w:r>
      <w:r w:rsidRPr="00BA72AE">
        <w:rPr>
          <w:rFonts w:cs="KFGQPC Uthman Taha Naskh"/>
          <w:sz w:val="26"/>
          <w:szCs w:val="23"/>
          <w:rtl/>
        </w:rPr>
        <w:t>قَالَ أَمِيرُ الْمُؤْمِنِينَ (ع): «لا تَتَجَاوَزُوا بِنَا الْعُبُودِيَّةَ ثُمَّ قُولُوا مَا شِئْتُمْ وَلا تَغْلُوا وَإِيَّاكُمْ وَالْغُلُوَّ كَغُلُوِّ النَّصَارَى فَإِنِّي بَرِي‏ءٌ مِنَ الْغَالِين..»‏.</w:t>
      </w:r>
      <w:r w:rsidRPr="00BA72AE">
        <w:rPr>
          <w:rFonts w:cs="mylotus"/>
          <w:sz w:val="26"/>
          <w:szCs w:val="23"/>
          <w:rtl/>
        </w:rPr>
        <w:t xml:space="preserve"> </w:t>
      </w:r>
      <w:r w:rsidRPr="00BA72AE">
        <w:rPr>
          <w:rFonts w:cs="mylotus"/>
          <w:b/>
          <w:bCs/>
          <w:sz w:val="26"/>
          <w:szCs w:val="23"/>
          <w:rtl/>
        </w:rPr>
        <w:t>وفي مصادر أهل السنة</w:t>
      </w:r>
      <w:r w:rsidRPr="00BA72AE">
        <w:rPr>
          <w:rFonts w:cs="mylotus" w:hint="cs"/>
          <w:sz w:val="26"/>
          <w:szCs w:val="23"/>
          <w:rtl/>
        </w:rPr>
        <w:t>،</w:t>
      </w:r>
      <w:r w:rsidRPr="00BA72AE">
        <w:rPr>
          <w:rFonts w:cs="mylotus"/>
          <w:sz w:val="26"/>
          <w:szCs w:val="23"/>
          <w:rtl/>
        </w:rPr>
        <w:t xml:space="preserve"> أخرج نحوه ابن ماجه في سننه</w:t>
      </w:r>
      <w:r w:rsidRPr="00BA72AE">
        <w:rPr>
          <w:rFonts w:cs="mylotus" w:hint="cs"/>
          <w:sz w:val="26"/>
          <w:szCs w:val="23"/>
          <w:rtl/>
        </w:rPr>
        <w:t xml:space="preserve"> 2/1008، ح</w:t>
      </w:r>
      <w:r w:rsidRPr="00BA72AE">
        <w:rPr>
          <w:rFonts w:cs="mylotus"/>
          <w:sz w:val="26"/>
          <w:szCs w:val="23"/>
          <w:rtl/>
        </w:rPr>
        <w:t xml:space="preserve">(3029) وأحمد في مسنده (1/347) ولفظه: </w:t>
      </w:r>
      <w:r w:rsidRPr="00BA72AE">
        <w:rPr>
          <w:rFonts w:cs="KFGQPC Uthman Taha Naskh"/>
          <w:sz w:val="26"/>
          <w:szCs w:val="23"/>
          <w:rtl/>
        </w:rPr>
        <w:t>عَنِ ابْنِ عَبَّاسٍ قَالَ</w:t>
      </w:r>
      <w:r w:rsidRPr="00BA72AE">
        <w:rPr>
          <w:rFonts w:cs="KFGQPC Uthman Taha Naskh" w:hint="cs"/>
          <w:sz w:val="26"/>
          <w:szCs w:val="23"/>
          <w:rtl/>
        </w:rPr>
        <w:t>:</w:t>
      </w:r>
      <w:r w:rsidRPr="00BA72AE">
        <w:rPr>
          <w:rFonts w:cs="KFGQPC Uthman Taha Naskh"/>
          <w:sz w:val="26"/>
          <w:szCs w:val="23"/>
          <w:rtl/>
        </w:rPr>
        <w:t xml:space="preserve"> قَالَ رَسُولُ اللَّهِ </w:t>
      </w:r>
      <w:r w:rsidRPr="00BA72AE">
        <w:rPr>
          <w:rFonts w:cs="CTraditional Arabic" w:hint="cs"/>
          <w:sz w:val="26"/>
          <w:szCs w:val="23"/>
          <w:rtl/>
        </w:rPr>
        <w:t>ص</w:t>
      </w:r>
      <w:r w:rsidRPr="00BA72AE">
        <w:rPr>
          <w:rFonts w:cs="KFGQPC Uthman Taha Naskh"/>
          <w:sz w:val="26"/>
          <w:szCs w:val="23"/>
          <w:rtl/>
        </w:rPr>
        <w:t xml:space="preserve"> غَدَاةَ الْعَقَبَةِ وَهُوَ عَلَى نَاقَتِهِ «الْقُطْ لِى حَصًى»... (إلى قوله</w:t>
      </w:r>
      <w:r w:rsidRPr="00BA72AE">
        <w:rPr>
          <w:rFonts w:cs="KFGQPC Uthman Taha Naskh" w:hint="cs"/>
          <w:sz w:val="26"/>
          <w:szCs w:val="23"/>
          <w:rtl/>
        </w:rPr>
        <w:t>:</w:t>
      </w:r>
      <w:r w:rsidRPr="00BA72AE">
        <w:rPr>
          <w:rFonts w:cs="KFGQPC Uthman Taha Naskh"/>
          <w:sz w:val="26"/>
          <w:szCs w:val="23"/>
          <w:rtl/>
        </w:rPr>
        <w:t>) ثُمَّ قَالَ: «يَا أَيُّهَا النَّاسُ إِيَّاكُمْ وَالْغُلُوَّ فِى الدِّينِ</w:t>
      </w:r>
      <w:r w:rsidRPr="00BA72AE">
        <w:rPr>
          <w:rFonts w:cs="KFGQPC Uthman Taha Naskh" w:hint="cs"/>
          <w:sz w:val="26"/>
          <w:szCs w:val="23"/>
          <w:rtl/>
        </w:rPr>
        <w:t>،</w:t>
      </w:r>
      <w:r w:rsidRPr="00BA72AE">
        <w:rPr>
          <w:rFonts w:cs="KFGQPC Uthman Taha Naskh"/>
          <w:sz w:val="26"/>
          <w:szCs w:val="23"/>
          <w:rtl/>
        </w:rPr>
        <w:t xml:space="preserve"> فَإِنَّمَا أَهْلَكَ مَنْ كَانَ قَبْلَكُمُ الْغُلُوُّ فِى الدِّينِ»</w:t>
      </w:r>
      <w:r w:rsidRPr="00BA72AE">
        <w:rPr>
          <w:rFonts w:cs="KFGQPC Uthman Taha Naskh" w:hint="cs"/>
          <w:sz w:val="26"/>
          <w:szCs w:val="23"/>
          <w:rtl/>
        </w:rPr>
        <w:t>.</w:t>
      </w:r>
      <w:r w:rsidRPr="00BA72AE">
        <w:rPr>
          <w:rFonts w:cs="mylotus" w:hint="cs"/>
          <w:sz w:val="26"/>
          <w:szCs w:val="23"/>
          <w:rtl/>
        </w:rPr>
        <w:t xml:space="preserve"> [المصحح]</w:t>
      </w:r>
    </w:p>
  </w:footnote>
  <w:footnote w:id="161">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صحيح مسلم (2670) وسنن أبي داود (4610) ومسند أحمد (1/386).</w:t>
      </w:r>
      <w:r w:rsidRPr="00BA72AE">
        <w:rPr>
          <w:rFonts w:cs="mylotus" w:hint="cs"/>
          <w:sz w:val="26"/>
          <w:szCs w:val="23"/>
          <w:rtl/>
        </w:rPr>
        <w:t xml:space="preserve"> [المصحح]</w:t>
      </w:r>
    </w:p>
  </w:footnote>
  <w:footnote w:id="162">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عيون أخبار الرضا،</w:t>
      </w:r>
      <w:r w:rsidRPr="00BA72AE">
        <w:rPr>
          <w:rFonts w:cs="mylotus" w:hint="cs"/>
          <w:sz w:val="26"/>
          <w:szCs w:val="23"/>
          <w:rtl/>
        </w:rPr>
        <w:t xml:space="preserve"> ل</w:t>
      </w:r>
      <w:r w:rsidRPr="00BA72AE">
        <w:rPr>
          <w:rFonts w:cs="mylotus"/>
          <w:sz w:val="26"/>
          <w:szCs w:val="23"/>
          <w:rtl/>
        </w:rPr>
        <w:t xml:space="preserve">لشيخ الصدوق، 2/200 </w:t>
      </w:r>
      <w:r w:rsidRPr="00BA72AE">
        <w:rPr>
          <w:rFonts w:cs="Times New Roman" w:hint="cs"/>
          <w:sz w:val="26"/>
          <w:szCs w:val="23"/>
          <w:rtl/>
        </w:rPr>
        <w:t>–</w:t>
      </w:r>
      <w:r w:rsidRPr="00BA72AE">
        <w:rPr>
          <w:rFonts w:cs="mylotus"/>
          <w:sz w:val="26"/>
          <w:szCs w:val="23"/>
          <w:rtl/>
        </w:rPr>
        <w:t xml:space="preserve"> 201</w:t>
      </w:r>
      <w:r w:rsidRPr="00BA72AE">
        <w:rPr>
          <w:rFonts w:cs="mylotus" w:hint="cs"/>
          <w:sz w:val="26"/>
          <w:szCs w:val="23"/>
          <w:rtl/>
        </w:rPr>
        <w:t>، بحار الأنوار للمجلسي 25/135.</w:t>
      </w:r>
    </w:p>
    <w:p w:rsidR="00CA68C6" w:rsidRPr="00BA72AE" w:rsidRDefault="00CA68C6" w:rsidP="009D64A5">
      <w:pPr>
        <w:spacing w:line="228" w:lineRule="auto"/>
        <w:ind w:left="330"/>
        <w:jc w:val="both"/>
        <w:rPr>
          <w:rFonts w:cs="mylotus" w:hint="cs"/>
          <w:sz w:val="26"/>
          <w:szCs w:val="23"/>
        </w:rPr>
      </w:pPr>
      <w:r w:rsidRPr="00BA72AE">
        <w:rPr>
          <w:rFonts w:cs="mylotus" w:hint="cs"/>
          <w:sz w:val="26"/>
          <w:szCs w:val="23"/>
          <w:rtl/>
        </w:rPr>
        <w:t xml:space="preserve">وقد جاء في المستدرك للحاكم: </w:t>
      </w:r>
      <w:r w:rsidRPr="00BA72AE">
        <w:rPr>
          <w:rFonts w:cs="mylotus"/>
          <w:sz w:val="26"/>
          <w:szCs w:val="23"/>
          <w:rtl/>
        </w:rPr>
        <w:t xml:space="preserve">عَنْ يَحْيَى بْنِ سَعِيدٍ، قَالَ: كُنَّا عِنْدَ عَلِيِّ بْنِ الْحُسَيْنِ فَجَاءَ قَوْمٌ مِنَ الْكُوفِيِّينَ، فَقَالَ عَلِيٌّ: </w:t>
      </w:r>
      <w:r w:rsidRPr="00BA72AE">
        <w:rPr>
          <w:rFonts w:cs="KFGQPC Uthman Taha Naskh"/>
          <w:sz w:val="26"/>
          <w:szCs w:val="23"/>
          <w:rtl/>
        </w:rPr>
        <w:t>يَا أَهْلَ الْعِرَاقِ أَحِبُّونَا حُبَّ الْإِسْلَامِ، سَمِعْتُ أَبِي يَقُولُ: قَالَ رَسُولُ اللَّهِ صَلَّى اللهُ عَلَيْهِ وَسَلَّمَ: «يَا أَيُّهَا النَّاسُ، لَا تَرْفَعُونِي فَوْقَ قِدْرِي، فَإِنَّ اللَّهَ اتَّخَذَنِي عَبْدًا قَبْلَ أَنْ يَتَّخِذَنِي نَبِيًّا»</w:t>
      </w:r>
      <w:r w:rsidRPr="00BA72AE">
        <w:rPr>
          <w:rFonts w:cs="mylotus" w:hint="cs"/>
          <w:sz w:val="26"/>
          <w:szCs w:val="23"/>
          <w:rtl/>
        </w:rPr>
        <w:t>. وقال الحاكم: حديث صحيح الإسناد ولم يخرجاه. (المستدرك 3/179). [المترجم]</w:t>
      </w:r>
    </w:p>
  </w:footnote>
  <w:footnote w:id="163">
    <w:p w:rsidR="00CA68C6" w:rsidRPr="00BA72AE" w:rsidRDefault="00CA68C6" w:rsidP="008200F1">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ترجمة لبيت شعر نقله المؤلف من كتاب المثنوي لمولانا جلال الدين الرومي. [المصحح]</w:t>
      </w:r>
    </w:p>
    <w:tbl>
      <w:tblPr>
        <w:bidiVisual/>
        <w:tblW w:w="0" w:type="auto"/>
        <w:tblInd w:w="562" w:type="dxa"/>
        <w:tblLook w:val="04A0" w:firstRow="1" w:lastRow="0" w:firstColumn="1" w:lastColumn="0" w:noHBand="0" w:noVBand="1"/>
      </w:tblPr>
      <w:tblGrid>
        <w:gridCol w:w="3032"/>
        <w:gridCol w:w="511"/>
        <w:gridCol w:w="3369"/>
      </w:tblGrid>
      <w:tr w:rsidR="00CA68C6" w:rsidRPr="00BA72AE" w:rsidTr="008200F1">
        <w:tc>
          <w:tcPr>
            <w:tcW w:w="3032" w:type="dxa"/>
          </w:tcPr>
          <w:p w:rsidR="00CA68C6" w:rsidRPr="00BA72AE" w:rsidRDefault="00CA68C6" w:rsidP="008200F1">
            <w:pPr>
              <w:widowControl w:val="0"/>
              <w:jc w:val="lowKashida"/>
              <w:rPr>
                <w:rFonts w:ascii="mylotus" w:hAnsi="mylotus" w:cs="B Lotus" w:hint="cs"/>
                <w:sz w:val="2"/>
                <w:szCs w:val="2"/>
                <w:rtl/>
                <w:lang w:bidi="fa-IR"/>
              </w:rPr>
            </w:pPr>
            <w:r w:rsidRPr="00BA72AE">
              <w:rPr>
                <w:rFonts w:ascii="mylotus" w:hAnsi="mylotus" w:cs="B Lotus"/>
                <w:sz w:val="24"/>
                <w:szCs w:val="24"/>
                <w:rtl/>
                <w:lang w:bidi="fa-IR"/>
              </w:rPr>
              <w:t>چون</w:t>
            </w:r>
            <w:r w:rsidRPr="00BA72AE">
              <w:rPr>
                <w:rFonts w:ascii="mylotus" w:hAnsi="mylotus" w:cs="B Lotus" w:hint="cs"/>
                <w:sz w:val="24"/>
                <w:szCs w:val="24"/>
                <w:rtl/>
                <w:lang w:bidi="fa-IR"/>
              </w:rPr>
              <w:t>‌</w:t>
            </w:r>
            <w:r w:rsidRPr="00BA72AE">
              <w:rPr>
                <w:rFonts w:ascii="mylotus" w:hAnsi="mylotus" w:cs="B Lotus"/>
                <w:sz w:val="24"/>
                <w:szCs w:val="24"/>
                <w:rtl/>
                <w:lang w:bidi="fa-IR"/>
              </w:rPr>
              <w:t>که حق غیب</w:t>
            </w:r>
            <w:r w:rsidRPr="00BA72AE">
              <w:rPr>
                <w:rFonts w:ascii="mylotus" w:hAnsi="mylotus" w:cs="B Lotus" w:hint="cs"/>
                <w:sz w:val="24"/>
                <w:szCs w:val="24"/>
                <w:rtl/>
                <w:lang w:bidi="fa-IR"/>
              </w:rPr>
              <w:t xml:space="preserve"> </w:t>
            </w:r>
            <w:r w:rsidRPr="00BA72AE">
              <w:rPr>
                <w:rFonts w:ascii="mylotus" w:hAnsi="mylotus" w:cs="B Lotus"/>
                <w:sz w:val="24"/>
                <w:szCs w:val="24"/>
                <w:rtl/>
                <w:lang w:bidi="fa-IR"/>
              </w:rPr>
              <w:t>است و ناید در عیان</w:t>
            </w:r>
            <w:r w:rsidRPr="00BA72AE">
              <w:rPr>
                <w:rFonts w:ascii="mylotus" w:hAnsi="mylotus" w:cs="B Lotus" w:hint="cs"/>
                <w:sz w:val="24"/>
                <w:szCs w:val="24"/>
                <w:rtl/>
                <w:lang w:bidi="fa-IR"/>
              </w:rPr>
              <w:br/>
            </w:r>
          </w:p>
          <w:p w:rsidR="00CA68C6" w:rsidRPr="00BA72AE" w:rsidRDefault="00CA68C6" w:rsidP="008200F1">
            <w:pPr>
              <w:widowControl w:val="0"/>
              <w:jc w:val="lowKashida"/>
              <w:rPr>
                <w:rFonts w:ascii="mylotus" w:hAnsi="mylotus" w:cs="B Lotus" w:hint="cs"/>
                <w:sz w:val="2"/>
                <w:szCs w:val="2"/>
                <w:rtl/>
              </w:rPr>
            </w:pPr>
          </w:p>
        </w:tc>
        <w:tc>
          <w:tcPr>
            <w:tcW w:w="511" w:type="dxa"/>
          </w:tcPr>
          <w:p w:rsidR="00CA68C6" w:rsidRPr="008200F1" w:rsidRDefault="00CA68C6" w:rsidP="008200F1">
            <w:pPr>
              <w:widowControl w:val="0"/>
              <w:jc w:val="lowKashida"/>
              <w:rPr>
                <w:rFonts w:ascii="mylotus" w:hAnsi="mylotus" w:cs="B Lotus"/>
                <w:sz w:val="2"/>
                <w:szCs w:val="2"/>
                <w:rtl/>
                <w:lang w:bidi="fa-IR"/>
              </w:rPr>
            </w:pPr>
          </w:p>
        </w:tc>
        <w:tc>
          <w:tcPr>
            <w:tcW w:w="3369" w:type="dxa"/>
          </w:tcPr>
          <w:p w:rsidR="00CA68C6" w:rsidRPr="00BA72AE" w:rsidRDefault="00CA68C6" w:rsidP="008200F1">
            <w:pPr>
              <w:widowControl w:val="0"/>
              <w:jc w:val="lowKashida"/>
              <w:rPr>
                <w:rFonts w:ascii="mylotus" w:hAnsi="mylotus" w:cs="B Lotus" w:hint="cs"/>
                <w:sz w:val="2"/>
                <w:szCs w:val="2"/>
                <w:rtl/>
                <w:lang w:bidi="fa-IR"/>
              </w:rPr>
            </w:pPr>
            <w:r w:rsidRPr="00BA72AE">
              <w:rPr>
                <w:rFonts w:ascii="mylotus" w:hAnsi="mylotus" w:cs="B Lotus"/>
                <w:sz w:val="24"/>
                <w:szCs w:val="24"/>
                <w:rtl/>
                <w:lang w:bidi="fa-IR"/>
              </w:rPr>
              <w:t>نایب حق</w:t>
            </w:r>
            <w:r w:rsidRPr="00BA72AE">
              <w:rPr>
                <w:rFonts w:ascii="mylotus" w:hAnsi="mylotus" w:cs="B Lotus" w:hint="cs"/>
                <w:sz w:val="24"/>
                <w:szCs w:val="24"/>
                <w:rtl/>
                <w:lang w:bidi="fa-IR"/>
              </w:rPr>
              <w:t xml:space="preserve"> ا</w:t>
            </w:r>
            <w:r w:rsidRPr="00BA72AE">
              <w:rPr>
                <w:rFonts w:ascii="mylotus" w:hAnsi="mylotus" w:cs="B Lotus"/>
                <w:sz w:val="24"/>
                <w:szCs w:val="24"/>
                <w:rtl/>
                <w:lang w:bidi="fa-IR"/>
              </w:rPr>
              <w:t>ند این</w:t>
            </w:r>
            <w:r w:rsidRPr="00BA72AE">
              <w:rPr>
                <w:rFonts w:ascii="mylotus" w:hAnsi="mylotus" w:cs="MS Mincho"/>
                <w:sz w:val="24"/>
                <w:szCs w:val="24"/>
                <w:rtl/>
                <w:lang w:bidi="fa-IR"/>
              </w:rPr>
              <w:t>‬</w:t>
            </w:r>
            <w:r w:rsidRPr="00BA72AE">
              <w:rPr>
                <w:rFonts w:ascii="mylotus" w:hAnsi="mylotus" w:cs="B Lotus"/>
                <w:sz w:val="24"/>
                <w:szCs w:val="24"/>
                <w:rtl/>
                <w:lang w:bidi="fa-IR"/>
              </w:rPr>
              <w:t xml:space="preserve"> پیغمبران</w:t>
            </w:r>
            <w:r w:rsidRPr="00BA72AE">
              <w:rPr>
                <w:rFonts w:ascii="mylotus" w:hAnsi="mylotus" w:cs="B Lotus" w:hint="cs"/>
                <w:sz w:val="24"/>
                <w:szCs w:val="24"/>
                <w:rtl/>
                <w:lang w:bidi="fa-IR"/>
              </w:rPr>
              <w:br/>
            </w:r>
          </w:p>
        </w:tc>
      </w:tr>
    </w:tbl>
    <w:p w:rsidR="00CA68C6" w:rsidRPr="00BA72AE" w:rsidRDefault="00CA68C6" w:rsidP="008200F1">
      <w:pPr>
        <w:spacing w:line="228" w:lineRule="auto"/>
        <w:ind w:left="330"/>
        <w:jc w:val="both"/>
        <w:rPr>
          <w:rFonts w:cs="mylotus" w:hint="cs"/>
          <w:sz w:val="2"/>
          <w:szCs w:val="2"/>
          <w:rtl/>
          <w:lang w:bidi="fa-IR"/>
        </w:rPr>
      </w:pPr>
    </w:p>
  </w:footnote>
  <w:footnote w:id="164">
    <w:p w:rsidR="00CA68C6" w:rsidRPr="00BA72AE" w:rsidRDefault="00CA68C6" w:rsidP="009D64A5">
      <w:pPr>
        <w:spacing w:line="228" w:lineRule="auto"/>
        <w:ind w:left="329" w:hanging="329"/>
        <w:jc w:val="both"/>
        <w:rPr>
          <w:rFonts w:cs="mylotus"/>
          <w:sz w:val="26"/>
          <w:szCs w:val="23"/>
          <w:rtl/>
        </w:rPr>
      </w:pPr>
      <w:r w:rsidRPr="00BA72AE">
        <w:rPr>
          <w:rFonts w:cs="mylotus" w:hint="cs"/>
          <w:sz w:val="26"/>
          <w:szCs w:val="23"/>
          <w:rtl/>
        </w:rPr>
        <w:t>(</w:t>
      </w:r>
      <w:r w:rsidRPr="00BA72AE">
        <w:rPr>
          <w:rFonts w:cs="mylotus"/>
          <w:sz w:val="26"/>
          <w:szCs w:val="23"/>
          <w:rtl/>
        </w:rPr>
        <w:footnoteRef/>
      </w:r>
      <w:r w:rsidRPr="00BA72AE">
        <w:rPr>
          <w:rFonts w:cs="mylotus" w:hint="cs"/>
          <w:sz w:val="26"/>
          <w:szCs w:val="23"/>
          <w:rtl/>
        </w:rPr>
        <w:t xml:space="preserve">) </w:t>
      </w:r>
      <w:r w:rsidRPr="00BA72AE">
        <w:rPr>
          <w:rFonts w:cs="mylotus"/>
          <w:sz w:val="26"/>
          <w:szCs w:val="23"/>
          <w:rtl/>
        </w:rPr>
        <w:t>إن</w:t>
      </w:r>
      <w:r w:rsidRPr="00BA72AE">
        <w:rPr>
          <w:rFonts w:cs="mylotus" w:hint="cs"/>
          <w:sz w:val="26"/>
          <w:szCs w:val="23"/>
          <w:rtl/>
        </w:rPr>
        <w:t xml:space="preserve"> طلب</w:t>
      </w:r>
      <w:r w:rsidRPr="00BA72AE">
        <w:rPr>
          <w:rFonts w:cs="mylotus"/>
          <w:sz w:val="26"/>
          <w:szCs w:val="23"/>
          <w:rtl/>
        </w:rPr>
        <w:t xml:space="preserve"> </w:t>
      </w:r>
      <w:r w:rsidRPr="00BA72AE">
        <w:rPr>
          <w:rFonts w:cs="mylotus" w:hint="cs"/>
          <w:sz w:val="26"/>
          <w:szCs w:val="23"/>
          <w:rtl/>
        </w:rPr>
        <w:t>ال</w:t>
      </w:r>
      <w:r w:rsidRPr="00BA72AE">
        <w:rPr>
          <w:rFonts w:cs="mylotus"/>
          <w:sz w:val="26"/>
          <w:szCs w:val="23"/>
          <w:rtl/>
        </w:rPr>
        <w:t>دعاء</w:t>
      </w:r>
      <w:r w:rsidRPr="00BA72AE">
        <w:rPr>
          <w:rFonts w:cs="mylotus" w:hint="cs"/>
          <w:sz w:val="26"/>
          <w:szCs w:val="23"/>
          <w:rtl/>
        </w:rPr>
        <w:t xml:space="preserve"> من</w:t>
      </w:r>
      <w:r w:rsidRPr="00BA72AE">
        <w:rPr>
          <w:rFonts w:cs="mylotus"/>
          <w:sz w:val="26"/>
          <w:szCs w:val="23"/>
          <w:rtl/>
        </w:rPr>
        <w:t xml:space="preserve"> الأنبياء والصالحين يجب أن يكون في حياتهم لا بعد موتهم وفي مغيبهم</w:t>
      </w:r>
      <w:r w:rsidRPr="00BA72AE">
        <w:rPr>
          <w:rFonts w:cs="mylotus" w:hint="cs"/>
          <w:sz w:val="26"/>
          <w:szCs w:val="23"/>
          <w:rtl/>
        </w:rPr>
        <w:t>؛</w:t>
      </w:r>
      <w:r w:rsidRPr="00BA72AE">
        <w:rPr>
          <w:rFonts w:cs="mylotus"/>
          <w:sz w:val="26"/>
          <w:szCs w:val="23"/>
          <w:rtl/>
        </w:rPr>
        <w:t xml:space="preserve"> وم</w:t>
      </w:r>
      <w:r w:rsidRPr="00BA72AE">
        <w:rPr>
          <w:rFonts w:cs="mylotus" w:hint="cs"/>
          <w:sz w:val="26"/>
          <w:szCs w:val="23"/>
          <w:rtl/>
        </w:rPr>
        <w:t>َ</w:t>
      </w:r>
      <w:r w:rsidRPr="00BA72AE">
        <w:rPr>
          <w:rFonts w:cs="mylotus"/>
          <w:sz w:val="26"/>
          <w:szCs w:val="23"/>
          <w:rtl/>
        </w:rPr>
        <w:t>ن</w:t>
      </w:r>
      <w:r w:rsidRPr="00BA72AE">
        <w:rPr>
          <w:rFonts w:cs="mylotus" w:hint="cs"/>
          <w:sz w:val="26"/>
          <w:szCs w:val="23"/>
          <w:rtl/>
        </w:rPr>
        <w:t>ْ</w:t>
      </w:r>
      <w:r w:rsidRPr="00BA72AE">
        <w:rPr>
          <w:rFonts w:cs="mylotus"/>
          <w:sz w:val="26"/>
          <w:szCs w:val="23"/>
          <w:rtl/>
        </w:rPr>
        <w:t xml:space="preserve"> د</w:t>
      </w:r>
      <w:r w:rsidRPr="00BA72AE">
        <w:rPr>
          <w:rFonts w:cs="mylotus" w:hint="cs"/>
          <w:sz w:val="26"/>
          <w:szCs w:val="23"/>
          <w:rtl/>
        </w:rPr>
        <w:t>َ</w:t>
      </w:r>
      <w:r w:rsidRPr="00BA72AE">
        <w:rPr>
          <w:rFonts w:cs="mylotus"/>
          <w:sz w:val="26"/>
          <w:szCs w:val="23"/>
          <w:rtl/>
        </w:rPr>
        <w:t>عى نبي</w:t>
      </w:r>
      <w:r w:rsidRPr="00BA72AE">
        <w:rPr>
          <w:rFonts w:cs="mylotus" w:hint="cs"/>
          <w:sz w:val="26"/>
          <w:szCs w:val="23"/>
          <w:rtl/>
        </w:rPr>
        <w:t>ًّ</w:t>
      </w:r>
      <w:r w:rsidRPr="00BA72AE">
        <w:rPr>
          <w:rFonts w:cs="mylotus"/>
          <w:sz w:val="26"/>
          <w:szCs w:val="23"/>
          <w:rtl/>
        </w:rPr>
        <w:t xml:space="preserve">ا من </w:t>
      </w:r>
      <w:r w:rsidRPr="00BA72AE">
        <w:rPr>
          <w:rFonts w:cs="mylotus" w:hint="cs"/>
          <w:sz w:val="26"/>
          <w:szCs w:val="23"/>
          <w:rtl/>
        </w:rPr>
        <w:t>الأنبياء</w:t>
      </w:r>
      <w:r w:rsidRPr="00BA72AE">
        <w:rPr>
          <w:rFonts w:cs="mylotus"/>
          <w:sz w:val="26"/>
          <w:szCs w:val="23"/>
          <w:rtl/>
        </w:rPr>
        <w:t xml:space="preserve"> أو صالحاً من الصالحين بأن يقول: يا نبي الله، يا رسول الله، يا إمام، يا ولي الله... ادع الله لي، سل الله لي، استغفر الله لي، سل الله لي أن يغفر لي أو يهديني أو ينصرني أو يعافيني وغير ذلك... فإن عمله هذا بدعة محرمة ومخالف لشرع الله</w:t>
      </w:r>
      <w:r w:rsidRPr="00BA72AE">
        <w:rPr>
          <w:rFonts w:cs="mylotus" w:hint="cs"/>
          <w:sz w:val="26"/>
          <w:szCs w:val="23"/>
          <w:rtl/>
        </w:rPr>
        <w:t>،</w:t>
      </w:r>
      <w:r w:rsidRPr="00BA72AE">
        <w:rPr>
          <w:rFonts w:cs="mylotus"/>
          <w:sz w:val="26"/>
          <w:szCs w:val="23"/>
          <w:rtl/>
        </w:rPr>
        <w:t xml:space="preserve"> وذريعة إلى الشرك، لعدة أدلة، منها:</w:t>
      </w:r>
    </w:p>
    <w:p w:rsidR="00CA68C6" w:rsidRPr="00BA72AE" w:rsidRDefault="00CA68C6" w:rsidP="009D64A5">
      <w:pPr>
        <w:numPr>
          <w:ilvl w:val="0"/>
          <w:numId w:val="8"/>
        </w:numPr>
        <w:tabs>
          <w:tab w:val="left" w:pos="567"/>
        </w:tabs>
        <w:spacing w:line="228" w:lineRule="auto"/>
        <w:ind w:left="613" w:hanging="284"/>
        <w:jc w:val="both"/>
        <w:rPr>
          <w:rFonts w:cs="mylotus"/>
          <w:sz w:val="26"/>
          <w:szCs w:val="23"/>
          <w:rtl/>
        </w:rPr>
      </w:pPr>
      <w:r w:rsidRPr="00BA72AE">
        <w:rPr>
          <w:rFonts w:cs="mylotus" w:hint="cs"/>
          <w:sz w:val="26"/>
          <w:szCs w:val="23"/>
          <w:rtl/>
        </w:rPr>
        <w:t xml:space="preserve">  </w:t>
      </w:r>
      <w:r w:rsidRPr="00BA72AE">
        <w:rPr>
          <w:rFonts w:cs="mylotus"/>
          <w:sz w:val="26"/>
          <w:szCs w:val="23"/>
          <w:rtl/>
        </w:rPr>
        <w:t>أنه دين لم يشرعه الله، ولا ابتعث به رسولاً، ولا أنزل به كتاباً، ولا فعله أحد من الصحابة والتابعين لهم بإحسان، ولا أمر به إمام من أئمة المسلمين.</w:t>
      </w:r>
    </w:p>
    <w:p w:rsidR="00CA68C6" w:rsidRPr="00BA72AE" w:rsidRDefault="00CA68C6" w:rsidP="009D64A5">
      <w:pPr>
        <w:numPr>
          <w:ilvl w:val="0"/>
          <w:numId w:val="8"/>
        </w:numPr>
        <w:tabs>
          <w:tab w:val="left" w:pos="567"/>
        </w:tabs>
        <w:spacing w:line="228" w:lineRule="auto"/>
        <w:ind w:left="613" w:hanging="284"/>
        <w:jc w:val="both"/>
        <w:rPr>
          <w:rFonts w:cs="mylotus"/>
          <w:sz w:val="26"/>
          <w:szCs w:val="23"/>
          <w:rtl/>
        </w:rPr>
      </w:pPr>
      <w:r w:rsidRPr="00BA72AE">
        <w:rPr>
          <w:rFonts w:cs="mylotus" w:hint="cs"/>
          <w:sz w:val="26"/>
          <w:szCs w:val="23"/>
          <w:rtl/>
        </w:rPr>
        <w:t xml:space="preserve"> </w:t>
      </w:r>
      <w:r w:rsidRPr="00BA72AE">
        <w:rPr>
          <w:rFonts w:cs="mylotus"/>
          <w:sz w:val="26"/>
          <w:szCs w:val="23"/>
          <w:rtl/>
        </w:rPr>
        <w:t xml:space="preserve">أن الدعاء عبادة، ولا يُعبد الله تعالى إلا بما شرعه في كتابه أو على لسان رسوله </w:t>
      </w:r>
      <w:r w:rsidRPr="00BA72AE">
        <w:rPr>
          <w:rFonts w:cs="CTraditional Arabic" w:hint="cs"/>
          <w:sz w:val="26"/>
          <w:szCs w:val="23"/>
          <w:rtl/>
        </w:rPr>
        <w:t>ص</w:t>
      </w:r>
      <w:r w:rsidRPr="00BA72AE">
        <w:rPr>
          <w:rFonts w:cs="mylotus"/>
          <w:sz w:val="26"/>
          <w:szCs w:val="23"/>
          <w:rtl/>
        </w:rPr>
        <w:t>، لم يرد ذلك لا في الكتاب ولا في السنة.</w:t>
      </w:r>
    </w:p>
    <w:p w:rsidR="00CA68C6" w:rsidRPr="00BA72AE" w:rsidRDefault="00CA68C6" w:rsidP="009D64A5">
      <w:pPr>
        <w:numPr>
          <w:ilvl w:val="0"/>
          <w:numId w:val="8"/>
        </w:numPr>
        <w:tabs>
          <w:tab w:val="left" w:pos="567"/>
        </w:tabs>
        <w:spacing w:line="228" w:lineRule="auto"/>
        <w:ind w:left="613" w:hanging="284"/>
        <w:jc w:val="both"/>
        <w:rPr>
          <w:rFonts w:cs="mylotus"/>
          <w:sz w:val="26"/>
          <w:szCs w:val="23"/>
          <w:rtl/>
        </w:rPr>
      </w:pPr>
      <w:r w:rsidRPr="00BA72AE">
        <w:rPr>
          <w:rFonts w:cs="mylotus" w:hint="cs"/>
          <w:sz w:val="26"/>
          <w:szCs w:val="23"/>
          <w:rtl/>
        </w:rPr>
        <w:t xml:space="preserve">  </w:t>
      </w:r>
      <w:r w:rsidRPr="00BA72AE">
        <w:rPr>
          <w:rFonts w:cs="mylotus"/>
          <w:sz w:val="26"/>
          <w:szCs w:val="23"/>
          <w:rtl/>
        </w:rPr>
        <w:t>وكان الصحابة والتابعون والصالحون من بعدهم ي</w:t>
      </w:r>
      <w:r w:rsidRPr="00BA72AE">
        <w:rPr>
          <w:rFonts w:cs="mylotus" w:hint="cs"/>
          <w:sz w:val="26"/>
          <w:szCs w:val="23"/>
          <w:rtl/>
        </w:rPr>
        <w:t>ُ</w:t>
      </w:r>
      <w:r w:rsidRPr="00BA72AE">
        <w:rPr>
          <w:rFonts w:cs="mylotus"/>
          <w:sz w:val="26"/>
          <w:szCs w:val="23"/>
          <w:rtl/>
        </w:rPr>
        <w:t xml:space="preserve">بتلون بأنواع البلاء بعد موت النبي </w:t>
      </w:r>
      <w:r w:rsidRPr="00BA72AE">
        <w:rPr>
          <w:rFonts w:cs="CTraditional Arabic" w:hint="cs"/>
          <w:sz w:val="26"/>
          <w:szCs w:val="23"/>
          <w:rtl/>
        </w:rPr>
        <w:t>ص</w:t>
      </w:r>
      <w:r w:rsidRPr="00BA72AE">
        <w:rPr>
          <w:rFonts w:cs="mylotus"/>
          <w:sz w:val="26"/>
          <w:szCs w:val="23"/>
          <w:rtl/>
        </w:rPr>
        <w:t xml:space="preserve">، فتارة بالجدب، وتارة بنقص الرزق، وتارة بالخوف وقوة العدو، وتارة بالذنوب والمعاصي، ولم يكن أحد منهم يأتي إلى قبر النبي </w:t>
      </w:r>
      <w:r w:rsidRPr="00BA72AE">
        <w:rPr>
          <w:rFonts w:cs="CTraditional Arabic" w:hint="cs"/>
          <w:sz w:val="26"/>
          <w:szCs w:val="23"/>
          <w:rtl/>
        </w:rPr>
        <w:t>ص</w:t>
      </w:r>
      <w:r w:rsidRPr="00BA72AE">
        <w:rPr>
          <w:rFonts w:cs="mylotus"/>
          <w:sz w:val="26"/>
          <w:szCs w:val="23"/>
          <w:rtl/>
        </w:rPr>
        <w:t xml:space="preserve"> ولا قبر الخليل ولا قبر أحد من الأنبياء</w:t>
      </w:r>
      <w:r w:rsidRPr="00BA72AE">
        <w:rPr>
          <w:rFonts w:cs="mylotus" w:hint="cs"/>
          <w:sz w:val="26"/>
          <w:szCs w:val="23"/>
          <w:rtl/>
        </w:rPr>
        <w:t xml:space="preserve"> والصالحين،</w:t>
      </w:r>
      <w:r w:rsidRPr="00BA72AE">
        <w:rPr>
          <w:rFonts w:cs="mylotus"/>
          <w:sz w:val="26"/>
          <w:szCs w:val="23"/>
          <w:rtl/>
        </w:rPr>
        <w:t xml:space="preserve"> فيقول: نشكو إليك جدب الزمان، أو قوة العدو، أو كثرة الذنوب، ولا يقول: سل الله لنا أو لأمتك أن يرزقهم، أو ينصرهم، أو يغفر لهم</w:t>
      </w:r>
      <w:r w:rsidRPr="00BA72AE">
        <w:rPr>
          <w:rFonts w:cs="mylotus" w:hint="cs"/>
          <w:sz w:val="26"/>
          <w:szCs w:val="23"/>
          <w:rtl/>
        </w:rPr>
        <w:t>.</w:t>
      </w:r>
    </w:p>
    <w:p w:rsidR="00CA68C6" w:rsidRPr="00BA72AE" w:rsidRDefault="00CA68C6" w:rsidP="009D64A5">
      <w:pPr>
        <w:numPr>
          <w:ilvl w:val="0"/>
          <w:numId w:val="8"/>
        </w:numPr>
        <w:tabs>
          <w:tab w:val="left" w:pos="567"/>
        </w:tabs>
        <w:spacing w:line="228" w:lineRule="auto"/>
        <w:ind w:left="613" w:hanging="284"/>
        <w:jc w:val="both"/>
        <w:rPr>
          <w:rFonts w:cs="mylotus" w:hint="cs"/>
          <w:sz w:val="26"/>
          <w:szCs w:val="23"/>
        </w:rPr>
      </w:pPr>
      <w:r w:rsidRPr="00BA72AE">
        <w:rPr>
          <w:rFonts w:cs="mylotus" w:hint="cs"/>
          <w:sz w:val="26"/>
          <w:szCs w:val="23"/>
          <w:rtl/>
        </w:rPr>
        <w:t xml:space="preserve">  </w:t>
      </w:r>
      <w:r w:rsidRPr="00BA72AE">
        <w:rPr>
          <w:rFonts w:cs="mylotus"/>
          <w:sz w:val="26"/>
          <w:szCs w:val="23"/>
          <w:rtl/>
        </w:rPr>
        <w:t>أن هذا الفعل وسيلة وذريعة إلى الشرك، وهو دعاء الميت مباشرة وطلب الحاجات منه التي لا يقدر عليها إلا الله، وأصل الشرك في البشرية لم تنشأ إلا عن ذلك، فإنهم فقد أسقطوا الله في هذا الدعاء ودعوا الأموات مباشرة. ثم إن القلوب تتعلق بهم دون الله، فإذا تعلقت</w:t>
      </w:r>
      <w:r w:rsidRPr="00BA72AE">
        <w:rPr>
          <w:rFonts w:cs="mylotus" w:hint="cs"/>
          <w:sz w:val="26"/>
          <w:szCs w:val="23"/>
          <w:rtl/>
        </w:rPr>
        <w:t>ْ</w:t>
      </w:r>
      <w:r w:rsidRPr="00BA72AE">
        <w:rPr>
          <w:rFonts w:cs="mylotus"/>
          <w:sz w:val="26"/>
          <w:szCs w:val="23"/>
          <w:rtl/>
        </w:rPr>
        <w:t xml:space="preserve"> القلوب بدعائهم وشفاعتهم أفضى ذلك إلى الشرك</w:t>
      </w:r>
      <w:r w:rsidRPr="00BA72AE">
        <w:rPr>
          <w:rFonts w:cs="mylotus" w:hint="cs"/>
          <w:sz w:val="26"/>
          <w:szCs w:val="23"/>
          <w:rtl/>
        </w:rPr>
        <w:t xml:space="preserve"> أيضاً،</w:t>
      </w:r>
      <w:r w:rsidRPr="00BA72AE">
        <w:rPr>
          <w:rFonts w:cs="mylotus"/>
          <w:sz w:val="26"/>
          <w:szCs w:val="23"/>
          <w:rtl/>
        </w:rPr>
        <w:t xml:space="preserve"> ويقصد الداعي دائماً </w:t>
      </w:r>
      <w:r w:rsidRPr="00BA72AE">
        <w:rPr>
          <w:rFonts w:cs="mylotus" w:hint="cs"/>
          <w:sz w:val="26"/>
          <w:szCs w:val="23"/>
          <w:rtl/>
        </w:rPr>
        <w:t>أماكن قبورهم</w:t>
      </w:r>
      <w:r w:rsidRPr="00BA72AE">
        <w:rPr>
          <w:rFonts w:cs="mylotus"/>
          <w:sz w:val="26"/>
          <w:szCs w:val="23"/>
          <w:rtl/>
        </w:rPr>
        <w:t xml:space="preserve"> أو تم</w:t>
      </w:r>
      <w:r w:rsidRPr="00BA72AE">
        <w:rPr>
          <w:rFonts w:cs="mylotus" w:hint="cs"/>
          <w:sz w:val="26"/>
          <w:szCs w:val="23"/>
          <w:rtl/>
        </w:rPr>
        <w:t>اثيلهم</w:t>
      </w:r>
      <w:r w:rsidRPr="00BA72AE">
        <w:rPr>
          <w:rFonts w:cs="mylotus"/>
          <w:sz w:val="26"/>
          <w:szCs w:val="23"/>
          <w:rtl/>
        </w:rPr>
        <w:t xml:space="preserve"> أو غير ذلك، كما قد وقع فيه المشركون ومن ضاهاهم من أهل الكتاب ومبتدعة المسلمين، فإن عبادتهم لهم لم تنشأ إلا عن اتخاذهم وسائل أو وسائط في الدعاء</w:t>
      </w:r>
      <w:r w:rsidRPr="00BA72AE">
        <w:rPr>
          <w:rFonts w:cs="mylotus" w:hint="cs"/>
          <w:sz w:val="26"/>
          <w:szCs w:val="23"/>
          <w:rtl/>
        </w:rPr>
        <w:t xml:space="preserve"> بأن يدعو لهم عند الله تعالى</w:t>
      </w:r>
      <w:r w:rsidRPr="00BA72AE">
        <w:rPr>
          <w:rFonts w:cs="mylotus"/>
          <w:sz w:val="26"/>
          <w:szCs w:val="23"/>
          <w:rtl/>
        </w:rPr>
        <w:t>.</w:t>
      </w:r>
    </w:p>
    <w:p w:rsidR="00CA68C6" w:rsidRPr="00BA72AE" w:rsidRDefault="00CA68C6" w:rsidP="009D64A5">
      <w:pPr>
        <w:numPr>
          <w:ilvl w:val="0"/>
          <w:numId w:val="8"/>
        </w:numPr>
        <w:tabs>
          <w:tab w:val="left" w:pos="567"/>
        </w:tabs>
        <w:spacing w:line="228" w:lineRule="auto"/>
        <w:ind w:left="613" w:hanging="284"/>
        <w:jc w:val="both"/>
        <w:rPr>
          <w:rFonts w:cs="mylotus"/>
          <w:sz w:val="26"/>
          <w:szCs w:val="23"/>
          <w:rtl/>
        </w:rPr>
      </w:pPr>
      <w:r w:rsidRPr="00BA72AE">
        <w:rPr>
          <w:rFonts w:cs="mylotus" w:hint="cs"/>
          <w:sz w:val="26"/>
          <w:szCs w:val="23"/>
          <w:rtl/>
        </w:rPr>
        <w:t xml:space="preserve"> أن الميت قد انقطع عمله، كما </w:t>
      </w:r>
      <w:r w:rsidRPr="00BA72AE">
        <w:rPr>
          <w:rFonts w:cs="mylotus"/>
          <w:sz w:val="26"/>
          <w:szCs w:val="23"/>
          <w:rtl/>
        </w:rPr>
        <w:t>فقال</w:t>
      </w:r>
      <w:r w:rsidRPr="00BA72AE">
        <w:rPr>
          <w:rFonts w:cs="mylotus" w:hint="cs"/>
          <w:sz w:val="26"/>
          <w:szCs w:val="23"/>
          <w:rtl/>
        </w:rPr>
        <w:t xml:space="preserve"> </w:t>
      </w:r>
      <w:r w:rsidRPr="00BA72AE">
        <w:rPr>
          <w:rFonts w:cs="CTraditional Arabic" w:hint="cs"/>
          <w:sz w:val="26"/>
          <w:szCs w:val="23"/>
          <w:rtl/>
        </w:rPr>
        <w:t>ص</w:t>
      </w:r>
      <w:r w:rsidRPr="00BA72AE">
        <w:rPr>
          <w:rFonts w:cs="mylotus"/>
          <w:sz w:val="26"/>
          <w:szCs w:val="23"/>
          <w:rtl/>
        </w:rPr>
        <w:t xml:space="preserve">: </w:t>
      </w:r>
      <w:r w:rsidRPr="00BA72AE">
        <w:rPr>
          <w:rFonts w:ascii="Traditional Arabic" w:hAnsi="Traditional Arabic"/>
          <w:sz w:val="26"/>
          <w:szCs w:val="23"/>
          <w:rtl/>
        </w:rPr>
        <w:t>«</w:t>
      </w:r>
      <w:r w:rsidRPr="00BA72AE">
        <w:rPr>
          <w:rFonts w:cs="KFGQPC Uthman Taha Naskh"/>
          <w:sz w:val="26"/>
          <w:szCs w:val="23"/>
          <w:rtl/>
        </w:rPr>
        <w:t>إِذَا مَاتَ الْإِنْسَانُ انْقَطَعَ عَنْهُ عَمَلُهُ إِلَّا مِنْ ثَلَاثَةٍ: إِلَّا مِنْ صَدَقَةٍ جَارِيَةٍ، أَوْ عِلْمٍ يُنْتَفَعُ بِهِ، أَوْ وَلَدٍ صَالِحٍ يَدْعُو لَهُ</w:t>
      </w:r>
      <w:r w:rsidRPr="00BA72AE">
        <w:rPr>
          <w:rFonts w:ascii="Traditional Arabic" w:hAnsi="Traditional Arabic"/>
          <w:sz w:val="26"/>
          <w:szCs w:val="23"/>
          <w:rtl/>
        </w:rPr>
        <w:t>»</w:t>
      </w:r>
      <w:r w:rsidRPr="00BA72AE">
        <w:rPr>
          <w:rFonts w:cs="mylotus" w:hint="cs"/>
          <w:sz w:val="26"/>
          <w:szCs w:val="23"/>
          <w:rtl/>
        </w:rPr>
        <w:t>. [صحيح مسلم، 3/1255، ح(</w:t>
      </w:r>
      <w:r w:rsidRPr="00BA72AE">
        <w:rPr>
          <w:rFonts w:cs="mylotus"/>
          <w:sz w:val="26"/>
          <w:szCs w:val="23"/>
          <w:rtl/>
        </w:rPr>
        <w:t>1631</w:t>
      </w:r>
      <w:r w:rsidRPr="00BA72AE">
        <w:rPr>
          <w:rFonts w:cs="mylotus" w:hint="cs"/>
          <w:sz w:val="26"/>
          <w:szCs w:val="23"/>
          <w:rtl/>
        </w:rPr>
        <w:t>)]،</w:t>
      </w:r>
      <w:r w:rsidRPr="00BA72AE">
        <w:rPr>
          <w:rFonts w:cs="mylotus"/>
          <w:sz w:val="26"/>
          <w:szCs w:val="23"/>
          <w:rtl/>
        </w:rPr>
        <w:t xml:space="preserve"> فتبي</w:t>
      </w:r>
      <w:r w:rsidRPr="00BA72AE">
        <w:rPr>
          <w:rFonts w:cs="mylotus" w:hint="cs"/>
          <w:sz w:val="26"/>
          <w:szCs w:val="23"/>
          <w:rtl/>
        </w:rPr>
        <w:t>ّ</w:t>
      </w:r>
      <w:r w:rsidRPr="00BA72AE">
        <w:rPr>
          <w:rFonts w:cs="mylotus"/>
          <w:sz w:val="26"/>
          <w:szCs w:val="23"/>
          <w:rtl/>
        </w:rPr>
        <w:t xml:space="preserve">ن </w:t>
      </w:r>
      <w:r w:rsidRPr="00BA72AE">
        <w:rPr>
          <w:rFonts w:cs="mylotus" w:hint="cs"/>
          <w:sz w:val="26"/>
          <w:szCs w:val="23"/>
          <w:rtl/>
        </w:rPr>
        <w:t>من</w:t>
      </w:r>
      <w:r w:rsidRPr="00BA72AE">
        <w:rPr>
          <w:rFonts w:cs="mylotus"/>
          <w:sz w:val="26"/>
          <w:szCs w:val="23"/>
          <w:rtl/>
        </w:rPr>
        <w:t xml:space="preserve"> الحديث أن </w:t>
      </w:r>
      <w:r w:rsidRPr="00BA72AE">
        <w:rPr>
          <w:rFonts w:cs="mylotus" w:hint="cs"/>
          <w:sz w:val="26"/>
          <w:szCs w:val="23"/>
          <w:rtl/>
        </w:rPr>
        <w:t xml:space="preserve">الميت </w:t>
      </w:r>
      <w:r w:rsidRPr="00BA72AE">
        <w:rPr>
          <w:rFonts w:cs="mylotus"/>
          <w:sz w:val="26"/>
          <w:szCs w:val="23"/>
          <w:rtl/>
        </w:rPr>
        <w:t xml:space="preserve">هو </w:t>
      </w:r>
      <w:r w:rsidRPr="00BA72AE">
        <w:rPr>
          <w:rFonts w:cs="mylotus" w:hint="cs"/>
          <w:sz w:val="26"/>
          <w:szCs w:val="23"/>
          <w:rtl/>
        </w:rPr>
        <w:t>المحتاج</w:t>
      </w:r>
      <w:r w:rsidRPr="00BA72AE">
        <w:rPr>
          <w:rFonts w:cs="mylotus"/>
          <w:sz w:val="26"/>
          <w:szCs w:val="23"/>
          <w:rtl/>
        </w:rPr>
        <w:t xml:space="preserve"> </w:t>
      </w:r>
      <w:r w:rsidRPr="00BA72AE">
        <w:rPr>
          <w:rFonts w:cs="mylotus" w:hint="cs"/>
          <w:sz w:val="26"/>
          <w:szCs w:val="23"/>
          <w:rtl/>
        </w:rPr>
        <w:t xml:space="preserve">لمن </w:t>
      </w:r>
      <w:r w:rsidRPr="00BA72AE">
        <w:rPr>
          <w:rFonts w:cs="mylotus"/>
          <w:sz w:val="26"/>
          <w:szCs w:val="23"/>
          <w:rtl/>
        </w:rPr>
        <w:t>يدعو</w:t>
      </w:r>
      <w:r w:rsidRPr="00BA72AE">
        <w:rPr>
          <w:rFonts w:cs="mylotus" w:hint="cs"/>
          <w:sz w:val="26"/>
          <w:szCs w:val="23"/>
          <w:rtl/>
        </w:rPr>
        <w:t xml:space="preserve"> الله</w:t>
      </w:r>
      <w:r w:rsidRPr="00BA72AE">
        <w:rPr>
          <w:rFonts w:cs="mylotus"/>
          <w:sz w:val="26"/>
          <w:szCs w:val="23"/>
          <w:rtl/>
        </w:rPr>
        <w:t xml:space="preserve"> له ويستغفر له، وليس الحي هو الذي بحاجة إلى دعاء</w:t>
      </w:r>
      <w:r w:rsidRPr="00BA72AE">
        <w:rPr>
          <w:rFonts w:cs="mylotus" w:hint="cs"/>
          <w:sz w:val="26"/>
          <w:szCs w:val="23"/>
          <w:rtl/>
        </w:rPr>
        <w:t xml:space="preserve"> الميت</w:t>
      </w:r>
      <w:r w:rsidRPr="00BA72AE">
        <w:rPr>
          <w:rFonts w:cs="mylotus"/>
          <w:sz w:val="26"/>
          <w:szCs w:val="23"/>
          <w:rtl/>
        </w:rPr>
        <w:t>، وإذا كان الحديث يقرر انقطاع عمل ابن آدم بعد موته، فكيف نعتقد أن</w:t>
      </w:r>
      <w:r w:rsidRPr="00BA72AE">
        <w:rPr>
          <w:rFonts w:cs="mylotus" w:hint="cs"/>
          <w:sz w:val="26"/>
          <w:szCs w:val="23"/>
          <w:rtl/>
        </w:rPr>
        <w:t xml:space="preserve"> الميت </w:t>
      </w:r>
      <w:r w:rsidRPr="00BA72AE">
        <w:rPr>
          <w:rFonts w:cs="mylotus"/>
          <w:sz w:val="26"/>
          <w:szCs w:val="23"/>
          <w:rtl/>
        </w:rPr>
        <w:t>حي في قبره حياة تمكنه</w:t>
      </w:r>
      <w:r w:rsidRPr="00BA72AE">
        <w:rPr>
          <w:rFonts w:cs="mylotus" w:hint="cs"/>
          <w:sz w:val="26"/>
          <w:szCs w:val="23"/>
          <w:rtl/>
        </w:rPr>
        <w:t xml:space="preserve"> من الدعاء لغيره</w:t>
      </w:r>
      <w:r w:rsidRPr="00BA72AE">
        <w:rPr>
          <w:rFonts w:cs="mylotus"/>
          <w:sz w:val="26"/>
          <w:szCs w:val="23"/>
          <w:rtl/>
        </w:rPr>
        <w:t>.</w:t>
      </w:r>
    </w:p>
    <w:p w:rsidR="00CA68C6" w:rsidRPr="00BA72AE" w:rsidRDefault="00CA68C6" w:rsidP="009D64A5">
      <w:pPr>
        <w:numPr>
          <w:ilvl w:val="0"/>
          <w:numId w:val="8"/>
        </w:numPr>
        <w:tabs>
          <w:tab w:val="left" w:pos="567"/>
        </w:tabs>
        <w:spacing w:line="228" w:lineRule="auto"/>
        <w:ind w:left="613" w:hanging="284"/>
        <w:jc w:val="both"/>
        <w:rPr>
          <w:rFonts w:cs="Times New Roman"/>
          <w:sz w:val="26"/>
          <w:szCs w:val="23"/>
          <w:rtl/>
        </w:rPr>
      </w:pPr>
      <w:r w:rsidRPr="00BA72AE">
        <w:rPr>
          <w:rFonts w:cs="mylotus" w:hint="cs"/>
          <w:sz w:val="26"/>
          <w:szCs w:val="23"/>
          <w:rtl/>
        </w:rPr>
        <w:t xml:space="preserve">  أن </w:t>
      </w:r>
      <w:r w:rsidRPr="00BA72AE">
        <w:rPr>
          <w:rFonts w:cs="mylotus"/>
          <w:sz w:val="26"/>
          <w:szCs w:val="23"/>
          <w:rtl/>
        </w:rPr>
        <w:t>هذا النوع من الدعاء يتعارض مع الآيات القرآنية التي تذكر أن الأموات لا يسمعون، كقوله تعالى:</w:t>
      </w:r>
      <w:r w:rsidRPr="00BA72AE">
        <w:rPr>
          <w:rFonts w:cs="mylotus" w:hint="cs"/>
          <w:sz w:val="26"/>
          <w:szCs w:val="23"/>
          <w:rtl/>
        </w:rPr>
        <w:t xml:space="preserve"> </w:t>
      </w:r>
      <w:r w:rsidRPr="00BA72AE">
        <w:rPr>
          <w:rFonts w:ascii="Traditional Arabic" w:hAnsi="Traditional Arabic"/>
          <w:sz w:val="26"/>
          <w:szCs w:val="23"/>
          <w:rtl/>
        </w:rPr>
        <w:t>﴿</w:t>
      </w:r>
      <w:r w:rsidRPr="00BA72AE">
        <w:rPr>
          <w:rFonts w:cs="KFGQPC Uthmanic Script HAFS"/>
          <w:color w:val="000000"/>
          <w:sz w:val="22"/>
          <w:szCs w:val="22"/>
          <w:rtl/>
        </w:rPr>
        <w:t>إِنَّكَ لَا تُسۡمِعُ ٱلۡمَوۡتَىٰ وَلَا تُسۡمِعُ ٱلصُّمَّ ٱلدُّعَآءَ إِذَا وَلَّوۡاْ مُدۡبِرِينَ</w:t>
      </w:r>
      <w:r w:rsidRPr="00BA72AE">
        <w:rPr>
          <w:rFonts w:ascii="Traditional Arabic" w:hAnsi="Traditional Arabic"/>
          <w:color w:val="000000"/>
          <w:sz w:val="22"/>
          <w:szCs w:val="22"/>
          <w:rtl/>
        </w:rPr>
        <w:t>﴾</w:t>
      </w:r>
      <w:r w:rsidRPr="00BA72AE">
        <w:rPr>
          <w:rFonts w:ascii="Traditional Arabic" w:hAnsi="Traditional Arabic" w:hint="cs"/>
          <w:color w:val="000000"/>
          <w:sz w:val="22"/>
          <w:szCs w:val="22"/>
          <w:rtl/>
        </w:rPr>
        <w:t>.</w:t>
      </w:r>
      <w:r w:rsidRPr="00BA72AE">
        <w:rPr>
          <w:rFonts w:ascii="Traditional Arabic" w:hAnsi="Traditional Arabic" w:hint="cs"/>
          <w:color w:val="000000"/>
          <w:sz w:val="28"/>
          <w:szCs w:val="28"/>
          <w:rtl/>
        </w:rPr>
        <w:t xml:space="preserve"> </w:t>
      </w:r>
      <w:r w:rsidRPr="00BA72AE">
        <w:rPr>
          <w:rFonts w:ascii="mylotus" w:hAnsi="mylotus" w:cs="mylotus"/>
          <w:color w:val="000000"/>
          <w:sz w:val="20"/>
          <w:szCs w:val="20"/>
          <w:rtl/>
        </w:rPr>
        <w:t>[النمل: 80].</w:t>
      </w:r>
      <w:r w:rsidRPr="00BA72AE">
        <w:rPr>
          <w:rFonts w:ascii="Traditional Arabic" w:hAnsi="Traditional Arabic" w:hint="cs"/>
          <w:color w:val="000000"/>
          <w:sz w:val="28"/>
          <w:szCs w:val="28"/>
          <w:rtl/>
        </w:rPr>
        <w:t xml:space="preserve"> </w:t>
      </w:r>
      <w:r w:rsidRPr="00BA72AE">
        <w:rPr>
          <w:rFonts w:ascii="mylotus" w:hAnsi="mylotus" w:cs="mylotus"/>
          <w:color w:val="000000"/>
          <w:sz w:val="24"/>
          <w:szCs w:val="24"/>
          <w:rtl/>
        </w:rPr>
        <w:t>وقوله تعالى:</w:t>
      </w:r>
      <w:r w:rsidRPr="00BA72AE">
        <w:rPr>
          <w:rFonts w:ascii="Traditional Arabic" w:hAnsi="Traditional Arabic" w:hint="cs"/>
          <w:color w:val="000000"/>
          <w:sz w:val="24"/>
          <w:szCs w:val="24"/>
          <w:rtl/>
        </w:rPr>
        <w:t xml:space="preserve"> </w:t>
      </w:r>
      <w:r w:rsidRPr="00BA72AE">
        <w:rPr>
          <w:rFonts w:ascii="Traditional Arabic" w:hAnsi="Traditional Arabic"/>
          <w:sz w:val="22"/>
          <w:szCs w:val="22"/>
          <w:rtl/>
          <w:lang w:eastAsia="en-US"/>
        </w:rPr>
        <w:t>﴿</w:t>
      </w:r>
      <w:r w:rsidRPr="00BA72AE">
        <w:rPr>
          <w:rFonts w:ascii="KFGQPC Uthmanic Script HAFS" w:cs="KFGQPC Uthmanic Script HAFS" w:hint="eastAsia"/>
          <w:sz w:val="22"/>
          <w:szCs w:val="22"/>
          <w:rtl/>
          <w:lang w:eastAsia="en-US"/>
        </w:rPr>
        <w:t>وَمَا</w:t>
      </w:r>
      <w:r w:rsidRPr="00BA72AE">
        <w:rPr>
          <w:rFonts w:ascii="KFGQPC Uthmanic Script HAFS" w:cs="KFGQPC Uthmanic Script HAFS" w:hint="cs"/>
          <w:sz w:val="22"/>
          <w:szCs w:val="22"/>
          <w:rtl/>
          <w:lang w:eastAsia="en-US"/>
        </w:rPr>
        <w:t>ٓ</w:t>
      </w:r>
      <w:r w:rsidRPr="00BA72AE">
        <w:rPr>
          <w:rFonts w:ascii="KFGQPC Uthmanic Script HAFS" w:cs="KFGQPC Uthmanic Script HAFS"/>
          <w:sz w:val="22"/>
          <w:szCs w:val="22"/>
          <w:rtl/>
          <w:lang w:eastAsia="en-US"/>
        </w:rPr>
        <w:t xml:space="preserve"> </w:t>
      </w:r>
      <w:r w:rsidRPr="00BA72AE">
        <w:rPr>
          <w:rFonts w:ascii="KFGQPC Uthmanic Script HAFS" w:cs="KFGQPC Uthmanic Script HAFS" w:hint="eastAsia"/>
          <w:sz w:val="22"/>
          <w:szCs w:val="22"/>
          <w:rtl/>
          <w:lang w:eastAsia="en-US"/>
        </w:rPr>
        <w:t>أَنتَ</w:t>
      </w:r>
      <w:r w:rsidRPr="00BA72AE">
        <w:rPr>
          <w:rFonts w:ascii="KFGQPC Uthmanic Script HAFS" w:cs="KFGQPC Uthmanic Script HAFS"/>
          <w:sz w:val="22"/>
          <w:szCs w:val="22"/>
          <w:rtl/>
          <w:lang w:eastAsia="en-US"/>
        </w:rPr>
        <w:t xml:space="preserve"> </w:t>
      </w:r>
      <w:r w:rsidRPr="00BA72AE">
        <w:rPr>
          <w:rFonts w:ascii="KFGQPC Uthmanic Script HAFS" w:cs="KFGQPC Uthmanic Script HAFS" w:hint="eastAsia"/>
          <w:sz w:val="22"/>
          <w:szCs w:val="22"/>
          <w:rtl/>
          <w:lang w:eastAsia="en-US"/>
        </w:rPr>
        <w:t>بِمُس</w:t>
      </w:r>
      <w:r w:rsidRPr="00BA72AE">
        <w:rPr>
          <w:rFonts w:ascii="KFGQPC Uthmanic Script HAFS" w:cs="KFGQPC Uthmanic Script HAFS" w:hint="cs"/>
          <w:sz w:val="22"/>
          <w:szCs w:val="22"/>
          <w:rtl/>
          <w:lang w:eastAsia="en-US"/>
        </w:rPr>
        <w:t>ۡ</w:t>
      </w:r>
      <w:r w:rsidRPr="00BA72AE">
        <w:rPr>
          <w:rFonts w:ascii="KFGQPC Uthmanic Script HAFS" w:cs="KFGQPC Uthmanic Script HAFS" w:hint="eastAsia"/>
          <w:sz w:val="22"/>
          <w:szCs w:val="22"/>
          <w:rtl/>
          <w:lang w:eastAsia="en-US"/>
        </w:rPr>
        <w:t>مِع</w:t>
      </w:r>
      <w:r w:rsidRPr="00BA72AE">
        <w:rPr>
          <w:rFonts w:ascii="KFGQPC Uthmanic Script HAFS" w:cs="KFGQPC Uthmanic Script HAFS" w:hint="cs"/>
          <w:sz w:val="22"/>
          <w:szCs w:val="22"/>
          <w:rtl/>
          <w:lang w:eastAsia="en-US"/>
        </w:rPr>
        <w:t>ٖ</w:t>
      </w:r>
      <w:r w:rsidRPr="00BA72AE">
        <w:rPr>
          <w:rFonts w:ascii="KFGQPC Uthmanic Script HAFS" w:cs="KFGQPC Uthmanic Script HAFS"/>
          <w:sz w:val="22"/>
          <w:szCs w:val="22"/>
          <w:rtl/>
          <w:lang w:eastAsia="en-US"/>
        </w:rPr>
        <w:t xml:space="preserve"> </w:t>
      </w:r>
      <w:r w:rsidRPr="00BA72AE">
        <w:rPr>
          <w:rFonts w:ascii="KFGQPC Uthmanic Script HAFS" w:cs="KFGQPC Uthmanic Script HAFS" w:hint="eastAsia"/>
          <w:sz w:val="22"/>
          <w:szCs w:val="22"/>
          <w:rtl/>
          <w:lang w:eastAsia="en-US"/>
        </w:rPr>
        <w:t>مَّن</w:t>
      </w:r>
      <w:r w:rsidRPr="00BA72AE">
        <w:rPr>
          <w:rFonts w:ascii="KFGQPC Uthmanic Script HAFS" w:cs="KFGQPC Uthmanic Script HAFS"/>
          <w:sz w:val="22"/>
          <w:szCs w:val="22"/>
          <w:rtl/>
          <w:lang w:eastAsia="en-US"/>
        </w:rPr>
        <w:t xml:space="preserve"> </w:t>
      </w:r>
      <w:r w:rsidRPr="00BA72AE">
        <w:rPr>
          <w:rFonts w:ascii="KFGQPC Uthmanic Script HAFS" w:cs="KFGQPC Uthmanic Script HAFS" w:hint="eastAsia"/>
          <w:sz w:val="22"/>
          <w:szCs w:val="22"/>
          <w:rtl/>
          <w:lang w:eastAsia="en-US"/>
        </w:rPr>
        <w:t>فِي</w:t>
      </w:r>
      <w:r w:rsidRPr="00BA72AE">
        <w:rPr>
          <w:rFonts w:ascii="KFGQPC Uthmanic Script HAFS" w:cs="KFGQPC Uthmanic Script HAFS"/>
          <w:sz w:val="22"/>
          <w:szCs w:val="22"/>
          <w:rtl/>
          <w:lang w:eastAsia="en-US"/>
        </w:rPr>
        <w:t xml:space="preserve"> </w:t>
      </w:r>
      <w:r w:rsidRPr="00BA72AE">
        <w:rPr>
          <w:rFonts w:ascii="KFGQPC Uthmanic Script HAFS" w:cs="KFGQPC Uthmanic Script HAFS" w:hint="cs"/>
          <w:sz w:val="22"/>
          <w:szCs w:val="22"/>
          <w:rtl/>
          <w:lang w:eastAsia="en-US"/>
        </w:rPr>
        <w:t>ٱ</w:t>
      </w:r>
      <w:r w:rsidRPr="00BA72AE">
        <w:rPr>
          <w:rFonts w:ascii="KFGQPC Uthmanic Script HAFS" w:cs="KFGQPC Uthmanic Script HAFS" w:hint="eastAsia"/>
          <w:sz w:val="22"/>
          <w:szCs w:val="22"/>
          <w:rtl/>
          <w:lang w:eastAsia="en-US"/>
        </w:rPr>
        <w:t>ل</w:t>
      </w:r>
      <w:r w:rsidRPr="00BA72AE">
        <w:rPr>
          <w:rFonts w:ascii="KFGQPC Uthmanic Script HAFS" w:cs="KFGQPC Uthmanic Script HAFS" w:hint="cs"/>
          <w:sz w:val="22"/>
          <w:szCs w:val="22"/>
          <w:rtl/>
          <w:lang w:eastAsia="en-US"/>
        </w:rPr>
        <w:t>ۡ</w:t>
      </w:r>
      <w:r w:rsidRPr="00BA72AE">
        <w:rPr>
          <w:rFonts w:ascii="KFGQPC Uthmanic Script HAFS" w:cs="KFGQPC Uthmanic Script HAFS" w:hint="eastAsia"/>
          <w:sz w:val="22"/>
          <w:szCs w:val="22"/>
          <w:rtl/>
          <w:lang w:eastAsia="en-US"/>
        </w:rPr>
        <w:t>قُبُورِ</w:t>
      </w:r>
      <w:r w:rsidRPr="00BA72AE">
        <w:rPr>
          <w:rFonts w:ascii="Traditional Arabic" w:hAnsi="Traditional Arabic"/>
          <w:sz w:val="22"/>
          <w:szCs w:val="22"/>
          <w:rtl/>
          <w:lang w:eastAsia="en-US"/>
        </w:rPr>
        <w:t>﴾</w:t>
      </w:r>
      <w:r w:rsidRPr="00BA72AE">
        <w:rPr>
          <w:rFonts w:ascii="KFGQPC Uthmanic Script HAFS" w:cs="Times New Roman" w:hint="cs"/>
          <w:sz w:val="22"/>
          <w:szCs w:val="22"/>
          <w:rtl/>
          <w:lang w:eastAsia="en-US"/>
        </w:rPr>
        <w:t>.</w:t>
      </w:r>
      <w:r w:rsidRPr="00BA72AE">
        <w:rPr>
          <w:rFonts w:ascii="KFGQPC Uthman Taha Naskh" w:cs="KFGQPC Uthman Taha Naskh"/>
          <w:sz w:val="22"/>
          <w:szCs w:val="22"/>
          <w:rtl/>
          <w:lang w:eastAsia="en-US"/>
        </w:rPr>
        <w:t xml:space="preserve"> </w:t>
      </w:r>
      <w:r w:rsidRPr="00BA72AE">
        <w:rPr>
          <w:rFonts w:ascii="mylotus" w:hAnsi="mylotus" w:cs="mylotus"/>
          <w:sz w:val="22"/>
          <w:szCs w:val="22"/>
          <w:rtl/>
          <w:lang w:eastAsia="en-US"/>
        </w:rPr>
        <w:t>[فاطر: ٢٢]</w:t>
      </w:r>
      <w:r w:rsidRPr="00BA72AE">
        <w:rPr>
          <w:rFonts w:ascii="KFGQPC Uthman Taha Naskh" w:cs="KFGQPC Uthman Taha Naskh" w:hint="cs"/>
          <w:sz w:val="22"/>
          <w:szCs w:val="22"/>
          <w:rtl/>
          <w:lang w:eastAsia="en-US"/>
        </w:rPr>
        <w:t>.</w:t>
      </w:r>
    </w:p>
    <w:p w:rsidR="00CA68C6" w:rsidRPr="00BA72AE" w:rsidRDefault="00CA68C6" w:rsidP="009D64A5">
      <w:pPr>
        <w:numPr>
          <w:ilvl w:val="0"/>
          <w:numId w:val="8"/>
        </w:numPr>
        <w:tabs>
          <w:tab w:val="left" w:pos="567"/>
        </w:tabs>
        <w:spacing w:line="228" w:lineRule="auto"/>
        <w:ind w:left="613" w:hanging="284"/>
        <w:jc w:val="both"/>
        <w:rPr>
          <w:rFonts w:cs="mylotus"/>
          <w:sz w:val="26"/>
          <w:szCs w:val="23"/>
          <w:rtl/>
        </w:rPr>
      </w:pPr>
      <w:r w:rsidRPr="00BA72AE">
        <w:rPr>
          <w:rFonts w:cs="mylotus" w:hint="cs"/>
          <w:sz w:val="26"/>
          <w:szCs w:val="23"/>
          <w:rtl/>
        </w:rPr>
        <w:t xml:space="preserve"> </w:t>
      </w:r>
      <w:r w:rsidRPr="00BA72AE">
        <w:rPr>
          <w:rFonts w:cs="mylotus"/>
          <w:sz w:val="26"/>
          <w:szCs w:val="23"/>
          <w:rtl/>
        </w:rPr>
        <w:t>وعقلياً، وإذا دعا الناس النبيَّ أو إماماً من الأئمَّة</w:t>
      </w:r>
      <w:r w:rsidRPr="00BA72AE">
        <w:rPr>
          <w:rFonts w:cs="mylotus" w:hint="cs"/>
          <w:sz w:val="26"/>
          <w:szCs w:val="23"/>
          <w:rtl/>
        </w:rPr>
        <w:t xml:space="preserve"> الميت أو الغائب</w:t>
      </w:r>
      <w:r w:rsidRPr="00BA72AE">
        <w:rPr>
          <w:rFonts w:cs="mylotus"/>
          <w:sz w:val="26"/>
          <w:szCs w:val="23"/>
          <w:rtl/>
        </w:rPr>
        <w:t xml:space="preserve"> أن يدعو الله</w:t>
      </w:r>
      <w:r w:rsidRPr="00BA72AE">
        <w:rPr>
          <w:rFonts w:cs="mylotus" w:hint="cs"/>
          <w:sz w:val="26"/>
          <w:szCs w:val="23"/>
          <w:rtl/>
        </w:rPr>
        <w:t>َ</w:t>
      </w:r>
      <w:r w:rsidRPr="00BA72AE">
        <w:rPr>
          <w:rFonts w:cs="mylotus"/>
          <w:sz w:val="26"/>
          <w:szCs w:val="23"/>
          <w:rtl/>
        </w:rPr>
        <w:t xml:space="preserve"> لهم، هل بإمكانهم أن يستمعوا إليهم جميعاً؟ وهل هم حاضرون في كل مكان؟ ألا تختلط عليهم الأصوات؟ هل هم يتمتعون بصفات الله أو هم شركاء له في كونهم مثله، لا يشغلهم شأن عن شأن ولا صوت عن صوت؟ ثم هل الرسول أو الأئمة مُجبرون على سماع كل من ناداهم وتلبية ندائه على الفور وأن يتوسطوا لكل أحد؟</w:t>
      </w:r>
    </w:p>
    <w:p w:rsidR="00CA68C6" w:rsidRPr="00BA72AE" w:rsidRDefault="00CA68C6" w:rsidP="009D64A5">
      <w:pPr>
        <w:spacing w:line="228" w:lineRule="auto"/>
        <w:ind w:left="329"/>
        <w:jc w:val="both"/>
        <w:rPr>
          <w:rFonts w:cs="mylotus" w:hint="cs"/>
          <w:sz w:val="26"/>
          <w:szCs w:val="23"/>
        </w:rPr>
      </w:pPr>
      <w:r w:rsidRPr="00BA72AE">
        <w:rPr>
          <w:rFonts w:cs="mylotus"/>
          <w:sz w:val="26"/>
          <w:szCs w:val="23"/>
          <w:rtl/>
        </w:rPr>
        <w:t>لهذا وذاك، فإن دعاء الصالحين الأموات من البدع المحدثة التي لم يشرعه الله، ولا ابتعث به رسولاً، ولا أنزل به كتاباً، ولا فعله أحد من الصحابة والتابعين لهم بإحسان، ولا أمر به إمام من أئمة المسلمين، بل هو ذريعة إلى الشرك، وما الشرك الموجود في البشرية إلا مصدره ومنشأه من هذا النوع من الدعاء.</w:t>
      </w:r>
      <w:r w:rsidRPr="00BA72AE">
        <w:rPr>
          <w:rFonts w:cs="mylotus" w:hint="cs"/>
          <w:sz w:val="26"/>
          <w:szCs w:val="23"/>
          <w:rtl/>
        </w:rPr>
        <w:t xml:space="preserve"> [المُصحح]</w:t>
      </w:r>
    </w:p>
  </w:footnote>
  <w:footnote w:id="165">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الصحيفة السجادية، ص 288.</w:t>
      </w:r>
    </w:p>
  </w:footnote>
  <w:footnote w:id="166">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رجال الكشي، (ص </w:t>
      </w:r>
      <w:r w:rsidRPr="00BA72AE">
        <w:rPr>
          <w:rFonts w:cs="mylotus" w:hint="cs"/>
          <w:sz w:val="26"/>
          <w:szCs w:val="23"/>
          <w:rtl/>
        </w:rPr>
        <w:t>108</w:t>
      </w:r>
      <w:r w:rsidRPr="00BA72AE">
        <w:rPr>
          <w:rFonts w:cs="mylotus"/>
          <w:sz w:val="26"/>
          <w:szCs w:val="23"/>
          <w:rtl/>
        </w:rPr>
        <w:t xml:space="preserve">) </w:t>
      </w:r>
      <w:r w:rsidRPr="00BA72AE">
        <w:rPr>
          <w:rFonts w:cs="mylotus" w:hint="cs"/>
          <w:sz w:val="26"/>
          <w:szCs w:val="23"/>
          <w:rtl/>
        </w:rPr>
        <w:t>(</w:t>
      </w:r>
      <w:r w:rsidRPr="00BA72AE">
        <w:rPr>
          <w:rFonts w:cs="mylotus"/>
          <w:sz w:val="26"/>
          <w:szCs w:val="23"/>
          <w:rtl/>
        </w:rPr>
        <w:t>من الطبعة القديمة</w:t>
      </w:r>
      <w:r w:rsidRPr="00BA72AE">
        <w:rPr>
          <w:rFonts w:cs="mylotus" w:hint="cs"/>
          <w:sz w:val="26"/>
          <w:szCs w:val="23"/>
          <w:rtl/>
        </w:rPr>
        <w:t>)، وبحار الأنوار25/287. [المصحح]</w:t>
      </w:r>
    </w:p>
  </w:footnote>
  <w:footnote w:id="167">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رجال الكشي، (ص 196) </w:t>
      </w:r>
      <w:r w:rsidRPr="00BA72AE">
        <w:rPr>
          <w:rFonts w:cs="mylotus" w:hint="cs"/>
          <w:sz w:val="26"/>
          <w:szCs w:val="23"/>
          <w:rtl/>
        </w:rPr>
        <w:t>(</w:t>
      </w:r>
      <w:r w:rsidRPr="00BA72AE">
        <w:rPr>
          <w:rFonts w:cs="mylotus"/>
          <w:sz w:val="26"/>
          <w:szCs w:val="23"/>
          <w:rtl/>
        </w:rPr>
        <w:t>من الطبعة القديمة</w:t>
      </w:r>
      <w:r w:rsidRPr="00BA72AE">
        <w:rPr>
          <w:rFonts w:cs="mylotus" w:hint="cs"/>
          <w:sz w:val="26"/>
          <w:szCs w:val="23"/>
          <w:rtl/>
        </w:rPr>
        <w:t>)</w:t>
      </w:r>
      <w:r w:rsidRPr="00BA72AE">
        <w:rPr>
          <w:rFonts w:cs="mylotus"/>
          <w:sz w:val="26"/>
          <w:szCs w:val="23"/>
          <w:rtl/>
        </w:rPr>
        <w:t xml:space="preserve"> أو في (ص 225) </w:t>
      </w:r>
      <w:r w:rsidRPr="00BA72AE">
        <w:rPr>
          <w:rFonts w:cs="mylotus" w:hint="cs"/>
          <w:sz w:val="26"/>
          <w:szCs w:val="23"/>
          <w:rtl/>
        </w:rPr>
        <w:t>(</w:t>
      </w:r>
      <w:r w:rsidRPr="00BA72AE">
        <w:rPr>
          <w:rFonts w:cs="mylotus"/>
          <w:sz w:val="26"/>
          <w:szCs w:val="23"/>
          <w:rtl/>
        </w:rPr>
        <w:t>من طبعة مشهد الحديثة، نشر مؤسسة النشر في جامعة مشهد/إيران، 1348 هـ</w:t>
      </w:r>
      <w:r w:rsidRPr="00BA72AE">
        <w:rPr>
          <w:rFonts w:cs="mylotus" w:hint="cs"/>
          <w:sz w:val="26"/>
          <w:szCs w:val="23"/>
          <w:rtl/>
        </w:rPr>
        <w:t>)، وبحار الأنوار 25/250. [المصحح]</w:t>
      </w:r>
    </w:p>
  </w:footnote>
  <w:footnote w:id="168">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)رجال الكشي، ص 196</w:t>
      </w:r>
      <w:r w:rsidRPr="00BA72AE">
        <w:rPr>
          <w:rFonts w:cs="mylotus" w:hint="cs"/>
          <w:sz w:val="26"/>
          <w:szCs w:val="23"/>
          <w:rtl/>
        </w:rPr>
        <w:t>،</w:t>
      </w:r>
      <w:r w:rsidRPr="00BA72AE">
        <w:rPr>
          <w:rFonts w:cs="mylotus"/>
          <w:sz w:val="26"/>
          <w:szCs w:val="23"/>
          <w:rtl/>
        </w:rPr>
        <w:t xml:space="preserve"> </w:t>
      </w:r>
      <w:r w:rsidRPr="00BA72AE">
        <w:rPr>
          <w:rFonts w:cs="mylotus" w:hint="cs"/>
          <w:sz w:val="26"/>
          <w:szCs w:val="23"/>
          <w:rtl/>
        </w:rPr>
        <w:t>(</w:t>
      </w:r>
      <w:r w:rsidRPr="00BA72AE">
        <w:rPr>
          <w:rFonts w:cs="mylotus"/>
          <w:sz w:val="26"/>
          <w:szCs w:val="23"/>
          <w:rtl/>
        </w:rPr>
        <w:t>من الطبعة القديمة</w:t>
      </w:r>
      <w:r w:rsidRPr="00BA72AE">
        <w:rPr>
          <w:rFonts w:cs="mylotus" w:hint="cs"/>
          <w:sz w:val="26"/>
          <w:szCs w:val="23"/>
          <w:rtl/>
        </w:rPr>
        <w:t>)</w:t>
      </w:r>
      <w:r w:rsidRPr="00BA72AE">
        <w:rPr>
          <w:rFonts w:cs="mylotus"/>
          <w:sz w:val="26"/>
          <w:szCs w:val="23"/>
          <w:rtl/>
        </w:rPr>
        <w:t xml:space="preserve">، أو في ص 225 </w:t>
      </w:r>
      <w:r w:rsidRPr="00BA72AE">
        <w:rPr>
          <w:rFonts w:cs="Times New Roman" w:hint="cs"/>
          <w:sz w:val="26"/>
          <w:szCs w:val="23"/>
          <w:rtl/>
        </w:rPr>
        <w:t>–</w:t>
      </w:r>
      <w:r w:rsidRPr="00BA72AE">
        <w:rPr>
          <w:rFonts w:cs="mylotus"/>
          <w:sz w:val="26"/>
          <w:szCs w:val="23"/>
          <w:rtl/>
        </w:rPr>
        <w:t xml:space="preserve"> 226</w:t>
      </w:r>
      <w:r w:rsidRPr="00BA72AE">
        <w:rPr>
          <w:rFonts w:ascii="mylotus" w:hAnsi="mylotus" w:cs="mylotus" w:hint="cs"/>
          <w:sz w:val="26"/>
          <w:szCs w:val="23"/>
          <w:rtl/>
        </w:rPr>
        <w:t>،</w:t>
      </w:r>
      <w:r w:rsidRPr="00BA72AE">
        <w:rPr>
          <w:rFonts w:cs="mylotus"/>
          <w:sz w:val="26"/>
          <w:szCs w:val="23"/>
          <w:rtl/>
        </w:rPr>
        <w:t xml:space="preserve"> </w:t>
      </w:r>
      <w:r w:rsidRPr="00BA72AE">
        <w:rPr>
          <w:rFonts w:cs="mylotus" w:hint="cs"/>
          <w:sz w:val="26"/>
          <w:szCs w:val="23"/>
          <w:rtl/>
        </w:rPr>
        <w:t>(</w:t>
      </w:r>
      <w:r w:rsidRPr="00BA72AE">
        <w:rPr>
          <w:rFonts w:ascii="mylotus" w:hAnsi="mylotus" w:cs="mylotus" w:hint="cs"/>
          <w:sz w:val="26"/>
          <w:szCs w:val="23"/>
          <w:rtl/>
        </w:rPr>
        <w:t>من</w:t>
      </w:r>
      <w:r w:rsidRPr="00BA72AE">
        <w:rPr>
          <w:rFonts w:cs="mylotus"/>
          <w:sz w:val="26"/>
          <w:szCs w:val="23"/>
          <w:rtl/>
        </w:rPr>
        <w:t xml:space="preserve"> </w:t>
      </w:r>
      <w:r w:rsidRPr="00BA72AE">
        <w:rPr>
          <w:rFonts w:ascii="mylotus" w:hAnsi="mylotus" w:cs="mylotus" w:hint="cs"/>
          <w:sz w:val="26"/>
          <w:szCs w:val="23"/>
          <w:rtl/>
        </w:rPr>
        <w:t>طبعة</w:t>
      </w:r>
      <w:r w:rsidRPr="00BA72AE">
        <w:rPr>
          <w:rFonts w:cs="mylotus"/>
          <w:sz w:val="26"/>
          <w:szCs w:val="23"/>
          <w:rtl/>
        </w:rPr>
        <w:t xml:space="preserve"> </w:t>
      </w:r>
      <w:r w:rsidRPr="00BA72AE">
        <w:rPr>
          <w:rFonts w:ascii="mylotus" w:hAnsi="mylotus" w:cs="mylotus" w:hint="cs"/>
          <w:sz w:val="26"/>
          <w:szCs w:val="23"/>
          <w:rtl/>
        </w:rPr>
        <w:t>مشهد</w:t>
      </w:r>
      <w:r w:rsidRPr="00BA72AE">
        <w:rPr>
          <w:rFonts w:cs="mylotus"/>
          <w:sz w:val="26"/>
          <w:szCs w:val="23"/>
          <w:rtl/>
        </w:rPr>
        <w:t xml:space="preserve"> </w:t>
      </w:r>
      <w:r w:rsidRPr="00BA72AE">
        <w:rPr>
          <w:rFonts w:ascii="mylotus" w:hAnsi="mylotus" w:cs="mylotus" w:hint="cs"/>
          <w:sz w:val="26"/>
          <w:szCs w:val="23"/>
          <w:rtl/>
        </w:rPr>
        <w:t>الحديثة)</w:t>
      </w:r>
      <w:r w:rsidRPr="00BA72AE">
        <w:rPr>
          <w:rFonts w:cs="mylotus" w:hint="cs"/>
          <w:sz w:val="26"/>
          <w:szCs w:val="23"/>
          <w:rtl/>
        </w:rPr>
        <w:t>، واختيار معرفة الرجال للطوسي 2/419. [المصحح]</w:t>
      </w:r>
    </w:p>
  </w:footnote>
  <w:footnote w:id="169">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رجال‏ الكشي، ص 298</w:t>
      </w:r>
      <w:r w:rsidRPr="00BA72AE">
        <w:rPr>
          <w:rFonts w:cs="mylotus" w:hint="cs"/>
          <w:sz w:val="26"/>
          <w:szCs w:val="23"/>
          <w:rtl/>
        </w:rPr>
        <w:t>،</w:t>
      </w:r>
      <w:r w:rsidRPr="00BA72AE">
        <w:rPr>
          <w:rFonts w:cs="mylotus"/>
          <w:sz w:val="26"/>
          <w:szCs w:val="23"/>
          <w:rtl/>
        </w:rPr>
        <w:t xml:space="preserve"> </w:t>
      </w:r>
      <w:r w:rsidRPr="00BA72AE">
        <w:rPr>
          <w:rFonts w:cs="mylotus" w:hint="cs"/>
          <w:sz w:val="26"/>
          <w:szCs w:val="23"/>
          <w:rtl/>
        </w:rPr>
        <w:t>و</w:t>
      </w:r>
      <w:r w:rsidRPr="00BA72AE">
        <w:rPr>
          <w:rFonts w:cs="mylotus"/>
          <w:sz w:val="26"/>
          <w:szCs w:val="23"/>
          <w:rtl/>
        </w:rPr>
        <w:t xml:space="preserve">بحار الأنوار، 25/ 293.  </w:t>
      </w:r>
      <w:r w:rsidRPr="00BA72AE">
        <w:rPr>
          <w:rFonts w:cs="mylotus" w:hint="cs"/>
          <w:sz w:val="26"/>
          <w:szCs w:val="23"/>
          <w:rtl/>
        </w:rPr>
        <w:t>[المصحح]</w:t>
      </w:r>
    </w:p>
  </w:footnote>
  <w:footnote w:id="170">
    <w:p w:rsidR="00CA68C6" w:rsidRPr="008200F1" w:rsidRDefault="00CA68C6" w:rsidP="009D64A5">
      <w:pPr>
        <w:spacing w:line="228" w:lineRule="auto"/>
        <w:ind w:left="330" w:hanging="330"/>
        <w:jc w:val="both"/>
        <w:rPr>
          <w:rFonts w:cs="mylotus" w:hint="cs"/>
          <w:spacing w:val="-2"/>
          <w:sz w:val="26"/>
          <w:szCs w:val="23"/>
          <w:rtl/>
        </w:rPr>
      </w:pPr>
      <w:r w:rsidRPr="008200F1">
        <w:rPr>
          <w:rFonts w:cs="mylotus"/>
          <w:spacing w:val="-2"/>
          <w:sz w:val="26"/>
          <w:szCs w:val="23"/>
          <w:rtl/>
        </w:rPr>
        <w:t>(</w:t>
      </w:r>
      <w:r w:rsidRPr="008200F1">
        <w:rPr>
          <w:rFonts w:cs="mylotus"/>
          <w:spacing w:val="-2"/>
          <w:sz w:val="26"/>
          <w:szCs w:val="23"/>
          <w:rtl/>
        </w:rPr>
        <w:footnoteRef/>
      </w:r>
      <w:r w:rsidRPr="008200F1">
        <w:rPr>
          <w:rFonts w:cs="mylotus"/>
          <w:spacing w:val="-2"/>
          <w:sz w:val="26"/>
          <w:szCs w:val="23"/>
          <w:rtl/>
        </w:rPr>
        <w:t>)</w:t>
      </w:r>
      <w:r w:rsidRPr="008200F1">
        <w:rPr>
          <w:rFonts w:cs="mylotus" w:hint="cs"/>
          <w:spacing w:val="-2"/>
          <w:sz w:val="26"/>
          <w:szCs w:val="23"/>
          <w:rtl/>
        </w:rPr>
        <w:t xml:space="preserve"> </w:t>
      </w:r>
      <w:r w:rsidRPr="008200F1">
        <w:rPr>
          <w:rFonts w:cs="mylotus"/>
          <w:spacing w:val="-2"/>
          <w:sz w:val="26"/>
          <w:szCs w:val="23"/>
          <w:rtl/>
        </w:rPr>
        <w:t>رجال‏ الكشي، ص 299</w:t>
      </w:r>
      <w:r w:rsidRPr="008200F1">
        <w:rPr>
          <w:rFonts w:cs="mylotus" w:hint="cs"/>
          <w:spacing w:val="-2"/>
          <w:sz w:val="26"/>
          <w:szCs w:val="23"/>
          <w:rtl/>
        </w:rPr>
        <w:t>،</w:t>
      </w:r>
      <w:r w:rsidRPr="008200F1">
        <w:rPr>
          <w:rFonts w:cs="mylotus"/>
          <w:spacing w:val="-2"/>
          <w:sz w:val="26"/>
          <w:szCs w:val="23"/>
          <w:rtl/>
        </w:rPr>
        <w:t xml:space="preserve"> </w:t>
      </w:r>
      <w:r w:rsidRPr="008200F1">
        <w:rPr>
          <w:rFonts w:cs="mylotus" w:hint="cs"/>
          <w:spacing w:val="-2"/>
          <w:sz w:val="26"/>
          <w:szCs w:val="23"/>
          <w:rtl/>
        </w:rPr>
        <w:t>و</w:t>
      </w:r>
      <w:r w:rsidRPr="008200F1">
        <w:rPr>
          <w:rFonts w:cs="mylotus"/>
          <w:spacing w:val="-2"/>
          <w:sz w:val="26"/>
          <w:szCs w:val="23"/>
          <w:rtl/>
        </w:rPr>
        <w:t>بحار الأنوار، 25/ 294</w:t>
      </w:r>
      <w:r w:rsidRPr="008200F1">
        <w:rPr>
          <w:rFonts w:cs="mylotus" w:hint="cs"/>
          <w:spacing w:val="-2"/>
          <w:sz w:val="26"/>
          <w:szCs w:val="23"/>
          <w:rtl/>
        </w:rPr>
        <w:t>، واختيار معرفة الرجال للطوسي 2/588. [المصحح]</w:t>
      </w:r>
    </w:p>
  </w:footnote>
  <w:footnote w:id="171">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بحار الأنوار، 69/266، وص303 و304</w:t>
      </w:r>
      <w:r w:rsidRPr="00BA72AE">
        <w:rPr>
          <w:rFonts w:cs="mylotus" w:hint="cs"/>
          <w:sz w:val="26"/>
          <w:szCs w:val="23"/>
          <w:rtl/>
        </w:rPr>
        <w:t>،</w:t>
      </w:r>
      <w:r w:rsidRPr="00BA72AE">
        <w:rPr>
          <w:rFonts w:cs="mylotus"/>
          <w:sz w:val="26"/>
          <w:szCs w:val="23"/>
          <w:rtl/>
        </w:rPr>
        <w:t xml:space="preserve"> و«مستدرك ‏الوسائل»،</w:t>
      </w:r>
      <w:r w:rsidRPr="00BA72AE">
        <w:rPr>
          <w:rFonts w:cs="mylotus" w:hint="cs"/>
          <w:sz w:val="26"/>
          <w:szCs w:val="23"/>
          <w:rtl/>
        </w:rPr>
        <w:t xml:space="preserve"> </w:t>
      </w:r>
      <w:r w:rsidRPr="00BA72AE">
        <w:rPr>
          <w:rFonts w:cs="mylotus"/>
          <w:sz w:val="26"/>
          <w:szCs w:val="23"/>
          <w:rtl/>
        </w:rPr>
        <w:t>النوري الطبرسي،  1/ 106، نقلا عن الشَّهِيدُ الثَّانِي فِي مُنْيَةِ الْ</w:t>
      </w:r>
      <w:r w:rsidRPr="00BA72AE">
        <w:rPr>
          <w:rFonts w:cs="mylotus" w:hint="cs"/>
          <w:sz w:val="26"/>
          <w:szCs w:val="23"/>
          <w:rtl/>
        </w:rPr>
        <w:t>ـ</w:t>
      </w:r>
      <w:r w:rsidRPr="00BA72AE">
        <w:rPr>
          <w:rFonts w:cs="mylotus"/>
          <w:sz w:val="26"/>
          <w:szCs w:val="23"/>
          <w:rtl/>
        </w:rPr>
        <w:t xml:space="preserve">مُرِيدِ، كلهم عن النبيّ </w:t>
      </w:r>
      <w:r w:rsidRPr="00BA72AE">
        <w:rPr>
          <w:rFonts w:cs="CTraditional Arabic" w:hint="cs"/>
          <w:sz w:val="26"/>
          <w:szCs w:val="23"/>
          <w:rtl/>
        </w:rPr>
        <w:t>ص</w:t>
      </w:r>
      <w:r w:rsidRPr="00BA72AE">
        <w:rPr>
          <w:rFonts w:cs="mylotus"/>
          <w:sz w:val="26"/>
          <w:szCs w:val="23"/>
          <w:rtl/>
        </w:rPr>
        <w:t xml:space="preserve"> بدون سند. وأصله من مصادر الحديث السُّنِّيَّة كما في مسند أحمد (5/428).</w:t>
      </w:r>
      <w:r w:rsidRPr="00BA72AE">
        <w:rPr>
          <w:rFonts w:cs="mylotus" w:hint="cs"/>
          <w:sz w:val="26"/>
          <w:szCs w:val="23"/>
          <w:rtl/>
        </w:rPr>
        <w:t xml:space="preserve"> [المصحح]</w:t>
      </w:r>
    </w:p>
  </w:footnote>
  <w:footnote w:id="172">
    <w:p w:rsidR="00CA68C6" w:rsidRPr="00BA72AE" w:rsidRDefault="00CA68C6" w:rsidP="00FD0CAB">
      <w:pPr>
        <w:spacing w:line="228" w:lineRule="auto"/>
        <w:ind w:left="330" w:hanging="330"/>
        <w:jc w:val="both"/>
        <w:rPr>
          <w:rFonts w:cs="mylotus" w:hint="cs"/>
          <w:sz w:val="16"/>
          <w:szCs w:val="1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ترجمة بيت شعر للشاعر سعدي الشيرازي في كتابه </w:t>
      </w:r>
      <w:r w:rsidRPr="00BA72AE">
        <w:rPr>
          <w:rFonts w:ascii="Traditional Arabic" w:hAnsi="Traditional Arabic"/>
          <w:sz w:val="26"/>
          <w:szCs w:val="23"/>
          <w:rtl/>
        </w:rPr>
        <w:t>«</w:t>
      </w:r>
      <w:r w:rsidRPr="00BA72AE">
        <w:rPr>
          <w:rFonts w:cs="mylotus" w:hint="cs"/>
          <w:sz w:val="26"/>
          <w:szCs w:val="23"/>
          <w:rtl/>
        </w:rPr>
        <w:t>بوستان</w:t>
      </w:r>
      <w:r w:rsidRPr="00BA72AE">
        <w:rPr>
          <w:rFonts w:ascii="Traditional Arabic" w:hAnsi="Traditional Arabic"/>
          <w:sz w:val="26"/>
          <w:szCs w:val="23"/>
          <w:rtl/>
        </w:rPr>
        <w:t>»</w:t>
      </w:r>
      <w:r w:rsidRPr="00BA72AE">
        <w:rPr>
          <w:rFonts w:cs="mylotus" w:hint="cs"/>
          <w:sz w:val="26"/>
          <w:szCs w:val="23"/>
          <w:rtl/>
        </w:rPr>
        <w:t xml:space="preserve">. </w:t>
      </w:r>
      <w:r w:rsidRPr="00BA72AE">
        <w:rPr>
          <w:rFonts w:cs="mylotus" w:hint="cs"/>
          <w:sz w:val="22"/>
          <w:szCs w:val="19"/>
          <w:rtl/>
        </w:rPr>
        <w:t>[المصحح]</w:t>
      </w:r>
    </w:p>
    <w:tbl>
      <w:tblPr>
        <w:bidiVisual/>
        <w:tblW w:w="0" w:type="auto"/>
        <w:tblInd w:w="562" w:type="dxa"/>
        <w:tblLook w:val="04A0" w:firstRow="1" w:lastRow="0" w:firstColumn="1" w:lastColumn="0" w:noHBand="0" w:noVBand="1"/>
      </w:tblPr>
      <w:tblGrid>
        <w:gridCol w:w="3118"/>
        <w:gridCol w:w="284"/>
        <w:gridCol w:w="3089"/>
      </w:tblGrid>
      <w:tr w:rsidR="00CA68C6" w:rsidRPr="00BA72AE" w:rsidTr="00FD0CAB">
        <w:trPr>
          <w:trHeight w:val="471"/>
        </w:trPr>
        <w:tc>
          <w:tcPr>
            <w:tcW w:w="3118" w:type="dxa"/>
          </w:tcPr>
          <w:p w:rsidR="00CA68C6" w:rsidRPr="00BA72AE" w:rsidRDefault="00CA68C6" w:rsidP="008200F1">
            <w:pPr>
              <w:widowControl w:val="0"/>
              <w:jc w:val="lowKashida"/>
              <w:rPr>
                <w:rFonts w:ascii="mylotus" w:hAnsi="mylotus" w:cs="B Lotus" w:hint="cs"/>
                <w:sz w:val="2"/>
                <w:szCs w:val="2"/>
                <w:rtl/>
                <w:lang w:bidi="fa-IR"/>
              </w:rPr>
            </w:pPr>
            <w:r w:rsidRPr="00BA72AE">
              <w:rPr>
                <w:rFonts w:ascii="mylotus" w:hAnsi="mylotus" w:cs="B Lotus"/>
                <w:sz w:val="22"/>
                <w:szCs w:val="24"/>
                <w:rtl/>
                <w:lang w:bidi="fa-IR"/>
              </w:rPr>
              <w:t>کلید در دوزخ اسـت آن نماز</w:t>
            </w:r>
            <w:r w:rsidRPr="00BA72AE">
              <w:rPr>
                <w:rFonts w:ascii="mylotus" w:hAnsi="mylotus" w:cs="B Lotus" w:hint="cs"/>
                <w:rtl/>
                <w:lang w:bidi="fa-IR"/>
              </w:rPr>
              <w:br/>
            </w:r>
          </w:p>
        </w:tc>
        <w:tc>
          <w:tcPr>
            <w:tcW w:w="284" w:type="dxa"/>
          </w:tcPr>
          <w:p w:rsidR="00CA68C6" w:rsidRPr="00BA72AE" w:rsidRDefault="00CA68C6" w:rsidP="008200F1">
            <w:pPr>
              <w:widowControl w:val="0"/>
              <w:jc w:val="lowKashida"/>
              <w:rPr>
                <w:rFonts w:ascii="mylotus" w:hAnsi="mylotus" w:cs="B Lotus"/>
                <w:sz w:val="2"/>
                <w:szCs w:val="2"/>
                <w:rtl/>
                <w:lang w:bidi="fa-IR"/>
              </w:rPr>
            </w:pPr>
          </w:p>
        </w:tc>
        <w:tc>
          <w:tcPr>
            <w:tcW w:w="3089" w:type="dxa"/>
          </w:tcPr>
          <w:p w:rsidR="00CA68C6" w:rsidRPr="00BA72AE" w:rsidRDefault="00CA68C6" w:rsidP="008200F1">
            <w:pPr>
              <w:widowControl w:val="0"/>
              <w:jc w:val="lowKashida"/>
              <w:rPr>
                <w:rFonts w:ascii="mylotus" w:hAnsi="mylotus" w:cs="B Lotus"/>
                <w:sz w:val="2"/>
                <w:szCs w:val="2"/>
                <w:rtl/>
                <w:lang w:bidi="fa-IR"/>
              </w:rPr>
            </w:pPr>
            <w:r w:rsidRPr="00BA72AE">
              <w:rPr>
                <w:rFonts w:ascii="mylotus" w:hAnsi="mylotus" w:cs="B Lotus"/>
                <w:sz w:val="22"/>
                <w:szCs w:val="24"/>
                <w:rtl/>
                <w:lang w:bidi="fa-IR"/>
              </w:rPr>
              <w:t>که در چشم مردم گذاری دراز</w:t>
            </w:r>
            <w:r w:rsidRPr="00BA72AE">
              <w:rPr>
                <w:rFonts w:ascii="mylotus" w:hAnsi="mylotus" w:cs="B Lotus" w:hint="cs"/>
                <w:rtl/>
                <w:lang w:bidi="fa-IR"/>
              </w:rPr>
              <w:br/>
            </w:r>
          </w:p>
        </w:tc>
      </w:tr>
      <w:tr w:rsidR="00CA68C6" w:rsidRPr="00BA72AE" w:rsidTr="00FD0CAB">
        <w:trPr>
          <w:trHeight w:val="471"/>
        </w:trPr>
        <w:tc>
          <w:tcPr>
            <w:tcW w:w="3118" w:type="dxa"/>
          </w:tcPr>
          <w:p w:rsidR="00CA68C6" w:rsidRPr="00BA72AE" w:rsidRDefault="00CA68C6" w:rsidP="008200F1">
            <w:pPr>
              <w:widowControl w:val="0"/>
              <w:jc w:val="lowKashida"/>
              <w:rPr>
                <w:rFonts w:ascii="mylotus" w:hAnsi="mylotus" w:cs="B Lotus"/>
                <w:sz w:val="2"/>
                <w:szCs w:val="2"/>
                <w:rtl/>
                <w:lang w:bidi="fa-IR"/>
              </w:rPr>
            </w:pPr>
            <w:r w:rsidRPr="00BA72AE">
              <w:rPr>
                <w:rFonts w:ascii="mylotus" w:hAnsi="mylotus" w:cs="B Lotus"/>
                <w:sz w:val="22"/>
                <w:szCs w:val="24"/>
                <w:rtl/>
                <w:lang w:bidi="fa-IR"/>
              </w:rPr>
              <w:t>اگر جز به حق می‌‌رود</w:t>
            </w:r>
            <w:r w:rsidRPr="00BA72AE">
              <w:rPr>
                <w:rFonts w:ascii="mylotus" w:hAnsi="mylotus" w:cs="B Lotus"/>
                <w:sz w:val="22"/>
                <w:szCs w:val="24"/>
                <w:rtl/>
                <w:lang w:bidi="fa-IR"/>
              </w:rPr>
              <w:t xml:space="preserve">‬ </w:t>
            </w:r>
            <w:dir w:val="rtl">
              <w:r w:rsidRPr="00BA72AE">
                <w:rPr>
                  <w:rFonts w:ascii="mylotus" w:hAnsi="mylotus" w:cs="B Lotus"/>
                  <w:sz w:val="22"/>
                  <w:szCs w:val="24"/>
                  <w:rtl/>
                  <w:lang w:bidi="fa-IR"/>
                </w:rPr>
                <w:t>جاده‌ات</w:t>
              </w:r>
              <w:r w:rsidRPr="00BA72AE">
                <w:rPr>
                  <w:rFonts w:ascii="mylotus" w:hAnsi="mylotus" w:cs="B Lotus" w:hint="cs"/>
                  <w:rtl/>
                  <w:lang w:bidi="fa-IR"/>
                </w:rPr>
                <w:br/>
              </w:r>
            </w:dir>
          </w:p>
        </w:tc>
        <w:tc>
          <w:tcPr>
            <w:tcW w:w="284" w:type="dxa"/>
          </w:tcPr>
          <w:p w:rsidR="00CA68C6" w:rsidRPr="00BA72AE" w:rsidRDefault="00CA68C6" w:rsidP="008200F1">
            <w:pPr>
              <w:widowControl w:val="0"/>
              <w:ind w:firstLine="284"/>
              <w:jc w:val="lowKashida"/>
              <w:rPr>
                <w:rFonts w:ascii="mylotus" w:hAnsi="mylotus" w:cs="B Lotus"/>
                <w:sz w:val="2"/>
                <w:szCs w:val="6"/>
                <w:rtl/>
                <w:lang w:bidi="fa-IR"/>
              </w:rPr>
            </w:pPr>
          </w:p>
        </w:tc>
        <w:tc>
          <w:tcPr>
            <w:tcW w:w="3089" w:type="dxa"/>
          </w:tcPr>
          <w:p w:rsidR="00CA68C6" w:rsidRPr="00BA72AE" w:rsidRDefault="00CA68C6" w:rsidP="008200F1">
            <w:pPr>
              <w:widowControl w:val="0"/>
              <w:jc w:val="lowKashida"/>
              <w:rPr>
                <w:rFonts w:ascii="mylotus" w:hAnsi="mylotus" w:cs="B Lotus" w:hint="cs"/>
                <w:sz w:val="2"/>
                <w:szCs w:val="2"/>
                <w:rtl/>
                <w:lang w:bidi="fa-IR"/>
              </w:rPr>
            </w:pPr>
            <w:r w:rsidRPr="00BA72AE">
              <w:rPr>
                <w:rFonts w:ascii="mylotus" w:hAnsi="mylotus" w:cs="B Lotus"/>
                <w:sz w:val="22"/>
                <w:szCs w:val="24"/>
                <w:rtl/>
                <w:lang w:bidi="fa-IR"/>
              </w:rPr>
              <w:t>در آتـش فشـانند</w:t>
            </w:r>
            <w:r w:rsidRPr="00BA72AE">
              <w:rPr>
                <w:rFonts w:ascii="mylotus" w:hAnsi="mylotus" w:cs="B Lotus"/>
                <w:sz w:val="22"/>
                <w:szCs w:val="24"/>
                <w:rtl/>
                <w:lang w:bidi="fa-IR"/>
              </w:rPr>
              <w:t xml:space="preserve">‬ </w:t>
            </w:r>
            <w:dir w:val="rtl">
              <w:r w:rsidRPr="00BA72AE">
                <w:rPr>
                  <w:rFonts w:ascii="mylotus" w:hAnsi="mylotus" w:cs="B Lotus"/>
                  <w:sz w:val="22"/>
                  <w:szCs w:val="24"/>
                  <w:rtl/>
                  <w:lang w:bidi="fa-IR"/>
                </w:rPr>
                <w:t>سـجاده‌ات</w:t>
              </w:r>
              <w:r w:rsidRPr="00BA72AE">
                <w:rPr>
                  <w:rFonts w:ascii="mylotus" w:hAnsi="mylotus" w:cs="B Lotus" w:hint="cs"/>
                  <w:rtl/>
                  <w:lang w:bidi="fa-IR"/>
                </w:rPr>
                <w:br/>
              </w:r>
            </w:dir>
          </w:p>
        </w:tc>
      </w:tr>
    </w:tbl>
    <w:p w:rsidR="00CA68C6" w:rsidRPr="00BA72AE" w:rsidRDefault="00CA68C6" w:rsidP="00FD0CAB">
      <w:pPr>
        <w:spacing w:line="228" w:lineRule="auto"/>
        <w:ind w:left="330"/>
        <w:jc w:val="both"/>
        <w:rPr>
          <w:rFonts w:cs="mylotus" w:hint="cs"/>
          <w:sz w:val="2"/>
          <w:szCs w:val="2"/>
          <w:rtl/>
        </w:rPr>
      </w:pPr>
    </w:p>
  </w:footnote>
  <w:footnote w:id="173">
    <w:p w:rsidR="00CA68C6" w:rsidRPr="00BA72AE" w:rsidRDefault="00CA68C6" w:rsidP="00FD0CAB">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0" w:type="auto"/>
        <w:jc w:val="center"/>
        <w:tblInd w:w="278" w:type="dxa"/>
        <w:tblLook w:val="04A0" w:firstRow="1" w:lastRow="0" w:firstColumn="1" w:lastColumn="0" w:noHBand="0" w:noVBand="1"/>
      </w:tblPr>
      <w:tblGrid>
        <w:gridCol w:w="3260"/>
        <w:gridCol w:w="284"/>
        <w:gridCol w:w="3090"/>
      </w:tblGrid>
      <w:tr w:rsidR="00CA68C6" w:rsidRPr="00BA72AE" w:rsidTr="000003A8">
        <w:trPr>
          <w:jc w:val="center"/>
        </w:trPr>
        <w:tc>
          <w:tcPr>
            <w:tcW w:w="3260" w:type="dxa"/>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sz w:val="22"/>
                <w:szCs w:val="24"/>
                <w:rtl/>
                <w:lang w:bidi="fa-IR"/>
              </w:rPr>
              <w:t>اشک ریای زاهدان ریخت به</w:t>
            </w:r>
            <w:r w:rsidRPr="00BA72AE">
              <w:rPr>
                <w:rFonts w:ascii="mylotus" w:hAnsi="mylotus" w:cs="MS Mincho"/>
                <w:sz w:val="22"/>
                <w:szCs w:val="24"/>
                <w:rtl/>
                <w:lang w:bidi="fa-IR"/>
              </w:rPr>
              <w:t>‬</w:t>
            </w:r>
            <w:r w:rsidRPr="00BA72AE">
              <w:rPr>
                <w:rFonts w:ascii="mylotus" w:hAnsi="mylotus" w:cs="B Lotus"/>
                <w:sz w:val="22"/>
                <w:szCs w:val="24"/>
                <w:rtl/>
                <w:lang w:bidi="fa-IR"/>
              </w:rPr>
              <w:t xml:space="preserve"> </w:t>
            </w:r>
            <w:dir w:val="rtl">
              <w:r w:rsidRPr="00BA72AE">
                <w:rPr>
                  <w:rFonts w:ascii="mylotus" w:hAnsi="mylotus" w:cs="B Lotus"/>
                  <w:sz w:val="22"/>
                  <w:szCs w:val="24"/>
                  <w:rtl/>
                  <w:lang w:bidi="fa-IR"/>
                </w:rPr>
                <w:t>خانه‌ی</w:t>
              </w:r>
              <w:r w:rsidRPr="00BA72AE">
                <w:rPr>
                  <w:rFonts w:ascii="mylotus" w:hAnsi="mylotus" w:cs="B Lotus" w:hint="cs"/>
                  <w:sz w:val="22"/>
                  <w:szCs w:val="24"/>
                  <w:rtl/>
                  <w:lang w:bidi="fa-IR"/>
                </w:rPr>
                <w:t xml:space="preserve"> </w:t>
              </w:r>
              <w:r w:rsidRPr="00BA72AE">
                <w:rPr>
                  <w:rFonts w:ascii="mylotus" w:hAnsi="mylotus" w:cs="B Lotus"/>
                  <w:sz w:val="22"/>
                  <w:szCs w:val="24"/>
                  <w:rtl/>
                  <w:lang w:bidi="fa-IR"/>
                </w:rPr>
                <w:t>خدا</w:t>
              </w:r>
              <w:r w:rsidRPr="00BA72AE">
                <w:rPr>
                  <w:rFonts w:ascii="mylotus" w:hAnsi="mylotus" w:cs="B Lotus" w:hint="cs"/>
                  <w:sz w:val="24"/>
                  <w:szCs w:val="28"/>
                  <w:rtl/>
                  <w:lang w:bidi="fa-IR"/>
                </w:rPr>
                <w:br/>
              </w:r>
            </w:dir>
          </w:p>
        </w:tc>
        <w:tc>
          <w:tcPr>
            <w:tcW w:w="284" w:type="dxa"/>
          </w:tcPr>
          <w:p w:rsidR="00CA68C6" w:rsidRPr="00BA72AE" w:rsidRDefault="00CA68C6" w:rsidP="000003A8">
            <w:pPr>
              <w:widowControl w:val="0"/>
              <w:ind w:firstLine="284"/>
              <w:jc w:val="lowKashida"/>
              <w:rPr>
                <w:rFonts w:ascii="mylotus" w:hAnsi="mylotus" w:cs="B Lotus"/>
                <w:sz w:val="24"/>
                <w:szCs w:val="28"/>
                <w:rtl/>
                <w:lang w:bidi="fa-IR"/>
              </w:rPr>
            </w:pPr>
          </w:p>
        </w:tc>
        <w:tc>
          <w:tcPr>
            <w:tcW w:w="3090" w:type="dxa"/>
          </w:tcPr>
          <w:p w:rsidR="00CA68C6" w:rsidRPr="00BA72AE" w:rsidRDefault="00CA68C6" w:rsidP="000003A8">
            <w:pPr>
              <w:widowControl w:val="0"/>
              <w:jc w:val="lowKashida"/>
              <w:rPr>
                <w:rFonts w:ascii="mylotus" w:hAnsi="mylotus" w:cs="B Lotus" w:hint="cs"/>
                <w:sz w:val="2"/>
                <w:szCs w:val="2"/>
                <w:rtl/>
                <w:lang w:bidi="fa-IR"/>
              </w:rPr>
            </w:pPr>
            <w:r w:rsidRPr="00BA72AE">
              <w:rPr>
                <w:rFonts w:ascii="mylotus" w:hAnsi="mylotus" w:cs="B Lotus"/>
                <w:sz w:val="22"/>
                <w:szCs w:val="24"/>
                <w:rtl/>
                <w:lang w:bidi="fa-IR"/>
              </w:rPr>
              <w:t>قحبه به مسجد آورد طفل</w:t>
            </w:r>
            <w:r w:rsidRPr="00BA72AE">
              <w:rPr>
                <w:rFonts w:ascii="mylotus" w:hAnsi="mylotus" w:cs="MS Mincho"/>
                <w:sz w:val="22"/>
                <w:szCs w:val="24"/>
                <w:rtl/>
                <w:lang w:bidi="fa-IR"/>
              </w:rPr>
              <w:t>‬</w:t>
            </w:r>
            <w:r w:rsidRPr="00BA72AE">
              <w:rPr>
                <w:rFonts w:ascii="mylotus" w:hAnsi="mylotus" w:cs="B Lotus"/>
                <w:sz w:val="22"/>
                <w:szCs w:val="24"/>
                <w:rtl/>
                <w:lang w:bidi="fa-IR"/>
              </w:rPr>
              <w:t xml:space="preserve"> </w:t>
            </w:r>
            <w:dir w:val="rtl">
              <w:r w:rsidRPr="00BA72AE">
                <w:rPr>
                  <w:rFonts w:ascii="mylotus" w:hAnsi="mylotus" w:cs="B Lotus"/>
                  <w:sz w:val="22"/>
                  <w:szCs w:val="24"/>
                  <w:rtl/>
                  <w:lang w:bidi="fa-IR"/>
                </w:rPr>
                <w:t>حرامزاده را</w:t>
              </w:r>
              <w:r w:rsidRPr="00BA72AE">
                <w:rPr>
                  <w:rFonts w:ascii="mylotus" w:hAnsi="mylotus" w:cs="MS Mincho"/>
                  <w:sz w:val="22"/>
                  <w:szCs w:val="24"/>
                  <w:rtl/>
                  <w:lang w:bidi="fa-IR"/>
                </w:rPr>
                <w:t>‬</w:t>
              </w:r>
              <w:r w:rsidRPr="00BA72AE">
                <w:rPr>
                  <w:rFonts w:ascii="mylotus" w:hAnsi="mylotus" w:cs="B Lotus" w:hint="cs"/>
                  <w:sz w:val="24"/>
                  <w:szCs w:val="28"/>
                  <w:rtl/>
                  <w:lang w:bidi="fa-IR"/>
                </w:rPr>
                <w:br/>
              </w:r>
            </w:dir>
          </w:p>
          <w:p w:rsidR="00CA68C6" w:rsidRPr="00BA72AE" w:rsidRDefault="00CA68C6" w:rsidP="000003A8">
            <w:pPr>
              <w:widowControl w:val="0"/>
              <w:jc w:val="lowKashida"/>
              <w:rPr>
                <w:rFonts w:ascii="mylotus" w:hAnsi="mylotus" w:cs="B Lotus"/>
                <w:sz w:val="2"/>
                <w:szCs w:val="2"/>
                <w:rtl/>
                <w:lang w:bidi="fa-IR"/>
              </w:rPr>
            </w:pPr>
          </w:p>
        </w:tc>
      </w:tr>
    </w:tbl>
    <w:p w:rsidR="00CA68C6" w:rsidRPr="00BA72AE" w:rsidRDefault="00CA68C6" w:rsidP="00FD0CAB">
      <w:pPr>
        <w:spacing w:line="228" w:lineRule="auto"/>
        <w:jc w:val="both"/>
        <w:rPr>
          <w:rFonts w:cs="mylotus" w:hint="cs"/>
          <w:sz w:val="2"/>
          <w:szCs w:val="2"/>
          <w:rtl/>
          <w:lang w:bidi="fa-IR"/>
        </w:rPr>
      </w:pPr>
    </w:p>
  </w:footnote>
  <w:footnote w:id="174">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ذكره </w:t>
      </w:r>
      <w:r w:rsidRPr="00BA72AE">
        <w:rPr>
          <w:rFonts w:cs="mylotus"/>
          <w:sz w:val="26"/>
          <w:szCs w:val="23"/>
          <w:rtl/>
        </w:rPr>
        <w:t>الشيخ محمد مهدي النراقي</w:t>
      </w:r>
      <w:r w:rsidRPr="00BA72AE">
        <w:rPr>
          <w:rFonts w:cs="mylotus" w:hint="cs"/>
          <w:sz w:val="26"/>
          <w:szCs w:val="23"/>
          <w:rtl/>
        </w:rPr>
        <w:t xml:space="preserve"> في جامع السعادات (2/</w:t>
      </w:r>
      <w:r w:rsidRPr="00BA72AE">
        <w:rPr>
          <w:rFonts w:cs="mylotus"/>
          <w:sz w:val="26"/>
          <w:szCs w:val="23"/>
          <w:rtl/>
        </w:rPr>
        <w:t>296</w:t>
      </w:r>
      <w:r w:rsidRPr="00BA72AE">
        <w:rPr>
          <w:rFonts w:cs="mylotus" w:hint="cs"/>
          <w:sz w:val="26"/>
          <w:szCs w:val="23"/>
          <w:rtl/>
        </w:rPr>
        <w:t xml:space="preserve">) ولم ينسبه إلى مصدر حديثي معين، وهو في موطأ الإمام مالك (2/8258) بلفظ: </w:t>
      </w:r>
      <w:r w:rsidRPr="00BA72AE">
        <w:rPr>
          <w:rFonts w:ascii="Traditional Arabic" w:hAnsi="Traditional Arabic" w:cs="KFGQPC Uthman Taha Naskh"/>
          <w:sz w:val="26"/>
          <w:szCs w:val="23"/>
          <w:rtl/>
        </w:rPr>
        <w:t>«</w:t>
      </w:r>
      <w:r w:rsidRPr="00BA72AE">
        <w:rPr>
          <w:rFonts w:cs="KFGQPC Uthman Taha Naskh"/>
          <w:sz w:val="26"/>
          <w:szCs w:val="23"/>
          <w:rtl/>
        </w:rPr>
        <w:t>مَنْ أَصَابَ مِنْ هَذِهِ الْقَاذُورَاتِ شَيْئًا. فَلْيَسْتَتِرْ بِسِتْرِ اللَّهِ</w:t>
      </w:r>
      <w:r w:rsidRPr="00BA72AE">
        <w:rPr>
          <w:rFonts w:ascii="Traditional Arabic" w:hAnsi="Traditional Arabic" w:cs="KFGQPC Uthman Taha Naskh"/>
          <w:sz w:val="26"/>
          <w:szCs w:val="23"/>
          <w:rtl/>
        </w:rPr>
        <w:t>»</w:t>
      </w:r>
      <w:r w:rsidRPr="00BA72AE">
        <w:rPr>
          <w:rFonts w:cs="KFGQPC Uthman Taha Naskh"/>
          <w:sz w:val="26"/>
          <w:szCs w:val="23"/>
          <w:rtl/>
        </w:rPr>
        <w:t>.</w:t>
      </w:r>
      <w:r w:rsidRPr="00BA72AE">
        <w:rPr>
          <w:rFonts w:cs="mylotus" w:hint="cs"/>
          <w:sz w:val="26"/>
          <w:szCs w:val="23"/>
          <w:rtl/>
        </w:rPr>
        <w:t xml:space="preserve"> [المصحح]</w:t>
      </w:r>
    </w:p>
  </w:footnote>
  <w:footnote w:id="175">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ذكر المجلسي في بحار الأنوار </w:t>
      </w:r>
      <w:r w:rsidRPr="00BA72AE">
        <w:rPr>
          <w:rFonts w:cs="mylotus" w:hint="cs"/>
          <w:sz w:val="26"/>
          <w:szCs w:val="23"/>
          <w:rtl/>
        </w:rPr>
        <w:t>(</w:t>
      </w:r>
      <w:r w:rsidRPr="00BA72AE">
        <w:rPr>
          <w:rFonts w:cs="mylotus"/>
          <w:sz w:val="26"/>
          <w:szCs w:val="23"/>
          <w:rtl/>
        </w:rPr>
        <w:t>83 / 44</w:t>
      </w:r>
      <w:r w:rsidRPr="00BA72AE">
        <w:rPr>
          <w:rFonts w:cs="mylotus" w:hint="cs"/>
          <w:sz w:val="26"/>
          <w:szCs w:val="23"/>
          <w:rtl/>
        </w:rPr>
        <w:t>)</w:t>
      </w:r>
      <w:r w:rsidRPr="00BA72AE">
        <w:rPr>
          <w:rFonts w:cs="mylotus"/>
          <w:sz w:val="26"/>
          <w:szCs w:val="23"/>
          <w:rtl/>
        </w:rPr>
        <w:t xml:space="preserve"> متن الدعاء نقلاً عن مصباح المتهجّد للشيخ الطوسي، وليس فيه جملة: «وَسُلْطانِكَ الْعَظِيمِ»</w:t>
      </w:r>
      <w:r w:rsidRPr="00BA72AE">
        <w:rPr>
          <w:rFonts w:cs="mylotus" w:hint="cs"/>
          <w:sz w:val="26"/>
          <w:szCs w:val="23"/>
          <w:rtl/>
        </w:rPr>
        <w:t>. [المصحح]</w:t>
      </w:r>
    </w:p>
  </w:footnote>
  <w:footnote w:id="176">
    <w:p w:rsidR="00CA68C6" w:rsidRPr="00BA72AE" w:rsidRDefault="00CA68C6" w:rsidP="000003A8">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0" w:type="auto"/>
        <w:jc w:val="center"/>
        <w:tblInd w:w="528" w:type="dxa"/>
        <w:tblLook w:val="04A0" w:firstRow="1" w:lastRow="0" w:firstColumn="1" w:lastColumn="0" w:noHBand="0" w:noVBand="1"/>
      </w:tblPr>
      <w:tblGrid>
        <w:gridCol w:w="3037"/>
        <w:gridCol w:w="239"/>
        <w:gridCol w:w="3049"/>
      </w:tblGrid>
      <w:tr w:rsidR="00CA68C6" w:rsidRPr="00BA72AE" w:rsidTr="000003A8">
        <w:trPr>
          <w:jc w:val="center"/>
        </w:trPr>
        <w:tc>
          <w:tcPr>
            <w:tcW w:w="3037" w:type="dxa"/>
            <w:shd w:val="clear" w:color="auto" w:fill="auto"/>
          </w:tcPr>
          <w:p w:rsidR="00CA68C6" w:rsidRPr="00BA72AE" w:rsidRDefault="00CA68C6" w:rsidP="000003A8">
            <w:pPr>
              <w:widowControl w:val="0"/>
              <w:jc w:val="lowKashida"/>
              <w:rPr>
                <w:rFonts w:ascii="mylotus" w:hAnsi="mylotus" w:cs="B Lotus" w:hint="cs"/>
                <w:sz w:val="2"/>
                <w:szCs w:val="2"/>
                <w:rtl/>
                <w:lang w:bidi="fa-IR"/>
              </w:rPr>
            </w:pPr>
            <w:r w:rsidRPr="00BA72AE">
              <w:rPr>
                <w:rFonts w:ascii="mylotus" w:hAnsi="mylotus" w:cs="B Lotus"/>
                <w:sz w:val="22"/>
                <w:szCs w:val="24"/>
                <w:rtl/>
                <w:lang w:bidi="fa-IR"/>
              </w:rPr>
              <w:t>سایه‌ی حق بر سر بنده بود</w:t>
            </w:r>
            <w:r w:rsidRPr="00BA72AE">
              <w:rPr>
                <w:rFonts w:ascii="mylotus" w:hAnsi="mylotus" w:cs="B Lotus"/>
                <w:rtl/>
                <w:lang w:bidi="fa-IR"/>
              </w:rPr>
              <w:br/>
            </w:r>
          </w:p>
        </w:tc>
        <w:tc>
          <w:tcPr>
            <w:tcW w:w="239" w:type="dxa"/>
            <w:shd w:val="clear" w:color="auto" w:fill="auto"/>
          </w:tcPr>
          <w:p w:rsidR="00CA68C6" w:rsidRPr="000003A8" w:rsidRDefault="00CA68C6" w:rsidP="000003A8">
            <w:pPr>
              <w:widowControl w:val="0"/>
              <w:jc w:val="lowKashida"/>
              <w:rPr>
                <w:rFonts w:ascii="mylotus" w:hAnsi="mylotus" w:cs="B Lotus" w:hint="cs"/>
                <w:sz w:val="2"/>
                <w:szCs w:val="2"/>
                <w:rtl/>
                <w:lang w:bidi="fa-IR"/>
              </w:rPr>
            </w:pPr>
          </w:p>
        </w:tc>
        <w:tc>
          <w:tcPr>
            <w:tcW w:w="3049" w:type="dxa"/>
            <w:shd w:val="clear" w:color="auto" w:fill="auto"/>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sz w:val="22"/>
                <w:szCs w:val="24"/>
                <w:rtl/>
                <w:lang w:bidi="fa-IR"/>
              </w:rPr>
              <w:t>عاقبت جوینده یابنده بود</w:t>
            </w:r>
            <w:r w:rsidRPr="00BA72AE">
              <w:rPr>
                <w:rFonts w:ascii="mylotus" w:hAnsi="mylotus" w:cs="B Lotus" w:hint="cs"/>
                <w:rtl/>
                <w:lang w:bidi="fa-IR"/>
              </w:rPr>
              <w:br/>
            </w:r>
          </w:p>
        </w:tc>
      </w:tr>
    </w:tbl>
    <w:p w:rsidR="00CA68C6" w:rsidRPr="00BA72AE" w:rsidRDefault="00CA68C6" w:rsidP="000003A8">
      <w:pPr>
        <w:spacing w:line="228" w:lineRule="auto"/>
        <w:ind w:left="330" w:hanging="330"/>
        <w:jc w:val="both"/>
        <w:rPr>
          <w:rFonts w:cs="mylotus" w:hint="cs"/>
          <w:sz w:val="2"/>
          <w:szCs w:val="2"/>
          <w:rtl/>
        </w:rPr>
      </w:pPr>
    </w:p>
  </w:footnote>
  <w:footnote w:id="177">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متن حديث نبوي، كما في بحار الأنوار، ج3/ص90. وفي مصادر أهل السنة جاءت الجملة ضمن حديث قدسي معروف ولفظها</w:t>
      </w:r>
      <w:r w:rsidRPr="00BA72AE">
        <w:rPr>
          <w:rFonts w:cs="mylotus" w:hint="cs"/>
          <w:sz w:val="26"/>
          <w:szCs w:val="23"/>
          <w:rtl/>
        </w:rPr>
        <w:t>:</w:t>
      </w:r>
      <w:r w:rsidRPr="00BA72AE">
        <w:rPr>
          <w:rFonts w:cs="mylotus"/>
          <w:sz w:val="26"/>
          <w:szCs w:val="23"/>
          <w:rtl/>
        </w:rPr>
        <w:t xml:space="preserve"> </w:t>
      </w:r>
      <w:r w:rsidRPr="00BA72AE">
        <w:rPr>
          <w:rFonts w:cs="KFGQPC Uthman Taha Naskh"/>
          <w:sz w:val="26"/>
          <w:szCs w:val="23"/>
          <w:rtl/>
        </w:rPr>
        <w:t>«إِنَّمَا هِىَ أَعْمَالُكُمْ أُحْصِيهَا لَكُمْ ثُمَّ أُوَفِّيكُمْ إِيَّاهَا»</w:t>
      </w:r>
      <w:r w:rsidRPr="00BA72AE">
        <w:rPr>
          <w:rFonts w:cs="mylotus"/>
          <w:sz w:val="26"/>
          <w:szCs w:val="23"/>
          <w:rtl/>
        </w:rPr>
        <w:t>، انظر مثلا: صحيح مسلم، (6737).</w:t>
      </w:r>
      <w:r w:rsidRPr="00BA72AE">
        <w:rPr>
          <w:rFonts w:cs="mylotus" w:hint="cs"/>
          <w:sz w:val="26"/>
          <w:szCs w:val="23"/>
          <w:rtl/>
        </w:rPr>
        <w:t xml:space="preserve"> [المصحح]</w:t>
      </w:r>
    </w:p>
  </w:footnote>
  <w:footnote w:id="178">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0" w:type="auto"/>
        <w:tblInd w:w="136" w:type="dxa"/>
        <w:tblLook w:val="04A0" w:firstRow="1" w:lastRow="0" w:firstColumn="1" w:lastColumn="0" w:noHBand="0" w:noVBand="1"/>
      </w:tblPr>
      <w:tblGrid>
        <w:gridCol w:w="3384"/>
        <w:gridCol w:w="236"/>
        <w:gridCol w:w="3468"/>
      </w:tblGrid>
      <w:tr w:rsidR="00CA68C6" w:rsidRPr="00BA72AE" w:rsidTr="000003A8">
        <w:tc>
          <w:tcPr>
            <w:tcW w:w="3384" w:type="dxa"/>
          </w:tcPr>
          <w:p w:rsidR="00CA68C6" w:rsidRPr="00BA72AE" w:rsidRDefault="00CA68C6" w:rsidP="000003A8">
            <w:pPr>
              <w:widowControl w:val="0"/>
              <w:jc w:val="lowKashida"/>
              <w:rPr>
                <w:rFonts w:ascii="mylotus" w:hAnsi="mylotus" w:cs="B Lotus" w:hint="cs"/>
                <w:sz w:val="2"/>
                <w:szCs w:val="2"/>
                <w:rtl/>
                <w:lang w:bidi="fa-IR"/>
              </w:rPr>
            </w:pPr>
            <w:r w:rsidRPr="00BA72AE">
              <w:rPr>
                <w:rFonts w:ascii="mylotus" w:hAnsi="mylotus" w:cs="B Lotus"/>
                <w:sz w:val="22"/>
                <w:szCs w:val="24"/>
                <w:rtl/>
                <w:lang w:bidi="fa-IR"/>
              </w:rPr>
              <w:t>ب</w:t>
            </w:r>
            <w:r w:rsidRPr="00BA72AE">
              <w:rPr>
                <w:rFonts w:ascii="mylotus" w:hAnsi="mylotus" w:cs="B Lotus" w:hint="cs"/>
                <w:sz w:val="22"/>
                <w:szCs w:val="24"/>
                <w:rtl/>
                <w:lang w:bidi="fa-IR"/>
              </w:rPr>
              <w:t>ه</w:t>
            </w:r>
            <w:r w:rsidRPr="00BA72AE">
              <w:rPr>
                <w:rFonts w:ascii="mylotus" w:hAnsi="mylotus" w:cs="B Lotus"/>
                <w:sz w:val="22"/>
                <w:szCs w:val="24"/>
                <w:rtl/>
                <w:lang w:bidi="fa-IR"/>
              </w:rPr>
              <w:t xml:space="preserve"> آروز و هوس بر نیاید این معنی</w:t>
            </w:r>
            <w:r w:rsidRPr="00BA72AE">
              <w:rPr>
                <w:rFonts w:ascii="mylotus" w:hAnsi="mylotus" w:cs="B Lotus" w:hint="cs"/>
                <w:rtl/>
                <w:lang w:bidi="fa-IR"/>
              </w:rPr>
              <w:br/>
            </w:r>
          </w:p>
        </w:tc>
        <w:tc>
          <w:tcPr>
            <w:tcW w:w="236" w:type="dxa"/>
          </w:tcPr>
          <w:p w:rsidR="00CA68C6" w:rsidRPr="000003A8" w:rsidRDefault="00CA68C6" w:rsidP="000003A8">
            <w:pPr>
              <w:widowControl w:val="0"/>
              <w:jc w:val="lowKashida"/>
              <w:rPr>
                <w:rFonts w:ascii="mylotus" w:hAnsi="mylotus" w:cs="B Lotus"/>
                <w:sz w:val="2"/>
                <w:szCs w:val="2"/>
                <w:rtl/>
                <w:lang w:bidi="fa-IR"/>
              </w:rPr>
            </w:pPr>
          </w:p>
        </w:tc>
        <w:tc>
          <w:tcPr>
            <w:tcW w:w="3468" w:type="dxa"/>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sz w:val="22"/>
                <w:szCs w:val="24"/>
                <w:rtl/>
                <w:lang w:bidi="fa-IR"/>
              </w:rPr>
              <w:t>به آب دیده و خون جگر</w:t>
            </w:r>
            <w:r w:rsidRPr="00BA72AE">
              <w:rPr>
                <w:rFonts w:ascii="mylotus" w:hAnsi="mylotus" w:cs="MS Mincho"/>
                <w:sz w:val="22"/>
                <w:szCs w:val="24"/>
                <w:rtl/>
                <w:lang w:bidi="fa-IR"/>
              </w:rPr>
              <w:t>‬</w:t>
            </w:r>
            <w:r w:rsidRPr="00BA72AE">
              <w:rPr>
                <w:rFonts w:ascii="mylotus" w:hAnsi="mylotus" w:cs="B Lotus"/>
                <w:sz w:val="22"/>
                <w:szCs w:val="24"/>
                <w:rtl/>
                <w:lang w:bidi="fa-IR"/>
              </w:rPr>
              <w:t xml:space="preserve"> </w:t>
            </w:r>
            <w:r w:rsidRPr="00BA72AE">
              <w:rPr>
                <w:rFonts w:ascii="mylotus" w:hAnsi="mylotus" w:cs="MS Mincho"/>
                <w:sz w:val="22"/>
                <w:szCs w:val="24"/>
                <w:rtl/>
                <w:lang w:bidi="fa-IR"/>
              </w:rPr>
              <w:t>‬</w:t>
            </w:r>
            <w:r w:rsidRPr="00BA72AE">
              <w:rPr>
                <w:rFonts w:ascii="mylotus" w:hAnsi="mylotus" w:cs="B Lotus"/>
                <w:sz w:val="22"/>
                <w:szCs w:val="24"/>
                <w:rtl/>
                <w:lang w:bidi="fa-IR"/>
              </w:rPr>
              <w:t xml:space="preserve"> </w:t>
            </w:r>
            <w:dir w:val="rtl">
              <w:r w:rsidRPr="00BA72AE">
                <w:rPr>
                  <w:rFonts w:ascii="mylotus" w:hAnsi="mylotus" w:cs="B Lotus"/>
                  <w:sz w:val="22"/>
                  <w:szCs w:val="24"/>
                  <w:rtl/>
                  <w:lang w:bidi="fa-IR"/>
                </w:rPr>
                <w:t>تواند بود</w:t>
              </w:r>
              <w:r w:rsidRPr="00BA72AE">
                <w:rPr>
                  <w:rFonts w:ascii="mylotus" w:hAnsi="mylotus" w:cs="B Lotus" w:hint="cs"/>
                  <w:rtl/>
                  <w:lang w:bidi="fa-IR"/>
                </w:rPr>
                <w:br/>
              </w:r>
            </w:dir>
          </w:p>
        </w:tc>
      </w:tr>
    </w:tbl>
    <w:p w:rsidR="00CA68C6" w:rsidRPr="00BA72AE" w:rsidRDefault="00CA68C6" w:rsidP="009D64A5">
      <w:pPr>
        <w:spacing w:line="228" w:lineRule="auto"/>
        <w:ind w:left="330" w:hanging="330"/>
        <w:jc w:val="both"/>
        <w:rPr>
          <w:rFonts w:cs="mylotus" w:hint="cs"/>
          <w:sz w:val="2"/>
          <w:szCs w:val="2"/>
          <w:lang w:bidi="fa-IR"/>
        </w:rPr>
      </w:pPr>
    </w:p>
  </w:footnote>
  <w:footnote w:id="179">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0" w:type="auto"/>
        <w:tblInd w:w="533" w:type="dxa"/>
        <w:tblLook w:val="04A0" w:firstRow="1" w:lastRow="0" w:firstColumn="1" w:lastColumn="0" w:noHBand="0" w:noVBand="1"/>
      </w:tblPr>
      <w:tblGrid>
        <w:gridCol w:w="3344"/>
        <w:gridCol w:w="282"/>
        <w:gridCol w:w="3315"/>
      </w:tblGrid>
      <w:tr w:rsidR="00CA68C6" w:rsidRPr="00BA72AE" w:rsidTr="00E6406B">
        <w:tc>
          <w:tcPr>
            <w:tcW w:w="3402" w:type="dxa"/>
          </w:tcPr>
          <w:p w:rsidR="00CA68C6" w:rsidRPr="00BA72AE" w:rsidRDefault="00CA68C6" w:rsidP="000003A8">
            <w:pPr>
              <w:widowControl w:val="0"/>
              <w:jc w:val="lowKashida"/>
              <w:rPr>
                <w:rFonts w:ascii="mylotus" w:hAnsi="mylotus" w:cs="B Lotus" w:hint="cs"/>
                <w:sz w:val="2"/>
                <w:szCs w:val="2"/>
                <w:rtl/>
                <w:lang w:bidi="fa-IR"/>
              </w:rPr>
            </w:pPr>
            <w:r w:rsidRPr="00BA72AE">
              <w:rPr>
                <w:rFonts w:ascii="mylotus" w:hAnsi="mylotus" w:cs="B Lotus"/>
                <w:sz w:val="22"/>
                <w:szCs w:val="24"/>
                <w:rtl/>
                <w:lang w:bidi="fa-IR"/>
              </w:rPr>
              <w:t>قیامت که بازار مینو نهند</w:t>
            </w:r>
            <w:r w:rsidRPr="00BA72AE">
              <w:rPr>
                <w:rFonts w:ascii="mylotus" w:hAnsi="mylotus" w:cs="B Lotus" w:hint="cs"/>
                <w:sz w:val="22"/>
                <w:szCs w:val="24"/>
                <w:rtl/>
                <w:lang w:bidi="fa-IR"/>
              </w:rPr>
              <w:br/>
            </w:r>
          </w:p>
        </w:tc>
        <w:tc>
          <w:tcPr>
            <w:tcW w:w="283" w:type="dxa"/>
          </w:tcPr>
          <w:p w:rsidR="00CA68C6" w:rsidRPr="00BA72AE" w:rsidRDefault="00CA68C6" w:rsidP="000003A8">
            <w:pPr>
              <w:widowControl w:val="0"/>
              <w:jc w:val="lowKashida"/>
              <w:rPr>
                <w:rFonts w:ascii="mylotus" w:hAnsi="mylotus" w:cs="B Lotus" w:hint="cs"/>
                <w:sz w:val="22"/>
                <w:szCs w:val="24"/>
                <w:rtl/>
                <w:lang w:bidi="fa-IR"/>
              </w:rPr>
            </w:pPr>
          </w:p>
        </w:tc>
        <w:tc>
          <w:tcPr>
            <w:tcW w:w="3369" w:type="dxa"/>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sz w:val="22"/>
                <w:szCs w:val="24"/>
                <w:rtl/>
                <w:lang w:bidi="fa-IR"/>
              </w:rPr>
              <w:t>منازل به اعمال نیکو</w:t>
            </w:r>
            <w:r w:rsidRPr="00BA72AE">
              <w:rPr>
                <w:rFonts w:ascii="mylotus" w:hAnsi="mylotus" w:cs="MS Mincho"/>
                <w:sz w:val="22"/>
                <w:szCs w:val="24"/>
                <w:rtl/>
                <w:lang w:bidi="fa-IR"/>
              </w:rPr>
              <w:t>‬</w:t>
            </w:r>
            <w:r w:rsidRPr="00BA72AE">
              <w:rPr>
                <w:rFonts w:ascii="mylotus" w:hAnsi="mylotus" w:cs="B Lotus"/>
                <w:sz w:val="22"/>
                <w:szCs w:val="24"/>
                <w:rtl/>
                <w:lang w:bidi="fa-IR"/>
              </w:rPr>
              <w:t xml:space="preserve"> دهند</w:t>
            </w:r>
            <w:r w:rsidRPr="00BA72AE">
              <w:rPr>
                <w:rFonts w:ascii="mylotus" w:hAnsi="mylotus" w:cs="B Lotus" w:hint="cs"/>
                <w:sz w:val="22"/>
                <w:szCs w:val="24"/>
                <w:rtl/>
                <w:lang w:bidi="fa-IR"/>
              </w:rPr>
              <w:br/>
            </w:r>
          </w:p>
        </w:tc>
      </w:tr>
      <w:tr w:rsidR="00CA68C6" w:rsidRPr="00BA72AE" w:rsidTr="00E6406B">
        <w:tc>
          <w:tcPr>
            <w:tcW w:w="3402" w:type="dxa"/>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sz w:val="22"/>
                <w:szCs w:val="24"/>
                <w:rtl/>
                <w:lang w:bidi="fa-IR"/>
              </w:rPr>
              <w:t>بضاعت ب</w:t>
            </w:r>
            <w:r w:rsidRPr="00BA72AE">
              <w:rPr>
                <w:rFonts w:ascii="mylotus" w:hAnsi="mylotus" w:cs="B Lotus" w:hint="cs"/>
                <w:sz w:val="22"/>
                <w:szCs w:val="24"/>
                <w:rtl/>
                <w:lang w:bidi="fa-IR"/>
              </w:rPr>
              <w:t xml:space="preserve">ه </w:t>
            </w:r>
            <w:r w:rsidRPr="00BA72AE">
              <w:rPr>
                <w:rFonts w:ascii="mylotus" w:hAnsi="mylotus" w:cs="B Lotus"/>
                <w:sz w:val="22"/>
                <w:szCs w:val="24"/>
                <w:rtl/>
                <w:lang w:bidi="fa-IR"/>
              </w:rPr>
              <w:t>چندان</w:t>
            </w:r>
            <w:r w:rsidRPr="00BA72AE">
              <w:rPr>
                <w:rFonts w:ascii="mylotus" w:hAnsi="mylotus" w:cs="B Lotus" w:hint="cs"/>
                <w:sz w:val="22"/>
                <w:szCs w:val="24"/>
                <w:rtl/>
                <w:lang w:bidi="fa-IR"/>
              </w:rPr>
              <w:t>‌</w:t>
            </w:r>
            <w:r w:rsidRPr="00BA72AE">
              <w:rPr>
                <w:rFonts w:ascii="mylotus" w:hAnsi="mylotus" w:cs="B Lotus"/>
                <w:sz w:val="22"/>
                <w:szCs w:val="24"/>
                <w:rtl/>
                <w:lang w:bidi="fa-IR"/>
              </w:rPr>
              <w:t>که آری</w:t>
            </w:r>
            <w:r w:rsidRPr="00BA72AE">
              <w:rPr>
                <w:rFonts w:ascii="mylotus" w:hAnsi="mylotus" w:cs="MS Mincho"/>
                <w:sz w:val="22"/>
                <w:szCs w:val="24"/>
                <w:rtl/>
                <w:lang w:bidi="fa-IR"/>
              </w:rPr>
              <w:t>‬</w:t>
            </w:r>
            <w:r w:rsidRPr="00BA72AE">
              <w:rPr>
                <w:rFonts w:ascii="mylotus" w:hAnsi="mylotus" w:cs="B Lotus"/>
                <w:sz w:val="22"/>
                <w:szCs w:val="24"/>
                <w:rtl/>
                <w:lang w:bidi="fa-IR"/>
              </w:rPr>
              <w:t xml:space="preserve"> </w:t>
            </w:r>
            <w:dir w:val="rtl">
              <w:r w:rsidRPr="00BA72AE">
                <w:rPr>
                  <w:rFonts w:ascii="mylotus" w:hAnsi="mylotus" w:cs="B Lotus"/>
                  <w:sz w:val="22"/>
                  <w:szCs w:val="24"/>
                  <w:rtl/>
                  <w:lang w:bidi="fa-IR"/>
                </w:rPr>
                <w:t>بری</w:t>
              </w:r>
              <w:r w:rsidRPr="00BA72AE">
                <w:rPr>
                  <w:rFonts w:ascii="mylotus" w:hAnsi="mylotus" w:cs="B Lotus" w:hint="cs"/>
                  <w:sz w:val="22"/>
                  <w:szCs w:val="24"/>
                  <w:rtl/>
                  <w:lang w:bidi="fa-IR"/>
                </w:rPr>
                <w:br/>
              </w:r>
            </w:dir>
          </w:p>
        </w:tc>
        <w:tc>
          <w:tcPr>
            <w:tcW w:w="283" w:type="dxa"/>
          </w:tcPr>
          <w:p w:rsidR="00CA68C6" w:rsidRPr="00BA72AE" w:rsidRDefault="00CA68C6" w:rsidP="000003A8">
            <w:pPr>
              <w:widowControl w:val="0"/>
              <w:jc w:val="lowKashida"/>
              <w:rPr>
                <w:rFonts w:ascii="mylotus" w:hAnsi="mylotus" w:cs="B Lotus"/>
                <w:sz w:val="22"/>
                <w:szCs w:val="24"/>
                <w:rtl/>
                <w:lang w:bidi="fa-IR"/>
              </w:rPr>
            </w:pPr>
          </w:p>
        </w:tc>
        <w:tc>
          <w:tcPr>
            <w:tcW w:w="3369" w:type="dxa"/>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sz w:val="22"/>
                <w:szCs w:val="24"/>
                <w:rtl/>
                <w:lang w:bidi="fa-IR"/>
              </w:rPr>
              <w:t>اگر مفلسی شرمساری</w:t>
            </w:r>
            <w:r w:rsidRPr="00BA72AE">
              <w:rPr>
                <w:rFonts w:ascii="mylotus" w:hAnsi="mylotus" w:cs="MS Mincho"/>
                <w:sz w:val="22"/>
                <w:szCs w:val="24"/>
                <w:rtl/>
                <w:lang w:bidi="fa-IR"/>
              </w:rPr>
              <w:t>‬</w:t>
            </w:r>
            <w:r w:rsidRPr="00BA72AE">
              <w:rPr>
                <w:rFonts w:ascii="mylotus" w:hAnsi="mylotus" w:cs="B Lotus"/>
                <w:sz w:val="22"/>
                <w:szCs w:val="24"/>
                <w:rtl/>
                <w:lang w:bidi="fa-IR"/>
              </w:rPr>
              <w:t xml:space="preserve"> </w:t>
            </w:r>
            <w:dir w:val="rtl">
              <w:r w:rsidRPr="00BA72AE">
                <w:rPr>
                  <w:rFonts w:ascii="mylotus" w:hAnsi="mylotus" w:cs="B Lotus"/>
                  <w:sz w:val="22"/>
                  <w:szCs w:val="24"/>
                  <w:rtl/>
                  <w:lang w:bidi="fa-IR"/>
                </w:rPr>
                <w:t>بری</w:t>
              </w:r>
              <w:r w:rsidRPr="00BA72AE">
                <w:rPr>
                  <w:rFonts w:ascii="mylotus" w:hAnsi="mylotus" w:cs="B Lotus" w:hint="cs"/>
                  <w:sz w:val="22"/>
                  <w:szCs w:val="24"/>
                  <w:rtl/>
                  <w:lang w:bidi="fa-IR"/>
                </w:rPr>
                <w:br/>
              </w:r>
            </w:dir>
          </w:p>
        </w:tc>
      </w:tr>
      <w:tr w:rsidR="00CA68C6" w:rsidRPr="00BA72AE" w:rsidTr="00E6406B">
        <w:tc>
          <w:tcPr>
            <w:tcW w:w="3402" w:type="dxa"/>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sz w:val="22"/>
                <w:szCs w:val="24"/>
                <w:rtl/>
                <w:lang w:bidi="fa-IR"/>
              </w:rPr>
              <w:t>کسی را که حسن عمل</w:t>
            </w:r>
            <w:r w:rsidRPr="00BA72AE">
              <w:rPr>
                <w:rFonts w:ascii="mylotus" w:hAnsi="mylotus" w:cs="MS Mincho"/>
                <w:sz w:val="22"/>
                <w:szCs w:val="24"/>
                <w:rtl/>
                <w:lang w:bidi="fa-IR"/>
              </w:rPr>
              <w:t>‬</w:t>
            </w:r>
            <w:r w:rsidRPr="00BA72AE">
              <w:rPr>
                <w:rFonts w:ascii="mylotus" w:hAnsi="mylotus" w:cs="B Lotus"/>
                <w:sz w:val="22"/>
                <w:szCs w:val="24"/>
                <w:rtl/>
                <w:lang w:bidi="fa-IR"/>
              </w:rPr>
              <w:t xml:space="preserve"> </w:t>
            </w:r>
            <w:dir w:val="rtl">
              <w:r w:rsidRPr="00BA72AE">
                <w:rPr>
                  <w:rFonts w:ascii="mylotus" w:hAnsi="mylotus" w:cs="B Lotus"/>
                  <w:sz w:val="22"/>
                  <w:szCs w:val="24"/>
                  <w:rtl/>
                  <w:lang w:bidi="fa-IR"/>
                </w:rPr>
                <w:t>بیشتر</w:t>
              </w:r>
              <w:r w:rsidRPr="00BA72AE">
                <w:rPr>
                  <w:rFonts w:ascii="mylotus" w:hAnsi="mylotus" w:cs="B Lotus" w:hint="cs"/>
                  <w:sz w:val="22"/>
                  <w:szCs w:val="24"/>
                  <w:rtl/>
                  <w:lang w:bidi="fa-IR"/>
                </w:rPr>
                <w:br/>
              </w:r>
            </w:dir>
          </w:p>
        </w:tc>
        <w:tc>
          <w:tcPr>
            <w:tcW w:w="283" w:type="dxa"/>
          </w:tcPr>
          <w:p w:rsidR="00CA68C6" w:rsidRPr="00BA72AE" w:rsidRDefault="00CA68C6" w:rsidP="000003A8">
            <w:pPr>
              <w:widowControl w:val="0"/>
              <w:jc w:val="lowKashida"/>
              <w:rPr>
                <w:rFonts w:ascii="mylotus" w:hAnsi="mylotus" w:cs="B Lotus"/>
                <w:sz w:val="22"/>
                <w:szCs w:val="24"/>
                <w:rtl/>
                <w:lang w:bidi="fa-IR"/>
              </w:rPr>
            </w:pPr>
          </w:p>
        </w:tc>
        <w:tc>
          <w:tcPr>
            <w:tcW w:w="3369" w:type="dxa"/>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sz w:val="22"/>
                <w:szCs w:val="24"/>
                <w:rtl/>
                <w:lang w:bidi="fa-IR"/>
              </w:rPr>
              <w:t>ب</w:t>
            </w:r>
            <w:r w:rsidRPr="00BA72AE">
              <w:rPr>
                <w:rFonts w:ascii="mylotus" w:hAnsi="mylotus" w:cs="B Lotus" w:hint="cs"/>
                <w:sz w:val="22"/>
                <w:szCs w:val="24"/>
                <w:rtl/>
                <w:lang w:bidi="fa-IR"/>
              </w:rPr>
              <w:t xml:space="preserve">ه </w:t>
            </w:r>
            <w:r w:rsidRPr="00BA72AE">
              <w:rPr>
                <w:rFonts w:ascii="mylotus" w:hAnsi="mylotus" w:cs="B Lotus"/>
                <w:sz w:val="22"/>
                <w:szCs w:val="24"/>
                <w:rtl/>
                <w:lang w:bidi="fa-IR"/>
              </w:rPr>
              <w:t>درگاه حق منزلت پیشتر</w:t>
            </w:r>
            <w:r w:rsidRPr="00BA72AE">
              <w:rPr>
                <w:rFonts w:ascii="mylotus" w:hAnsi="mylotus" w:cs="B Lotus" w:hint="cs"/>
                <w:sz w:val="22"/>
                <w:szCs w:val="24"/>
                <w:rtl/>
                <w:lang w:bidi="fa-IR"/>
              </w:rPr>
              <w:br/>
            </w:r>
          </w:p>
        </w:tc>
      </w:tr>
    </w:tbl>
    <w:p w:rsidR="00CA68C6" w:rsidRPr="00BA72AE" w:rsidRDefault="00CA68C6" w:rsidP="009D64A5">
      <w:pPr>
        <w:spacing w:line="228" w:lineRule="auto"/>
        <w:jc w:val="both"/>
        <w:rPr>
          <w:rFonts w:cs="mylotus" w:hint="cs"/>
          <w:sz w:val="2"/>
          <w:szCs w:val="2"/>
          <w:lang w:bidi="fa-IR"/>
        </w:rPr>
      </w:pPr>
    </w:p>
  </w:footnote>
  <w:footnote w:id="180">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الكافي 8/182. [المترجم]</w:t>
      </w:r>
    </w:p>
  </w:footnote>
  <w:footnote w:id="181">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ومن ذلك ما رووه عن الرسول </w:t>
      </w:r>
      <w:r w:rsidRPr="00BA72AE">
        <w:rPr>
          <w:rFonts w:cs="CTraditional Arabic" w:hint="cs"/>
          <w:sz w:val="26"/>
          <w:szCs w:val="23"/>
          <w:rtl/>
        </w:rPr>
        <w:t>ص</w:t>
      </w:r>
      <w:r w:rsidRPr="00BA72AE">
        <w:rPr>
          <w:rFonts w:cs="mylotus" w:hint="cs"/>
          <w:sz w:val="26"/>
          <w:szCs w:val="23"/>
          <w:rtl/>
        </w:rPr>
        <w:t xml:space="preserve">: أنه قال لعلي: </w:t>
      </w:r>
      <w:r w:rsidRPr="00BA72AE">
        <w:rPr>
          <w:rFonts w:ascii="Traditional Arabic" w:hAnsi="Traditional Arabic" w:cs="KFGQPC Uthman Taha Naskh"/>
          <w:sz w:val="26"/>
          <w:szCs w:val="23"/>
          <w:rtl/>
        </w:rPr>
        <w:t>«</w:t>
      </w:r>
      <w:r w:rsidRPr="00BA72AE">
        <w:rPr>
          <w:rFonts w:cs="KFGQPC Uthman Taha Naskh" w:hint="cs"/>
          <w:sz w:val="26"/>
          <w:szCs w:val="23"/>
          <w:rtl/>
        </w:rPr>
        <w:t>يا علي إن شيعتك مغفور لهم على ما كان فيهم من ذنوب وعيوب</w:t>
      </w:r>
      <w:r w:rsidRPr="00BA72AE">
        <w:rPr>
          <w:rFonts w:ascii="Traditional Arabic" w:hAnsi="Traditional Arabic" w:cs="KFGQPC Uthman Taha Naskh"/>
          <w:sz w:val="26"/>
          <w:szCs w:val="23"/>
          <w:rtl/>
        </w:rPr>
        <w:t>»</w:t>
      </w:r>
      <w:r w:rsidRPr="00BA72AE">
        <w:rPr>
          <w:rFonts w:cs="KFGQPC Uthman Taha Naskh" w:hint="cs"/>
          <w:sz w:val="26"/>
          <w:szCs w:val="23"/>
          <w:rtl/>
        </w:rPr>
        <w:t>.</w:t>
      </w:r>
      <w:r w:rsidRPr="00BA72AE">
        <w:rPr>
          <w:rFonts w:cs="mylotus" w:hint="cs"/>
          <w:sz w:val="26"/>
          <w:szCs w:val="23"/>
          <w:rtl/>
        </w:rPr>
        <w:t xml:space="preserve"> (الأمالي للصدوق 66، وبحار الأنوار65/7). [المترجم]</w:t>
      </w:r>
    </w:p>
  </w:footnote>
  <w:footnote w:id="182">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الحديث مروي من طرق أهل السنة فقط، وهو في صحيح البخاري، ح (99)، ومسند أحمد (2/373). كلهم عن أبي هريرة</w:t>
      </w:r>
      <w:r w:rsidRPr="00BA72AE">
        <w:rPr>
          <w:rFonts w:cs="mylotus"/>
          <w:sz w:val="26"/>
          <w:szCs w:val="23"/>
        </w:rPr>
        <w:sym w:font="AGA Arabesque" w:char="F074"/>
      </w:r>
      <w:r w:rsidRPr="00BA72AE">
        <w:rPr>
          <w:rFonts w:cs="mylotus"/>
          <w:sz w:val="26"/>
          <w:szCs w:val="23"/>
          <w:rtl/>
        </w:rPr>
        <w:t>.</w:t>
      </w:r>
      <w:r w:rsidRPr="00BA72AE">
        <w:rPr>
          <w:rFonts w:cs="mylotus" w:hint="cs"/>
          <w:sz w:val="26"/>
          <w:szCs w:val="23"/>
          <w:rtl/>
        </w:rPr>
        <w:t xml:space="preserve"> [المصحح]</w:t>
      </w:r>
    </w:p>
  </w:footnote>
  <w:footnote w:id="183">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0" w:type="auto"/>
        <w:tblInd w:w="562" w:type="dxa"/>
        <w:tblLook w:val="04A0" w:firstRow="1" w:lastRow="0" w:firstColumn="1" w:lastColumn="0" w:noHBand="0" w:noVBand="1"/>
      </w:tblPr>
      <w:tblGrid>
        <w:gridCol w:w="2949"/>
        <w:gridCol w:w="239"/>
        <w:gridCol w:w="3049"/>
      </w:tblGrid>
      <w:tr w:rsidR="00CA68C6" w:rsidRPr="00BA72AE" w:rsidTr="000003A8">
        <w:tc>
          <w:tcPr>
            <w:tcW w:w="2949" w:type="dxa"/>
          </w:tcPr>
          <w:p w:rsidR="00CA68C6" w:rsidRPr="00BA72AE" w:rsidRDefault="00CA68C6" w:rsidP="000003A8">
            <w:pPr>
              <w:widowControl w:val="0"/>
              <w:jc w:val="lowKashida"/>
              <w:rPr>
                <w:rFonts w:ascii="mylotus" w:hAnsi="mylotus" w:cs="B Lotus" w:hint="cs"/>
                <w:sz w:val="2"/>
                <w:szCs w:val="2"/>
                <w:rtl/>
                <w:lang w:bidi="fa-IR"/>
              </w:rPr>
            </w:pPr>
            <w:r w:rsidRPr="00BA72AE">
              <w:rPr>
                <w:rFonts w:ascii="mylotus" w:hAnsi="mylotus" w:cs="B Lotus"/>
                <w:sz w:val="20"/>
                <w:szCs w:val="24"/>
                <w:rtl/>
                <w:lang w:bidi="fa-IR"/>
              </w:rPr>
              <w:t>اگر خداى نباشد ز</w:t>
            </w:r>
            <w:r w:rsidRPr="00BA72AE">
              <w:rPr>
                <w:rFonts w:ascii="mylotus" w:hAnsi="mylotus" w:cs="B Lotus" w:hint="cs"/>
                <w:sz w:val="20"/>
                <w:szCs w:val="24"/>
                <w:rtl/>
                <w:lang w:bidi="fa-IR"/>
              </w:rPr>
              <w:t xml:space="preserve"> </w:t>
            </w:r>
            <w:r w:rsidRPr="00BA72AE">
              <w:rPr>
                <w:rFonts w:ascii="mylotus" w:hAnsi="mylotus" w:cs="B Lotus"/>
                <w:sz w:val="20"/>
                <w:szCs w:val="24"/>
                <w:rtl/>
                <w:lang w:bidi="fa-IR"/>
              </w:rPr>
              <w:t>بنده</w:t>
            </w:r>
            <w:r w:rsidRPr="00BA72AE">
              <w:rPr>
                <w:rFonts w:cs="B Lotus" w:hint="cs"/>
                <w:sz w:val="20"/>
                <w:szCs w:val="24"/>
                <w:rtl/>
                <w:lang w:bidi="fa-IR"/>
              </w:rPr>
              <w:t>‌</w:t>
            </w:r>
            <w:r w:rsidRPr="00BA72AE">
              <w:rPr>
                <w:rFonts w:ascii="mylotus" w:hAnsi="mylotus" w:cs="B Lotus" w:hint="cs"/>
                <w:sz w:val="20"/>
                <w:szCs w:val="24"/>
                <w:rtl/>
                <w:lang w:bidi="fa-IR"/>
              </w:rPr>
              <w:t>اى خوشنود</w:t>
            </w:r>
            <w:r w:rsidRPr="00BA72AE">
              <w:rPr>
                <w:rFonts w:ascii="mylotus" w:hAnsi="mylotus" w:cs="B Lotus" w:hint="cs"/>
                <w:rtl/>
                <w:lang w:bidi="fa-IR"/>
              </w:rPr>
              <w:br/>
            </w:r>
          </w:p>
        </w:tc>
        <w:tc>
          <w:tcPr>
            <w:tcW w:w="239" w:type="dxa"/>
          </w:tcPr>
          <w:p w:rsidR="00CA68C6" w:rsidRPr="000003A8" w:rsidRDefault="00CA68C6" w:rsidP="000003A8">
            <w:pPr>
              <w:widowControl w:val="0"/>
              <w:ind w:firstLine="284"/>
              <w:jc w:val="lowKashida"/>
              <w:rPr>
                <w:rFonts w:ascii="mylotus" w:hAnsi="mylotus" w:cs="B Lotus" w:hint="cs"/>
                <w:sz w:val="2"/>
                <w:szCs w:val="4"/>
                <w:rtl/>
                <w:lang w:bidi="fa-IR"/>
              </w:rPr>
            </w:pPr>
          </w:p>
        </w:tc>
        <w:tc>
          <w:tcPr>
            <w:tcW w:w="3049" w:type="dxa"/>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hint="cs"/>
                <w:sz w:val="20"/>
                <w:szCs w:val="24"/>
                <w:rtl/>
                <w:lang w:bidi="fa-IR"/>
              </w:rPr>
              <w:t>شفاعت همه پیغمبران ندارد سود</w:t>
            </w:r>
            <w:r w:rsidRPr="00BA72AE">
              <w:rPr>
                <w:rFonts w:ascii="mylotus" w:hAnsi="mylotus" w:cs="B Lotus" w:hint="cs"/>
                <w:rtl/>
                <w:lang w:bidi="fa-IR"/>
              </w:rPr>
              <w:br/>
            </w:r>
          </w:p>
        </w:tc>
      </w:tr>
    </w:tbl>
    <w:p w:rsidR="00CA68C6" w:rsidRPr="00BA72AE" w:rsidRDefault="00CA68C6" w:rsidP="009D64A5">
      <w:pPr>
        <w:spacing w:line="228" w:lineRule="auto"/>
        <w:ind w:left="330" w:hanging="330"/>
        <w:jc w:val="both"/>
        <w:rPr>
          <w:rFonts w:cs="mylotus"/>
          <w:sz w:val="2"/>
          <w:szCs w:val="2"/>
          <w:rtl/>
          <w:lang w:bidi="fa-IR"/>
        </w:rPr>
      </w:pPr>
    </w:p>
  </w:footnote>
  <w:footnote w:id="184">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0" w:type="auto"/>
        <w:tblInd w:w="136" w:type="dxa"/>
        <w:tblLook w:val="04A0" w:firstRow="1" w:lastRow="0" w:firstColumn="1" w:lastColumn="0" w:noHBand="0" w:noVBand="1"/>
      </w:tblPr>
      <w:tblGrid>
        <w:gridCol w:w="3261"/>
        <w:gridCol w:w="623"/>
        <w:gridCol w:w="3062"/>
      </w:tblGrid>
      <w:tr w:rsidR="00CA68C6" w:rsidRPr="00BA72AE" w:rsidTr="000003A8">
        <w:tc>
          <w:tcPr>
            <w:tcW w:w="3261" w:type="dxa"/>
          </w:tcPr>
          <w:p w:rsidR="00CA68C6" w:rsidRPr="00BA72AE" w:rsidRDefault="00CA68C6" w:rsidP="000003A8">
            <w:pPr>
              <w:widowControl w:val="0"/>
              <w:jc w:val="lowKashida"/>
              <w:rPr>
                <w:rFonts w:ascii="mylotus" w:hAnsi="mylotus" w:cs="B Lotus" w:hint="cs"/>
                <w:sz w:val="2"/>
                <w:szCs w:val="2"/>
                <w:rtl/>
                <w:lang w:bidi="fa-IR"/>
              </w:rPr>
            </w:pPr>
            <w:r w:rsidRPr="00BA72AE">
              <w:rPr>
                <w:rFonts w:ascii="mylotus" w:hAnsi="mylotus" w:cs="B Lotus"/>
                <w:sz w:val="22"/>
                <w:szCs w:val="24"/>
                <w:rtl/>
                <w:lang w:bidi="fa-IR"/>
              </w:rPr>
              <w:t>گفت پیغمبر که جنت از اله</w:t>
            </w:r>
            <w:r w:rsidRPr="00BA72AE">
              <w:rPr>
                <w:rFonts w:ascii="mylotus" w:hAnsi="mylotus" w:cs="B Lotus"/>
                <w:rtl/>
                <w:lang w:bidi="fa-IR"/>
              </w:rPr>
              <w:br/>
            </w:r>
            <w:r w:rsidRPr="00BA72AE">
              <w:rPr>
                <w:rFonts w:ascii="mylotus" w:hAnsi="mylotus" w:cs="B Lotus"/>
                <w:sz w:val="22"/>
                <w:szCs w:val="24"/>
                <w:rtl/>
                <w:lang w:bidi="fa-IR"/>
              </w:rPr>
              <w:t>چون نخواهی تو شفیعم</w:t>
            </w:r>
            <w:r w:rsidRPr="00BA72AE">
              <w:rPr>
                <w:rFonts w:ascii="MS Mincho" w:hAnsi="MS Mincho" w:cs="MS Mincho" w:hint="eastAsia"/>
                <w:sz w:val="22"/>
                <w:szCs w:val="24"/>
                <w:rtl/>
                <w:lang w:bidi="fa-IR"/>
              </w:rPr>
              <w:t>‬</w:t>
            </w:r>
            <w:r w:rsidRPr="00BA72AE">
              <w:rPr>
                <w:rFonts w:ascii="mylotus" w:hAnsi="mylotus" w:cs="B Lotus"/>
                <w:sz w:val="22"/>
                <w:szCs w:val="24"/>
                <w:rtl/>
                <w:lang w:bidi="fa-IR"/>
              </w:rPr>
              <w:t xml:space="preserve"> </w:t>
            </w:r>
            <w:dir w:val="rtl">
              <w:r w:rsidRPr="00BA72AE">
                <w:rPr>
                  <w:rFonts w:ascii="mylotus" w:hAnsi="mylotus" w:cs="B Lotus"/>
                  <w:sz w:val="22"/>
                  <w:szCs w:val="24"/>
                  <w:rtl/>
                  <w:lang w:bidi="fa-IR"/>
                </w:rPr>
                <w:t>مر تو را</w:t>
              </w:r>
              <w:r w:rsidRPr="00BA72AE">
                <w:rPr>
                  <w:rFonts w:ascii="MS Mincho" w:hAnsi="MS Mincho" w:cs="MS Mincho" w:hint="eastAsia"/>
                  <w:rtl/>
                  <w:lang w:bidi="fa-IR"/>
                </w:rPr>
                <w:t>‬</w:t>
              </w:r>
              <w:r w:rsidRPr="00BA72AE">
                <w:rPr>
                  <w:rFonts w:ascii="mylotus" w:hAnsi="mylotus" w:cs="B Lotus"/>
                  <w:rtl/>
                  <w:lang w:bidi="fa-IR"/>
                </w:rPr>
                <w:br/>
              </w:r>
            </w:dir>
          </w:p>
        </w:tc>
        <w:tc>
          <w:tcPr>
            <w:tcW w:w="623" w:type="dxa"/>
          </w:tcPr>
          <w:p w:rsidR="00CA68C6" w:rsidRPr="00BA72AE" w:rsidRDefault="00CA68C6" w:rsidP="000003A8">
            <w:pPr>
              <w:widowControl w:val="0"/>
              <w:jc w:val="lowKashida"/>
              <w:rPr>
                <w:rFonts w:ascii="mylotus" w:hAnsi="mylotus" w:cs="B Lotus"/>
                <w:rtl/>
                <w:lang w:bidi="fa-IR"/>
              </w:rPr>
            </w:pPr>
          </w:p>
        </w:tc>
        <w:tc>
          <w:tcPr>
            <w:tcW w:w="3062" w:type="dxa"/>
          </w:tcPr>
          <w:p w:rsidR="00CA68C6" w:rsidRPr="00BA72AE" w:rsidRDefault="00CA68C6" w:rsidP="000003A8">
            <w:pPr>
              <w:widowControl w:val="0"/>
              <w:jc w:val="lowKashida"/>
              <w:rPr>
                <w:rFonts w:ascii="mylotus" w:hAnsi="mylotus" w:cs="B Lotus" w:hint="cs"/>
                <w:sz w:val="2"/>
                <w:szCs w:val="2"/>
                <w:rtl/>
                <w:lang w:bidi="fa-IR"/>
              </w:rPr>
            </w:pPr>
            <w:r w:rsidRPr="00BA72AE">
              <w:rPr>
                <w:rFonts w:ascii="mylotus" w:hAnsi="mylotus" w:cs="B Lotus"/>
                <w:sz w:val="22"/>
                <w:szCs w:val="24"/>
                <w:rtl/>
                <w:lang w:bidi="fa-IR"/>
              </w:rPr>
              <w:t>گر همی</w:t>
            </w:r>
            <w:r w:rsidRPr="00BA72AE">
              <w:rPr>
                <w:rFonts w:ascii="mylotus" w:hAnsi="mylotus" w:cs="B Lotus" w:hint="cs"/>
                <w:sz w:val="22"/>
                <w:szCs w:val="24"/>
                <w:rtl/>
                <w:lang w:bidi="fa-IR"/>
              </w:rPr>
              <w:t>‌</w:t>
            </w:r>
            <w:r w:rsidRPr="00BA72AE">
              <w:rPr>
                <w:rFonts w:ascii="mylotus" w:hAnsi="mylotus" w:cs="B Lotus"/>
                <w:sz w:val="22"/>
                <w:szCs w:val="24"/>
                <w:rtl/>
                <w:lang w:bidi="fa-IR"/>
              </w:rPr>
              <w:t>خواهی ز کس</w:t>
            </w:r>
            <w:r w:rsidRPr="00BA72AE">
              <w:rPr>
                <w:rFonts w:ascii="MS Mincho" w:hAnsi="MS Mincho" w:cs="MS Mincho" w:hint="eastAsia"/>
                <w:sz w:val="22"/>
                <w:szCs w:val="24"/>
                <w:rtl/>
                <w:lang w:bidi="fa-IR"/>
              </w:rPr>
              <w:t>‬</w:t>
            </w:r>
            <w:r w:rsidRPr="00BA72AE">
              <w:rPr>
                <w:rFonts w:ascii="mylotus" w:hAnsi="mylotus" w:cs="B Lotus"/>
                <w:sz w:val="22"/>
                <w:szCs w:val="24"/>
                <w:rtl/>
                <w:lang w:bidi="fa-IR"/>
              </w:rPr>
              <w:t xml:space="preserve"> </w:t>
            </w:r>
            <w:dir w:val="rtl">
              <w:r w:rsidRPr="00BA72AE">
                <w:rPr>
                  <w:rFonts w:ascii="mylotus" w:hAnsi="mylotus" w:cs="B Lotus"/>
                  <w:sz w:val="22"/>
                  <w:szCs w:val="24"/>
                  <w:rtl/>
                  <w:lang w:bidi="fa-IR"/>
                </w:rPr>
                <w:t xml:space="preserve"> چیزی مخواه</w:t>
              </w:r>
              <w:r w:rsidRPr="00BA72AE">
                <w:rPr>
                  <w:rFonts w:ascii="mylotus" w:hAnsi="mylotus" w:cs="B Lotus"/>
                  <w:rtl/>
                  <w:lang w:bidi="fa-IR"/>
                </w:rPr>
                <w:br/>
              </w:r>
              <w:r w:rsidRPr="00BA72AE">
                <w:rPr>
                  <w:rFonts w:ascii="mylotus" w:hAnsi="mylotus" w:cs="B Lotus"/>
                  <w:sz w:val="22"/>
                  <w:szCs w:val="24"/>
                  <w:rtl/>
                  <w:lang w:bidi="fa-IR"/>
                </w:rPr>
                <w:t>جنت المأوی و دیدار خدا</w:t>
              </w:r>
              <w:r w:rsidRPr="00BA72AE">
                <w:rPr>
                  <w:rFonts w:ascii="MS Mincho" w:hAnsi="MS Mincho" w:cs="MS Mincho" w:hint="eastAsia"/>
                  <w:rtl/>
                  <w:lang w:bidi="fa-IR"/>
                </w:rPr>
                <w:t>‬</w:t>
              </w:r>
              <w:r w:rsidRPr="00BA72AE">
                <w:rPr>
                  <w:rFonts w:ascii="MS Mincho" w:hAnsi="MS Mincho" w:cs="MS Mincho" w:hint="cs"/>
                  <w:rtl/>
                  <w:lang w:bidi="fa-IR"/>
                </w:rPr>
                <w:t xml:space="preserve"> </w:t>
              </w:r>
              <w:r w:rsidRPr="00BA72AE">
                <w:rPr>
                  <w:rFonts w:ascii="mylotus" w:hAnsi="mylotus" w:cs="B Lotus" w:hint="cs"/>
                  <w:rtl/>
                  <w:lang w:bidi="fa-IR"/>
                </w:rPr>
                <w:br/>
              </w:r>
            </w:dir>
          </w:p>
        </w:tc>
      </w:tr>
    </w:tbl>
    <w:p w:rsidR="00CA68C6" w:rsidRPr="00BA72AE" w:rsidRDefault="00CA68C6" w:rsidP="009D64A5">
      <w:pPr>
        <w:spacing w:line="228" w:lineRule="auto"/>
        <w:ind w:left="329"/>
        <w:jc w:val="both"/>
        <w:rPr>
          <w:rFonts w:cs="mylotus" w:hint="cs"/>
          <w:sz w:val="26"/>
          <w:szCs w:val="23"/>
          <w:rtl/>
        </w:rPr>
      </w:pPr>
      <w:r w:rsidRPr="00BA72AE">
        <w:rPr>
          <w:rFonts w:cs="mylotus" w:hint="cs"/>
          <w:sz w:val="26"/>
          <w:szCs w:val="23"/>
          <w:rtl/>
          <w:lang w:bidi="fa-IR"/>
        </w:rPr>
        <w:t xml:space="preserve">وهو </w:t>
      </w:r>
      <w:r w:rsidRPr="00BA72AE">
        <w:rPr>
          <w:rFonts w:cs="mylotus" w:hint="cs"/>
          <w:sz w:val="26"/>
          <w:szCs w:val="23"/>
          <w:rtl/>
        </w:rPr>
        <w:t xml:space="preserve">إشارة إلى حديث </w:t>
      </w:r>
      <w:r w:rsidRPr="00BA72AE">
        <w:rPr>
          <w:rFonts w:cs="mylotus"/>
          <w:sz w:val="26"/>
          <w:szCs w:val="23"/>
          <w:rtl/>
        </w:rPr>
        <w:t>ثَوْبَان</w:t>
      </w:r>
      <w:r w:rsidRPr="00BA72AE">
        <w:rPr>
          <w:rFonts w:cs="mylotus" w:hint="cs"/>
          <w:sz w:val="26"/>
          <w:szCs w:val="23"/>
          <w:rtl/>
        </w:rPr>
        <w:t xml:space="preserve"> </w:t>
      </w:r>
      <w:r w:rsidRPr="00BA72AE">
        <w:rPr>
          <w:rFonts w:cs="mylotus" w:hint="cs"/>
          <w:sz w:val="26"/>
          <w:szCs w:val="23"/>
        </w:rPr>
        <w:sym w:font="AGA Arabesque" w:char="F074"/>
      </w:r>
      <w:r w:rsidRPr="00BA72AE">
        <w:rPr>
          <w:rFonts w:cs="mylotus" w:hint="cs"/>
          <w:sz w:val="26"/>
          <w:szCs w:val="23"/>
          <w:rtl/>
        </w:rPr>
        <w:t>،</w:t>
      </w:r>
      <w:r w:rsidRPr="00BA72AE">
        <w:rPr>
          <w:rFonts w:cs="mylotus"/>
          <w:sz w:val="26"/>
          <w:szCs w:val="23"/>
          <w:rtl/>
        </w:rPr>
        <w:t xml:space="preserve"> </w:t>
      </w:r>
      <w:r w:rsidRPr="00BA72AE">
        <w:rPr>
          <w:rFonts w:cs="KFGQPC Uthman Taha Naskh" w:hint="cs"/>
          <w:sz w:val="26"/>
          <w:szCs w:val="23"/>
          <w:rtl/>
        </w:rPr>
        <w:t>أَنَّهُ</w:t>
      </w:r>
      <w:r w:rsidRPr="00BA72AE">
        <w:rPr>
          <w:rFonts w:cs="KFGQPC Uthman Taha Naskh"/>
          <w:sz w:val="26"/>
          <w:szCs w:val="23"/>
          <w:rtl/>
        </w:rPr>
        <w:t xml:space="preserve"> قَالَ: قَالَ رَسُولُ اللَّهِ </w:t>
      </w:r>
      <w:r w:rsidRPr="00BA72AE">
        <w:rPr>
          <w:rFonts w:cs="CTraditional Arabic" w:hint="cs"/>
          <w:sz w:val="26"/>
          <w:szCs w:val="23"/>
          <w:rtl/>
        </w:rPr>
        <w:t>ص</w:t>
      </w:r>
      <w:r w:rsidRPr="00BA72AE">
        <w:rPr>
          <w:rFonts w:cs="KFGQPC Uthman Taha Naskh"/>
          <w:sz w:val="26"/>
          <w:szCs w:val="23"/>
          <w:rtl/>
        </w:rPr>
        <w:t>: «مَنْ يَتَقَبَّلُ لِي بِوَاحِدَةٍ أَتَقَبَّلُ لَهُ بِالْجَنَّةِ؟» . قَالَ: قُلْتُ: أَنَا يَا رَسُولَ اللَّهِ. قَالَ: «لَا تَسْأَلِ النَّاسَ شَيْئًا»</w:t>
      </w:r>
      <w:r w:rsidRPr="00BA72AE">
        <w:rPr>
          <w:rFonts w:cs="mylotus" w:hint="cs"/>
          <w:sz w:val="26"/>
          <w:szCs w:val="23"/>
          <w:rtl/>
        </w:rPr>
        <w:t xml:space="preserve">... </w:t>
      </w:r>
      <w:r w:rsidRPr="00BA72AE">
        <w:rPr>
          <w:rFonts w:cs="mylotus" w:hint="cs"/>
          <w:sz w:val="24"/>
          <w:szCs w:val="22"/>
          <w:rtl/>
        </w:rPr>
        <w:t>(أخرجه ابن ماجه في سننه، 1/588، ح(</w:t>
      </w:r>
      <w:r w:rsidRPr="00BA72AE">
        <w:rPr>
          <w:rFonts w:cs="mylotus"/>
          <w:sz w:val="24"/>
          <w:szCs w:val="22"/>
          <w:rtl/>
        </w:rPr>
        <w:t>1837</w:t>
      </w:r>
      <w:r w:rsidRPr="00BA72AE">
        <w:rPr>
          <w:rFonts w:cs="mylotus" w:hint="cs"/>
          <w:sz w:val="24"/>
          <w:szCs w:val="22"/>
          <w:rtl/>
        </w:rPr>
        <w:t>)، وأحمد في مسنده، 37/</w:t>
      </w:r>
      <w:r w:rsidRPr="00BA72AE">
        <w:rPr>
          <w:rFonts w:cs="mylotus"/>
          <w:sz w:val="24"/>
          <w:szCs w:val="22"/>
          <w:rtl/>
        </w:rPr>
        <w:t>67</w:t>
      </w:r>
      <w:r w:rsidRPr="00BA72AE">
        <w:rPr>
          <w:rFonts w:cs="mylotus" w:hint="cs"/>
          <w:sz w:val="24"/>
          <w:szCs w:val="22"/>
          <w:rtl/>
        </w:rPr>
        <w:t>، وغيرهما، قال الألباني: صحيح).</w:t>
      </w:r>
      <w:r w:rsidRPr="00BA72AE">
        <w:rPr>
          <w:rFonts w:cs="mylotus" w:hint="cs"/>
          <w:sz w:val="26"/>
          <w:szCs w:val="23"/>
          <w:rtl/>
        </w:rPr>
        <w:t xml:space="preserve"> [المصحح]</w:t>
      </w:r>
    </w:p>
  </w:footnote>
  <w:footnote w:id="185">
    <w:p w:rsidR="00CA68C6" w:rsidRPr="00BA72AE" w:rsidRDefault="00CA68C6" w:rsidP="009D64A5">
      <w:pPr>
        <w:spacing w:line="228" w:lineRule="auto"/>
        <w:ind w:left="330" w:hanging="330"/>
        <w:jc w:val="both"/>
        <w:rPr>
          <w:rFonts w:cs="KFGQPC Uthman Taha Naskh"/>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«الكافي»،</w:t>
      </w:r>
      <w:r w:rsidRPr="00BA72AE">
        <w:rPr>
          <w:rFonts w:cs="mylotus" w:hint="cs"/>
          <w:sz w:val="26"/>
          <w:szCs w:val="23"/>
          <w:rtl/>
        </w:rPr>
        <w:t xml:space="preserve"> ل</w:t>
      </w:r>
      <w:r w:rsidRPr="00BA72AE">
        <w:rPr>
          <w:rFonts w:cs="mylotus"/>
          <w:sz w:val="26"/>
          <w:szCs w:val="23"/>
          <w:rtl/>
        </w:rPr>
        <w:t>لكُلَيْنِيّ</w:t>
      </w:r>
      <w:r w:rsidRPr="00BA72AE">
        <w:rPr>
          <w:rFonts w:cs="mylotus" w:hint="cs"/>
          <w:sz w:val="26"/>
          <w:szCs w:val="23"/>
          <w:rtl/>
        </w:rPr>
        <w:t xml:space="preserve"> </w:t>
      </w:r>
      <w:r w:rsidRPr="00BA72AE">
        <w:rPr>
          <w:rFonts w:cs="mylotus"/>
          <w:sz w:val="26"/>
          <w:szCs w:val="23"/>
          <w:rtl/>
        </w:rPr>
        <w:t xml:space="preserve"> </w:t>
      </w:r>
      <w:r w:rsidRPr="00BA72AE">
        <w:rPr>
          <w:rFonts w:cs="mylotus" w:hint="cs"/>
          <w:sz w:val="26"/>
          <w:szCs w:val="23"/>
          <w:rtl/>
        </w:rPr>
        <w:t>(</w:t>
      </w:r>
      <w:r w:rsidRPr="00BA72AE">
        <w:rPr>
          <w:rFonts w:cs="mylotus"/>
          <w:sz w:val="26"/>
          <w:szCs w:val="23"/>
          <w:rtl/>
        </w:rPr>
        <w:t>1/ 183</w:t>
      </w:r>
      <w:r w:rsidRPr="00BA72AE">
        <w:rPr>
          <w:rFonts w:cs="mylotus" w:hint="cs"/>
          <w:sz w:val="26"/>
          <w:szCs w:val="23"/>
          <w:rtl/>
        </w:rPr>
        <w:t>)</w:t>
      </w:r>
      <w:r w:rsidRPr="00BA72AE">
        <w:rPr>
          <w:rFonts w:cs="mylotus"/>
          <w:sz w:val="26"/>
          <w:szCs w:val="23"/>
          <w:rtl/>
        </w:rPr>
        <w:t>، ولفظه</w:t>
      </w:r>
      <w:r w:rsidRPr="00BA72AE">
        <w:rPr>
          <w:rFonts w:cs="mylotus" w:hint="cs"/>
          <w:sz w:val="26"/>
          <w:szCs w:val="23"/>
          <w:rtl/>
        </w:rPr>
        <w:t>:</w:t>
      </w:r>
      <w:r w:rsidRPr="00BA72AE">
        <w:rPr>
          <w:rFonts w:cs="mylotus"/>
          <w:sz w:val="26"/>
          <w:szCs w:val="23"/>
          <w:rtl/>
        </w:rPr>
        <w:t xml:space="preserve"> </w:t>
      </w:r>
      <w:r w:rsidRPr="00BA72AE">
        <w:rPr>
          <w:rFonts w:cs="KFGQPC Uthman Taha Naskh"/>
          <w:sz w:val="26"/>
          <w:szCs w:val="23"/>
          <w:rtl/>
        </w:rPr>
        <w:t>«عَنْ أَبِي عَبْدِ اللَّهِ (ع) أَنَّهُ قَالَ: أَبَى اللَّهُ أَنْ يُجْرِيَ الأشْيَاءَ إِلا بِأَسْبَابٍ فَجَعَلَ لِكُلِّ شَيْ‏ءٍ سَبَباً...».</w:t>
      </w:r>
    </w:p>
  </w:footnote>
  <w:footnote w:id="186">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العلة التامة: ما يجب وجود المعلول عندها، وقيل: العلة التامة جملة ما يتوقف عليه الشيء، وقيل: هي تمام ما يتوقف عليه وجود الشيء بمعنى أنه لا يكون وراءه شيء يتوقف عليه. (انظر: التعريفات للجرجاني ص154). [المترجم]</w:t>
      </w:r>
    </w:p>
  </w:footnote>
  <w:footnote w:id="187">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4366" w:type="pct"/>
        <w:tblInd w:w="562" w:type="dxa"/>
        <w:tblLook w:val="04A0" w:firstRow="1" w:lastRow="0" w:firstColumn="1" w:lastColumn="0" w:noHBand="0" w:noVBand="1"/>
      </w:tblPr>
      <w:tblGrid>
        <w:gridCol w:w="2817"/>
        <w:gridCol w:w="586"/>
        <w:gridCol w:w="3123"/>
      </w:tblGrid>
      <w:tr w:rsidR="00CA68C6" w:rsidRPr="00BA72AE" w:rsidTr="000003A8">
        <w:tc>
          <w:tcPr>
            <w:tcW w:w="2158" w:type="pct"/>
          </w:tcPr>
          <w:p w:rsidR="00CA68C6" w:rsidRPr="00BA72AE" w:rsidRDefault="00CA68C6" w:rsidP="000003A8">
            <w:pPr>
              <w:widowControl w:val="0"/>
              <w:jc w:val="lowKashida"/>
              <w:rPr>
                <w:rFonts w:ascii="mylotus" w:hAnsi="mylotus" w:cs="B Lotus" w:hint="cs"/>
                <w:sz w:val="2"/>
                <w:szCs w:val="2"/>
                <w:rtl/>
                <w:lang w:bidi="fa-IR"/>
              </w:rPr>
            </w:pPr>
            <w:r w:rsidRPr="00BA72AE">
              <w:rPr>
                <w:rFonts w:ascii="mylotus" w:hAnsi="mylotus" w:cs="B Lotus"/>
                <w:sz w:val="22"/>
                <w:szCs w:val="24"/>
                <w:rtl/>
                <w:lang w:bidi="fa-IR"/>
              </w:rPr>
              <w:t>از سبب سـازیت من سـودائیم</w:t>
            </w:r>
            <w:r w:rsidRPr="00BA72AE">
              <w:rPr>
                <w:rFonts w:ascii="mylotus" w:hAnsi="mylotus" w:cs="B Lotus" w:hint="cs"/>
                <w:sz w:val="22"/>
                <w:szCs w:val="24"/>
                <w:rtl/>
                <w:lang w:bidi="fa-IR"/>
              </w:rPr>
              <w:br/>
            </w:r>
          </w:p>
        </w:tc>
        <w:tc>
          <w:tcPr>
            <w:tcW w:w="449" w:type="pct"/>
          </w:tcPr>
          <w:p w:rsidR="00CA68C6" w:rsidRPr="00BA72AE" w:rsidRDefault="00CA68C6" w:rsidP="000003A8">
            <w:pPr>
              <w:widowControl w:val="0"/>
              <w:jc w:val="lowKashida"/>
              <w:rPr>
                <w:rFonts w:ascii="mylotus" w:hAnsi="mylotus" w:cs="B Lotus"/>
                <w:sz w:val="22"/>
                <w:szCs w:val="24"/>
                <w:rtl/>
                <w:lang w:bidi="fa-IR"/>
              </w:rPr>
            </w:pPr>
          </w:p>
        </w:tc>
        <w:tc>
          <w:tcPr>
            <w:tcW w:w="2394" w:type="pct"/>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sz w:val="22"/>
                <w:szCs w:val="24"/>
                <w:rtl/>
                <w:lang w:bidi="fa-IR"/>
              </w:rPr>
              <w:t>و</w:t>
            </w:r>
            <w:r w:rsidRPr="00BA72AE">
              <w:rPr>
                <w:rFonts w:ascii="mylotus" w:hAnsi="mylotus" w:cs="B Lotus" w:hint="cs"/>
                <w:sz w:val="22"/>
                <w:szCs w:val="24"/>
                <w:rtl/>
                <w:lang w:bidi="fa-IR"/>
              </w:rPr>
              <w:t xml:space="preserve"> </w:t>
            </w:r>
            <w:r w:rsidRPr="00BA72AE">
              <w:rPr>
                <w:rFonts w:ascii="mylotus" w:hAnsi="mylotus" w:cs="B Lotus"/>
                <w:sz w:val="22"/>
                <w:szCs w:val="24"/>
                <w:rtl/>
                <w:lang w:bidi="fa-IR"/>
              </w:rPr>
              <w:t>ز</w:t>
            </w:r>
            <w:r w:rsidRPr="00BA72AE">
              <w:rPr>
                <w:rFonts w:ascii="mylotus" w:hAnsi="mylotus" w:cs="B Lotus" w:hint="cs"/>
                <w:sz w:val="22"/>
                <w:szCs w:val="24"/>
                <w:rtl/>
                <w:lang w:bidi="fa-IR"/>
              </w:rPr>
              <w:t xml:space="preserve"> </w:t>
            </w:r>
            <w:r w:rsidRPr="00BA72AE">
              <w:rPr>
                <w:rFonts w:ascii="mylotus" w:hAnsi="mylotus" w:cs="B Lotus"/>
                <w:sz w:val="22"/>
                <w:szCs w:val="24"/>
                <w:rtl/>
                <w:lang w:bidi="fa-IR"/>
              </w:rPr>
              <w:t>سبب سوزیت سوفسطائیم</w:t>
            </w:r>
            <w:r w:rsidRPr="00BA72AE">
              <w:rPr>
                <w:rFonts w:ascii="mylotus" w:hAnsi="mylotus" w:cs="B Lotus" w:hint="cs"/>
                <w:sz w:val="22"/>
                <w:szCs w:val="24"/>
                <w:rtl/>
                <w:lang w:bidi="fa-IR"/>
              </w:rPr>
              <w:br/>
            </w:r>
          </w:p>
        </w:tc>
      </w:tr>
      <w:tr w:rsidR="00CA68C6" w:rsidRPr="00BA72AE" w:rsidTr="000003A8">
        <w:tc>
          <w:tcPr>
            <w:tcW w:w="2158" w:type="pct"/>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sz w:val="22"/>
                <w:szCs w:val="24"/>
                <w:rtl/>
                <w:lang w:bidi="fa-IR"/>
              </w:rPr>
              <w:t>دیده‌ای خواهم سبب سوراخ</w:t>
            </w:r>
            <w:r w:rsidRPr="00BA72AE">
              <w:rPr>
                <w:rFonts w:ascii="mylotus" w:hAnsi="mylotus" w:cs="B Lotus" w:hint="cs"/>
                <w:sz w:val="22"/>
                <w:szCs w:val="24"/>
                <w:rtl/>
                <w:lang w:bidi="fa-IR"/>
              </w:rPr>
              <w:t xml:space="preserve"> </w:t>
            </w:r>
            <w:r w:rsidRPr="00BA72AE">
              <w:rPr>
                <w:rFonts w:ascii="mylotus" w:hAnsi="mylotus" w:cs="B Lotus"/>
                <w:sz w:val="22"/>
                <w:szCs w:val="24"/>
                <w:rtl/>
                <w:lang w:bidi="fa-IR"/>
              </w:rPr>
              <w:t>كن</w:t>
            </w:r>
            <w:r w:rsidRPr="00BA72AE">
              <w:rPr>
                <w:rFonts w:ascii="mylotus" w:hAnsi="mylotus" w:cs="B Lotus" w:hint="cs"/>
                <w:sz w:val="22"/>
                <w:szCs w:val="24"/>
                <w:rtl/>
                <w:lang w:bidi="fa-IR"/>
              </w:rPr>
              <w:br/>
            </w:r>
          </w:p>
        </w:tc>
        <w:tc>
          <w:tcPr>
            <w:tcW w:w="449" w:type="pct"/>
          </w:tcPr>
          <w:p w:rsidR="00CA68C6" w:rsidRPr="00BA72AE" w:rsidRDefault="00CA68C6" w:rsidP="000003A8">
            <w:pPr>
              <w:widowControl w:val="0"/>
              <w:jc w:val="lowKashida"/>
              <w:rPr>
                <w:rFonts w:ascii="mylotus" w:hAnsi="mylotus" w:cs="B Lotus"/>
                <w:sz w:val="22"/>
                <w:szCs w:val="24"/>
                <w:rtl/>
                <w:lang w:bidi="fa-IR"/>
              </w:rPr>
            </w:pPr>
          </w:p>
        </w:tc>
        <w:tc>
          <w:tcPr>
            <w:tcW w:w="2394" w:type="pct"/>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sz w:val="22"/>
                <w:szCs w:val="24"/>
                <w:rtl/>
                <w:lang w:bidi="fa-IR"/>
              </w:rPr>
              <w:t>تا سـبب</w:t>
            </w:r>
            <w:r w:rsidRPr="00BA72AE">
              <w:rPr>
                <w:rFonts w:ascii="mylotus" w:hAnsi="mylotus" w:cs="B Lotus" w:hint="cs"/>
                <w:sz w:val="22"/>
                <w:szCs w:val="24"/>
                <w:rtl/>
                <w:lang w:bidi="fa-IR"/>
              </w:rPr>
              <w:t xml:space="preserve"> </w:t>
            </w:r>
            <w:r w:rsidRPr="00BA72AE">
              <w:rPr>
                <w:rFonts w:ascii="mylotus" w:hAnsi="mylotus" w:cs="B Lotus"/>
                <w:sz w:val="22"/>
                <w:szCs w:val="24"/>
                <w:rtl/>
                <w:lang w:bidi="fa-IR"/>
              </w:rPr>
              <w:t>را بركَنَد از بیخ و بُـن</w:t>
            </w:r>
            <w:r w:rsidRPr="00BA72AE">
              <w:rPr>
                <w:rFonts w:ascii="mylotus" w:hAnsi="mylotus" w:cs="B Lotus" w:hint="cs"/>
                <w:sz w:val="22"/>
                <w:szCs w:val="24"/>
                <w:rtl/>
                <w:lang w:bidi="fa-IR"/>
              </w:rPr>
              <w:br/>
            </w:r>
          </w:p>
        </w:tc>
      </w:tr>
      <w:tr w:rsidR="00CA68C6" w:rsidRPr="00BA72AE" w:rsidTr="000003A8">
        <w:tc>
          <w:tcPr>
            <w:tcW w:w="2158" w:type="pct"/>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sz w:val="22"/>
                <w:szCs w:val="24"/>
                <w:rtl/>
                <w:lang w:bidi="fa-IR"/>
              </w:rPr>
              <w:t>تا مسـبب بیـنَد اندر لا مكان</w:t>
            </w:r>
            <w:r w:rsidRPr="00BA72AE">
              <w:rPr>
                <w:rFonts w:ascii="mylotus" w:hAnsi="mylotus" w:cs="B Lotus" w:hint="cs"/>
                <w:sz w:val="22"/>
                <w:szCs w:val="24"/>
                <w:rtl/>
                <w:lang w:bidi="fa-IR"/>
              </w:rPr>
              <w:br/>
            </w:r>
          </w:p>
        </w:tc>
        <w:tc>
          <w:tcPr>
            <w:tcW w:w="449" w:type="pct"/>
          </w:tcPr>
          <w:p w:rsidR="00CA68C6" w:rsidRPr="00BA72AE" w:rsidRDefault="00CA68C6" w:rsidP="000003A8">
            <w:pPr>
              <w:widowControl w:val="0"/>
              <w:jc w:val="lowKashida"/>
              <w:rPr>
                <w:rFonts w:ascii="mylotus" w:hAnsi="mylotus" w:cs="B Lotus"/>
                <w:sz w:val="22"/>
                <w:szCs w:val="24"/>
                <w:rtl/>
                <w:lang w:bidi="fa-IR"/>
              </w:rPr>
            </w:pPr>
          </w:p>
        </w:tc>
        <w:tc>
          <w:tcPr>
            <w:tcW w:w="2394" w:type="pct"/>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sz w:val="22"/>
                <w:szCs w:val="24"/>
                <w:rtl/>
                <w:lang w:bidi="fa-IR"/>
              </w:rPr>
              <w:t>هرزه بیند جهد و</w:t>
            </w:r>
            <w:r w:rsidRPr="00BA72AE">
              <w:rPr>
                <w:rFonts w:ascii="mylotus" w:hAnsi="mylotus" w:cs="B Lotus" w:hint="cs"/>
                <w:sz w:val="22"/>
                <w:szCs w:val="24"/>
                <w:rtl/>
                <w:lang w:bidi="fa-IR"/>
              </w:rPr>
              <w:t xml:space="preserve"> </w:t>
            </w:r>
            <w:r w:rsidRPr="00BA72AE">
              <w:rPr>
                <w:rFonts w:ascii="mylotus" w:hAnsi="mylotus" w:cs="B Lotus"/>
                <w:sz w:val="22"/>
                <w:szCs w:val="24"/>
                <w:rtl/>
                <w:lang w:bidi="fa-IR"/>
              </w:rPr>
              <w:t>اكساب دكان</w:t>
            </w:r>
            <w:r w:rsidRPr="00BA72AE">
              <w:rPr>
                <w:rFonts w:ascii="mylotus" w:hAnsi="mylotus" w:cs="B Lotus" w:hint="cs"/>
                <w:sz w:val="22"/>
                <w:szCs w:val="24"/>
                <w:rtl/>
                <w:lang w:bidi="fa-IR"/>
              </w:rPr>
              <w:br/>
            </w:r>
          </w:p>
        </w:tc>
      </w:tr>
      <w:tr w:rsidR="00CA68C6" w:rsidRPr="00BA72AE" w:rsidTr="000003A8">
        <w:tc>
          <w:tcPr>
            <w:tcW w:w="2158" w:type="pct"/>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sz w:val="22"/>
                <w:szCs w:val="24"/>
                <w:rtl/>
                <w:lang w:bidi="fa-IR"/>
              </w:rPr>
              <w:t>از مسبب می</w:t>
            </w:r>
            <w:r w:rsidRPr="00BA72AE">
              <w:rPr>
                <w:rFonts w:ascii="mylotus" w:hAnsi="mylotus" w:cs="B Lotus" w:hint="cs"/>
                <w:sz w:val="22"/>
                <w:szCs w:val="24"/>
                <w:rtl/>
                <w:lang w:bidi="fa-IR"/>
              </w:rPr>
              <w:t>‌</w:t>
            </w:r>
            <w:r w:rsidRPr="00BA72AE">
              <w:rPr>
                <w:rFonts w:ascii="mylotus" w:hAnsi="mylotus" w:cs="B Lotus"/>
                <w:sz w:val="22"/>
                <w:szCs w:val="24"/>
                <w:rtl/>
                <w:lang w:bidi="fa-IR"/>
              </w:rPr>
              <w:t>رسد هر خیر و شـر</w:t>
            </w:r>
            <w:r w:rsidRPr="00BA72AE">
              <w:rPr>
                <w:rFonts w:ascii="mylotus" w:hAnsi="mylotus" w:cs="B Lotus" w:hint="cs"/>
                <w:sz w:val="22"/>
                <w:szCs w:val="24"/>
                <w:rtl/>
                <w:lang w:bidi="fa-IR"/>
              </w:rPr>
              <w:br/>
            </w:r>
          </w:p>
        </w:tc>
        <w:tc>
          <w:tcPr>
            <w:tcW w:w="449" w:type="pct"/>
          </w:tcPr>
          <w:p w:rsidR="00CA68C6" w:rsidRPr="00BA72AE" w:rsidRDefault="00CA68C6" w:rsidP="000003A8">
            <w:pPr>
              <w:widowControl w:val="0"/>
              <w:jc w:val="lowKashida"/>
              <w:rPr>
                <w:rFonts w:ascii="mylotus" w:hAnsi="mylotus" w:cs="B Lotus"/>
                <w:sz w:val="22"/>
                <w:szCs w:val="24"/>
                <w:rtl/>
                <w:lang w:bidi="fa-IR"/>
              </w:rPr>
            </w:pPr>
          </w:p>
        </w:tc>
        <w:tc>
          <w:tcPr>
            <w:tcW w:w="2394" w:type="pct"/>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sz w:val="22"/>
                <w:szCs w:val="24"/>
                <w:rtl/>
                <w:lang w:bidi="fa-IR"/>
              </w:rPr>
              <w:t>نیست اسباب و وسایط را اثـر</w:t>
            </w:r>
            <w:r w:rsidRPr="00BA72AE">
              <w:rPr>
                <w:rFonts w:ascii="mylotus" w:hAnsi="mylotus" w:cs="B Lotus" w:hint="cs"/>
                <w:sz w:val="22"/>
                <w:szCs w:val="24"/>
                <w:rtl/>
                <w:lang w:bidi="fa-IR"/>
              </w:rPr>
              <w:br/>
            </w:r>
          </w:p>
        </w:tc>
      </w:tr>
    </w:tbl>
    <w:p w:rsidR="00CA68C6" w:rsidRPr="00BA72AE" w:rsidRDefault="00CA68C6" w:rsidP="009D64A5">
      <w:pPr>
        <w:spacing w:line="228" w:lineRule="auto"/>
        <w:ind w:left="330" w:hanging="330"/>
        <w:jc w:val="both"/>
        <w:rPr>
          <w:rFonts w:cs="mylotus" w:hint="cs"/>
          <w:sz w:val="4"/>
          <w:szCs w:val="2"/>
          <w:rtl/>
          <w:lang w:bidi="fa-IR"/>
        </w:rPr>
      </w:pPr>
    </w:p>
  </w:footnote>
  <w:footnote w:id="188">
    <w:p w:rsidR="00CA68C6" w:rsidRPr="00BA72AE" w:rsidRDefault="00CA68C6" w:rsidP="00711D8B">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p>
    <w:tbl>
      <w:tblPr>
        <w:bidiVisual/>
        <w:tblW w:w="0" w:type="auto"/>
        <w:tblInd w:w="278" w:type="dxa"/>
        <w:tblLook w:val="04A0" w:firstRow="1" w:lastRow="0" w:firstColumn="1" w:lastColumn="0" w:noHBand="0" w:noVBand="1"/>
      </w:tblPr>
      <w:tblGrid>
        <w:gridCol w:w="3119"/>
        <w:gridCol w:w="540"/>
        <w:gridCol w:w="3145"/>
      </w:tblGrid>
      <w:tr w:rsidR="00CA68C6" w:rsidRPr="00BA72AE" w:rsidTr="000003A8">
        <w:tc>
          <w:tcPr>
            <w:tcW w:w="3119" w:type="dxa"/>
          </w:tcPr>
          <w:p w:rsidR="00CA68C6" w:rsidRPr="00BA72AE" w:rsidRDefault="00CA68C6" w:rsidP="000003A8">
            <w:pPr>
              <w:widowControl w:val="0"/>
              <w:jc w:val="lowKashida"/>
              <w:rPr>
                <w:rFonts w:ascii="mylotus" w:hAnsi="mylotus" w:cs="B Lotus" w:hint="cs"/>
                <w:sz w:val="2"/>
                <w:szCs w:val="2"/>
                <w:rtl/>
                <w:lang w:bidi="fa-IR"/>
              </w:rPr>
            </w:pPr>
            <w:r w:rsidRPr="00BA72AE">
              <w:rPr>
                <w:rFonts w:ascii="mylotus" w:hAnsi="mylotus" w:cs="B Lotus"/>
                <w:sz w:val="20"/>
                <w:szCs w:val="22"/>
                <w:rtl/>
                <w:lang w:bidi="fa-IR"/>
              </w:rPr>
              <w:t>خواجه پندارد كه روزی دِه دهد</w:t>
            </w:r>
            <w:r w:rsidRPr="00BA72AE">
              <w:rPr>
                <w:rFonts w:ascii="mylotus" w:hAnsi="mylotus" w:cs="B Lotus" w:hint="cs"/>
                <w:sz w:val="20"/>
                <w:szCs w:val="22"/>
                <w:rtl/>
                <w:lang w:bidi="fa-IR"/>
              </w:rPr>
              <w:br/>
            </w:r>
          </w:p>
        </w:tc>
        <w:tc>
          <w:tcPr>
            <w:tcW w:w="540" w:type="dxa"/>
          </w:tcPr>
          <w:p w:rsidR="00CA68C6" w:rsidRPr="00BA72AE" w:rsidRDefault="00CA68C6" w:rsidP="000003A8">
            <w:pPr>
              <w:widowControl w:val="0"/>
              <w:jc w:val="lowKashida"/>
              <w:rPr>
                <w:rFonts w:ascii="mylotus" w:hAnsi="mylotus" w:cs="B Lotus"/>
                <w:sz w:val="20"/>
                <w:szCs w:val="22"/>
                <w:rtl/>
                <w:lang w:bidi="fa-IR"/>
              </w:rPr>
            </w:pPr>
          </w:p>
        </w:tc>
        <w:tc>
          <w:tcPr>
            <w:tcW w:w="3145" w:type="dxa"/>
          </w:tcPr>
          <w:p w:rsidR="00CA68C6" w:rsidRPr="00BA72AE" w:rsidRDefault="00CA68C6" w:rsidP="000003A8">
            <w:pPr>
              <w:widowControl w:val="0"/>
              <w:jc w:val="lowKashida"/>
              <w:rPr>
                <w:rFonts w:ascii="mylotus" w:hAnsi="mylotus" w:cs="B Lotus"/>
                <w:sz w:val="2"/>
                <w:szCs w:val="2"/>
                <w:rtl/>
                <w:lang w:bidi="fa-IR"/>
              </w:rPr>
            </w:pPr>
            <w:r w:rsidRPr="00BA72AE">
              <w:rPr>
                <w:rFonts w:ascii="mylotus" w:hAnsi="mylotus" w:cs="B Lotus"/>
                <w:sz w:val="20"/>
                <w:szCs w:val="22"/>
                <w:rtl/>
                <w:lang w:bidi="fa-IR"/>
              </w:rPr>
              <w:t>او نپندارد كه روزیده دهد</w:t>
            </w:r>
            <w:r w:rsidRPr="00BA72AE">
              <w:rPr>
                <w:rFonts w:ascii="mylotus" w:hAnsi="mylotus" w:cs="B Lotus" w:hint="cs"/>
                <w:sz w:val="20"/>
                <w:szCs w:val="22"/>
                <w:rtl/>
                <w:lang w:bidi="fa-IR"/>
              </w:rPr>
              <w:br/>
            </w:r>
          </w:p>
        </w:tc>
      </w:tr>
    </w:tbl>
    <w:p w:rsidR="00CA68C6" w:rsidRPr="00BA72AE" w:rsidRDefault="00CA68C6" w:rsidP="00711D8B">
      <w:pPr>
        <w:spacing w:line="228" w:lineRule="auto"/>
        <w:ind w:left="330" w:hanging="330"/>
        <w:jc w:val="both"/>
        <w:rPr>
          <w:rFonts w:cs="mylotus"/>
          <w:sz w:val="26"/>
          <w:szCs w:val="23"/>
          <w:rtl/>
          <w:lang w:bidi="fa-IR"/>
        </w:rPr>
      </w:pPr>
    </w:p>
  </w:footnote>
  <w:footnote w:id="189">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الشهيد الأول، هو الفقيه الشيعي الإمامي محمد بن مكى العاملي النبطي الجزينى، شمس الدين المتوفى سنة (786هـ). أصله من النبطية (في بلاد عامل)</w:t>
      </w:r>
      <w:r w:rsidRPr="00BA72AE">
        <w:rPr>
          <w:rFonts w:cs="mylotus" w:hint="cs"/>
          <w:sz w:val="26"/>
          <w:szCs w:val="23"/>
          <w:rtl/>
        </w:rPr>
        <w:t>،</w:t>
      </w:r>
      <w:r w:rsidRPr="00BA72AE">
        <w:rPr>
          <w:rFonts w:cs="mylotus"/>
          <w:sz w:val="26"/>
          <w:szCs w:val="23"/>
          <w:rtl/>
        </w:rPr>
        <w:t xml:space="preserve"> سكن (جزين) بلبنان. ورحل إلى العراق والحجاز ومصر ودمشق وفلسطين، وأخذ عن علمائها. وصار من أبرز فقهاء الإمامية في عصره. من أشهر كتبه «اللمعة الدمشقية» و«الذكرى» و«الرسالة الألفية».</w:t>
      </w:r>
      <w:r w:rsidRPr="00BA72AE">
        <w:rPr>
          <w:rFonts w:cs="mylotus" w:hint="cs"/>
          <w:sz w:val="26"/>
          <w:szCs w:val="23"/>
          <w:rtl/>
        </w:rPr>
        <w:t xml:space="preserve"> [المصحح]</w:t>
      </w:r>
    </w:p>
  </w:footnote>
  <w:footnote w:id="190">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الذكرى (</w:t>
      </w:r>
      <w:r w:rsidRPr="00BA72AE">
        <w:rPr>
          <w:rFonts w:cs="mylotus"/>
          <w:sz w:val="26"/>
          <w:szCs w:val="23"/>
          <w:rtl/>
        </w:rPr>
        <w:t>1</w:t>
      </w:r>
      <w:r w:rsidRPr="00BA72AE">
        <w:rPr>
          <w:rFonts w:cs="mylotus" w:hint="cs"/>
          <w:sz w:val="26"/>
          <w:szCs w:val="23"/>
          <w:rtl/>
        </w:rPr>
        <w:t>/</w:t>
      </w:r>
      <w:r w:rsidRPr="00BA72AE">
        <w:rPr>
          <w:rFonts w:cs="mylotus"/>
          <w:sz w:val="26"/>
          <w:szCs w:val="23"/>
          <w:rtl/>
        </w:rPr>
        <w:t>67</w:t>
      </w:r>
      <w:r w:rsidRPr="00BA72AE">
        <w:rPr>
          <w:rFonts w:cs="mylotus" w:hint="cs"/>
          <w:sz w:val="26"/>
          <w:szCs w:val="23"/>
          <w:rtl/>
        </w:rPr>
        <w:t xml:space="preserve">)، ولفظه: ما رواه </w:t>
      </w:r>
      <w:r w:rsidRPr="00BA72AE">
        <w:rPr>
          <w:rFonts w:cs="mylotus"/>
          <w:sz w:val="26"/>
          <w:szCs w:val="23"/>
          <w:rtl/>
        </w:rPr>
        <w:t>أبو الهيهاج قال</w:t>
      </w:r>
      <w:r w:rsidRPr="00BA72AE">
        <w:rPr>
          <w:rFonts w:cs="mylotus" w:hint="cs"/>
          <w:sz w:val="26"/>
          <w:szCs w:val="23"/>
          <w:rtl/>
        </w:rPr>
        <w:t>:</w:t>
      </w:r>
      <w:r w:rsidRPr="00BA72AE">
        <w:rPr>
          <w:rFonts w:cs="mylotus"/>
          <w:sz w:val="26"/>
          <w:szCs w:val="23"/>
          <w:rtl/>
        </w:rPr>
        <w:t xml:space="preserve"> قال علي ( ع )</w:t>
      </w:r>
      <w:r w:rsidRPr="00BA72AE">
        <w:rPr>
          <w:rFonts w:cs="mylotus" w:hint="cs"/>
          <w:sz w:val="26"/>
          <w:szCs w:val="23"/>
          <w:rtl/>
        </w:rPr>
        <w:t xml:space="preserve">: </w:t>
      </w:r>
      <w:r w:rsidRPr="00BA72AE">
        <w:rPr>
          <w:rFonts w:cs="KFGQPC Uthman Taha Naskh"/>
          <w:sz w:val="26"/>
          <w:szCs w:val="23"/>
          <w:rtl/>
        </w:rPr>
        <w:t>«أَبْعَثُكَ عَلَى مَا بَعَثَنِي عَلَيْهِ رسولُ اللهِ صلى الله عليه وآله لا</w:t>
      </w:r>
      <w:r w:rsidRPr="00BA72AE">
        <w:rPr>
          <w:rFonts w:cs="KFGQPC Uthman Taha Naskh" w:hint="cs"/>
          <w:sz w:val="26"/>
          <w:szCs w:val="23"/>
          <w:rtl/>
        </w:rPr>
        <w:t>َ</w:t>
      </w:r>
      <w:r w:rsidRPr="00BA72AE">
        <w:rPr>
          <w:rFonts w:cs="KFGQPC Uthman Taha Naskh"/>
          <w:sz w:val="26"/>
          <w:szCs w:val="23"/>
          <w:rtl/>
        </w:rPr>
        <w:t xml:space="preserve"> ت</w:t>
      </w:r>
      <w:r w:rsidRPr="00BA72AE">
        <w:rPr>
          <w:rFonts w:cs="KFGQPC Uthman Taha Naskh" w:hint="cs"/>
          <w:sz w:val="26"/>
          <w:szCs w:val="23"/>
          <w:rtl/>
        </w:rPr>
        <w:t>َ</w:t>
      </w:r>
      <w:r w:rsidRPr="00BA72AE">
        <w:rPr>
          <w:rFonts w:cs="KFGQPC Uthman Taha Naskh"/>
          <w:sz w:val="26"/>
          <w:szCs w:val="23"/>
          <w:rtl/>
        </w:rPr>
        <w:t>ر</w:t>
      </w:r>
      <w:r w:rsidRPr="00BA72AE">
        <w:rPr>
          <w:rFonts w:cs="KFGQPC Uthman Taha Naskh" w:hint="cs"/>
          <w:sz w:val="26"/>
          <w:szCs w:val="23"/>
          <w:rtl/>
        </w:rPr>
        <w:t>َ</w:t>
      </w:r>
      <w:r w:rsidRPr="00BA72AE">
        <w:rPr>
          <w:rFonts w:cs="KFGQPC Uthman Taha Naskh"/>
          <w:sz w:val="26"/>
          <w:szCs w:val="23"/>
          <w:rtl/>
        </w:rPr>
        <w:t>ى قَبْرًا مُشْرِفًا إِلا سَوَّيْتَهُ وَلا تِمْثَالًا إِلَّا طَمَسْتَهُ»</w:t>
      </w:r>
      <w:r w:rsidRPr="00BA72AE">
        <w:rPr>
          <w:rFonts w:cs="KFGQPC Uthman Taha Naskh" w:hint="cs"/>
          <w:sz w:val="26"/>
          <w:szCs w:val="23"/>
          <w:rtl/>
        </w:rPr>
        <w:t>.</w:t>
      </w:r>
      <w:r w:rsidRPr="00BA72AE">
        <w:rPr>
          <w:rFonts w:cs="mylotus" w:hint="cs"/>
          <w:sz w:val="26"/>
          <w:szCs w:val="23"/>
          <w:rtl/>
        </w:rPr>
        <w:t xml:space="preserve"> [المصحح]</w:t>
      </w:r>
    </w:p>
  </w:footnote>
  <w:footnote w:id="191">
    <w:p w:rsidR="00CA68C6" w:rsidRPr="003C4242" w:rsidRDefault="00CA68C6" w:rsidP="003C4242">
      <w:pPr>
        <w:spacing w:line="228" w:lineRule="auto"/>
        <w:ind w:left="330" w:hanging="330"/>
        <w:jc w:val="both"/>
        <w:rPr>
          <w:rFonts w:cs="mylotus" w:hint="cs"/>
          <w:spacing w:val="-2"/>
          <w:sz w:val="26"/>
          <w:szCs w:val="23"/>
          <w:rtl/>
        </w:rPr>
      </w:pPr>
      <w:r w:rsidRPr="003C4242">
        <w:rPr>
          <w:rFonts w:cs="mylotus"/>
          <w:spacing w:val="-2"/>
          <w:sz w:val="26"/>
          <w:szCs w:val="23"/>
          <w:rtl/>
        </w:rPr>
        <w:t>(</w:t>
      </w:r>
      <w:r w:rsidRPr="003C4242">
        <w:rPr>
          <w:rFonts w:cs="mylotus"/>
          <w:spacing w:val="-2"/>
          <w:sz w:val="26"/>
          <w:szCs w:val="23"/>
          <w:rtl/>
        </w:rPr>
        <w:footnoteRef/>
      </w:r>
      <w:r w:rsidRPr="003C4242">
        <w:rPr>
          <w:rFonts w:cs="mylotus"/>
          <w:spacing w:val="-2"/>
          <w:sz w:val="26"/>
          <w:szCs w:val="23"/>
          <w:rtl/>
        </w:rPr>
        <w:t>)</w:t>
      </w:r>
      <w:r w:rsidRPr="003C4242">
        <w:rPr>
          <w:rFonts w:cs="mylotus" w:hint="cs"/>
          <w:spacing w:val="-2"/>
          <w:sz w:val="26"/>
          <w:szCs w:val="23"/>
          <w:rtl/>
        </w:rPr>
        <w:t xml:space="preserve">  و</w:t>
      </w:r>
      <w:r w:rsidRPr="003C4242">
        <w:rPr>
          <w:rFonts w:cs="mylotus"/>
          <w:spacing w:val="-2"/>
          <w:sz w:val="26"/>
          <w:szCs w:val="23"/>
          <w:rtl/>
        </w:rPr>
        <w:t xml:space="preserve">رواه الشيخ الطوسي في «الخلاف»، </w:t>
      </w:r>
      <w:r w:rsidRPr="003C4242">
        <w:rPr>
          <w:rFonts w:cs="mylotus" w:hint="cs"/>
          <w:spacing w:val="-2"/>
          <w:sz w:val="26"/>
          <w:szCs w:val="23"/>
          <w:rtl/>
        </w:rPr>
        <w:t>(</w:t>
      </w:r>
      <w:r w:rsidRPr="003C4242">
        <w:rPr>
          <w:rFonts w:cs="mylotus"/>
          <w:spacing w:val="-2"/>
          <w:sz w:val="26"/>
          <w:szCs w:val="23"/>
          <w:rtl/>
        </w:rPr>
        <w:t xml:space="preserve">1/706 </w:t>
      </w:r>
      <w:r w:rsidRPr="003C4242">
        <w:rPr>
          <w:rFonts w:cs="Times New Roman" w:hint="cs"/>
          <w:spacing w:val="-2"/>
          <w:sz w:val="26"/>
          <w:szCs w:val="23"/>
          <w:rtl/>
        </w:rPr>
        <w:t>–</w:t>
      </w:r>
      <w:r w:rsidRPr="003C4242">
        <w:rPr>
          <w:rFonts w:cs="mylotus"/>
          <w:spacing w:val="-2"/>
          <w:sz w:val="26"/>
          <w:szCs w:val="23"/>
          <w:rtl/>
        </w:rPr>
        <w:t xml:space="preserve"> 707</w:t>
      </w:r>
      <w:r w:rsidRPr="003C4242">
        <w:rPr>
          <w:rFonts w:cs="mylotus" w:hint="cs"/>
          <w:spacing w:val="-2"/>
          <w:sz w:val="26"/>
          <w:szCs w:val="23"/>
          <w:rtl/>
        </w:rPr>
        <w:t>)،</w:t>
      </w:r>
      <w:r w:rsidRPr="003C4242">
        <w:rPr>
          <w:rFonts w:cs="mylotus"/>
          <w:spacing w:val="-2"/>
          <w:sz w:val="26"/>
          <w:szCs w:val="23"/>
          <w:rtl/>
        </w:rPr>
        <w:t xml:space="preserve"> </w:t>
      </w:r>
      <w:r w:rsidRPr="003C4242">
        <w:rPr>
          <w:rFonts w:ascii="mylotus" w:hAnsi="mylotus" w:cs="mylotus" w:hint="cs"/>
          <w:spacing w:val="-2"/>
          <w:sz w:val="26"/>
          <w:szCs w:val="23"/>
          <w:rtl/>
        </w:rPr>
        <w:t>وروى</w:t>
      </w:r>
      <w:r w:rsidRPr="003C4242">
        <w:rPr>
          <w:rFonts w:cs="mylotus"/>
          <w:spacing w:val="-2"/>
          <w:sz w:val="26"/>
          <w:szCs w:val="23"/>
          <w:rtl/>
        </w:rPr>
        <w:t xml:space="preserve"> </w:t>
      </w:r>
      <w:r w:rsidRPr="003C4242">
        <w:rPr>
          <w:rFonts w:ascii="mylotus" w:hAnsi="mylotus" w:cs="mylotus" w:hint="cs"/>
          <w:spacing w:val="-2"/>
          <w:sz w:val="26"/>
          <w:szCs w:val="23"/>
          <w:rtl/>
        </w:rPr>
        <w:t>الكُلَيْنِيُّ</w:t>
      </w:r>
      <w:r w:rsidRPr="003C4242">
        <w:rPr>
          <w:rFonts w:cs="mylotus"/>
          <w:spacing w:val="-2"/>
          <w:sz w:val="26"/>
          <w:szCs w:val="23"/>
          <w:rtl/>
        </w:rPr>
        <w:t xml:space="preserve"> </w:t>
      </w:r>
      <w:r w:rsidRPr="003C4242">
        <w:rPr>
          <w:rFonts w:ascii="mylotus" w:hAnsi="mylotus" w:cs="mylotus" w:hint="cs"/>
          <w:spacing w:val="-2"/>
          <w:sz w:val="26"/>
          <w:szCs w:val="23"/>
          <w:rtl/>
        </w:rPr>
        <w:t>في</w:t>
      </w:r>
      <w:r w:rsidRPr="003C4242">
        <w:rPr>
          <w:rFonts w:cs="mylotus"/>
          <w:spacing w:val="-2"/>
          <w:sz w:val="26"/>
          <w:szCs w:val="23"/>
          <w:rtl/>
        </w:rPr>
        <w:t xml:space="preserve"> </w:t>
      </w:r>
      <w:r w:rsidRPr="003C4242">
        <w:rPr>
          <w:rFonts w:ascii="mylotus" w:hAnsi="mylotus" w:cs="mylotus" w:hint="cs"/>
          <w:spacing w:val="-2"/>
          <w:sz w:val="26"/>
          <w:szCs w:val="23"/>
          <w:rtl/>
        </w:rPr>
        <w:t>«الكافي»</w:t>
      </w:r>
      <w:r w:rsidRPr="003C4242">
        <w:rPr>
          <w:rFonts w:cs="mylotus"/>
          <w:spacing w:val="-2"/>
          <w:sz w:val="26"/>
          <w:szCs w:val="23"/>
          <w:rtl/>
        </w:rPr>
        <w:t xml:space="preserve"> </w:t>
      </w:r>
      <w:r w:rsidRPr="003C4242">
        <w:rPr>
          <w:rFonts w:ascii="mylotus" w:hAnsi="mylotus" w:cs="mylotus" w:hint="cs"/>
          <w:spacing w:val="-2"/>
          <w:sz w:val="26"/>
          <w:szCs w:val="23"/>
          <w:rtl/>
        </w:rPr>
        <w:t>بسنده</w:t>
      </w:r>
      <w:r w:rsidRPr="003C4242">
        <w:rPr>
          <w:rFonts w:cs="mylotus"/>
          <w:spacing w:val="-2"/>
          <w:sz w:val="26"/>
          <w:szCs w:val="23"/>
          <w:rtl/>
        </w:rPr>
        <w:t xml:space="preserve"> </w:t>
      </w:r>
      <w:r w:rsidRPr="003C4242">
        <w:rPr>
          <w:rFonts w:ascii="mylotus" w:hAnsi="mylotus" w:cs="mylotus" w:hint="cs"/>
          <w:spacing w:val="-2"/>
          <w:sz w:val="26"/>
          <w:szCs w:val="23"/>
          <w:rtl/>
        </w:rPr>
        <w:t>عن</w:t>
      </w:r>
      <w:r w:rsidRPr="003C4242">
        <w:rPr>
          <w:rFonts w:cs="mylotus"/>
          <w:spacing w:val="-2"/>
          <w:sz w:val="26"/>
          <w:szCs w:val="23"/>
          <w:rtl/>
        </w:rPr>
        <w:t xml:space="preserve"> </w:t>
      </w:r>
      <w:r w:rsidRPr="003C4242">
        <w:rPr>
          <w:rFonts w:ascii="mylotus" w:hAnsi="mylotus" w:cs="mylotus" w:hint="cs"/>
          <w:spacing w:val="-2"/>
          <w:sz w:val="26"/>
          <w:szCs w:val="23"/>
          <w:rtl/>
        </w:rPr>
        <w:t>أبي</w:t>
      </w:r>
      <w:r w:rsidRPr="003C4242">
        <w:rPr>
          <w:rFonts w:cs="mylotus"/>
          <w:spacing w:val="-2"/>
          <w:sz w:val="26"/>
          <w:szCs w:val="23"/>
          <w:rtl/>
        </w:rPr>
        <w:t xml:space="preserve"> </w:t>
      </w:r>
      <w:r w:rsidRPr="003C4242">
        <w:rPr>
          <w:rFonts w:ascii="mylotus" w:hAnsi="mylotus" w:cs="mylotus" w:hint="cs"/>
          <w:spacing w:val="-2"/>
          <w:sz w:val="26"/>
          <w:szCs w:val="23"/>
          <w:rtl/>
        </w:rPr>
        <w:t>عبدالله</w:t>
      </w:r>
      <w:r w:rsidRPr="003C4242">
        <w:rPr>
          <w:rFonts w:cs="mylotus"/>
          <w:spacing w:val="-2"/>
          <w:sz w:val="26"/>
          <w:szCs w:val="23"/>
          <w:rtl/>
        </w:rPr>
        <w:t xml:space="preserve"> (</w:t>
      </w:r>
      <w:r w:rsidRPr="003C4242">
        <w:rPr>
          <w:rFonts w:ascii="mylotus" w:hAnsi="mylotus" w:cs="mylotus" w:hint="cs"/>
          <w:spacing w:val="-2"/>
          <w:sz w:val="26"/>
          <w:szCs w:val="23"/>
          <w:rtl/>
        </w:rPr>
        <w:t>ع</w:t>
      </w:r>
      <w:r w:rsidRPr="003C4242">
        <w:rPr>
          <w:rFonts w:cs="mylotus"/>
          <w:spacing w:val="-2"/>
          <w:sz w:val="26"/>
          <w:szCs w:val="23"/>
          <w:rtl/>
        </w:rPr>
        <w:t xml:space="preserve">) </w:t>
      </w:r>
      <w:r w:rsidRPr="003C4242">
        <w:rPr>
          <w:rFonts w:ascii="mylotus" w:hAnsi="mylotus" w:cs="mylotus" w:hint="cs"/>
          <w:spacing w:val="-2"/>
          <w:sz w:val="26"/>
          <w:szCs w:val="23"/>
          <w:rtl/>
        </w:rPr>
        <w:t>قال</w:t>
      </w:r>
      <w:r w:rsidRPr="003C4242">
        <w:rPr>
          <w:rFonts w:cs="mylotus"/>
          <w:spacing w:val="-2"/>
          <w:sz w:val="26"/>
          <w:szCs w:val="23"/>
          <w:rtl/>
        </w:rPr>
        <w:t xml:space="preserve">: </w:t>
      </w:r>
      <w:r w:rsidRPr="003C4242">
        <w:rPr>
          <w:rFonts w:ascii="mylotus" w:hAnsi="mylotus" w:cs="mylotus" w:hint="cs"/>
          <w:spacing w:val="-2"/>
          <w:sz w:val="26"/>
          <w:szCs w:val="23"/>
          <w:rtl/>
        </w:rPr>
        <w:t>قال</w:t>
      </w:r>
      <w:r w:rsidRPr="003C4242">
        <w:rPr>
          <w:rFonts w:cs="mylotus"/>
          <w:spacing w:val="-2"/>
          <w:sz w:val="26"/>
          <w:szCs w:val="23"/>
          <w:rtl/>
        </w:rPr>
        <w:t xml:space="preserve"> </w:t>
      </w:r>
      <w:r w:rsidRPr="003C4242">
        <w:rPr>
          <w:rFonts w:ascii="mylotus" w:hAnsi="mylotus" w:cs="mylotus" w:hint="cs"/>
          <w:spacing w:val="-2"/>
          <w:sz w:val="26"/>
          <w:szCs w:val="23"/>
          <w:rtl/>
        </w:rPr>
        <w:t>أمير</w:t>
      </w:r>
      <w:r w:rsidRPr="003C4242">
        <w:rPr>
          <w:rFonts w:cs="mylotus"/>
          <w:spacing w:val="-2"/>
          <w:sz w:val="26"/>
          <w:szCs w:val="23"/>
          <w:rtl/>
        </w:rPr>
        <w:t xml:space="preserve"> </w:t>
      </w:r>
      <w:r w:rsidRPr="003C4242">
        <w:rPr>
          <w:rFonts w:ascii="mylotus" w:hAnsi="mylotus" w:cs="mylotus" w:hint="cs"/>
          <w:spacing w:val="-2"/>
          <w:sz w:val="26"/>
          <w:szCs w:val="23"/>
          <w:rtl/>
        </w:rPr>
        <w:t>المؤمنين</w:t>
      </w:r>
      <w:r w:rsidRPr="003C4242">
        <w:rPr>
          <w:rFonts w:cs="mylotus"/>
          <w:spacing w:val="-2"/>
          <w:sz w:val="26"/>
          <w:szCs w:val="23"/>
          <w:rtl/>
        </w:rPr>
        <w:t xml:space="preserve"> (</w:t>
      </w:r>
      <w:r w:rsidRPr="003C4242">
        <w:rPr>
          <w:rFonts w:ascii="mylotus" w:hAnsi="mylotus" w:cs="mylotus" w:hint="cs"/>
          <w:spacing w:val="-2"/>
          <w:sz w:val="26"/>
          <w:szCs w:val="23"/>
          <w:rtl/>
        </w:rPr>
        <w:t>ع</w:t>
      </w:r>
      <w:r w:rsidRPr="003C4242">
        <w:rPr>
          <w:rFonts w:cs="mylotus"/>
          <w:spacing w:val="-2"/>
          <w:sz w:val="26"/>
          <w:szCs w:val="23"/>
          <w:rtl/>
        </w:rPr>
        <w:t xml:space="preserve">): </w:t>
      </w:r>
      <w:r w:rsidRPr="003C4242">
        <w:rPr>
          <w:rFonts w:ascii="mylotus" w:hAnsi="mylotus" w:cs="mylotus" w:hint="cs"/>
          <w:spacing w:val="-2"/>
          <w:sz w:val="26"/>
          <w:szCs w:val="23"/>
          <w:rtl/>
        </w:rPr>
        <w:t>«بعثني</w:t>
      </w:r>
      <w:r w:rsidRPr="003C4242">
        <w:rPr>
          <w:rFonts w:cs="mylotus"/>
          <w:spacing w:val="-2"/>
          <w:sz w:val="26"/>
          <w:szCs w:val="23"/>
          <w:rtl/>
        </w:rPr>
        <w:t xml:space="preserve"> </w:t>
      </w:r>
      <w:r w:rsidRPr="003C4242">
        <w:rPr>
          <w:rFonts w:ascii="mylotus" w:hAnsi="mylotus" w:cs="mylotus" w:hint="cs"/>
          <w:spacing w:val="-2"/>
          <w:sz w:val="26"/>
          <w:szCs w:val="23"/>
          <w:rtl/>
        </w:rPr>
        <w:t>رسول</w:t>
      </w:r>
      <w:r w:rsidRPr="003C4242">
        <w:rPr>
          <w:rFonts w:cs="mylotus"/>
          <w:spacing w:val="-2"/>
          <w:sz w:val="26"/>
          <w:szCs w:val="23"/>
          <w:rtl/>
        </w:rPr>
        <w:t xml:space="preserve"> </w:t>
      </w:r>
      <w:r w:rsidRPr="003C4242">
        <w:rPr>
          <w:rFonts w:ascii="mylotus" w:hAnsi="mylotus" w:cs="mylotus" w:hint="cs"/>
          <w:spacing w:val="-2"/>
          <w:sz w:val="26"/>
          <w:szCs w:val="23"/>
          <w:rtl/>
        </w:rPr>
        <w:t>الله</w:t>
      </w:r>
      <w:r w:rsidRPr="003C4242">
        <w:rPr>
          <w:rFonts w:cs="mylotus"/>
          <w:spacing w:val="-2"/>
          <w:sz w:val="26"/>
          <w:szCs w:val="23"/>
          <w:rtl/>
        </w:rPr>
        <w:t xml:space="preserve"> (</w:t>
      </w:r>
      <w:r w:rsidRPr="003C4242">
        <w:rPr>
          <w:rFonts w:ascii="mylotus" w:hAnsi="mylotus" w:cs="mylotus" w:hint="cs"/>
          <w:spacing w:val="-2"/>
          <w:sz w:val="26"/>
          <w:szCs w:val="23"/>
          <w:rtl/>
        </w:rPr>
        <w:t>صلى</w:t>
      </w:r>
      <w:r w:rsidRPr="003C4242">
        <w:rPr>
          <w:rFonts w:cs="mylotus"/>
          <w:spacing w:val="-2"/>
          <w:sz w:val="26"/>
          <w:szCs w:val="23"/>
          <w:rtl/>
        </w:rPr>
        <w:t xml:space="preserve"> </w:t>
      </w:r>
      <w:r w:rsidRPr="003C4242">
        <w:rPr>
          <w:rFonts w:ascii="mylotus" w:hAnsi="mylotus" w:cs="mylotus" w:hint="cs"/>
          <w:spacing w:val="-2"/>
          <w:sz w:val="26"/>
          <w:szCs w:val="23"/>
          <w:rtl/>
        </w:rPr>
        <w:t>الله</w:t>
      </w:r>
      <w:r w:rsidRPr="003C4242">
        <w:rPr>
          <w:rFonts w:cs="mylotus"/>
          <w:spacing w:val="-2"/>
          <w:sz w:val="26"/>
          <w:szCs w:val="23"/>
          <w:rtl/>
        </w:rPr>
        <w:t xml:space="preserve"> </w:t>
      </w:r>
      <w:r w:rsidRPr="003C4242">
        <w:rPr>
          <w:rFonts w:ascii="mylotus" w:hAnsi="mylotus" w:cs="mylotus" w:hint="cs"/>
          <w:spacing w:val="-2"/>
          <w:sz w:val="26"/>
          <w:szCs w:val="23"/>
          <w:rtl/>
        </w:rPr>
        <w:t>عليه</w:t>
      </w:r>
      <w:r w:rsidRPr="003C4242">
        <w:rPr>
          <w:rFonts w:cs="mylotus"/>
          <w:spacing w:val="-2"/>
          <w:sz w:val="26"/>
          <w:szCs w:val="23"/>
          <w:rtl/>
        </w:rPr>
        <w:t xml:space="preserve"> </w:t>
      </w:r>
      <w:r w:rsidRPr="003C4242">
        <w:rPr>
          <w:rFonts w:ascii="mylotus" w:hAnsi="mylotus" w:cs="mylotus" w:hint="cs"/>
          <w:spacing w:val="-2"/>
          <w:sz w:val="26"/>
          <w:szCs w:val="23"/>
          <w:rtl/>
        </w:rPr>
        <w:t>وآله</w:t>
      </w:r>
      <w:r w:rsidRPr="003C4242">
        <w:rPr>
          <w:rFonts w:cs="mylotus"/>
          <w:spacing w:val="-2"/>
          <w:sz w:val="26"/>
          <w:szCs w:val="23"/>
          <w:rtl/>
        </w:rPr>
        <w:t xml:space="preserve">) </w:t>
      </w:r>
      <w:r w:rsidRPr="003C4242">
        <w:rPr>
          <w:rFonts w:ascii="mylotus" w:hAnsi="mylotus" w:cs="mylotus" w:hint="cs"/>
          <w:spacing w:val="-2"/>
          <w:sz w:val="26"/>
          <w:szCs w:val="23"/>
          <w:rtl/>
        </w:rPr>
        <w:t>إلى</w:t>
      </w:r>
      <w:r w:rsidRPr="003C4242">
        <w:rPr>
          <w:rFonts w:cs="mylotus"/>
          <w:spacing w:val="-2"/>
          <w:sz w:val="26"/>
          <w:szCs w:val="23"/>
          <w:rtl/>
        </w:rPr>
        <w:t xml:space="preserve"> </w:t>
      </w:r>
      <w:r w:rsidRPr="003C4242">
        <w:rPr>
          <w:rFonts w:ascii="mylotus" w:hAnsi="mylotus" w:cs="mylotus" w:hint="cs"/>
          <w:spacing w:val="-2"/>
          <w:sz w:val="26"/>
          <w:szCs w:val="23"/>
          <w:rtl/>
        </w:rPr>
        <w:t>المدينة</w:t>
      </w:r>
      <w:r w:rsidRPr="003C4242">
        <w:rPr>
          <w:rFonts w:cs="mylotus"/>
          <w:spacing w:val="-2"/>
          <w:sz w:val="26"/>
          <w:szCs w:val="23"/>
          <w:rtl/>
        </w:rPr>
        <w:t xml:space="preserve"> </w:t>
      </w:r>
      <w:r w:rsidRPr="003C4242">
        <w:rPr>
          <w:rFonts w:ascii="mylotus" w:hAnsi="mylotus" w:cs="mylotus" w:hint="cs"/>
          <w:spacing w:val="-2"/>
          <w:sz w:val="26"/>
          <w:szCs w:val="23"/>
          <w:rtl/>
        </w:rPr>
        <w:t>فقال</w:t>
      </w:r>
      <w:r w:rsidRPr="003C4242">
        <w:rPr>
          <w:rFonts w:cs="mylotus"/>
          <w:spacing w:val="-2"/>
          <w:sz w:val="26"/>
          <w:szCs w:val="23"/>
          <w:rtl/>
        </w:rPr>
        <w:t xml:space="preserve">: </w:t>
      </w:r>
      <w:r w:rsidRPr="003C4242">
        <w:rPr>
          <w:rFonts w:ascii="mylotus" w:hAnsi="mylotus" w:cs="mylotus" w:hint="cs"/>
          <w:spacing w:val="-2"/>
          <w:sz w:val="26"/>
          <w:szCs w:val="23"/>
          <w:rtl/>
        </w:rPr>
        <w:t>لا</w:t>
      </w:r>
      <w:r w:rsidRPr="003C4242">
        <w:rPr>
          <w:rFonts w:cs="mylotus"/>
          <w:spacing w:val="-2"/>
          <w:sz w:val="26"/>
          <w:szCs w:val="23"/>
          <w:rtl/>
        </w:rPr>
        <w:t xml:space="preserve"> </w:t>
      </w:r>
      <w:r w:rsidRPr="003C4242">
        <w:rPr>
          <w:rFonts w:ascii="mylotus" w:hAnsi="mylotus" w:cs="mylotus" w:hint="cs"/>
          <w:spacing w:val="-2"/>
          <w:sz w:val="26"/>
          <w:szCs w:val="23"/>
          <w:rtl/>
        </w:rPr>
        <w:t>تدع</w:t>
      </w:r>
      <w:r w:rsidRPr="003C4242">
        <w:rPr>
          <w:rFonts w:cs="mylotus"/>
          <w:spacing w:val="-2"/>
          <w:sz w:val="26"/>
          <w:szCs w:val="23"/>
          <w:rtl/>
        </w:rPr>
        <w:t xml:space="preserve"> </w:t>
      </w:r>
      <w:r w:rsidRPr="003C4242">
        <w:rPr>
          <w:rFonts w:ascii="mylotus" w:hAnsi="mylotus" w:cs="mylotus" w:hint="cs"/>
          <w:spacing w:val="-2"/>
          <w:sz w:val="26"/>
          <w:szCs w:val="23"/>
          <w:rtl/>
        </w:rPr>
        <w:t>صورةً</w:t>
      </w:r>
      <w:r w:rsidRPr="003C4242">
        <w:rPr>
          <w:rFonts w:cs="mylotus"/>
          <w:spacing w:val="-2"/>
          <w:sz w:val="26"/>
          <w:szCs w:val="23"/>
          <w:rtl/>
        </w:rPr>
        <w:t xml:space="preserve"> </w:t>
      </w:r>
      <w:r w:rsidRPr="003C4242">
        <w:rPr>
          <w:rFonts w:ascii="mylotus" w:hAnsi="mylotus" w:cs="mylotus" w:hint="cs"/>
          <w:spacing w:val="-2"/>
          <w:sz w:val="26"/>
          <w:szCs w:val="23"/>
          <w:rtl/>
        </w:rPr>
        <w:t>إلا</w:t>
      </w:r>
      <w:r w:rsidRPr="003C4242">
        <w:rPr>
          <w:rFonts w:cs="mylotus"/>
          <w:spacing w:val="-2"/>
          <w:sz w:val="26"/>
          <w:szCs w:val="23"/>
          <w:rtl/>
        </w:rPr>
        <w:t xml:space="preserve"> </w:t>
      </w:r>
      <w:r w:rsidRPr="003C4242">
        <w:rPr>
          <w:rFonts w:ascii="mylotus" w:hAnsi="mylotus" w:cs="mylotus" w:hint="cs"/>
          <w:spacing w:val="-2"/>
          <w:sz w:val="26"/>
          <w:szCs w:val="23"/>
          <w:rtl/>
        </w:rPr>
        <w:t>محوتها،</w:t>
      </w:r>
      <w:r w:rsidRPr="003C4242">
        <w:rPr>
          <w:rFonts w:cs="mylotus"/>
          <w:spacing w:val="-2"/>
          <w:sz w:val="26"/>
          <w:szCs w:val="23"/>
          <w:rtl/>
        </w:rPr>
        <w:t xml:space="preserve"> </w:t>
      </w:r>
      <w:r w:rsidRPr="003C4242">
        <w:rPr>
          <w:rFonts w:ascii="mylotus" w:hAnsi="mylotus" w:cs="mylotus" w:hint="cs"/>
          <w:spacing w:val="-2"/>
          <w:sz w:val="26"/>
          <w:szCs w:val="23"/>
          <w:rtl/>
        </w:rPr>
        <w:t>ولا</w:t>
      </w:r>
      <w:r w:rsidRPr="003C4242">
        <w:rPr>
          <w:rFonts w:cs="mylotus"/>
          <w:spacing w:val="-2"/>
          <w:sz w:val="26"/>
          <w:szCs w:val="23"/>
          <w:rtl/>
        </w:rPr>
        <w:t xml:space="preserve"> </w:t>
      </w:r>
      <w:r w:rsidRPr="003C4242">
        <w:rPr>
          <w:rFonts w:ascii="mylotus" w:hAnsi="mylotus" w:cs="mylotus" w:hint="cs"/>
          <w:spacing w:val="-2"/>
          <w:sz w:val="26"/>
          <w:szCs w:val="23"/>
          <w:rtl/>
        </w:rPr>
        <w:t>قبراً</w:t>
      </w:r>
      <w:r w:rsidRPr="003C4242">
        <w:rPr>
          <w:rFonts w:cs="mylotus"/>
          <w:spacing w:val="-2"/>
          <w:sz w:val="26"/>
          <w:szCs w:val="23"/>
          <w:rtl/>
        </w:rPr>
        <w:t xml:space="preserve"> </w:t>
      </w:r>
      <w:r w:rsidRPr="003C4242">
        <w:rPr>
          <w:rFonts w:ascii="mylotus" w:hAnsi="mylotus" w:cs="mylotus" w:hint="cs"/>
          <w:spacing w:val="-2"/>
          <w:sz w:val="26"/>
          <w:szCs w:val="23"/>
          <w:rtl/>
        </w:rPr>
        <w:t>إلا</w:t>
      </w:r>
      <w:r w:rsidRPr="003C4242">
        <w:rPr>
          <w:rFonts w:cs="mylotus"/>
          <w:spacing w:val="-2"/>
          <w:sz w:val="26"/>
          <w:szCs w:val="23"/>
          <w:rtl/>
        </w:rPr>
        <w:t xml:space="preserve"> </w:t>
      </w:r>
      <w:r w:rsidRPr="003C4242">
        <w:rPr>
          <w:rFonts w:ascii="mylotus" w:hAnsi="mylotus" w:cs="mylotus" w:hint="cs"/>
          <w:spacing w:val="-2"/>
          <w:sz w:val="26"/>
          <w:szCs w:val="23"/>
          <w:rtl/>
        </w:rPr>
        <w:t>سويته»</w:t>
      </w:r>
      <w:r w:rsidRPr="003C4242">
        <w:rPr>
          <w:rFonts w:cs="mylotus"/>
          <w:spacing w:val="-2"/>
          <w:sz w:val="26"/>
          <w:szCs w:val="23"/>
          <w:rtl/>
        </w:rPr>
        <w:t xml:space="preserve">. </w:t>
      </w:r>
      <w:r w:rsidRPr="003C4242">
        <w:rPr>
          <w:rFonts w:ascii="mylotus" w:hAnsi="mylotus" w:cs="mylotus" w:hint="cs"/>
          <w:spacing w:val="-2"/>
          <w:sz w:val="26"/>
          <w:szCs w:val="23"/>
          <w:rtl/>
        </w:rPr>
        <w:t>انظر</w:t>
      </w:r>
      <w:r w:rsidRPr="003C4242">
        <w:rPr>
          <w:rFonts w:cs="mylotus" w:hint="cs"/>
          <w:spacing w:val="-2"/>
          <w:sz w:val="26"/>
          <w:szCs w:val="23"/>
          <w:rtl/>
        </w:rPr>
        <w:t>:</w:t>
      </w:r>
      <w:r w:rsidRPr="003C4242">
        <w:rPr>
          <w:rFonts w:cs="mylotus"/>
          <w:spacing w:val="-2"/>
          <w:sz w:val="26"/>
          <w:szCs w:val="23"/>
          <w:rtl/>
        </w:rPr>
        <w:t xml:space="preserve"> </w:t>
      </w:r>
      <w:r w:rsidRPr="003C4242">
        <w:rPr>
          <w:rFonts w:ascii="mylotus" w:hAnsi="mylotus" w:cs="mylotus" w:hint="cs"/>
          <w:spacing w:val="-2"/>
          <w:sz w:val="26"/>
          <w:szCs w:val="23"/>
          <w:rtl/>
        </w:rPr>
        <w:t>«وسائل</w:t>
      </w:r>
      <w:r w:rsidRPr="003C4242">
        <w:rPr>
          <w:rFonts w:cs="mylotus"/>
          <w:spacing w:val="-2"/>
          <w:sz w:val="26"/>
          <w:szCs w:val="23"/>
          <w:rtl/>
        </w:rPr>
        <w:t xml:space="preserve"> </w:t>
      </w:r>
      <w:r w:rsidRPr="003C4242">
        <w:rPr>
          <w:rFonts w:ascii="mylotus" w:hAnsi="mylotus" w:cs="mylotus" w:hint="cs"/>
          <w:spacing w:val="-2"/>
          <w:sz w:val="26"/>
          <w:szCs w:val="23"/>
          <w:rtl/>
        </w:rPr>
        <w:t>ا</w:t>
      </w:r>
      <w:r w:rsidRPr="003C4242">
        <w:rPr>
          <w:rFonts w:cs="mylotus"/>
          <w:spacing w:val="-2"/>
          <w:sz w:val="26"/>
          <w:szCs w:val="23"/>
          <w:rtl/>
        </w:rPr>
        <w:t>لشيعة»</w:t>
      </w:r>
      <w:r w:rsidRPr="003C4242">
        <w:rPr>
          <w:rFonts w:cs="mylotus" w:hint="cs"/>
          <w:spacing w:val="-2"/>
          <w:sz w:val="26"/>
          <w:szCs w:val="23"/>
          <w:rtl/>
        </w:rPr>
        <w:t xml:space="preserve"> </w:t>
      </w:r>
      <w:r w:rsidRPr="003C4242">
        <w:rPr>
          <w:rFonts w:ascii="mylotus" w:hAnsi="mylotus" w:cs="mylotus" w:hint="cs"/>
          <w:spacing w:val="-2"/>
          <w:sz w:val="26"/>
          <w:szCs w:val="23"/>
          <w:rtl/>
        </w:rPr>
        <w:t>للحر</w:t>
      </w:r>
      <w:r w:rsidRPr="003C4242">
        <w:rPr>
          <w:rFonts w:cs="mylotus"/>
          <w:spacing w:val="-2"/>
          <w:sz w:val="26"/>
          <w:szCs w:val="23"/>
          <w:rtl/>
        </w:rPr>
        <w:t xml:space="preserve"> </w:t>
      </w:r>
      <w:r w:rsidRPr="003C4242">
        <w:rPr>
          <w:rFonts w:ascii="mylotus" w:hAnsi="mylotus" w:cs="mylotus" w:hint="cs"/>
          <w:spacing w:val="-2"/>
          <w:sz w:val="26"/>
          <w:szCs w:val="23"/>
          <w:rtl/>
        </w:rPr>
        <w:t>العاملي،</w:t>
      </w:r>
      <w:r w:rsidRPr="003C4242">
        <w:rPr>
          <w:rFonts w:cs="mylotus"/>
          <w:spacing w:val="-2"/>
          <w:sz w:val="26"/>
          <w:szCs w:val="23"/>
          <w:rtl/>
        </w:rPr>
        <w:t xml:space="preserve"> </w:t>
      </w:r>
      <w:r w:rsidRPr="003C4242">
        <w:rPr>
          <w:rFonts w:cs="mylotus" w:hint="cs"/>
          <w:spacing w:val="-2"/>
          <w:sz w:val="26"/>
          <w:szCs w:val="23"/>
          <w:rtl/>
        </w:rPr>
        <w:t>(</w:t>
      </w:r>
      <w:r w:rsidRPr="003C4242">
        <w:rPr>
          <w:rFonts w:cs="mylotus"/>
          <w:spacing w:val="-2"/>
          <w:sz w:val="26"/>
          <w:szCs w:val="23"/>
          <w:rtl/>
        </w:rPr>
        <w:t xml:space="preserve">3 / 209 </w:t>
      </w:r>
      <w:r w:rsidRPr="003C4242">
        <w:rPr>
          <w:rFonts w:cs="Times New Roman" w:hint="cs"/>
          <w:spacing w:val="-2"/>
          <w:sz w:val="26"/>
          <w:szCs w:val="23"/>
          <w:rtl/>
        </w:rPr>
        <w:t>–</w:t>
      </w:r>
      <w:r w:rsidRPr="003C4242">
        <w:rPr>
          <w:rFonts w:cs="mylotus"/>
          <w:spacing w:val="-2"/>
          <w:sz w:val="26"/>
          <w:szCs w:val="23"/>
          <w:rtl/>
        </w:rPr>
        <w:t xml:space="preserve"> 210</w:t>
      </w:r>
      <w:r w:rsidRPr="003C4242">
        <w:rPr>
          <w:rFonts w:cs="mylotus" w:hint="cs"/>
          <w:spacing w:val="-2"/>
          <w:sz w:val="26"/>
          <w:szCs w:val="23"/>
          <w:rtl/>
        </w:rPr>
        <w:t>)</w:t>
      </w:r>
      <w:r w:rsidRPr="003C4242">
        <w:rPr>
          <w:rFonts w:cs="mylotus"/>
          <w:spacing w:val="-2"/>
          <w:sz w:val="26"/>
          <w:szCs w:val="23"/>
          <w:rtl/>
        </w:rPr>
        <w:t xml:space="preserve">. </w:t>
      </w:r>
      <w:r w:rsidRPr="003C4242">
        <w:rPr>
          <w:rFonts w:ascii="mylotus" w:hAnsi="mylotus" w:cs="mylotus" w:hint="cs"/>
          <w:spacing w:val="-2"/>
          <w:sz w:val="26"/>
          <w:szCs w:val="23"/>
          <w:rtl/>
        </w:rPr>
        <w:t>وحديث</w:t>
      </w:r>
      <w:r w:rsidRPr="003C4242">
        <w:rPr>
          <w:rFonts w:cs="mylotus"/>
          <w:spacing w:val="-2"/>
          <w:sz w:val="26"/>
          <w:szCs w:val="23"/>
          <w:rtl/>
        </w:rPr>
        <w:t xml:space="preserve"> </w:t>
      </w:r>
      <w:r w:rsidRPr="003C4242">
        <w:rPr>
          <w:rFonts w:ascii="mylotus" w:hAnsi="mylotus" w:cs="mylotus" w:hint="cs"/>
          <w:spacing w:val="-2"/>
          <w:sz w:val="26"/>
          <w:szCs w:val="23"/>
          <w:rtl/>
        </w:rPr>
        <w:t>أبي</w:t>
      </w:r>
      <w:r w:rsidRPr="003C4242">
        <w:rPr>
          <w:rFonts w:cs="mylotus"/>
          <w:spacing w:val="-2"/>
          <w:sz w:val="26"/>
          <w:szCs w:val="23"/>
          <w:rtl/>
        </w:rPr>
        <w:t xml:space="preserve"> </w:t>
      </w:r>
      <w:r w:rsidRPr="003C4242">
        <w:rPr>
          <w:rFonts w:ascii="mylotus" w:hAnsi="mylotus" w:cs="mylotus" w:hint="cs"/>
          <w:spacing w:val="-2"/>
          <w:sz w:val="26"/>
          <w:szCs w:val="23"/>
          <w:rtl/>
        </w:rPr>
        <w:t>الهياج</w:t>
      </w:r>
      <w:r w:rsidRPr="003C4242">
        <w:rPr>
          <w:rFonts w:cs="mylotus"/>
          <w:spacing w:val="-2"/>
          <w:sz w:val="26"/>
          <w:szCs w:val="23"/>
          <w:rtl/>
        </w:rPr>
        <w:t xml:space="preserve"> </w:t>
      </w:r>
      <w:r w:rsidRPr="003C4242">
        <w:rPr>
          <w:rFonts w:ascii="mylotus" w:hAnsi="mylotus" w:cs="mylotus" w:hint="cs"/>
          <w:spacing w:val="-2"/>
          <w:sz w:val="26"/>
          <w:szCs w:val="23"/>
          <w:rtl/>
        </w:rPr>
        <w:t>الأسدي</w:t>
      </w:r>
      <w:r w:rsidRPr="003C4242">
        <w:rPr>
          <w:rFonts w:cs="mylotus"/>
          <w:spacing w:val="-2"/>
          <w:sz w:val="26"/>
          <w:szCs w:val="23"/>
          <w:rtl/>
        </w:rPr>
        <w:t xml:space="preserve"> </w:t>
      </w:r>
      <w:r w:rsidRPr="003C4242">
        <w:rPr>
          <w:rFonts w:ascii="mylotus" w:hAnsi="mylotus" w:cs="mylotus" w:hint="cs"/>
          <w:spacing w:val="-2"/>
          <w:sz w:val="26"/>
          <w:szCs w:val="23"/>
          <w:rtl/>
        </w:rPr>
        <w:t>في</w:t>
      </w:r>
      <w:r w:rsidRPr="003C4242">
        <w:rPr>
          <w:rFonts w:cs="mylotus"/>
          <w:spacing w:val="-2"/>
          <w:sz w:val="26"/>
          <w:szCs w:val="23"/>
          <w:rtl/>
        </w:rPr>
        <w:t xml:space="preserve"> </w:t>
      </w:r>
      <w:r w:rsidRPr="003C4242">
        <w:rPr>
          <w:rFonts w:ascii="mylotus" w:hAnsi="mylotus" w:cs="mylotus" w:hint="cs"/>
          <w:spacing w:val="-2"/>
          <w:sz w:val="26"/>
          <w:szCs w:val="23"/>
          <w:rtl/>
        </w:rPr>
        <w:t>مصادر</w:t>
      </w:r>
      <w:r w:rsidRPr="003C4242">
        <w:rPr>
          <w:rFonts w:cs="mylotus"/>
          <w:spacing w:val="-2"/>
          <w:sz w:val="26"/>
          <w:szCs w:val="23"/>
          <w:rtl/>
        </w:rPr>
        <w:t xml:space="preserve"> </w:t>
      </w:r>
      <w:r w:rsidRPr="003C4242">
        <w:rPr>
          <w:rFonts w:ascii="mylotus" w:hAnsi="mylotus" w:cs="mylotus" w:hint="cs"/>
          <w:spacing w:val="-2"/>
          <w:sz w:val="26"/>
          <w:szCs w:val="23"/>
          <w:rtl/>
        </w:rPr>
        <w:t>أهل</w:t>
      </w:r>
      <w:r w:rsidRPr="003C4242">
        <w:rPr>
          <w:rFonts w:cs="mylotus"/>
          <w:spacing w:val="-2"/>
          <w:sz w:val="26"/>
          <w:szCs w:val="23"/>
          <w:rtl/>
        </w:rPr>
        <w:t xml:space="preserve"> </w:t>
      </w:r>
      <w:r w:rsidRPr="003C4242">
        <w:rPr>
          <w:rFonts w:ascii="mylotus" w:hAnsi="mylotus" w:cs="mylotus" w:hint="cs"/>
          <w:spacing w:val="-2"/>
          <w:sz w:val="26"/>
          <w:szCs w:val="23"/>
          <w:rtl/>
        </w:rPr>
        <w:t>السنة،</w:t>
      </w:r>
      <w:r w:rsidRPr="003C4242">
        <w:rPr>
          <w:rFonts w:cs="mylotus"/>
          <w:spacing w:val="-2"/>
          <w:sz w:val="26"/>
          <w:szCs w:val="23"/>
          <w:rtl/>
        </w:rPr>
        <w:t xml:space="preserve"> </w:t>
      </w:r>
      <w:r w:rsidRPr="003C4242">
        <w:rPr>
          <w:rFonts w:ascii="mylotus" w:hAnsi="mylotus" w:cs="mylotus" w:hint="cs"/>
          <w:spacing w:val="-2"/>
          <w:sz w:val="26"/>
          <w:szCs w:val="23"/>
          <w:rtl/>
        </w:rPr>
        <w:t>صحيح</w:t>
      </w:r>
      <w:r w:rsidRPr="003C4242">
        <w:rPr>
          <w:rFonts w:cs="mylotus"/>
          <w:spacing w:val="-2"/>
          <w:sz w:val="26"/>
          <w:szCs w:val="23"/>
          <w:rtl/>
        </w:rPr>
        <w:t xml:space="preserve"> </w:t>
      </w:r>
      <w:r w:rsidRPr="003C4242">
        <w:rPr>
          <w:rFonts w:ascii="mylotus" w:hAnsi="mylotus" w:cs="mylotus" w:hint="cs"/>
          <w:spacing w:val="-2"/>
          <w:sz w:val="26"/>
          <w:szCs w:val="23"/>
          <w:rtl/>
        </w:rPr>
        <w:t>مسلم،</w:t>
      </w:r>
      <w:r w:rsidRPr="003C4242">
        <w:rPr>
          <w:rFonts w:cs="mylotus"/>
          <w:spacing w:val="-2"/>
          <w:sz w:val="26"/>
          <w:szCs w:val="23"/>
          <w:rtl/>
        </w:rPr>
        <w:t xml:space="preserve"> </w:t>
      </w:r>
      <w:r w:rsidRPr="003C4242">
        <w:rPr>
          <w:rFonts w:ascii="mylotus" w:hAnsi="mylotus" w:cs="mylotus" w:hint="cs"/>
          <w:spacing w:val="-2"/>
          <w:sz w:val="26"/>
          <w:szCs w:val="23"/>
          <w:rtl/>
        </w:rPr>
        <w:t>كتاب</w:t>
      </w:r>
      <w:r w:rsidRPr="003C4242">
        <w:rPr>
          <w:rFonts w:cs="mylotus"/>
          <w:spacing w:val="-2"/>
          <w:sz w:val="26"/>
          <w:szCs w:val="23"/>
          <w:rtl/>
        </w:rPr>
        <w:t xml:space="preserve"> </w:t>
      </w:r>
      <w:r w:rsidRPr="003C4242">
        <w:rPr>
          <w:rFonts w:ascii="mylotus" w:hAnsi="mylotus" w:cs="mylotus" w:hint="cs"/>
          <w:spacing w:val="-2"/>
          <w:sz w:val="26"/>
          <w:szCs w:val="23"/>
          <w:rtl/>
        </w:rPr>
        <w:t>الجنائز</w:t>
      </w:r>
      <w:r w:rsidRPr="003C4242">
        <w:rPr>
          <w:rFonts w:cs="mylotus"/>
          <w:spacing w:val="-2"/>
          <w:sz w:val="26"/>
          <w:szCs w:val="23"/>
          <w:rtl/>
        </w:rPr>
        <w:t xml:space="preserve">/ </w:t>
      </w:r>
      <w:r w:rsidRPr="003C4242">
        <w:rPr>
          <w:rFonts w:ascii="mylotus" w:hAnsi="mylotus" w:cs="mylotus" w:hint="cs"/>
          <w:spacing w:val="-2"/>
          <w:sz w:val="26"/>
          <w:szCs w:val="23"/>
          <w:rtl/>
        </w:rPr>
        <w:t>ح</w:t>
      </w:r>
      <w:r w:rsidRPr="003C4242">
        <w:rPr>
          <w:rFonts w:cs="mylotus"/>
          <w:spacing w:val="-2"/>
          <w:sz w:val="26"/>
          <w:szCs w:val="23"/>
          <w:rtl/>
        </w:rPr>
        <w:t xml:space="preserve"> (969)</w:t>
      </w:r>
      <w:r w:rsidRPr="003C4242">
        <w:rPr>
          <w:rFonts w:ascii="mylotus" w:hAnsi="mylotus" w:cs="mylotus" w:hint="cs"/>
          <w:spacing w:val="-2"/>
          <w:sz w:val="26"/>
          <w:szCs w:val="23"/>
          <w:rtl/>
        </w:rPr>
        <w:t>،</w:t>
      </w:r>
      <w:r w:rsidRPr="003C4242">
        <w:rPr>
          <w:rFonts w:cs="mylotus"/>
          <w:spacing w:val="-2"/>
          <w:sz w:val="26"/>
          <w:szCs w:val="23"/>
          <w:rtl/>
        </w:rPr>
        <w:t xml:space="preserve"> </w:t>
      </w:r>
      <w:r w:rsidRPr="003C4242">
        <w:rPr>
          <w:rFonts w:ascii="mylotus" w:hAnsi="mylotus" w:cs="mylotus" w:hint="cs"/>
          <w:spacing w:val="-2"/>
          <w:sz w:val="26"/>
          <w:szCs w:val="23"/>
          <w:rtl/>
        </w:rPr>
        <w:t>وسنن</w:t>
      </w:r>
      <w:r w:rsidRPr="003C4242">
        <w:rPr>
          <w:rFonts w:cs="mylotus"/>
          <w:spacing w:val="-2"/>
          <w:sz w:val="26"/>
          <w:szCs w:val="23"/>
          <w:rtl/>
        </w:rPr>
        <w:t xml:space="preserve"> </w:t>
      </w:r>
      <w:r w:rsidRPr="003C4242">
        <w:rPr>
          <w:rFonts w:ascii="mylotus" w:hAnsi="mylotus" w:cs="mylotus" w:hint="cs"/>
          <w:spacing w:val="-2"/>
          <w:sz w:val="26"/>
          <w:szCs w:val="23"/>
          <w:rtl/>
        </w:rPr>
        <w:t>الترمذي،</w:t>
      </w:r>
      <w:r w:rsidRPr="003C4242">
        <w:rPr>
          <w:rFonts w:cs="mylotus"/>
          <w:spacing w:val="-2"/>
          <w:sz w:val="26"/>
          <w:szCs w:val="23"/>
          <w:rtl/>
        </w:rPr>
        <w:t xml:space="preserve"> </w:t>
      </w:r>
      <w:r w:rsidRPr="003C4242">
        <w:rPr>
          <w:rFonts w:ascii="mylotus" w:hAnsi="mylotus" w:cs="mylotus" w:hint="cs"/>
          <w:spacing w:val="-2"/>
          <w:sz w:val="26"/>
          <w:szCs w:val="23"/>
          <w:rtl/>
        </w:rPr>
        <w:t>(</w:t>
      </w:r>
      <w:r w:rsidRPr="003C4242">
        <w:rPr>
          <w:rFonts w:cs="mylotus"/>
          <w:spacing w:val="-2"/>
          <w:sz w:val="26"/>
          <w:szCs w:val="23"/>
          <w:rtl/>
        </w:rPr>
        <w:t>3/366</w:t>
      </w:r>
      <w:r w:rsidRPr="003C4242">
        <w:rPr>
          <w:rFonts w:ascii="mylotus" w:hAnsi="mylotus" w:cs="mylotus" w:hint="cs"/>
          <w:spacing w:val="-2"/>
          <w:sz w:val="26"/>
          <w:szCs w:val="23"/>
          <w:rtl/>
        </w:rPr>
        <w:t>)،</w:t>
      </w:r>
      <w:r w:rsidRPr="003C4242">
        <w:rPr>
          <w:rFonts w:cs="mylotus"/>
          <w:spacing w:val="-2"/>
          <w:sz w:val="26"/>
          <w:szCs w:val="23"/>
          <w:rtl/>
        </w:rPr>
        <w:t xml:space="preserve"> </w:t>
      </w:r>
      <w:r w:rsidRPr="003C4242">
        <w:rPr>
          <w:rFonts w:ascii="mylotus" w:hAnsi="mylotus" w:cs="mylotus" w:hint="cs"/>
          <w:spacing w:val="-2"/>
          <w:sz w:val="26"/>
          <w:szCs w:val="23"/>
          <w:rtl/>
        </w:rPr>
        <w:t>ح</w:t>
      </w:r>
      <w:r w:rsidRPr="003C4242">
        <w:rPr>
          <w:rFonts w:cs="mylotus"/>
          <w:spacing w:val="-2"/>
          <w:sz w:val="26"/>
          <w:szCs w:val="23"/>
          <w:rtl/>
        </w:rPr>
        <w:t xml:space="preserve">(1049) </w:t>
      </w:r>
      <w:r w:rsidRPr="003C4242">
        <w:rPr>
          <w:rFonts w:ascii="mylotus" w:hAnsi="mylotus" w:cs="mylotus" w:hint="cs"/>
          <w:spacing w:val="-2"/>
          <w:sz w:val="26"/>
          <w:szCs w:val="23"/>
          <w:rtl/>
        </w:rPr>
        <w:t>وسنن</w:t>
      </w:r>
      <w:r w:rsidRPr="003C4242">
        <w:rPr>
          <w:rFonts w:cs="mylotus"/>
          <w:spacing w:val="-2"/>
          <w:sz w:val="26"/>
          <w:szCs w:val="23"/>
          <w:rtl/>
        </w:rPr>
        <w:t xml:space="preserve"> </w:t>
      </w:r>
      <w:r w:rsidRPr="003C4242">
        <w:rPr>
          <w:rFonts w:ascii="mylotus" w:hAnsi="mylotus" w:cs="mylotus" w:hint="cs"/>
          <w:spacing w:val="-2"/>
          <w:sz w:val="26"/>
          <w:szCs w:val="23"/>
          <w:rtl/>
        </w:rPr>
        <w:t>النسائي،</w:t>
      </w:r>
      <w:r w:rsidRPr="003C4242">
        <w:rPr>
          <w:rFonts w:cs="mylotus"/>
          <w:spacing w:val="-2"/>
          <w:sz w:val="26"/>
          <w:szCs w:val="23"/>
          <w:rtl/>
        </w:rPr>
        <w:t xml:space="preserve"> </w:t>
      </w:r>
      <w:r w:rsidRPr="003C4242">
        <w:rPr>
          <w:rFonts w:cs="mylotus" w:hint="cs"/>
          <w:spacing w:val="-2"/>
          <w:sz w:val="26"/>
          <w:szCs w:val="23"/>
          <w:rtl/>
        </w:rPr>
        <w:t>(</w:t>
      </w:r>
      <w:r w:rsidRPr="003C4242">
        <w:rPr>
          <w:rFonts w:cs="mylotus"/>
          <w:spacing w:val="-2"/>
          <w:sz w:val="26"/>
          <w:szCs w:val="23"/>
          <w:rtl/>
        </w:rPr>
        <w:t>4/88</w:t>
      </w:r>
      <w:r w:rsidRPr="003C4242">
        <w:rPr>
          <w:rFonts w:ascii="mylotus" w:hAnsi="mylotus" w:cs="mylotus" w:hint="cs"/>
          <w:spacing w:val="-2"/>
          <w:sz w:val="26"/>
          <w:szCs w:val="23"/>
          <w:rtl/>
        </w:rPr>
        <w:t>)،</w:t>
      </w:r>
      <w:r w:rsidRPr="003C4242">
        <w:rPr>
          <w:rFonts w:cs="mylotus"/>
          <w:spacing w:val="-2"/>
          <w:sz w:val="26"/>
          <w:szCs w:val="23"/>
          <w:rtl/>
        </w:rPr>
        <w:t xml:space="preserve"> </w:t>
      </w:r>
      <w:r w:rsidRPr="003C4242">
        <w:rPr>
          <w:rFonts w:ascii="mylotus" w:hAnsi="mylotus" w:cs="mylotus" w:hint="cs"/>
          <w:spacing w:val="-2"/>
          <w:sz w:val="26"/>
          <w:szCs w:val="23"/>
          <w:rtl/>
        </w:rPr>
        <w:t>ح</w:t>
      </w:r>
      <w:r w:rsidRPr="003C4242">
        <w:rPr>
          <w:rFonts w:cs="mylotus"/>
          <w:spacing w:val="-2"/>
          <w:sz w:val="26"/>
          <w:szCs w:val="23"/>
          <w:rtl/>
        </w:rPr>
        <w:t>(2031)</w:t>
      </w:r>
      <w:r w:rsidRPr="003C4242">
        <w:rPr>
          <w:rFonts w:ascii="mylotus" w:hAnsi="mylotus" w:cs="mylotus" w:hint="cs"/>
          <w:spacing w:val="-2"/>
          <w:sz w:val="26"/>
          <w:szCs w:val="23"/>
          <w:rtl/>
        </w:rPr>
        <w:t>،</w:t>
      </w:r>
      <w:r w:rsidRPr="003C4242">
        <w:rPr>
          <w:rFonts w:cs="mylotus"/>
          <w:spacing w:val="-2"/>
          <w:sz w:val="26"/>
          <w:szCs w:val="23"/>
          <w:rtl/>
        </w:rPr>
        <w:t xml:space="preserve"> </w:t>
      </w:r>
      <w:r w:rsidRPr="003C4242">
        <w:rPr>
          <w:rFonts w:ascii="mylotus" w:hAnsi="mylotus" w:cs="mylotus" w:hint="cs"/>
          <w:spacing w:val="-2"/>
          <w:sz w:val="26"/>
          <w:szCs w:val="23"/>
          <w:rtl/>
        </w:rPr>
        <w:t>ومسند</w:t>
      </w:r>
      <w:r w:rsidRPr="003C4242">
        <w:rPr>
          <w:rFonts w:cs="mylotus"/>
          <w:spacing w:val="-2"/>
          <w:sz w:val="26"/>
          <w:szCs w:val="23"/>
          <w:rtl/>
        </w:rPr>
        <w:t xml:space="preserve"> </w:t>
      </w:r>
      <w:r w:rsidRPr="003C4242">
        <w:rPr>
          <w:rFonts w:ascii="mylotus" w:hAnsi="mylotus" w:cs="mylotus" w:hint="cs"/>
          <w:spacing w:val="-2"/>
          <w:sz w:val="26"/>
          <w:szCs w:val="23"/>
          <w:rtl/>
        </w:rPr>
        <w:t>أحمد</w:t>
      </w:r>
      <w:r w:rsidRPr="003C4242">
        <w:rPr>
          <w:rFonts w:cs="mylotus"/>
          <w:spacing w:val="-2"/>
          <w:sz w:val="26"/>
          <w:szCs w:val="23"/>
          <w:rtl/>
        </w:rPr>
        <w:t xml:space="preserve"> (1/96). </w:t>
      </w:r>
      <w:r w:rsidRPr="003C4242">
        <w:rPr>
          <w:rFonts w:cs="mylotus" w:hint="cs"/>
          <w:spacing w:val="-2"/>
          <w:sz w:val="26"/>
          <w:szCs w:val="23"/>
          <w:rtl/>
        </w:rPr>
        <w:t>[المصحح].</w:t>
      </w:r>
    </w:p>
  </w:footnote>
  <w:footnote w:id="192">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الذكرى (</w:t>
      </w:r>
      <w:r w:rsidRPr="00BA72AE">
        <w:rPr>
          <w:rFonts w:cs="mylotus"/>
          <w:sz w:val="26"/>
          <w:szCs w:val="23"/>
          <w:rtl/>
        </w:rPr>
        <w:t>1</w:t>
      </w:r>
      <w:r w:rsidRPr="00BA72AE">
        <w:rPr>
          <w:rFonts w:cs="mylotus" w:hint="cs"/>
          <w:sz w:val="26"/>
          <w:szCs w:val="23"/>
          <w:rtl/>
        </w:rPr>
        <w:t>/</w:t>
      </w:r>
      <w:r w:rsidRPr="00BA72AE">
        <w:rPr>
          <w:rFonts w:cs="mylotus"/>
          <w:sz w:val="26"/>
          <w:szCs w:val="23"/>
          <w:rtl/>
        </w:rPr>
        <w:t>67</w:t>
      </w:r>
      <w:r w:rsidRPr="00BA72AE">
        <w:rPr>
          <w:rFonts w:cs="mylotus" w:hint="cs"/>
          <w:sz w:val="26"/>
          <w:szCs w:val="23"/>
          <w:rtl/>
        </w:rPr>
        <w:t xml:space="preserve">)، لفظه: </w:t>
      </w:r>
      <w:r w:rsidRPr="00BA72AE">
        <w:rPr>
          <w:rFonts w:ascii="mylotus" w:hAnsi="mylotus" w:cs="mylotus"/>
          <w:sz w:val="26"/>
          <w:szCs w:val="23"/>
          <w:rtl/>
        </w:rPr>
        <w:t>«وليكن مسطحا بإجماعنا نقله الشيخ [الطوسي] لأن رسول الله صلى الله عليه وآله سطح قبر ابنه ابرهيم. وقال القاسم بن محمد: رأيت قبر النبي صلى الله عليه وآله والقبرين عنده مسطحة... ولأن قبور المهاجرين والأنصار بالمدينة مسطحة، وهو يدل على أنه أمر متعارف».</w:t>
      </w:r>
      <w:r w:rsidRPr="00BA72AE">
        <w:rPr>
          <w:rFonts w:cs="mylotus" w:hint="cs"/>
          <w:sz w:val="26"/>
          <w:szCs w:val="23"/>
          <w:rtl/>
        </w:rPr>
        <w:t xml:space="preserve"> </w:t>
      </w:r>
      <w:r w:rsidRPr="00BA72AE">
        <w:rPr>
          <w:rFonts w:cs="mylotus"/>
          <w:sz w:val="26"/>
          <w:szCs w:val="23"/>
          <w:rtl/>
        </w:rPr>
        <w:t xml:space="preserve">وذكر الكلام ذاته العلامة الحلي في كتابه «تذكرة الفقهاء»، </w:t>
      </w:r>
      <w:r w:rsidRPr="00BA72AE">
        <w:rPr>
          <w:rFonts w:cs="mylotus" w:hint="cs"/>
          <w:sz w:val="26"/>
          <w:szCs w:val="23"/>
          <w:rtl/>
        </w:rPr>
        <w:t>(</w:t>
      </w:r>
      <w:r w:rsidRPr="00BA72AE">
        <w:rPr>
          <w:rFonts w:cs="mylotus"/>
          <w:sz w:val="26"/>
          <w:szCs w:val="23"/>
          <w:rtl/>
        </w:rPr>
        <w:t xml:space="preserve">2/ 96 </w:t>
      </w:r>
      <w:r w:rsidRPr="00BA72AE">
        <w:rPr>
          <w:rFonts w:cs="Times New Roman" w:hint="cs"/>
          <w:sz w:val="26"/>
          <w:szCs w:val="23"/>
          <w:rtl/>
        </w:rPr>
        <w:t>–</w:t>
      </w:r>
      <w:r w:rsidRPr="00BA72AE">
        <w:rPr>
          <w:rFonts w:cs="mylotus"/>
          <w:sz w:val="26"/>
          <w:szCs w:val="23"/>
          <w:rtl/>
        </w:rPr>
        <w:t xml:space="preserve"> 98</w:t>
      </w:r>
      <w:r w:rsidRPr="00BA72AE">
        <w:rPr>
          <w:rFonts w:cs="mylotus" w:hint="cs"/>
          <w:sz w:val="26"/>
          <w:szCs w:val="23"/>
          <w:rtl/>
        </w:rPr>
        <w:t>)</w:t>
      </w:r>
      <w:r w:rsidRPr="00BA72AE">
        <w:rPr>
          <w:rFonts w:cs="mylotus"/>
          <w:sz w:val="26"/>
          <w:szCs w:val="23"/>
          <w:rtl/>
        </w:rPr>
        <w:t>.</w:t>
      </w:r>
      <w:r w:rsidRPr="00BA72AE">
        <w:rPr>
          <w:rFonts w:cs="mylotus" w:hint="cs"/>
          <w:sz w:val="26"/>
          <w:szCs w:val="23"/>
          <w:rtl/>
        </w:rPr>
        <w:t xml:space="preserve"> [المصحح]</w:t>
      </w:r>
    </w:p>
  </w:footnote>
  <w:footnote w:id="193">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رواه بلفظ قريب</w:t>
      </w:r>
      <w:r w:rsidRPr="00BA72AE">
        <w:rPr>
          <w:rFonts w:cs="mylotus" w:hint="cs"/>
          <w:sz w:val="26"/>
          <w:szCs w:val="23"/>
          <w:rtl/>
        </w:rPr>
        <w:t>،</w:t>
      </w:r>
      <w:r w:rsidRPr="00BA72AE">
        <w:rPr>
          <w:rFonts w:cs="mylotus"/>
          <w:sz w:val="26"/>
          <w:szCs w:val="23"/>
          <w:rtl/>
        </w:rPr>
        <w:t xml:space="preserve"> النوري الطبرسي</w:t>
      </w:r>
      <w:r w:rsidRPr="00BA72AE">
        <w:rPr>
          <w:rFonts w:cs="mylotus" w:hint="cs"/>
          <w:sz w:val="26"/>
          <w:szCs w:val="23"/>
          <w:rtl/>
        </w:rPr>
        <w:t xml:space="preserve"> في</w:t>
      </w:r>
      <w:r w:rsidRPr="00BA72AE">
        <w:rPr>
          <w:rFonts w:cs="mylotus"/>
          <w:sz w:val="26"/>
          <w:szCs w:val="23"/>
          <w:rtl/>
        </w:rPr>
        <w:t xml:space="preserve"> «مستدرك الوسائل»، </w:t>
      </w:r>
      <w:r w:rsidRPr="00BA72AE">
        <w:rPr>
          <w:rFonts w:cs="mylotus" w:hint="cs"/>
          <w:sz w:val="26"/>
          <w:szCs w:val="23"/>
          <w:rtl/>
        </w:rPr>
        <w:t>[</w:t>
      </w:r>
      <w:r w:rsidRPr="00BA72AE">
        <w:rPr>
          <w:rFonts w:cs="mylotus"/>
          <w:sz w:val="26"/>
          <w:szCs w:val="23"/>
          <w:rtl/>
        </w:rPr>
        <w:t>الطبعة الحجرية</w:t>
      </w:r>
      <w:r w:rsidRPr="00BA72AE">
        <w:rPr>
          <w:rFonts w:cs="mylotus" w:hint="cs"/>
          <w:sz w:val="26"/>
          <w:szCs w:val="23"/>
          <w:rtl/>
        </w:rPr>
        <w:t>]</w:t>
      </w:r>
      <w:r w:rsidRPr="00BA72AE">
        <w:rPr>
          <w:rFonts w:cs="mylotus"/>
          <w:sz w:val="26"/>
          <w:szCs w:val="23"/>
          <w:rtl/>
        </w:rPr>
        <w:t xml:space="preserve">، </w:t>
      </w:r>
      <w:r w:rsidRPr="00BA72AE">
        <w:rPr>
          <w:rFonts w:cs="mylotus" w:hint="cs"/>
          <w:sz w:val="26"/>
          <w:szCs w:val="23"/>
          <w:rtl/>
        </w:rPr>
        <w:t>(</w:t>
      </w:r>
      <w:r w:rsidRPr="00BA72AE">
        <w:rPr>
          <w:rFonts w:cs="mylotus"/>
          <w:sz w:val="26"/>
          <w:szCs w:val="23"/>
          <w:rtl/>
        </w:rPr>
        <w:t>1/ص127</w:t>
      </w:r>
      <w:r w:rsidRPr="00BA72AE">
        <w:rPr>
          <w:rFonts w:cs="mylotus" w:hint="cs"/>
          <w:sz w:val="26"/>
          <w:szCs w:val="23"/>
          <w:rtl/>
        </w:rPr>
        <w:t>)، وذكره  الحرالعاملي في وسائل الشيعة (2/869)،</w:t>
      </w:r>
      <w:r w:rsidRPr="00BA72AE">
        <w:rPr>
          <w:rFonts w:cs="mylotus"/>
          <w:sz w:val="26"/>
          <w:szCs w:val="23"/>
          <w:rtl/>
        </w:rPr>
        <w:t xml:space="preserve"> وفي مصادر أهل السنة</w:t>
      </w:r>
      <w:r w:rsidRPr="00BA72AE">
        <w:rPr>
          <w:rFonts w:cs="mylotus" w:hint="cs"/>
          <w:sz w:val="26"/>
          <w:szCs w:val="23"/>
          <w:rtl/>
        </w:rPr>
        <w:t>،</w:t>
      </w:r>
      <w:r w:rsidRPr="00BA72AE">
        <w:rPr>
          <w:rFonts w:cs="mylotus"/>
          <w:sz w:val="26"/>
          <w:szCs w:val="23"/>
          <w:rtl/>
        </w:rPr>
        <w:t xml:space="preserve"> في صحيح مسلم: 11- كتاب الجنائز/32- باب النهي عن تجصيص القبر والبناء عليه، ح (970). </w:t>
      </w:r>
      <w:r w:rsidRPr="00BA72AE">
        <w:rPr>
          <w:rFonts w:cs="mylotus" w:hint="cs"/>
          <w:sz w:val="26"/>
          <w:szCs w:val="23"/>
          <w:rtl/>
        </w:rPr>
        <w:t>[المصحح]</w:t>
      </w:r>
    </w:p>
  </w:footnote>
  <w:footnote w:id="194">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من لا يحضره الفقيه للصدوق (1/115)، ذكرى الشيعة (2/37)، وسائل الشيعة (2/885). [المترجم]</w:t>
      </w:r>
    </w:p>
  </w:footnote>
  <w:footnote w:id="195">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تهذيب الأحكام</w:t>
      </w:r>
      <w:r w:rsidRPr="00BA72AE">
        <w:rPr>
          <w:rFonts w:cs="mylotus" w:hint="cs"/>
          <w:sz w:val="26"/>
          <w:szCs w:val="23"/>
          <w:rtl/>
        </w:rPr>
        <w:t xml:space="preserve"> ل</w:t>
      </w:r>
      <w:r w:rsidRPr="00BA72AE">
        <w:rPr>
          <w:rFonts w:cs="mylotus"/>
          <w:sz w:val="26"/>
          <w:szCs w:val="23"/>
          <w:rtl/>
        </w:rPr>
        <w:t xml:space="preserve">لشيخ الطوسي، </w:t>
      </w:r>
      <w:r w:rsidRPr="00BA72AE">
        <w:rPr>
          <w:rFonts w:cs="mylotus" w:hint="cs"/>
          <w:sz w:val="26"/>
          <w:szCs w:val="23"/>
          <w:rtl/>
        </w:rPr>
        <w:t>(</w:t>
      </w:r>
      <w:r w:rsidRPr="00BA72AE">
        <w:rPr>
          <w:rFonts w:cs="mylotus"/>
          <w:sz w:val="26"/>
          <w:szCs w:val="23"/>
          <w:rtl/>
        </w:rPr>
        <w:t>1/461</w:t>
      </w:r>
      <w:r w:rsidRPr="00BA72AE">
        <w:rPr>
          <w:rFonts w:cs="mylotus" w:hint="cs"/>
          <w:sz w:val="26"/>
          <w:szCs w:val="23"/>
          <w:rtl/>
        </w:rPr>
        <w:t>)</w:t>
      </w:r>
      <w:r w:rsidRPr="00BA72AE">
        <w:rPr>
          <w:rFonts w:cs="mylotus"/>
          <w:sz w:val="26"/>
          <w:szCs w:val="23"/>
          <w:rtl/>
        </w:rPr>
        <w:t xml:space="preserve">، ح (148)، ونقله الحر العاملي في «وسائل الشيعة» /باب 44 من أبواب الدفن، ح (3426). </w:t>
      </w:r>
      <w:r w:rsidRPr="00BA72AE">
        <w:rPr>
          <w:rFonts w:cs="mylotus" w:hint="cs"/>
          <w:sz w:val="26"/>
          <w:szCs w:val="23"/>
          <w:rtl/>
        </w:rPr>
        <w:t>[المترجم]</w:t>
      </w:r>
    </w:p>
  </w:footnote>
  <w:footnote w:id="196">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المحاسن،</w:t>
      </w:r>
      <w:r w:rsidRPr="00BA72AE">
        <w:rPr>
          <w:rFonts w:cs="mylotus" w:hint="cs"/>
          <w:sz w:val="26"/>
          <w:szCs w:val="23"/>
          <w:rtl/>
        </w:rPr>
        <w:t xml:space="preserve"> ل</w:t>
      </w:r>
      <w:r w:rsidRPr="00BA72AE">
        <w:rPr>
          <w:rFonts w:cs="mylotus"/>
          <w:sz w:val="26"/>
          <w:szCs w:val="23"/>
          <w:rtl/>
        </w:rPr>
        <w:t xml:space="preserve">أحمد بن محمد البرقي (ت 274 أو 280هـ)، </w:t>
      </w:r>
      <w:r w:rsidRPr="00BA72AE">
        <w:rPr>
          <w:rFonts w:cs="mylotus" w:hint="cs"/>
          <w:sz w:val="26"/>
          <w:szCs w:val="23"/>
          <w:rtl/>
        </w:rPr>
        <w:t>(</w:t>
      </w:r>
      <w:r w:rsidRPr="00BA72AE">
        <w:rPr>
          <w:rFonts w:cs="mylotus"/>
          <w:sz w:val="26"/>
          <w:szCs w:val="23"/>
          <w:rtl/>
        </w:rPr>
        <w:t>ط2، قم، دار الكتب الإسلامية، 1371هـ</w:t>
      </w:r>
      <w:r w:rsidRPr="00BA72AE">
        <w:rPr>
          <w:rFonts w:cs="mylotus" w:hint="cs"/>
          <w:sz w:val="26"/>
          <w:szCs w:val="23"/>
          <w:rtl/>
        </w:rPr>
        <w:t>)</w:t>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2/ 612</w:t>
      </w:r>
      <w:r w:rsidRPr="00BA72AE">
        <w:rPr>
          <w:rFonts w:cs="mylotus" w:hint="cs"/>
          <w:sz w:val="26"/>
          <w:szCs w:val="23"/>
          <w:rtl/>
        </w:rPr>
        <w:t>)</w:t>
      </w:r>
      <w:r w:rsidRPr="00BA72AE">
        <w:rPr>
          <w:rFonts w:cs="mylotus"/>
          <w:sz w:val="26"/>
          <w:szCs w:val="23"/>
          <w:rtl/>
        </w:rPr>
        <w:t>، ح (33). «من لا يحضره الفقيه»</w:t>
      </w:r>
      <w:r w:rsidRPr="00BA72AE">
        <w:rPr>
          <w:rFonts w:cs="mylotus" w:hint="cs"/>
          <w:sz w:val="26"/>
          <w:szCs w:val="23"/>
          <w:rtl/>
        </w:rPr>
        <w:t xml:space="preserve"> ل</w:t>
      </w:r>
      <w:r w:rsidRPr="00BA72AE">
        <w:rPr>
          <w:rFonts w:cs="mylotus"/>
          <w:sz w:val="26"/>
          <w:szCs w:val="23"/>
          <w:rtl/>
        </w:rPr>
        <w:t xml:space="preserve">لشيخ الصدوق، </w:t>
      </w:r>
      <w:r w:rsidRPr="00BA72AE">
        <w:rPr>
          <w:rFonts w:cs="mylotus" w:hint="cs"/>
          <w:sz w:val="26"/>
          <w:szCs w:val="23"/>
          <w:rtl/>
        </w:rPr>
        <w:t>(</w:t>
      </w:r>
      <w:r w:rsidRPr="00BA72AE">
        <w:rPr>
          <w:rFonts w:cs="mylotus"/>
          <w:sz w:val="26"/>
          <w:szCs w:val="23"/>
          <w:rtl/>
        </w:rPr>
        <w:t>1/189</w:t>
      </w:r>
      <w:r w:rsidRPr="00BA72AE">
        <w:rPr>
          <w:rFonts w:cs="mylotus" w:hint="cs"/>
          <w:sz w:val="26"/>
          <w:szCs w:val="23"/>
          <w:rtl/>
        </w:rPr>
        <w:t>)</w:t>
      </w:r>
      <w:r w:rsidRPr="00BA72AE">
        <w:rPr>
          <w:rFonts w:cs="mylotus"/>
          <w:sz w:val="26"/>
          <w:szCs w:val="23"/>
          <w:rtl/>
        </w:rPr>
        <w:t xml:space="preserve">، ح (579)، ونقله الشيخ الطوسي في «تهذيب الأحكام»، </w:t>
      </w:r>
      <w:r w:rsidRPr="00BA72AE">
        <w:rPr>
          <w:rFonts w:cs="mylotus" w:hint="cs"/>
          <w:sz w:val="26"/>
          <w:szCs w:val="23"/>
          <w:rtl/>
        </w:rPr>
        <w:t>(</w:t>
      </w:r>
      <w:r w:rsidRPr="00BA72AE">
        <w:rPr>
          <w:rFonts w:cs="mylotus"/>
          <w:sz w:val="26"/>
          <w:szCs w:val="23"/>
          <w:rtl/>
        </w:rPr>
        <w:t>1/459</w:t>
      </w:r>
      <w:r w:rsidRPr="00BA72AE">
        <w:rPr>
          <w:rFonts w:cs="mylotus" w:hint="cs"/>
          <w:sz w:val="26"/>
          <w:szCs w:val="23"/>
          <w:rtl/>
        </w:rPr>
        <w:t>)</w:t>
      </w:r>
      <w:r w:rsidRPr="00BA72AE">
        <w:rPr>
          <w:rFonts w:cs="mylotus"/>
          <w:sz w:val="26"/>
          <w:szCs w:val="23"/>
          <w:rtl/>
        </w:rPr>
        <w:t>، ح (142)، والحر العاملي في «وسائل الشيعة» /باب 43 من أبواب دفن الموتى، ح (6617).</w:t>
      </w:r>
      <w:r w:rsidRPr="00BA72AE">
        <w:rPr>
          <w:rFonts w:cs="mylotus" w:hint="cs"/>
          <w:sz w:val="26"/>
          <w:szCs w:val="23"/>
          <w:rtl/>
        </w:rPr>
        <w:t xml:space="preserve"> [المصحح]</w:t>
      </w:r>
    </w:p>
  </w:footnote>
  <w:footnote w:id="197">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المحاسن، </w:t>
      </w:r>
      <w:r w:rsidRPr="00BA72AE">
        <w:rPr>
          <w:rFonts w:cs="mylotus" w:hint="cs"/>
          <w:sz w:val="26"/>
          <w:szCs w:val="23"/>
          <w:rtl/>
        </w:rPr>
        <w:t>(</w:t>
      </w:r>
      <w:r w:rsidRPr="00BA72AE">
        <w:rPr>
          <w:rFonts w:cs="mylotus"/>
          <w:sz w:val="26"/>
          <w:szCs w:val="23"/>
          <w:rtl/>
        </w:rPr>
        <w:t>2/612</w:t>
      </w:r>
      <w:r w:rsidRPr="00BA72AE">
        <w:rPr>
          <w:rFonts w:cs="mylotus" w:hint="cs"/>
          <w:sz w:val="26"/>
          <w:szCs w:val="23"/>
          <w:rtl/>
        </w:rPr>
        <w:t>)</w:t>
      </w:r>
      <w:r w:rsidRPr="00BA72AE">
        <w:rPr>
          <w:rFonts w:cs="mylotus"/>
          <w:sz w:val="26"/>
          <w:szCs w:val="23"/>
          <w:rtl/>
        </w:rPr>
        <w:t>، ح (32)</w:t>
      </w:r>
      <w:r w:rsidRPr="00BA72AE">
        <w:rPr>
          <w:rFonts w:cs="mylotus" w:hint="cs"/>
          <w:sz w:val="26"/>
          <w:szCs w:val="23"/>
          <w:rtl/>
        </w:rPr>
        <w:t>،</w:t>
      </w:r>
      <w:r w:rsidRPr="00BA72AE">
        <w:rPr>
          <w:rFonts w:cs="mylotus"/>
          <w:sz w:val="26"/>
          <w:szCs w:val="23"/>
          <w:rtl/>
        </w:rPr>
        <w:t xml:space="preserve"> «تهذيب الأحكام»، </w:t>
      </w:r>
      <w:r w:rsidRPr="00BA72AE">
        <w:rPr>
          <w:rFonts w:cs="mylotus" w:hint="cs"/>
          <w:sz w:val="26"/>
          <w:szCs w:val="23"/>
          <w:rtl/>
        </w:rPr>
        <w:t>ل</w:t>
      </w:r>
      <w:r w:rsidRPr="00BA72AE">
        <w:rPr>
          <w:rFonts w:cs="mylotus"/>
          <w:sz w:val="26"/>
          <w:szCs w:val="23"/>
          <w:rtl/>
        </w:rPr>
        <w:t>لطوسي،</w:t>
      </w:r>
      <w:r w:rsidRPr="00BA72AE">
        <w:rPr>
          <w:rFonts w:cs="mylotus" w:hint="cs"/>
          <w:sz w:val="26"/>
          <w:szCs w:val="23"/>
          <w:rtl/>
        </w:rPr>
        <w:t xml:space="preserve"> </w:t>
      </w:r>
      <w:r w:rsidRPr="00BA72AE">
        <w:rPr>
          <w:rFonts w:cs="mylotus"/>
          <w:sz w:val="26"/>
          <w:szCs w:val="23"/>
          <w:rtl/>
        </w:rPr>
        <w:t>1/461، ح (150)، وسائل الشيعة /باب 43 من أبواب دفن الموتى، ح (3428)</w:t>
      </w:r>
      <w:r w:rsidRPr="00BA72AE">
        <w:rPr>
          <w:rFonts w:cs="mylotus" w:hint="cs"/>
          <w:sz w:val="26"/>
          <w:szCs w:val="23"/>
          <w:rtl/>
        </w:rPr>
        <w:t>،</w:t>
      </w:r>
      <w:r w:rsidRPr="00BA72AE">
        <w:rPr>
          <w:rFonts w:cs="mylotus"/>
          <w:sz w:val="26"/>
          <w:szCs w:val="23"/>
          <w:rtl/>
        </w:rPr>
        <w:t xml:space="preserve"> </w:t>
      </w:r>
      <w:r w:rsidRPr="00BA72AE">
        <w:rPr>
          <w:rFonts w:cs="mylotus" w:hint="cs"/>
          <w:sz w:val="26"/>
          <w:szCs w:val="23"/>
          <w:rtl/>
        </w:rPr>
        <w:t>مختلف الشيعة للحلي (2/315). [المصحح]</w:t>
      </w:r>
    </w:p>
  </w:footnote>
  <w:footnote w:id="198">
    <w:p w:rsidR="00CA68C6" w:rsidRPr="003C4242" w:rsidRDefault="00CA68C6" w:rsidP="009D64A5">
      <w:pPr>
        <w:spacing w:line="228" w:lineRule="auto"/>
        <w:ind w:left="330" w:hanging="330"/>
        <w:jc w:val="both"/>
        <w:rPr>
          <w:rFonts w:cs="mylotus"/>
          <w:spacing w:val="-2"/>
          <w:sz w:val="26"/>
          <w:szCs w:val="23"/>
          <w:rtl/>
        </w:rPr>
      </w:pPr>
      <w:r w:rsidRPr="003C4242">
        <w:rPr>
          <w:rFonts w:cs="mylotus"/>
          <w:spacing w:val="-2"/>
          <w:sz w:val="26"/>
          <w:szCs w:val="23"/>
          <w:rtl/>
        </w:rPr>
        <w:t>(</w:t>
      </w:r>
      <w:r w:rsidRPr="003C4242">
        <w:rPr>
          <w:rFonts w:cs="mylotus"/>
          <w:spacing w:val="-2"/>
          <w:sz w:val="26"/>
          <w:szCs w:val="23"/>
          <w:rtl/>
        </w:rPr>
        <w:footnoteRef/>
      </w:r>
      <w:r w:rsidRPr="003C4242">
        <w:rPr>
          <w:rFonts w:cs="mylotus"/>
          <w:spacing w:val="-2"/>
          <w:sz w:val="26"/>
          <w:szCs w:val="23"/>
          <w:rtl/>
        </w:rPr>
        <w:t>)</w:t>
      </w:r>
      <w:r w:rsidRPr="003C4242">
        <w:rPr>
          <w:rFonts w:cs="mylotus" w:hint="cs"/>
          <w:spacing w:val="-2"/>
          <w:sz w:val="26"/>
          <w:szCs w:val="23"/>
          <w:rtl/>
        </w:rPr>
        <w:t xml:space="preserve"> </w:t>
      </w:r>
      <w:r w:rsidRPr="003C4242">
        <w:rPr>
          <w:rFonts w:cs="mylotus"/>
          <w:spacing w:val="-2"/>
          <w:sz w:val="26"/>
          <w:szCs w:val="23"/>
          <w:rtl/>
        </w:rPr>
        <w:t>من لا يحضره الفقيه</w:t>
      </w:r>
      <w:r w:rsidRPr="003C4242">
        <w:rPr>
          <w:rFonts w:cs="mylotus" w:hint="cs"/>
          <w:spacing w:val="-2"/>
          <w:sz w:val="26"/>
          <w:szCs w:val="23"/>
          <w:rtl/>
        </w:rPr>
        <w:t xml:space="preserve"> ل</w:t>
      </w:r>
      <w:r w:rsidRPr="003C4242">
        <w:rPr>
          <w:rFonts w:cs="mylotus"/>
          <w:spacing w:val="-2"/>
          <w:sz w:val="26"/>
          <w:szCs w:val="23"/>
          <w:rtl/>
        </w:rPr>
        <w:t xml:space="preserve">لشيخ الصدوق، </w:t>
      </w:r>
      <w:r w:rsidRPr="003C4242">
        <w:rPr>
          <w:rFonts w:cs="mylotus" w:hint="cs"/>
          <w:spacing w:val="-2"/>
          <w:sz w:val="26"/>
          <w:szCs w:val="23"/>
          <w:rtl/>
        </w:rPr>
        <w:t>(</w:t>
      </w:r>
      <w:r w:rsidRPr="003C4242">
        <w:rPr>
          <w:rFonts w:cs="mylotus"/>
          <w:spacing w:val="-2"/>
          <w:sz w:val="26"/>
          <w:szCs w:val="23"/>
          <w:rtl/>
        </w:rPr>
        <w:t>1/178</w:t>
      </w:r>
      <w:r w:rsidRPr="003C4242">
        <w:rPr>
          <w:rFonts w:cs="mylotus" w:hint="cs"/>
          <w:spacing w:val="-2"/>
          <w:sz w:val="26"/>
          <w:szCs w:val="23"/>
          <w:rtl/>
        </w:rPr>
        <w:t>)</w:t>
      </w:r>
      <w:r w:rsidRPr="003C4242">
        <w:rPr>
          <w:rFonts w:cs="mylotus"/>
          <w:spacing w:val="-2"/>
          <w:sz w:val="26"/>
          <w:szCs w:val="23"/>
          <w:rtl/>
        </w:rPr>
        <w:t>، ح (532). ونقله الحر العاملي في «وسائل الشيعة»، 65- بَابُ كَرَاهَةِ بِنَاءِ الْ</w:t>
      </w:r>
      <w:r w:rsidRPr="003C4242">
        <w:rPr>
          <w:rFonts w:cs="mylotus" w:hint="cs"/>
          <w:spacing w:val="-2"/>
          <w:sz w:val="26"/>
          <w:szCs w:val="23"/>
          <w:rtl/>
        </w:rPr>
        <w:t>ـ</w:t>
      </w:r>
      <w:r w:rsidRPr="003C4242">
        <w:rPr>
          <w:rFonts w:cs="mylotus"/>
          <w:spacing w:val="-2"/>
          <w:sz w:val="26"/>
          <w:szCs w:val="23"/>
          <w:rtl/>
        </w:rPr>
        <w:t xml:space="preserve">مَسَاجِدِ عِنْدَ الْقُبُورِ، ح (3497)، </w:t>
      </w:r>
      <w:r w:rsidRPr="003C4242">
        <w:rPr>
          <w:rFonts w:cs="mylotus" w:hint="cs"/>
          <w:spacing w:val="-2"/>
          <w:sz w:val="26"/>
          <w:szCs w:val="23"/>
          <w:rtl/>
        </w:rPr>
        <w:t>(</w:t>
      </w:r>
      <w:r w:rsidRPr="003C4242">
        <w:rPr>
          <w:rFonts w:cs="mylotus"/>
          <w:spacing w:val="-2"/>
          <w:sz w:val="26"/>
          <w:szCs w:val="23"/>
          <w:rtl/>
        </w:rPr>
        <w:t>3/235</w:t>
      </w:r>
      <w:r w:rsidRPr="003C4242">
        <w:rPr>
          <w:rFonts w:cs="mylotus" w:hint="cs"/>
          <w:spacing w:val="-2"/>
          <w:sz w:val="26"/>
          <w:szCs w:val="23"/>
          <w:rtl/>
        </w:rPr>
        <w:t>)</w:t>
      </w:r>
      <w:r w:rsidRPr="003C4242">
        <w:rPr>
          <w:rFonts w:cs="mylotus"/>
          <w:spacing w:val="-2"/>
          <w:sz w:val="26"/>
          <w:szCs w:val="23"/>
          <w:rtl/>
        </w:rPr>
        <w:t>.</w:t>
      </w:r>
      <w:r w:rsidRPr="003C4242">
        <w:rPr>
          <w:rFonts w:cs="mylotus" w:hint="cs"/>
          <w:spacing w:val="-2"/>
          <w:sz w:val="26"/>
          <w:szCs w:val="23"/>
          <w:rtl/>
        </w:rPr>
        <w:t xml:space="preserve"> وانظر: منتهى المطلب للحلي (1/468)، وعلل الشرائع (2/358)، ومسند الشيعة (4/435) ومناهج الأحكام لميرزا القمي ص102. </w:t>
      </w:r>
    </w:p>
    <w:p w:rsidR="00CA68C6" w:rsidRPr="00BA72AE" w:rsidRDefault="00CA68C6" w:rsidP="009D64A5">
      <w:pPr>
        <w:spacing w:line="228" w:lineRule="auto"/>
        <w:ind w:left="330"/>
        <w:jc w:val="both"/>
        <w:rPr>
          <w:rFonts w:cs="mylotus" w:hint="cs"/>
          <w:sz w:val="26"/>
          <w:szCs w:val="23"/>
          <w:rtl/>
        </w:rPr>
      </w:pPr>
      <w:r w:rsidRPr="00BA72AE">
        <w:rPr>
          <w:rFonts w:cs="mylotus"/>
          <w:sz w:val="26"/>
          <w:szCs w:val="23"/>
          <w:rtl/>
        </w:rPr>
        <w:t xml:space="preserve">وقد روى ما يشبهه: الْعَلامَةُ أبو الفتح الْكَرَاجُكِيُّ (339هـ) فِي «كَنْزِ الْفَوَائِدِ»، </w:t>
      </w:r>
      <w:r w:rsidRPr="00BA72AE">
        <w:rPr>
          <w:rFonts w:cs="mylotus" w:hint="cs"/>
          <w:sz w:val="26"/>
          <w:szCs w:val="23"/>
          <w:rtl/>
        </w:rPr>
        <w:t>(</w:t>
      </w:r>
      <w:r w:rsidRPr="00BA72AE">
        <w:rPr>
          <w:rFonts w:cs="mylotus"/>
          <w:sz w:val="26"/>
          <w:szCs w:val="23"/>
          <w:rtl/>
        </w:rPr>
        <w:t xml:space="preserve">قم، دار الذخائر، 1410هـ، </w:t>
      </w:r>
      <w:r w:rsidRPr="00BA72AE">
        <w:rPr>
          <w:rFonts w:cs="mylotus" w:hint="cs"/>
          <w:sz w:val="26"/>
          <w:szCs w:val="23"/>
          <w:rtl/>
        </w:rPr>
        <w:t>(</w:t>
      </w:r>
      <w:r w:rsidRPr="00BA72AE">
        <w:rPr>
          <w:rFonts w:cs="mylotus"/>
          <w:sz w:val="26"/>
          <w:szCs w:val="23"/>
          <w:rtl/>
        </w:rPr>
        <w:t>2/ص 152</w:t>
      </w:r>
      <w:r w:rsidRPr="00BA72AE">
        <w:rPr>
          <w:rFonts w:cs="mylotus" w:hint="cs"/>
          <w:sz w:val="26"/>
          <w:szCs w:val="23"/>
          <w:rtl/>
        </w:rPr>
        <w:t>)</w:t>
      </w:r>
      <w:r w:rsidRPr="00BA72AE">
        <w:rPr>
          <w:rFonts w:cs="mylotus"/>
          <w:sz w:val="26"/>
          <w:szCs w:val="23"/>
          <w:rtl/>
        </w:rPr>
        <w:t xml:space="preserve">، ولفظه: </w:t>
      </w:r>
      <w:r w:rsidRPr="00BA72AE">
        <w:rPr>
          <w:rFonts w:cs="KFGQPC Uthman Taha Naskh"/>
          <w:sz w:val="26"/>
          <w:szCs w:val="23"/>
          <w:rtl/>
        </w:rPr>
        <w:t>«وقال حدثنا الأشج قال: سمعت علي بن أبي طالب عليه السلام يقول: «قال رَسُولُ اللَّهِ صلى الله عليه وآله وسلم: لا تتخذوا قبري مسجداً ولا تتخذوا قبوركم مساجد ولا بيوتكم قبوراً، وصلوا عليَّ حيث كنتم فإن صلواتكم تبلغني وتسليمكم يبلغني‏».</w:t>
      </w:r>
      <w:r w:rsidRPr="00BA72AE">
        <w:rPr>
          <w:rFonts w:cs="mylotus"/>
          <w:sz w:val="26"/>
          <w:szCs w:val="23"/>
          <w:rtl/>
        </w:rPr>
        <w:t xml:space="preserve"> و</w:t>
      </w:r>
      <w:r w:rsidRPr="00BA72AE">
        <w:rPr>
          <w:rFonts w:cs="mylotus" w:hint="cs"/>
          <w:sz w:val="26"/>
          <w:szCs w:val="23"/>
          <w:rtl/>
        </w:rPr>
        <w:t>ذكر</w:t>
      </w:r>
      <w:r w:rsidRPr="00BA72AE">
        <w:rPr>
          <w:rFonts w:cs="mylotus"/>
          <w:sz w:val="26"/>
          <w:szCs w:val="23"/>
          <w:rtl/>
        </w:rPr>
        <w:t xml:space="preserve"> نحوه العلامة المجلسي في «بحار الأنوار»، ج 34/ص 332 وج79/ص 55، بلفظ: </w:t>
      </w:r>
      <w:r w:rsidRPr="00BA72AE">
        <w:rPr>
          <w:rFonts w:cs="KFGQPC Uthman Taha Naskh"/>
          <w:sz w:val="26"/>
          <w:szCs w:val="23"/>
          <w:rtl/>
        </w:rPr>
        <w:t>«عَنْ عَلِيِّ بْنِ عُثْمَانَ الْمَعْرُوفِ بِأَبِي الدُّنْيَا الأشَجِّ الْمُعَمَّرِ قَالَ سَمِعْتُ عَلِيَّ بْنَ أَبِي طَالِبٍ عَلَيْهِ السَّلامُ يَقُولُ</w:t>
      </w:r>
      <w:r w:rsidRPr="00BA72AE">
        <w:rPr>
          <w:rFonts w:cs="KFGQPC Uthman Taha Naskh" w:hint="cs"/>
          <w:sz w:val="26"/>
          <w:szCs w:val="23"/>
          <w:rtl/>
        </w:rPr>
        <w:t>:</w:t>
      </w:r>
      <w:r w:rsidRPr="00BA72AE">
        <w:rPr>
          <w:rFonts w:cs="KFGQPC Uthman Taha Naskh"/>
          <w:sz w:val="26"/>
          <w:szCs w:val="23"/>
          <w:rtl/>
        </w:rPr>
        <w:t xml:space="preserve"> سَمِعْتُ رَسُولَ اللَّهِ صَلَّى اللَّهُ عَلَيْهِ وَآلِهِ يَقُولُ: لا تَتَّخِذُوا قَبْرِي عِيداً، وَلا تَتَّخِذُوا قُبُورَكُمْ مَسَاجِدَ، وَلا بُيُوتَكُمْ قُبُوراً، وَصَلُّوا عَلَيَّ حَيْثُ كُنْتُمْ فَإِنَّ صَلاتَكُمْ تَبْلُغُنِي وَتَسْلِيمَكُمْ يَبْلُغُنِي».</w:t>
      </w:r>
      <w:r w:rsidRPr="00BA72AE">
        <w:rPr>
          <w:rFonts w:cs="mylotus"/>
          <w:sz w:val="26"/>
          <w:szCs w:val="23"/>
          <w:rtl/>
        </w:rPr>
        <w:t xml:space="preserve"> </w:t>
      </w:r>
      <w:r w:rsidRPr="00BA72AE">
        <w:rPr>
          <w:rFonts w:cs="mylotus" w:hint="cs"/>
          <w:sz w:val="26"/>
          <w:szCs w:val="23"/>
          <w:rtl/>
        </w:rPr>
        <w:t>[المصحح]</w:t>
      </w:r>
    </w:p>
  </w:footnote>
  <w:footnote w:id="199">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هكذا قال المؤلف رحمه الله، وهو سهوٌ منه، لأن الذي جاء في كتاب «الذكرى» للشهيد الأول</w:t>
      </w:r>
      <w:r w:rsidRPr="00BA72AE">
        <w:rPr>
          <w:rFonts w:cs="mylotus" w:hint="cs"/>
          <w:sz w:val="26"/>
          <w:szCs w:val="23"/>
          <w:rtl/>
        </w:rPr>
        <w:t>،</w:t>
      </w:r>
      <w:r w:rsidRPr="00BA72AE">
        <w:rPr>
          <w:rFonts w:cs="mylotus"/>
          <w:sz w:val="26"/>
          <w:szCs w:val="23"/>
          <w:rtl/>
        </w:rPr>
        <w:t xml:space="preserve"> نقل الحديث عن رسول الله </w:t>
      </w:r>
      <w:r w:rsidRPr="00BA72AE">
        <w:rPr>
          <w:rFonts w:cs="CTraditional Arabic" w:hint="cs"/>
          <w:sz w:val="26"/>
          <w:szCs w:val="23"/>
          <w:rtl/>
        </w:rPr>
        <w:t>ص</w:t>
      </w:r>
      <w:r w:rsidRPr="00BA72AE">
        <w:rPr>
          <w:rFonts w:cs="mylotus"/>
          <w:sz w:val="26"/>
          <w:szCs w:val="23"/>
          <w:rtl/>
        </w:rPr>
        <w:t>، وليس عن الإمام الصادق. وبالمناسبة فإن الشهيد الأول بين أنه إنما نقل هذا الحديث من كتب حديث أهل السنة، حيث قال: «وفي صحاح العامة..» وذكره.</w:t>
      </w:r>
      <w:r w:rsidRPr="00BA72AE">
        <w:rPr>
          <w:rFonts w:cs="mylotus" w:hint="cs"/>
          <w:sz w:val="26"/>
          <w:szCs w:val="23"/>
          <w:rtl/>
        </w:rPr>
        <w:t xml:space="preserve"> [المصحح]</w:t>
      </w:r>
    </w:p>
  </w:footnote>
  <w:footnote w:id="200">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«الذكرى»، ص 69</w:t>
      </w:r>
      <w:r w:rsidRPr="00BA72AE">
        <w:rPr>
          <w:rFonts w:cs="mylotus" w:hint="cs"/>
          <w:sz w:val="26"/>
          <w:szCs w:val="23"/>
          <w:rtl/>
        </w:rPr>
        <w:t>،</w:t>
      </w:r>
      <w:r w:rsidRPr="00BA72AE">
        <w:rPr>
          <w:rFonts w:cs="mylotus"/>
          <w:sz w:val="26"/>
          <w:szCs w:val="23"/>
          <w:rtl/>
        </w:rPr>
        <w:t xml:space="preserve"> </w:t>
      </w:r>
      <w:r w:rsidRPr="00BA72AE">
        <w:rPr>
          <w:rFonts w:cs="mylotus" w:hint="cs"/>
          <w:sz w:val="26"/>
          <w:szCs w:val="23"/>
          <w:rtl/>
        </w:rPr>
        <w:t xml:space="preserve">ومنتهى المطلب (1/468)، وذخيرة المعاد للسبزواري (1/343)، </w:t>
      </w:r>
      <w:r w:rsidRPr="00BA72AE">
        <w:rPr>
          <w:rFonts w:cs="mylotus"/>
          <w:sz w:val="26"/>
          <w:szCs w:val="23"/>
          <w:rtl/>
        </w:rPr>
        <w:t xml:space="preserve">وفي مصادر أهل السنة في صحيح مسلم، 11- كتاب الجنائز/32- باب النهي عن تجصيص القبر والبناء عليه، ح (972). وسنن أبي داود، ح (3231)، وسنن الترمذي (1050)، وسنن النسائي (760)، ومسند أحمد (4/135) كلهم بسندهم عَنْ أَبِى مَرْثَدٍ الْغَنَوِىِّ </w:t>
      </w:r>
      <w:r w:rsidRPr="00BA72AE">
        <w:rPr>
          <w:rFonts w:cs="mylotus" w:hint="cs"/>
          <w:sz w:val="26"/>
          <w:szCs w:val="23"/>
          <w:rtl/>
        </w:rPr>
        <w:t>مرفوعاً</w:t>
      </w:r>
      <w:r w:rsidRPr="00BA72AE">
        <w:rPr>
          <w:rFonts w:cs="mylotus"/>
          <w:sz w:val="26"/>
          <w:szCs w:val="23"/>
          <w:rtl/>
        </w:rPr>
        <w:t>.</w:t>
      </w:r>
      <w:r w:rsidRPr="00BA72AE">
        <w:rPr>
          <w:rFonts w:cs="mylotus" w:hint="cs"/>
          <w:sz w:val="26"/>
          <w:szCs w:val="23"/>
          <w:rtl/>
        </w:rPr>
        <w:t xml:space="preserve"> [المصحح]</w:t>
      </w:r>
    </w:p>
  </w:footnote>
  <w:footnote w:id="201">
    <w:p w:rsidR="00CA68C6" w:rsidRPr="00BA72AE" w:rsidRDefault="00CA68C6" w:rsidP="00603CDA">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الكافي، بَابُ زِيَارَةِ الْقُبُورِ، </w:t>
      </w:r>
      <w:r w:rsidRPr="00BA72AE">
        <w:rPr>
          <w:rFonts w:cs="mylotus" w:hint="cs"/>
          <w:sz w:val="26"/>
          <w:szCs w:val="23"/>
          <w:rtl/>
        </w:rPr>
        <w:t>(</w:t>
      </w:r>
      <w:r w:rsidRPr="00BA72AE">
        <w:rPr>
          <w:rFonts w:cs="mylotus"/>
          <w:sz w:val="26"/>
          <w:szCs w:val="23"/>
          <w:rtl/>
        </w:rPr>
        <w:t>3/228</w:t>
      </w:r>
      <w:r w:rsidRPr="00BA72AE">
        <w:rPr>
          <w:rFonts w:cs="mylotus" w:hint="cs"/>
          <w:sz w:val="26"/>
          <w:szCs w:val="23"/>
          <w:rtl/>
        </w:rPr>
        <w:t>)</w:t>
      </w:r>
      <w:r w:rsidRPr="00BA72AE">
        <w:rPr>
          <w:rFonts w:cs="mylotus"/>
          <w:sz w:val="26"/>
          <w:szCs w:val="23"/>
          <w:rtl/>
        </w:rPr>
        <w:t>، ح (2)</w:t>
      </w:r>
      <w:r w:rsidRPr="00BA72AE">
        <w:rPr>
          <w:rFonts w:cs="mylotus" w:hint="cs"/>
          <w:sz w:val="26"/>
          <w:szCs w:val="23"/>
          <w:rtl/>
        </w:rPr>
        <w:t>،</w:t>
      </w:r>
      <w:r w:rsidRPr="00BA72AE">
        <w:rPr>
          <w:rFonts w:cs="mylotus"/>
          <w:sz w:val="26"/>
          <w:szCs w:val="23"/>
          <w:rtl/>
        </w:rPr>
        <w:t xml:space="preserve"> من لا يحضره الفقيه</w:t>
      </w:r>
      <w:r w:rsidRPr="00BA72AE">
        <w:rPr>
          <w:rFonts w:cs="mylotus" w:hint="cs"/>
          <w:sz w:val="26"/>
          <w:szCs w:val="23"/>
          <w:rtl/>
        </w:rPr>
        <w:t xml:space="preserve"> للصدوق</w:t>
      </w:r>
      <w:r w:rsidRPr="00BA72AE">
        <w:rPr>
          <w:rFonts w:cs="mylotus"/>
          <w:sz w:val="26"/>
          <w:szCs w:val="23"/>
          <w:rtl/>
        </w:rPr>
        <w:t xml:space="preserve">، </w:t>
      </w:r>
      <w:r w:rsidRPr="00BA72AE">
        <w:rPr>
          <w:rFonts w:cs="mylotus" w:hint="cs"/>
          <w:sz w:val="26"/>
          <w:szCs w:val="23"/>
          <w:rtl/>
        </w:rPr>
        <w:t>(</w:t>
      </w:r>
      <w:r w:rsidRPr="00BA72AE">
        <w:rPr>
          <w:rFonts w:cs="mylotus"/>
          <w:sz w:val="26"/>
          <w:szCs w:val="23"/>
          <w:rtl/>
        </w:rPr>
        <w:t>1/178</w:t>
      </w:r>
      <w:r w:rsidRPr="00BA72AE">
        <w:rPr>
          <w:rFonts w:cs="mylotus" w:hint="cs"/>
          <w:sz w:val="26"/>
          <w:szCs w:val="23"/>
          <w:rtl/>
        </w:rPr>
        <w:t>)</w:t>
      </w:r>
      <w:r w:rsidRPr="00BA72AE">
        <w:rPr>
          <w:rFonts w:cs="mylotus"/>
          <w:sz w:val="26"/>
          <w:szCs w:val="23"/>
          <w:rtl/>
        </w:rPr>
        <w:t>، ح (531)</w:t>
      </w:r>
      <w:r w:rsidRPr="00BA72AE">
        <w:rPr>
          <w:rFonts w:cs="mylotus" w:hint="cs"/>
          <w:sz w:val="26"/>
          <w:szCs w:val="23"/>
          <w:rtl/>
        </w:rPr>
        <w:t>، بحار الأنوار (79/20). [المصحح]</w:t>
      </w:r>
    </w:p>
  </w:footnote>
  <w:footnote w:id="202">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يقصد بالمحقق الثاني: الشيخ علي بن الحسين بن عبد العالي الكركي، العاملي، المعروف بالمحقق الثاني، وبالمحقق الكركي، وبالشيخ العلائي، مجتهد أصولي إمامي من أعلام فقهاء الشيعة الإمامية في القرن العاشر الهجري، ولد في جبل عامل (بلبنان) ورحل إلى مصر فأخذ عن علمائها، وسافر إلى العراق، ثم استقر في إيران، فأكرمه الشاه "طهماسب" الصفوي وجعل له الكلمة في إدارة ملكه، وكتب إلى جميع بلاده بامتثال ما يأمر به الشيخ، وأن أصل الملك إنما هو له لأنه نائب الإمام الغائب، فكان الشيخ يكتب إلى جميع البلدان بدستور العمل في الخراج وما ينبغي تدبيره في أمور الرعية. توفي في نجف الكوفة سنة 940 هـ وترك عدداً من المؤلفات أشهرها: «جامع المقاصد في شرح القواعد في الفقه» في ست مجلدات، و«صيغ العقود والإيقاعات».</w:t>
      </w:r>
      <w:r w:rsidRPr="00BA72AE">
        <w:rPr>
          <w:rFonts w:cs="mylotus" w:hint="cs"/>
          <w:sz w:val="26"/>
          <w:szCs w:val="23"/>
          <w:rtl/>
        </w:rPr>
        <w:t xml:space="preserve"> [المصحح]</w:t>
      </w:r>
    </w:p>
  </w:footnote>
  <w:footnote w:id="203">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انظر</w:t>
      </w:r>
      <w:r w:rsidRPr="00BA72AE">
        <w:rPr>
          <w:rFonts w:cs="mylotus" w:hint="cs"/>
          <w:sz w:val="26"/>
          <w:szCs w:val="23"/>
          <w:rtl/>
        </w:rPr>
        <w:t>:</w:t>
      </w:r>
      <w:r w:rsidRPr="00BA72AE">
        <w:rPr>
          <w:rFonts w:cs="mylotus"/>
          <w:sz w:val="26"/>
          <w:szCs w:val="23"/>
          <w:rtl/>
        </w:rPr>
        <w:t xml:space="preserve"> «جامع المقاصد في شرح القواعد»،</w:t>
      </w:r>
      <w:r w:rsidRPr="00BA72AE">
        <w:rPr>
          <w:rFonts w:cs="mylotus" w:hint="cs"/>
          <w:sz w:val="26"/>
          <w:szCs w:val="23"/>
          <w:rtl/>
        </w:rPr>
        <w:t xml:space="preserve"> </w:t>
      </w:r>
      <w:r w:rsidRPr="00BA72AE">
        <w:rPr>
          <w:rFonts w:cs="mylotus"/>
          <w:sz w:val="26"/>
          <w:szCs w:val="23"/>
          <w:rtl/>
        </w:rPr>
        <w:t xml:space="preserve">المحقق الكركي (940 هـ)، </w:t>
      </w:r>
      <w:r w:rsidRPr="00BA72AE">
        <w:rPr>
          <w:rFonts w:cs="mylotus" w:hint="cs"/>
          <w:sz w:val="26"/>
          <w:szCs w:val="23"/>
          <w:rtl/>
        </w:rPr>
        <w:t>(</w:t>
      </w:r>
      <w:r w:rsidRPr="00BA72AE">
        <w:rPr>
          <w:rFonts w:cs="mylotus"/>
          <w:sz w:val="26"/>
          <w:szCs w:val="23"/>
          <w:rtl/>
        </w:rPr>
        <w:t>قم، مؤسسة آل البيت عليهم السلام لإحياء التراث، 1408هـ</w:t>
      </w:r>
      <w:r w:rsidRPr="00BA72AE">
        <w:rPr>
          <w:rFonts w:cs="mylotus" w:hint="cs"/>
          <w:sz w:val="26"/>
          <w:szCs w:val="23"/>
          <w:rtl/>
        </w:rPr>
        <w:t>)</w:t>
      </w:r>
      <w:r w:rsidRPr="00BA72AE">
        <w:rPr>
          <w:rFonts w:cs="mylotus"/>
          <w:sz w:val="26"/>
          <w:szCs w:val="23"/>
          <w:rtl/>
        </w:rPr>
        <w:t xml:space="preserve">، </w:t>
      </w:r>
      <w:r w:rsidRPr="00BA72AE">
        <w:rPr>
          <w:rFonts w:cs="mylotus" w:hint="cs"/>
          <w:sz w:val="26"/>
          <w:szCs w:val="23"/>
          <w:rtl/>
        </w:rPr>
        <w:t>(</w:t>
      </w:r>
      <w:r w:rsidRPr="00BA72AE">
        <w:rPr>
          <w:rFonts w:cs="mylotus"/>
          <w:sz w:val="26"/>
          <w:szCs w:val="23"/>
          <w:rtl/>
        </w:rPr>
        <w:t>2/135</w:t>
      </w:r>
      <w:r w:rsidRPr="00BA72AE">
        <w:rPr>
          <w:rFonts w:cs="mylotus" w:hint="cs"/>
          <w:sz w:val="26"/>
          <w:szCs w:val="23"/>
          <w:rtl/>
        </w:rPr>
        <w:t>)</w:t>
      </w:r>
      <w:r w:rsidRPr="00BA72AE">
        <w:rPr>
          <w:rFonts w:cs="mylotus"/>
          <w:sz w:val="26"/>
          <w:szCs w:val="23"/>
          <w:rtl/>
        </w:rPr>
        <w:t xml:space="preserve">. </w:t>
      </w:r>
      <w:r w:rsidRPr="00BA72AE">
        <w:rPr>
          <w:rFonts w:cs="mylotus" w:hint="cs"/>
          <w:sz w:val="26"/>
          <w:szCs w:val="23"/>
          <w:rtl/>
        </w:rPr>
        <w:t>[المصحح]</w:t>
      </w:r>
    </w:p>
  </w:footnote>
  <w:footnote w:id="204">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رُويَ عن الإمام الصادق  كما في «الكافي» للشيخ الكُلَيْنِيّ، </w:t>
      </w:r>
      <w:r w:rsidRPr="00BA72AE">
        <w:rPr>
          <w:rFonts w:cs="mylotus" w:hint="cs"/>
          <w:sz w:val="26"/>
          <w:szCs w:val="23"/>
          <w:rtl/>
        </w:rPr>
        <w:t>(</w:t>
      </w:r>
      <w:r w:rsidRPr="00BA72AE">
        <w:rPr>
          <w:rFonts w:cs="mylotus"/>
          <w:sz w:val="26"/>
          <w:szCs w:val="23"/>
          <w:rtl/>
        </w:rPr>
        <w:t>3 / 229</w:t>
      </w:r>
      <w:r w:rsidRPr="00BA72AE">
        <w:rPr>
          <w:rFonts w:cs="mylotus" w:hint="cs"/>
          <w:sz w:val="26"/>
          <w:szCs w:val="23"/>
          <w:rtl/>
        </w:rPr>
        <w:t>)</w:t>
      </w:r>
      <w:r w:rsidRPr="00BA72AE">
        <w:rPr>
          <w:rFonts w:cs="mylotus"/>
          <w:sz w:val="26"/>
          <w:szCs w:val="23"/>
          <w:rtl/>
        </w:rPr>
        <w:t xml:space="preserve">، وفي «من‏ لا يحضره‏ الفقيه» للشيخ الصدوق، </w:t>
      </w:r>
      <w:r w:rsidRPr="00BA72AE">
        <w:rPr>
          <w:rFonts w:cs="mylotus" w:hint="cs"/>
          <w:sz w:val="26"/>
          <w:szCs w:val="23"/>
          <w:rtl/>
        </w:rPr>
        <w:t>(</w:t>
      </w:r>
      <w:r w:rsidRPr="00BA72AE">
        <w:rPr>
          <w:rFonts w:cs="mylotus"/>
          <w:sz w:val="26"/>
          <w:szCs w:val="23"/>
          <w:rtl/>
        </w:rPr>
        <w:t>1 /178-179</w:t>
      </w:r>
      <w:r w:rsidRPr="00BA72AE">
        <w:rPr>
          <w:rFonts w:cs="mylotus" w:hint="cs"/>
          <w:sz w:val="26"/>
          <w:szCs w:val="23"/>
          <w:rtl/>
        </w:rPr>
        <w:t>)</w:t>
      </w:r>
      <w:r w:rsidRPr="00BA72AE">
        <w:rPr>
          <w:rFonts w:cs="mylotus"/>
          <w:sz w:val="26"/>
          <w:szCs w:val="23"/>
          <w:rtl/>
        </w:rPr>
        <w:t xml:space="preserve">، ح رقم (533). ولفظه: </w:t>
      </w:r>
      <w:r w:rsidRPr="00BA72AE">
        <w:rPr>
          <w:rFonts w:cs="KFGQPC Uthman Taha Naskh"/>
          <w:sz w:val="26"/>
          <w:szCs w:val="23"/>
          <w:rtl/>
        </w:rPr>
        <w:t>«وَسَأَلَ جَرَّاحٌ الْمَدَائِنِيُّ أَبَا عَبْدِ اللَّهِ (ع)</w:t>
      </w:r>
      <w:r w:rsidRPr="00BA72AE">
        <w:rPr>
          <w:rFonts w:cs="KFGQPC Uthman Taha Naskh" w:hint="cs"/>
          <w:sz w:val="26"/>
          <w:szCs w:val="23"/>
          <w:rtl/>
        </w:rPr>
        <w:t>:</w:t>
      </w:r>
      <w:r w:rsidRPr="00BA72AE">
        <w:rPr>
          <w:rFonts w:cs="KFGQPC Uthman Taha Naskh"/>
          <w:sz w:val="26"/>
          <w:szCs w:val="23"/>
          <w:rtl/>
        </w:rPr>
        <w:t xml:space="preserve"> كَيْفَ التَّسْلِيمُ عَلَى أَهْلِ الْقُبُورِ؟ فَقَالَ: تَقِفُ وَتَقُولُ: السَّلامُ عَلَى أَهْلِ الدِّيَارِ مِنَ الْمُؤْمِنِينَ وَالْمُسْلِمِينَ</w:t>
      </w:r>
      <w:r w:rsidRPr="00BA72AE">
        <w:rPr>
          <w:rFonts w:cs="KFGQPC Uthman Taha Naskh" w:hint="cs"/>
          <w:sz w:val="26"/>
          <w:szCs w:val="23"/>
          <w:rtl/>
        </w:rPr>
        <w:t>،</w:t>
      </w:r>
      <w:r w:rsidRPr="00BA72AE">
        <w:rPr>
          <w:rFonts w:cs="KFGQPC Uthman Taha Naskh"/>
          <w:sz w:val="26"/>
          <w:szCs w:val="23"/>
          <w:rtl/>
        </w:rPr>
        <w:t xml:space="preserve"> رَحِمَ اللَّهُ‏ الْمُسْتَقْدِمِينَ مِنَّا وَالْمُسْتَأْخِرِينَ وَإِنَّا إِنْ شَاءَ اللَّهُ بِكُمْ لاحِقُونَ. وقال الصدوق: وَكَانَ رَسُولُ اللَّهِ صلى الله عليه وآله وسلم إِذَا مَرَّ عَلَى الْقُبُورِ قَالَ: السَّلامُ عَلَيْكُمْ مِنْ دِيَارِ قَوْمٍ مُؤْمِنِينَ وَإِنَّا إِنْ شَاءَ اللَّهُ بِكُمْ لاحِقُون‏»</w:t>
      </w:r>
      <w:r w:rsidRPr="00BA72AE">
        <w:rPr>
          <w:rFonts w:cs="mylotus"/>
          <w:sz w:val="26"/>
          <w:szCs w:val="23"/>
          <w:rtl/>
        </w:rPr>
        <w:t>.</w:t>
      </w:r>
      <w:r w:rsidRPr="00BA72AE">
        <w:rPr>
          <w:rFonts w:cs="mylotus" w:hint="cs"/>
          <w:sz w:val="26"/>
          <w:szCs w:val="23"/>
          <w:rtl/>
        </w:rPr>
        <w:t xml:space="preserve"> [المصحح]</w:t>
      </w:r>
    </w:p>
  </w:footnote>
  <w:footnote w:id="205">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رواه ابن ماجه في سننه ضمن حديثين كل حديث فيه بعض الجمل المذكورة دون غيرها وهما برقم (1546) وَ(1547) وليس في أي منهما جملة </w:t>
      </w:r>
      <w:r w:rsidRPr="00BA72AE">
        <w:rPr>
          <w:rFonts w:cs="KFGQPC Uthman Taha Naskh"/>
          <w:sz w:val="26"/>
          <w:szCs w:val="23"/>
          <w:rtl/>
        </w:rPr>
        <w:t>(يَرْحَمُ اللَّهُ الْمُسْتَقْدِمِينَ مِنَّا وَالْمُسْتَأْخِرِين)</w:t>
      </w:r>
      <w:r w:rsidRPr="00BA72AE">
        <w:rPr>
          <w:rFonts w:cs="mylotus"/>
          <w:sz w:val="26"/>
          <w:szCs w:val="23"/>
          <w:rtl/>
        </w:rPr>
        <w:t xml:space="preserve">، ورويت أجزاء منه في موطأ مالك </w:t>
      </w:r>
      <w:r w:rsidRPr="00BA72AE">
        <w:rPr>
          <w:rFonts w:cs="mylotus" w:hint="cs"/>
          <w:sz w:val="26"/>
          <w:szCs w:val="23"/>
          <w:rtl/>
        </w:rPr>
        <w:t>ح</w:t>
      </w:r>
      <w:r w:rsidRPr="00BA72AE">
        <w:rPr>
          <w:rFonts w:cs="mylotus"/>
          <w:sz w:val="26"/>
          <w:szCs w:val="23"/>
          <w:rtl/>
        </w:rPr>
        <w:t xml:space="preserve">(58) وصحيح مسلم </w:t>
      </w:r>
      <w:r w:rsidRPr="00BA72AE">
        <w:rPr>
          <w:rFonts w:cs="mylotus" w:hint="cs"/>
          <w:sz w:val="26"/>
          <w:szCs w:val="23"/>
          <w:rtl/>
        </w:rPr>
        <w:t>ح</w:t>
      </w:r>
      <w:r w:rsidRPr="00BA72AE">
        <w:rPr>
          <w:rFonts w:cs="mylotus"/>
          <w:sz w:val="26"/>
          <w:szCs w:val="23"/>
          <w:rtl/>
        </w:rPr>
        <w:t xml:space="preserve">(249) وَ(974)، وسنن أبي داود (3239)، ومسند أحمد (6/71 وَ6/111) بسنده عن عائشة عن رسول الله صلى الله عليه وآله وسلم أنه قال نحو ذلك في زيارته لأهل البقيع. </w:t>
      </w:r>
      <w:r w:rsidRPr="00BA72AE">
        <w:rPr>
          <w:rFonts w:cs="mylotus" w:hint="cs"/>
          <w:sz w:val="26"/>
          <w:szCs w:val="23"/>
          <w:rtl/>
        </w:rPr>
        <w:t xml:space="preserve"> [المصحح]</w:t>
      </w:r>
    </w:p>
  </w:footnote>
  <w:footnote w:id="206">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رواه الحافظ ابن عبد البر القرطبي (463هـ) في كتابه «الاستذكار» [بيروت، دار الكتب العلمية، (1/185)] بسنده عن ابن عباس</w:t>
      </w:r>
      <w:r w:rsidRPr="00BA72AE">
        <w:rPr>
          <w:rFonts w:cs="mylotus" w:hint="cs"/>
          <w:sz w:val="26"/>
          <w:szCs w:val="23"/>
          <w:rtl/>
        </w:rPr>
        <w:t>... بألفاظ مقاربة، و</w:t>
      </w:r>
      <w:r w:rsidRPr="00BA72AE">
        <w:rPr>
          <w:rFonts w:cs="mylotus"/>
          <w:sz w:val="26"/>
          <w:szCs w:val="23"/>
          <w:rtl/>
        </w:rPr>
        <w:t>ذكره بهذا اللفظ</w:t>
      </w:r>
      <w:r w:rsidRPr="00BA72AE">
        <w:rPr>
          <w:rFonts w:cs="mylotus" w:hint="cs"/>
          <w:sz w:val="26"/>
          <w:szCs w:val="23"/>
          <w:rtl/>
        </w:rPr>
        <w:t>،</w:t>
      </w:r>
      <w:r w:rsidRPr="00BA72AE">
        <w:rPr>
          <w:rFonts w:cs="mylotus"/>
          <w:sz w:val="26"/>
          <w:szCs w:val="23"/>
          <w:rtl/>
        </w:rPr>
        <w:t xml:space="preserve"> الحافظ ابن كثير في تفسيره (6/325) </w:t>
      </w:r>
      <w:r w:rsidRPr="00BA72AE">
        <w:rPr>
          <w:rFonts w:cs="mylotus" w:hint="cs"/>
          <w:sz w:val="26"/>
          <w:szCs w:val="23"/>
          <w:rtl/>
        </w:rPr>
        <w:t>وعزاه إلى</w:t>
      </w:r>
      <w:r w:rsidRPr="00BA72AE">
        <w:rPr>
          <w:rFonts w:cs="mylotus"/>
          <w:sz w:val="26"/>
          <w:szCs w:val="23"/>
          <w:rtl/>
        </w:rPr>
        <w:t xml:space="preserve"> الحافظ ابن عبد البر </w:t>
      </w:r>
      <w:r w:rsidRPr="00BA72AE">
        <w:rPr>
          <w:rFonts w:cs="mylotus" w:hint="cs"/>
          <w:sz w:val="26"/>
          <w:szCs w:val="23"/>
          <w:rtl/>
        </w:rPr>
        <w:t>وصححه</w:t>
      </w:r>
      <w:r w:rsidRPr="00BA72AE">
        <w:rPr>
          <w:rFonts w:cs="mylotus"/>
          <w:sz w:val="26"/>
          <w:szCs w:val="23"/>
          <w:rtl/>
        </w:rPr>
        <w:t>.</w:t>
      </w:r>
      <w:r w:rsidRPr="00BA72AE">
        <w:rPr>
          <w:rFonts w:cs="mylotus" w:hint="cs"/>
          <w:sz w:val="26"/>
          <w:szCs w:val="23"/>
          <w:rtl/>
        </w:rPr>
        <w:t xml:space="preserve"> [المصحح]</w:t>
      </w:r>
    </w:p>
  </w:footnote>
  <w:footnote w:id="207">
    <w:p w:rsidR="00CA68C6" w:rsidRPr="00BA72AE" w:rsidRDefault="00CA68C6" w:rsidP="009D64A5">
      <w:pPr>
        <w:spacing w:line="228" w:lineRule="auto"/>
        <w:ind w:left="330" w:hanging="330"/>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4"/>
          <w:szCs w:val="22"/>
          <w:rtl/>
        </w:rPr>
        <w:t>هو الشيخ أبو إسماعيل عبد الله بن محمد بن علي الأنصاري الهروي، ولد بهراة أفغانستان، عام 396هـ وتوفي ودفن بها في عام 481هـ، شيخ بلاد خراسان في عصره. من كبار الحنابلة ، من ذرية أبي أيوب الانصاري. كان بارعا</w:t>
      </w:r>
      <w:r w:rsidRPr="00BA72AE">
        <w:rPr>
          <w:rFonts w:cs="mylotus" w:hint="cs"/>
          <w:sz w:val="24"/>
          <w:szCs w:val="22"/>
          <w:rtl/>
        </w:rPr>
        <w:t>ً</w:t>
      </w:r>
      <w:r w:rsidRPr="00BA72AE">
        <w:rPr>
          <w:rFonts w:cs="mylotus"/>
          <w:sz w:val="24"/>
          <w:szCs w:val="22"/>
          <w:rtl/>
        </w:rPr>
        <w:t xml:space="preserve"> في اللغة، حافظا للحديث، عارفا</w:t>
      </w:r>
      <w:r w:rsidRPr="00BA72AE">
        <w:rPr>
          <w:rFonts w:cs="mylotus" w:hint="cs"/>
          <w:sz w:val="24"/>
          <w:szCs w:val="22"/>
          <w:rtl/>
        </w:rPr>
        <w:t>ً</w:t>
      </w:r>
      <w:r w:rsidRPr="00BA72AE">
        <w:rPr>
          <w:rFonts w:cs="mylotus"/>
          <w:sz w:val="24"/>
          <w:szCs w:val="22"/>
          <w:rtl/>
        </w:rPr>
        <w:t xml:space="preserve"> بالتاريخ والأنساب. مظهرا</w:t>
      </w:r>
      <w:r w:rsidRPr="00BA72AE">
        <w:rPr>
          <w:rFonts w:cs="mylotus" w:hint="cs"/>
          <w:sz w:val="24"/>
          <w:szCs w:val="22"/>
          <w:rtl/>
        </w:rPr>
        <w:t>ً</w:t>
      </w:r>
      <w:r w:rsidRPr="00BA72AE">
        <w:rPr>
          <w:rFonts w:cs="mylotus"/>
          <w:sz w:val="24"/>
          <w:szCs w:val="22"/>
          <w:rtl/>
        </w:rPr>
        <w:t xml:space="preserve"> للسنة داعيا</w:t>
      </w:r>
      <w:r w:rsidRPr="00BA72AE">
        <w:rPr>
          <w:rFonts w:cs="mylotus" w:hint="cs"/>
          <w:sz w:val="24"/>
          <w:szCs w:val="22"/>
          <w:rtl/>
        </w:rPr>
        <w:t>ً</w:t>
      </w:r>
      <w:r w:rsidRPr="00BA72AE">
        <w:rPr>
          <w:rFonts w:cs="mylotus"/>
          <w:sz w:val="24"/>
          <w:szCs w:val="22"/>
          <w:rtl/>
        </w:rPr>
        <w:t xml:space="preserve"> إليها. من كتبه: «ذم الكلام وأهله- خ» و «الفاروق في الصفات» وكتاب «الأربعين» في التوحيد، و«الأربعين» في السنة، و«منازل السائرين - ط» و «سيرة الإمام أحمد بن حنبل» في مجلد. والمناجاة (بالفارسية). انظر: الأعلام للزركلي</w:t>
      </w:r>
      <w:r w:rsidRPr="00BA72AE">
        <w:rPr>
          <w:rFonts w:cs="mylotus" w:hint="cs"/>
          <w:sz w:val="24"/>
          <w:szCs w:val="22"/>
          <w:rtl/>
        </w:rPr>
        <w:t>. [المصحح]</w:t>
      </w:r>
    </w:p>
  </w:footnote>
  <w:footnote w:id="208">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علل الشرائع، </w:t>
      </w:r>
      <w:r w:rsidRPr="00BA72AE">
        <w:rPr>
          <w:rFonts w:cs="mylotus" w:hint="cs"/>
          <w:sz w:val="26"/>
          <w:szCs w:val="23"/>
          <w:rtl/>
        </w:rPr>
        <w:t>ل</w:t>
      </w:r>
      <w:r w:rsidRPr="00BA72AE">
        <w:rPr>
          <w:rFonts w:cs="mylotus"/>
          <w:sz w:val="26"/>
          <w:szCs w:val="23"/>
          <w:rtl/>
        </w:rPr>
        <w:t xml:space="preserve">لشيخ الصدوق </w:t>
      </w:r>
      <w:r w:rsidRPr="00BA72AE">
        <w:rPr>
          <w:rFonts w:cs="mylotus" w:hint="cs"/>
          <w:sz w:val="26"/>
          <w:szCs w:val="23"/>
          <w:rtl/>
        </w:rPr>
        <w:t>(</w:t>
      </w:r>
      <w:r w:rsidRPr="00BA72AE">
        <w:rPr>
          <w:rFonts w:cs="mylotus"/>
          <w:sz w:val="26"/>
          <w:szCs w:val="23"/>
          <w:rtl/>
        </w:rPr>
        <w:t>2/439</w:t>
      </w:r>
      <w:r w:rsidRPr="00BA72AE">
        <w:rPr>
          <w:rFonts w:cs="mylotus" w:hint="cs"/>
          <w:sz w:val="26"/>
          <w:szCs w:val="23"/>
          <w:rtl/>
        </w:rPr>
        <w:t>)</w:t>
      </w:r>
      <w:r w:rsidRPr="00BA72AE">
        <w:rPr>
          <w:rFonts w:cs="mylotus"/>
          <w:sz w:val="26"/>
          <w:szCs w:val="23"/>
          <w:rtl/>
        </w:rPr>
        <w:t>، و</w:t>
      </w:r>
      <w:r w:rsidRPr="00BA72AE">
        <w:rPr>
          <w:rFonts w:cs="mylotus" w:hint="cs"/>
          <w:sz w:val="26"/>
          <w:szCs w:val="23"/>
          <w:rtl/>
        </w:rPr>
        <w:t xml:space="preserve"> </w:t>
      </w:r>
      <w:r w:rsidRPr="00BA72AE">
        <w:rPr>
          <w:rFonts w:cs="mylotus"/>
          <w:sz w:val="26"/>
          <w:szCs w:val="23"/>
          <w:rtl/>
        </w:rPr>
        <w:t xml:space="preserve">وسائل الشيعة، </w:t>
      </w:r>
      <w:r w:rsidRPr="00BA72AE">
        <w:rPr>
          <w:rFonts w:cs="mylotus" w:hint="cs"/>
          <w:sz w:val="26"/>
          <w:szCs w:val="23"/>
          <w:rtl/>
        </w:rPr>
        <w:t>ل</w:t>
      </w:r>
      <w:r w:rsidRPr="00BA72AE">
        <w:rPr>
          <w:rFonts w:cs="mylotus"/>
          <w:sz w:val="26"/>
          <w:szCs w:val="23"/>
          <w:rtl/>
        </w:rPr>
        <w:t xml:space="preserve">لحر العاملي، </w:t>
      </w:r>
      <w:r w:rsidRPr="00BA72AE">
        <w:rPr>
          <w:rFonts w:cs="mylotus" w:hint="cs"/>
          <w:sz w:val="26"/>
          <w:szCs w:val="23"/>
          <w:rtl/>
        </w:rPr>
        <w:t>(</w:t>
      </w:r>
      <w:r w:rsidRPr="00BA72AE">
        <w:rPr>
          <w:rFonts w:cs="mylotus"/>
          <w:sz w:val="26"/>
          <w:szCs w:val="23"/>
          <w:rtl/>
        </w:rPr>
        <w:t xml:space="preserve"> 14/170</w:t>
      </w:r>
      <w:r w:rsidRPr="00BA72AE">
        <w:rPr>
          <w:rFonts w:cs="mylotus" w:hint="cs"/>
          <w:sz w:val="26"/>
          <w:szCs w:val="23"/>
          <w:rtl/>
        </w:rPr>
        <w:t>)</w:t>
      </w:r>
      <w:r w:rsidRPr="00BA72AE">
        <w:rPr>
          <w:rFonts w:cs="mylotus"/>
          <w:sz w:val="26"/>
          <w:szCs w:val="23"/>
          <w:rtl/>
        </w:rPr>
        <w:t>، دون الجملة الأخيرة «فَإِنَّهَا تُذَكِّرُ الآخِرَةَ»</w:t>
      </w:r>
      <w:r w:rsidRPr="00BA72AE">
        <w:rPr>
          <w:rFonts w:cs="mylotus" w:hint="cs"/>
          <w:sz w:val="26"/>
          <w:szCs w:val="23"/>
          <w:rtl/>
        </w:rPr>
        <w:t>،</w:t>
      </w:r>
      <w:r w:rsidRPr="00BA72AE">
        <w:rPr>
          <w:rFonts w:cs="mylotus"/>
          <w:sz w:val="26"/>
          <w:szCs w:val="23"/>
          <w:rtl/>
        </w:rPr>
        <w:t xml:space="preserve"> بحار الأنوار</w:t>
      </w:r>
      <w:r w:rsidRPr="00BA72AE">
        <w:rPr>
          <w:rFonts w:cs="mylotus" w:hint="cs"/>
          <w:sz w:val="26"/>
          <w:szCs w:val="23"/>
          <w:rtl/>
        </w:rPr>
        <w:t xml:space="preserve"> (</w:t>
      </w:r>
      <w:r w:rsidRPr="00BA72AE">
        <w:rPr>
          <w:rFonts w:cs="mylotus"/>
          <w:sz w:val="26"/>
          <w:szCs w:val="23"/>
          <w:rtl/>
        </w:rPr>
        <w:t>63/498</w:t>
      </w:r>
      <w:r w:rsidRPr="00BA72AE">
        <w:rPr>
          <w:rFonts w:cs="mylotus" w:hint="cs"/>
          <w:sz w:val="26"/>
          <w:szCs w:val="23"/>
          <w:rtl/>
        </w:rPr>
        <w:t>)</w:t>
      </w:r>
      <w:r w:rsidRPr="00BA72AE">
        <w:rPr>
          <w:rFonts w:cs="mylotus"/>
          <w:sz w:val="26"/>
          <w:szCs w:val="23"/>
          <w:rtl/>
        </w:rPr>
        <w:t xml:space="preserve"> بجملة: «فزيارتها تذكرةٌ»،</w:t>
      </w:r>
      <w:r w:rsidRPr="00BA72AE">
        <w:rPr>
          <w:rFonts w:cs="mylotus" w:hint="cs"/>
          <w:sz w:val="26"/>
          <w:szCs w:val="23"/>
          <w:rtl/>
        </w:rPr>
        <w:t xml:space="preserve"> والمعتبر للحلي (1/339)، والحدائق الناضرة للبحراني (10/21). </w:t>
      </w:r>
      <w:r w:rsidRPr="00BA72AE">
        <w:rPr>
          <w:rFonts w:cs="mylotus"/>
          <w:sz w:val="26"/>
          <w:szCs w:val="23"/>
          <w:rtl/>
        </w:rPr>
        <w:t xml:space="preserve"> وفي مصادر السنة روى نحوه مسلم في صحيحه (1977) والترمذي في سننه (1054) وابن ماجه في سننه (1571) وغيرهم.</w:t>
      </w:r>
      <w:r w:rsidRPr="00BA72AE">
        <w:rPr>
          <w:rFonts w:cs="mylotus" w:hint="cs"/>
          <w:sz w:val="26"/>
          <w:szCs w:val="23"/>
          <w:rtl/>
        </w:rPr>
        <w:t xml:space="preserve"> [المصحح]</w:t>
      </w:r>
    </w:p>
  </w:footnote>
  <w:footnote w:id="209">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أخرج</w:t>
      </w:r>
      <w:r w:rsidRPr="00BA72AE">
        <w:rPr>
          <w:rFonts w:cs="mylotus" w:hint="cs"/>
          <w:sz w:val="26"/>
          <w:szCs w:val="23"/>
          <w:rtl/>
        </w:rPr>
        <w:t>ه</w:t>
      </w:r>
      <w:r w:rsidRPr="00BA72AE">
        <w:rPr>
          <w:rFonts w:cs="mylotus"/>
          <w:sz w:val="26"/>
          <w:szCs w:val="23"/>
          <w:rtl/>
        </w:rPr>
        <w:t xml:space="preserve"> مسلم في صحيحه (ح 976)</w:t>
      </w:r>
      <w:r w:rsidRPr="00BA72AE">
        <w:rPr>
          <w:rFonts w:cs="mylotus" w:hint="cs"/>
          <w:sz w:val="26"/>
          <w:szCs w:val="23"/>
          <w:rtl/>
        </w:rPr>
        <w:t xml:space="preserve"> مطولاً، و</w:t>
      </w:r>
      <w:r w:rsidRPr="00BA72AE">
        <w:rPr>
          <w:rFonts w:cs="mylotus"/>
          <w:sz w:val="26"/>
          <w:szCs w:val="23"/>
          <w:rtl/>
        </w:rPr>
        <w:t xml:space="preserve">الحاكم في «المستدرك»، كتاب الجنائز، </w:t>
      </w:r>
      <w:r w:rsidRPr="00BA72AE">
        <w:rPr>
          <w:rFonts w:cs="mylotus" w:hint="cs"/>
          <w:sz w:val="26"/>
          <w:szCs w:val="23"/>
          <w:rtl/>
        </w:rPr>
        <w:t>(</w:t>
      </w:r>
      <w:r w:rsidRPr="00BA72AE">
        <w:rPr>
          <w:rFonts w:cs="mylotus"/>
          <w:sz w:val="26"/>
          <w:szCs w:val="23"/>
          <w:rtl/>
        </w:rPr>
        <w:t>1/375-376</w:t>
      </w:r>
      <w:r w:rsidRPr="00BA72AE">
        <w:rPr>
          <w:rFonts w:cs="mylotus" w:hint="cs"/>
          <w:sz w:val="26"/>
          <w:szCs w:val="23"/>
          <w:rtl/>
        </w:rPr>
        <w:t>)</w:t>
      </w:r>
      <w:r w:rsidRPr="00BA72AE">
        <w:rPr>
          <w:rFonts w:cs="mylotus"/>
          <w:sz w:val="26"/>
          <w:szCs w:val="23"/>
          <w:rtl/>
        </w:rPr>
        <w:t>.</w:t>
      </w:r>
      <w:r w:rsidRPr="00BA72AE">
        <w:rPr>
          <w:rFonts w:cs="mylotus" w:hint="cs"/>
          <w:sz w:val="26"/>
          <w:szCs w:val="23"/>
          <w:rtl/>
        </w:rPr>
        <w:t xml:space="preserve"> وانظر: ذكرى الشيعة 2/62. [المصحح]</w:t>
      </w:r>
    </w:p>
  </w:footnote>
  <w:footnote w:id="210">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سبق تخريجه.</w:t>
      </w:r>
    </w:p>
  </w:footnote>
  <w:footnote w:id="211">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عن أبي هريرة أن رسول الله صلى الله عليه وآله وسلم قال: </w:t>
      </w:r>
      <w:r w:rsidRPr="00BA72AE">
        <w:rPr>
          <w:rFonts w:ascii="mylotus" w:hAnsi="mylotus" w:cs="KFGQPC Uthman Taha Naskh"/>
          <w:sz w:val="26"/>
          <w:szCs w:val="23"/>
          <w:rtl/>
        </w:rPr>
        <w:t>«مَا مِنْ مُسْلمٍ يُسَلِّمُ عَلَىَّ إِلاَّ رَدَّ اللَّهُ عَلَىَّ رُوحِى حَتَّى أَرُدَّ عَلَيْهِ السَّلاَمَ»</w:t>
      </w:r>
      <w:r w:rsidRPr="00BA72AE">
        <w:rPr>
          <w:rFonts w:ascii="mylotus" w:hAnsi="mylotus" w:cs="KFGQPC Uthman Taha Naskh" w:hint="cs"/>
          <w:sz w:val="26"/>
          <w:szCs w:val="23"/>
          <w:rtl/>
        </w:rPr>
        <w:t xml:space="preserve">. </w:t>
      </w:r>
      <w:r w:rsidRPr="00BA72AE">
        <w:rPr>
          <w:rFonts w:cs="mylotus" w:hint="cs"/>
          <w:sz w:val="26"/>
          <w:szCs w:val="23"/>
          <w:rtl/>
        </w:rPr>
        <w:t xml:space="preserve"> رواه أبو داود في سننه (1/319) وأحمد في مسنده (2/227) وقال النووي: إسناده صحيح (رياض الصاحين ح 1409)</w:t>
      </w:r>
      <w:r w:rsidRPr="00BA72AE">
        <w:rPr>
          <w:rFonts w:cs="mylotus"/>
          <w:sz w:val="26"/>
          <w:szCs w:val="23"/>
          <w:rtl/>
        </w:rPr>
        <w:t xml:space="preserve"> </w:t>
      </w:r>
      <w:r w:rsidRPr="00BA72AE">
        <w:rPr>
          <w:rFonts w:cs="mylotus" w:hint="cs"/>
          <w:sz w:val="26"/>
          <w:szCs w:val="23"/>
          <w:rtl/>
        </w:rPr>
        <w:t>و</w:t>
      </w:r>
      <w:r w:rsidRPr="00BA72AE">
        <w:rPr>
          <w:rFonts w:cs="mylotus"/>
          <w:sz w:val="26"/>
          <w:szCs w:val="23"/>
          <w:rtl/>
        </w:rPr>
        <w:t>قال الألباني في صحيح الجامع الصغير (5679): حسن.</w:t>
      </w:r>
      <w:r w:rsidRPr="00BA72AE">
        <w:rPr>
          <w:rFonts w:cs="mylotus" w:hint="cs"/>
          <w:sz w:val="26"/>
          <w:szCs w:val="23"/>
          <w:rtl/>
        </w:rPr>
        <w:t xml:space="preserve"> [المترجم]</w:t>
      </w:r>
    </w:p>
  </w:footnote>
  <w:footnote w:id="212">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الأصل أن لا نثبت خاصية استجابة الدعاء لأي موضع إلا بدليل شرعي صحيح، لأن هذا من الأمور التوقيفية التي لا تثبت بالعقل، وقد ثبت الدليل في تعيين بعض الأماكن وبعض الأزمان بأنها مظانّ الاستجابة، كثلث الأخير من الليل، والملتزم </w:t>
      </w:r>
      <w:r w:rsidRPr="00BA72AE">
        <w:rPr>
          <w:rFonts w:cs="mylotus"/>
          <w:sz w:val="26"/>
          <w:szCs w:val="23"/>
          <w:rtl/>
        </w:rPr>
        <w:t>-</w:t>
      </w:r>
      <w:r w:rsidRPr="00BA72AE">
        <w:rPr>
          <w:rFonts w:cs="mylotus" w:hint="cs"/>
          <w:sz w:val="26"/>
          <w:szCs w:val="23"/>
          <w:rtl/>
        </w:rPr>
        <w:t>بين الحجر الأسود وباب الكعبة- وغيرها، ولم يثبت دليل من القرآن والسنة الصحيحة على تعيين أي قبر بأنه موضع استجابة الدعاء.</w:t>
      </w:r>
    </w:p>
    <w:p w:rsidR="00CA68C6" w:rsidRPr="00BA72AE" w:rsidRDefault="00CA68C6" w:rsidP="009D64A5">
      <w:pPr>
        <w:spacing w:line="228" w:lineRule="auto"/>
        <w:ind w:left="330"/>
        <w:jc w:val="both"/>
        <w:rPr>
          <w:rFonts w:cs="mylotus" w:hint="cs"/>
          <w:sz w:val="26"/>
          <w:szCs w:val="23"/>
        </w:rPr>
      </w:pPr>
      <w:r w:rsidRPr="00BA72AE">
        <w:rPr>
          <w:rFonts w:cs="mylotus" w:hint="cs"/>
          <w:sz w:val="26"/>
          <w:szCs w:val="23"/>
          <w:rtl/>
        </w:rPr>
        <w:t>ولتوضيح الأمر أكثر، نقول: الدعاء عند قبور الصالحين قد يحصل اتفاقاً كمن يزور قبر مسلم فيسلم عليه ويدعو لنفسه وللميت، فهذا مشروع، وقد يقع بقصد وتحري بحيث يقصد الإنسان الذهاب إلى قبر معين ليدعو عنده ويطلب حاجاته اعتقاداً ببركة الموضع وأن الدعاء هناك مستجاب. فهذا لم يرد فيه أي نص شرعي معتبر، بل هو منهي عنه، لأنه ذريعة إلى عبادة صاحب القبر، كما أنه نوع من اتخاذ القبور مساجد. وعبادة القبور الآن بين أدعياء الإسلام قد نشأ وتطور عن مثل هذه الزيارة وعن ذلك الاعتقاد. [المحقق]</w:t>
      </w:r>
    </w:p>
  </w:footnote>
  <w:footnote w:id="213">
    <w:p w:rsidR="00CA68C6" w:rsidRPr="00885F14" w:rsidRDefault="00CA68C6" w:rsidP="00885F14">
      <w:pPr>
        <w:pStyle w:val="FootnoteText"/>
        <w:spacing w:line="228" w:lineRule="auto"/>
        <w:ind w:left="340" w:hanging="340"/>
        <w:rPr>
          <w:rFonts w:ascii="mylotus" w:hAnsi="mylotus" w:cs="mylotus" w:hint="cs"/>
          <w:sz w:val="23"/>
          <w:szCs w:val="23"/>
        </w:rPr>
      </w:pPr>
      <w:r>
        <w:rPr>
          <w:rFonts w:ascii="mylotus" w:hAnsi="mylotus" w:cs="mylotus" w:hint="cs"/>
          <w:sz w:val="23"/>
          <w:szCs w:val="23"/>
          <w:rtl/>
        </w:rPr>
        <w:t>(</w:t>
      </w:r>
      <w:r w:rsidRPr="00885F14">
        <w:rPr>
          <w:rStyle w:val="FootnoteReference"/>
          <w:rFonts w:ascii="mylotus" w:hAnsi="mylotus" w:cs="mylotus"/>
          <w:sz w:val="23"/>
          <w:szCs w:val="23"/>
          <w:vertAlign w:val="baseline"/>
        </w:rPr>
        <w:footnoteRef/>
      </w:r>
      <w:r>
        <w:rPr>
          <w:rFonts w:ascii="mylotus" w:hAnsi="mylotus" w:cs="mylotus" w:hint="cs"/>
          <w:sz w:val="23"/>
          <w:szCs w:val="23"/>
          <w:rtl/>
        </w:rPr>
        <w:t>)</w:t>
      </w:r>
      <w:r w:rsidRPr="00885F14">
        <w:rPr>
          <w:rFonts w:ascii="mylotus" w:hAnsi="mylotus" w:cs="mylotus"/>
          <w:sz w:val="23"/>
          <w:szCs w:val="23"/>
          <w:rtl/>
        </w:rPr>
        <w:t xml:space="preserve"> </w:t>
      </w:r>
      <w:r w:rsidRPr="00885F14">
        <w:rPr>
          <w:rFonts w:ascii="mylotus" w:hAnsi="mylotus" w:cs="mylotus" w:hint="cs"/>
          <w:sz w:val="23"/>
          <w:szCs w:val="23"/>
          <w:rtl/>
        </w:rPr>
        <w:t>راجع الهامش الرابع، ص164.</w:t>
      </w:r>
    </w:p>
  </w:footnote>
  <w:footnote w:id="214">
    <w:p w:rsidR="00CA68C6" w:rsidRPr="00BA72AE" w:rsidRDefault="00CA68C6" w:rsidP="0081601F">
      <w:pPr>
        <w:spacing w:line="216" w:lineRule="auto"/>
        <w:ind w:left="329" w:hanging="329"/>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انظر</w:t>
      </w:r>
      <w:r w:rsidRPr="00BA72AE">
        <w:rPr>
          <w:rFonts w:cs="mylotus" w:hint="cs"/>
          <w:sz w:val="26"/>
          <w:szCs w:val="23"/>
          <w:rtl/>
        </w:rPr>
        <w:t>:</w:t>
      </w:r>
      <w:r w:rsidRPr="00BA72AE">
        <w:rPr>
          <w:rFonts w:cs="mylotus"/>
          <w:sz w:val="26"/>
          <w:szCs w:val="23"/>
          <w:rtl/>
        </w:rPr>
        <w:t xml:space="preserve"> علل الشرائع</w:t>
      </w:r>
      <w:r w:rsidRPr="00BA72AE">
        <w:rPr>
          <w:rFonts w:cs="mylotus" w:hint="cs"/>
          <w:sz w:val="26"/>
          <w:szCs w:val="23"/>
          <w:rtl/>
        </w:rPr>
        <w:t xml:space="preserve"> ل</w:t>
      </w:r>
      <w:r w:rsidRPr="00BA72AE">
        <w:rPr>
          <w:rFonts w:cs="mylotus"/>
          <w:sz w:val="26"/>
          <w:szCs w:val="23"/>
          <w:rtl/>
        </w:rPr>
        <w:t xml:space="preserve">لشيخ الصدوق، ، </w:t>
      </w:r>
      <w:r w:rsidRPr="00BA72AE">
        <w:rPr>
          <w:rFonts w:cs="mylotus" w:hint="cs"/>
          <w:sz w:val="26"/>
          <w:szCs w:val="23"/>
          <w:rtl/>
        </w:rPr>
        <w:t>(</w:t>
      </w:r>
      <w:r w:rsidRPr="00BA72AE">
        <w:rPr>
          <w:rFonts w:cs="mylotus"/>
          <w:sz w:val="26"/>
          <w:szCs w:val="23"/>
          <w:rtl/>
        </w:rPr>
        <w:t xml:space="preserve">1/3 </w:t>
      </w:r>
      <w:r w:rsidRPr="00BA72AE">
        <w:rPr>
          <w:rFonts w:cs="Times New Roman" w:hint="cs"/>
          <w:sz w:val="26"/>
          <w:szCs w:val="23"/>
          <w:rtl/>
        </w:rPr>
        <w:t>–</w:t>
      </w:r>
      <w:r w:rsidRPr="00BA72AE">
        <w:rPr>
          <w:rFonts w:cs="mylotus"/>
          <w:sz w:val="26"/>
          <w:szCs w:val="23"/>
          <w:rtl/>
        </w:rPr>
        <w:t xml:space="preserve"> 4</w:t>
      </w:r>
      <w:r w:rsidRPr="00BA72AE">
        <w:rPr>
          <w:rFonts w:ascii="mylotus" w:hAnsi="mylotus" w:cs="mylotus" w:hint="cs"/>
          <w:sz w:val="26"/>
          <w:szCs w:val="23"/>
          <w:rtl/>
        </w:rPr>
        <w:t>)،</w:t>
      </w:r>
      <w:r w:rsidRPr="00BA72AE">
        <w:rPr>
          <w:rFonts w:cs="mylotus"/>
          <w:sz w:val="26"/>
          <w:szCs w:val="23"/>
          <w:rtl/>
        </w:rPr>
        <w:t xml:space="preserve"> </w:t>
      </w:r>
      <w:r w:rsidRPr="00BA72AE">
        <w:rPr>
          <w:rFonts w:cs="mylotus" w:hint="cs"/>
          <w:sz w:val="26"/>
          <w:szCs w:val="23"/>
          <w:rtl/>
        </w:rPr>
        <w:t>و</w:t>
      </w:r>
      <w:r w:rsidRPr="00BA72AE">
        <w:rPr>
          <w:rFonts w:cs="mylotus"/>
          <w:sz w:val="26"/>
          <w:szCs w:val="23"/>
          <w:rtl/>
        </w:rPr>
        <w:t>تفسير القمي</w:t>
      </w:r>
      <w:r w:rsidRPr="00BA72AE">
        <w:rPr>
          <w:rFonts w:cs="mylotus" w:hint="cs"/>
          <w:sz w:val="26"/>
          <w:szCs w:val="23"/>
          <w:rtl/>
        </w:rPr>
        <w:t xml:space="preserve"> ل</w:t>
      </w:r>
      <w:r w:rsidRPr="00BA72AE">
        <w:rPr>
          <w:rFonts w:cs="mylotus"/>
          <w:sz w:val="26"/>
          <w:szCs w:val="23"/>
          <w:rtl/>
        </w:rPr>
        <w:t xml:space="preserve">علي بن إبراهيم القمي، </w:t>
      </w:r>
      <w:r w:rsidRPr="00BA72AE">
        <w:rPr>
          <w:rFonts w:cs="mylotus" w:hint="cs"/>
          <w:sz w:val="26"/>
          <w:szCs w:val="23"/>
          <w:rtl/>
        </w:rPr>
        <w:t>(</w:t>
      </w:r>
      <w:r w:rsidRPr="00BA72AE">
        <w:rPr>
          <w:rFonts w:cs="mylotus"/>
          <w:sz w:val="26"/>
          <w:szCs w:val="23"/>
          <w:rtl/>
        </w:rPr>
        <w:t xml:space="preserve">2 / 387 </w:t>
      </w:r>
      <w:r w:rsidRPr="00BA72AE">
        <w:rPr>
          <w:rFonts w:cs="Times New Roman" w:hint="cs"/>
          <w:sz w:val="26"/>
          <w:szCs w:val="23"/>
          <w:rtl/>
        </w:rPr>
        <w:t>–</w:t>
      </w:r>
      <w:r w:rsidRPr="00BA72AE">
        <w:rPr>
          <w:rFonts w:cs="mylotus"/>
          <w:sz w:val="26"/>
          <w:szCs w:val="23"/>
          <w:rtl/>
        </w:rPr>
        <w:t xml:space="preserve"> 388</w:t>
      </w:r>
      <w:r w:rsidRPr="00BA72AE">
        <w:rPr>
          <w:rFonts w:ascii="mylotus" w:hAnsi="mylotus" w:cs="mylotus" w:hint="cs"/>
          <w:sz w:val="26"/>
          <w:szCs w:val="23"/>
          <w:rtl/>
        </w:rPr>
        <w:t>)،</w:t>
      </w:r>
      <w:r w:rsidRPr="00BA72AE">
        <w:rPr>
          <w:rFonts w:cs="mylotus"/>
          <w:sz w:val="26"/>
          <w:szCs w:val="23"/>
          <w:rtl/>
        </w:rPr>
        <w:t xml:space="preserve"> </w:t>
      </w:r>
      <w:r w:rsidRPr="00BA72AE">
        <w:rPr>
          <w:rFonts w:ascii="mylotus" w:hAnsi="mylotus" w:cs="mylotus" w:hint="cs"/>
          <w:sz w:val="26"/>
          <w:szCs w:val="23"/>
          <w:rtl/>
        </w:rPr>
        <w:t>«تفسير</w:t>
      </w:r>
      <w:r w:rsidRPr="00BA72AE">
        <w:rPr>
          <w:rFonts w:cs="mylotus"/>
          <w:sz w:val="26"/>
          <w:szCs w:val="23"/>
          <w:rtl/>
        </w:rPr>
        <w:t xml:space="preserve"> </w:t>
      </w:r>
      <w:r w:rsidRPr="00BA72AE">
        <w:rPr>
          <w:rFonts w:ascii="mylotus" w:hAnsi="mylotus" w:cs="mylotus" w:hint="cs"/>
          <w:sz w:val="26"/>
          <w:szCs w:val="23"/>
          <w:rtl/>
        </w:rPr>
        <w:t>مجمع</w:t>
      </w:r>
      <w:r w:rsidRPr="00BA72AE">
        <w:rPr>
          <w:rFonts w:cs="mylotus"/>
          <w:sz w:val="26"/>
          <w:szCs w:val="23"/>
          <w:rtl/>
        </w:rPr>
        <w:t xml:space="preserve"> </w:t>
      </w:r>
      <w:r w:rsidRPr="00BA72AE">
        <w:rPr>
          <w:rFonts w:ascii="mylotus" w:hAnsi="mylotus" w:cs="mylotus" w:hint="cs"/>
          <w:sz w:val="26"/>
          <w:szCs w:val="23"/>
          <w:rtl/>
        </w:rPr>
        <w:t>البيان» للشيخ</w:t>
      </w:r>
      <w:r w:rsidRPr="00BA72AE">
        <w:rPr>
          <w:rFonts w:cs="mylotus"/>
          <w:sz w:val="26"/>
          <w:szCs w:val="23"/>
          <w:rtl/>
        </w:rPr>
        <w:t xml:space="preserve"> </w:t>
      </w:r>
      <w:r w:rsidRPr="00BA72AE">
        <w:rPr>
          <w:rFonts w:ascii="mylotus" w:hAnsi="mylotus" w:cs="mylotus" w:hint="cs"/>
          <w:sz w:val="26"/>
          <w:szCs w:val="23"/>
          <w:rtl/>
        </w:rPr>
        <w:t>الطبرسي (</w:t>
      </w:r>
      <w:r w:rsidRPr="00BA72AE">
        <w:rPr>
          <w:rFonts w:cs="mylotus"/>
          <w:sz w:val="26"/>
          <w:szCs w:val="23"/>
          <w:rtl/>
        </w:rPr>
        <w:t>10/137</w:t>
      </w:r>
      <w:r w:rsidRPr="00BA72AE">
        <w:rPr>
          <w:rFonts w:cs="Times New Roman" w:hint="cs"/>
          <w:sz w:val="26"/>
          <w:szCs w:val="23"/>
          <w:rtl/>
        </w:rPr>
        <w:t>–</w:t>
      </w:r>
      <w:r w:rsidRPr="00BA72AE">
        <w:rPr>
          <w:rFonts w:cs="mylotus"/>
          <w:sz w:val="26"/>
          <w:szCs w:val="23"/>
          <w:rtl/>
        </w:rPr>
        <w:t xml:space="preserve"> 138</w:t>
      </w:r>
      <w:r w:rsidRPr="00BA72AE">
        <w:rPr>
          <w:rFonts w:cs="mylotus" w:hint="cs"/>
          <w:sz w:val="26"/>
          <w:szCs w:val="23"/>
          <w:rtl/>
        </w:rPr>
        <w:t xml:space="preserve">) </w:t>
      </w:r>
      <w:r w:rsidRPr="00BA72AE">
        <w:rPr>
          <w:rFonts w:cs="mylotus"/>
          <w:sz w:val="26"/>
          <w:szCs w:val="23"/>
          <w:rtl/>
        </w:rPr>
        <w:t>.</w:t>
      </w:r>
      <w:r w:rsidRPr="00BA72AE">
        <w:rPr>
          <w:rFonts w:cs="mylotus" w:hint="cs"/>
          <w:sz w:val="26"/>
          <w:szCs w:val="23"/>
          <w:rtl/>
        </w:rPr>
        <w:t xml:space="preserve"> وفي صحيح البخاري (6/</w:t>
      </w:r>
      <w:r w:rsidRPr="00BA72AE">
        <w:rPr>
          <w:rtl/>
        </w:rPr>
        <w:t xml:space="preserve"> </w:t>
      </w:r>
      <w:r w:rsidRPr="00BA72AE">
        <w:rPr>
          <w:rFonts w:cs="mylotus"/>
          <w:sz w:val="26"/>
          <w:szCs w:val="23"/>
          <w:rtl/>
        </w:rPr>
        <w:t>160</w:t>
      </w:r>
      <w:r w:rsidRPr="00BA72AE">
        <w:rPr>
          <w:rFonts w:cs="mylotus" w:hint="cs"/>
          <w:sz w:val="26"/>
          <w:szCs w:val="23"/>
          <w:rtl/>
        </w:rPr>
        <w:t xml:space="preserve">): </w:t>
      </w:r>
      <w:r w:rsidRPr="00BA72AE">
        <w:rPr>
          <w:rFonts w:cs="mylotus"/>
          <w:sz w:val="26"/>
          <w:szCs w:val="23"/>
          <w:rtl/>
        </w:rPr>
        <w:t>عَنِ ابْنِ عَبَّاسٍ رَضِيَ اللَّ</w:t>
      </w:r>
      <w:r w:rsidRPr="00BA72AE">
        <w:rPr>
          <w:rFonts w:cs="mylotus" w:hint="cs"/>
          <w:sz w:val="26"/>
          <w:szCs w:val="23"/>
          <w:rtl/>
        </w:rPr>
        <w:t>ـ</w:t>
      </w:r>
      <w:r w:rsidRPr="00BA72AE">
        <w:rPr>
          <w:rFonts w:cs="mylotus"/>
          <w:sz w:val="26"/>
          <w:szCs w:val="23"/>
          <w:rtl/>
        </w:rPr>
        <w:t>هُ عَنْهُمَا</w:t>
      </w:r>
      <w:r w:rsidRPr="00BA72AE">
        <w:rPr>
          <w:rFonts w:cs="mylotus" w:hint="cs"/>
          <w:sz w:val="26"/>
          <w:szCs w:val="23"/>
          <w:rtl/>
        </w:rPr>
        <w:t>، قَالَ:</w:t>
      </w:r>
      <w:r w:rsidRPr="00BA72AE">
        <w:rPr>
          <w:rFonts w:cs="mylotus"/>
          <w:sz w:val="26"/>
          <w:szCs w:val="23"/>
          <w:rtl/>
        </w:rPr>
        <w:t xml:space="preserve"> </w:t>
      </w:r>
      <w:r w:rsidRPr="009B6673">
        <w:rPr>
          <w:rFonts w:cs="KFGQPC Uthman Taha Naskh"/>
          <w:sz w:val="26"/>
          <w:szCs w:val="23"/>
          <w:rtl/>
        </w:rPr>
        <w:t>«</w:t>
      </w:r>
      <w:r w:rsidRPr="009B6673">
        <w:rPr>
          <w:rFonts w:cs="KFGQPC Uthman Taha Naskh" w:hint="cs"/>
          <w:sz w:val="26"/>
          <w:szCs w:val="23"/>
          <w:rtl/>
        </w:rPr>
        <w:t>....</w:t>
      </w:r>
      <w:r w:rsidRPr="009B6673">
        <w:rPr>
          <w:rFonts w:cs="KFGQPC Uthman Taha Naskh"/>
          <w:sz w:val="26"/>
          <w:szCs w:val="23"/>
          <w:rtl/>
        </w:rPr>
        <w:t xml:space="preserve"> أَسْمَاءُ رِجَالٍ صَالِحِينَ مِنْ قَوْمِ نُوحٍ، فَلَمَّا هَلَكُوا أَوْحَى الشَّيْطَانُ إِلَى قَوْمِهِمْ، أَنِ انْصِبُوا إِلَى مَجَالِسِهِمُ الَّتِي كَانُوا يَجْلِسُونَ أَنْصَابًا وَسَمُّوهَا بِأَسْمَائِهِمْ، فَفَعَلُوا، فَلَمْ تُعْبَدْ، حَتَّى إِذَا هَلَكَ أُولَئِكَ وَتَنَسَّخَ العِلْمُ عُبِدَتْ</w:t>
      </w:r>
      <w:r w:rsidRPr="00BA72AE">
        <w:rPr>
          <w:rFonts w:cs="mylotus"/>
          <w:sz w:val="26"/>
          <w:szCs w:val="23"/>
          <w:rtl/>
        </w:rPr>
        <w:t>»</w:t>
      </w:r>
      <w:r w:rsidRPr="00BA72AE">
        <w:rPr>
          <w:rFonts w:cs="mylotus" w:hint="cs"/>
          <w:sz w:val="26"/>
          <w:szCs w:val="23"/>
          <w:rtl/>
        </w:rPr>
        <w:t>.</w:t>
      </w:r>
    </w:p>
  </w:footnote>
  <w:footnote w:id="215">
    <w:p w:rsidR="00CA68C6" w:rsidRPr="00BA72AE" w:rsidRDefault="00CA68C6" w:rsidP="00B203C1">
      <w:pPr>
        <w:spacing w:line="223" w:lineRule="auto"/>
        <w:ind w:left="329" w:hanging="329"/>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)«بحار الأنوار»، ج79/ص18</w:t>
      </w:r>
      <w:r w:rsidRPr="00BA72AE">
        <w:rPr>
          <w:rFonts w:cs="mylotus" w:hint="cs"/>
          <w:sz w:val="26"/>
          <w:szCs w:val="23"/>
          <w:rtl/>
        </w:rPr>
        <w:t>،</w:t>
      </w:r>
      <w:r w:rsidRPr="00BA72AE">
        <w:rPr>
          <w:rFonts w:cs="mylotus"/>
          <w:sz w:val="26"/>
          <w:szCs w:val="23"/>
          <w:rtl/>
        </w:rPr>
        <w:t xml:space="preserve"> </w:t>
      </w:r>
      <w:r w:rsidRPr="00AA08A5">
        <w:rPr>
          <w:rFonts w:cs="mylotus" w:hint="cs"/>
          <w:sz w:val="26"/>
          <w:szCs w:val="23"/>
          <w:rtl/>
        </w:rPr>
        <w:t xml:space="preserve">سبق تخريجه مفصلاً في صفحة </w:t>
      </w:r>
      <w:r w:rsidRPr="00AA08A5">
        <w:rPr>
          <w:rFonts w:cs="mylotus"/>
          <w:sz w:val="26"/>
          <w:szCs w:val="23"/>
          <w:rtl/>
        </w:rPr>
        <w:fldChar w:fldCharType="begin"/>
      </w:r>
      <w:r w:rsidRPr="00AA08A5">
        <w:rPr>
          <w:rFonts w:cs="mylotus"/>
          <w:sz w:val="26"/>
          <w:szCs w:val="23"/>
          <w:rtl/>
        </w:rPr>
        <w:instrText xml:space="preserve"> </w:instrText>
      </w:r>
      <w:r w:rsidRPr="00AA08A5">
        <w:rPr>
          <w:rFonts w:cs="mylotus" w:hint="cs"/>
          <w:sz w:val="26"/>
          <w:szCs w:val="23"/>
        </w:rPr>
        <w:instrText>PAGEREF</w:instrText>
      </w:r>
      <w:r w:rsidRPr="00AA08A5">
        <w:rPr>
          <w:rFonts w:cs="mylotus" w:hint="cs"/>
          <w:sz w:val="26"/>
          <w:szCs w:val="23"/>
          <w:rtl/>
        </w:rPr>
        <w:instrText xml:space="preserve"> _</w:instrText>
      </w:r>
      <w:r w:rsidRPr="00AA08A5">
        <w:rPr>
          <w:rFonts w:cs="mylotus" w:hint="cs"/>
          <w:sz w:val="26"/>
          <w:szCs w:val="23"/>
        </w:rPr>
        <w:instrText>Ref384812630 \h</w:instrText>
      </w:r>
      <w:r w:rsidRPr="00AA08A5">
        <w:rPr>
          <w:rFonts w:cs="mylotus"/>
          <w:sz w:val="26"/>
          <w:szCs w:val="23"/>
          <w:rtl/>
        </w:rPr>
        <w:instrText xml:space="preserve"> </w:instrText>
      </w:r>
      <w:r w:rsidRPr="00AA08A5">
        <w:rPr>
          <w:rFonts w:cs="mylotus"/>
          <w:sz w:val="26"/>
          <w:szCs w:val="23"/>
          <w:rtl/>
        </w:rPr>
      </w:r>
      <w:r w:rsidRPr="00AA08A5">
        <w:rPr>
          <w:rFonts w:cs="mylotus"/>
          <w:sz w:val="26"/>
          <w:szCs w:val="23"/>
          <w:rtl/>
        </w:rPr>
        <w:fldChar w:fldCharType="separate"/>
      </w:r>
      <w:r w:rsidRPr="00AA08A5">
        <w:rPr>
          <w:rFonts w:cs="mylotus"/>
          <w:noProof/>
          <w:sz w:val="26"/>
          <w:szCs w:val="23"/>
          <w:rtl/>
        </w:rPr>
        <w:t>157</w:t>
      </w:r>
      <w:r w:rsidRPr="00AA08A5">
        <w:rPr>
          <w:rFonts w:cs="mylotus"/>
          <w:sz w:val="26"/>
          <w:szCs w:val="23"/>
          <w:rtl/>
        </w:rPr>
        <w:fldChar w:fldCharType="end"/>
      </w:r>
      <w:r w:rsidRPr="00AA08A5">
        <w:rPr>
          <w:rFonts w:cs="mylotus" w:hint="cs"/>
          <w:sz w:val="26"/>
          <w:szCs w:val="23"/>
          <w:rtl/>
        </w:rPr>
        <w:t>. [المصحح</w:t>
      </w:r>
      <w:r w:rsidRPr="00BA72AE">
        <w:rPr>
          <w:rFonts w:cs="mylotus" w:hint="cs"/>
          <w:sz w:val="26"/>
          <w:szCs w:val="23"/>
          <w:rtl/>
        </w:rPr>
        <w:t>]</w:t>
      </w:r>
    </w:p>
  </w:footnote>
  <w:footnote w:id="216">
    <w:p w:rsidR="00CA68C6" w:rsidRPr="00BA72AE" w:rsidRDefault="00CA68C6" w:rsidP="00B203C1">
      <w:pPr>
        <w:spacing w:line="223" w:lineRule="auto"/>
        <w:ind w:left="329" w:hanging="329"/>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معاني الأخبار للصدوق 181، وسائل الشيعة 16/430، بحار الأنوار 69/220. [المصحح]</w:t>
      </w:r>
    </w:p>
  </w:footnote>
  <w:footnote w:id="217">
    <w:p w:rsidR="00CA68C6" w:rsidRPr="00BA72AE" w:rsidRDefault="00CA68C6" w:rsidP="00B203C1">
      <w:pPr>
        <w:spacing w:line="223" w:lineRule="auto"/>
        <w:ind w:left="329" w:hanging="329"/>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لم أجده في مصادر الحديث الشيعية بهذا اللفظ، وأقرب ما يوجد إليه هو ما رواه البرقي في المحاسن (2/616) عن أبي جعفر الباقر قال: </w:t>
      </w:r>
      <w:r w:rsidRPr="00BA72AE">
        <w:rPr>
          <w:rFonts w:cs="KFGQPC Uthman Taha Naskh"/>
          <w:sz w:val="26"/>
          <w:szCs w:val="23"/>
          <w:rtl/>
        </w:rPr>
        <w:t>«إِنَّ الَّذِينَ يُؤْذُونَ اللَّهَ وَرَسُولَهُ هُمُ الْمُصَوِّرُونَ يُكَلَّفُونَ يَوْمَ الْقِيَامَةِ أَنْ يَنْفُخُوا فِيهَا الرُّوح‏».</w:t>
      </w:r>
      <w:r w:rsidRPr="00BA72AE">
        <w:rPr>
          <w:rFonts w:cs="mylotus"/>
          <w:sz w:val="26"/>
          <w:szCs w:val="23"/>
          <w:rtl/>
        </w:rPr>
        <w:t xml:space="preserve"> والحديث مشهور في مصادر أهل السنة، مثل صحيح البخاري (5606) وصحيح مسلم (2109) وغيرهما عن عبد الله بن مسعود مرفوعاً.</w:t>
      </w:r>
      <w:r w:rsidRPr="00BA72AE">
        <w:rPr>
          <w:rFonts w:cs="mylotus" w:hint="cs"/>
          <w:sz w:val="26"/>
          <w:szCs w:val="23"/>
          <w:rtl/>
        </w:rPr>
        <w:t xml:space="preserve"> [المصحح]</w:t>
      </w:r>
    </w:p>
  </w:footnote>
  <w:footnote w:id="218">
    <w:p w:rsidR="00CA68C6" w:rsidRPr="00BA72AE" w:rsidRDefault="00CA68C6" w:rsidP="00B203C1">
      <w:pPr>
        <w:spacing w:line="223" w:lineRule="auto"/>
        <w:ind w:left="329" w:hanging="329"/>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بحار </w:t>
      </w:r>
      <w:r w:rsidRPr="00AA08A5">
        <w:rPr>
          <w:rFonts w:cs="mylotus"/>
          <w:sz w:val="26"/>
          <w:szCs w:val="23"/>
          <w:rtl/>
        </w:rPr>
        <w:t>ال</w:t>
      </w:r>
      <w:r w:rsidRPr="00AA08A5">
        <w:rPr>
          <w:rFonts w:cs="mylotus" w:hint="cs"/>
          <w:sz w:val="26"/>
          <w:szCs w:val="23"/>
          <w:rtl/>
        </w:rPr>
        <w:t>أ</w:t>
      </w:r>
      <w:r w:rsidRPr="00AA08A5">
        <w:rPr>
          <w:rFonts w:cs="mylotus"/>
          <w:sz w:val="26"/>
          <w:szCs w:val="23"/>
          <w:rtl/>
        </w:rPr>
        <w:t xml:space="preserve">نوار </w:t>
      </w:r>
      <w:r w:rsidRPr="00AA08A5">
        <w:rPr>
          <w:rFonts w:cs="mylotus" w:hint="cs"/>
          <w:sz w:val="26"/>
          <w:szCs w:val="23"/>
          <w:rtl/>
        </w:rPr>
        <w:t>80</w:t>
      </w:r>
      <w:r w:rsidRPr="00AA08A5">
        <w:rPr>
          <w:rFonts w:cs="mylotus"/>
          <w:sz w:val="26"/>
          <w:szCs w:val="23"/>
          <w:rtl/>
        </w:rPr>
        <w:t>/245.</w:t>
      </w:r>
      <w:r w:rsidRPr="00AA08A5">
        <w:rPr>
          <w:rFonts w:cs="mylotus" w:hint="cs"/>
          <w:sz w:val="26"/>
          <w:szCs w:val="23"/>
          <w:rtl/>
        </w:rPr>
        <w:t xml:space="preserve"> وفي مصادر أهل</w:t>
      </w:r>
      <w:r w:rsidRPr="00BA72AE">
        <w:rPr>
          <w:rFonts w:cs="mylotus" w:hint="cs"/>
          <w:sz w:val="26"/>
          <w:szCs w:val="23"/>
          <w:rtl/>
        </w:rPr>
        <w:t xml:space="preserve"> السنة، صحيح مسلم (3/1670)، ح(</w:t>
      </w:r>
      <w:r w:rsidRPr="00BA72AE">
        <w:rPr>
          <w:rFonts w:cs="mylotus"/>
          <w:sz w:val="26"/>
          <w:szCs w:val="23"/>
          <w:rtl/>
        </w:rPr>
        <w:t>2110</w:t>
      </w:r>
      <w:r w:rsidRPr="00BA72AE">
        <w:rPr>
          <w:rFonts w:cs="mylotus" w:hint="cs"/>
          <w:sz w:val="26"/>
          <w:szCs w:val="23"/>
          <w:rtl/>
        </w:rPr>
        <w:t>)، ومسند أحمد (5/23)، ح(</w:t>
      </w:r>
      <w:r w:rsidRPr="00BA72AE">
        <w:rPr>
          <w:rFonts w:cs="mylotus"/>
          <w:sz w:val="26"/>
          <w:szCs w:val="23"/>
          <w:rtl/>
        </w:rPr>
        <w:t>2809</w:t>
      </w:r>
      <w:r w:rsidRPr="00BA72AE">
        <w:rPr>
          <w:rFonts w:cs="mylotus" w:hint="cs"/>
          <w:sz w:val="26"/>
          <w:szCs w:val="23"/>
          <w:rtl/>
        </w:rPr>
        <w:t>). [المصحح]</w:t>
      </w:r>
    </w:p>
  </w:footnote>
  <w:footnote w:id="219">
    <w:p w:rsidR="00CA68C6" w:rsidRPr="00BA72AE" w:rsidRDefault="00CA68C6" w:rsidP="00B203C1">
      <w:pPr>
        <w:spacing w:line="223" w:lineRule="auto"/>
        <w:ind w:left="329" w:hanging="329"/>
        <w:jc w:val="both"/>
        <w:rPr>
          <w:rFonts w:cs="mylotu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«النخل» و«العلامة»</w:t>
      </w:r>
      <w:r w:rsidRPr="00BA72AE">
        <w:rPr>
          <w:rFonts w:cs="mylotus" w:hint="cs"/>
          <w:sz w:val="26"/>
          <w:szCs w:val="23"/>
          <w:rtl/>
        </w:rPr>
        <w:t>:</w:t>
      </w:r>
      <w:r w:rsidRPr="00BA72AE">
        <w:rPr>
          <w:rFonts w:cs="mylotus"/>
          <w:sz w:val="26"/>
          <w:szCs w:val="23"/>
          <w:rtl/>
        </w:rPr>
        <w:t xml:space="preserve"> عبارة عن مجسمات معدنية أو من الخشب ذات شكل خاص تعلق عليها الأعلام وأسماء الأئمة وأجسام معدنية بشكل راحة اليد إشارة للخمسة</w:t>
      </w:r>
      <w:r w:rsidRPr="00BA72AE">
        <w:rPr>
          <w:rFonts w:cs="mylotus" w:hint="cs"/>
          <w:sz w:val="26"/>
          <w:szCs w:val="23"/>
          <w:rtl/>
        </w:rPr>
        <w:t>،</w:t>
      </w:r>
      <w:r w:rsidRPr="00BA72AE">
        <w:rPr>
          <w:rFonts w:cs="mylotus"/>
          <w:sz w:val="26"/>
          <w:szCs w:val="23"/>
          <w:rtl/>
        </w:rPr>
        <w:t xml:space="preserve"> أصحاب الكساء يحملها الشيعة في مقدّمة مواكب العزاء الحسيني التي يسيرون بها يوم عاشوراء.</w:t>
      </w:r>
      <w:r w:rsidRPr="00BA72AE">
        <w:rPr>
          <w:rFonts w:cs="mylotus" w:hint="cs"/>
          <w:sz w:val="26"/>
          <w:szCs w:val="23"/>
          <w:rtl/>
        </w:rPr>
        <w:t xml:space="preserve"> [المصحح]</w:t>
      </w:r>
    </w:p>
  </w:footnote>
  <w:footnote w:id="220">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أي قطع الطريق الموصل إلى الشرك.</w:t>
      </w:r>
    </w:p>
  </w:footnote>
  <w:footnote w:id="221">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 xml:space="preserve">الفقار: هو المُفْتَقَر من السيوف الذي فيه حزوز مطمئنة عن متنه، يقال: سيف مُفَقَّر، وكل شيء حُزَّ أو أُثِّر فيه فقد فُقِّر، وفي الحديث: كان سيف النبي </w:t>
      </w:r>
      <w:r w:rsidRPr="00BA72AE">
        <w:rPr>
          <w:rFonts w:cs="CTraditional Arabic" w:hint="cs"/>
          <w:sz w:val="26"/>
          <w:szCs w:val="23"/>
          <w:rtl/>
        </w:rPr>
        <w:t>ص</w:t>
      </w:r>
      <w:r w:rsidRPr="00BA72AE">
        <w:rPr>
          <w:rFonts w:cs="mylotus" w:hint="cs"/>
          <w:sz w:val="26"/>
          <w:szCs w:val="23"/>
          <w:rtl/>
        </w:rPr>
        <w:t xml:space="preserve"> ذا الفقار.. شبهوا تلك الحزوز بالفقار، قال أبو العباس: سمي سيف رسول الله </w:t>
      </w:r>
      <w:r w:rsidRPr="00BA72AE">
        <w:rPr>
          <w:rFonts w:cs="CTraditional Arabic" w:hint="cs"/>
          <w:sz w:val="26"/>
          <w:szCs w:val="23"/>
          <w:rtl/>
        </w:rPr>
        <w:t>ص</w:t>
      </w:r>
      <w:r w:rsidRPr="00BA72AE">
        <w:rPr>
          <w:rFonts w:cs="mylotus" w:hint="cs"/>
          <w:sz w:val="26"/>
          <w:szCs w:val="23"/>
          <w:rtl/>
        </w:rPr>
        <w:t xml:space="preserve"> ذو الفقار لأنه كانت فيه حفر صغار حسان. (لسان العرب5/63).</w:t>
      </w:r>
    </w:p>
  </w:footnote>
  <w:footnote w:id="222">
    <w:p w:rsidR="00CA68C6" w:rsidRPr="00392D23" w:rsidRDefault="00CA68C6" w:rsidP="009D64A5">
      <w:pPr>
        <w:spacing w:line="228" w:lineRule="auto"/>
        <w:ind w:left="330" w:hanging="330"/>
        <w:jc w:val="both"/>
        <w:rPr>
          <w:rFonts w:cs="mylotus" w:hint="cs"/>
          <w:spacing w:val="-4"/>
          <w:sz w:val="26"/>
          <w:szCs w:val="23"/>
        </w:rPr>
      </w:pPr>
      <w:r w:rsidRPr="00392D23">
        <w:rPr>
          <w:rFonts w:cs="mylotus"/>
          <w:spacing w:val="-4"/>
          <w:sz w:val="26"/>
          <w:szCs w:val="23"/>
          <w:rtl/>
        </w:rPr>
        <w:t>(</w:t>
      </w:r>
      <w:r w:rsidRPr="00392D23">
        <w:rPr>
          <w:rFonts w:cs="mylotus"/>
          <w:spacing w:val="-4"/>
          <w:sz w:val="26"/>
          <w:szCs w:val="23"/>
          <w:rtl/>
        </w:rPr>
        <w:footnoteRef/>
      </w:r>
      <w:r w:rsidRPr="00392D23">
        <w:rPr>
          <w:rFonts w:cs="mylotus"/>
          <w:spacing w:val="-4"/>
          <w:sz w:val="26"/>
          <w:szCs w:val="23"/>
          <w:rtl/>
        </w:rPr>
        <w:t>)</w:t>
      </w:r>
      <w:r w:rsidRPr="00392D23">
        <w:rPr>
          <w:rFonts w:cs="mylotus" w:hint="cs"/>
          <w:spacing w:val="-4"/>
          <w:sz w:val="26"/>
          <w:szCs w:val="23"/>
          <w:rtl/>
        </w:rPr>
        <w:t xml:space="preserve"> </w:t>
      </w:r>
      <w:r w:rsidRPr="00392D23">
        <w:rPr>
          <w:rFonts w:cs="mylotus"/>
          <w:spacing w:val="-4"/>
          <w:sz w:val="26"/>
          <w:szCs w:val="23"/>
          <w:rtl/>
        </w:rPr>
        <w:t>رواه الصدوق في معظم مؤلفاته الروائية مثل: «الأمالي»: المجلس الحادي والأربعين، ص195، ح (8)، ورواه في «التوحيد» و«معاني الأخبار» و«إكمال الدين». ورواه الطوسي في كتابه «الأمالي»، ص 279، ح (536). وفي مصادر أهل السنة</w:t>
      </w:r>
      <w:r w:rsidRPr="00392D23">
        <w:rPr>
          <w:rFonts w:cs="mylotus" w:hint="cs"/>
          <w:spacing w:val="-4"/>
          <w:sz w:val="26"/>
          <w:szCs w:val="23"/>
          <w:rtl/>
        </w:rPr>
        <w:t>،</w:t>
      </w:r>
      <w:r w:rsidRPr="00392D23">
        <w:rPr>
          <w:rFonts w:cs="mylotus"/>
          <w:spacing w:val="-4"/>
          <w:sz w:val="26"/>
          <w:szCs w:val="23"/>
          <w:rtl/>
        </w:rPr>
        <w:t xml:space="preserve"> </w:t>
      </w:r>
      <w:r w:rsidRPr="00392D23">
        <w:rPr>
          <w:rFonts w:cs="mylotus" w:hint="cs"/>
          <w:spacing w:val="-4"/>
          <w:sz w:val="26"/>
          <w:szCs w:val="23"/>
          <w:rtl/>
        </w:rPr>
        <w:t>ذكره</w:t>
      </w:r>
      <w:r w:rsidRPr="00392D23">
        <w:rPr>
          <w:rFonts w:cs="mylotus"/>
          <w:spacing w:val="-4"/>
          <w:sz w:val="26"/>
          <w:szCs w:val="23"/>
          <w:rtl/>
        </w:rPr>
        <w:t xml:space="preserve"> المتقي الهندي في كنز العمال وعزاه إلى ابن عساكر في «تاريخ دمشق» وابن النجار في «تاريخ بغداد» بسندهما عن علي (ع). انظر كنز العمال ح (158) و(235) و(1769).</w:t>
      </w:r>
      <w:r w:rsidRPr="00392D23">
        <w:rPr>
          <w:rFonts w:cs="mylotus" w:hint="cs"/>
          <w:spacing w:val="-4"/>
          <w:sz w:val="26"/>
          <w:szCs w:val="23"/>
          <w:rtl/>
        </w:rPr>
        <w:t xml:space="preserve"> [المصحح]</w:t>
      </w:r>
    </w:p>
  </w:footnote>
  <w:footnote w:id="223">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هو كعب بن ماتع الحميري أبو إسحاق المعروف بكعب الأحبار</w:t>
      </w:r>
      <w:r w:rsidRPr="00BA72AE">
        <w:rPr>
          <w:rFonts w:cs="mylotus" w:hint="cs"/>
          <w:sz w:val="26"/>
          <w:szCs w:val="23"/>
          <w:rtl/>
        </w:rPr>
        <w:t>،</w:t>
      </w:r>
      <w:r w:rsidRPr="00BA72AE">
        <w:rPr>
          <w:rFonts w:cs="mylotus"/>
          <w:sz w:val="26"/>
          <w:szCs w:val="23"/>
          <w:rtl/>
        </w:rPr>
        <w:t xml:space="preserve"> كان من أهل اليمن فسكن الشام</w:t>
      </w:r>
      <w:r w:rsidRPr="00BA72AE">
        <w:rPr>
          <w:rFonts w:cs="mylotus" w:hint="cs"/>
          <w:sz w:val="26"/>
          <w:szCs w:val="23"/>
          <w:rtl/>
        </w:rPr>
        <w:t>.</w:t>
      </w:r>
      <w:r w:rsidRPr="00BA72AE">
        <w:rPr>
          <w:rFonts w:cs="mylotus"/>
          <w:sz w:val="26"/>
          <w:szCs w:val="23"/>
          <w:rtl/>
        </w:rPr>
        <w:t xml:space="preserve"> أدرك النبي</w:t>
      </w:r>
      <w:r w:rsidRPr="00BA72AE">
        <w:rPr>
          <w:rFonts w:cs="CTraditional Arabic" w:hint="cs"/>
          <w:sz w:val="26"/>
          <w:szCs w:val="23"/>
          <w:rtl/>
        </w:rPr>
        <w:t>ص</w:t>
      </w:r>
      <w:r w:rsidRPr="00BA72AE">
        <w:rPr>
          <w:rFonts w:cs="mylotus"/>
          <w:sz w:val="26"/>
          <w:szCs w:val="23"/>
          <w:rtl/>
        </w:rPr>
        <w:t xml:space="preserve"> وأسلم في خلافة أبي بكر</w:t>
      </w:r>
      <w:r w:rsidRPr="00BA72AE">
        <w:rPr>
          <w:rFonts w:cs="mylotus" w:hint="cs"/>
          <w:sz w:val="26"/>
          <w:szCs w:val="23"/>
          <w:rtl/>
        </w:rPr>
        <w:t>، وقيل: في خلافة عمر.</w:t>
      </w:r>
      <w:r w:rsidRPr="00BA72AE">
        <w:rPr>
          <w:rFonts w:cs="mylotus"/>
          <w:sz w:val="26"/>
          <w:szCs w:val="23"/>
          <w:rtl/>
        </w:rPr>
        <w:t xml:space="preserve"> توفي في آخر خلافة عثمان سنة:32.</w:t>
      </w:r>
      <w:r w:rsidRPr="00BA72AE">
        <w:rPr>
          <w:rFonts w:cs="mylotus" w:hint="cs"/>
          <w:sz w:val="26"/>
          <w:szCs w:val="23"/>
          <w:rtl/>
        </w:rPr>
        <w:t xml:space="preserve"> </w:t>
      </w:r>
      <w:r w:rsidRPr="00BA72AE">
        <w:rPr>
          <w:rFonts w:cs="mylotus"/>
          <w:sz w:val="26"/>
          <w:szCs w:val="23"/>
          <w:rtl/>
        </w:rPr>
        <w:t>يرى طائفة من العلماء لاسيما من الشيعة أنه لم يخلو من كذب، وفي المقابل يزكّيه آخرون من علماء أهل السنة ويرون أن الكذابين من بعده نسبوا إليه أشياء كثيراً لم يقلها أو يرويها.</w:t>
      </w:r>
      <w:r w:rsidRPr="00BA72AE">
        <w:rPr>
          <w:rFonts w:cs="mylotus" w:hint="cs"/>
          <w:sz w:val="26"/>
          <w:szCs w:val="23"/>
          <w:rtl/>
        </w:rPr>
        <w:t xml:space="preserve"> </w:t>
      </w:r>
      <w:r w:rsidRPr="00BA72AE">
        <w:rPr>
          <w:rFonts w:cs="mylotus"/>
          <w:sz w:val="26"/>
          <w:szCs w:val="23"/>
          <w:rtl/>
        </w:rPr>
        <w:t>وقد كان يحدث بما يعلمه من أخبار بني إسرائيل ولا حرج في ذلك، ولم ي</w:t>
      </w:r>
      <w:r w:rsidRPr="00BA72AE">
        <w:rPr>
          <w:rFonts w:cs="mylotus" w:hint="cs"/>
          <w:sz w:val="26"/>
          <w:szCs w:val="23"/>
          <w:rtl/>
        </w:rPr>
        <w:t>ثبت عنه</w:t>
      </w:r>
      <w:r w:rsidRPr="00BA72AE">
        <w:rPr>
          <w:rFonts w:cs="mylotus"/>
          <w:sz w:val="26"/>
          <w:szCs w:val="23"/>
          <w:rtl/>
        </w:rPr>
        <w:t xml:space="preserve"> شيئ</w:t>
      </w:r>
      <w:r w:rsidRPr="00BA72AE">
        <w:rPr>
          <w:rFonts w:cs="mylotus" w:hint="cs"/>
          <w:sz w:val="26"/>
          <w:szCs w:val="23"/>
          <w:rtl/>
        </w:rPr>
        <w:t xml:space="preserve"> نسبه</w:t>
      </w:r>
      <w:r w:rsidRPr="00BA72AE">
        <w:rPr>
          <w:rFonts w:cs="mylotus"/>
          <w:sz w:val="26"/>
          <w:szCs w:val="23"/>
          <w:rtl/>
        </w:rPr>
        <w:t xml:space="preserve"> من ذلك إلى نبينا محمد </w:t>
      </w:r>
      <w:r w:rsidRPr="00BA72AE">
        <w:rPr>
          <w:rFonts w:cs="CTraditional Arabic" w:hint="cs"/>
          <w:sz w:val="26"/>
          <w:szCs w:val="23"/>
          <w:rtl/>
        </w:rPr>
        <w:t>ص</w:t>
      </w:r>
      <w:r w:rsidRPr="00BA72AE">
        <w:rPr>
          <w:rFonts w:cs="mylotus"/>
          <w:sz w:val="26"/>
          <w:szCs w:val="23"/>
          <w:rtl/>
        </w:rPr>
        <w:t>.</w:t>
      </w:r>
      <w:r w:rsidRPr="00BA72AE">
        <w:rPr>
          <w:rFonts w:cs="mylotus" w:hint="cs"/>
          <w:sz w:val="26"/>
          <w:szCs w:val="23"/>
          <w:rtl/>
        </w:rPr>
        <w:t xml:space="preserve"> انظر: منتهى المقال 5/255، سير أعلام النبلاء 3/489. [المترجم]</w:t>
      </w:r>
    </w:p>
  </w:footnote>
  <w:footnote w:id="224">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انظر على سبيل المثال:  كتاب الجامع في الطب الروحاني/ تأليف: محمود الشامي العاملي.</w:t>
      </w:r>
    </w:p>
  </w:footnote>
  <w:footnote w:id="225">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 xml:space="preserve">) </w:t>
      </w:r>
      <w:r w:rsidRPr="00BA72AE">
        <w:rPr>
          <w:rFonts w:cs="mylotus" w:hint="cs"/>
          <w:sz w:val="26"/>
          <w:szCs w:val="23"/>
          <w:rtl/>
        </w:rPr>
        <w:t>انظر الكافي 1/448.</w:t>
      </w:r>
    </w:p>
  </w:footnote>
  <w:footnote w:id="226">
    <w:p w:rsidR="00CA68C6" w:rsidRPr="00BA72AE" w:rsidRDefault="00CA68C6" w:rsidP="009D64A5">
      <w:pPr>
        <w:spacing w:line="228" w:lineRule="auto"/>
        <w:ind w:left="330" w:hanging="330"/>
        <w:jc w:val="both"/>
        <w:rPr>
          <w:rFonts w:cs="mylotus" w:hint="cs"/>
          <w:sz w:val="26"/>
          <w:szCs w:val="23"/>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انظر «لروضة من الكافي </w:t>
      </w:r>
      <w:r w:rsidRPr="00BA72AE">
        <w:rPr>
          <w:rFonts w:cs="mylotus" w:hint="cs"/>
          <w:sz w:val="26"/>
          <w:szCs w:val="23"/>
          <w:rtl/>
        </w:rPr>
        <w:t>ل</w:t>
      </w:r>
      <w:r w:rsidRPr="00BA72AE">
        <w:rPr>
          <w:rFonts w:cs="mylotus"/>
          <w:sz w:val="26"/>
          <w:szCs w:val="23"/>
          <w:rtl/>
        </w:rPr>
        <w:t xml:space="preserve">لكُلَيْنِيّ، </w:t>
      </w:r>
      <w:r w:rsidRPr="00BA72AE">
        <w:rPr>
          <w:rFonts w:cs="mylotus" w:hint="cs"/>
          <w:sz w:val="26"/>
          <w:szCs w:val="23"/>
          <w:rtl/>
        </w:rPr>
        <w:t>[</w:t>
      </w:r>
      <w:r w:rsidRPr="00BA72AE">
        <w:rPr>
          <w:rFonts w:cs="mylotus"/>
          <w:sz w:val="26"/>
          <w:szCs w:val="23"/>
          <w:rtl/>
        </w:rPr>
        <w:t>طهران، انتشارات علمية إسلامية</w:t>
      </w:r>
      <w:r w:rsidRPr="00BA72AE">
        <w:rPr>
          <w:rFonts w:cs="mylotus" w:hint="cs"/>
          <w:sz w:val="26"/>
          <w:szCs w:val="23"/>
          <w:rtl/>
        </w:rPr>
        <w:t>]</w:t>
      </w:r>
      <w:r w:rsidRPr="00BA72AE">
        <w:rPr>
          <w:rFonts w:cs="mylotus"/>
          <w:sz w:val="26"/>
          <w:szCs w:val="23"/>
          <w:rtl/>
        </w:rPr>
        <w:t xml:space="preserve">، </w:t>
      </w:r>
      <w:r w:rsidRPr="00BA72AE">
        <w:rPr>
          <w:rFonts w:cs="mylotus" w:hint="cs"/>
          <w:sz w:val="26"/>
          <w:szCs w:val="23"/>
          <w:rtl/>
        </w:rPr>
        <w:t>(</w:t>
      </w:r>
      <w:r w:rsidRPr="00BA72AE">
        <w:rPr>
          <w:rFonts w:cs="mylotus"/>
          <w:sz w:val="26"/>
          <w:szCs w:val="23"/>
          <w:rtl/>
        </w:rPr>
        <w:t>2/67-68 و 127</w:t>
      </w:r>
      <w:r w:rsidRPr="00BA72AE">
        <w:rPr>
          <w:rFonts w:cs="mylotus" w:hint="cs"/>
          <w:sz w:val="26"/>
          <w:szCs w:val="23"/>
          <w:rtl/>
        </w:rPr>
        <w:t>)</w:t>
      </w:r>
      <w:r w:rsidRPr="00BA72AE">
        <w:rPr>
          <w:rFonts w:cs="mylotus"/>
          <w:sz w:val="26"/>
          <w:szCs w:val="23"/>
          <w:rtl/>
        </w:rPr>
        <w:t>.</w:t>
      </w:r>
      <w:r w:rsidRPr="00BA72AE">
        <w:rPr>
          <w:rFonts w:cs="mylotus" w:hint="cs"/>
          <w:sz w:val="26"/>
          <w:szCs w:val="23"/>
          <w:rtl/>
        </w:rPr>
        <w:t xml:space="preserve"> و</w:t>
      </w:r>
      <w:r w:rsidRPr="00BA72AE">
        <w:rPr>
          <w:rFonts w:cs="mylotus"/>
          <w:sz w:val="26"/>
          <w:szCs w:val="23"/>
          <w:rtl/>
        </w:rPr>
        <w:t>علل الشرائع</w:t>
      </w:r>
      <w:r w:rsidRPr="00BA72AE">
        <w:rPr>
          <w:rFonts w:cs="mylotus" w:hint="cs"/>
          <w:sz w:val="26"/>
          <w:szCs w:val="23"/>
          <w:rtl/>
        </w:rPr>
        <w:t xml:space="preserve"> ل</w:t>
      </w:r>
      <w:r w:rsidRPr="00BA72AE">
        <w:rPr>
          <w:rFonts w:cs="mylotus"/>
          <w:sz w:val="26"/>
          <w:szCs w:val="23"/>
          <w:rtl/>
        </w:rPr>
        <w:t xml:space="preserve">لشيخ الصدوق، </w:t>
      </w:r>
      <w:r w:rsidRPr="00BA72AE">
        <w:rPr>
          <w:rFonts w:cs="mylotus" w:hint="cs"/>
          <w:sz w:val="26"/>
          <w:szCs w:val="23"/>
          <w:rtl/>
        </w:rPr>
        <w:t>(</w:t>
      </w:r>
      <w:r w:rsidRPr="00BA72AE">
        <w:rPr>
          <w:rFonts w:cs="mylotus"/>
          <w:sz w:val="26"/>
          <w:szCs w:val="23"/>
          <w:rtl/>
        </w:rPr>
        <w:t>ج1/ص 1-2</w:t>
      </w:r>
      <w:r w:rsidRPr="00BA72AE">
        <w:rPr>
          <w:rFonts w:cs="mylotus" w:hint="cs"/>
          <w:sz w:val="26"/>
          <w:szCs w:val="23"/>
          <w:rtl/>
        </w:rPr>
        <w:t>)</w:t>
      </w:r>
      <w:r w:rsidRPr="00BA72AE">
        <w:rPr>
          <w:rFonts w:cs="mylotus"/>
          <w:sz w:val="26"/>
          <w:szCs w:val="23"/>
          <w:rtl/>
        </w:rPr>
        <w:t>.</w:t>
      </w:r>
    </w:p>
  </w:footnote>
  <w:footnote w:id="227">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 xml:space="preserve">كُتيِّب يضم مجموعة من الأدعية مروية عن الإمام السجاد: زين العابدين علي بن الحسين </w:t>
      </w:r>
      <w:r w:rsidRPr="00BA72AE">
        <w:rPr>
          <w:rFonts w:cs="mylotus" w:hint="cs"/>
          <w:sz w:val="26"/>
          <w:szCs w:val="23"/>
          <w:rtl/>
        </w:rPr>
        <w:t>بن علي رضي الله عنهم</w:t>
      </w:r>
      <w:r w:rsidRPr="00BA72AE">
        <w:rPr>
          <w:rFonts w:cs="mylotus"/>
          <w:sz w:val="26"/>
          <w:szCs w:val="23"/>
          <w:rtl/>
        </w:rPr>
        <w:t>.</w:t>
      </w:r>
      <w:r w:rsidRPr="00BA72AE">
        <w:rPr>
          <w:rFonts w:cs="mylotus" w:hint="cs"/>
          <w:sz w:val="26"/>
          <w:szCs w:val="23"/>
          <w:rtl/>
        </w:rPr>
        <w:t xml:space="preserve"> [المصحح].</w:t>
      </w:r>
    </w:p>
  </w:footnote>
  <w:footnote w:id="228">
    <w:p w:rsidR="00CA68C6" w:rsidRPr="00BA72AE" w:rsidRDefault="00CA68C6" w:rsidP="009D64A5">
      <w:pPr>
        <w:spacing w:line="228" w:lineRule="auto"/>
        <w:ind w:left="330" w:hanging="330"/>
        <w:jc w:val="both"/>
        <w:rPr>
          <w:rFonts w:cs="mylotus" w:hint="cs"/>
          <w:sz w:val="26"/>
          <w:szCs w:val="23"/>
          <w:rtl/>
        </w:rPr>
      </w:pPr>
      <w:r w:rsidRPr="00BA72AE">
        <w:rPr>
          <w:rFonts w:cs="mylotus"/>
          <w:sz w:val="26"/>
          <w:szCs w:val="23"/>
          <w:rtl/>
        </w:rPr>
        <w:t>(</w:t>
      </w:r>
      <w:r w:rsidRPr="00BA72AE">
        <w:rPr>
          <w:rFonts w:cs="mylotus"/>
          <w:sz w:val="26"/>
          <w:szCs w:val="23"/>
          <w:rtl/>
        </w:rPr>
        <w:footnoteRef/>
      </w:r>
      <w:r w:rsidRPr="00BA72AE">
        <w:rPr>
          <w:rFonts w:cs="mylotus"/>
          <w:sz w:val="26"/>
          <w:szCs w:val="23"/>
          <w:rtl/>
        </w:rPr>
        <w:t>)</w:t>
      </w:r>
      <w:r w:rsidRPr="00BA72AE">
        <w:rPr>
          <w:rFonts w:cs="mylotus" w:hint="cs"/>
          <w:sz w:val="26"/>
          <w:szCs w:val="23"/>
          <w:rtl/>
        </w:rPr>
        <w:t xml:space="preserve"> </w:t>
      </w:r>
      <w:r w:rsidRPr="00BA72AE">
        <w:rPr>
          <w:rFonts w:cs="mylotus"/>
          <w:sz w:val="26"/>
          <w:szCs w:val="23"/>
          <w:rtl/>
        </w:rPr>
        <w:t>الصحيفة السجادية، ص 62، الدعاء (11).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B5D8B" w:rsidRDefault="00CA68C6">
    <w:pPr>
      <w:ind w:right="360"/>
      <w:rPr>
        <w:rFonts w:cs="mylotus"/>
        <w:szCs w:val="27"/>
        <w:rtl/>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hint="cs"/>
        <w:sz w:val="28"/>
        <w:szCs w:val="28"/>
        <w:rtl/>
        <w:lang w:eastAsia="en-US"/>
      </w:rPr>
    </w:pPr>
    <w:r>
      <w:rPr>
        <w:rFonts w:cs="B Titr" w:hint="cs"/>
        <w:noProof/>
        <w:sz w:val="28"/>
        <w:szCs w:val="24"/>
        <w:rtl/>
        <w:lang w:eastAsia="en-US"/>
      </w:rPr>
      <w:drawing>
        <wp:anchor distT="0" distB="0" distL="114300" distR="114300" simplePos="0" relativeHeight="251658752" behindDoc="1" locked="0" layoutInCell="1" allowOverlap="1">
          <wp:simplePos x="0" y="0"/>
          <wp:positionH relativeFrom="column">
            <wp:posOffset>-608965</wp:posOffset>
          </wp:positionH>
          <wp:positionV relativeFrom="paragraph">
            <wp:posOffset>-104775</wp:posOffset>
          </wp:positionV>
          <wp:extent cx="6109335" cy="8801735"/>
          <wp:effectExtent l="0" t="0" r="5715" b="0"/>
          <wp:wrapNone/>
          <wp:docPr id="45" name="Picture 4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Bold" w:hAnsi="Times New Roman Bold" w:cs="B Zar" w:hint="cs"/>
        <w:noProof/>
        <w:sz w:val="28"/>
        <w:szCs w:val="28"/>
        <w:rtl/>
        <w:lang w:eastAsia="en-US"/>
      </w:rPr>
      <mc:AlternateContent>
        <mc:Choice Requires="wps">
          <w:drawing>
            <wp:anchor distT="0" distB="0" distL="114300" distR="114300" simplePos="0" relativeHeight="251659776" behindDoc="0" locked="0" layoutInCell="1" allowOverlap="1">
              <wp:simplePos x="0" y="0"/>
              <wp:positionH relativeFrom="column">
                <wp:posOffset>127000</wp:posOffset>
              </wp:positionH>
              <wp:positionV relativeFrom="paragraph">
                <wp:posOffset>200660</wp:posOffset>
              </wp:positionV>
              <wp:extent cx="1943735" cy="360680"/>
              <wp:effectExtent l="3175" t="635" r="0" b="635"/>
              <wp:wrapNone/>
              <wp:docPr id="1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7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F1779B">
                          <w:pPr>
                            <w:jc w:val="center"/>
                            <w:rPr>
                              <w:lang w:bidi="fa-IR"/>
                            </w:rPr>
                          </w:pPr>
                          <w:r w:rsidRPr="00F1779B">
                            <w:rPr>
                              <w:rFonts w:cs="KFGQPC Uthman Taha Naskh" w:hint="cs"/>
                              <w:b/>
                              <w:bCs/>
                              <w:szCs w:val="24"/>
                              <w:rtl/>
                              <w:lang w:bidi="fa-IR"/>
                            </w:rPr>
                            <w:t>تفسـير</w:t>
                          </w:r>
                          <w:r w:rsidRPr="00F1779B">
                            <w:rPr>
                              <w:rFonts w:cs="KFGQPC Uthman Taha Naskh"/>
                              <w:b/>
                              <w:bCs/>
                              <w:szCs w:val="24"/>
                              <w:rtl/>
                              <w:lang w:bidi="fa-IR"/>
                            </w:rPr>
                            <w:t xml:space="preserve"> </w:t>
                          </w:r>
                          <w:r w:rsidRPr="00F1779B">
                            <w:rPr>
                              <w:rFonts w:cs="KFGQPC Uthman Taha Naskh" w:hint="cs"/>
                              <w:b/>
                              <w:bCs/>
                              <w:szCs w:val="24"/>
                              <w:rtl/>
                              <w:lang w:bidi="fa-IR"/>
                            </w:rPr>
                            <w:t>التوحيـد</w:t>
                          </w:r>
                          <w:r w:rsidRPr="00F1779B">
                            <w:rPr>
                              <w:rFonts w:cs="KFGQPC Uthman Taha Naskh"/>
                              <w:b/>
                              <w:bCs/>
                              <w:szCs w:val="24"/>
                              <w:rtl/>
                              <w:lang w:bidi="fa-IR"/>
                            </w:rPr>
                            <w:t xml:space="preserve"> </w:t>
                          </w:r>
                          <w:r w:rsidRPr="00F1779B">
                            <w:rPr>
                              <w:rFonts w:cs="KFGQPC Uthman Taha Naskh" w:hint="cs"/>
                              <w:b/>
                              <w:bCs/>
                              <w:szCs w:val="24"/>
                              <w:rtl/>
                              <w:lang w:bidi="fa-IR"/>
                            </w:rPr>
                            <w:t>وإفراد</w:t>
                          </w:r>
                          <w:r w:rsidRPr="00F1779B">
                            <w:rPr>
                              <w:rFonts w:cs="KFGQPC Uthman Taha Naskh"/>
                              <w:b/>
                              <w:bCs/>
                              <w:szCs w:val="24"/>
                              <w:rtl/>
                              <w:lang w:bidi="fa-IR"/>
                            </w:rPr>
                            <w:t xml:space="preserve"> </w:t>
                          </w:r>
                          <w:r w:rsidRPr="00F1779B">
                            <w:rPr>
                              <w:rFonts w:cs="KFGQPC Uthman Taha Naskh" w:hint="cs"/>
                              <w:b/>
                              <w:bCs/>
                              <w:szCs w:val="24"/>
                              <w:rtl/>
                              <w:lang w:bidi="fa-IR"/>
                            </w:rPr>
                            <w:t>الله</w:t>
                          </w:r>
                          <w:r w:rsidRPr="00F1779B">
                            <w:rPr>
                              <w:rFonts w:cs="KFGQPC Uthman Taha Naskh"/>
                              <w:b/>
                              <w:bCs/>
                              <w:szCs w:val="24"/>
                              <w:rtl/>
                              <w:lang w:bidi="fa-IR"/>
                            </w:rPr>
                            <w:t xml:space="preserve"> </w:t>
                          </w:r>
                          <w:r w:rsidRPr="00F1779B">
                            <w:rPr>
                              <w:rFonts w:cs="KFGQPC Uthman Taha Naskh" w:hint="cs"/>
                              <w:b/>
                              <w:bCs/>
                              <w:szCs w:val="24"/>
                              <w:rtl/>
                              <w:lang w:bidi="fa-IR"/>
                            </w:rPr>
                            <w:t>بالعبادة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39" type="#_x0000_t202" style="position:absolute;left:0;text-align:left;margin-left:10pt;margin-top:15.8pt;width:153.05pt;height:28.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" stroked="f">
              <v:textbox>
                <w:txbxContent>
                  <w:p w:rsidR="00CA68C6" w:rsidRDefault="00CA68C6" w:rsidP="00F1779B">
                    <w:pPr>
                      <w:jc w:val="center"/>
                      <w:rPr>
                        <w:lang w:bidi="fa-IR"/>
                      </w:rPr>
                    </w:pPr>
                    <w:r w:rsidRPr="00F1779B">
                      <w:rPr>
                        <w:rFonts w:cs="KFGQPC Uthman Taha Naskh" w:hint="cs"/>
                        <w:b/>
                        <w:bCs/>
                        <w:szCs w:val="24"/>
                        <w:rtl/>
                        <w:lang w:bidi="fa-IR"/>
                      </w:rPr>
                      <w:t>تفسـير</w:t>
                    </w:r>
                    <w:r w:rsidRPr="00F1779B">
                      <w:rPr>
                        <w:rFonts w:cs="KFGQPC Uthman Taha Naskh"/>
                        <w:b/>
                        <w:bCs/>
                        <w:szCs w:val="24"/>
                        <w:rtl/>
                        <w:lang w:bidi="fa-IR"/>
                      </w:rPr>
                      <w:t xml:space="preserve"> </w:t>
                    </w:r>
                    <w:r w:rsidRPr="00F1779B">
                      <w:rPr>
                        <w:rFonts w:cs="KFGQPC Uthman Taha Naskh" w:hint="cs"/>
                        <w:b/>
                        <w:bCs/>
                        <w:szCs w:val="24"/>
                        <w:rtl/>
                        <w:lang w:bidi="fa-IR"/>
                      </w:rPr>
                      <w:t>التوحيـد</w:t>
                    </w:r>
                    <w:r w:rsidRPr="00F1779B">
                      <w:rPr>
                        <w:rFonts w:cs="KFGQPC Uthman Taha Naskh"/>
                        <w:b/>
                        <w:bCs/>
                        <w:szCs w:val="24"/>
                        <w:rtl/>
                        <w:lang w:bidi="fa-IR"/>
                      </w:rPr>
                      <w:t xml:space="preserve"> </w:t>
                    </w:r>
                    <w:r w:rsidRPr="00F1779B">
                      <w:rPr>
                        <w:rFonts w:cs="KFGQPC Uthman Taha Naskh" w:hint="cs"/>
                        <w:b/>
                        <w:bCs/>
                        <w:szCs w:val="24"/>
                        <w:rtl/>
                        <w:lang w:bidi="fa-IR"/>
                      </w:rPr>
                      <w:t>وإفراد</w:t>
                    </w:r>
                    <w:r w:rsidRPr="00F1779B">
                      <w:rPr>
                        <w:rFonts w:cs="KFGQPC Uthman Taha Naskh"/>
                        <w:b/>
                        <w:bCs/>
                        <w:szCs w:val="24"/>
                        <w:rtl/>
                        <w:lang w:bidi="fa-IR"/>
                      </w:rPr>
                      <w:t xml:space="preserve"> </w:t>
                    </w:r>
                    <w:r w:rsidRPr="00F1779B">
                      <w:rPr>
                        <w:rFonts w:cs="KFGQPC Uthman Taha Naskh" w:hint="cs"/>
                        <w:b/>
                        <w:bCs/>
                        <w:szCs w:val="24"/>
                        <w:rtl/>
                        <w:lang w:bidi="fa-IR"/>
                      </w:rPr>
                      <w:t>الله</w:t>
                    </w:r>
                    <w:r w:rsidRPr="00F1779B">
                      <w:rPr>
                        <w:rFonts w:cs="KFGQPC Uthman Taha Naskh"/>
                        <w:b/>
                        <w:bCs/>
                        <w:szCs w:val="24"/>
                        <w:rtl/>
                        <w:lang w:bidi="fa-IR"/>
                      </w:rPr>
                      <w:t xml:space="preserve"> </w:t>
                    </w:r>
                    <w:r w:rsidRPr="00F1779B">
                      <w:rPr>
                        <w:rFonts w:cs="KFGQPC Uthman Taha Naskh" w:hint="cs"/>
                        <w:b/>
                        <w:bCs/>
                        <w:szCs w:val="24"/>
                        <w:rtl/>
                        <w:lang w:bidi="fa-IR"/>
                      </w:rPr>
                      <w:t>بالعبادة</w:t>
                    </w: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hint="cs"/>
        <w:sz w:val="28"/>
        <w:szCs w:val="28"/>
        <w:rtl/>
        <w:lang w:eastAsia="en-US"/>
      </w:rPr>
    </w:pPr>
    <w:r>
      <w:rPr>
        <w:rFonts w:ascii="Times New Roman Bold" w:hAnsi="Times New Roman Bold" w:cs="B Zar" w:hint="cs"/>
        <w:noProof/>
        <w:sz w:val="28"/>
        <w:szCs w:val="28"/>
        <w:rtl/>
        <w:lang w:eastAsia="en-US"/>
      </w:rPr>
      <mc:AlternateContent>
        <mc:Choice Requires="wps">
          <w:drawing>
            <wp:anchor distT="0" distB="0" distL="114300" distR="114300" simplePos="0" relativeHeight="251661824" behindDoc="0" locked="0" layoutInCell="1" allowOverlap="1">
              <wp:simplePos x="0" y="0"/>
              <wp:positionH relativeFrom="column">
                <wp:posOffset>127000</wp:posOffset>
              </wp:positionH>
              <wp:positionV relativeFrom="paragraph">
                <wp:posOffset>200660</wp:posOffset>
              </wp:positionV>
              <wp:extent cx="3013710" cy="360680"/>
              <wp:effectExtent l="3175" t="635" r="2540" b="635"/>
              <wp:wrapNone/>
              <wp:docPr id="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D91AEA">
                          <w:pPr>
                            <w:jc w:val="center"/>
                            <w:rPr>
                              <w:lang w:bidi="fa-IR"/>
                            </w:rPr>
                          </w:pPr>
                          <w:r w:rsidRPr="00D91AEA">
                            <w:rPr>
                              <w:rFonts w:cs="KFGQPC Uthman Taha Naskh" w:hint="cs"/>
                              <w:b/>
                              <w:bCs/>
                              <w:szCs w:val="24"/>
                              <w:rtl/>
                              <w:lang w:bidi="fa-IR"/>
                            </w:rPr>
                            <w:t>الحقُّ</w:t>
                          </w:r>
                          <w:r w:rsidRPr="00D91AEA">
                            <w:rPr>
                              <w:rFonts w:cs="KFGQPC Uthman Taha Naskh"/>
                              <w:b/>
                              <w:bCs/>
                              <w:szCs w:val="24"/>
                              <w:rtl/>
                              <w:lang w:bidi="fa-IR"/>
                            </w:rPr>
                            <w:t xml:space="preserve"> </w:t>
                          </w:r>
                          <w:r w:rsidRPr="00D91AEA">
                            <w:rPr>
                              <w:rFonts w:cs="KFGQPC Uthman Taha Naskh" w:hint="cs"/>
                              <w:b/>
                              <w:bCs/>
                              <w:szCs w:val="24"/>
                              <w:rtl/>
                              <w:lang w:bidi="fa-IR"/>
                            </w:rPr>
                            <w:t>تعالى</w:t>
                          </w:r>
                          <w:r w:rsidRPr="00D91AEA">
                            <w:rPr>
                              <w:rFonts w:cs="KFGQPC Uthman Taha Naskh"/>
                              <w:b/>
                              <w:bCs/>
                              <w:szCs w:val="24"/>
                              <w:rtl/>
                              <w:lang w:bidi="fa-IR"/>
                            </w:rPr>
                            <w:t xml:space="preserve"> </w:t>
                          </w:r>
                          <w:r w:rsidRPr="00D91AEA">
                            <w:rPr>
                              <w:rFonts w:cs="KFGQPC Uthman Taha Naskh" w:hint="cs"/>
                              <w:b/>
                              <w:bCs/>
                              <w:szCs w:val="24"/>
                              <w:rtl/>
                              <w:lang w:bidi="fa-IR"/>
                            </w:rPr>
                            <w:t>جعل</w:t>
                          </w:r>
                          <w:r w:rsidRPr="00D91AEA">
                            <w:rPr>
                              <w:rFonts w:cs="KFGQPC Uthman Taha Naskh"/>
                              <w:b/>
                              <w:bCs/>
                              <w:szCs w:val="24"/>
                              <w:rtl/>
                              <w:lang w:bidi="fa-IR"/>
                            </w:rPr>
                            <w:t xml:space="preserve"> </w:t>
                          </w:r>
                          <w:r w:rsidRPr="00D91AEA">
                            <w:rPr>
                              <w:rFonts w:cs="KFGQPC Uthman Taha Naskh" w:hint="cs"/>
                              <w:b/>
                              <w:bCs/>
                              <w:szCs w:val="24"/>
                              <w:rtl/>
                              <w:lang w:bidi="fa-IR"/>
                            </w:rPr>
                            <w:t>العبوديّة</w:t>
                          </w:r>
                          <w:r w:rsidRPr="00D91AEA">
                            <w:rPr>
                              <w:rFonts w:cs="KFGQPC Uthman Taha Naskh"/>
                              <w:b/>
                              <w:bCs/>
                              <w:szCs w:val="24"/>
                              <w:rtl/>
                              <w:lang w:bidi="fa-IR"/>
                            </w:rPr>
                            <w:t xml:space="preserve"> </w:t>
                          </w:r>
                          <w:r w:rsidRPr="00D91AEA">
                            <w:rPr>
                              <w:rFonts w:cs="KFGQPC Uthman Taha Naskh" w:hint="cs"/>
                              <w:b/>
                              <w:bCs/>
                              <w:szCs w:val="24"/>
                              <w:rtl/>
                              <w:lang w:bidi="fa-IR"/>
                            </w:rPr>
                            <w:t>له،</w:t>
                          </w:r>
                          <w:r w:rsidRPr="00D91AEA">
                            <w:rPr>
                              <w:rFonts w:cs="KFGQPC Uthman Taha Naskh"/>
                              <w:b/>
                              <w:bCs/>
                              <w:szCs w:val="24"/>
                              <w:rtl/>
                              <w:lang w:bidi="fa-IR"/>
                            </w:rPr>
                            <w:t xml:space="preserve"> </w:t>
                          </w:r>
                          <w:r w:rsidRPr="00D91AEA">
                            <w:rPr>
                              <w:rFonts w:cs="KFGQPC Uthman Taha Naskh" w:hint="cs"/>
                              <w:b/>
                              <w:bCs/>
                              <w:szCs w:val="24"/>
                              <w:rtl/>
                              <w:lang w:bidi="fa-IR"/>
                            </w:rPr>
                            <w:t>صفةً</w:t>
                          </w:r>
                          <w:r w:rsidRPr="00D91AEA">
                            <w:rPr>
                              <w:rFonts w:cs="KFGQPC Uthman Taha Naskh"/>
                              <w:b/>
                              <w:bCs/>
                              <w:szCs w:val="24"/>
                              <w:rtl/>
                              <w:lang w:bidi="fa-IR"/>
                            </w:rPr>
                            <w:t xml:space="preserve"> </w:t>
                          </w:r>
                          <w:r w:rsidRPr="00D91AEA">
                            <w:rPr>
                              <w:rFonts w:cs="KFGQPC Uthman Taha Naskh" w:hint="cs"/>
                              <w:b/>
                              <w:bCs/>
                              <w:szCs w:val="24"/>
                              <w:rtl/>
                              <w:lang w:bidi="fa-IR"/>
                            </w:rPr>
                            <w:t>لأكمل</w:t>
                          </w:r>
                          <w:r w:rsidRPr="00D91AEA">
                            <w:rPr>
                              <w:rFonts w:cs="KFGQPC Uthman Taha Naskh"/>
                              <w:b/>
                              <w:bCs/>
                              <w:szCs w:val="24"/>
                              <w:rtl/>
                              <w:lang w:bidi="fa-IR"/>
                            </w:rPr>
                            <w:t xml:space="preserve"> </w:t>
                          </w:r>
                          <w:r w:rsidRPr="00D91AEA">
                            <w:rPr>
                              <w:rFonts w:cs="KFGQPC Uthman Taha Naskh" w:hint="cs"/>
                              <w:b/>
                              <w:bCs/>
                              <w:szCs w:val="24"/>
                              <w:rtl/>
                              <w:lang w:bidi="fa-IR"/>
                            </w:rPr>
                            <w:t>خلقه</w:t>
                          </w:r>
                          <w:r w:rsidRPr="00D91AEA">
                            <w:rPr>
                              <w:rFonts w:cs="KFGQPC Uthman Taha Naskh"/>
                              <w:b/>
                              <w:bCs/>
                              <w:szCs w:val="24"/>
                              <w:rtl/>
                              <w:lang w:bidi="fa-IR"/>
                            </w:rPr>
                            <w:t xml:space="preserve"> </w:t>
                          </w:r>
                          <w:r w:rsidRPr="00D91AEA">
                            <w:rPr>
                              <w:rFonts w:cs="KFGQPC Uthman Taha Naskh" w:hint="cs"/>
                              <w:b/>
                              <w:bCs/>
                              <w:szCs w:val="24"/>
                              <w:rtl/>
                              <w:lang w:bidi="fa-IR"/>
                            </w:rPr>
                            <w:t>وأفضل</w:t>
                          </w:r>
                          <w:r w:rsidRPr="00D91AEA">
                            <w:rPr>
                              <w:rFonts w:cs="KFGQPC Uthman Taha Naskh"/>
                              <w:b/>
                              <w:bCs/>
                              <w:szCs w:val="24"/>
                              <w:rtl/>
                              <w:lang w:bidi="fa-IR"/>
                            </w:rPr>
                            <w:t xml:space="preserve"> </w:t>
                          </w:r>
                          <w:r w:rsidRPr="00D91AEA">
                            <w:rPr>
                              <w:rFonts w:cs="KFGQPC Uthman Taha Naskh" w:hint="cs"/>
                              <w:b/>
                              <w:bCs/>
                              <w:szCs w:val="24"/>
                              <w:rtl/>
                              <w:lang w:bidi="fa-IR"/>
                            </w:rPr>
                            <w:t>عباده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40" type="#_x0000_t202" style="position:absolute;left:0;text-align:left;margin-left:10pt;margin-top:15.8pt;width:237.3pt;height:28.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yrxhwIAABg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" stroked="f">
              <v:textbox>
                <w:txbxContent>
                  <w:p w:rsidR="00CA68C6" w:rsidRDefault="00CA68C6" w:rsidP="00D91AEA">
                    <w:pPr>
                      <w:jc w:val="center"/>
                      <w:rPr>
                        <w:lang w:bidi="fa-IR"/>
                      </w:rPr>
                    </w:pPr>
                    <w:r w:rsidRPr="00D91AEA">
                      <w:rPr>
                        <w:rFonts w:cs="KFGQPC Uthman Taha Naskh" w:hint="cs"/>
                        <w:b/>
                        <w:bCs/>
                        <w:szCs w:val="24"/>
                        <w:rtl/>
                        <w:lang w:bidi="fa-IR"/>
                      </w:rPr>
                      <w:t>الحقُّ</w:t>
                    </w:r>
                    <w:r w:rsidRPr="00D91AEA">
                      <w:rPr>
                        <w:rFonts w:cs="KFGQPC Uthman Taha Naskh"/>
                        <w:b/>
                        <w:bCs/>
                        <w:szCs w:val="24"/>
                        <w:rtl/>
                        <w:lang w:bidi="fa-IR"/>
                      </w:rPr>
                      <w:t xml:space="preserve"> </w:t>
                    </w:r>
                    <w:r w:rsidRPr="00D91AEA">
                      <w:rPr>
                        <w:rFonts w:cs="KFGQPC Uthman Taha Naskh" w:hint="cs"/>
                        <w:b/>
                        <w:bCs/>
                        <w:szCs w:val="24"/>
                        <w:rtl/>
                        <w:lang w:bidi="fa-IR"/>
                      </w:rPr>
                      <w:t>تعالى</w:t>
                    </w:r>
                    <w:r w:rsidRPr="00D91AEA">
                      <w:rPr>
                        <w:rFonts w:cs="KFGQPC Uthman Taha Naskh"/>
                        <w:b/>
                        <w:bCs/>
                        <w:szCs w:val="24"/>
                        <w:rtl/>
                        <w:lang w:bidi="fa-IR"/>
                      </w:rPr>
                      <w:t xml:space="preserve"> </w:t>
                    </w:r>
                    <w:r w:rsidRPr="00D91AEA">
                      <w:rPr>
                        <w:rFonts w:cs="KFGQPC Uthman Taha Naskh" w:hint="cs"/>
                        <w:b/>
                        <w:bCs/>
                        <w:szCs w:val="24"/>
                        <w:rtl/>
                        <w:lang w:bidi="fa-IR"/>
                      </w:rPr>
                      <w:t>جعل</w:t>
                    </w:r>
                    <w:r w:rsidRPr="00D91AEA">
                      <w:rPr>
                        <w:rFonts w:cs="KFGQPC Uthman Taha Naskh"/>
                        <w:b/>
                        <w:bCs/>
                        <w:szCs w:val="24"/>
                        <w:rtl/>
                        <w:lang w:bidi="fa-IR"/>
                      </w:rPr>
                      <w:t xml:space="preserve"> </w:t>
                    </w:r>
                    <w:r w:rsidRPr="00D91AEA">
                      <w:rPr>
                        <w:rFonts w:cs="KFGQPC Uthman Taha Naskh" w:hint="cs"/>
                        <w:b/>
                        <w:bCs/>
                        <w:szCs w:val="24"/>
                        <w:rtl/>
                        <w:lang w:bidi="fa-IR"/>
                      </w:rPr>
                      <w:t>العبوديّة</w:t>
                    </w:r>
                    <w:r w:rsidRPr="00D91AEA">
                      <w:rPr>
                        <w:rFonts w:cs="KFGQPC Uthman Taha Naskh"/>
                        <w:b/>
                        <w:bCs/>
                        <w:szCs w:val="24"/>
                        <w:rtl/>
                        <w:lang w:bidi="fa-IR"/>
                      </w:rPr>
                      <w:t xml:space="preserve"> </w:t>
                    </w:r>
                    <w:r w:rsidRPr="00D91AEA">
                      <w:rPr>
                        <w:rFonts w:cs="KFGQPC Uthman Taha Naskh" w:hint="cs"/>
                        <w:b/>
                        <w:bCs/>
                        <w:szCs w:val="24"/>
                        <w:rtl/>
                        <w:lang w:bidi="fa-IR"/>
                      </w:rPr>
                      <w:t>له،</w:t>
                    </w:r>
                    <w:r w:rsidRPr="00D91AEA">
                      <w:rPr>
                        <w:rFonts w:cs="KFGQPC Uthman Taha Naskh"/>
                        <w:b/>
                        <w:bCs/>
                        <w:szCs w:val="24"/>
                        <w:rtl/>
                        <w:lang w:bidi="fa-IR"/>
                      </w:rPr>
                      <w:t xml:space="preserve"> </w:t>
                    </w:r>
                    <w:r w:rsidRPr="00D91AEA">
                      <w:rPr>
                        <w:rFonts w:cs="KFGQPC Uthman Taha Naskh" w:hint="cs"/>
                        <w:b/>
                        <w:bCs/>
                        <w:szCs w:val="24"/>
                        <w:rtl/>
                        <w:lang w:bidi="fa-IR"/>
                      </w:rPr>
                      <w:t>صفةً</w:t>
                    </w:r>
                    <w:r w:rsidRPr="00D91AEA">
                      <w:rPr>
                        <w:rFonts w:cs="KFGQPC Uthman Taha Naskh"/>
                        <w:b/>
                        <w:bCs/>
                        <w:szCs w:val="24"/>
                        <w:rtl/>
                        <w:lang w:bidi="fa-IR"/>
                      </w:rPr>
                      <w:t xml:space="preserve"> </w:t>
                    </w:r>
                    <w:r w:rsidRPr="00D91AEA">
                      <w:rPr>
                        <w:rFonts w:cs="KFGQPC Uthman Taha Naskh" w:hint="cs"/>
                        <w:b/>
                        <w:bCs/>
                        <w:szCs w:val="24"/>
                        <w:rtl/>
                        <w:lang w:bidi="fa-IR"/>
                      </w:rPr>
                      <w:t>لأكمل</w:t>
                    </w:r>
                    <w:r w:rsidRPr="00D91AEA">
                      <w:rPr>
                        <w:rFonts w:cs="KFGQPC Uthman Taha Naskh"/>
                        <w:b/>
                        <w:bCs/>
                        <w:szCs w:val="24"/>
                        <w:rtl/>
                        <w:lang w:bidi="fa-IR"/>
                      </w:rPr>
                      <w:t xml:space="preserve"> </w:t>
                    </w:r>
                    <w:r w:rsidRPr="00D91AEA">
                      <w:rPr>
                        <w:rFonts w:cs="KFGQPC Uthman Taha Naskh" w:hint="cs"/>
                        <w:b/>
                        <w:bCs/>
                        <w:szCs w:val="24"/>
                        <w:rtl/>
                        <w:lang w:bidi="fa-IR"/>
                      </w:rPr>
                      <w:t>خلقه</w:t>
                    </w:r>
                    <w:r w:rsidRPr="00D91AEA">
                      <w:rPr>
                        <w:rFonts w:cs="KFGQPC Uthman Taha Naskh"/>
                        <w:b/>
                        <w:bCs/>
                        <w:szCs w:val="24"/>
                        <w:rtl/>
                        <w:lang w:bidi="fa-IR"/>
                      </w:rPr>
                      <w:t xml:space="preserve"> </w:t>
                    </w:r>
                    <w:r w:rsidRPr="00D91AEA">
                      <w:rPr>
                        <w:rFonts w:cs="KFGQPC Uthman Taha Naskh" w:hint="cs"/>
                        <w:b/>
                        <w:bCs/>
                        <w:szCs w:val="24"/>
                        <w:rtl/>
                        <w:lang w:bidi="fa-IR"/>
                      </w:rPr>
                      <w:t>وأفضل</w:t>
                    </w:r>
                    <w:r w:rsidRPr="00D91AEA">
                      <w:rPr>
                        <w:rFonts w:cs="KFGQPC Uthman Taha Naskh"/>
                        <w:b/>
                        <w:bCs/>
                        <w:szCs w:val="24"/>
                        <w:rtl/>
                        <w:lang w:bidi="fa-IR"/>
                      </w:rPr>
                      <w:t xml:space="preserve"> </w:t>
                    </w:r>
                    <w:r w:rsidRPr="00D91AEA">
                      <w:rPr>
                        <w:rFonts w:cs="KFGQPC Uthman Taha Naskh" w:hint="cs"/>
                        <w:b/>
                        <w:bCs/>
                        <w:szCs w:val="24"/>
                        <w:rtl/>
                        <w:lang w:bidi="fa-IR"/>
                      </w:rPr>
                      <w:t>عباده</w:t>
                    </w:r>
                  </w:p>
                </w:txbxContent>
              </v:textbox>
            </v:shape>
          </w:pict>
        </mc:Fallback>
      </mc:AlternateContent>
    </w:r>
    <w:r>
      <w:rPr>
        <w:rFonts w:cs="B Titr" w:hint="cs"/>
        <w:noProof/>
        <w:sz w:val="28"/>
        <w:szCs w:val="24"/>
        <w:rtl/>
        <w:lang w:eastAsia="en-US"/>
      </w:rPr>
      <w:drawing>
        <wp:anchor distT="0" distB="0" distL="114300" distR="114300" simplePos="0" relativeHeight="251660800" behindDoc="1" locked="0" layoutInCell="1" allowOverlap="1">
          <wp:simplePos x="0" y="0"/>
          <wp:positionH relativeFrom="column">
            <wp:posOffset>-608965</wp:posOffset>
          </wp:positionH>
          <wp:positionV relativeFrom="paragraph">
            <wp:posOffset>-104775</wp:posOffset>
          </wp:positionV>
          <wp:extent cx="6109335" cy="8801735"/>
          <wp:effectExtent l="0" t="0" r="5715" b="0"/>
          <wp:wrapNone/>
          <wp:docPr id="47" name="Picture 47"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hint="cs"/>
        <w:sz w:val="28"/>
        <w:szCs w:val="28"/>
        <w:rtl/>
        <w:lang w:eastAsia="en-US"/>
      </w:rPr>
    </w:pPr>
    <w:r>
      <w:rPr>
        <w:rFonts w:ascii="Times New Roman Bold" w:hAnsi="Times New Roman Bold" w:cs="B Zar" w:hint="cs"/>
        <w:noProof/>
        <w:sz w:val="28"/>
        <w:szCs w:val="28"/>
        <w:rtl/>
        <w:lang w:eastAsia="en-US"/>
      </w:rPr>
      <mc:AlternateContent>
        <mc:Choice Requires="wps">
          <w:drawing>
            <wp:anchor distT="0" distB="0" distL="114300" distR="114300" simplePos="0" relativeHeight="251663872" behindDoc="0" locked="0" layoutInCell="1" allowOverlap="1">
              <wp:simplePos x="0" y="0"/>
              <wp:positionH relativeFrom="column">
                <wp:posOffset>127000</wp:posOffset>
              </wp:positionH>
              <wp:positionV relativeFrom="paragraph">
                <wp:posOffset>200660</wp:posOffset>
              </wp:positionV>
              <wp:extent cx="2366010" cy="360680"/>
              <wp:effectExtent l="3175" t="635" r="2540" b="635"/>
              <wp:wrapNone/>
              <wp:docPr id="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601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D91AEA">
                          <w:pPr>
                            <w:jc w:val="center"/>
                            <w:rPr>
                              <w:lang w:bidi="fa-IR"/>
                            </w:rPr>
                          </w:pPr>
                          <w:r w:rsidRPr="00D91AEA">
                            <w:rPr>
                              <w:rFonts w:cs="KFGQPC Uthman Taha Naskh" w:hint="cs"/>
                              <w:b/>
                              <w:bCs/>
                              <w:szCs w:val="24"/>
                              <w:rtl/>
                              <w:lang w:bidi="fa-IR"/>
                            </w:rPr>
                            <w:t>في</w:t>
                          </w:r>
                          <w:r w:rsidRPr="00D91AEA">
                            <w:rPr>
                              <w:rFonts w:cs="KFGQPC Uthman Taha Naskh"/>
                              <w:b/>
                              <w:bCs/>
                              <w:szCs w:val="24"/>
                              <w:rtl/>
                              <w:lang w:bidi="fa-IR"/>
                            </w:rPr>
                            <w:t xml:space="preserve"> </w:t>
                          </w:r>
                          <w:r w:rsidRPr="00D91AEA">
                            <w:rPr>
                              <w:rFonts w:cs="KFGQPC Uthman Taha Naskh" w:hint="cs"/>
                              <w:b/>
                              <w:bCs/>
                              <w:szCs w:val="24"/>
                              <w:rtl/>
                              <w:lang w:bidi="fa-IR"/>
                            </w:rPr>
                            <w:t>بيان</w:t>
                          </w:r>
                          <w:r w:rsidRPr="00D91AEA">
                            <w:rPr>
                              <w:rFonts w:cs="KFGQPC Uthman Taha Naskh"/>
                              <w:b/>
                              <w:bCs/>
                              <w:szCs w:val="24"/>
                              <w:rtl/>
                              <w:lang w:bidi="fa-IR"/>
                            </w:rPr>
                            <w:t xml:space="preserve"> </w:t>
                          </w:r>
                          <w:r w:rsidRPr="00D91AEA">
                            <w:rPr>
                              <w:rFonts w:cs="KFGQPC Uthman Taha Naskh" w:hint="cs"/>
                              <w:b/>
                              <w:bCs/>
                              <w:szCs w:val="24"/>
                              <w:rtl/>
                              <w:lang w:bidi="fa-IR"/>
                            </w:rPr>
                            <w:t>أفضل</w:t>
                          </w:r>
                          <w:r w:rsidRPr="00D91AEA">
                            <w:rPr>
                              <w:rFonts w:cs="KFGQPC Uthman Taha Naskh"/>
                              <w:b/>
                              <w:bCs/>
                              <w:szCs w:val="24"/>
                              <w:rtl/>
                              <w:lang w:bidi="fa-IR"/>
                            </w:rPr>
                            <w:t xml:space="preserve"> </w:t>
                          </w:r>
                          <w:r w:rsidRPr="00D91AEA">
                            <w:rPr>
                              <w:rFonts w:cs="KFGQPC Uthman Taha Naskh" w:hint="cs"/>
                              <w:b/>
                              <w:bCs/>
                              <w:szCs w:val="24"/>
                              <w:rtl/>
                              <w:lang w:bidi="fa-IR"/>
                            </w:rPr>
                            <w:t>العبادات</w:t>
                          </w:r>
                          <w:r w:rsidRPr="00D91AEA">
                            <w:rPr>
                              <w:rFonts w:cs="KFGQPC Uthman Taha Naskh"/>
                              <w:b/>
                              <w:bCs/>
                              <w:szCs w:val="24"/>
                              <w:rtl/>
                              <w:lang w:bidi="fa-IR"/>
                            </w:rPr>
                            <w:t xml:space="preserve"> </w:t>
                          </w:r>
                          <w:r w:rsidRPr="00D91AEA">
                            <w:rPr>
                              <w:rFonts w:cs="KFGQPC Uthman Taha Naskh" w:hint="cs"/>
                              <w:b/>
                              <w:bCs/>
                              <w:szCs w:val="24"/>
                              <w:rtl/>
                              <w:lang w:bidi="fa-IR"/>
                            </w:rPr>
                            <w:t>واختلاف</w:t>
                          </w:r>
                          <w:r w:rsidRPr="00D91AEA">
                            <w:rPr>
                              <w:rFonts w:cs="KFGQPC Uthman Taha Naskh"/>
                              <w:b/>
                              <w:bCs/>
                              <w:szCs w:val="24"/>
                              <w:rtl/>
                              <w:lang w:bidi="fa-IR"/>
                            </w:rPr>
                            <w:t xml:space="preserve"> </w:t>
                          </w:r>
                          <w:r w:rsidRPr="00D91AEA">
                            <w:rPr>
                              <w:rFonts w:cs="KFGQPC Uthman Taha Naskh" w:hint="cs"/>
                              <w:b/>
                              <w:bCs/>
                              <w:szCs w:val="24"/>
                              <w:rtl/>
                              <w:lang w:bidi="fa-IR"/>
                            </w:rPr>
                            <w:t>الناس</w:t>
                          </w:r>
                          <w:r w:rsidRPr="00D91AEA">
                            <w:rPr>
                              <w:rFonts w:cs="KFGQPC Uthman Taha Naskh"/>
                              <w:b/>
                              <w:bCs/>
                              <w:szCs w:val="24"/>
                              <w:rtl/>
                              <w:lang w:bidi="fa-IR"/>
                            </w:rPr>
                            <w:t xml:space="preserve"> </w:t>
                          </w:r>
                          <w:r w:rsidRPr="00D91AEA">
                            <w:rPr>
                              <w:rFonts w:cs="KFGQPC Uthman Taha Naskh" w:hint="cs"/>
                              <w:b/>
                              <w:bCs/>
                              <w:szCs w:val="24"/>
                              <w:rtl/>
                              <w:lang w:bidi="fa-IR"/>
                            </w:rPr>
                            <w:t>فيها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41" type="#_x0000_t202" style="position:absolute;left:0;text-align:left;margin-left:10pt;margin-top:15.8pt;width:186.3pt;height:28.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" stroked="f">
              <v:textbox>
                <w:txbxContent>
                  <w:p w:rsidR="00CA68C6" w:rsidRDefault="00CA68C6" w:rsidP="00D91AEA">
                    <w:pPr>
                      <w:jc w:val="center"/>
                      <w:rPr>
                        <w:lang w:bidi="fa-IR"/>
                      </w:rPr>
                    </w:pPr>
                    <w:r w:rsidRPr="00D91AEA">
                      <w:rPr>
                        <w:rFonts w:cs="KFGQPC Uthman Taha Naskh" w:hint="cs"/>
                        <w:b/>
                        <w:bCs/>
                        <w:szCs w:val="24"/>
                        <w:rtl/>
                        <w:lang w:bidi="fa-IR"/>
                      </w:rPr>
                      <w:t>في</w:t>
                    </w:r>
                    <w:r w:rsidRPr="00D91AEA">
                      <w:rPr>
                        <w:rFonts w:cs="KFGQPC Uthman Taha Naskh"/>
                        <w:b/>
                        <w:bCs/>
                        <w:szCs w:val="24"/>
                        <w:rtl/>
                        <w:lang w:bidi="fa-IR"/>
                      </w:rPr>
                      <w:t xml:space="preserve"> </w:t>
                    </w:r>
                    <w:r w:rsidRPr="00D91AEA">
                      <w:rPr>
                        <w:rFonts w:cs="KFGQPC Uthman Taha Naskh" w:hint="cs"/>
                        <w:b/>
                        <w:bCs/>
                        <w:szCs w:val="24"/>
                        <w:rtl/>
                        <w:lang w:bidi="fa-IR"/>
                      </w:rPr>
                      <w:t>بيان</w:t>
                    </w:r>
                    <w:r w:rsidRPr="00D91AEA">
                      <w:rPr>
                        <w:rFonts w:cs="KFGQPC Uthman Taha Naskh"/>
                        <w:b/>
                        <w:bCs/>
                        <w:szCs w:val="24"/>
                        <w:rtl/>
                        <w:lang w:bidi="fa-IR"/>
                      </w:rPr>
                      <w:t xml:space="preserve"> </w:t>
                    </w:r>
                    <w:r w:rsidRPr="00D91AEA">
                      <w:rPr>
                        <w:rFonts w:cs="KFGQPC Uthman Taha Naskh" w:hint="cs"/>
                        <w:b/>
                        <w:bCs/>
                        <w:szCs w:val="24"/>
                        <w:rtl/>
                        <w:lang w:bidi="fa-IR"/>
                      </w:rPr>
                      <w:t>أفضل</w:t>
                    </w:r>
                    <w:r w:rsidRPr="00D91AEA">
                      <w:rPr>
                        <w:rFonts w:cs="KFGQPC Uthman Taha Naskh"/>
                        <w:b/>
                        <w:bCs/>
                        <w:szCs w:val="24"/>
                        <w:rtl/>
                        <w:lang w:bidi="fa-IR"/>
                      </w:rPr>
                      <w:t xml:space="preserve"> </w:t>
                    </w:r>
                    <w:r w:rsidRPr="00D91AEA">
                      <w:rPr>
                        <w:rFonts w:cs="KFGQPC Uthman Taha Naskh" w:hint="cs"/>
                        <w:b/>
                        <w:bCs/>
                        <w:szCs w:val="24"/>
                        <w:rtl/>
                        <w:lang w:bidi="fa-IR"/>
                      </w:rPr>
                      <w:t>العبادات</w:t>
                    </w:r>
                    <w:r w:rsidRPr="00D91AEA">
                      <w:rPr>
                        <w:rFonts w:cs="KFGQPC Uthman Taha Naskh"/>
                        <w:b/>
                        <w:bCs/>
                        <w:szCs w:val="24"/>
                        <w:rtl/>
                        <w:lang w:bidi="fa-IR"/>
                      </w:rPr>
                      <w:t xml:space="preserve"> </w:t>
                    </w:r>
                    <w:r w:rsidRPr="00D91AEA">
                      <w:rPr>
                        <w:rFonts w:cs="KFGQPC Uthman Taha Naskh" w:hint="cs"/>
                        <w:b/>
                        <w:bCs/>
                        <w:szCs w:val="24"/>
                        <w:rtl/>
                        <w:lang w:bidi="fa-IR"/>
                      </w:rPr>
                      <w:t>واختلاف</w:t>
                    </w:r>
                    <w:r w:rsidRPr="00D91AEA">
                      <w:rPr>
                        <w:rFonts w:cs="KFGQPC Uthman Taha Naskh"/>
                        <w:b/>
                        <w:bCs/>
                        <w:szCs w:val="24"/>
                        <w:rtl/>
                        <w:lang w:bidi="fa-IR"/>
                      </w:rPr>
                      <w:t xml:space="preserve"> </w:t>
                    </w:r>
                    <w:r w:rsidRPr="00D91AEA">
                      <w:rPr>
                        <w:rFonts w:cs="KFGQPC Uthman Taha Naskh" w:hint="cs"/>
                        <w:b/>
                        <w:bCs/>
                        <w:szCs w:val="24"/>
                        <w:rtl/>
                        <w:lang w:bidi="fa-IR"/>
                      </w:rPr>
                      <w:t>الناس</w:t>
                    </w:r>
                    <w:r w:rsidRPr="00D91AEA">
                      <w:rPr>
                        <w:rFonts w:cs="KFGQPC Uthman Taha Naskh"/>
                        <w:b/>
                        <w:bCs/>
                        <w:szCs w:val="24"/>
                        <w:rtl/>
                        <w:lang w:bidi="fa-IR"/>
                      </w:rPr>
                      <w:t xml:space="preserve"> </w:t>
                    </w:r>
                    <w:r w:rsidRPr="00D91AEA">
                      <w:rPr>
                        <w:rFonts w:cs="KFGQPC Uthman Taha Naskh" w:hint="cs"/>
                        <w:b/>
                        <w:bCs/>
                        <w:szCs w:val="24"/>
                        <w:rtl/>
                        <w:lang w:bidi="fa-IR"/>
                      </w:rPr>
                      <w:t>فيها</w:t>
                    </w:r>
                  </w:p>
                </w:txbxContent>
              </v:textbox>
            </v:shape>
          </w:pict>
        </mc:Fallback>
      </mc:AlternateContent>
    </w:r>
    <w:r>
      <w:rPr>
        <w:rFonts w:cs="B Titr" w:hint="cs"/>
        <w:noProof/>
        <w:sz w:val="28"/>
        <w:szCs w:val="24"/>
        <w:rtl/>
        <w:lang w:eastAsia="en-US"/>
      </w:rPr>
      <w:drawing>
        <wp:anchor distT="0" distB="0" distL="114300" distR="114300" simplePos="0" relativeHeight="251662848" behindDoc="1" locked="0" layoutInCell="1" allowOverlap="1">
          <wp:simplePos x="0" y="0"/>
          <wp:positionH relativeFrom="column">
            <wp:posOffset>-608965</wp:posOffset>
          </wp:positionH>
          <wp:positionV relativeFrom="paragraph">
            <wp:posOffset>-104775</wp:posOffset>
          </wp:positionV>
          <wp:extent cx="6109335" cy="8801735"/>
          <wp:effectExtent l="0" t="0" r="5715" b="0"/>
          <wp:wrapNone/>
          <wp:docPr id="49" name="Picture 4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hint="cs"/>
        <w:sz w:val="28"/>
        <w:szCs w:val="28"/>
        <w:rtl/>
        <w:lang w:eastAsia="en-US"/>
      </w:rPr>
    </w:pPr>
    <w:r>
      <w:rPr>
        <w:rFonts w:ascii="Times New Roman Bold" w:hAnsi="Times New Roman Bold" w:cs="B Zar" w:hint="cs"/>
        <w:noProof/>
        <w:sz w:val="28"/>
        <w:szCs w:val="28"/>
        <w:rtl/>
        <w:lang w:eastAsia="en-US"/>
      </w:rPr>
      <mc:AlternateContent>
        <mc:Choice Requires="wps">
          <w:drawing>
            <wp:anchor distT="0" distB="0" distL="114300" distR="114300" simplePos="0" relativeHeight="251665920" behindDoc="0" locked="0" layoutInCell="1" allowOverlap="1">
              <wp:simplePos x="0" y="0"/>
              <wp:positionH relativeFrom="column">
                <wp:posOffset>127000</wp:posOffset>
              </wp:positionH>
              <wp:positionV relativeFrom="paragraph">
                <wp:posOffset>200660</wp:posOffset>
              </wp:positionV>
              <wp:extent cx="1689735" cy="360680"/>
              <wp:effectExtent l="3175" t="635" r="2540" b="635"/>
              <wp:wrapNone/>
              <wp:docPr id="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7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D91AEA">
                          <w:pPr>
                            <w:jc w:val="center"/>
                            <w:rPr>
                              <w:lang w:bidi="fa-IR"/>
                            </w:rPr>
                          </w:pPr>
                          <w:r>
                            <w:rPr>
                              <w:rFonts w:cs="KFGQPC Uthman Taha Naskh" w:hint="cs"/>
                              <w:b/>
                              <w:bCs/>
                              <w:szCs w:val="24"/>
                              <w:rtl/>
                              <w:lang w:bidi="fa-IR"/>
                            </w:rPr>
                            <w:t>الشرك نوعان: الأكبر، والأصغر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42" type="#_x0000_t202" style="position:absolute;left:0;text-align:left;margin-left:10pt;margin-top:15.8pt;width:133.05pt;height:28.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" stroked="f">
              <v:textbox>
                <w:txbxContent>
                  <w:p w:rsidR="00CA68C6" w:rsidRDefault="00CA68C6" w:rsidP="00D91AEA">
                    <w:pPr>
                      <w:jc w:val="center"/>
                      <w:rPr>
                        <w:lang w:bidi="fa-IR"/>
                      </w:rPr>
                    </w:pPr>
                    <w:r>
                      <w:rPr>
                        <w:rFonts w:cs="KFGQPC Uthman Taha Naskh" w:hint="cs"/>
                        <w:b/>
                        <w:bCs/>
                        <w:szCs w:val="24"/>
                        <w:rtl/>
                        <w:lang w:bidi="fa-IR"/>
                      </w:rPr>
                      <w:t>الشرك نوعان: الأكبر، والأصغر</w:t>
                    </w:r>
                  </w:p>
                </w:txbxContent>
              </v:textbox>
            </v:shape>
          </w:pict>
        </mc:Fallback>
      </mc:AlternateContent>
    </w:r>
    <w:r>
      <w:rPr>
        <w:rFonts w:cs="B Titr" w:hint="cs"/>
        <w:noProof/>
        <w:sz w:val="28"/>
        <w:szCs w:val="24"/>
        <w:rtl/>
        <w:lang w:eastAsia="en-US"/>
      </w:rPr>
      <w:drawing>
        <wp:anchor distT="0" distB="0" distL="114300" distR="114300" simplePos="0" relativeHeight="251664896" behindDoc="1" locked="0" layoutInCell="1" allowOverlap="1">
          <wp:simplePos x="0" y="0"/>
          <wp:positionH relativeFrom="column">
            <wp:posOffset>-608965</wp:posOffset>
          </wp:positionH>
          <wp:positionV relativeFrom="paragraph">
            <wp:posOffset>-104775</wp:posOffset>
          </wp:positionV>
          <wp:extent cx="6109335" cy="8801735"/>
          <wp:effectExtent l="0" t="0" r="5715" b="0"/>
          <wp:wrapNone/>
          <wp:docPr id="51" name="Picture 5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hint="cs"/>
        <w:sz w:val="28"/>
        <w:szCs w:val="28"/>
        <w:rtl/>
        <w:lang w:eastAsia="en-US"/>
      </w:rPr>
    </w:pPr>
    <w:r>
      <w:rPr>
        <w:rFonts w:ascii="Times New Roman Bold" w:hAnsi="Times New Roman Bold" w:cs="B Zar" w:hint="cs"/>
        <w:noProof/>
        <w:sz w:val="28"/>
        <w:szCs w:val="28"/>
        <w:rtl/>
        <w:lang w:eastAsia="en-US"/>
      </w:rPr>
      <mc:AlternateContent>
        <mc:Choice Requires="wps">
          <w:drawing>
            <wp:anchor distT="0" distB="0" distL="114300" distR="114300" simplePos="0" relativeHeight="251667968" behindDoc="0" locked="0" layoutInCell="1" allowOverlap="1">
              <wp:simplePos x="0" y="0"/>
              <wp:positionH relativeFrom="column">
                <wp:posOffset>127000</wp:posOffset>
              </wp:positionH>
              <wp:positionV relativeFrom="paragraph">
                <wp:posOffset>200660</wp:posOffset>
              </wp:positionV>
              <wp:extent cx="2804160" cy="360680"/>
              <wp:effectExtent l="3175" t="635" r="2540" b="635"/>
              <wp:wrapNone/>
              <wp:docPr id="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D91AEA">
                          <w:pPr>
                            <w:jc w:val="center"/>
                            <w:rPr>
                              <w:lang w:bidi="fa-IR"/>
                            </w:rPr>
                          </w:pPr>
                          <w:r>
                            <w:rPr>
                              <w:rFonts w:cs="KFGQPC Uthman Taha Naskh" w:hint="cs"/>
                              <w:b/>
                              <w:bCs/>
                              <w:szCs w:val="24"/>
                              <w:rtl/>
                              <w:lang w:bidi="fa-IR"/>
                            </w:rPr>
                            <w:t>في أن سبب كفر بني آدم، الغلو في الأنبياء والصالحين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43" type="#_x0000_t202" style="position:absolute;left:0;text-align:left;margin-left:10pt;margin-top:15.8pt;width:220.8pt;height:28.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" stroked="f">
              <v:textbox>
                <w:txbxContent>
                  <w:p w:rsidR="00CA68C6" w:rsidRDefault="00CA68C6" w:rsidP="00D91AEA">
                    <w:pPr>
                      <w:jc w:val="center"/>
                      <w:rPr>
                        <w:lang w:bidi="fa-IR"/>
                      </w:rPr>
                    </w:pPr>
                    <w:r>
                      <w:rPr>
                        <w:rFonts w:cs="KFGQPC Uthman Taha Naskh" w:hint="cs"/>
                        <w:b/>
                        <w:bCs/>
                        <w:szCs w:val="24"/>
                        <w:rtl/>
                        <w:lang w:bidi="fa-IR"/>
                      </w:rPr>
                      <w:t>في أن سبب كفر بني آدم، الغلو في الأنبياء والصالحين</w:t>
                    </w:r>
                  </w:p>
                </w:txbxContent>
              </v:textbox>
            </v:shape>
          </w:pict>
        </mc:Fallback>
      </mc:AlternateContent>
    </w:r>
    <w:r>
      <w:rPr>
        <w:rFonts w:cs="B Titr" w:hint="cs"/>
        <w:noProof/>
        <w:sz w:val="28"/>
        <w:szCs w:val="24"/>
        <w:rtl/>
        <w:lang w:eastAsia="en-US"/>
      </w:rPr>
      <w:drawing>
        <wp:anchor distT="0" distB="0" distL="114300" distR="114300" simplePos="0" relativeHeight="251666944" behindDoc="1" locked="0" layoutInCell="1" allowOverlap="1">
          <wp:simplePos x="0" y="0"/>
          <wp:positionH relativeFrom="column">
            <wp:posOffset>-608965</wp:posOffset>
          </wp:positionH>
          <wp:positionV relativeFrom="paragraph">
            <wp:posOffset>-104775</wp:posOffset>
          </wp:positionV>
          <wp:extent cx="6109335" cy="8801735"/>
          <wp:effectExtent l="0" t="0" r="5715" b="0"/>
          <wp:wrapNone/>
          <wp:docPr id="53" name="Picture 5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hint="cs"/>
        <w:sz w:val="28"/>
        <w:szCs w:val="28"/>
        <w:rtl/>
        <w:lang w:eastAsia="en-US"/>
      </w:rPr>
    </w:pPr>
    <w:r>
      <w:rPr>
        <w:rFonts w:ascii="Times New Roman Bold" w:hAnsi="Times New Roman Bold" w:cs="B Zar" w:hint="cs"/>
        <w:noProof/>
        <w:sz w:val="28"/>
        <w:szCs w:val="28"/>
        <w:rtl/>
        <w:lang w:eastAsia="en-US"/>
      </w:rPr>
      <mc:AlternateContent>
        <mc:Choice Requires="wps">
          <w:drawing>
            <wp:anchor distT="0" distB="0" distL="114300" distR="114300" simplePos="0" relativeHeight="251670016" behindDoc="0" locked="0" layoutInCell="1" allowOverlap="1">
              <wp:simplePos x="0" y="0"/>
              <wp:positionH relativeFrom="column">
                <wp:posOffset>127000</wp:posOffset>
              </wp:positionH>
              <wp:positionV relativeFrom="paragraph">
                <wp:posOffset>200660</wp:posOffset>
              </wp:positionV>
              <wp:extent cx="2604135" cy="360680"/>
              <wp:effectExtent l="3175" t="635" r="2540" b="635"/>
              <wp:wrapNone/>
              <wp:docPr id="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1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D91AEA">
                          <w:pPr>
                            <w:jc w:val="center"/>
                            <w:rPr>
                              <w:lang w:bidi="fa-IR"/>
                            </w:rPr>
                          </w:pPr>
                          <w:r>
                            <w:rPr>
                              <w:rFonts w:cs="KFGQPC Uthman Taha Naskh" w:hint="cs"/>
                              <w:b/>
                              <w:bCs/>
                              <w:szCs w:val="24"/>
                              <w:rtl/>
                              <w:lang w:bidi="fa-IR"/>
                            </w:rPr>
                            <w:t>في بيان حقيقة الواسطة والوسيلة بين الحق والخلق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44" type="#_x0000_t202" style="position:absolute;left:0;text-align:left;margin-left:10pt;margin-top:15.8pt;width:205.05pt;height:28.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" stroked="f">
              <v:textbox>
                <w:txbxContent>
                  <w:p w:rsidR="00CA68C6" w:rsidRDefault="00CA68C6" w:rsidP="00D91AEA">
                    <w:pPr>
                      <w:jc w:val="center"/>
                      <w:rPr>
                        <w:lang w:bidi="fa-IR"/>
                      </w:rPr>
                    </w:pPr>
                    <w:r>
                      <w:rPr>
                        <w:rFonts w:cs="KFGQPC Uthman Taha Naskh" w:hint="cs"/>
                        <w:b/>
                        <w:bCs/>
                        <w:szCs w:val="24"/>
                        <w:rtl/>
                        <w:lang w:bidi="fa-IR"/>
                      </w:rPr>
                      <w:t>في بيان حقيقة الواسطة والوسيلة بين الحق والخلق</w:t>
                    </w:r>
                  </w:p>
                </w:txbxContent>
              </v:textbox>
            </v:shape>
          </w:pict>
        </mc:Fallback>
      </mc:AlternateContent>
    </w:r>
    <w:r>
      <w:rPr>
        <w:rFonts w:cs="B Titr" w:hint="cs"/>
        <w:noProof/>
        <w:sz w:val="28"/>
        <w:szCs w:val="24"/>
        <w:rtl/>
        <w:lang w:eastAsia="en-US"/>
      </w:rPr>
      <w:drawing>
        <wp:anchor distT="0" distB="0" distL="114300" distR="114300" simplePos="0" relativeHeight="251668992" behindDoc="1" locked="0" layoutInCell="1" allowOverlap="1">
          <wp:simplePos x="0" y="0"/>
          <wp:positionH relativeFrom="column">
            <wp:posOffset>-608965</wp:posOffset>
          </wp:positionH>
          <wp:positionV relativeFrom="paragraph">
            <wp:posOffset>-104775</wp:posOffset>
          </wp:positionV>
          <wp:extent cx="6109335" cy="8801735"/>
          <wp:effectExtent l="0" t="0" r="5715" b="0"/>
          <wp:wrapNone/>
          <wp:docPr id="55" name="Picture 5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hint="cs"/>
        <w:sz w:val="28"/>
        <w:szCs w:val="28"/>
        <w:rtl/>
        <w:lang w:eastAsia="en-US"/>
      </w:rPr>
    </w:pPr>
    <w:r>
      <w:rPr>
        <w:rFonts w:ascii="Times New Roman Bold" w:hAnsi="Times New Roman Bold" w:cs="B Zar" w:hint="cs"/>
        <w:noProof/>
        <w:sz w:val="28"/>
        <w:szCs w:val="28"/>
        <w:rtl/>
        <w:lang w:eastAsia="en-US"/>
      </w:rPr>
      <mc:AlternateContent>
        <mc:Choice Requires="wps">
          <w:drawing>
            <wp:anchor distT="0" distB="0" distL="114300" distR="114300" simplePos="0" relativeHeight="251672064" behindDoc="0" locked="0" layoutInCell="1" allowOverlap="1">
              <wp:simplePos x="0" y="0"/>
              <wp:positionH relativeFrom="column">
                <wp:posOffset>127000</wp:posOffset>
              </wp:positionH>
              <wp:positionV relativeFrom="paragraph">
                <wp:posOffset>200660</wp:posOffset>
              </wp:positionV>
              <wp:extent cx="1613535" cy="360680"/>
              <wp:effectExtent l="3175" t="635" r="2540" b="635"/>
              <wp:wrapNone/>
              <wp:docPr id="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D91AEA">
                          <w:pPr>
                            <w:jc w:val="center"/>
                            <w:rPr>
                              <w:lang w:bidi="fa-IR"/>
                            </w:rPr>
                          </w:pPr>
                          <w:r>
                            <w:rPr>
                              <w:rFonts w:cs="KFGQPC Uthman Taha Naskh" w:hint="cs"/>
                              <w:b/>
                              <w:bCs/>
                              <w:szCs w:val="24"/>
                              <w:rtl/>
                              <w:lang w:bidi="fa-IR"/>
                            </w:rPr>
                            <w:t>في معنى السببية وحقيقتها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045" type="#_x0000_t202" style="position:absolute;left:0;text-align:left;margin-left:10pt;margin-top:15.8pt;width:127.05pt;height:28.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" stroked="f">
              <v:textbox>
                <w:txbxContent>
                  <w:p w:rsidR="00CA68C6" w:rsidRDefault="00CA68C6" w:rsidP="00D91AEA">
                    <w:pPr>
                      <w:jc w:val="center"/>
                      <w:rPr>
                        <w:lang w:bidi="fa-IR"/>
                      </w:rPr>
                    </w:pPr>
                    <w:r>
                      <w:rPr>
                        <w:rFonts w:cs="KFGQPC Uthman Taha Naskh" w:hint="cs"/>
                        <w:b/>
                        <w:bCs/>
                        <w:szCs w:val="24"/>
                        <w:rtl/>
                        <w:lang w:bidi="fa-IR"/>
                      </w:rPr>
                      <w:t>في معنى السببية وحقيقتها</w:t>
                    </w:r>
                  </w:p>
                </w:txbxContent>
              </v:textbox>
            </v:shape>
          </w:pict>
        </mc:Fallback>
      </mc:AlternateContent>
    </w:r>
    <w:r>
      <w:rPr>
        <w:rFonts w:cs="B Titr" w:hint="cs"/>
        <w:noProof/>
        <w:sz w:val="28"/>
        <w:szCs w:val="24"/>
        <w:rtl/>
        <w:lang w:eastAsia="en-US"/>
      </w:rPr>
      <w:drawing>
        <wp:anchor distT="0" distB="0" distL="114300" distR="114300" simplePos="0" relativeHeight="251671040" behindDoc="1" locked="0" layoutInCell="1" allowOverlap="1">
          <wp:simplePos x="0" y="0"/>
          <wp:positionH relativeFrom="column">
            <wp:posOffset>-608965</wp:posOffset>
          </wp:positionH>
          <wp:positionV relativeFrom="paragraph">
            <wp:posOffset>-104775</wp:posOffset>
          </wp:positionV>
          <wp:extent cx="6109335" cy="8801735"/>
          <wp:effectExtent l="0" t="0" r="5715" b="0"/>
          <wp:wrapNone/>
          <wp:docPr id="57" name="Picture 57"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hint="cs"/>
        <w:sz w:val="28"/>
        <w:szCs w:val="28"/>
        <w:rtl/>
        <w:lang w:eastAsia="en-US"/>
      </w:rPr>
    </w:pPr>
    <w:r>
      <w:rPr>
        <w:rFonts w:ascii="Times New Roman Bold" w:hAnsi="Times New Roman Bold" w:cs="B Zar" w:hint="cs"/>
        <w:noProof/>
        <w:sz w:val="28"/>
        <w:szCs w:val="28"/>
        <w:rtl/>
        <w:lang w:eastAsia="en-US"/>
      </w:rPr>
      <mc:AlternateContent>
        <mc:Choice Requires="wps">
          <w:drawing>
            <wp:anchor distT="0" distB="0" distL="114300" distR="114300" simplePos="0" relativeHeight="251674112" behindDoc="0" locked="0" layoutInCell="1" allowOverlap="1">
              <wp:simplePos x="0" y="0"/>
              <wp:positionH relativeFrom="column">
                <wp:posOffset>127000</wp:posOffset>
              </wp:positionH>
              <wp:positionV relativeFrom="paragraph">
                <wp:posOffset>200660</wp:posOffset>
              </wp:positionV>
              <wp:extent cx="1613535" cy="360680"/>
              <wp:effectExtent l="3175" t="635" r="2540" b="635"/>
              <wp:wrapNone/>
              <wp:docPr id="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D91AEA">
                          <w:pPr>
                            <w:jc w:val="center"/>
                            <w:rPr>
                              <w:lang w:bidi="fa-IR"/>
                            </w:rPr>
                          </w:pPr>
                          <w:r>
                            <w:rPr>
                              <w:rFonts w:cs="KFGQPC Uthman Taha Naskh" w:hint="cs"/>
                              <w:b/>
                              <w:bCs/>
                              <w:szCs w:val="24"/>
                              <w:rtl/>
                              <w:lang w:bidi="fa-IR"/>
                            </w:rPr>
                            <w:t>سبب ظهور الأوثان وعبادتها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46" type="#_x0000_t202" style="position:absolute;left:0;text-align:left;margin-left:10pt;margin-top:15.8pt;width:127.05pt;height:28.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" stroked="f">
              <v:textbox>
                <w:txbxContent>
                  <w:p w:rsidR="00CA68C6" w:rsidRDefault="00CA68C6" w:rsidP="00D91AEA">
                    <w:pPr>
                      <w:jc w:val="center"/>
                      <w:rPr>
                        <w:lang w:bidi="fa-IR"/>
                      </w:rPr>
                    </w:pPr>
                    <w:r>
                      <w:rPr>
                        <w:rFonts w:cs="KFGQPC Uthman Taha Naskh" w:hint="cs"/>
                        <w:b/>
                        <w:bCs/>
                        <w:szCs w:val="24"/>
                        <w:rtl/>
                        <w:lang w:bidi="fa-IR"/>
                      </w:rPr>
                      <w:t>سبب ظهور الأوثان وعبادتها</w:t>
                    </w:r>
                  </w:p>
                </w:txbxContent>
              </v:textbox>
            </v:shape>
          </w:pict>
        </mc:Fallback>
      </mc:AlternateContent>
    </w:r>
    <w:r>
      <w:rPr>
        <w:rFonts w:cs="B Titr" w:hint="cs"/>
        <w:noProof/>
        <w:sz w:val="28"/>
        <w:szCs w:val="24"/>
        <w:rtl/>
        <w:lang w:eastAsia="en-US"/>
      </w:rPr>
      <w:drawing>
        <wp:anchor distT="0" distB="0" distL="114300" distR="114300" simplePos="0" relativeHeight="251673088" behindDoc="1" locked="0" layoutInCell="1" allowOverlap="1">
          <wp:simplePos x="0" y="0"/>
          <wp:positionH relativeFrom="column">
            <wp:posOffset>-608965</wp:posOffset>
          </wp:positionH>
          <wp:positionV relativeFrom="paragraph">
            <wp:posOffset>-104775</wp:posOffset>
          </wp:positionV>
          <wp:extent cx="6109335" cy="8801735"/>
          <wp:effectExtent l="0" t="0" r="5715" b="0"/>
          <wp:wrapNone/>
          <wp:docPr id="59" name="Picture 5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hint="cs"/>
        <w:sz w:val="28"/>
        <w:szCs w:val="28"/>
        <w:rtl/>
        <w:lang w:eastAsia="en-US"/>
      </w:rPr>
    </w:pPr>
    <w:r>
      <w:rPr>
        <w:rFonts w:ascii="Times New Roman Bold" w:hAnsi="Times New Roman Bold" w:cs="B Zar" w:hint="cs"/>
        <w:noProof/>
        <w:sz w:val="28"/>
        <w:szCs w:val="28"/>
        <w:rtl/>
        <w:lang w:eastAsia="en-US"/>
      </w:rPr>
      <mc:AlternateContent>
        <mc:Choice Requires="wps">
          <w:drawing>
            <wp:anchor distT="0" distB="0" distL="114300" distR="114300" simplePos="0" relativeHeight="251676160" behindDoc="0" locked="0" layoutInCell="1" allowOverlap="1">
              <wp:simplePos x="0" y="0"/>
              <wp:positionH relativeFrom="column">
                <wp:posOffset>127000</wp:posOffset>
              </wp:positionH>
              <wp:positionV relativeFrom="paragraph">
                <wp:posOffset>200660</wp:posOffset>
              </wp:positionV>
              <wp:extent cx="1356360" cy="360680"/>
              <wp:effectExtent l="3175" t="635" r="2540" b="635"/>
              <wp:wrapNone/>
              <wp:docPr id="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36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D91AEA">
                          <w:pPr>
                            <w:jc w:val="center"/>
                            <w:rPr>
                              <w:lang w:bidi="fa-IR"/>
                            </w:rPr>
                          </w:pPr>
                          <w:r>
                            <w:rPr>
                              <w:rFonts w:cs="KFGQPC Uthman Taha Naskh" w:hint="cs"/>
                              <w:b/>
                              <w:bCs/>
                              <w:szCs w:val="24"/>
                              <w:rtl/>
                              <w:lang w:bidi="fa-IR"/>
                            </w:rPr>
                            <w:t>التوحيد مبدأ الفضائل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47" type="#_x0000_t202" style="position:absolute;left:0;text-align:left;margin-left:10pt;margin-top:15.8pt;width:106.8pt;height:28.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" stroked="f">
              <v:textbox>
                <w:txbxContent>
                  <w:p w:rsidR="00CA68C6" w:rsidRDefault="00CA68C6" w:rsidP="00D91AEA">
                    <w:pPr>
                      <w:jc w:val="center"/>
                      <w:rPr>
                        <w:lang w:bidi="fa-IR"/>
                      </w:rPr>
                    </w:pPr>
                    <w:r>
                      <w:rPr>
                        <w:rFonts w:cs="KFGQPC Uthman Taha Naskh" w:hint="cs"/>
                        <w:b/>
                        <w:bCs/>
                        <w:szCs w:val="24"/>
                        <w:rtl/>
                        <w:lang w:bidi="fa-IR"/>
                      </w:rPr>
                      <w:t>التوحيد مبدأ الفضائل</w:t>
                    </w:r>
                  </w:p>
                </w:txbxContent>
              </v:textbox>
            </v:shape>
          </w:pict>
        </mc:Fallback>
      </mc:AlternateContent>
    </w:r>
    <w:r>
      <w:rPr>
        <w:rFonts w:cs="B Titr" w:hint="cs"/>
        <w:noProof/>
        <w:sz w:val="28"/>
        <w:szCs w:val="24"/>
        <w:rtl/>
        <w:lang w:eastAsia="en-US"/>
      </w:rPr>
      <w:drawing>
        <wp:anchor distT="0" distB="0" distL="114300" distR="114300" simplePos="0" relativeHeight="251675136" behindDoc="1" locked="0" layoutInCell="1" allowOverlap="1">
          <wp:simplePos x="0" y="0"/>
          <wp:positionH relativeFrom="column">
            <wp:posOffset>-608965</wp:posOffset>
          </wp:positionH>
          <wp:positionV relativeFrom="paragraph">
            <wp:posOffset>-104775</wp:posOffset>
          </wp:positionV>
          <wp:extent cx="6109335" cy="8801735"/>
          <wp:effectExtent l="0" t="0" r="5715" b="0"/>
          <wp:wrapNone/>
          <wp:docPr id="61" name="Picture 6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hint="cs"/>
        <w:sz w:val="28"/>
        <w:szCs w:val="28"/>
        <w:rtl/>
        <w:lang w:eastAsia="en-US"/>
      </w:rPr>
    </w:pPr>
    <w:r>
      <w:rPr>
        <w:rFonts w:ascii="Times New Roman Bold" w:hAnsi="Times New Roman Bold" w:cs="B Zar" w:hint="cs"/>
        <w:noProof/>
        <w:sz w:val="28"/>
        <w:szCs w:val="28"/>
        <w:rtl/>
        <w:lang w:eastAsia="en-US"/>
      </w:rPr>
      <mc:AlternateContent>
        <mc:Choice Requires="wps">
          <w:drawing>
            <wp:anchor distT="0" distB="0" distL="114300" distR="114300" simplePos="0" relativeHeight="251678208" behindDoc="0" locked="0" layoutInCell="1" allowOverlap="1">
              <wp:simplePos x="0" y="0"/>
              <wp:positionH relativeFrom="column">
                <wp:posOffset>127000</wp:posOffset>
              </wp:positionH>
              <wp:positionV relativeFrom="paragraph">
                <wp:posOffset>200660</wp:posOffset>
              </wp:positionV>
              <wp:extent cx="2213610" cy="360680"/>
              <wp:effectExtent l="3175" t="635" r="2540" b="63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361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D91AEA">
                          <w:pPr>
                            <w:jc w:val="center"/>
                            <w:rPr>
                              <w:lang w:bidi="fa-IR"/>
                            </w:rPr>
                          </w:pPr>
                          <w:r>
                            <w:rPr>
                              <w:rFonts w:cs="KFGQPC Uthman Taha Naskh" w:hint="cs"/>
                              <w:b/>
                              <w:bCs/>
                              <w:szCs w:val="24"/>
                              <w:rtl/>
                              <w:lang w:bidi="fa-IR"/>
                            </w:rPr>
                            <w:t>سبب نشأة الشرك والخرافات بين المسلمين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48" type="#_x0000_t202" style="position:absolute;left:0;text-align:left;margin-left:10pt;margin-top:15.8pt;width:174.3pt;height:28.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" stroked="f">
              <v:textbox>
                <w:txbxContent>
                  <w:p w:rsidR="00CA68C6" w:rsidRDefault="00CA68C6" w:rsidP="00D91AEA">
                    <w:pPr>
                      <w:jc w:val="center"/>
                      <w:rPr>
                        <w:lang w:bidi="fa-IR"/>
                      </w:rPr>
                    </w:pPr>
                    <w:r>
                      <w:rPr>
                        <w:rFonts w:cs="KFGQPC Uthman Taha Naskh" w:hint="cs"/>
                        <w:b/>
                        <w:bCs/>
                        <w:szCs w:val="24"/>
                        <w:rtl/>
                        <w:lang w:bidi="fa-IR"/>
                      </w:rPr>
                      <w:t>سبب نشأة الشرك والخرافات بين المسلمين</w:t>
                    </w:r>
                  </w:p>
                </w:txbxContent>
              </v:textbox>
            </v:shape>
          </w:pict>
        </mc:Fallback>
      </mc:AlternateContent>
    </w:r>
    <w:r>
      <w:rPr>
        <w:rFonts w:cs="B Titr" w:hint="cs"/>
        <w:noProof/>
        <w:sz w:val="28"/>
        <w:szCs w:val="24"/>
        <w:rtl/>
        <w:lang w:eastAsia="en-US"/>
      </w:rPr>
      <w:drawing>
        <wp:anchor distT="0" distB="0" distL="114300" distR="114300" simplePos="0" relativeHeight="251677184" behindDoc="1" locked="0" layoutInCell="1" allowOverlap="1">
          <wp:simplePos x="0" y="0"/>
          <wp:positionH relativeFrom="column">
            <wp:posOffset>-608965</wp:posOffset>
          </wp:positionH>
          <wp:positionV relativeFrom="paragraph">
            <wp:posOffset>-104775</wp:posOffset>
          </wp:positionV>
          <wp:extent cx="6109335" cy="8801735"/>
          <wp:effectExtent l="0" t="0" r="5715" b="0"/>
          <wp:wrapNone/>
          <wp:docPr id="63" name="Picture 6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sz w:val="28"/>
        <w:szCs w:val="28"/>
        <w:lang w:eastAsia="en-US"/>
      </w:rPr>
    </w:pPr>
    <w:r>
      <w:rPr>
        <w:rFonts w:cs="B Titr" w:hint="cs"/>
        <w:noProof/>
        <w:sz w:val="28"/>
        <w:szCs w:val="24"/>
        <w:rtl/>
        <w:lang w:eastAsia="en-US"/>
      </w:rPr>
      <w:drawing>
        <wp:anchor distT="0" distB="0" distL="114300" distR="114300" simplePos="0" relativeHeight="251644416" behindDoc="1" locked="0" layoutInCell="1" allowOverlap="1">
          <wp:simplePos x="0" y="0"/>
          <wp:positionH relativeFrom="column">
            <wp:posOffset>-900430</wp:posOffset>
          </wp:positionH>
          <wp:positionV relativeFrom="paragraph">
            <wp:posOffset>-104775</wp:posOffset>
          </wp:positionV>
          <wp:extent cx="6109335" cy="8801735"/>
          <wp:effectExtent l="0" t="0" r="5715" b="0"/>
          <wp:wrapNone/>
          <wp:docPr id="30" name="Picture 30"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68C6" w:rsidRPr="00EC7C75" w:rsidRDefault="00B55EEA" w:rsidP="00EC7C75">
    <w:pPr>
      <w:tabs>
        <w:tab w:val="center" w:pos="4153"/>
        <w:tab w:val="right" w:pos="8306"/>
      </w:tabs>
      <w:rPr>
        <w:rFonts w:cs="B Zar" w:hint="cs"/>
        <w:sz w:val="28"/>
        <w:szCs w:val="28"/>
        <w:rtl/>
        <w:lang w:eastAsia="en-US"/>
      </w:rPr>
    </w:pPr>
    <w:r>
      <w:rPr>
        <w:rFonts w:ascii="Times New Roman Bold" w:hAnsi="Times New Roman Bold" w:cs="B Zar" w:hint="cs"/>
        <w:noProof/>
        <w:sz w:val="28"/>
        <w:szCs w:val="28"/>
        <w:rtl/>
        <w:lang w:eastAsia="en-US"/>
      </w:rPr>
      <mc:AlternateContent>
        <mc:Choice Requires="wps">
          <w:drawing>
            <wp:anchor distT="0" distB="0" distL="114300" distR="114300" simplePos="0" relativeHeight="251645440" behindDoc="0" locked="0" layoutInCell="1" allowOverlap="1">
              <wp:simplePos x="0" y="0"/>
              <wp:positionH relativeFrom="column">
                <wp:posOffset>3327400</wp:posOffset>
              </wp:positionH>
              <wp:positionV relativeFrom="paragraph">
                <wp:posOffset>8255</wp:posOffset>
              </wp:positionV>
              <wp:extent cx="1011555" cy="360680"/>
              <wp:effectExtent l="3175" t="0" r="4445" b="2540"/>
              <wp:wrapNone/>
              <wp:docPr id="2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EC7C75">
                          <w:pPr>
                            <w:jc w:val="center"/>
                          </w:pPr>
                          <w:r w:rsidRPr="007F0A04">
                            <w:rPr>
                              <w:rFonts w:cs="KFGQPC Uthman Taha Naskh" w:hint="cs"/>
                              <w:b/>
                              <w:bCs/>
                              <w:szCs w:val="24"/>
                              <w:rtl/>
                            </w:rPr>
                            <w:t>توحيدُ</w:t>
                          </w:r>
                          <w:r w:rsidRPr="007F0A04">
                            <w:rPr>
                              <w:rFonts w:cs="KFGQPC Uthman Taha Naskh"/>
                              <w:b/>
                              <w:bCs/>
                              <w:szCs w:val="24"/>
                              <w:rtl/>
                            </w:rPr>
                            <w:t xml:space="preserve"> </w:t>
                          </w:r>
                          <w:r w:rsidRPr="007F0A04">
                            <w:rPr>
                              <w:rFonts w:cs="KFGQPC Uthman Taha Naskh" w:hint="cs"/>
                              <w:b/>
                              <w:bCs/>
                              <w:szCs w:val="24"/>
                              <w:rtl/>
                            </w:rPr>
                            <w:t>العِبَادَة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9" type="#_x0000_t202" style="position:absolute;left:0;text-align:left;margin-left:262pt;margin-top:.65pt;width:79.65pt;height:28.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" stroked="f">
              <v:textbox>
                <w:txbxContent>
                  <w:p w:rsidR="00CA68C6" w:rsidRDefault="00CA68C6" w:rsidP="00EC7C75">
                    <w:pPr>
                      <w:jc w:val="center"/>
                    </w:pPr>
                    <w:r w:rsidRPr="007F0A04">
                      <w:rPr>
                        <w:rFonts w:cs="KFGQPC Uthman Taha Naskh" w:hint="cs"/>
                        <w:b/>
                        <w:bCs/>
                        <w:szCs w:val="24"/>
                        <w:rtl/>
                      </w:rPr>
                      <w:t>توحيدُ</w:t>
                    </w:r>
                    <w:r w:rsidRPr="007F0A04">
                      <w:rPr>
                        <w:rFonts w:cs="KFGQPC Uthman Taha Naskh"/>
                        <w:b/>
                        <w:bCs/>
                        <w:szCs w:val="24"/>
                        <w:rtl/>
                      </w:rPr>
                      <w:t xml:space="preserve"> </w:t>
                    </w:r>
                    <w:r w:rsidRPr="007F0A04">
                      <w:rPr>
                        <w:rFonts w:cs="KFGQPC Uthman Taha Naskh" w:hint="cs"/>
                        <w:b/>
                        <w:bCs/>
                        <w:szCs w:val="24"/>
                        <w:rtl/>
                      </w:rPr>
                      <w:t>العِبَادَة</w:t>
                    </w:r>
                  </w:p>
                </w:txbxContent>
              </v:textbox>
            </v:shape>
          </w:pict>
        </mc:Fallback>
      </mc:AlternateContent>
    </w:r>
  </w:p>
  <w:p w:rsidR="00CA68C6" w:rsidRPr="00EC7C75" w:rsidRDefault="00CA68C6" w:rsidP="00EC7C75">
    <w:pPr>
      <w:tabs>
        <w:tab w:val="center" w:pos="4153"/>
        <w:tab w:val="right" w:pos="8306"/>
      </w:tabs>
      <w:rPr>
        <w:rFonts w:eastAsia="MS Mincho" w:cs="B Zar"/>
        <w:sz w:val="2"/>
        <w:szCs w:val="2"/>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hint="cs"/>
        <w:sz w:val="28"/>
        <w:szCs w:val="28"/>
        <w:rtl/>
        <w:lang w:eastAsia="en-US"/>
      </w:rPr>
    </w:pPr>
    <w:r>
      <w:rPr>
        <w:rFonts w:ascii="Times New Roman Bold" w:hAnsi="Times New Roman Bold" w:cs="B Zar" w:hint="cs"/>
        <w:noProof/>
        <w:sz w:val="28"/>
        <w:szCs w:val="28"/>
        <w:rtl/>
        <w:lang w:eastAsia="en-US"/>
      </w:rPr>
      <mc:AlternateContent>
        <mc:Choice Requires="wps">
          <w:drawing>
            <wp:anchor distT="0" distB="0" distL="114300" distR="114300" simplePos="0" relativeHeight="251647488" behindDoc="0" locked="0" layoutInCell="1" allowOverlap="1">
              <wp:simplePos x="0" y="0"/>
              <wp:positionH relativeFrom="column">
                <wp:posOffset>127000</wp:posOffset>
              </wp:positionH>
              <wp:positionV relativeFrom="paragraph">
                <wp:posOffset>200660</wp:posOffset>
              </wp:positionV>
              <wp:extent cx="873760" cy="360680"/>
              <wp:effectExtent l="3175" t="635" r="0" b="635"/>
              <wp:wrapNone/>
              <wp:docPr id="2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EC7C75">
                          <w:pPr>
                            <w:jc w:val="center"/>
                            <w:rPr>
                              <w:lang w:bidi="fa-IR"/>
                            </w:rPr>
                          </w:pPr>
                          <w:r>
                            <w:rPr>
                              <w:rFonts w:cs="KFGQPC Uthman Taha Naskh" w:hint="cs"/>
                              <w:b/>
                              <w:bCs/>
                              <w:szCs w:val="24"/>
                              <w:rtl/>
                              <w:lang w:bidi="fa-IR"/>
                            </w:rPr>
                            <w:t>الفهرست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30" type="#_x0000_t202" style="position:absolute;left:0;text-align:left;margin-left:10pt;margin-top:15.8pt;width:68.8pt;height:28.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" stroked="f">
              <v:textbox>
                <w:txbxContent>
                  <w:p w:rsidR="00CA68C6" w:rsidRDefault="00CA68C6" w:rsidP="00EC7C75">
                    <w:pPr>
                      <w:jc w:val="center"/>
                      <w:rPr>
                        <w:lang w:bidi="fa-IR"/>
                      </w:rPr>
                    </w:pPr>
                    <w:r>
                      <w:rPr>
                        <w:rFonts w:cs="KFGQPC Uthman Taha Naskh" w:hint="cs"/>
                        <w:b/>
                        <w:bCs/>
                        <w:szCs w:val="24"/>
                        <w:rtl/>
                        <w:lang w:bidi="fa-IR"/>
                      </w:rPr>
                      <w:t>الفهرست</w:t>
                    </w:r>
                  </w:p>
                </w:txbxContent>
              </v:textbox>
            </v:shape>
          </w:pict>
        </mc:Fallback>
      </mc:AlternateContent>
    </w:r>
    <w:r>
      <w:rPr>
        <w:rFonts w:cs="B Titr" w:hint="cs"/>
        <w:noProof/>
        <w:sz w:val="28"/>
        <w:szCs w:val="24"/>
        <w:rtl/>
        <w:lang w:eastAsia="en-US"/>
      </w:rPr>
      <w:drawing>
        <wp:anchor distT="0" distB="0" distL="114300" distR="114300" simplePos="0" relativeHeight="251646464"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32" name="Picture 3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sz w:val="28"/>
        <w:szCs w:val="28"/>
        <w:lang w:eastAsia="en-US"/>
      </w:rPr>
    </w:pPr>
    <w:r>
      <w:rPr>
        <w:rFonts w:cs="B Titr" w:hint="cs"/>
        <w:noProof/>
        <w:sz w:val="28"/>
        <w:szCs w:val="24"/>
        <w:rtl/>
        <w:lang w:eastAsia="en-US"/>
      </w:rPr>
      <w:drawing>
        <wp:anchor distT="0" distB="0" distL="114300" distR="114300" simplePos="0" relativeHeight="251639296" behindDoc="1" locked="0" layoutInCell="1" allowOverlap="1">
          <wp:simplePos x="0" y="0"/>
          <wp:positionH relativeFrom="column">
            <wp:posOffset>-602615</wp:posOffset>
          </wp:positionH>
          <wp:positionV relativeFrom="paragraph">
            <wp:posOffset>-104775</wp:posOffset>
          </wp:positionV>
          <wp:extent cx="6109335" cy="8801735"/>
          <wp:effectExtent l="0" t="0" r="5715" b="0"/>
          <wp:wrapNone/>
          <wp:docPr id="28" name="Picture 28"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68C6" w:rsidRPr="00EC7C75" w:rsidRDefault="00CA68C6" w:rsidP="00EC7C75">
    <w:pPr>
      <w:tabs>
        <w:tab w:val="center" w:pos="4153"/>
        <w:tab w:val="right" w:pos="8306"/>
      </w:tabs>
      <w:rPr>
        <w:rFonts w:eastAsia="MS Mincho" w:cs="B Zar" w:hint="cs"/>
        <w:sz w:val="28"/>
        <w:szCs w:val="28"/>
        <w:lang w:eastAsia="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hint="cs"/>
        <w:sz w:val="28"/>
        <w:szCs w:val="28"/>
        <w:rtl/>
        <w:lang w:eastAsia="en-US"/>
      </w:rPr>
    </w:pPr>
    <w:r>
      <w:rPr>
        <w:rFonts w:ascii="Times New Roman Bold" w:hAnsi="Times New Roman Bold" w:cs="B Zar" w:hint="cs"/>
        <w:noProof/>
        <w:sz w:val="28"/>
        <w:szCs w:val="28"/>
        <w:rtl/>
        <w:lang w:eastAsia="en-US"/>
      </w:rPr>
      <mc:AlternateContent>
        <mc:Choice Requires="wps">
          <w:drawing>
            <wp:anchor distT="0" distB="0" distL="114300" distR="114300" simplePos="0" relativeHeight="251649536" behindDoc="0" locked="0" layoutInCell="1" allowOverlap="1">
              <wp:simplePos x="0" y="0"/>
              <wp:positionH relativeFrom="column">
                <wp:posOffset>127000</wp:posOffset>
              </wp:positionH>
              <wp:positionV relativeFrom="paragraph">
                <wp:posOffset>200660</wp:posOffset>
              </wp:positionV>
              <wp:extent cx="1400175" cy="360680"/>
              <wp:effectExtent l="3175" t="635" r="0" b="635"/>
              <wp:wrapNone/>
              <wp:docPr id="1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EC7C75">
                          <w:pPr>
                            <w:jc w:val="center"/>
                            <w:rPr>
                              <w:lang w:bidi="fa-IR"/>
                            </w:rPr>
                          </w:pPr>
                          <w:r>
                            <w:rPr>
                              <w:rFonts w:cs="KFGQPC Uthman Taha Naskh" w:hint="cs"/>
                              <w:b/>
                              <w:bCs/>
                              <w:szCs w:val="24"/>
                              <w:rtl/>
                              <w:lang w:bidi="fa-IR"/>
                            </w:rPr>
                            <w:t>مقدمة المشروع والناشر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34" type="#_x0000_t202" style="position:absolute;left:0;text-align:left;margin-left:10pt;margin-top:15.8pt;width:110.25pt;height:28.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" stroked="f">
              <v:textbox>
                <w:txbxContent>
                  <w:p w:rsidR="00CA68C6" w:rsidRDefault="00CA68C6" w:rsidP="00EC7C75">
                    <w:pPr>
                      <w:jc w:val="center"/>
                      <w:rPr>
                        <w:lang w:bidi="fa-IR"/>
                      </w:rPr>
                    </w:pPr>
                    <w:r>
                      <w:rPr>
                        <w:rFonts w:cs="KFGQPC Uthman Taha Naskh" w:hint="cs"/>
                        <w:b/>
                        <w:bCs/>
                        <w:szCs w:val="24"/>
                        <w:rtl/>
                        <w:lang w:bidi="fa-IR"/>
                      </w:rPr>
                      <w:t>مقدمة المشروع والناشر</w:t>
                    </w:r>
                  </w:p>
                </w:txbxContent>
              </v:textbox>
            </v:shape>
          </w:pict>
        </mc:Fallback>
      </mc:AlternateContent>
    </w:r>
    <w:r>
      <w:rPr>
        <w:rFonts w:cs="B Titr" w:hint="cs"/>
        <w:noProof/>
        <w:sz w:val="28"/>
        <w:szCs w:val="24"/>
        <w:rtl/>
        <w:lang w:eastAsia="en-US"/>
      </w:rPr>
      <w:drawing>
        <wp:anchor distT="0" distB="0" distL="114300" distR="114300" simplePos="0" relativeHeight="251648512"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34" name="Picture 34"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hint="cs"/>
        <w:sz w:val="28"/>
        <w:szCs w:val="28"/>
        <w:rtl/>
        <w:lang w:eastAsia="en-US"/>
      </w:rPr>
    </w:pPr>
    <w:r>
      <w:rPr>
        <w:rFonts w:ascii="Times New Roman Bold" w:hAnsi="Times New Roman Bold" w:cs="B Zar" w:hint="cs"/>
        <w:noProof/>
        <w:sz w:val="28"/>
        <w:szCs w:val="28"/>
        <w:rtl/>
        <w:lang w:eastAsia="en-US"/>
      </w:rPr>
      <mc:AlternateContent>
        <mc:Choice Requires="wps">
          <w:drawing>
            <wp:anchor distT="0" distB="0" distL="114300" distR="114300" simplePos="0" relativeHeight="251651584" behindDoc="0" locked="0" layoutInCell="1" allowOverlap="1">
              <wp:simplePos x="0" y="0"/>
              <wp:positionH relativeFrom="column">
                <wp:posOffset>127000</wp:posOffset>
              </wp:positionH>
              <wp:positionV relativeFrom="paragraph">
                <wp:posOffset>200660</wp:posOffset>
              </wp:positionV>
              <wp:extent cx="908685" cy="360680"/>
              <wp:effectExtent l="3175" t="635" r="2540" b="635"/>
              <wp:wrapNone/>
              <wp:docPr id="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EC7C75">
                          <w:pPr>
                            <w:jc w:val="center"/>
                            <w:rPr>
                              <w:lang w:bidi="fa-IR"/>
                            </w:rPr>
                          </w:pPr>
                          <w:r>
                            <w:rPr>
                              <w:rFonts w:cs="KFGQPC Uthman Taha Naskh" w:hint="cs"/>
                              <w:b/>
                              <w:bCs/>
                              <w:szCs w:val="24"/>
                              <w:rtl/>
                              <w:lang w:bidi="fa-IR"/>
                            </w:rPr>
                            <w:t>ترجمة المؤلف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35" type="#_x0000_t202" style="position:absolute;left:0;text-align:left;margin-left:10pt;margin-top:15.8pt;width:71.55pt;height:28.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" stroked="f">
              <v:textbox>
                <w:txbxContent>
                  <w:p w:rsidR="00CA68C6" w:rsidRDefault="00CA68C6" w:rsidP="00EC7C75">
                    <w:pPr>
                      <w:jc w:val="center"/>
                      <w:rPr>
                        <w:lang w:bidi="fa-IR"/>
                      </w:rPr>
                    </w:pPr>
                    <w:r>
                      <w:rPr>
                        <w:rFonts w:cs="KFGQPC Uthman Taha Naskh" w:hint="cs"/>
                        <w:b/>
                        <w:bCs/>
                        <w:szCs w:val="24"/>
                        <w:rtl/>
                        <w:lang w:bidi="fa-IR"/>
                      </w:rPr>
                      <w:t>ترجمة المؤلف</w:t>
                    </w:r>
                  </w:p>
                </w:txbxContent>
              </v:textbox>
            </v:shape>
          </w:pict>
        </mc:Fallback>
      </mc:AlternateContent>
    </w:r>
    <w:r>
      <w:rPr>
        <w:rFonts w:cs="B Titr" w:hint="cs"/>
        <w:noProof/>
        <w:sz w:val="28"/>
        <w:szCs w:val="24"/>
        <w:rtl/>
        <w:lang w:eastAsia="en-US"/>
      </w:rPr>
      <w:drawing>
        <wp:anchor distT="0" distB="0" distL="114300" distR="114300" simplePos="0" relativeHeight="251650560"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36" name="Picture 36"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hint="cs"/>
        <w:sz w:val="28"/>
        <w:szCs w:val="28"/>
        <w:rtl/>
        <w:lang w:eastAsia="en-US"/>
      </w:rPr>
    </w:pPr>
    <w:r>
      <w:rPr>
        <w:rFonts w:ascii="Times New Roman Bold" w:hAnsi="Times New Roman Bold" w:cs="B Zar" w:hint="cs"/>
        <w:noProof/>
        <w:sz w:val="28"/>
        <w:szCs w:val="28"/>
        <w:rtl/>
        <w:lang w:eastAsia="en-US"/>
      </w:rPr>
      <mc:AlternateContent>
        <mc:Choice Requires="wps">
          <w:drawing>
            <wp:anchor distT="0" distB="0" distL="114300" distR="114300" simplePos="0" relativeHeight="251653632" behindDoc="0" locked="0" layoutInCell="1" allowOverlap="1">
              <wp:simplePos x="0" y="0"/>
              <wp:positionH relativeFrom="column">
                <wp:posOffset>127000</wp:posOffset>
              </wp:positionH>
              <wp:positionV relativeFrom="paragraph">
                <wp:posOffset>200660</wp:posOffset>
              </wp:positionV>
              <wp:extent cx="908685" cy="360680"/>
              <wp:effectExtent l="3175" t="635" r="2540" b="635"/>
              <wp:wrapNone/>
              <wp:docPr id="1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EC7C75">
                          <w:pPr>
                            <w:jc w:val="center"/>
                            <w:rPr>
                              <w:lang w:bidi="fa-IR"/>
                            </w:rPr>
                          </w:pPr>
                          <w:r>
                            <w:rPr>
                              <w:rFonts w:cs="KFGQPC Uthman Taha Naskh" w:hint="cs"/>
                              <w:b/>
                              <w:bCs/>
                              <w:szCs w:val="24"/>
                              <w:rtl/>
                              <w:lang w:bidi="fa-IR"/>
                            </w:rPr>
                            <w:t>عرض للكتاب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36" type="#_x0000_t202" style="position:absolute;left:0;text-align:left;margin-left:10pt;margin-top:15.8pt;width:71.55pt;height:28.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" stroked="f">
              <v:textbox>
                <w:txbxContent>
                  <w:p w:rsidR="00CA68C6" w:rsidRDefault="00CA68C6" w:rsidP="00EC7C75">
                    <w:pPr>
                      <w:jc w:val="center"/>
                      <w:rPr>
                        <w:lang w:bidi="fa-IR"/>
                      </w:rPr>
                    </w:pPr>
                    <w:r>
                      <w:rPr>
                        <w:rFonts w:cs="KFGQPC Uthman Taha Naskh" w:hint="cs"/>
                        <w:b/>
                        <w:bCs/>
                        <w:szCs w:val="24"/>
                        <w:rtl/>
                        <w:lang w:bidi="fa-IR"/>
                      </w:rPr>
                      <w:t>عرض للكتاب</w:t>
                    </w:r>
                  </w:p>
                </w:txbxContent>
              </v:textbox>
            </v:shape>
          </w:pict>
        </mc:Fallback>
      </mc:AlternateContent>
    </w:r>
    <w:r>
      <w:rPr>
        <w:rFonts w:cs="B Titr" w:hint="cs"/>
        <w:noProof/>
        <w:sz w:val="28"/>
        <w:szCs w:val="24"/>
        <w:rtl/>
        <w:lang w:eastAsia="en-US"/>
      </w:rPr>
      <w:drawing>
        <wp:anchor distT="0" distB="0" distL="114300" distR="114300" simplePos="0" relativeHeight="251652608"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39" name="Picture 3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hint="cs"/>
        <w:sz w:val="28"/>
        <w:szCs w:val="28"/>
        <w:rtl/>
        <w:lang w:eastAsia="en-US"/>
      </w:rPr>
    </w:pPr>
    <w:r>
      <w:rPr>
        <w:rFonts w:ascii="Times New Roman Bold" w:hAnsi="Times New Roman Bold" w:cs="B Zar" w:hint="cs"/>
        <w:noProof/>
        <w:sz w:val="28"/>
        <w:szCs w:val="28"/>
        <w:rtl/>
        <w:lang w:eastAsia="en-US"/>
      </w:rPr>
      <mc:AlternateContent>
        <mc:Choice Requires="wps">
          <w:drawing>
            <wp:anchor distT="0" distB="0" distL="114300" distR="114300" simplePos="0" relativeHeight="251655680" behindDoc="0" locked="0" layoutInCell="1" allowOverlap="1">
              <wp:simplePos x="0" y="0"/>
              <wp:positionH relativeFrom="column">
                <wp:posOffset>127000</wp:posOffset>
              </wp:positionH>
              <wp:positionV relativeFrom="paragraph">
                <wp:posOffset>200660</wp:posOffset>
              </wp:positionV>
              <wp:extent cx="1253490" cy="360680"/>
              <wp:effectExtent l="3175" t="635" r="635" b="635"/>
              <wp:wrapNone/>
              <wp:docPr id="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349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EC7C75">
                          <w:pPr>
                            <w:jc w:val="center"/>
                            <w:rPr>
                              <w:lang w:bidi="fa-IR"/>
                            </w:rPr>
                          </w:pPr>
                          <w:r>
                            <w:rPr>
                              <w:rFonts w:cs="KFGQPC Uthman Taha Naskh" w:hint="cs"/>
                              <w:b/>
                              <w:bCs/>
                              <w:szCs w:val="24"/>
                              <w:rtl/>
                              <w:lang w:bidi="fa-IR"/>
                            </w:rPr>
                            <w:t>مقدمة الطبعة الثانية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37" type="#_x0000_t202" style="position:absolute;left:0;text-align:left;margin-left:10pt;margin-top:15.8pt;width:98.7pt;height:2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" stroked="f">
              <v:textbox>
                <w:txbxContent>
                  <w:p w:rsidR="00CA68C6" w:rsidRDefault="00CA68C6" w:rsidP="00EC7C75">
                    <w:pPr>
                      <w:jc w:val="center"/>
                      <w:rPr>
                        <w:lang w:bidi="fa-IR"/>
                      </w:rPr>
                    </w:pPr>
                    <w:r>
                      <w:rPr>
                        <w:rFonts w:cs="KFGQPC Uthman Taha Naskh" w:hint="cs"/>
                        <w:b/>
                        <w:bCs/>
                        <w:szCs w:val="24"/>
                        <w:rtl/>
                        <w:lang w:bidi="fa-IR"/>
                      </w:rPr>
                      <w:t>مقدمة الطبعة الثانية</w:t>
                    </w:r>
                  </w:p>
                </w:txbxContent>
              </v:textbox>
            </v:shape>
          </w:pict>
        </mc:Fallback>
      </mc:AlternateContent>
    </w:r>
    <w:r>
      <w:rPr>
        <w:rFonts w:cs="B Titr" w:hint="cs"/>
        <w:noProof/>
        <w:sz w:val="28"/>
        <w:szCs w:val="24"/>
        <w:rtl/>
        <w:lang w:eastAsia="en-US"/>
      </w:rPr>
      <w:drawing>
        <wp:anchor distT="0" distB="0" distL="114300" distR="114300" simplePos="0" relativeHeight="25165465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41" name="Picture 4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8C6" w:rsidRPr="00EC7C75" w:rsidRDefault="00B55EEA" w:rsidP="00EC7C75">
    <w:pPr>
      <w:tabs>
        <w:tab w:val="center" w:pos="4153"/>
        <w:tab w:val="right" w:pos="8306"/>
      </w:tabs>
      <w:ind w:left="284" w:right="284"/>
      <w:rPr>
        <w:rFonts w:cs="B Zar" w:hint="cs"/>
        <w:sz w:val="28"/>
        <w:szCs w:val="28"/>
        <w:rtl/>
        <w:lang w:eastAsia="en-US"/>
      </w:rPr>
    </w:pPr>
    <w:r>
      <w:rPr>
        <w:rFonts w:ascii="Times New Roman Bold" w:hAnsi="Times New Roman Bold" w:cs="B Zar" w:hint="cs"/>
        <w:noProof/>
        <w:sz w:val="28"/>
        <w:szCs w:val="28"/>
        <w:rtl/>
        <w:lang w:eastAsia="en-US"/>
      </w:rPr>
      <mc:AlternateContent>
        <mc:Choice Requires="wps">
          <w:drawing>
            <wp:anchor distT="0" distB="0" distL="114300" distR="114300" simplePos="0" relativeHeight="251657728" behindDoc="0" locked="0" layoutInCell="1" allowOverlap="1">
              <wp:simplePos x="0" y="0"/>
              <wp:positionH relativeFrom="column">
                <wp:posOffset>127000</wp:posOffset>
              </wp:positionH>
              <wp:positionV relativeFrom="paragraph">
                <wp:posOffset>200660</wp:posOffset>
              </wp:positionV>
              <wp:extent cx="1253490" cy="360680"/>
              <wp:effectExtent l="3175" t="635" r="635" b="635"/>
              <wp:wrapNone/>
              <wp:docPr id="1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349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8C6" w:rsidRDefault="00CA68C6" w:rsidP="00F1779B">
                          <w:pPr>
                            <w:jc w:val="center"/>
                            <w:rPr>
                              <w:lang w:bidi="fa-IR"/>
                            </w:rPr>
                          </w:pPr>
                          <w:r>
                            <w:rPr>
                              <w:rFonts w:cs="KFGQPC Uthman Taha Naskh" w:hint="cs"/>
                              <w:b/>
                              <w:bCs/>
                              <w:szCs w:val="24"/>
                              <w:rtl/>
                              <w:lang w:bidi="fa-IR"/>
                            </w:rPr>
                            <w:t>مقدمة الطبعة الأولى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38" type="#_x0000_t202" style="position:absolute;left:0;text-align:left;margin-left:10pt;margin-top:15.8pt;width:98.7pt;height:2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" stroked="f">
              <v:textbox>
                <w:txbxContent>
                  <w:p w:rsidR="00CA68C6" w:rsidRDefault="00CA68C6" w:rsidP="00F1779B">
                    <w:pPr>
                      <w:jc w:val="center"/>
                      <w:rPr>
                        <w:lang w:bidi="fa-IR"/>
                      </w:rPr>
                    </w:pPr>
                    <w:r>
                      <w:rPr>
                        <w:rFonts w:cs="KFGQPC Uthman Taha Naskh" w:hint="cs"/>
                        <w:b/>
                        <w:bCs/>
                        <w:szCs w:val="24"/>
                        <w:rtl/>
                        <w:lang w:bidi="fa-IR"/>
                      </w:rPr>
                      <w:t>مقدمة الطبعة الأولى</w:t>
                    </w:r>
                  </w:p>
                </w:txbxContent>
              </v:textbox>
            </v:shape>
          </w:pict>
        </mc:Fallback>
      </mc:AlternateContent>
    </w:r>
    <w:r>
      <w:rPr>
        <w:rFonts w:cs="B Titr" w:hint="cs"/>
        <w:noProof/>
        <w:sz w:val="28"/>
        <w:szCs w:val="24"/>
        <w:rtl/>
        <w:lang w:eastAsia="en-US"/>
      </w:rPr>
      <w:drawing>
        <wp:anchor distT="0" distB="0" distL="114300" distR="114300" simplePos="0" relativeHeight="251656704"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43" name="Picture 4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12C8"/>
    <w:multiLevelType w:val="hybridMultilevel"/>
    <w:tmpl w:val="AD36820C"/>
    <w:lvl w:ilvl="0" w:tplc="121CFD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D856C10"/>
    <w:multiLevelType w:val="hybridMultilevel"/>
    <w:tmpl w:val="7436C1FE"/>
    <w:lvl w:ilvl="0" w:tplc="59F6CAA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DA240A8"/>
    <w:multiLevelType w:val="hybridMultilevel"/>
    <w:tmpl w:val="1B84FA88"/>
    <w:lvl w:ilvl="0" w:tplc="DE8C20B4">
      <w:start w:val="1"/>
      <w:numFmt w:val="decimal"/>
      <w:lvlText w:val="%1-"/>
      <w:lvlJc w:val="left"/>
      <w:pPr>
        <w:ind w:left="689" w:hanging="360"/>
      </w:pPr>
      <w:rPr>
        <w:rFonts w:ascii="mylotus" w:hAnsi="mylotus" w:cs="mylotus" w:hint="default"/>
        <w:lang w:bidi="ar-SA"/>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3">
    <w:nsid w:val="0E116752"/>
    <w:multiLevelType w:val="hybridMultilevel"/>
    <w:tmpl w:val="EE303578"/>
    <w:lvl w:ilvl="0" w:tplc="9D6EED68">
      <w:numFmt w:val="bullet"/>
      <w:lvlText w:val="-"/>
      <w:lvlJc w:val="left"/>
      <w:pPr>
        <w:ind w:left="720" w:hanging="360"/>
      </w:pPr>
      <w:rPr>
        <w:rFonts w:ascii="mylotus" w:eastAsia="Times New Roman" w:hAnsi="mylotus" w:cs="my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CA19EE"/>
    <w:multiLevelType w:val="hybridMultilevel"/>
    <w:tmpl w:val="F6302B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65E1618"/>
    <w:multiLevelType w:val="hybridMultilevel"/>
    <w:tmpl w:val="714CFC9C"/>
    <w:lvl w:ilvl="0" w:tplc="9D6EED68">
      <w:numFmt w:val="bullet"/>
      <w:lvlText w:val="-"/>
      <w:lvlJc w:val="left"/>
      <w:pPr>
        <w:ind w:left="1004" w:hanging="360"/>
      </w:pPr>
      <w:rPr>
        <w:rFonts w:ascii="mylotus" w:eastAsia="Times New Roman" w:hAnsi="mylotus" w:cs="my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B1617A2"/>
    <w:multiLevelType w:val="hybridMultilevel"/>
    <w:tmpl w:val="D22C9094"/>
    <w:lvl w:ilvl="0" w:tplc="8E584E9A">
      <w:numFmt w:val="bullet"/>
      <w:lvlText w:val="-"/>
      <w:lvlJc w:val="left"/>
      <w:pPr>
        <w:ind w:left="644" w:hanging="360"/>
      </w:pPr>
      <w:rPr>
        <w:rFonts w:ascii="mylotus" w:eastAsia="Times New Roman" w:hAnsi="mylotus" w:cs="mylotus"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nsid w:val="3A3F438C"/>
    <w:multiLevelType w:val="hybridMultilevel"/>
    <w:tmpl w:val="30A0D778"/>
    <w:lvl w:ilvl="0" w:tplc="9D6EED68">
      <w:numFmt w:val="bullet"/>
      <w:lvlText w:val="-"/>
      <w:lvlJc w:val="left"/>
      <w:pPr>
        <w:ind w:left="644" w:hanging="360"/>
      </w:pPr>
      <w:rPr>
        <w:rFonts w:ascii="mylotus" w:eastAsia="Times New Roman" w:hAnsi="mylotus" w:cs="my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nsid w:val="3B0913FF"/>
    <w:multiLevelType w:val="hybridMultilevel"/>
    <w:tmpl w:val="2D208BA4"/>
    <w:lvl w:ilvl="0" w:tplc="AE1E5C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1835A74"/>
    <w:multiLevelType w:val="hybridMultilevel"/>
    <w:tmpl w:val="CF98735E"/>
    <w:lvl w:ilvl="0" w:tplc="46BCEDAE">
      <w:start w:val="4"/>
      <w:numFmt w:val="bullet"/>
      <w:lvlText w:val="-"/>
      <w:lvlJc w:val="left"/>
      <w:pPr>
        <w:ind w:left="690" w:hanging="360"/>
      </w:pPr>
      <w:rPr>
        <w:rFonts w:ascii="mylotus" w:eastAsia="Times New Roman" w:hAnsi="mylotus" w:cs="mylotus" w:hint="default"/>
        <w:sz w:val="23"/>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10">
    <w:nsid w:val="53E70FBE"/>
    <w:multiLevelType w:val="hybridMultilevel"/>
    <w:tmpl w:val="45961462"/>
    <w:lvl w:ilvl="0" w:tplc="61C8915E">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A540CEF"/>
    <w:multiLevelType w:val="hybridMultilevel"/>
    <w:tmpl w:val="BFE8E2CA"/>
    <w:lvl w:ilvl="0" w:tplc="9D6EED68">
      <w:numFmt w:val="bullet"/>
      <w:lvlText w:val="-"/>
      <w:lvlJc w:val="left"/>
      <w:pPr>
        <w:ind w:left="1004" w:hanging="360"/>
      </w:pPr>
      <w:rPr>
        <w:rFonts w:ascii="mylotus" w:eastAsia="Times New Roman" w:hAnsi="mylotus" w:cs="my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603056A8"/>
    <w:multiLevelType w:val="hybridMultilevel"/>
    <w:tmpl w:val="DDB4D204"/>
    <w:lvl w:ilvl="0" w:tplc="45925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8"/>
  </w:num>
  <w:num w:numId="3">
    <w:abstractNumId w:val="1"/>
  </w:num>
  <w:num w:numId="4">
    <w:abstractNumId w:val="7"/>
  </w:num>
  <w:num w:numId="5">
    <w:abstractNumId w:val="3"/>
  </w:num>
  <w:num w:numId="6">
    <w:abstractNumId w:val="11"/>
  </w:num>
  <w:num w:numId="7">
    <w:abstractNumId w:val="5"/>
  </w:num>
  <w:num w:numId="8">
    <w:abstractNumId w:val="2"/>
  </w:num>
  <w:num w:numId="9">
    <w:abstractNumId w:val="6"/>
  </w:num>
  <w:num w:numId="10">
    <w:abstractNumId w:val="10"/>
  </w:num>
  <w:num w:numId="11">
    <w:abstractNumId w:val="0"/>
  </w:num>
  <w:num w:numId="12">
    <w:abstractNumId w:val="9"/>
  </w:num>
  <w:num w:numId="1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 w:id="1"/>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C98"/>
    <w:rsid w:val="000003A8"/>
    <w:rsid w:val="00000688"/>
    <w:rsid w:val="0000290A"/>
    <w:rsid w:val="0000338E"/>
    <w:rsid w:val="000071CE"/>
    <w:rsid w:val="00007904"/>
    <w:rsid w:val="00011237"/>
    <w:rsid w:val="000114CE"/>
    <w:rsid w:val="00012327"/>
    <w:rsid w:val="00013F65"/>
    <w:rsid w:val="000172DC"/>
    <w:rsid w:val="00021E40"/>
    <w:rsid w:val="00024C0B"/>
    <w:rsid w:val="00025526"/>
    <w:rsid w:val="000300E2"/>
    <w:rsid w:val="0003027F"/>
    <w:rsid w:val="00030700"/>
    <w:rsid w:val="00032513"/>
    <w:rsid w:val="00032B09"/>
    <w:rsid w:val="00032B26"/>
    <w:rsid w:val="00032F8B"/>
    <w:rsid w:val="00036DE0"/>
    <w:rsid w:val="00040071"/>
    <w:rsid w:val="00041337"/>
    <w:rsid w:val="00043E12"/>
    <w:rsid w:val="00047028"/>
    <w:rsid w:val="00047D15"/>
    <w:rsid w:val="00053B3B"/>
    <w:rsid w:val="000601EA"/>
    <w:rsid w:val="00064785"/>
    <w:rsid w:val="00065887"/>
    <w:rsid w:val="000700D3"/>
    <w:rsid w:val="00070B5B"/>
    <w:rsid w:val="00070D90"/>
    <w:rsid w:val="00071D67"/>
    <w:rsid w:val="00072416"/>
    <w:rsid w:val="0007246B"/>
    <w:rsid w:val="000746FE"/>
    <w:rsid w:val="000754E4"/>
    <w:rsid w:val="00076BF3"/>
    <w:rsid w:val="00076E2B"/>
    <w:rsid w:val="00077EFB"/>
    <w:rsid w:val="00080469"/>
    <w:rsid w:val="0008104B"/>
    <w:rsid w:val="00082CD5"/>
    <w:rsid w:val="00084F8B"/>
    <w:rsid w:val="000857BE"/>
    <w:rsid w:val="000863B5"/>
    <w:rsid w:val="000878E1"/>
    <w:rsid w:val="00087D3A"/>
    <w:rsid w:val="0009119D"/>
    <w:rsid w:val="00092078"/>
    <w:rsid w:val="000926E6"/>
    <w:rsid w:val="0009375A"/>
    <w:rsid w:val="00094181"/>
    <w:rsid w:val="000977F7"/>
    <w:rsid w:val="00097B39"/>
    <w:rsid w:val="000A06BC"/>
    <w:rsid w:val="000A5FE6"/>
    <w:rsid w:val="000A61BE"/>
    <w:rsid w:val="000A7477"/>
    <w:rsid w:val="000A7FEE"/>
    <w:rsid w:val="000B16C2"/>
    <w:rsid w:val="000B3321"/>
    <w:rsid w:val="000B4223"/>
    <w:rsid w:val="000B4B4D"/>
    <w:rsid w:val="000B4D27"/>
    <w:rsid w:val="000B6C10"/>
    <w:rsid w:val="000C03F4"/>
    <w:rsid w:val="000C2C04"/>
    <w:rsid w:val="000C4541"/>
    <w:rsid w:val="000C4AFE"/>
    <w:rsid w:val="000D02BC"/>
    <w:rsid w:val="000D2422"/>
    <w:rsid w:val="000D2A9F"/>
    <w:rsid w:val="000D5F72"/>
    <w:rsid w:val="000D7C84"/>
    <w:rsid w:val="000D7EDF"/>
    <w:rsid w:val="000E1337"/>
    <w:rsid w:val="000E268C"/>
    <w:rsid w:val="000E284B"/>
    <w:rsid w:val="000E4578"/>
    <w:rsid w:val="000F1A5F"/>
    <w:rsid w:val="000F21DB"/>
    <w:rsid w:val="000F39EC"/>
    <w:rsid w:val="000F4355"/>
    <w:rsid w:val="000F4D8B"/>
    <w:rsid w:val="000F5018"/>
    <w:rsid w:val="000F63E0"/>
    <w:rsid w:val="00100D52"/>
    <w:rsid w:val="001020D4"/>
    <w:rsid w:val="00102229"/>
    <w:rsid w:val="00110774"/>
    <w:rsid w:val="0011360E"/>
    <w:rsid w:val="0011533D"/>
    <w:rsid w:val="00116C0E"/>
    <w:rsid w:val="00120E4E"/>
    <w:rsid w:val="00124469"/>
    <w:rsid w:val="0012623F"/>
    <w:rsid w:val="00126FCB"/>
    <w:rsid w:val="00127077"/>
    <w:rsid w:val="00127487"/>
    <w:rsid w:val="001320D2"/>
    <w:rsid w:val="001325E7"/>
    <w:rsid w:val="00132AA0"/>
    <w:rsid w:val="001343ED"/>
    <w:rsid w:val="00135A26"/>
    <w:rsid w:val="00135D3A"/>
    <w:rsid w:val="001362B3"/>
    <w:rsid w:val="00141058"/>
    <w:rsid w:val="001415AF"/>
    <w:rsid w:val="00142B31"/>
    <w:rsid w:val="0014382C"/>
    <w:rsid w:val="0014566E"/>
    <w:rsid w:val="00145BE5"/>
    <w:rsid w:val="00146833"/>
    <w:rsid w:val="00147A35"/>
    <w:rsid w:val="00150A90"/>
    <w:rsid w:val="0015111B"/>
    <w:rsid w:val="00151FEF"/>
    <w:rsid w:val="001526E7"/>
    <w:rsid w:val="00153235"/>
    <w:rsid w:val="0015410C"/>
    <w:rsid w:val="00154248"/>
    <w:rsid w:val="001559DE"/>
    <w:rsid w:val="00156988"/>
    <w:rsid w:val="0015703B"/>
    <w:rsid w:val="001602E0"/>
    <w:rsid w:val="001606DF"/>
    <w:rsid w:val="00160DDD"/>
    <w:rsid w:val="00160EE7"/>
    <w:rsid w:val="001614CF"/>
    <w:rsid w:val="00161CD9"/>
    <w:rsid w:val="001648AB"/>
    <w:rsid w:val="00165668"/>
    <w:rsid w:val="0016671F"/>
    <w:rsid w:val="0017029F"/>
    <w:rsid w:val="001719A7"/>
    <w:rsid w:val="001736FD"/>
    <w:rsid w:val="0017502A"/>
    <w:rsid w:val="00176C71"/>
    <w:rsid w:val="00184DAF"/>
    <w:rsid w:val="00184E33"/>
    <w:rsid w:val="001854F0"/>
    <w:rsid w:val="00187A19"/>
    <w:rsid w:val="0019490F"/>
    <w:rsid w:val="00196357"/>
    <w:rsid w:val="00197C35"/>
    <w:rsid w:val="001A2D64"/>
    <w:rsid w:val="001A320A"/>
    <w:rsid w:val="001A336F"/>
    <w:rsid w:val="001A3526"/>
    <w:rsid w:val="001A397C"/>
    <w:rsid w:val="001A4A28"/>
    <w:rsid w:val="001A6A7C"/>
    <w:rsid w:val="001A72F5"/>
    <w:rsid w:val="001B17EF"/>
    <w:rsid w:val="001B1F56"/>
    <w:rsid w:val="001B2817"/>
    <w:rsid w:val="001B3679"/>
    <w:rsid w:val="001C16E1"/>
    <w:rsid w:val="001C2149"/>
    <w:rsid w:val="001C414B"/>
    <w:rsid w:val="001C67FF"/>
    <w:rsid w:val="001C7A9E"/>
    <w:rsid w:val="001D028B"/>
    <w:rsid w:val="001D07DE"/>
    <w:rsid w:val="001D1D54"/>
    <w:rsid w:val="001D3380"/>
    <w:rsid w:val="001D398B"/>
    <w:rsid w:val="001D39B5"/>
    <w:rsid w:val="001D4148"/>
    <w:rsid w:val="001D5BCB"/>
    <w:rsid w:val="001D6EAC"/>
    <w:rsid w:val="001D73E3"/>
    <w:rsid w:val="001D7DAF"/>
    <w:rsid w:val="001E0DC0"/>
    <w:rsid w:val="001E176F"/>
    <w:rsid w:val="001E1CB4"/>
    <w:rsid w:val="001E2C85"/>
    <w:rsid w:val="001E36A2"/>
    <w:rsid w:val="001E3C3B"/>
    <w:rsid w:val="001E65DF"/>
    <w:rsid w:val="001E6D76"/>
    <w:rsid w:val="001E7C15"/>
    <w:rsid w:val="001F042F"/>
    <w:rsid w:val="001F0BEA"/>
    <w:rsid w:val="001F2773"/>
    <w:rsid w:val="001F34BC"/>
    <w:rsid w:val="001F4A45"/>
    <w:rsid w:val="001F4B6B"/>
    <w:rsid w:val="001F5359"/>
    <w:rsid w:val="001F6529"/>
    <w:rsid w:val="001F6993"/>
    <w:rsid w:val="002012C8"/>
    <w:rsid w:val="00201CCA"/>
    <w:rsid w:val="00201EFF"/>
    <w:rsid w:val="00202178"/>
    <w:rsid w:val="00203198"/>
    <w:rsid w:val="00204055"/>
    <w:rsid w:val="0020479C"/>
    <w:rsid w:val="00204F33"/>
    <w:rsid w:val="002067C2"/>
    <w:rsid w:val="00207AFE"/>
    <w:rsid w:val="00210F78"/>
    <w:rsid w:val="00211ECA"/>
    <w:rsid w:val="00213ECA"/>
    <w:rsid w:val="00213ED5"/>
    <w:rsid w:val="0021435D"/>
    <w:rsid w:val="00214D92"/>
    <w:rsid w:val="00214DD1"/>
    <w:rsid w:val="00217B84"/>
    <w:rsid w:val="0022045A"/>
    <w:rsid w:val="0022560C"/>
    <w:rsid w:val="0022739B"/>
    <w:rsid w:val="00230B4E"/>
    <w:rsid w:val="002317E3"/>
    <w:rsid w:val="00236E4F"/>
    <w:rsid w:val="00241CE8"/>
    <w:rsid w:val="0024291D"/>
    <w:rsid w:val="002440F3"/>
    <w:rsid w:val="00250B66"/>
    <w:rsid w:val="00251584"/>
    <w:rsid w:val="00251643"/>
    <w:rsid w:val="00252D9B"/>
    <w:rsid w:val="00254995"/>
    <w:rsid w:val="002561CD"/>
    <w:rsid w:val="002603B4"/>
    <w:rsid w:val="00260A87"/>
    <w:rsid w:val="00260F6A"/>
    <w:rsid w:val="00261E7E"/>
    <w:rsid w:val="00267626"/>
    <w:rsid w:val="0026763C"/>
    <w:rsid w:val="00270855"/>
    <w:rsid w:val="0027316D"/>
    <w:rsid w:val="00273822"/>
    <w:rsid w:val="00277B39"/>
    <w:rsid w:val="002806C7"/>
    <w:rsid w:val="00281E48"/>
    <w:rsid w:val="00283367"/>
    <w:rsid w:val="00284B48"/>
    <w:rsid w:val="00284F58"/>
    <w:rsid w:val="002856C3"/>
    <w:rsid w:val="00285AAE"/>
    <w:rsid w:val="0028671A"/>
    <w:rsid w:val="0028696E"/>
    <w:rsid w:val="0028729C"/>
    <w:rsid w:val="002876BE"/>
    <w:rsid w:val="00292557"/>
    <w:rsid w:val="00293939"/>
    <w:rsid w:val="00294B45"/>
    <w:rsid w:val="002967B9"/>
    <w:rsid w:val="00297128"/>
    <w:rsid w:val="002A2387"/>
    <w:rsid w:val="002A24A1"/>
    <w:rsid w:val="002A44D3"/>
    <w:rsid w:val="002A47DC"/>
    <w:rsid w:val="002A4B1E"/>
    <w:rsid w:val="002A553C"/>
    <w:rsid w:val="002A6E2B"/>
    <w:rsid w:val="002A6EC9"/>
    <w:rsid w:val="002A7139"/>
    <w:rsid w:val="002A7754"/>
    <w:rsid w:val="002B0E69"/>
    <w:rsid w:val="002B23EF"/>
    <w:rsid w:val="002B2952"/>
    <w:rsid w:val="002B31C5"/>
    <w:rsid w:val="002B390C"/>
    <w:rsid w:val="002B3CA4"/>
    <w:rsid w:val="002B5498"/>
    <w:rsid w:val="002C0F8D"/>
    <w:rsid w:val="002C35DA"/>
    <w:rsid w:val="002C3AC9"/>
    <w:rsid w:val="002C47A3"/>
    <w:rsid w:val="002C51A4"/>
    <w:rsid w:val="002C6026"/>
    <w:rsid w:val="002C6A49"/>
    <w:rsid w:val="002D0650"/>
    <w:rsid w:val="002D0669"/>
    <w:rsid w:val="002D1B1B"/>
    <w:rsid w:val="002D25FD"/>
    <w:rsid w:val="002D5571"/>
    <w:rsid w:val="002E007A"/>
    <w:rsid w:val="002E1F75"/>
    <w:rsid w:val="002E20FB"/>
    <w:rsid w:val="002E2FA0"/>
    <w:rsid w:val="002E3053"/>
    <w:rsid w:val="002E3B0A"/>
    <w:rsid w:val="002E42FA"/>
    <w:rsid w:val="002E575E"/>
    <w:rsid w:val="002F0CB0"/>
    <w:rsid w:val="002F208B"/>
    <w:rsid w:val="002F2CA7"/>
    <w:rsid w:val="002F78B7"/>
    <w:rsid w:val="0030000B"/>
    <w:rsid w:val="0030146E"/>
    <w:rsid w:val="00301C61"/>
    <w:rsid w:val="00304CFD"/>
    <w:rsid w:val="003066F0"/>
    <w:rsid w:val="00306CA1"/>
    <w:rsid w:val="003107A3"/>
    <w:rsid w:val="003114D7"/>
    <w:rsid w:val="00312A4E"/>
    <w:rsid w:val="00312D84"/>
    <w:rsid w:val="00312F97"/>
    <w:rsid w:val="003149BE"/>
    <w:rsid w:val="003177A8"/>
    <w:rsid w:val="00320543"/>
    <w:rsid w:val="003212E4"/>
    <w:rsid w:val="0032156C"/>
    <w:rsid w:val="00321E6E"/>
    <w:rsid w:val="00321F92"/>
    <w:rsid w:val="00322A60"/>
    <w:rsid w:val="0032731E"/>
    <w:rsid w:val="0033135E"/>
    <w:rsid w:val="00334717"/>
    <w:rsid w:val="00334CFE"/>
    <w:rsid w:val="00335B43"/>
    <w:rsid w:val="0033758B"/>
    <w:rsid w:val="003379EA"/>
    <w:rsid w:val="00341DB5"/>
    <w:rsid w:val="0034323F"/>
    <w:rsid w:val="00347DA4"/>
    <w:rsid w:val="00351D3B"/>
    <w:rsid w:val="003527CD"/>
    <w:rsid w:val="0035388B"/>
    <w:rsid w:val="003539D7"/>
    <w:rsid w:val="00354209"/>
    <w:rsid w:val="003559F6"/>
    <w:rsid w:val="00356A98"/>
    <w:rsid w:val="00362E5E"/>
    <w:rsid w:val="003633BE"/>
    <w:rsid w:val="003640EA"/>
    <w:rsid w:val="00370698"/>
    <w:rsid w:val="003730CE"/>
    <w:rsid w:val="00375070"/>
    <w:rsid w:val="00375D3E"/>
    <w:rsid w:val="003775B5"/>
    <w:rsid w:val="0038159D"/>
    <w:rsid w:val="003826E0"/>
    <w:rsid w:val="0038291D"/>
    <w:rsid w:val="003841CD"/>
    <w:rsid w:val="00384D4E"/>
    <w:rsid w:val="003900D3"/>
    <w:rsid w:val="00392D23"/>
    <w:rsid w:val="00395321"/>
    <w:rsid w:val="0039587B"/>
    <w:rsid w:val="0039757D"/>
    <w:rsid w:val="003A051E"/>
    <w:rsid w:val="003A0715"/>
    <w:rsid w:val="003A17A8"/>
    <w:rsid w:val="003A282A"/>
    <w:rsid w:val="003A2A93"/>
    <w:rsid w:val="003A434F"/>
    <w:rsid w:val="003A55F1"/>
    <w:rsid w:val="003A5A19"/>
    <w:rsid w:val="003A67F8"/>
    <w:rsid w:val="003A689A"/>
    <w:rsid w:val="003B13E6"/>
    <w:rsid w:val="003B1C1D"/>
    <w:rsid w:val="003B29E6"/>
    <w:rsid w:val="003B2ED0"/>
    <w:rsid w:val="003B5327"/>
    <w:rsid w:val="003B5E5A"/>
    <w:rsid w:val="003B775D"/>
    <w:rsid w:val="003C102D"/>
    <w:rsid w:val="003C1A49"/>
    <w:rsid w:val="003C26DF"/>
    <w:rsid w:val="003C3099"/>
    <w:rsid w:val="003C3A82"/>
    <w:rsid w:val="003C4242"/>
    <w:rsid w:val="003D022B"/>
    <w:rsid w:val="003D28FF"/>
    <w:rsid w:val="003D55F2"/>
    <w:rsid w:val="003D5EA6"/>
    <w:rsid w:val="003D716D"/>
    <w:rsid w:val="003D7CB7"/>
    <w:rsid w:val="003E093B"/>
    <w:rsid w:val="003E37D8"/>
    <w:rsid w:val="003E3A41"/>
    <w:rsid w:val="003E42E1"/>
    <w:rsid w:val="003E4801"/>
    <w:rsid w:val="003E4FFD"/>
    <w:rsid w:val="003F0C22"/>
    <w:rsid w:val="003F18CE"/>
    <w:rsid w:val="003F3280"/>
    <w:rsid w:val="003F3942"/>
    <w:rsid w:val="003F48A8"/>
    <w:rsid w:val="003F4BE5"/>
    <w:rsid w:val="003F5C02"/>
    <w:rsid w:val="003F61DB"/>
    <w:rsid w:val="003F7812"/>
    <w:rsid w:val="0040033C"/>
    <w:rsid w:val="0040065C"/>
    <w:rsid w:val="00403A1D"/>
    <w:rsid w:val="00405BC3"/>
    <w:rsid w:val="00407348"/>
    <w:rsid w:val="00410229"/>
    <w:rsid w:val="004108DF"/>
    <w:rsid w:val="004115E3"/>
    <w:rsid w:val="00411C17"/>
    <w:rsid w:val="00413659"/>
    <w:rsid w:val="0041438D"/>
    <w:rsid w:val="004151C9"/>
    <w:rsid w:val="004154E0"/>
    <w:rsid w:val="0041598E"/>
    <w:rsid w:val="00416B0D"/>
    <w:rsid w:val="0042030A"/>
    <w:rsid w:val="00420E60"/>
    <w:rsid w:val="00420FF5"/>
    <w:rsid w:val="00421ABA"/>
    <w:rsid w:val="00421E9A"/>
    <w:rsid w:val="004235AF"/>
    <w:rsid w:val="00424D75"/>
    <w:rsid w:val="0042525E"/>
    <w:rsid w:val="004252F8"/>
    <w:rsid w:val="00425760"/>
    <w:rsid w:val="00427E8C"/>
    <w:rsid w:val="00430587"/>
    <w:rsid w:val="0043329F"/>
    <w:rsid w:val="004343C3"/>
    <w:rsid w:val="00434E26"/>
    <w:rsid w:val="0043582F"/>
    <w:rsid w:val="00435C28"/>
    <w:rsid w:val="00436402"/>
    <w:rsid w:val="00440D70"/>
    <w:rsid w:val="0044171A"/>
    <w:rsid w:val="004423C8"/>
    <w:rsid w:val="0044270C"/>
    <w:rsid w:val="004435B8"/>
    <w:rsid w:val="00447BE5"/>
    <w:rsid w:val="00454CD7"/>
    <w:rsid w:val="00455B89"/>
    <w:rsid w:val="00456446"/>
    <w:rsid w:val="00457AB1"/>
    <w:rsid w:val="00457E0A"/>
    <w:rsid w:val="00462BC0"/>
    <w:rsid w:val="00465748"/>
    <w:rsid w:val="00466113"/>
    <w:rsid w:val="00470327"/>
    <w:rsid w:val="00470B02"/>
    <w:rsid w:val="00472D3D"/>
    <w:rsid w:val="00472F45"/>
    <w:rsid w:val="00475BA7"/>
    <w:rsid w:val="00480C6C"/>
    <w:rsid w:val="00480CDE"/>
    <w:rsid w:val="0048234E"/>
    <w:rsid w:val="004834C0"/>
    <w:rsid w:val="00483F8D"/>
    <w:rsid w:val="004841D1"/>
    <w:rsid w:val="0048459F"/>
    <w:rsid w:val="0048509F"/>
    <w:rsid w:val="00486639"/>
    <w:rsid w:val="004866F8"/>
    <w:rsid w:val="0048720F"/>
    <w:rsid w:val="004905C7"/>
    <w:rsid w:val="0049062C"/>
    <w:rsid w:val="00490D0B"/>
    <w:rsid w:val="00492623"/>
    <w:rsid w:val="00494093"/>
    <w:rsid w:val="0049645D"/>
    <w:rsid w:val="004976E0"/>
    <w:rsid w:val="004A077B"/>
    <w:rsid w:val="004A231A"/>
    <w:rsid w:val="004A4F66"/>
    <w:rsid w:val="004A675C"/>
    <w:rsid w:val="004A68B5"/>
    <w:rsid w:val="004A7A6C"/>
    <w:rsid w:val="004B228A"/>
    <w:rsid w:val="004B2318"/>
    <w:rsid w:val="004B5065"/>
    <w:rsid w:val="004B6B3D"/>
    <w:rsid w:val="004B6F6C"/>
    <w:rsid w:val="004B7F7B"/>
    <w:rsid w:val="004C23E5"/>
    <w:rsid w:val="004C2F22"/>
    <w:rsid w:val="004C4B45"/>
    <w:rsid w:val="004C4DCB"/>
    <w:rsid w:val="004C523F"/>
    <w:rsid w:val="004C71CF"/>
    <w:rsid w:val="004D0CE8"/>
    <w:rsid w:val="004D2DD8"/>
    <w:rsid w:val="004D4775"/>
    <w:rsid w:val="004D48B0"/>
    <w:rsid w:val="004D6EAA"/>
    <w:rsid w:val="004D71C7"/>
    <w:rsid w:val="004D756C"/>
    <w:rsid w:val="004D7B6D"/>
    <w:rsid w:val="004E1923"/>
    <w:rsid w:val="004E27E3"/>
    <w:rsid w:val="004E28A0"/>
    <w:rsid w:val="004E29ED"/>
    <w:rsid w:val="004E46A6"/>
    <w:rsid w:val="004E4AE2"/>
    <w:rsid w:val="004E52CF"/>
    <w:rsid w:val="004E5F23"/>
    <w:rsid w:val="004E6987"/>
    <w:rsid w:val="004F0B0E"/>
    <w:rsid w:val="004F2693"/>
    <w:rsid w:val="004F3F0C"/>
    <w:rsid w:val="00500E3F"/>
    <w:rsid w:val="0050140C"/>
    <w:rsid w:val="00501C08"/>
    <w:rsid w:val="0050213A"/>
    <w:rsid w:val="00506789"/>
    <w:rsid w:val="0051131D"/>
    <w:rsid w:val="00516F99"/>
    <w:rsid w:val="00517812"/>
    <w:rsid w:val="00517BCC"/>
    <w:rsid w:val="00517CFE"/>
    <w:rsid w:val="00522879"/>
    <w:rsid w:val="005229EC"/>
    <w:rsid w:val="00523640"/>
    <w:rsid w:val="00523FD9"/>
    <w:rsid w:val="005262E7"/>
    <w:rsid w:val="005268D0"/>
    <w:rsid w:val="005269C6"/>
    <w:rsid w:val="00526AFD"/>
    <w:rsid w:val="0053113F"/>
    <w:rsid w:val="005312EA"/>
    <w:rsid w:val="0053289A"/>
    <w:rsid w:val="005331A7"/>
    <w:rsid w:val="005331B1"/>
    <w:rsid w:val="00536EB6"/>
    <w:rsid w:val="00537D8B"/>
    <w:rsid w:val="0054048E"/>
    <w:rsid w:val="0054075A"/>
    <w:rsid w:val="00543739"/>
    <w:rsid w:val="00545004"/>
    <w:rsid w:val="0054740B"/>
    <w:rsid w:val="005477AC"/>
    <w:rsid w:val="005526A9"/>
    <w:rsid w:val="00554C67"/>
    <w:rsid w:val="00555FD8"/>
    <w:rsid w:val="00557245"/>
    <w:rsid w:val="005575E8"/>
    <w:rsid w:val="005576BA"/>
    <w:rsid w:val="005606AA"/>
    <w:rsid w:val="005617CA"/>
    <w:rsid w:val="00561E32"/>
    <w:rsid w:val="005643C5"/>
    <w:rsid w:val="005643D5"/>
    <w:rsid w:val="00570463"/>
    <w:rsid w:val="005732E9"/>
    <w:rsid w:val="00573448"/>
    <w:rsid w:val="0057452C"/>
    <w:rsid w:val="00575116"/>
    <w:rsid w:val="00575F70"/>
    <w:rsid w:val="005774F4"/>
    <w:rsid w:val="0058308E"/>
    <w:rsid w:val="00583A09"/>
    <w:rsid w:val="00584C5D"/>
    <w:rsid w:val="00586BB3"/>
    <w:rsid w:val="00586C4B"/>
    <w:rsid w:val="0058725E"/>
    <w:rsid w:val="00587AB0"/>
    <w:rsid w:val="00591EAF"/>
    <w:rsid w:val="00592160"/>
    <w:rsid w:val="005925A7"/>
    <w:rsid w:val="00592E27"/>
    <w:rsid w:val="005950D7"/>
    <w:rsid w:val="00595EAB"/>
    <w:rsid w:val="00596948"/>
    <w:rsid w:val="00596CC0"/>
    <w:rsid w:val="00596F1D"/>
    <w:rsid w:val="005A047B"/>
    <w:rsid w:val="005A2905"/>
    <w:rsid w:val="005A2974"/>
    <w:rsid w:val="005A5075"/>
    <w:rsid w:val="005A5F67"/>
    <w:rsid w:val="005B09C0"/>
    <w:rsid w:val="005B0EC5"/>
    <w:rsid w:val="005B173E"/>
    <w:rsid w:val="005B33C0"/>
    <w:rsid w:val="005B41BD"/>
    <w:rsid w:val="005B6022"/>
    <w:rsid w:val="005B7BB7"/>
    <w:rsid w:val="005C001A"/>
    <w:rsid w:val="005C1A78"/>
    <w:rsid w:val="005C2C02"/>
    <w:rsid w:val="005C43F7"/>
    <w:rsid w:val="005D0172"/>
    <w:rsid w:val="005D20ED"/>
    <w:rsid w:val="005D26C6"/>
    <w:rsid w:val="005D33B0"/>
    <w:rsid w:val="005D686A"/>
    <w:rsid w:val="005D6BFB"/>
    <w:rsid w:val="005D6E16"/>
    <w:rsid w:val="005E0410"/>
    <w:rsid w:val="005E0DA0"/>
    <w:rsid w:val="005E246C"/>
    <w:rsid w:val="005E37E8"/>
    <w:rsid w:val="005E3AC3"/>
    <w:rsid w:val="005E7689"/>
    <w:rsid w:val="005F09B8"/>
    <w:rsid w:val="005F0A44"/>
    <w:rsid w:val="005F2B56"/>
    <w:rsid w:val="005F3FE9"/>
    <w:rsid w:val="005F47A7"/>
    <w:rsid w:val="005F4882"/>
    <w:rsid w:val="005F4BCE"/>
    <w:rsid w:val="005F61D7"/>
    <w:rsid w:val="005F6262"/>
    <w:rsid w:val="005F6877"/>
    <w:rsid w:val="00600355"/>
    <w:rsid w:val="00603CDA"/>
    <w:rsid w:val="0060429D"/>
    <w:rsid w:val="00604A6D"/>
    <w:rsid w:val="0060554D"/>
    <w:rsid w:val="00605D2A"/>
    <w:rsid w:val="00605F10"/>
    <w:rsid w:val="0060692B"/>
    <w:rsid w:val="006076C8"/>
    <w:rsid w:val="006107A6"/>
    <w:rsid w:val="006131A8"/>
    <w:rsid w:val="0061384E"/>
    <w:rsid w:val="00616A24"/>
    <w:rsid w:val="00617406"/>
    <w:rsid w:val="00620654"/>
    <w:rsid w:val="006229F8"/>
    <w:rsid w:val="006250CE"/>
    <w:rsid w:val="0062525A"/>
    <w:rsid w:val="00627165"/>
    <w:rsid w:val="00627877"/>
    <w:rsid w:val="00627B88"/>
    <w:rsid w:val="00634096"/>
    <w:rsid w:val="006359B4"/>
    <w:rsid w:val="00636ED6"/>
    <w:rsid w:val="00640CEB"/>
    <w:rsid w:val="006417FB"/>
    <w:rsid w:val="00642AAB"/>
    <w:rsid w:val="0064376A"/>
    <w:rsid w:val="00643C07"/>
    <w:rsid w:val="00643E74"/>
    <w:rsid w:val="006479A4"/>
    <w:rsid w:val="00651069"/>
    <w:rsid w:val="00651F0F"/>
    <w:rsid w:val="006520E7"/>
    <w:rsid w:val="006527A3"/>
    <w:rsid w:val="00653AC5"/>
    <w:rsid w:val="006548B2"/>
    <w:rsid w:val="00655B8E"/>
    <w:rsid w:val="0065695C"/>
    <w:rsid w:val="0066059B"/>
    <w:rsid w:val="006616C0"/>
    <w:rsid w:val="00663BB5"/>
    <w:rsid w:val="00670108"/>
    <w:rsid w:val="006708A8"/>
    <w:rsid w:val="00672A8A"/>
    <w:rsid w:val="00673BD3"/>
    <w:rsid w:val="00674FD1"/>
    <w:rsid w:val="00676808"/>
    <w:rsid w:val="00681A99"/>
    <w:rsid w:val="006822E1"/>
    <w:rsid w:val="0068285A"/>
    <w:rsid w:val="00685569"/>
    <w:rsid w:val="0068643A"/>
    <w:rsid w:val="00686696"/>
    <w:rsid w:val="006909BD"/>
    <w:rsid w:val="00691B37"/>
    <w:rsid w:val="00692BDE"/>
    <w:rsid w:val="006936B7"/>
    <w:rsid w:val="006941C4"/>
    <w:rsid w:val="00694F3E"/>
    <w:rsid w:val="00695652"/>
    <w:rsid w:val="00696B73"/>
    <w:rsid w:val="006971FE"/>
    <w:rsid w:val="006A1B4D"/>
    <w:rsid w:val="006A1C97"/>
    <w:rsid w:val="006A1F7D"/>
    <w:rsid w:val="006A29D9"/>
    <w:rsid w:val="006A3B72"/>
    <w:rsid w:val="006A7428"/>
    <w:rsid w:val="006A74E4"/>
    <w:rsid w:val="006B255C"/>
    <w:rsid w:val="006B34CA"/>
    <w:rsid w:val="006B3F97"/>
    <w:rsid w:val="006B46C8"/>
    <w:rsid w:val="006B7B07"/>
    <w:rsid w:val="006B7C88"/>
    <w:rsid w:val="006C0E6A"/>
    <w:rsid w:val="006C13E7"/>
    <w:rsid w:val="006C16CA"/>
    <w:rsid w:val="006C19D9"/>
    <w:rsid w:val="006C3179"/>
    <w:rsid w:val="006C7239"/>
    <w:rsid w:val="006C739F"/>
    <w:rsid w:val="006D4FB5"/>
    <w:rsid w:val="006E0478"/>
    <w:rsid w:val="006E04BF"/>
    <w:rsid w:val="006E1B52"/>
    <w:rsid w:val="006E5279"/>
    <w:rsid w:val="006E528C"/>
    <w:rsid w:val="006E6A53"/>
    <w:rsid w:val="006E6B65"/>
    <w:rsid w:val="006E7D8F"/>
    <w:rsid w:val="006F0206"/>
    <w:rsid w:val="006F33BB"/>
    <w:rsid w:val="006F3815"/>
    <w:rsid w:val="006F39C8"/>
    <w:rsid w:val="006F4B90"/>
    <w:rsid w:val="006F548C"/>
    <w:rsid w:val="006F5747"/>
    <w:rsid w:val="006F5C43"/>
    <w:rsid w:val="006F5EEB"/>
    <w:rsid w:val="006F5F60"/>
    <w:rsid w:val="006F6CAB"/>
    <w:rsid w:val="006F7403"/>
    <w:rsid w:val="00700846"/>
    <w:rsid w:val="00703F9D"/>
    <w:rsid w:val="00704E39"/>
    <w:rsid w:val="007072E7"/>
    <w:rsid w:val="007079A0"/>
    <w:rsid w:val="007113AC"/>
    <w:rsid w:val="00711D8B"/>
    <w:rsid w:val="0071354F"/>
    <w:rsid w:val="00713708"/>
    <w:rsid w:val="0071431E"/>
    <w:rsid w:val="00714715"/>
    <w:rsid w:val="00715729"/>
    <w:rsid w:val="00725607"/>
    <w:rsid w:val="007265AB"/>
    <w:rsid w:val="007269A6"/>
    <w:rsid w:val="0072729A"/>
    <w:rsid w:val="00727797"/>
    <w:rsid w:val="00730DCC"/>
    <w:rsid w:val="00731DA6"/>
    <w:rsid w:val="007322B9"/>
    <w:rsid w:val="00732339"/>
    <w:rsid w:val="007330D1"/>
    <w:rsid w:val="00734447"/>
    <w:rsid w:val="00737182"/>
    <w:rsid w:val="00737DA5"/>
    <w:rsid w:val="007439F6"/>
    <w:rsid w:val="00745B53"/>
    <w:rsid w:val="0074742D"/>
    <w:rsid w:val="0074745C"/>
    <w:rsid w:val="00747810"/>
    <w:rsid w:val="00750287"/>
    <w:rsid w:val="007509C5"/>
    <w:rsid w:val="00751A07"/>
    <w:rsid w:val="007526E1"/>
    <w:rsid w:val="00753A8A"/>
    <w:rsid w:val="00754155"/>
    <w:rsid w:val="007558AE"/>
    <w:rsid w:val="00756DAB"/>
    <w:rsid w:val="00756F7C"/>
    <w:rsid w:val="007571E4"/>
    <w:rsid w:val="00761099"/>
    <w:rsid w:val="00763566"/>
    <w:rsid w:val="007669CE"/>
    <w:rsid w:val="00766E03"/>
    <w:rsid w:val="00770887"/>
    <w:rsid w:val="00771574"/>
    <w:rsid w:val="00771E6E"/>
    <w:rsid w:val="00772F33"/>
    <w:rsid w:val="00773060"/>
    <w:rsid w:val="007754A6"/>
    <w:rsid w:val="00775EB8"/>
    <w:rsid w:val="00775F51"/>
    <w:rsid w:val="0078055F"/>
    <w:rsid w:val="00781162"/>
    <w:rsid w:val="00781491"/>
    <w:rsid w:val="00781D16"/>
    <w:rsid w:val="0078369E"/>
    <w:rsid w:val="00785D60"/>
    <w:rsid w:val="00786C71"/>
    <w:rsid w:val="00787682"/>
    <w:rsid w:val="00790196"/>
    <w:rsid w:val="00790231"/>
    <w:rsid w:val="00791553"/>
    <w:rsid w:val="007948F6"/>
    <w:rsid w:val="0079508A"/>
    <w:rsid w:val="00795181"/>
    <w:rsid w:val="007955D3"/>
    <w:rsid w:val="00795FA9"/>
    <w:rsid w:val="007A2A88"/>
    <w:rsid w:val="007A2AD2"/>
    <w:rsid w:val="007A2BAB"/>
    <w:rsid w:val="007A4D93"/>
    <w:rsid w:val="007A50B8"/>
    <w:rsid w:val="007A581E"/>
    <w:rsid w:val="007A6FC1"/>
    <w:rsid w:val="007A7596"/>
    <w:rsid w:val="007A7AFF"/>
    <w:rsid w:val="007A7C9A"/>
    <w:rsid w:val="007B0178"/>
    <w:rsid w:val="007B01C3"/>
    <w:rsid w:val="007B2A20"/>
    <w:rsid w:val="007B4119"/>
    <w:rsid w:val="007B453E"/>
    <w:rsid w:val="007B5551"/>
    <w:rsid w:val="007B5BC2"/>
    <w:rsid w:val="007B6C5F"/>
    <w:rsid w:val="007B6F79"/>
    <w:rsid w:val="007C156D"/>
    <w:rsid w:val="007C4990"/>
    <w:rsid w:val="007C70D8"/>
    <w:rsid w:val="007C7B2D"/>
    <w:rsid w:val="007C7E55"/>
    <w:rsid w:val="007D2F5F"/>
    <w:rsid w:val="007D309F"/>
    <w:rsid w:val="007D5966"/>
    <w:rsid w:val="007D5FF4"/>
    <w:rsid w:val="007D6A65"/>
    <w:rsid w:val="007D7C2A"/>
    <w:rsid w:val="007E0C1A"/>
    <w:rsid w:val="007E189C"/>
    <w:rsid w:val="007E1E58"/>
    <w:rsid w:val="007E1EEA"/>
    <w:rsid w:val="007E1F04"/>
    <w:rsid w:val="007E28AD"/>
    <w:rsid w:val="007E2969"/>
    <w:rsid w:val="007E3D99"/>
    <w:rsid w:val="007E71CE"/>
    <w:rsid w:val="007E72D2"/>
    <w:rsid w:val="007E762D"/>
    <w:rsid w:val="007E782F"/>
    <w:rsid w:val="007E7EF8"/>
    <w:rsid w:val="007E7FB6"/>
    <w:rsid w:val="007F05A7"/>
    <w:rsid w:val="007F0A04"/>
    <w:rsid w:val="007F1ABF"/>
    <w:rsid w:val="007F278F"/>
    <w:rsid w:val="007F4FE1"/>
    <w:rsid w:val="007F50D6"/>
    <w:rsid w:val="007F533D"/>
    <w:rsid w:val="00801DF5"/>
    <w:rsid w:val="008038E3"/>
    <w:rsid w:val="00804169"/>
    <w:rsid w:val="008071B1"/>
    <w:rsid w:val="00807A3E"/>
    <w:rsid w:val="008105CD"/>
    <w:rsid w:val="00812D22"/>
    <w:rsid w:val="00815526"/>
    <w:rsid w:val="0081601F"/>
    <w:rsid w:val="00816579"/>
    <w:rsid w:val="008200F1"/>
    <w:rsid w:val="008200FF"/>
    <w:rsid w:val="00820C3A"/>
    <w:rsid w:val="008263EF"/>
    <w:rsid w:val="0082719A"/>
    <w:rsid w:val="0083265F"/>
    <w:rsid w:val="00834750"/>
    <w:rsid w:val="008355C4"/>
    <w:rsid w:val="008362C2"/>
    <w:rsid w:val="0083773A"/>
    <w:rsid w:val="008403C3"/>
    <w:rsid w:val="00842B1E"/>
    <w:rsid w:val="00842E74"/>
    <w:rsid w:val="008446EE"/>
    <w:rsid w:val="008501F4"/>
    <w:rsid w:val="00850364"/>
    <w:rsid w:val="00850883"/>
    <w:rsid w:val="008516DF"/>
    <w:rsid w:val="00851B71"/>
    <w:rsid w:val="00852A23"/>
    <w:rsid w:val="00853C02"/>
    <w:rsid w:val="008541F7"/>
    <w:rsid w:val="0085656E"/>
    <w:rsid w:val="00856609"/>
    <w:rsid w:val="008574AD"/>
    <w:rsid w:val="008626CB"/>
    <w:rsid w:val="00867DFD"/>
    <w:rsid w:val="0087485A"/>
    <w:rsid w:val="00877CF8"/>
    <w:rsid w:val="00880940"/>
    <w:rsid w:val="00880CD3"/>
    <w:rsid w:val="008814F7"/>
    <w:rsid w:val="008829E2"/>
    <w:rsid w:val="00885F14"/>
    <w:rsid w:val="00886DFA"/>
    <w:rsid w:val="00887728"/>
    <w:rsid w:val="00887731"/>
    <w:rsid w:val="00892B4B"/>
    <w:rsid w:val="00896998"/>
    <w:rsid w:val="008A3028"/>
    <w:rsid w:val="008A4427"/>
    <w:rsid w:val="008A58BD"/>
    <w:rsid w:val="008A5AEA"/>
    <w:rsid w:val="008A5B2C"/>
    <w:rsid w:val="008B2753"/>
    <w:rsid w:val="008C0E18"/>
    <w:rsid w:val="008C15C7"/>
    <w:rsid w:val="008C1603"/>
    <w:rsid w:val="008C1EE0"/>
    <w:rsid w:val="008C596F"/>
    <w:rsid w:val="008C6919"/>
    <w:rsid w:val="008C7AEC"/>
    <w:rsid w:val="008C7DF3"/>
    <w:rsid w:val="008D0F31"/>
    <w:rsid w:val="008D1F58"/>
    <w:rsid w:val="008D6E02"/>
    <w:rsid w:val="008D6FE7"/>
    <w:rsid w:val="008D7F3B"/>
    <w:rsid w:val="008E0D0A"/>
    <w:rsid w:val="008E1375"/>
    <w:rsid w:val="008E2E17"/>
    <w:rsid w:val="008E3466"/>
    <w:rsid w:val="008E46C1"/>
    <w:rsid w:val="008E5578"/>
    <w:rsid w:val="008E7DBC"/>
    <w:rsid w:val="008F00E2"/>
    <w:rsid w:val="008F0FAB"/>
    <w:rsid w:val="008F116E"/>
    <w:rsid w:val="008F40E6"/>
    <w:rsid w:val="008F53C7"/>
    <w:rsid w:val="008F78EB"/>
    <w:rsid w:val="00901F94"/>
    <w:rsid w:val="00902F05"/>
    <w:rsid w:val="009031DE"/>
    <w:rsid w:val="00904C09"/>
    <w:rsid w:val="0090785A"/>
    <w:rsid w:val="00910C6C"/>
    <w:rsid w:val="00911C72"/>
    <w:rsid w:val="009125AB"/>
    <w:rsid w:val="00912AED"/>
    <w:rsid w:val="00913831"/>
    <w:rsid w:val="0091424A"/>
    <w:rsid w:val="0091438A"/>
    <w:rsid w:val="00915E58"/>
    <w:rsid w:val="00916226"/>
    <w:rsid w:val="00916BC7"/>
    <w:rsid w:val="0091756D"/>
    <w:rsid w:val="009206EB"/>
    <w:rsid w:val="009216C6"/>
    <w:rsid w:val="00921B6E"/>
    <w:rsid w:val="00925F81"/>
    <w:rsid w:val="009268BF"/>
    <w:rsid w:val="00926A79"/>
    <w:rsid w:val="009308EC"/>
    <w:rsid w:val="009314CC"/>
    <w:rsid w:val="009326A2"/>
    <w:rsid w:val="009348BA"/>
    <w:rsid w:val="00942DFD"/>
    <w:rsid w:val="009436C2"/>
    <w:rsid w:val="00943F35"/>
    <w:rsid w:val="00945405"/>
    <w:rsid w:val="0094759D"/>
    <w:rsid w:val="0094785A"/>
    <w:rsid w:val="00947918"/>
    <w:rsid w:val="009503B5"/>
    <w:rsid w:val="00952897"/>
    <w:rsid w:val="0095324C"/>
    <w:rsid w:val="00953B26"/>
    <w:rsid w:val="00954338"/>
    <w:rsid w:val="00955125"/>
    <w:rsid w:val="00955788"/>
    <w:rsid w:val="00957DDA"/>
    <w:rsid w:val="00961691"/>
    <w:rsid w:val="00962062"/>
    <w:rsid w:val="00963ED8"/>
    <w:rsid w:val="009641D9"/>
    <w:rsid w:val="00964258"/>
    <w:rsid w:val="009644C8"/>
    <w:rsid w:val="00965A63"/>
    <w:rsid w:val="0097186C"/>
    <w:rsid w:val="00972538"/>
    <w:rsid w:val="00972BA5"/>
    <w:rsid w:val="009730BF"/>
    <w:rsid w:val="00976A9C"/>
    <w:rsid w:val="00982C41"/>
    <w:rsid w:val="00983AE9"/>
    <w:rsid w:val="0098408C"/>
    <w:rsid w:val="00984B75"/>
    <w:rsid w:val="00985995"/>
    <w:rsid w:val="00986003"/>
    <w:rsid w:val="00986820"/>
    <w:rsid w:val="009871D9"/>
    <w:rsid w:val="00991583"/>
    <w:rsid w:val="009947A6"/>
    <w:rsid w:val="00996DFC"/>
    <w:rsid w:val="009A186C"/>
    <w:rsid w:val="009A2633"/>
    <w:rsid w:val="009A51CE"/>
    <w:rsid w:val="009A576E"/>
    <w:rsid w:val="009A5F19"/>
    <w:rsid w:val="009B0B26"/>
    <w:rsid w:val="009B0E98"/>
    <w:rsid w:val="009B1957"/>
    <w:rsid w:val="009B19B5"/>
    <w:rsid w:val="009B1D36"/>
    <w:rsid w:val="009B2CE0"/>
    <w:rsid w:val="009B2EE1"/>
    <w:rsid w:val="009B3FA8"/>
    <w:rsid w:val="009B442C"/>
    <w:rsid w:val="009B5989"/>
    <w:rsid w:val="009B6673"/>
    <w:rsid w:val="009B7239"/>
    <w:rsid w:val="009C2751"/>
    <w:rsid w:val="009C2BED"/>
    <w:rsid w:val="009C3191"/>
    <w:rsid w:val="009D070E"/>
    <w:rsid w:val="009D2128"/>
    <w:rsid w:val="009D318F"/>
    <w:rsid w:val="009D3AD3"/>
    <w:rsid w:val="009D51D3"/>
    <w:rsid w:val="009D6063"/>
    <w:rsid w:val="009D64A5"/>
    <w:rsid w:val="009D67A2"/>
    <w:rsid w:val="009D744B"/>
    <w:rsid w:val="009E0A09"/>
    <w:rsid w:val="009E1552"/>
    <w:rsid w:val="009E179B"/>
    <w:rsid w:val="009E2A11"/>
    <w:rsid w:val="009E671B"/>
    <w:rsid w:val="009E699F"/>
    <w:rsid w:val="009E7571"/>
    <w:rsid w:val="009E7A0F"/>
    <w:rsid w:val="009E7D49"/>
    <w:rsid w:val="009F02F6"/>
    <w:rsid w:val="009F4B99"/>
    <w:rsid w:val="009F6303"/>
    <w:rsid w:val="009F70C1"/>
    <w:rsid w:val="00A010FD"/>
    <w:rsid w:val="00A0208F"/>
    <w:rsid w:val="00A020EB"/>
    <w:rsid w:val="00A02E77"/>
    <w:rsid w:val="00A058EA"/>
    <w:rsid w:val="00A06A90"/>
    <w:rsid w:val="00A07615"/>
    <w:rsid w:val="00A07D31"/>
    <w:rsid w:val="00A10B5D"/>
    <w:rsid w:val="00A11A23"/>
    <w:rsid w:val="00A11C5B"/>
    <w:rsid w:val="00A12C0D"/>
    <w:rsid w:val="00A13519"/>
    <w:rsid w:val="00A136C8"/>
    <w:rsid w:val="00A152E3"/>
    <w:rsid w:val="00A16DEF"/>
    <w:rsid w:val="00A1778F"/>
    <w:rsid w:val="00A200BD"/>
    <w:rsid w:val="00A20D52"/>
    <w:rsid w:val="00A22B68"/>
    <w:rsid w:val="00A22FBB"/>
    <w:rsid w:val="00A234E2"/>
    <w:rsid w:val="00A23C81"/>
    <w:rsid w:val="00A24E44"/>
    <w:rsid w:val="00A251EC"/>
    <w:rsid w:val="00A2685D"/>
    <w:rsid w:val="00A27472"/>
    <w:rsid w:val="00A3050E"/>
    <w:rsid w:val="00A32152"/>
    <w:rsid w:val="00A359EA"/>
    <w:rsid w:val="00A35C16"/>
    <w:rsid w:val="00A3650C"/>
    <w:rsid w:val="00A369FA"/>
    <w:rsid w:val="00A36B35"/>
    <w:rsid w:val="00A43617"/>
    <w:rsid w:val="00A46600"/>
    <w:rsid w:val="00A46F10"/>
    <w:rsid w:val="00A51BF9"/>
    <w:rsid w:val="00A51D91"/>
    <w:rsid w:val="00A52328"/>
    <w:rsid w:val="00A53B16"/>
    <w:rsid w:val="00A55423"/>
    <w:rsid w:val="00A56751"/>
    <w:rsid w:val="00A6282E"/>
    <w:rsid w:val="00A654DF"/>
    <w:rsid w:val="00A66186"/>
    <w:rsid w:val="00A674AA"/>
    <w:rsid w:val="00A67D31"/>
    <w:rsid w:val="00A71D72"/>
    <w:rsid w:val="00A73245"/>
    <w:rsid w:val="00A76D94"/>
    <w:rsid w:val="00A812BD"/>
    <w:rsid w:val="00A82EF5"/>
    <w:rsid w:val="00A84E5C"/>
    <w:rsid w:val="00A87E50"/>
    <w:rsid w:val="00A90AE4"/>
    <w:rsid w:val="00A9180B"/>
    <w:rsid w:val="00A919B9"/>
    <w:rsid w:val="00A922BE"/>
    <w:rsid w:val="00A92BAC"/>
    <w:rsid w:val="00A94476"/>
    <w:rsid w:val="00A94B4F"/>
    <w:rsid w:val="00A94BD5"/>
    <w:rsid w:val="00A9523E"/>
    <w:rsid w:val="00A954EC"/>
    <w:rsid w:val="00A97821"/>
    <w:rsid w:val="00A9799A"/>
    <w:rsid w:val="00AA08A5"/>
    <w:rsid w:val="00AA1238"/>
    <w:rsid w:val="00AA1846"/>
    <w:rsid w:val="00AA22FE"/>
    <w:rsid w:val="00AA25BC"/>
    <w:rsid w:val="00AA268A"/>
    <w:rsid w:val="00AA2D08"/>
    <w:rsid w:val="00AA45B7"/>
    <w:rsid w:val="00AA5528"/>
    <w:rsid w:val="00AA6AF3"/>
    <w:rsid w:val="00AA6EA1"/>
    <w:rsid w:val="00AA745C"/>
    <w:rsid w:val="00AA7EFF"/>
    <w:rsid w:val="00AB0EE9"/>
    <w:rsid w:val="00AB1144"/>
    <w:rsid w:val="00AB45A0"/>
    <w:rsid w:val="00AC0E9A"/>
    <w:rsid w:val="00AC2A0B"/>
    <w:rsid w:val="00AC2E1E"/>
    <w:rsid w:val="00AC50B3"/>
    <w:rsid w:val="00AC598C"/>
    <w:rsid w:val="00AC6A14"/>
    <w:rsid w:val="00AC6F1C"/>
    <w:rsid w:val="00AD1206"/>
    <w:rsid w:val="00AD1BBC"/>
    <w:rsid w:val="00AD1BFD"/>
    <w:rsid w:val="00AD2B84"/>
    <w:rsid w:val="00AD342F"/>
    <w:rsid w:val="00AD3650"/>
    <w:rsid w:val="00AD3657"/>
    <w:rsid w:val="00AD3B76"/>
    <w:rsid w:val="00AD4D65"/>
    <w:rsid w:val="00AD5EC6"/>
    <w:rsid w:val="00AD6DA2"/>
    <w:rsid w:val="00AE1A37"/>
    <w:rsid w:val="00AE3B42"/>
    <w:rsid w:val="00AE49ED"/>
    <w:rsid w:val="00AE4FD2"/>
    <w:rsid w:val="00AE57F2"/>
    <w:rsid w:val="00AE62C4"/>
    <w:rsid w:val="00AE676C"/>
    <w:rsid w:val="00AF0615"/>
    <w:rsid w:val="00AF381E"/>
    <w:rsid w:val="00AF5EA4"/>
    <w:rsid w:val="00AF62C2"/>
    <w:rsid w:val="00B00437"/>
    <w:rsid w:val="00B04667"/>
    <w:rsid w:val="00B04CDD"/>
    <w:rsid w:val="00B04DF7"/>
    <w:rsid w:val="00B0509C"/>
    <w:rsid w:val="00B0510A"/>
    <w:rsid w:val="00B05F72"/>
    <w:rsid w:val="00B06433"/>
    <w:rsid w:val="00B07FFD"/>
    <w:rsid w:val="00B11DC1"/>
    <w:rsid w:val="00B12521"/>
    <w:rsid w:val="00B13237"/>
    <w:rsid w:val="00B132F4"/>
    <w:rsid w:val="00B15D24"/>
    <w:rsid w:val="00B1633B"/>
    <w:rsid w:val="00B17B1C"/>
    <w:rsid w:val="00B203C1"/>
    <w:rsid w:val="00B20820"/>
    <w:rsid w:val="00B23702"/>
    <w:rsid w:val="00B241A4"/>
    <w:rsid w:val="00B252BA"/>
    <w:rsid w:val="00B26A02"/>
    <w:rsid w:val="00B328AB"/>
    <w:rsid w:val="00B337DA"/>
    <w:rsid w:val="00B339F5"/>
    <w:rsid w:val="00B3429A"/>
    <w:rsid w:val="00B34BF3"/>
    <w:rsid w:val="00B35586"/>
    <w:rsid w:val="00B3781F"/>
    <w:rsid w:val="00B4030D"/>
    <w:rsid w:val="00B40A3A"/>
    <w:rsid w:val="00B40B84"/>
    <w:rsid w:val="00B40D12"/>
    <w:rsid w:val="00B42287"/>
    <w:rsid w:val="00B42C4C"/>
    <w:rsid w:val="00B43011"/>
    <w:rsid w:val="00B449B1"/>
    <w:rsid w:val="00B45DB7"/>
    <w:rsid w:val="00B46F90"/>
    <w:rsid w:val="00B47834"/>
    <w:rsid w:val="00B47AC1"/>
    <w:rsid w:val="00B47E3D"/>
    <w:rsid w:val="00B52D28"/>
    <w:rsid w:val="00B53565"/>
    <w:rsid w:val="00B54548"/>
    <w:rsid w:val="00B54B02"/>
    <w:rsid w:val="00B54D8E"/>
    <w:rsid w:val="00B54E1F"/>
    <w:rsid w:val="00B55E21"/>
    <w:rsid w:val="00B55EEA"/>
    <w:rsid w:val="00B572DB"/>
    <w:rsid w:val="00B57B68"/>
    <w:rsid w:val="00B57FD0"/>
    <w:rsid w:val="00B600C1"/>
    <w:rsid w:val="00B62D21"/>
    <w:rsid w:val="00B63928"/>
    <w:rsid w:val="00B66761"/>
    <w:rsid w:val="00B67F23"/>
    <w:rsid w:val="00B70E2D"/>
    <w:rsid w:val="00B7249B"/>
    <w:rsid w:val="00B76355"/>
    <w:rsid w:val="00B82000"/>
    <w:rsid w:val="00B8311C"/>
    <w:rsid w:val="00B83F71"/>
    <w:rsid w:val="00B8419E"/>
    <w:rsid w:val="00B85D2D"/>
    <w:rsid w:val="00B872AF"/>
    <w:rsid w:val="00B92705"/>
    <w:rsid w:val="00B92DBA"/>
    <w:rsid w:val="00B953B2"/>
    <w:rsid w:val="00B95514"/>
    <w:rsid w:val="00B96419"/>
    <w:rsid w:val="00B96468"/>
    <w:rsid w:val="00B96518"/>
    <w:rsid w:val="00B97B18"/>
    <w:rsid w:val="00BA08B0"/>
    <w:rsid w:val="00BA127A"/>
    <w:rsid w:val="00BA209D"/>
    <w:rsid w:val="00BA24D5"/>
    <w:rsid w:val="00BA24E6"/>
    <w:rsid w:val="00BA2A47"/>
    <w:rsid w:val="00BA30FE"/>
    <w:rsid w:val="00BA4884"/>
    <w:rsid w:val="00BA72AE"/>
    <w:rsid w:val="00BB0915"/>
    <w:rsid w:val="00BB14DE"/>
    <w:rsid w:val="00BB336B"/>
    <w:rsid w:val="00BB3A53"/>
    <w:rsid w:val="00BB4519"/>
    <w:rsid w:val="00BB4A36"/>
    <w:rsid w:val="00BC0588"/>
    <w:rsid w:val="00BC26B8"/>
    <w:rsid w:val="00BC3303"/>
    <w:rsid w:val="00BC3565"/>
    <w:rsid w:val="00BC5964"/>
    <w:rsid w:val="00BC5DC9"/>
    <w:rsid w:val="00BC7ADE"/>
    <w:rsid w:val="00BC7E32"/>
    <w:rsid w:val="00BD0375"/>
    <w:rsid w:val="00BD1053"/>
    <w:rsid w:val="00BD10E3"/>
    <w:rsid w:val="00BD21DE"/>
    <w:rsid w:val="00BD4335"/>
    <w:rsid w:val="00BD4562"/>
    <w:rsid w:val="00BD6592"/>
    <w:rsid w:val="00BD6CF1"/>
    <w:rsid w:val="00BD6D1C"/>
    <w:rsid w:val="00BD6E86"/>
    <w:rsid w:val="00BD6F18"/>
    <w:rsid w:val="00BD741E"/>
    <w:rsid w:val="00BD7C56"/>
    <w:rsid w:val="00BD7C67"/>
    <w:rsid w:val="00BE1B6A"/>
    <w:rsid w:val="00BE21AF"/>
    <w:rsid w:val="00BE51FC"/>
    <w:rsid w:val="00BE5366"/>
    <w:rsid w:val="00BE5E8B"/>
    <w:rsid w:val="00BE62C4"/>
    <w:rsid w:val="00BE6653"/>
    <w:rsid w:val="00BE7E79"/>
    <w:rsid w:val="00BF0842"/>
    <w:rsid w:val="00BF2163"/>
    <w:rsid w:val="00BF284A"/>
    <w:rsid w:val="00BF29BA"/>
    <w:rsid w:val="00BF37A0"/>
    <w:rsid w:val="00BF3B8B"/>
    <w:rsid w:val="00BF40E1"/>
    <w:rsid w:val="00BF76AD"/>
    <w:rsid w:val="00BF7EFA"/>
    <w:rsid w:val="00C00701"/>
    <w:rsid w:val="00C015B5"/>
    <w:rsid w:val="00C01D07"/>
    <w:rsid w:val="00C02526"/>
    <w:rsid w:val="00C027E8"/>
    <w:rsid w:val="00C02F35"/>
    <w:rsid w:val="00C038C6"/>
    <w:rsid w:val="00C03D41"/>
    <w:rsid w:val="00C04F14"/>
    <w:rsid w:val="00C0696B"/>
    <w:rsid w:val="00C06E5A"/>
    <w:rsid w:val="00C10477"/>
    <w:rsid w:val="00C13791"/>
    <w:rsid w:val="00C13C6E"/>
    <w:rsid w:val="00C144A2"/>
    <w:rsid w:val="00C162F0"/>
    <w:rsid w:val="00C176CA"/>
    <w:rsid w:val="00C20B4A"/>
    <w:rsid w:val="00C228D9"/>
    <w:rsid w:val="00C22D42"/>
    <w:rsid w:val="00C22EF7"/>
    <w:rsid w:val="00C2335C"/>
    <w:rsid w:val="00C243CA"/>
    <w:rsid w:val="00C249B1"/>
    <w:rsid w:val="00C25445"/>
    <w:rsid w:val="00C25DC6"/>
    <w:rsid w:val="00C27ACF"/>
    <w:rsid w:val="00C300A5"/>
    <w:rsid w:val="00C3361F"/>
    <w:rsid w:val="00C34D80"/>
    <w:rsid w:val="00C36980"/>
    <w:rsid w:val="00C37F56"/>
    <w:rsid w:val="00C4159F"/>
    <w:rsid w:val="00C422C3"/>
    <w:rsid w:val="00C42A15"/>
    <w:rsid w:val="00C45EBD"/>
    <w:rsid w:val="00C462FB"/>
    <w:rsid w:val="00C47051"/>
    <w:rsid w:val="00C472C5"/>
    <w:rsid w:val="00C47882"/>
    <w:rsid w:val="00C518CD"/>
    <w:rsid w:val="00C56BE1"/>
    <w:rsid w:val="00C57A8D"/>
    <w:rsid w:val="00C60BC5"/>
    <w:rsid w:val="00C62353"/>
    <w:rsid w:val="00C6374F"/>
    <w:rsid w:val="00C6456C"/>
    <w:rsid w:val="00C6471F"/>
    <w:rsid w:val="00C66C31"/>
    <w:rsid w:val="00C66CDD"/>
    <w:rsid w:val="00C67F69"/>
    <w:rsid w:val="00C71A1D"/>
    <w:rsid w:val="00C73D42"/>
    <w:rsid w:val="00C73E28"/>
    <w:rsid w:val="00C75301"/>
    <w:rsid w:val="00C755A6"/>
    <w:rsid w:val="00C75DBA"/>
    <w:rsid w:val="00C762D6"/>
    <w:rsid w:val="00C80357"/>
    <w:rsid w:val="00C8248E"/>
    <w:rsid w:val="00C83087"/>
    <w:rsid w:val="00C871AB"/>
    <w:rsid w:val="00C87438"/>
    <w:rsid w:val="00C875A6"/>
    <w:rsid w:val="00C90624"/>
    <w:rsid w:val="00C90E66"/>
    <w:rsid w:val="00C91AB7"/>
    <w:rsid w:val="00C94E73"/>
    <w:rsid w:val="00CA0E3F"/>
    <w:rsid w:val="00CA2574"/>
    <w:rsid w:val="00CA2A77"/>
    <w:rsid w:val="00CA409C"/>
    <w:rsid w:val="00CA60D9"/>
    <w:rsid w:val="00CA68C6"/>
    <w:rsid w:val="00CA6ACA"/>
    <w:rsid w:val="00CA78F3"/>
    <w:rsid w:val="00CB179A"/>
    <w:rsid w:val="00CB2212"/>
    <w:rsid w:val="00CB26C6"/>
    <w:rsid w:val="00CB44B5"/>
    <w:rsid w:val="00CB45BF"/>
    <w:rsid w:val="00CB5A08"/>
    <w:rsid w:val="00CB5AFD"/>
    <w:rsid w:val="00CC0927"/>
    <w:rsid w:val="00CC0A25"/>
    <w:rsid w:val="00CC16FA"/>
    <w:rsid w:val="00CC1F15"/>
    <w:rsid w:val="00CC35BE"/>
    <w:rsid w:val="00CC58F3"/>
    <w:rsid w:val="00CC5FDB"/>
    <w:rsid w:val="00CC680F"/>
    <w:rsid w:val="00CC752F"/>
    <w:rsid w:val="00CD0E8D"/>
    <w:rsid w:val="00CD1B98"/>
    <w:rsid w:val="00CD3485"/>
    <w:rsid w:val="00CD57D9"/>
    <w:rsid w:val="00CE0580"/>
    <w:rsid w:val="00CE0EBB"/>
    <w:rsid w:val="00CE13D5"/>
    <w:rsid w:val="00CE55F8"/>
    <w:rsid w:val="00CE79BB"/>
    <w:rsid w:val="00CF0283"/>
    <w:rsid w:val="00CF0D0B"/>
    <w:rsid w:val="00CF33DD"/>
    <w:rsid w:val="00CF3881"/>
    <w:rsid w:val="00CF44D3"/>
    <w:rsid w:val="00CF4C89"/>
    <w:rsid w:val="00CF740C"/>
    <w:rsid w:val="00D015CE"/>
    <w:rsid w:val="00D01E36"/>
    <w:rsid w:val="00D01E43"/>
    <w:rsid w:val="00D020D7"/>
    <w:rsid w:val="00D03D1D"/>
    <w:rsid w:val="00D04213"/>
    <w:rsid w:val="00D04A14"/>
    <w:rsid w:val="00D05120"/>
    <w:rsid w:val="00D06D96"/>
    <w:rsid w:val="00D07760"/>
    <w:rsid w:val="00D1030B"/>
    <w:rsid w:val="00D111C9"/>
    <w:rsid w:val="00D154B8"/>
    <w:rsid w:val="00D21FDE"/>
    <w:rsid w:val="00D2249F"/>
    <w:rsid w:val="00D23C79"/>
    <w:rsid w:val="00D25B3B"/>
    <w:rsid w:val="00D275E1"/>
    <w:rsid w:val="00D27D34"/>
    <w:rsid w:val="00D27D67"/>
    <w:rsid w:val="00D31D44"/>
    <w:rsid w:val="00D322FC"/>
    <w:rsid w:val="00D3434E"/>
    <w:rsid w:val="00D3509D"/>
    <w:rsid w:val="00D35442"/>
    <w:rsid w:val="00D3568F"/>
    <w:rsid w:val="00D41C67"/>
    <w:rsid w:val="00D427C2"/>
    <w:rsid w:val="00D4763A"/>
    <w:rsid w:val="00D513D7"/>
    <w:rsid w:val="00D524BB"/>
    <w:rsid w:val="00D54D35"/>
    <w:rsid w:val="00D55E98"/>
    <w:rsid w:val="00D568D5"/>
    <w:rsid w:val="00D56CE0"/>
    <w:rsid w:val="00D56FA5"/>
    <w:rsid w:val="00D61A1F"/>
    <w:rsid w:val="00D63DDE"/>
    <w:rsid w:val="00D65419"/>
    <w:rsid w:val="00D666EF"/>
    <w:rsid w:val="00D669E7"/>
    <w:rsid w:val="00D66A47"/>
    <w:rsid w:val="00D7026B"/>
    <w:rsid w:val="00D704C4"/>
    <w:rsid w:val="00D730B7"/>
    <w:rsid w:val="00D75101"/>
    <w:rsid w:val="00D7522F"/>
    <w:rsid w:val="00D77283"/>
    <w:rsid w:val="00D77506"/>
    <w:rsid w:val="00D77706"/>
    <w:rsid w:val="00D80620"/>
    <w:rsid w:val="00D80D87"/>
    <w:rsid w:val="00D81F03"/>
    <w:rsid w:val="00D8220E"/>
    <w:rsid w:val="00D83300"/>
    <w:rsid w:val="00D84F9C"/>
    <w:rsid w:val="00D86E55"/>
    <w:rsid w:val="00D87476"/>
    <w:rsid w:val="00D9008C"/>
    <w:rsid w:val="00D9129E"/>
    <w:rsid w:val="00D91AEA"/>
    <w:rsid w:val="00D91B3B"/>
    <w:rsid w:val="00D92FB9"/>
    <w:rsid w:val="00D9399E"/>
    <w:rsid w:val="00D93F37"/>
    <w:rsid w:val="00D94860"/>
    <w:rsid w:val="00D94E20"/>
    <w:rsid w:val="00D97442"/>
    <w:rsid w:val="00DA0DA3"/>
    <w:rsid w:val="00DA1BCC"/>
    <w:rsid w:val="00DA3364"/>
    <w:rsid w:val="00DA712C"/>
    <w:rsid w:val="00DB0557"/>
    <w:rsid w:val="00DB0ED3"/>
    <w:rsid w:val="00DB2D2D"/>
    <w:rsid w:val="00DB52B9"/>
    <w:rsid w:val="00DC076B"/>
    <w:rsid w:val="00DC0781"/>
    <w:rsid w:val="00DC0EE6"/>
    <w:rsid w:val="00DC664F"/>
    <w:rsid w:val="00DC7098"/>
    <w:rsid w:val="00DD05C8"/>
    <w:rsid w:val="00DD0FFF"/>
    <w:rsid w:val="00DD1AC9"/>
    <w:rsid w:val="00DD297C"/>
    <w:rsid w:val="00DD517B"/>
    <w:rsid w:val="00DD6328"/>
    <w:rsid w:val="00DD6C98"/>
    <w:rsid w:val="00DD713F"/>
    <w:rsid w:val="00DD7CBE"/>
    <w:rsid w:val="00DE084A"/>
    <w:rsid w:val="00DE1D8C"/>
    <w:rsid w:val="00DE2DDC"/>
    <w:rsid w:val="00DE2F05"/>
    <w:rsid w:val="00DE353A"/>
    <w:rsid w:val="00DE6698"/>
    <w:rsid w:val="00DE69F9"/>
    <w:rsid w:val="00DE7BF9"/>
    <w:rsid w:val="00DF02B9"/>
    <w:rsid w:val="00DF0A32"/>
    <w:rsid w:val="00DF159D"/>
    <w:rsid w:val="00DF21C1"/>
    <w:rsid w:val="00DF345B"/>
    <w:rsid w:val="00DF54A1"/>
    <w:rsid w:val="00DF54BA"/>
    <w:rsid w:val="00E0192F"/>
    <w:rsid w:val="00E02E93"/>
    <w:rsid w:val="00E03EBE"/>
    <w:rsid w:val="00E054CA"/>
    <w:rsid w:val="00E060C5"/>
    <w:rsid w:val="00E06D27"/>
    <w:rsid w:val="00E07AF7"/>
    <w:rsid w:val="00E07D31"/>
    <w:rsid w:val="00E102CD"/>
    <w:rsid w:val="00E13C87"/>
    <w:rsid w:val="00E13CDA"/>
    <w:rsid w:val="00E13CDE"/>
    <w:rsid w:val="00E142AB"/>
    <w:rsid w:val="00E167AF"/>
    <w:rsid w:val="00E17E4E"/>
    <w:rsid w:val="00E20DE6"/>
    <w:rsid w:val="00E20E1E"/>
    <w:rsid w:val="00E214B0"/>
    <w:rsid w:val="00E218EE"/>
    <w:rsid w:val="00E21B97"/>
    <w:rsid w:val="00E233C8"/>
    <w:rsid w:val="00E2365F"/>
    <w:rsid w:val="00E24653"/>
    <w:rsid w:val="00E25392"/>
    <w:rsid w:val="00E26C77"/>
    <w:rsid w:val="00E271D4"/>
    <w:rsid w:val="00E30BFA"/>
    <w:rsid w:val="00E33322"/>
    <w:rsid w:val="00E335BC"/>
    <w:rsid w:val="00E3440D"/>
    <w:rsid w:val="00E35831"/>
    <w:rsid w:val="00E35AB7"/>
    <w:rsid w:val="00E3714D"/>
    <w:rsid w:val="00E40E84"/>
    <w:rsid w:val="00E42376"/>
    <w:rsid w:val="00E42678"/>
    <w:rsid w:val="00E4778F"/>
    <w:rsid w:val="00E52474"/>
    <w:rsid w:val="00E53657"/>
    <w:rsid w:val="00E54D4C"/>
    <w:rsid w:val="00E6052F"/>
    <w:rsid w:val="00E61705"/>
    <w:rsid w:val="00E62D9D"/>
    <w:rsid w:val="00E6382D"/>
    <w:rsid w:val="00E6406B"/>
    <w:rsid w:val="00E709D8"/>
    <w:rsid w:val="00E70D72"/>
    <w:rsid w:val="00E71C95"/>
    <w:rsid w:val="00E71E7A"/>
    <w:rsid w:val="00E72777"/>
    <w:rsid w:val="00E7338A"/>
    <w:rsid w:val="00E754AD"/>
    <w:rsid w:val="00E75E3F"/>
    <w:rsid w:val="00E807A9"/>
    <w:rsid w:val="00E8119E"/>
    <w:rsid w:val="00E8269D"/>
    <w:rsid w:val="00E83368"/>
    <w:rsid w:val="00E84719"/>
    <w:rsid w:val="00E851BC"/>
    <w:rsid w:val="00E85698"/>
    <w:rsid w:val="00E86625"/>
    <w:rsid w:val="00E872CE"/>
    <w:rsid w:val="00E8738E"/>
    <w:rsid w:val="00E87BA4"/>
    <w:rsid w:val="00E90268"/>
    <w:rsid w:val="00E90273"/>
    <w:rsid w:val="00E905AA"/>
    <w:rsid w:val="00E91143"/>
    <w:rsid w:val="00E911D8"/>
    <w:rsid w:val="00E927D3"/>
    <w:rsid w:val="00E92BF4"/>
    <w:rsid w:val="00E9759D"/>
    <w:rsid w:val="00EA3251"/>
    <w:rsid w:val="00EA4243"/>
    <w:rsid w:val="00EA5929"/>
    <w:rsid w:val="00EA5D92"/>
    <w:rsid w:val="00EA60F7"/>
    <w:rsid w:val="00EA65C7"/>
    <w:rsid w:val="00EA7211"/>
    <w:rsid w:val="00EA7BCB"/>
    <w:rsid w:val="00EA7D1A"/>
    <w:rsid w:val="00EB0F31"/>
    <w:rsid w:val="00EB2766"/>
    <w:rsid w:val="00EB294A"/>
    <w:rsid w:val="00EB2BC4"/>
    <w:rsid w:val="00EB4990"/>
    <w:rsid w:val="00EB5D8B"/>
    <w:rsid w:val="00EB6357"/>
    <w:rsid w:val="00EC0FBC"/>
    <w:rsid w:val="00EC56ED"/>
    <w:rsid w:val="00EC7C75"/>
    <w:rsid w:val="00EC7FA8"/>
    <w:rsid w:val="00ED1FB4"/>
    <w:rsid w:val="00ED2D1E"/>
    <w:rsid w:val="00ED3D36"/>
    <w:rsid w:val="00ED4A6A"/>
    <w:rsid w:val="00ED60E3"/>
    <w:rsid w:val="00ED6423"/>
    <w:rsid w:val="00ED6587"/>
    <w:rsid w:val="00ED6E17"/>
    <w:rsid w:val="00ED7341"/>
    <w:rsid w:val="00ED7E9E"/>
    <w:rsid w:val="00EE0820"/>
    <w:rsid w:val="00EE17A4"/>
    <w:rsid w:val="00EE2062"/>
    <w:rsid w:val="00EE2AAB"/>
    <w:rsid w:val="00EE2AF6"/>
    <w:rsid w:val="00EE3AB9"/>
    <w:rsid w:val="00EE5CE8"/>
    <w:rsid w:val="00EE7F55"/>
    <w:rsid w:val="00EF060C"/>
    <w:rsid w:val="00EF1B1D"/>
    <w:rsid w:val="00EF204B"/>
    <w:rsid w:val="00EF24D8"/>
    <w:rsid w:val="00EF26C7"/>
    <w:rsid w:val="00EF2B73"/>
    <w:rsid w:val="00EF4455"/>
    <w:rsid w:val="00EF447D"/>
    <w:rsid w:val="00EF525A"/>
    <w:rsid w:val="00EF6462"/>
    <w:rsid w:val="00EF6624"/>
    <w:rsid w:val="00EF7B42"/>
    <w:rsid w:val="00F05B31"/>
    <w:rsid w:val="00F065D0"/>
    <w:rsid w:val="00F06804"/>
    <w:rsid w:val="00F07A58"/>
    <w:rsid w:val="00F118B7"/>
    <w:rsid w:val="00F12630"/>
    <w:rsid w:val="00F13620"/>
    <w:rsid w:val="00F1445C"/>
    <w:rsid w:val="00F1452D"/>
    <w:rsid w:val="00F16296"/>
    <w:rsid w:val="00F167A7"/>
    <w:rsid w:val="00F1779B"/>
    <w:rsid w:val="00F21E06"/>
    <w:rsid w:val="00F21E0B"/>
    <w:rsid w:val="00F22A05"/>
    <w:rsid w:val="00F23583"/>
    <w:rsid w:val="00F25D77"/>
    <w:rsid w:val="00F3057E"/>
    <w:rsid w:val="00F343DC"/>
    <w:rsid w:val="00F3522C"/>
    <w:rsid w:val="00F36026"/>
    <w:rsid w:val="00F40EE0"/>
    <w:rsid w:val="00F445E9"/>
    <w:rsid w:val="00F460FB"/>
    <w:rsid w:val="00F463C4"/>
    <w:rsid w:val="00F464DB"/>
    <w:rsid w:val="00F51689"/>
    <w:rsid w:val="00F52C34"/>
    <w:rsid w:val="00F53210"/>
    <w:rsid w:val="00F53720"/>
    <w:rsid w:val="00F543A1"/>
    <w:rsid w:val="00F55589"/>
    <w:rsid w:val="00F556CC"/>
    <w:rsid w:val="00F55758"/>
    <w:rsid w:val="00F55AA0"/>
    <w:rsid w:val="00F55BF1"/>
    <w:rsid w:val="00F62254"/>
    <w:rsid w:val="00F63280"/>
    <w:rsid w:val="00F63AC2"/>
    <w:rsid w:val="00F66E4C"/>
    <w:rsid w:val="00F67245"/>
    <w:rsid w:val="00F70B7C"/>
    <w:rsid w:val="00F70BA7"/>
    <w:rsid w:val="00F7305B"/>
    <w:rsid w:val="00F74DF1"/>
    <w:rsid w:val="00F74E3E"/>
    <w:rsid w:val="00F74F65"/>
    <w:rsid w:val="00F81E63"/>
    <w:rsid w:val="00F8331D"/>
    <w:rsid w:val="00F84D54"/>
    <w:rsid w:val="00F856EE"/>
    <w:rsid w:val="00F8641A"/>
    <w:rsid w:val="00F90555"/>
    <w:rsid w:val="00F90E7F"/>
    <w:rsid w:val="00F94522"/>
    <w:rsid w:val="00F94DEF"/>
    <w:rsid w:val="00F9623E"/>
    <w:rsid w:val="00FA13F6"/>
    <w:rsid w:val="00FA219B"/>
    <w:rsid w:val="00FA2BE3"/>
    <w:rsid w:val="00FA50EF"/>
    <w:rsid w:val="00FA51AE"/>
    <w:rsid w:val="00FB15AD"/>
    <w:rsid w:val="00FB160D"/>
    <w:rsid w:val="00FB3048"/>
    <w:rsid w:val="00FB3B6B"/>
    <w:rsid w:val="00FB4066"/>
    <w:rsid w:val="00FB4EC6"/>
    <w:rsid w:val="00FC059B"/>
    <w:rsid w:val="00FC05A7"/>
    <w:rsid w:val="00FC0B00"/>
    <w:rsid w:val="00FC1093"/>
    <w:rsid w:val="00FC12BE"/>
    <w:rsid w:val="00FC166B"/>
    <w:rsid w:val="00FC4FF3"/>
    <w:rsid w:val="00FC5226"/>
    <w:rsid w:val="00FC5306"/>
    <w:rsid w:val="00FC57D4"/>
    <w:rsid w:val="00FC62C1"/>
    <w:rsid w:val="00FC7398"/>
    <w:rsid w:val="00FD0CAB"/>
    <w:rsid w:val="00FD1067"/>
    <w:rsid w:val="00FD1773"/>
    <w:rsid w:val="00FD275D"/>
    <w:rsid w:val="00FD3760"/>
    <w:rsid w:val="00FD3AB1"/>
    <w:rsid w:val="00FD4BDA"/>
    <w:rsid w:val="00FD4F3A"/>
    <w:rsid w:val="00FD6FD3"/>
    <w:rsid w:val="00FD752F"/>
    <w:rsid w:val="00FD778F"/>
    <w:rsid w:val="00FE00C3"/>
    <w:rsid w:val="00FE0AB9"/>
    <w:rsid w:val="00FE16DD"/>
    <w:rsid w:val="00FE178F"/>
    <w:rsid w:val="00FE3375"/>
    <w:rsid w:val="00FE356C"/>
    <w:rsid w:val="00FE4A53"/>
    <w:rsid w:val="00FE590F"/>
    <w:rsid w:val="00FE64B5"/>
    <w:rsid w:val="00FE76D3"/>
    <w:rsid w:val="00FE7AC0"/>
    <w:rsid w:val="00FE7D7C"/>
    <w:rsid w:val="00FE7E5A"/>
    <w:rsid w:val="00FF1EFE"/>
    <w:rsid w:val="00FF2485"/>
    <w:rsid w:val="00FF5799"/>
    <w:rsid w:val="00FF5E4F"/>
    <w:rsid w:val="00FF6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6C98"/>
    <w:pPr>
      <w:bidi/>
    </w:pPr>
    <w:rPr>
      <w:rFonts w:cs="Traditional Arabic"/>
      <w:sz w:val="32"/>
      <w:szCs w:val="36"/>
      <w:lang w:eastAsia="ar-SA"/>
    </w:rPr>
  </w:style>
  <w:style w:type="paragraph" w:styleId="Heading1">
    <w:name w:val="heading 1"/>
    <w:aliases w:val="تیتر اول"/>
    <w:basedOn w:val="Normal"/>
    <w:next w:val="Normal"/>
    <w:link w:val="Heading1Char"/>
    <w:unhideWhenUsed/>
    <w:qFormat/>
    <w:rsid w:val="00FC166B"/>
    <w:pPr>
      <w:keepNext/>
      <w:spacing w:before="600" w:after="360"/>
      <w:jc w:val="center"/>
      <w:outlineLvl w:val="0"/>
    </w:pPr>
    <w:rPr>
      <w:rFonts w:cs="SKR HEAD1"/>
      <w:b/>
      <w:kern w:val="32"/>
      <w:sz w:val="24"/>
      <w:lang w:eastAsia="en-US"/>
    </w:rPr>
  </w:style>
  <w:style w:type="paragraph" w:styleId="Heading2">
    <w:name w:val="heading 2"/>
    <w:basedOn w:val="Normal"/>
    <w:next w:val="Normal"/>
    <w:autoRedefine/>
    <w:qFormat/>
    <w:rsid w:val="00FB15AD"/>
    <w:pPr>
      <w:keepNext/>
      <w:spacing w:before="240" w:after="60" w:line="360" w:lineRule="auto"/>
      <w:jc w:val="center"/>
      <w:outlineLvl w:val="1"/>
    </w:pPr>
    <w:rPr>
      <w:rFonts w:cs="MCS SILVER"/>
      <w:b/>
      <w:bCs/>
      <w:i/>
      <w:sz w:val="36"/>
    </w:rPr>
  </w:style>
  <w:style w:type="paragraph" w:styleId="Heading3">
    <w:name w:val="heading 3"/>
    <w:basedOn w:val="Normal"/>
    <w:next w:val="Normal"/>
    <w:qFormat/>
    <w:rsid w:val="00DD6C9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43329F"/>
    <w:pPr>
      <w:keepNext/>
      <w:spacing w:before="240" w:after="60"/>
      <w:outlineLvl w:val="3"/>
    </w:pPr>
    <w:rPr>
      <w:rFonts w:ascii="Calibri" w:hAnsi="Calibri" w:cs="Arial"/>
      <w:b/>
      <w:bCs/>
      <w:sz w:val="28"/>
      <w:szCs w:val="28"/>
    </w:rPr>
  </w:style>
  <w:style w:type="paragraph" w:styleId="Heading5">
    <w:name w:val="heading 5"/>
    <w:basedOn w:val="Normal"/>
    <w:next w:val="Normal"/>
    <w:qFormat/>
    <w:rsid w:val="00DD6C98"/>
    <w:pPr>
      <w:keepNext/>
      <w:spacing w:before="120" w:after="120"/>
      <w:jc w:val="center"/>
      <w:outlineLvl w:val="4"/>
    </w:pPr>
    <w:rPr>
      <w:rFonts w:cs="AL-Mateen"/>
      <w:sz w:val="46"/>
      <w:szCs w:val="44"/>
    </w:rPr>
  </w:style>
  <w:style w:type="paragraph" w:styleId="Heading7">
    <w:name w:val="heading 7"/>
    <w:basedOn w:val="Normal"/>
    <w:next w:val="Normal"/>
    <w:qFormat/>
    <w:rsid w:val="00DD6C98"/>
    <w:pPr>
      <w:keepNext/>
      <w:widowControl w:val="0"/>
      <w:spacing w:before="120" w:after="120"/>
      <w:ind w:left="2186" w:right="2340"/>
      <w:jc w:val="center"/>
      <w:outlineLvl w:val="6"/>
    </w:pPr>
    <w:rPr>
      <w:rFonts w:cs="AL-Mohanad"/>
      <w:b/>
      <w:bCs/>
      <w:sz w:val="36"/>
      <w:szCs w:val="3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Hyperlink">
    <w:name w:val="Hyperlink"/>
    <w:uiPriority w:val="99"/>
    <w:rsid w:val="00B4030D"/>
    <w:rPr>
      <w:color w:val="0000FF"/>
      <w:u w:val="single"/>
    </w:rPr>
  </w:style>
  <w:style w:type="paragraph" w:customStyle="1" w:styleId="1">
    <w:name w:val="نمط1"/>
    <w:basedOn w:val="Normal"/>
    <w:link w:val="1Char"/>
    <w:rsid w:val="00C871AB"/>
    <w:pPr>
      <w:spacing w:before="120"/>
      <w:jc w:val="center"/>
    </w:pPr>
    <w:rPr>
      <w:b/>
      <w:bCs/>
      <w:color w:val="0000FF"/>
      <w:sz w:val="36"/>
    </w:rPr>
  </w:style>
  <w:style w:type="character" w:customStyle="1" w:styleId="1Char">
    <w:name w:val="نمط1 Char"/>
    <w:link w:val="1"/>
    <w:rsid w:val="00D3434E"/>
    <w:rPr>
      <w:rFonts w:cs="Traditional Arabic"/>
      <w:b/>
      <w:bCs/>
      <w:color w:val="0000FF"/>
      <w:sz w:val="36"/>
      <w:szCs w:val="36"/>
      <w:lang w:val="en-US" w:eastAsia="ar-SA" w:bidi="ar-SA"/>
    </w:rPr>
  </w:style>
  <w:style w:type="paragraph" w:customStyle="1" w:styleId="2">
    <w:name w:val="نمط2"/>
    <w:basedOn w:val="Normal"/>
    <w:link w:val="2Char"/>
    <w:rsid w:val="00C871AB"/>
    <w:pPr>
      <w:spacing w:before="120"/>
      <w:ind w:firstLine="567"/>
      <w:jc w:val="lowKashida"/>
    </w:pPr>
    <w:rPr>
      <w:b/>
      <w:bCs/>
      <w:color w:val="FF0000"/>
      <w:sz w:val="36"/>
    </w:rPr>
  </w:style>
  <w:style w:type="character" w:customStyle="1" w:styleId="2Char">
    <w:name w:val="نمط2 Char"/>
    <w:link w:val="2"/>
    <w:rsid w:val="00C871AB"/>
    <w:rPr>
      <w:rFonts w:cs="Traditional Arabic"/>
      <w:b/>
      <w:bCs/>
      <w:color w:val="FF0000"/>
      <w:sz w:val="36"/>
      <w:szCs w:val="36"/>
      <w:lang w:val="en-US" w:eastAsia="ar-SA" w:bidi="ar-SA"/>
    </w:rPr>
  </w:style>
  <w:style w:type="paragraph" w:styleId="Footer">
    <w:name w:val="footer"/>
    <w:basedOn w:val="Normal"/>
    <w:link w:val="FooterChar"/>
    <w:rsid w:val="00BD6F18"/>
    <w:pPr>
      <w:tabs>
        <w:tab w:val="center" w:pos="4153"/>
        <w:tab w:val="right" w:pos="8306"/>
      </w:tabs>
    </w:pPr>
  </w:style>
  <w:style w:type="character" w:styleId="PageNumber">
    <w:name w:val="page number"/>
    <w:basedOn w:val="DefaultParagraphFont"/>
    <w:rsid w:val="00BD6F18"/>
  </w:style>
  <w:style w:type="paragraph" w:styleId="TOC1">
    <w:name w:val="toc 1"/>
    <w:basedOn w:val="Normal"/>
    <w:next w:val="Normal"/>
    <w:uiPriority w:val="39"/>
    <w:qFormat/>
    <w:rsid w:val="00E84719"/>
    <w:pPr>
      <w:spacing w:before="120" w:line="228" w:lineRule="auto"/>
    </w:pPr>
    <w:rPr>
      <w:rFonts w:cs="mylotus"/>
      <w:bCs/>
      <w:szCs w:val="27"/>
    </w:rPr>
  </w:style>
  <w:style w:type="paragraph" w:styleId="TOC2">
    <w:name w:val="toc 2"/>
    <w:basedOn w:val="Normal"/>
    <w:next w:val="Normal"/>
    <w:uiPriority w:val="39"/>
    <w:qFormat/>
    <w:rsid w:val="00C472C5"/>
    <w:pPr>
      <w:tabs>
        <w:tab w:val="right" w:leader="dot" w:pos="7248"/>
      </w:tabs>
      <w:spacing w:line="228" w:lineRule="auto"/>
      <w:ind w:left="340"/>
    </w:pPr>
    <w:rPr>
      <w:rFonts w:cs="mylotus"/>
      <w:szCs w:val="27"/>
    </w:rPr>
  </w:style>
  <w:style w:type="paragraph" w:styleId="Header">
    <w:name w:val="header"/>
    <w:basedOn w:val="Normal"/>
    <w:link w:val="HeaderChar"/>
    <w:rsid w:val="00FC166B"/>
    <w:pPr>
      <w:tabs>
        <w:tab w:val="center" w:pos="4320"/>
        <w:tab w:val="right" w:pos="8640"/>
      </w:tabs>
    </w:pPr>
  </w:style>
  <w:style w:type="character" w:customStyle="1" w:styleId="HeaderChar">
    <w:name w:val="Header Char"/>
    <w:link w:val="Header"/>
    <w:rsid w:val="00FC166B"/>
    <w:rPr>
      <w:rFonts w:cs="Traditional Arabic"/>
      <w:sz w:val="32"/>
      <w:szCs w:val="36"/>
      <w:lang w:eastAsia="ar-SA"/>
    </w:rPr>
  </w:style>
  <w:style w:type="character" w:customStyle="1" w:styleId="Heading1Char">
    <w:name w:val="Heading 1 Char"/>
    <w:aliases w:val="تیتر اول Char"/>
    <w:link w:val="Heading1"/>
    <w:rsid w:val="00FC166B"/>
    <w:rPr>
      <w:rFonts w:cs="SKR HEAD1"/>
      <w:b/>
      <w:kern w:val="32"/>
      <w:sz w:val="24"/>
      <w:szCs w:val="36"/>
    </w:rPr>
  </w:style>
  <w:style w:type="paragraph" w:customStyle="1" w:styleId="a">
    <w:name w:val="المتن"/>
    <w:basedOn w:val="Normal"/>
    <w:link w:val="Char"/>
    <w:unhideWhenUsed/>
    <w:qFormat/>
    <w:rsid w:val="00A1778F"/>
    <w:pPr>
      <w:widowControl w:val="0"/>
      <w:spacing w:after="60" w:line="228" w:lineRule="auto"/>
      <w:ind w:firstLine="284"/>
      <w:jc w:val="both"/>
    </w:pPr>
    <w:rPr>
      <w:rFonts w:cs="mylotus"/>
      <w:sz w:val="24"/>
      <w:szCs w:val="27"/>
      <w:lang w:eastAsia="en-US"/>
    </w:rPr>
  </w:style>
  <w:style w:type="character" w:customStyle="1" w:styleId="Char">
    <w:name w:val="المتن Char"/>
    <w:link w:val="a"/>
    <w:rsid w:val="00A1778F"/>
    <w:rPr>
      <w:rFonts w:cs="mylotus"/>
      <w:sz w:val="24"/>
      <w:szCs w:val="27"/>
    </w:rPr>
  </w:style>
  <w:style w:type="paragraph" w:customStyle="1" w:styleId="a0">
    <w:name w:val="احاديث"/>
    <w:basedOn w:val="a"/>
    <w:link w:val="Char0"/>
    <w:unhideWhenUsed/>
    <w:qFormat/>
    <w:rsid w:val="00FC166B"/>
    <w:rPr>
      <w:rFonts w:cs="KFGQPC Uthman Taha Naskh"/>
      <w:sz w:val="28"/>
      <w:szCs w:val="28"/>
      <w:lang w:bidi="ar-SY"/>
    </w:rPr>
  </w:style>
  <w:style w:type="character" w:customStyle="1" w:styleId="Char0">
    <w:name w:val="احاديث Char"/>
    <w:link w:val="a0"/>
    <w:rsid w:val="00FC166B"/>
    <w:rPr>
      <w:rFonts w:cs="KFGQPC Uthman Taha Naskh"/>
      <w:sz w:val="28"/>
      <w:szCs w:val="28"/>
      <w:lang w:bidi="ar-SY"/>
    </w:rPr>
  </w:style>
  <w:style w:type="paragraph" w:customStyle="1" w:styleId="a1">
    <w:name w:val="آدرس ایه"/>
    <w:basedOn w:val="a"/>
    <w:link w:val="Char1"/>
    <w:uiPriority w:val="2"/>
    <w:unhideWhenUsed/>
    <w:qFormat/>
    <w:rsid w:val="00FC166B"/>
    <w:rPr>
      <w:rFonts w:ascii="mylotus" w:hAnsi="mylotus"/>
      <w:szCs w:val="24"/>
    </w:rPr>
  </w:style>
  <w:style w:type="character" w:customStyle="1" w:styleId="Char1">
    <w:name w:val="آدرس ایه Char"/>
    <w:link w:val="a1"/>
    <w:uiPriority w:val="2"/>
    <w:rsid w:val="00FC166B"/>
    <w:rPr>
      <w:rFonts w:ascii="mylotus" w:hAnsi="mylotus" w:cs="mylotus"/>
      <w:sz w:val="24"/>
      <w:szCs w:val="24"/>
    </w:rPr>
  </w:style>
  <w:style w:type="paragraph" w:customStyle="1" w:styleId="a2">
    <w:name w:val="آيات"/>
    <w:basedOn w:val="a"/>
    <w:link w:val="Char2"/>
    <w:uiPriority w:val="2"/>
    <w:unhideWhenUsed/>
    <w:qFormat/>
    <w:rsid w:val="00FC166B"/>
    <w:rPr>
      <w:rFonts w:ascii="KFGQPC Uthmanic Script HAFS" w:cs="KFGQPC Uthmanic Script HAFS"/>
      <w:sz w:val="28"/>
      <w:szCs w:val="28"/>
    </w:rPr>
  </w:style>
  <w:style w:type="character" w:customStyle="1" w:styleId="Char2">
    <w:name w:val="آيات Char"/>
    <w:link w:val="a2"/>
    <w:uiPriority w:val="2"/>
    <w:rsid w:val="00FC166B"/>
    <w:rPr>
      <w:rFonts w:ascii="KFGQPC Uthmanic Script HAFS" w:cs="KFGQPC Uthmanic Script HAFS"/>
      <w:sz w:val="28"/>
      <w:szCs w:val="28"/>
    </w:rPr>
  </w:style>
  <w:style w:type="paragraph" w:customStyle="1" w:styleId="a3">
    <w:name w:val="آیات بولد"/>
    <w:basedOn w:val="a"/>
    <w:link w:val="Char3"/>
    <w:uiPriority w:val="2"/>
    <w:unhideWhenUsed/>
    <w:qFormat/>
    <w:rsid w:val="00FC166B"/>
    <w:rPr>
      <w:rFonts w:ascii="KFGQPC Uthmanic Script HAFS" w:cs="KFGQPC Uthmanic Script HAFS"/>
      <w:b/>
      <w:bCs/>
      <w:sz w:val="28"/>
    </w:rPr>
  </w:style>
  <w:style w:type="character" w:customStyle="1" w:styleId="Char3">
    <w:name w:val="آیات بولد Char"/>
    <w:link w:val="a3"/>
    <w:uiPriority w:val="2"/>
    <w:rsid w:val="00FC166B"/>
    <w:rPr>
      <w:rFonts w:ascii="KFGQPC Uthmanic Script HAFS" w:cs="KFGQPC Uthmanic Script HAFS"/>
      <w:b/>
      <w:bCs/>
      <w:sz w:val="28"/>
      <w:szCs w:val="27"/>
    </w:rPr>
  </w:style>
  <w:style w:type="paragraph" w:customStyle="1" w:styleId="a4">
    <w:name w:val="تیتر دوم"/>
    <w:basedOn w:val="Heading2"/>
    <w:link w:val="Char4"/>
    <w:unhideWhenUsed/>
    <w:qFormat/>
    <w:rsid w:val="00B20820"/>
    <w:pPr>
      <w:spacing w:line="240" w:lineRule="auto"/>
      <w:ind w:firstLine="284"/>
      <w:jc w:val="both"/>
    </w:pPr>
    <w:rPr>
      <w:rFonts w:cs="mohammad bold art 1"/>
      <w:b w:val="0"/>
      <w:bCs w:val="0"/>
      <w:i w:val="0"/>
      <w:sz w:val="24"/>
      <w:szCs w:val="24"/>
      <w:lang w:eastAsia="en-US"/>
    </w:rPr>
  </w:style>
  <w:style w:type="character" w:customStyle="1" w:styleId="Char4">
    <w:name w:val="تیتر دوم Char"/>
    <w:link w:val="a4"/>
    <w:rsid w:val="00B20820"/>
    <w:rPr>
      <w:rFonts w:cs="mohammad bold art 1"/>
      <w:sz w:val="24"/>
      <w:szCs w:val="24"/>
    </w:rPr>
  </w:style>
  <w:style w:type="character" w:customStyle="1" w:styleId="FooterChar">
    <w:name w:val="Footer Char"/>
    <w:link w:val="Footer"/>
    <w:uiPriority w:val="99"/>
    <w:rsid w:val="00B40A3A"/>
    <w:rPr>
      <w:rFonts w:cs="Traditional Arabic"/>
      <w:sz w:val="32"/>
      <w:szCs w:val="36"/>
      <w:lang w:eastAsia="ar-SA"/>
    </w:rPr>
  </w:style>
  <w:style w:type="paragraph" w:customStyle="1" w:styleId="a5">
    <w:name w:val="تيتر سوم"/>
    <w:basedOn w:val="2"/>
    <w:link w:val="Char5"/>
    <w:qFormat/>
    <w:rsid w:val="000E268C"/>
    <w:pPr>
      <w:widowControl w:val="0"/>
      <w:spacing w:before="240" w:line="228" w:lineRule="auto"/>
      <w:ind w:firstLine="284"/>
      <w:jc w:val="both"/>
      <w:outlineLvl w:val="2"/>
    </w:pPr>
    <w:rPr>
      <w:rFonts w:ascii="Times New Roman Bold" w:hAnsi="Times New Roman Bold" w:cs="mylotus"/>
      <w:color w:val="auto"/>
      <w:szCs w:val="28"/>
    </w:rPr>
  </w:style>
  <w:style w:type="paragraph" w:styleId="TOC3">
    <w:name w:val="toc 3"/>
    <w:basedOn w:val="Normal"/>
    <w:next w:val="Normal"/>
    <w:uiPriority w:val="39"/>
    <w:unhideWhenUsed/>
    <w:qFormat/>
    <w:rsid w:val="00C472C5"/>
    <w:pPr>
      <w:bidi w:val="0"/>
      <w:spacing w:line="228" w:lineRule="auto"/>
      <w:ind w:left="567"/>
    </w:pPr>
    <w:rPr>
      <w:rFonts w:ascii="Calibri" w:hAnsi="Calibri" w:cs="mylotus"/>
      <w:sz w:val="22"/>
      <w:szCs w:val="27"/>
      <w:lang w:eastAsia="en-US"/>
    </w:rPr>
  </w:style>
  <w:style w:type="character" w:customStyle="1" w:styleId="Char5">
    <w:name w:val="تيتر سوم Char"/>
    <w:link w:val="a5"/>
    <w:rsid w:val="000E268C"/>
    <w:rPr>
      <w:rFonts w:ascii="Times New Roman Bold" w:hAnsi="Times New Roman Bold" w:cs="mylotus"/>
      <w:b/>
      <w:bCs/>
      <w:sz w:val="36"/>
      <w:szCs w:val="28"/>
      <w:lang w:eastAsia="ar-SA"/>
    </w:rPr>
  </w:style>
  <w:style w:type="paragraph" w:styleId="TOC4">
    <w:name w:val="toc 4"/>
    <w:basedOn w:val="Normal"/>
    <w:next w:val="Normal"/>
    <w:autoRedefine/>
    <w:uiPriority w:val="39"/>
    <w:unhideWhenUsed/>
    <w:rsid w:val="00064785"/>
    <w:pPr>
      <w:bidi w:val="0"/>
      <w:spacing w:after="100" w:line="276" w:lineRule="auto"/>
      <w:ind w:left="660"/>
    </w:pPr>
    <w:rPr>
      <w:rFonts w:ascii="Calibri" w:hAnsi="Calibri" w:cs="Arial"/>
      <w:sz w:val="22"/>
      <w:szCs w:val="22"/>
      <w:lang w:eastAsia="en-US"/>
    </w:rPr>
  </w:style>
  <w:style w:type="paragraph" w:styleId="TOC5">
    <w:name w:val="toc 5"/>
    <w:basedOn w:val="Normal"/>
    <w:next w:val="Normal"/>
    <w:autoRedefine/>
    <w:uiPriority w:val="39"/>
    <w:unhideWhenUsed/>
    <w:rsid w:val="00064785"/>
    <w:pPr>
      <w:bidi w:val="0"/>
      <w:spacing w:after="100" w:line="276" w:lineRule="auto"/>
      <w:ind w:left="880"/>
    </w:pPr>
    <w:rPr>
      <w:rFonts w:ascii="Calibri" w:hAnsi="Calibri" w:cs="Arial"/>
      <w:sz w:val="22"/>
      <w:szCs w:val="22"/>
      <w:lang w:eastAsia="en-US"/>
    </w:rPr>
  </w:style>
  <w:style w:type="paragraph" w:styleId="TOC6">
    <w:name w:val="toc 6"/>
    <w:basedOn w:val="Normal"/>
    <w:next w:val="Normal"/>
    <w:autoRedefine/>
    <w:uiPriority w:val="39"/>
    <w:unhideWhenUsed/>
    <w:rsid w:val="00064785"/>
    <w:pPr>
      <w:bidi w:val="0"/>
      <w:spacing w:after="100" w:line="276" w:lineRule="auto"/>
      <w:ind w:left="1100"/>
    </w:pPr>
    <w:rPr>
      <w:rFonts w:ascii="Calibri" w:hAnsi="Calibri" w:cs="Arial"/>
      <w:sz w:val="22"/>
      <w:szCs w:val="22"/>
      <w:lang w:eastAsia="en-US"/>
    </w:rPr>
  </w:style>
  <w:style w:type="paragraph" w:styleId="TOC7">
    <w:name w:val="toc 7"/>
    <w:basedOn w:val="Normal"/>
    <w:next w:val="Normal"/>
    <w:autoRedefine/>
    <w:uiPriority w:val="39"/>
    <w:unhideWhenUsed/>
    <w:rsid w:val="00064785"/>
    <w:pPr>
      <w:bidi w:val="0"/>
      <w:spacing w:after="100" w:line="276" w:lineRule="auto"/>
      <w:ind w:left="1320"/>
    </w:pPr>
    <w:rPr>
      <w:rFonts w:ascii="Calibri" w:hAnsi="Calibri" w:cs="Arial"/>
      <w:sz w:val="22"/>
      <w:szCs w:val="22"/>
      <w:lang w:eastAsia="en-US"/>
    </w:rPr>
  </w:style>
  <w:style w:type="paragraph" w:styleId="TOC8">
    <w:name w:val="toc 8"/>
    <w:basedOn w:val="Normal"/>
    <w:next w:val="Normal"/>
    <w:autoRedefine/>
    <w:uiPriority w:val="39"/>
    <w:unhideWhenUsed/>
    <w:rsid w:val="00064785"/>
    <w:pPr>
      <w:bidi w:val="0"/>
      <w:spacing w:after="100" w:line="276" w:lineRule="auto"/>
      <w:ind w:left="1540"/>
    </w:pPr>
    <w:rPr>
      <w:rFonts w:ascii="Calibri" w:hAnsi="Calibri" w:cs="Arial"/>
      <w:sz w:val="22"/>
      <w:szCs w:val="22"/>
      <w:lang w:eastAsia="en-US"/>
    </w:rPr>
  </w:style>
  <w:style w:type="paragraph" w:styleId="TOC9">
    <w:name w:val="toc 9"/>
    <w:basedOn w:val="Normal"/>
    <w:next w:val="Normal"/>
    <w:autoRedefine/>
    <w:uiPriority w:val="39"/>
    <w:unhideWhenUsed/>
    <w:rsid w:val="00064785"/>
    <w:pPr>
      <w:bidi w:val="0"/>
      <w:spacing w:after="100" w:line="276" w:lineRule="auto"/>
      <w:ind w:left="1760"/>
    </w:pPr>
    <w:rPr>
      <w:rFonts w:ascii="Calibri" w:hAnsi="Calibri" w:cs="Arial"/>
      <w:sz w:val="22"/>
      <w:szCs w:val="22"/>
      <w:lang w:eastAsia="en-US"/>
    </w:rPr>
  </w:style>
  <w:style w:type="paragraph" w:styleId="FootnoteText">
    <w:name w:val="footnote text"/>
    <w:basedOn w:val="Normal"/>
    <w:link w:val="FootnoteTextChar"/>
    <w:rsid w:val="006F33BB"/>
    <w:rPr>
      <w:rFonts w:cs="Simplified Arabic"/>
      <w:sz w:val="20"/>
      <w:szCs w:val="20"/>
      <w:lang w:eastAsia="en-US"/>
    </w:rPr>
  </w:style>
  <w:style w:type="character" w:customStyle="1" w:styleId="FootnoteTextChar">
    <w:name w:val="Footnote Text Char"/>
    <w:link w:val="FootnoteText"/>
    <w:rsid w:val="006F33BB"/>
    <w:rPr>
      <w:rFonts w:cs="Simplified Arabic"/>
    </w:rPr>
  </w:style>
  <w:style w:type="character" w:styleId="FootnoteReference">
    <w:name w:val="footnote reference"/>
    <w:rsid w:val="006F33BB"/>
    <w:rPr>
      <w:vertAlign w:val="superscript"/>
    </w:rPr>
  </w:style>
  <w:style w:type="table" w:styleId="TableGrid">
    <w:name w:val="Table Grid"/>
    <w:basedOn w:val="TableNormal"/>
    <w:rsid w:val="00694F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43329F"/>
    <w:rPr>
      <w:rFonts w:ascii="Calibri" w:eastAsia="Times New Roman" w:hAnsi="Calibri" w:cs="Arial"/>
      <w:b/>
      <w:bCs/>
      <w:sz w:val="28"/>
      <w:szCs w:val="28"/>
      <w:lang w:eastAsia="ar-SA"/>
    </w:rPr>
  </w:style>
  <w:style w:type="paragraph" w:customStyle="1" w:styleId="a6">
    <w:name w:val="نص عربي"/>
    <w:basedOn w:val="Normal"/>
    <w:link w:val="Char6"/>
    <w:qFormat/>
    <w:rsid w:val="00685569"/>
    <w:pPr>
      <w:spacing w:line="226" w:lineRule="auto"/>
      <w:ind w:firstLine="284"/>
      <w:jc w:val="both"/>
    </w:pPr>
    <w:rPr>
      <w:rFonts w:ascii="mylotus" w:eastAsia="MS Mincho" w:hAnsi="mylotus" w:cs="mylotus"/>
      <w:b/>
      <w:spacing w:val="6"/>
      <w:sz w:val="27"/>
      <w:szCs w:val="28"/>
      <w:lang w:eastAsia="en-US" w:bidi="fa-IR"/>
    </w:rPr>
  </w:style>
  <w:style w:type="character" w:customStyle="1" w:styleId="Char6">
    <w:name w:val="نص عربي Char"/>
    <w:link w:val="a6"/>
    <w:rsid w:val="00685569"/>
    <w:rPr>
      <w:rFonts w:ascii="mylotus" w:eastAsia="MS Mincho" w:hAnsi="mylotus" w:cs="mylotus"/>
      <w:b/>
      <w:spacing w:val="6"/>
      <w:sz w:val="27"/>
      <w:szCs w:val="28"/>
      <w:lang w:bidi="fa-IR"/>
    </w:rPr>
  </w:style>
  <w:style w:type="paragraph" w:customStyle="1" w:styleId="a7">
    <w:name w:val="تیر اول"/>
    <w:basedOn w:val="Normal"/>
    <w:link w:val="Char7"/>
    <w:qFormat/>
    <w:rsid w:val="00161CD9"/>
    <w:pPr>
      <w:spacing w:before="600" w:after="480"/>
      <w:jc w:val="center"/>
      <w:outlineLvl w:val="0"/>
    </w:pPr>
    <w:rPr>
      <w:rFonts w:ascii="Times New Roman Bold" w:eastAsia="MS Mincho" w:hAnsi="Times New Roman Bold" w:cs="B Yagut"/>
      <w:b/>
      <w:bCs/>
      <w:szCs w:val="32"/>
      <w:lang w:eastAsia="en-US" w:bidi="fa-IR"/>
    </w:rPr>
  </w:style>
  <w:style w:type="character" w:customStyle="1" w:styleId="Char7">
    <w:name w:val="تیر اول Char"/>
    <w:link w:val="a7"/>
    <w:rsid w:val="00161CD9"/>
    <w:rPr>
      <w:rFonts w:ascii="Times New Roman Bold" w:eastAsia="MS Mincho" w:hAnsi="Times New Roman Bold" w:cs="B Yagut"/>
      <w:b/>
      <w:bCs/>
      <w:sz w:val="32"/>
      <w:szCs w:val="32"/>
      <w:lang w:bidi="fa-IR"/>
    </w:rPr>
  </w:style>
  <w:style w:type="paragraph" w:styleId="Caption">
    <w:name w:val="caption"/>
    <w:basedOn w:val="a"/>
    <w:next w:val="Normal"/>
    <w:unhideWhenUsed/>
    <w:qFormat/>
    <w:rsid w:val="00C755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6C98"/>
    <w:pPr>
      <w:bidi/>
    </w:pPr>
    <w:rPr>
      <w:rFonts w:cs="Traditional Arabic"/>
      <w:sz w:val="32"/>
      <w:szCs w:val="36"/>
      <w:lang w:eastAsia="ar-SA"/>
    </w:rPr>
  </w:style>
  <w:style w:type="paragraph" w:styleId="Heading1">
    <w:name w:val="heading 1"/>
    <w:aliases w:val="تیتر اول"/>
    <w:basedOn w:val="Normal"/>
    <w:next w:val="Normal"/>
    <w:link w:val="Heading1Char"/>
    <w:unhideWhenUsed/>
    <w:qFormat/>
    <w:rsid w:val="00FC166B"/>
    <w:pPr>
      <w:keepNext/>
      <w:spacing w:before="600" w:after="360"/>
      <w:jc w:val="center"/>
      <w:outlineLvl w:val="0"/>
    </w:pPr>
    <w:rPr>
      <w:rFonts w:cs="SKR HEAD1"/>
      <w:b/>
      <w:kern w:val="32"/>
      <w:sz w:val="24"/>
      <w:lang w:eastAsia="en-US"/>
    </w:rPr>
  </w:style>
  <w:style w:type="paragraph" w:styleId="Heading2">
    <w:name w:val="heading 2"/>
    <w:basedOn w:val="Normal"/>
    <w:next w:val="Normal"/>
    <w:autoRedefine/>
    <w:qFormat/>
    <w:rsid w:val="00FB15AD"/>
    <w:pPr>
      <w:keepNext/>
      <w:spacing w:before="240" w:after="60" w:line="360" w:lineRule="auto"/>
      <w:jc w:val="center"/>
      <w:outlineLvl w:val="1"/>
    </w:pPr>
    <w:rPr>
      <w:rFonts w:cs="MCS SILVER"/>
      <w:b/>
      <w:bCs/>
      <w:i/>
      <w:sz w:val="36"/>
    </w:rPr>
  </w:style>
  <w:style w:type="paragraph" w:styleId="Heading3">
    <w:name w:val="heading 3"/>
    <w:basedOn w:val="Normal"/>
    <w:next w:val="Normal"/>
    <w:qFormat/>
    <w:rsid w:val="00DD6C9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43329F"/>
    <w:pPr>
      <w:keepNext/>
      <w:spacing w:before="240" w:after="60"/>
      <w:outlineLvl w:val="3"/>
    </w:pPr>
    <w:rPr>
      <w:rFonts w:ascii="Calibri" w:hAnsi="Calibri" w:cs="Arial"/>
      <w:b/>
      <w:bCs/>
      <w:sz w:val="28"/>
      <w:szCs w:val="28"/>
    </w:rPr>
  </w:style>
  <w:style w:type="paragraph" w:styleId="Heading5">
    <w:name w:val="heading 5"/>
    <w:basedOn w:val="Normal"/>
    <w:next w:val="Normal"/>
    <w:qFormat/>
    <w:rsid w:val="00DD6C98"/>
    <w:pPr>
      <w:keepNext/>
      <w:spacing w:before="120" w:after="120"/>
      <w:jc w:val="center"/>
      <w:outlineLvl w:val="4"/>
    </w:pPr>
    <w:rPr>
      <w:rFonts w:cs="AL-Mateen"/>
      <w:sz w:val="46"/>
      <w:szCs w:val="44"/>
    </w:rPr>
  </w:style>
  <w:style w:type="paragraph" w:styleId="Heading7">
    <w:name w:val="heading 7"/>
    <w:basedOn w:val="Normal"/>
    <w:next w:val="Normal"/>
    <w:qFormat/>
    <w:rsid w:val="00DD6C98"/>
    <w:pPr>
      <w:keepNext/>
      <w:widowControl w:val="0"/>
      <w:spacing w:before="120" w:after="120"/>
      <w:ind w:left="2186" w:right="2340"/>
      <w:jc w:val="center"/>
      <w:outlineLvl w:val="6"/>
    </w:pPr>
    <w:rPr>
      <w:rFonts w:cs="AL-Mohanad"/>
      <w:b/>
      <w:bCs/>
      <w:sz w:val="36"/>
      <w:szCs w:val="3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Hyperlink">
    <w:name w:val="Hyperlink"/>
    <w:uiPriority w:val="99"/>
    <w:rsid w:val="00B4030D"/>
    <w:rPr>
      <w:color w:val="0000FF"/>
      <w:u w:val="single"/>
    </w:rPr>
  </w:style>
  <w:style w:type="paragraph" w:customStyle="1" w:styleId="1">
    <w:name w:val="نمط1"/>
    <w:basedOn w:val="Normal"/>
    <w:link w:val="1Char"/>
    <w:rsid w:val="00C871AB"/>
    <w:pPr>
      <w:spacing w:before="120"/>
      <w:jc w:val="center"/>
    </w:pPr>
    <w:rPr>
      <w:b/>
      <w:bCs/>
      <w:color w:val="0000FF"/>
      <w:sz w:val="36"/>
    </w:rPr>
  </w:style>
  <w:style w:type="character" w:customStyle="1" w:styleId="1Char">
    <w:name w:val="نمط1 Char"/>
    <w:link w:val="1"/>
    <w:rsid w:val="00D3434E"/>
    <w:rPr>
      <w:rFonts w:cs="Traditional Arabic"/>
      <w:b/>
      <w:bCs/>
      <w:color w:val="0000FF"/>
      <w:sz w:val="36"/>
      <w:szCs w:val="36"/>
      <w:lang w:val="en-US" w:eastAsia="ar-SA" w:bidi="ar-SA"/>
    </w:rPr>
  </w:style>
  <w:style w:type="paragraph" w:customStyle="1" w:styleId="2">
    <w:name w:val="نمط2"/>
    <w:basedOn w:val="Normal"/>
    <w:link w:val="2Char"/>
    <w:rsid w:val="00C871AB"/>
    <w:pPr>
      <w:spacing w:before="120"/>
      <w:ind w:firstLine="567"/>
      <w:jc w:val="lowKashida"/>
    </w:pPr>
    <w:rPr>
      <w:b/>
      <w:bCs/>
      <w:color w:val="FF0000"/>
      <w:sz w:val="36"/>
    </w:rPr>
  </w:style>
  <w:style w:type="character" w:customStyle="1" w:styleId="2Char">
    <w:name w:val="نمط2 Char"/>
    <w:link w:val="2"/>
    <w:rsid w:val="00C871AB"/>
    <w:rPr>
      <w:rFonts w:cs="Traditional Arabic"/>
      <w:b/>
      <w:bCs/>
      <w:color w:val="FF0000"/>
      <w:sz w:val="36"/>
      <w:szCs w:val="36"/>
      <w:lang w:val="en-US" w:eastAsia="ar-SA" w:bidi="ar-SA"/>
    </w:rPr>
  </w:style>
  <w:style w:type="paragraph" w:styleId="Footer">
    <w:name w:val="footer"/>
    <w:basedOn w:val="Normal"/>
    <w:link w:val="FooterChar"/>
    <w:rsid w:val="00BD6F18"/>
    <w:pPr>
      <w:tabs>
        <w:tab w:val="center" w:pos="4153"/>
        <w:tab w:val="right" w:pos="8306"/>
      </w:tabs>
    </w:pPr>
  </w:style>
  <w:style w:type="character" w:styleId="PageNumber">
    <w:name w:val="page number"/>
    <w:basedOn w:val="DefaultParagraphFont"/>
    <w:rsid w:val="00BD6F18"/>
  </w:style>
  <w:style w:type="paragraph" w:styleId="TOC1">
    <w:name w:val="toc 1"/>
    <w:basedOn w:val="Normal"/>
    <w:next w:val="Normal"/>
    <w:uiPriority w:val="39"/>
    <w:qFormat/>
    <w:rsid w:val="00E84719"/>
    <w:pPr>
      <w:spacing w:before="120" w:line="228" w:lineRule="auto"/>
    </w:pPr>
    <w:rPr>
      <w:rFonts w:cs="mylotus"/>
      <w:bCs/>
      <w:szCs w:val="27"/>
    </w:rPr>
  </w:style>
  <w:style w:type="paragraph" w:styleId="TOC2">
    <w:name w:val="toc 2"/>
    <w:basedOn w:val="Normal"/>
    <w:next w:val="Normal"/>
    <w:uiPriority w:val="39"/>
    <w:qFormat/>
    <w:rsid w:val="00C472C5"/>
    <w:pPr>
      <w:tabs>
        <w:tab w:val="right" w:leader="dot" w:pos="7248"/>
      </w:tabs>
      <w:spacing w:line="228" w:lineRule="auto"/>
      <w:ind w:left="340"/>
    </w:pPr>
    <w:rPr>
      <w:rFonts w:cs="mylotus"/>
      <w:szCs w:val="27"/>
    </w:rPr>
  </w:style>
  <w:style w:type="paragraph" w:styleId="Header">
    <w:name w:val="header"/>
    <w:basedOn w:val="Normal"/>
    <w:link w:val="HeaderChar"/>
    <w:rsid w:val="00FC166B"/>
    <w:pPr>
      <w:tabs>
        <w:tab w:val="center" w:pos="4320"/>
        <w:tab w:val="right" w:pos="8640"/>
      </w:tabs>
    </w:pPr>
  </w:style>
  <w:style w:type="character" w:customStyle="1" w:styleId="HeaderChar">
    <w:name w:val="Header Char"/>
    <w:link w:val="Header"/>
    <w:rsid w:val="00FC166B"/>
    <w:rPr>
      <w:rFonts w:cs="Traditional Arabic"/>
      <w:sz w:val="32"/>
      <w:szCs w:val="36"/>
      <w:lang w:eastAsia="ar-SA"/>
    </w:rPr>
  </w:style>
  <w:style w:type="character" w:customStyle="1" w:styleId="Heading1Char">
    <w:name w:val="Heading 1 Char"/>
    <w:aliases w:val="تیتر اول Char"/>
    <w:link w:val="Heading1"/>
    <w:rsid w:val="00FC166B"/>
    <w:rPr>
      <w:rFonts w:cs="SKR HEAD1"/>
      <w:b/>
      <w:kern w:val="32"/>
      <w:sz w:val="24"/>
      <w:szCs w:val="36"/>
    </w:rPr>
  </w:style>
  <w:style w:type="paragraph" w:customStyle="1" w:styleId="a">
    <w:name w:val="المتن"/>
    <w:basedOn w:val="Normal"/>
    <w:link w:val="Char"/>
    <w:unhideWhenUsed/>
    <w:qFormat/>
    <w:rsid w:val="00A1778F"/>
    <w:pPr>
      <w:widowControl w:val="0"/>
      <w:spacing w:after="60" w:line="228" w:lineRule="auto"/>
      <w:ind w:firstLine="284"/>
      <w:jc w:val="both"/>
    </w:pPr>
    <w:rPr>
      <w:rFonts w:cs="mylotus"/>
      <w:sz w:val="24"/>
      <w:szCs w:val="27"/>
      <w:lang w:eastAsia="en-US"/>
    </w:rPr>
  </w:style>
  <w:style w:type="character" w:customStyle="1" w:styleId="Char">
    <w:name w:val="المتن Char"/>
    <w:link w:val="a"/>
    <w:rsid w:val="00A1778F"/>
    <w:rPr>
      <w:rFonts w:cs="mylotus"/>
      <w:sz w:val="24"/>
      <w:szCs w:val="27"/>
    </w:rPr>
  </w:style>
  <w:style w:type="paragraph" w:customStyle="1" w:styleId="a0">
    <w:name w:val="احاديث"/>
    <w:basedOn w:val="a"/>
    <w:link w:val="Char0"/>
    <w:unhideWhenUsed/>
    <w:qFormat/>
    <w:rsid w:val="00FC166B"/>
    <w:rPr>
      <w:rFonts w:cs="KFGQPC Uthman Taha Naskh"/>
      <w:sz w:val="28"/>
      <w:szCs w:val="28"/>
      <w:lang w:bidi="ar-SY"/>
    </w:rPr>
  </w:style>
  <w:style w:type="character" w:customStyle="1" w:styleId="Char0">
    <w:name w:val="احاديث Char"/>
    <w:link w:val="a0"/>
    <w:rsid w:val="00FC166B"/>
    <w:rPr>
      <w:rFonts w:cs="KFGQPC Uthman Taha Naskh"/>
      <w:sz w:val="28"/>
      <w:szCs w:val="28"/>
      <w:lang w:bidi="ar-SY"/>
    </w:rPr>
  </w:style>
  <w:style w:type="paragraph" w:customStyle="1" w:styleId="a1">
    <w:name w:val="آدرس ایه"/>
    <w:basedOn w:val="a"/>
    <w:link w:val="Char1"/>
    <w:uiPriority w:val="2"/>
    <w:unhideWhenUsed/>
    <w:qFormat/>
    <w:rsid w:val="00FC166B"/>
    <w:rPr>
      <w:rFonts w:ascii="mylotus" w:hAnsi="mylotus"/>
      <w:szCs w:val="24"/>
    </w:rPr>
  </w:style>
  <w:style w:type="character" w:customStyle="1" w:styleId="Char1">
    <w:name w:val="آدرس ایه Char"/>
    <w:link w:val="a1"/>
    <w:uiPriority w:val="2"/>
    <w:rsid w:val="00FC166B"/>
    <w:rPr>
      <w:rFonts w:ascii="mylotus" w:hAnsi="mylotus" w:cs="mylotus"/>
      <w:sz w:val="24"/>
      <w:szCs w:val="24"/>
    </w:rPr>
  </w:style>
  <w:style w:type="paragraph" w:customStyle="1" w:styleId="a2">
    <w:name w:val="آيات"/>
    <w:basedOn w:val="a"/>
    <w:link w:val="Char2"/>
    <w:uiPriority w:val="2"/>
    <w:unhideWhenUsed/>
    <w:qFormat/>
    <w:rsid w:val="00FC166B"/>
    <w:rPr>
      <w:rFonts w:ascii="KFGQPC Uthmanic Script HAFS" w:cs="KFGQPC Uthmanic Script HAFS"/>
      <w:sz w:val="28"/>
      <w:szCs w:val="28"/>
    </w:rPr>
  </w:style>
  <w:style w:type="character" w:customStyle="1" w:styleId="Char2">
    <w:name w:val="آيات Char"/>
    <w:link w:val="a2"/>
    <w:uiPriority w:val="2"/>
    <w:rsid w:val="00FC166B"/>
    <w:rPr>
      <w:rFonts w:ascii="KFGQPC Uthmanic Script HAFS" w:cs="KFGQPC Uthmanic Script HAFS"/>
      <w:sz w:val="28"/>
      <w:szCs w:val="28"/>
    </w:rPr>
  </w:style>
  <w:style w:type="paragraph" w:customStyle="1" w:styleId="a3">
    <w:name w:val="آیات بولد"/>
    <w:basedOn w:val="a"/>
    <w:link w:val="Char3"/>
    <w:uiPriority w:val="2"/>
    <w:unhideWhenUsed/>
    <w:qFormat/>
    <w:rsid w:val="00FC166B"/>
    <w:rPr>
      <w:rFonts w:ascii="KFGQPC Uthmanic Script HAFS" w:cs="KFGQPC Uthmanic Script HAFS"/>
      <w:b/>
      <w:bCs/>
      <w:sz w:val="28"/>
    </w:rPr>
  </w:style>
  <w:style w:type="character" w:customStyle="1" w:styleId="Char3">
    <w:name w:val="آیات بولد Char"/>
    <w:link w:val="a3"/>
    <w:uiPriority w:val="2"/>
    <w:rsid w:val="00FC166B"/>
    <w:rPr>
      <w:rFonts w:ascii="KFGQPC Uthmanic Script HAFS" w:cs="KFGQPC Uthmanic Script HAFS"/>
      <w:b/>
      <w:bCs/>
      <w:sz w:val="28"/>
      <w:szCs w:val="27"/>
    </w:rPr>
  </w:style>
  <w:style w:type="paragraph" w:customStyle="1" w:styleId="a4">
    <w:name w:val="تیتر دوم"/>
    <w:basedOn w:val="Heading2"/>
    <w:link w:val="Char4"/>
    <w:unhideWhenUsed/>
    <w:qFormat/>
    <w:rsid w:val="00B20820"/>
    <w:pPr>
      <w:spacing w:line="240" w:lineRule="auto"/>
      <w:ind w:firstLine="284"/>
      <w:jc w:val="both"/>
    </w:pPr>
    <w:rPr>
      <w:rFonts w:cs="mohammad bold art 1"/>
      <w:b w:val="0"/>
      <w:bCs w:val="0"/>
      <w:i w:val="0"/>
      <w:sz w:val="24"/>
      <w:szCs w:val="24"/>
      <w:lang w:eastAsia="en-US"/>
    </w:rPr>
  </w:style>
  <w:style w:type="character" w:customStyle="1" w:styleId="Char4">
    <w:name w:val="تیتر دوم Char"/>
    <w:link w:val="a4"/>
    <w:rsid w:val="00B20820"/>
    <w:rPr>
      <w:rFonts w:cs="mohammad bold art 1"/>
      <w:sz w:val="24"/>
      <w:szCs w:val="24"/>
    </w:rPr>
  </w:style>
  <w:style w:type="character" w:customStyle="1" w:styleId="FooterChar">
    <w:name w:val="Footer Char"/>
    <w:link w:val="Footer"/>
    <w:uiPriority w:val="99"/>
    <w:rsid w:val="00B40A3A"/>
    <w:rPr>
      <w:rFonts w:cs="Traditional Arabic"/>
      <w:sz w:val="32"/>
      <w:szCs w:val="36"/>
      <w:lang w:eastAsia="ar-SA"/>
    </w:rPr>
  </w:style>
  <w:style w:type="paragraph" w:customStyle="1" w:styleId="a5">
    <w:name w:val="تيتر سوم"/>
    <w:basedOn w:val="2"/>
    <w:link w:val="Char5"/>
    <w:qFormat/>
    <w:rsid w:val="000E268C"/>
    <w:pPr>
      <w:widowControl w:val="0"/>
      <w:spacing w:before="240" w:line="228" w:lineRule="auto"/>
      <w:ind w:firstLine="284"/>
      <w:jc w:val="both"/>
      <w:outlineLvl w:val="2"/>
    </w:pPr>
    <w:rPr>
      <w:rFonts w:ascii="Times New Roman Bold" w:hAnsi="Times New Roman Bold" w:cs="mylotus"/>
      <w:color w:val="auto"/>
      <w:szCs w:val="28"/>
    </w:rPr>
  </w:style>
  <w:style w:type="paragraph" w:styleId="TOC3">
    <w:name w:val="toc 3"/>
    <w:basedOn w:val="Normal"/>
    <w:next w:val="Normal"/>
    <w:uiPriority w:val="39"/>
    <w:unhideWhenUsed/>
    <w:qFormat/>
    <w:rsid w:val="00C472C5"/>
    <w:pPr>
      <w:bidi w:val="0"/>
      <w:spacing w:line="228" w:lineRule="auto"/>
      <w:ind w:left="567"/>
    </w:pPr>
    <w:rPr>
      <w:rFonts w:ascii="Calibri" w:hAnsi="Calibri" w:cs="mylotus"/>
      <w:sz w:val="22"/>
      <w:szCs w:val="27"/>
      <w:lang w:eastAsia="en-US"/>
    </w:rPr>
  </w:style>
  <w:style w:type="character" w:customStyle="1" w:styleId="Char5">
    <w:name w:val="تيتر سوم Char"/>
    <w:link w:val="a5"/>
    <w:rsid w:val="000E268C"/>
    <w:rPr>
      <w:rFonts w:ascii="Times New Roman Bold" w:hAnsi="Times New Roman Bold" w:cs="mylotus"/>
      <w:b/>
      <w:bCs/>
      <w:sz w:val="36"/>
      <w:szCs w:val="28"/>
      <w:lang w:eastAsia="ar-SA"/>
    </w:rPr>
  </w:style>
  <w:style w:type="paragraph" w:styleId="TOC4">
    <w:name w:val="toc 4"/>
    <w:basedOn w:val="Normal"/>
    <w:next w:val="Normal"/>
    <w:autoRedefine/>
    <w:uiPriority w:val="39"/>
    <w:unhideWhenUsed/>
    <w:rsid w:val="00064785"/>
    <w:pPr>
      <w:bidi w:val="0"/>
      <w:spacing w:after="100" w:line="276" w:lineRule="auto"/>
      <w:ind w:left="660"/>
    </w:pPr>
    <w:rPr>
      <w:rFonts w:ascii="Calibri" w:hAnsi="Calibri" w:cs="Arial"/>
      <w:sz w:val="22"/>
      <w:szCs w:val="22"/>
      <w:lang w:eastAsia="en-US"/>
    </w:rPr>
  </w:style>
  <w:style w:type="paragraph" w:styleId="TOC5">
    <w:name w:val="toc 5"/>
    <w:basedOn w:val="Normal"/>
    <w:next w:val="Normal"/>
    <w:autoRedefine/>
    <w:uiPriority w:val="39"/>
    <w:unhideWhenUsed/>
    <w:rsid w:val="00064785"/>
    <w:pPr>
      <w:bidi w:val="0"/>
      <w:spacing w:after="100" w:line="276" w:lineRule="auto"/>
      <w:ind w:left="880"/>
    </w:pPr>
    <w:rPr>
      <w:rFonts w:ascii="Calibri" w:hAnsi="Calibri" w:cs="Arial"/>
      <w:sz w:val="22"/>
      <w:szCs w:val="22"/>
      <w:lang w:eastAsia="en-US"/>
    </w:rPr>
  </w:style>
  <w:style w:type="paragraph" w:styleId="TOC6">
    <w:name w:val="toc 6"/>
    <w:basedOn w:val="Normal"/>
    <w:next w:val="Normal"/>
    <w:autoRedefine/>
    <w:uiPriority w:val="39"/>
    <w:unhideWhenUsed/>
    <w:rsid w:val="00064785"/>
    <w:pPr>
      <w:bidi w:val="0"/>
      <w:spacing w:after="100" w:line="276" w:lineRule="auto"/>
      <w:ind w:left="1100"/>
    </w:pPr>
    <w:rPr>
      <w:rFonts w:ascii="Calibri" w:hAnsi="Calibri" w:cs="Arial"/>
      <w:sz w:val="22"/>
      <w:szCs w:val="22"/>
      <w:lang w:eastAsia="en-US"/>
    </w:rPr>
  </w:style>
  <w:style w:type="paragraph" w:styleId="TOC7">
    <w:name w:val="toc 7"/>
    <w:basedOn w:val="Normal"/>
    <w:next w:val="Normal"/>
    <w:autoRedefine/>
    <w:uiPriority w:val="39"/>
    <w:unhideWhenUsed/>
    <w:rsid w:val="00064785"/>
    <w:pPr>
      <w:bidi w:val="0"/>
      <w:spacing w:after="100" w:line="276" w:lineRule="auto"/>
      <w:ind w:left="1320"/>
    </w:pPr>
    <w:rPr>
      <w:rFonts w:ascii="Calibri" w:hAnsi="Calibri" w:cs="Arial"/>
      <w:sz w:val="22"/>
      <w:szCs w:val="22"/>
      <w:lang w:eastAsia="en-US"/>
    </w:rPr>
  </w:style>
  <w:style w:type="paragraph" w:styleId="TOC8">
    <w:name w:val="toc 8"/>
    <w:basedOn w:val="Normal"/>
    <w:next w:val="Normal"/>
    <w:autoRedefine/>
    <w:uiPriority w:val="39"/>
    <w:unhideWhenUsed/>
    <w:rsid w:val="00064785"/>
    <w:pPr>
      <w:bidi w:val="0"/>
      <w:spacing w:after="100" w:line="276" w:lineRule="auto"/>
      <w:ind w:left="1540"/>
    </w:pPr>
    <w:rPr>
      <w:rFonts w:ascii="Calibri" w:hAnsi="Calibri" w:cs="Arial"/>
      <w:sz w:val="22"/>
      <w:szCs w:val="22"/>
      <w:lang w:eastAsia="en-US"/>
    </w:rPr>
  </w:style>
  <w:style w:type="paragraph" w:styleId="TOC9">
    <w:name w:val="toc 9"/>
    <w:basedOn w:val="Normal"/>
    <w:next w:val="Normal"/>
    <w:autoRedefine/>
    <w:uiPriority w:val="39"/>
    <w:unhideWhenUsed/>
    <w:rsid w:val="00064785"/>
    <w:pPr>
      <w:bidi w:val="0"/>
      <w:spacing w:after="100" w:line="276" w:lineRule="auto"/>
      <w:ind w:left="1760"/>
    </w:pPr>
    <w:rPr>
      <w:rFonts w:ascii="Calibri" w:hAnsi="Calibri" w:cs="Arial"/>
      <w:sz w:val="22"/>
      <w:szCs w:val="22"/>
      <w:lang w:eastAsia="en-US"/>
    </w:rPr>
  </w:style>
  <w:style w:type="paragraph" w:styleId="FootnoteText">
    <w:name w:val="footnote text"/>
    <w:basedOn w:val="Normal"/>
    <w:link w:val="FootnoteTextChar"/>
    <w:rsid w:val="006F33BB"/>
    <w:rPr>
      <w:rFonts w:cs="Simplified Arabic"/>
      <w:sz w:val="20"/>
      <w:szCs w:val="20"/>
      <w:lang w:eastAsia="en-US"/>
    </w:rPr>
  </w:style>
  <w:style w:type="character" w:customStyle="1" w:styleId="FootnoteTextChar">
    <w:name w:val="Footnote Text Char"/>
    <w:link w:val="FootnoteText"/>
    <w:rsid w:val="006F33BB"/>
    <w:rPr>
      <w:rFonts w:cs="Simplified Arabic"/>
    </w:rPr>
  </w:style>
  <w:style w:type="character" w:styleId="FootnoteReference">
    <w:name w:val="footnote reference"/>
    <w:rsid w:val="006F33BB"/>
    <w:rPr>
      <w:vertAlign w:val="superscript"/>
    </w:rPr>
  </w:style>
  <w:style w:type="table" w:styleId="TableGrid">
    <w:name w:val="Table Grid"/>
    <w:basedOn w:val="TableNormal"/>
    <w:rsid w:val="00694F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43329F"/>
    <w:rPr>
      <w:rFonts w:ascii="Calibri" w:eastAsia="Times New Roman" w:hAnsi="Calibri" w:cs="Arial"/>
      <w:b/>
      <w:bCs/>
      <w:sz w:val="28"/>
      <w:szCs w:val="28"/>
      <w:lang w:eastAsia="ar-SA"/>
    </w:rPr>
  </w:style>
  <w:style w:type="paragraph" w:customStyle="1" w:styleId="a6">
    <w:name w:val="نص عربي"/>
    <w:basedOn w:val="Normal"/>
    <w:link w:val="Char6"/>
    <w:qFormat/>
    <w:rsid w:val="00685569"/>
    <w:pPr>
      <w:spacing w:line="226" w:lineRule="auto"/>
      <w:ind w:firstLine="284"/>
      <w:jc w:val="both"/>
    </w:pPr>
    <w:rPr>
      <w:rFonts w:ascii="mylotus" w:eastAsia="MS Mincho" w:hAnsi="mylotus" w:cs="mylotus"/>
      <w:b/>
      <w:spacing w:val="6"/>
      <w:sz w:val="27"/>
      <w:szCs w:val="28"/>
      <w:lang w:eastAsia="en-US" w:bidi="fa-IR"/>
    </w:rPr>
  </w:style>
  <w:style w:type="character" w:customStyle="1" w:styleId="Char6">
    <w:name w:val="نص عربي Char"/>
    <w:link w:val="a6"/>
    <w:rsid w:val="00685569"/>
    <w:rPr>
      <w:rFonts w:ascii="mylotus" w:eastAsia="MS Mincho" w:hAnsi="mylotus" w:cs="mylotus"/>
      <w:b/>
      <w:spacing w:val="6"/>
      <w:sz w:val="27"/>
      <w:szCs w:val="28"/>
      <w:lang w:bidi="fa-IR"/>
    </w:rPr>
  </w:style>
  <w:style w:type="paragraph" w:customStyle="1" w:styleId="a7">
    <w:name w:val="تیر اول"/>
    <w:basedOn w:val="Normal"/>
    <w:link w:val="Char7"/>
    <w:qFormat/>
    <w:rsid w:val="00161CD9"/>
    <w:pPr>
      <w:spacing w:before="600" w:after="480"/>
      <w:jc w:val="center"/>
      <w:outlineLvl w:val="0"/>
    </w:pPr>
    <w:rPr>
      <w:rFonts w:ascii="Times New Roman Bold" w:eastAsia="MS Mincho" w:hAnsi="Times New Roman Bold" w:cs="B Yagut"/>
      <w:b/>
      <w:bCs/>
      <w:szCs w:val="32"/>
      <w:lang w:eastAsia="en-US" w:bidi="fa-IR"/>
    </w:rPr>
  </w:style>
  <w:style w:type="character" w:customStyle="1" w:styleId="Char7">
    <w:name w:val="تیر اول Char"/>
    <w:link w:val="a7"/>
    <w:rsid w:val="00161CD9"/>
    <w:rPr>
      <w:rFonts w:ascii="Times New Roman Bold" w:eastAsia="MS Mincho" w:hAnsi="Times New Roman Bold" w:cs="B Yagut"/>
      <w:b/>
      <w:bCs/>
      <w:sz w:val="32"/>
      <w:szCs w:val="32"/>
      <w:lang w:bidi="fa-IR"/>
    </w:rPr>
  </w:style>
  <w:style w:type="paragraph" w:styleId="Caption">
    <w:name w:val="caption"/>
    <w:basedOn w:val="a"/>
    <w:next w:val="Normal"/>
    <w:unhideWhenUsed/>
    <w:qFormat/>
    <w:rsid w:val="00C75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48694">
      <w:bodyDiv w:val="1"/>
      <w:marLeft w:val="0"/>
      <w:marRight w:val="0"/>
      <w:marTop w:val="0"/>
      <w:marBottom w:val="0"/>
      <w:divBdr>
        <w:top w:val="none" w:sz="0" w:space="0" w:color="auto"/>
        <w:left w:val="none" w:sz="0" w:space="0" w:color="auto"/>
        <w:bottom w:val="none" w:sz="0" w:space="0" w:color="auto"/>
        <w:right w:val="none" w:sz="0" w:space="0" w:color="auto"/>
      </w:divBdr>
    </w:div>
    <w:div w:id="410740948">
      <w:bodyDiv w:val="1"/>
      <w:marLeft w:val="0"/>
      <w:marRight w:val="0"/>
      <w:marTop w:val="0"/>
      <w:marBottom w:val="0"/>
      <w:divBdr>
        <w:top w:val="none" w:sz="0" w:space="0" w:color="auto"/>
        <w:left w:val="none" w:sz="0" w:space="0" w:color="auto"/>
        <w:bottom w:val="none" w:sz="0" w:space="0" w:color="auto"/>
        <w:right w:val="none" w:sz="0" w:space="0" w:color="auto"/>
      </w:divBdr>
    </w:div>
    <w:div w:id="1362197275">
      <w:bodyDiv w:val="1"/>
      <w:marLeft w:val="0"/>
      <w:marRight w:val="0"/>
      <w:marTop w:val="0"/>
      <w:marBottom w:val="0"/>
      <w:divBdr>
        <w:top w:val="none" w:sz="0" w:space="0" w:color="auto"/>
        <w:left w:val="none" w:sz="0" w:space="0" w:color="auto"/>
        <w:bottom w:val="none" w:sz="0" w:space="0" w:color="auto"/>
        <w:right w:val="none" w:sz="0" w:space="0" w:color="auto"/>
      </w:divBdr>
    </w:div>
    <w:div w:id="167360753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eg"/><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5.jpeg"/><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jpeg"/><Relationship Id="rId31"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10401-95A2-45A2-9238-C07611049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36495</Words>
  <Characters>208025</Characters>
  <Application>Microsoft Office Word</Application>
  <DocSecurity>0</DocSecurity>
  <Lines>1733</Lines>
  <Paragraphs>488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توحيد العبادة</vt:lpstr>
      <vt:lpstr>(إِنْ أُرِيدُ إِلَّا الْإِصْلَاحَ مَا اسْتَطَعْتُ وَمَا تَوْفِيقِي إِلَّا بِاللَّهِ عَلَيْهِ تَوَكَّلْتُ وَإِلَيْهِ أُنِيبُ) (11/87)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244032</CharactersWithSpaces>
  <SharedDoc>false</SharedDoc>
  <HLinks>
    <vt:vector size="414" baseType="variant">
      <vt:variant>
        <vt:i4>1245247</vt:i4>
      </vt:variant>
      <vt:variant>
        <vt:i4>410</vt:i4>
      </vt:variant>
      <vt:variant>
        <vt:i4>0</vt:i4>
      </vt:variant>
      <vt:variant>
        <vt:i4>5</vt:i4>
      </vt:variant>
      <vt:variant>
        <vt:lpwstr/>
      </vt:variant>
      <vt:variant>
        <vt:lpwstr>_Toc384813971</vt:lpwstr>
      </vt:variant>
      <vt:variant>
        <vt:i4>1245247</vt:i4>
      </vt:variant>
      <vt:variant>
        <vt:i4>404</vt:i4>
      </vt:variant>
      <vt:variant>
        <vt:i4>0</vt:i4>
      </vt:variant>
      <vt:variant>
        <vt:i4>5</vt:i4>
      </vt:variant>
      <vt:variant>
        <vt:lpwstr/>
      </vt:variant>
      <vt:variant>
        <vt:lpwstr>_Toc384813970</vt:lpwstr>
      </vt:variant>
      <vt:variant>
        <vt:i4>1179711</vt:i4>
      </vt:variant>
      <vt:variant>
        <vt:i4>398</vt:i4>
      </vt:variant>
      <vt:variant>
        <vt:i4>0</vt:i4>
      </vt:variant>
      <vt:variant>
        <vt:i4>5</vt:i4>
      </vt:variant>
      <vt:variant>
        <vt:lpwstr/>
      </vt:variant>
      <vt:variant>
        <vt:lpwstr>_Toc384813969</vt:lpwstr>
      </vt:variant>
      <vt:variant>
        <vt:i4>1179711</vt:i4>
      </vt:variant>
      <vt:variant>
        <vt:i4>392</vt:i4>
      </vt:variant>
      <vt:variant>
        <vt:i4>0</vt:i4>
      </vt:variant>
      <vt:variant>
        <vt:i4>5</vt:i4>
      </vt:variant>
      <vt:variant>
        <vt:lpwstr/>
      </vt:variant>
      <vt:variant>
        <vt:lpwstr>_Toc384813968</vt:lpwstr>
      </vt:variant>
      <vt:variant>
        <vt:i4>1179711</vt:i4>
      </vt:variant>
      <vt:variant>
        <vt:i4>386</vt:i4>
      </vt:variant>
      <vt:variant>
        <vt:i4>0</vt:i4>
      </vt:variant>
      <vt:variant>
        <vt:i4>5</vt:i4>
      </vt:variant>
      <vt:variant>
        <vt:lpwstr/>
      </vt:variant>
      <vt:variant>
        <vt:lpwstr>_Toc384813967</vt:lpwstr>
      </vt:variant>
      <vt:variant>
        <vt:i4>1179711</vt:i4>
      </vt:variant>
      <vt:variant>
        <vt:i4>380</vt:i4>
      </vt:variant>
      <vt:variant>
        <vt:i4>0</vt:i4>
      </vt:variant>
      <vt:variant>
        <vt:i4>5</vt:i4>
      </vt:variant>
      <vt:variant>
        <vt:lpwstr/>
      </vt:variant>
      <vt:variant>
        <vt:lpwstr>_Toc384813966</vt:lpwstr>
      </vt:variant>
      <vt:variant>
        <vt:i4>1179711</vt:i4>
      </vt:variant>
      <vt:variant>
        <vt:i4>374</vt:i4>
      </vt:variant>
      <vt:variant>
        <vt:i4>0</vt:i4>
      </vt:variant>
      <vt:variant>
        <vt:i4>5</vt:i4>
      </vt:variant>
      <vt:variant>
        <vt:lpwstr/>
      </vt:variant>
      <vt:variant>
        <vt:lpwstr>_Toc384813965</vt:lpwstr>
      </vt:variant>
      <vt:variant>
        <vt:i4>1179711</vt:i4>
      </vt:variant>
      <vt:variant>
        <vt:i4>368</vt:i4>
      </vt:variant>
      <vt:variant>
        <vt:i4>0</vt:i4>
      </vt:variant>
      <vt:variant>
        <vt:i4>5</vt:i4>
      </vt:variant>
      <vt:variant>
        <vt:lpwstr/>
      </vt:variant>
      <vt:variant>
        <vt:lpwstr>_Toc384813964</vt:lpwstr>
      </vt:variant>
      <vt:variant>
        <vt:i4>1179711</vt:i4>
      </vt:variant>
      <vt:variant>
        <vt:i4>362</vt:i4>
      </vt:variant>
      <vt:variant>
        <vt:i4>0</vt:i4>
      </vt:variant>
      <vt:variant>
        <vt:i4>5</vt:i4>
      </vt:variant>
      <vt:variant>
        <vt:lpwstr/>
      </vt:variant>
      <vt:variant>
        <vt:lpwstr>_Toc384813963</vt:lpwstr>
      </vt:variant>
      <vt:variant>
        <vt:i4>1179711</vt:i4>
      </vt:variant>
      <vt:variant>
        <vt:i4>356</vt:i4>
      </vt:variant>
      <vt:variant>
        <vt:i4>0</vt:i4>
      </vt:variant>
      <vt:variant>
        <vt:i4>5</vt:i4>
      </vt:variant>
      <vt:variant>
        <vt:lpwstr/>
      </vt:variant>
      <vt:variant>
        <vt:lpwstr>_Toc384813962</vt:lpwstr>
      </vt:variant>
      <vt:variant>
        <vt:i4>1179711</vt:i4>
      </vt:variant>
      <vt:variant>
        <vt:i4>350</vt:i4>
      </vt:variant>
      <vt:variant>
        <vt:i4>0</vt:i4>
      </vt:variant>
      <vt:variant>
        <vt:i4>5</vt:i4>
      </vt:variant>
      <vt:variant>
        <vt:lpwstr/>
      </vt:variant>
      <vt:variant>
        <vt:lpwstr>_Toc384813961</vt:lpwstr>
      </vt:variant>
      <vt:variant>
        <vt:i4>1179711</vt:i4>
      </vt:variant>
      <vt:variant>
        <vt:i4>344</vt:i4>
      </vt:variant>
      <vt:variant>
        <vt:i4>0</vt:i4>
      </vt:variant>
      <vt:variant>
        <vt:i4>5</vt:i4>
      </vt:variant>
      <vt:variant>
        <vt:lpwstr/>
      </vt:variant>
      <vt:variant>
        <vt:lpwstr>_Toc384813960</vt:lpwstr>
      </vt:variant>
      <vt:variant>
        <vt:i4>1114175</vt:i4>
      </vt:variant>
      <vt:variant>
        <vt:i4>338</vt:i4>
      </vt:variant>
      <vt:variant>
        <vt:i4>0</vt:i4>
      </vt:variant>
      <vt:variant>
        <vt:i4>5</vt:i4>
      </vt:variant>
      <vt:variant>
        <vt:lpwstr/>
      </vt:variant>
      <vt:variant>
        <vt:lpwstr>_Toc384813959</vt:lpwstr>
      </vt:variant>
      <vt:variant>
        <vt:i4>1114175</vt:i4>
      </vt:variant>
      <vt:variant>
        <vt:i4>332</vt:i4>
      </vt:variant>
      <vt:variant>
        <vt:i4>0</vt:i4>
      </vt:variant>
      <vt:variant>
        <vt:i4>5</vt:i4>
      </vt:variant>
      <vt:variant>
        <vt:lpwstr/>
      </vt:variant>
      <vt:variant>
        <vt:lpwstr>_Toc384813958</vt:lpwstr>
      </vt:variant>
      <vt:variant>
        <vt:i4>1114175</vt:i4>
      </vt:variant>
      <vt:variant>
        <vt:i4>326</vt:i4>
      </vt:variant>
      <vt:variant>
        <vt:i4>0</vt:i4>
      </vt:variant>
      <vt:variant>
        <vt:i4>5</vt:i4>
      </vt:variant>
      <vt:variant>
        <vt:lpwstr/>
      </vt:variant>
      <vt:variant>
        <vt:lpwstr>_Toc384813957</vt:lpwstr>
      </vt:variant>
      <vt:variant>
        <vt:i4>1114175</vt:i4>
      </vt:variant>
      <vt:variant>
        <vt:i4>320</vt:i4>
      </vt:variant>
      <vt:variant>
        <vt:i4>0</vt:i4>
      </vt:variant>
      <vt:variant>
        <vt:i4>5</vt:i4>
      </vt:variant>
      <vt:variant>
        <vt:lpwstr/>
      </vt:variant>
      <vt:variant>
        <vt:lpwstr>_Toc384813956</vt:lpwstr>
      </vt:variant>
      <vt:variant>
        <vt:i4>1114175</vt:i4>
      </vt:variant>
      <vt:variant>
        <vt:i4>314</vt:i4>
      </vt:variant>
      <vt:variant>
        <vt:i4>0</vt:i4>
      </vt:variant>
      <vt:variant>
        <vt:i4>5</vt:i4>
      </vt:variant>
      <vt:variant>
        <vt:lpwstr/>
      </vt:variant>
      <vt:variant>
        <vt:lpwstr>_Toc384813955</vt:lpwstr>
      </vt:variant>
      <vt:variant>
        <vt:i4>1114175</vt:i4>
      </vt:variant>
      <vt:variant>
        <vt:i4>308</vt:i4>
      </vt:variant>
      <vt:variant>
        <vt:i4>0</vt:i4>
      </vt:variant>
      <vt:variant>
        <vt:i4>5</vt:i4>
      </vt:variant>
      <vt:variant>
        <vt:lpwstr/>
      </vt:variant>
      <vt:variant>
        <vt:lpwstr>_Toc384813954</vt:lpwstr>
      </vt:variant>
      <vt:variant>
        <vt:i4>1114175</vt:i4>
      </vt:variant>
      <vt:variant>
        <vt:i4>302</vt:i4>
      </vt:variant>
      <vt:variant>
        <vt:i4>0</vt:i4>
      </vt:variant>
      <vt:variant>
        <vt:i4>5</vt:i4>
      </vt:variant>
      <vt:variant>
        <vt:lpwstr/>
      </vt:variant>
      <vt:variant>
        <vt:lpwstr>_Toc384813953</vt:lpwstr>
      </vt:variant>
      <vt:variant>
        <vt:i4>1114175</vt:i4>
      </vt:variant>
      <vt:variant>
        <vt:i4>296</vt:i4>
      </vt:variant>
      <vt:variant>
        <vt:i4>0</vt:i4>
      </vt:variant>
      <vt:variant>
        <vt:i4>5</vt:i4>
      </vt:variant>
      <vt:variant>
        <vt:lpwstr/>
      </vt:variant>
      <vt:variant>
        <vt:lpwstr>_Toc384813952</vt:lpwstr>
      </vt:variant>
      <vt:variant>
        <vt:i4>1114175</vt:i4>
      </vt:variant>
      <vt:variant>
        <vt:i4>290</vt:i4>
      </vt:variant>
      <vt:variant>
        <vt:i4>0</vt:i4>
      </vt:variant>
      <vt:variant>
        <vt:i4>5</vt:i4>
      </vt:variant>
      <vt:variant>
        <vt:lpwstr/>
      </vt:variant>
      <vt:variant>
        <vt:lpwstr>_Toc384813951</vt:lpwstr>
      </vt:variant>
      <vt:variant>
        <vt:i4>1114175</vt:i4>
      </vt:variant>
      <vt:variant>
        <vt:i4>284</vt:i4>
      </vt:variant>
      <vt:variant>
        <vt:i4>0</vt:i4>
      </vt:variant>
      <vt:variant>
        <vt:i4>5</vt:i4>
      </vt:variant>
      <vt:variant>
        <vt:lpwstr/>
      </vt:variant>
      <vt:variant>
        <vt:lpwstr>_Toc384813950</vt:lpwstr>
      </vt:variant>
      <vt:variant>
        <vt:i4>1048639</vt:i4>
      </vt:variant>
      <vt:variant>
        <vt:i4>278</vt:i4>
      </vt:variant>
      <vt:variant>
        <vt:i4>0</vt:i4>
      </vt:variant>
      <vt:variant>
        <vt:i4>5</vt:i4>
      </vt:variant>
      <vt:variant>
        <vt:lpwstr/>
      </vt:variant>
      <vt:variant>
        <vt:lpwstr>_Toc384813949</vt:lpwstr>
      </vt:variant>
      <vt:variant>
        <vt:i4>1048639</vt:i4>
      </vt:variant>
      <vt:variant>
        <vt:i4>272</vt:i4>
      </vt:variant>
      <vt:variant>
        <vt:i4>0</vt:i4>
      </vt:variant>
      <vt:variant>
        <vt:i4>5</vt:i4>
      </vt:variant>
      <vt:variant>
        <vt:lpwstr/>
      </vt:variant>
      <vt:variant>
        <vt:lpwstr>_Toc384813948</vt:lpwstr>
      </vt:variant>
      <vt:variant>
        <vt:i4>1048639</vt:i4>
      </vt:variant>
      <vt:variant>
        <vt:i4>266</vt:i4>
      </vt:variant>
      <vt:variant>
        <vt:i4>0</vt:i4>
      </vt:variant>
      <vt:variant>
        <vt:i4>5</vt:i4>
      </vt:variant>
      <vt:variant>
        <vt:lpwstr/>
      </vt:variant>
      <vt:variant>
        <vt:lpwstr>_Toc384813947</vt:lpwstr>
      </vt:variant>
      <vt:variant>
        <vt:i4>1048639</vt:i4>
      </vt:variant>
      <vt:variant>
        <vt:i4>260</vt:i4>
      </vt:variant>
      <vt:variant>
        <vt:i4>0</vt:i4>
      </vt:variant>
      <vt:variant>
        <vt:i4>5</vt:i4>
      </vt:variant>
      <vt:variant>
        <vt:lpwstr/>
      </vt:variant>
      <vt:variant>
        <vt:lpwstr>_Toc384813946</vt:lpwstr>
      </vt:variant>
      <vt:variant>
        <vt:i4>1048639</vt:i4>
      </vt:variant>
      <vt:variant>
        <vt:i4>254</vt:i4>
      </vt:variant>
      <vt:variant>
        <vt:i4>0</vt:i4>
      </vt:variant>
      <vt:variant>
        <vt:i4>5</vt:i4>
      </vt:variant>
      <vt:variant>
        <vt:lpwstr/>
      </vt:variant>
      <vt:variant>
        <vt:lpwstr>_Toc384813945</vt:lpwstr>
      </vt:variant>
      <vt:variant>
        <vt:i4>1048639</vt:i4>
      </vt:variant>
      <vt:variant>
        <vt:i4>248</vt:i4>
      </vt:variant>
      <vt:variant>
        <vt:i4>0</vt:i4>
      </vt:variant>
      <vt:variant>
        <vt:i4>5</vt:i4>
      </vt:variant>
      <vt:variant>
        <vt:lpwstr/>
      </vt:variant>
      <vt:variant>
        <vt:lpwstr>_Toc384813944</vt:lpwstr>
      </vt:variant>
      <vt:variant>
        <vt:i4>1048639</vt:i4>
      </vt:variant>
      <vt:variant>
        <vt:i4>242</vt:i4>
      </vt:variant>
      <vt:variant>
        <vt:i4>0</vt:i4>
      </vt:variant>
      <vt:variant>
        <vt:i4>5</vt:i4>
      </vt:variant>
      <vt:variant>
        <vt:lpwstr/>
      </vt:variant>
      <vt:variant>
        <vt:lpwstr>_Toc384813943</vt:lpwstr>
      </vt:variant>
      <vt:variant>
        <vt:i4>1048639</vt:i4>
      </vt:variant>
      <vt:variant>
        <vt:i4>236</vt:i4>
      </vt:variant>
      <vt:variant>
        <vt:i4>0</vt:i4>
      </vt:variant>
      <vt:variant>
        <vt:i4>5</vt:i4>
      </vt:variant>
      <vt:variant>
        <vt:lpwstr/>
      </vt:variant>
      <vt:variant>
        <vt:lpwstr>_Toc384813942</vt:lpwstr>
      </vt:variant>
      <vt:variant>
        <vt:i4>1048639</vt:i4>
      </vt:variant>
      <vt:variant>
        <vt:i4>230</vt:i4>
      </vt:variant>
      <vt:variant>
        <vt:i4>0</vt:i4>
      </vt:variant>
      <vt:variant>
        <vt:i4>5</vt:i4>
      </vt:variant>
      <vt:variant>
        <vt:lpwstr/>
      </vt:variant>
      <vt:variant>
        <vt:lpwstr>_Toc384813941</vt:lpwstr>
      </vt:variant>
      <vt:variant>
        <vt:i4>1048639</vt:i4>
      </vt:variant>
      <vt:variant>
        <vt:i4>224</vt:i4>
      </vt:variant>
      <vt:variant>
        <vt:i4>0</vt:i4>
      </vt:variant>
      <vt:variant>
        <vt:i4>5</vt:i4>
      </vt:variant>
      <vt:variant>
        <vt:lpwstr/>
      </vt:variant>
      <vt:variant>
        <vt:lpwstr>_Toc384813940</vt:lpwstr>
      </vt:variant>
      <vt:variant>
        <vt:i4>1507391</vt:i4>
      </vt:variant>
      <vt:variant>
        <vt:i4>218</vt:i4>
      </vt:variant>
      <vt:variant>
        <vt:i4>0</vt:i4>
      </vt:variant>
      <vt:variant>
        <vt:i4>5</vt:i4>
      </vt:variant>
      <vt:variant>
        <vt:lpwstr/>
      </vt:variant>
      <vt:variant>
        <vt:lpwstr>_Toc384813939</vt:lpwstr>
      </vt:variant>
      <vt:variant>
        <vt:i4>1507391</vt:i4>
      </vt:variant>
      <vt:variant>
        <vt:i4>212</vt:i4>
      </vt:variant>
      <vt:variant>
        <vt:i4>0</vt:i4>
      </vt:variant>
      <vt:variant>
        <vt:i4>5</vt:i4>
      </vt:variant>
      <vt:variant>
        <vt:lpwstr/>
      </vt:variant>
      <vt:variant>
        <vt:lpwstr>_Toc384813938</vt:lpwstr>
      </vt:variant>
      <vt:variant>
        <vt:i4>1507391</vt:i4>
      </vt:variant>
      <vt:variant>
        <vt:i4>206</vt:i4>
      </vt:variant>
      <vt:variant>
        <vt:i4>0</vt:i4>
      </vt:variant>
      <vt:variant>
        <vt:i4>5</vt:i4>
      </vt:variant>
      <vt:variant>
        <vt:lpwstr/>
      </vt:variant>
      <vt:variant>
        <vt:lpwstr>_Toc384813937</vt:lpwstr>
      </vt:variant>
      <vt:variant>
        <vt:i4>1507391</vt:i4>
      </vt:variant>
      <vt:variant>
        <vt:i4>200</vt:i4>
      </vt:variant>
      <vt:variant>
        <vt:i4>0</vt:i4>
      </vt:variant>
      <vt:variant>
        <vt:i4>5</vt:i4>
      </vt:variant>
      <vt:variant>
        <vt:lpwstr/>
      </vt:variant>
      <vt:variant>
        <vt:lpwstr>_Toc384813936</vt:lpwstr>
      </vt:variant>
      <vt:variant>
        <vt:i4>1507391</vt:i4>
      </vt:variant>
      <vt:variant>
        <vt:i4>194</vt:i4>
      </vt:variant>
      <vt:variant>
        <vt:i4>0</vt:i4>
      </vt:variant>
      <vt:variant>
        <vt:i4>5</vt:i4>
      </vt:variant>
      <vt:variant>
        <vt:lpwstr/>
      </vt:variant>
      <vt:variant>
        <vt:lpwstr>_Toc384813935</vt:lpwstr>
      </vt:variant>
      <vt:variant>
        <vt:i4>1507391</vt:i4>
      </vt:variant>
      <vt:variant>
        <vt:i4>188</vt:i4>
      </vt:variant>
      <vt:variant>
        <vt:i4>0</vt:i4>
      </vt:variant>
      <vt:variant>
        <vt:i4>5</vt:i4>
      </vt:variant>
      <vt:variant>
        <vt:lpwstr/>
      </vt:variant>
      <vt:variant>
        <vt:lpwstr>_Toc384813934</vt:lpwstr>
      </vt:variant>
      <vt:variant>
        <vt:i4>1507391</vt:i4>
      </vt:variant>
      <vt:variant>
        <vt:i4>182</vt:i4>
      </vt:variant>
      <vt:variant>
        <vt:i4>0</vt:i4>
      </vt:variant>
      <vt:variant>
        <vt:i4>5</vt:i4>
      </vt:variant>
      <vt:variant>
        <vt:lpwstr/>
      </vt:variant>
      <vt:variant>
        <vt:lpwstr>_Toc384813933</vt:lpwstr>
      </vt:variant>
      <vt:variant>
        <vt:i4>1507391</vt:i4>
      </vt:variant>
      <vt:variant>
        <vt:i4>176</vt:i4>
      </vt:variant>
      <vt:variant>
        <vt:i4>0</vt:i4>
      </vt:variant>
      <vt:variant>
        <vt:i4>5</vt:i4>
      </vt:variant>
      <vt:variant>
        <vt:lpwstr/>
      </vt:variant>
      <vt:variant>
        <vt:lpwstr>_Toc384813932</vt:lpwstr>
      </vt:variant>
      <vt:variant>
        <vt:i4>1507391</vt:i4>
      </vt:variant>
      <vt:variant>
        <vt:i4>170</vt:i4>
      </vt:variant>
      <vt:variant>
        <vt:i4>0</vt:i4>
      </vt:variant>
      <vt:variant>
        <vt:i4>5</vt:i4>
      </vt:variant>
      <vt:variant>
        <vt:lpwstr/>
      </vt:variant>
      <vt:variant>
        <vt:lpwstr>_Toc384813931</vt:lpwstr>
      </vt:variant>
      <vt:variant>
        <vt:i4>1507391</vt:i4>
      </vt:variant>
      <vt:variant>
        <vt:i4>164</vt:i4>
      </vt:variant>
      <vt:variant>
        <vt:i4>0</vt:i4>
      </vt:variant>
      <vt:variant>
        <vt:i4>5</vt:i4>
      </vt:variant>
      <vt:variant>
        <vt:lpwstr/>
      </vt:variant>
      <vt:variant>
        <vt:lpwstr>_Toc384813930</vt:lpwstr>
      </vt:variant>
      <vt:variant>
        <vt:i4>1441855</vt:i4>
      </vt:variant>
      <vt:variant>
        <vt:i4>158</vt:i4>
      </vt:variant>
      <vt:variant>
        <vt:i4>0</vt:i4>
      </vt:variant>
      <vt:variant>
        <vt:i4>5</vt:i4>
      </vt:variant>
      <vt:variant>
        <vt:lpwstr/>
      </vt:variant>
      <vt:variant>
        <vt:lpwstr>_Toc384813929</vt:lpwstr>
      </vt:variant>
      <vt:variant>
        <vt:i4>1441855</vt:i4>
      </vt:variant>
      <vt:variant>
        <vt:i4>152</vt:i4>
      </vt:variant>
      <vt:variant>
        <vt:i4>0</vt:i4>
      </vt:variant>
      <vt:variant>
        <vt:i4>5</vt:i4>
      </vt:variant>
      <vt:variant>
        <vt:lpwstr/>
      </vt:variant>
      <vt:variant>
        <vt:lpwstr>_Toc384813928</vt:lpwstr>
      </vt:variant>
      <vt:variant>
        <vt:i4>1441855</vt:i4>
      </vt:variant>
      <vt:variant>
        <vt:i4>146</vt:i4>
      </vt:variant>
      <vt:variant>
        <vt:i4>0</vt:i4>
      </vt:variant>
      <vt:variant>
        <vt:i4>5</vt:i4>
      </vt:variant>
      <vt:variant>
        <vt:lpwstr/>
      </vt:variant>
      <vt:variant>
        <vt:lpwstr>_Toc384813927</vt:lpwstr>
      </vt:variant>
      <vt:variant>
        <vt:i4>1441855</vt:i4>
      </vt:variant>
      <vt:variant>
        <vt:i4>140</vt:i4>
      </vt:variant>
      <vt:variant>
        <vt:i4>0</vt:i4>
      </vt:variant>
      <vt:variant>
        <vt:i4>5</vt:i4>
      </vt:variant>
      <vt:variant>
        <vt:lpwstr/>
      </vt:variant>
      <vt:variant>
        <vt:lpwstr>_Toc384813926</vt:lpwstr>
      </vt:variant>
      <vt:variant>
        <vt:i4>1441855</vt:i4>
      </vt:variant>
      <vt:variant>
        <vt:i4>134</vt:i4>
      </vt:variant>
      <vt:variant>
        <vt:i4>0</vt:i4>
      </vt:variant>
      <vt:variant>
        <vt:i4>5</vt:i4>
      </vt:variant>
      <vt:variant>
        <vt:lpwstr/>
      </vt:variant>
      <vt:variant>
        <vt:lpwstr>_Toc384813925</vt:lpwstr>
      </vt:variant>
      <vt:variant>
        <vt:i4>1441855</vt:i4>
      </vt:variant>
      <vt:variant>
        <vt:i4>128</vt:i4>
      </vt:variant>
      <vt:variant>
        <vt:i4>0</vt:i4>
      </vt:variant>
      <vt:variant>
        <vt:i4>5</vt:i4>
      </vt:variant>
      <vt:variant>
        <vt:lpwstr/>
      </vt:variant>
      <vt:variant>
        <vt:lpwstr>_Toc384813924</vt:lpwstr>
      </vt:variant>
      <vt:variant>
        <vt:i4>1441855</vt:i4>
      </vt:variant>
      <vt:variant>
        <vt:i4>122</vt:i4>
      </vt:variant>
      <vt:variant>
        <vt:i4>0</vt:i4>
      </vt:variant>
      <vt:variant>
        <vt:i4>5</vt:i4>
      </vt:variant>
      <vt:variant>
        <vt:lpwstr/>
      </vt:variant>
      <vt:variant>
        <vt:lpwstr>_Toc384813923</vt:lpwstr>
      </vt:variant>
      <vt:variant>
        <vt:i4>1441855</vt:i4>
      </vt:variant>
      <vt:variant>
        <vt:i4>116</vt:i4>
      </vt:variant>
      <vt:variant>
        <vt:i4>0</vt:i4>
      </vt:variant>
      <vt:variant>
        <vt:i4>5</vt:i4>
      </vt:variant>
      <vt:variant>
        <vt:lpwstr/>
      </vt:variant>
      <vt:variant>
        <vt:lpwstr>_Toc384813922</vt:lpwstr>
      </vt:variant>
      <vt:variant>
        <vt:i4>1441855</vt:i4>
      </vt:variant>
      <vt:variant>
        <vt:i4>110</vt:i4>
      </vt:variant>
      <vt:variant>
        <vt:i4>0</vt:i4>
      </vt:variant>
      <vt:variant>
        <vt:i4>5</vt:i4>
      </vt:variant>
      <vt:variant>
        <vt:lpwstr/>
      </vt:variant>
      <vt:variant>
        <vt:lpwstr>_Toc384813921</vt:lpwstr>
      </vt:variant>
      <vt:variant>
        <vt:i4>1441855</vt:i4>
      </vt:variant>
      <vt:variant>
        <vt:i4>104</vt:i4>
      </vt:variant>
      <vt:variant>
        <vt:i4>0</vt:i4>
      </vt:variant>
      <vt:variant>
        <vt:i4>5</vt:i4>
      </vt:variant>
      <vt:variant>
        <vt:lpwstr/>
      </vt:variant>
      <vt:variant>
        <vt:lpwstr>_Toc384813920</vt:lpwstr>
      </vt:variant>
      <vt:variant>
        <vt:i4>1376319</vt:i4>
      </vt:variant>
      <vt:variant>
        <vt:i4>98</vt:i4>
      </vt:variant>
      <vt:variant>
        <vt:i4>0</vt:i4>
      </vt:variant>
      <vt:variant>
        <vt:i4>5</vt:i4>
      </vt:variant>
      <vt:variant>
        <vt:lpwstr/>
      </vt:variant>
      <vt:variant>
        <vt:lpwstr>_Toc384813917</vt:lpwstr>
      </vt:variant>
      <vt:variant>
        <vt:i4>1376319</vt:i4>
      </vt:variant>
      <vt:variant>
        <vt:i4>92</vt:i4>
      </vt:variant>
      <vt:variant>
        <vt:i4>0</vt:i4>
      </vt:variant>
      <vt:variant>
        <vt:i4>5</vt:i4>
      </vt:variant>
      <vt:variant>
        <vt:lpwstr/>
      </vt:variant>
      <vt:variant>
        <vt:lpwstr>_Toc384813916</vt:lpwstr>
      </vt:variant>
      <vt:variant>
        <vt:i4>1376319</vt:i4>
      </vt:variant>
      <vt:variant>
        <vt:i4>86</vt:i4>
      </vt:variant>
      <vt:variant>
        <vt:i4>0</vt:i4>
      </vt:variant>
      <vt:variant>
        <vt:i4>5</vt:i4>
      </vt:variant>
      <vt:variant>
        <vt:lpwstr/>
      </vt:variant>
      <vt:variant>
        <vt:lpwstr>_Toc384813915</vt:lpwstr>
      </vt:variant>
      <vt:variant>
        <vt:i4>1376319</vt:i4>
      </vt:variant>
      <vt:variant>
        <vt:i4>80</vt:i4>
      </vt:variant>
      <vt:variant>
        <vt:i4>0</vt:i4>
      </vt:variant>
      <vt:variant>
        <vt:i4>5</vt:i4>
      </vt:variant>
      <vt:variant>
        <vt:lpwstr/>
      </vt:variant>
      <vt:variant>
        <vt:lpwstr>_Toc384813910</vt:lpwstr>
      </vt:variant>
      <vt:variant>
        <vt:i4>1310783</vt:i4>
      </vt:variant>
      <vt:variant>
        <vt:i4>74</vt:i4>
      </vt:variant>
      <vt:variant>
        <vt:i4>0</vt:i4>
      </vt:variant>
      <vt:variant>
        <vt:i4>5</vt:i4>
      </vt:variant>
      <vt:variant>
        <vt:lpwstr/>
      </vt:variant>
      <vt:variant>
        <vt:lpwstr>_Toc384813909</vt:lpwstr>
      </vt:variant>
      <vt:variant>
        <vt:i4>1310783</vt:i4>
      </vt:variant>
      <vt:variant>
        <vt:i4>68</vt:i4>
      </vt:variant>
      <vt:variant>
        <vt:i4>0</vt:i4>
      </vt:variant>
      <vt:variant>
        <vt:i4>5</vt:i4>
      </vt:variant>
      <vt:variant>
        <vt:lpwstr/>
      </vt:variant>
      <vt:variant>
        <vt:lpwstr>_Toc384813908</vt:lpwstr>
      </vt:variant>
      <vt:variant>
        <vt:i4>1310783</vt:i4>
      </vt:variant>
      <vt:variant>
        <vt:i4>62</vt:i4>
      </vt:variant>
      <vt:variant>
        <vt:i4>0</vt:i4>
      </vt:variant>
      <vt:variant>
        <vt:i4>5</vt:i4>
      </vt:variant>
      <vt:variant>
        <vt:lpwstr/>
      </vt:variant>
      <vt:variant>
        <vt:lpwstr>_Toc384813900</vt:lpwstr>
      </vt:variant>
      <vt:variant>
        <vt:i4>1900606</vt:i4>
      </vt:variant>
      <vt:variant>
        <vt:i4>56</vt:i4>
      </vt:variant>
      <vt:variant>
        <vt:i4>0</vt:i4>
      </vt:variant>
      <vt:variant>
        <vt:i4>5</vt:i4>
      </vt:variant>
      <vt:variant>
        <vt:lpwstr/>
      </vt:variant>
      <vt:variant>
        <vt:lpwstr>_Toc384813891</vt:lpwstr>
      </vt:variant>
      <vt:variant>
        <vt:i4>1900606</vt:i4>
      </vt:variant>
      <vt:variant>
        <vt:i4>50</vt:i4>
      </vt:variant>
      <vt:variant>
        <vt:i4>0</vt:i4>
      </vt:variant>
      <vt:variant>
        <vt:i4>5</vt:i4>
      </vt:variant>
      <vt:variant>
        <vt:lpwstr/>
      </vt:variant>
      <vt:variant>
        <vt:lpwstr>_Toc384813890</vt:lpwstr>
      </vt:variant>
      <vt:variant>
        <vt:i4>1835070</vt:i4>
      </vt:variant>
      <vt:variant>
        <vt:i4>44</vt:i4>
      </vt:variant>
      <vt:variant>
        <vt:i4>0</vt:i4>
      </vt:variant>
      <vt:variant>
        <vt:i4>5</vt:i4>
      </vt:variant>
      <vt:variant>
        <vt:lpwstr/>
      </vt:variant>
      <vt:variant>
        <vt:lpwstr>_Toc384813889</vt:lpwstr>
      </vt:variant>
      <vt:variant>
        <vt:i4>1835070</vt:i4>
      </vt:variant>
      <vt:variant>
        <vt:i4>38</vt:i4>
      </vt:variant>
      <vt:variant>
        <vt:i4>0</vt:i4>
      </vt:variant>
      <vt:variant>
        <vt:i4>5</vt:i4>
      </vt:variant>
      <vt:variant>
        <vt:lpwstr/>
      </vt:variant>
      <vt:variant>
        <vt:lpwstr>_Toc384813888</vt:lpwstr>
      </vt:variant>
      <vt:variant>
        <vt:i4>1835070</vt:i4>
      </vt:variant>
      <vt:variant>
        <vt:i4>32</vt:i4>
      </vt:variant>
      <vt:variant>
        <vt:i4>0</vt:i4>
      </vt:variant>
      <vt:variant>
        <vt:i4>5</vt:i4>
      </vt:variant>
      <vt:variant>
        <vt:lpwstr/>
      </vt:variant>
      <vt:variant>
        <vt:lpwstr>_Toc384813887</vt:lpwstr>
      </vt:variant>
      <vt:variant>
        <vt:i4>1835070</vt:i4>
      </vt:variant>
      <vt:variant>
        <vt:i4>26</vt:i4>
      </vt:variant>
      <vt:variant>
        <vt:i4>0</vt:i4>
      </vt:variant>
      <vt:variant>
        <vt:i4>5</vt:i4>
      </vt:variant>
      <vt:variant>
        <vt:lpwstr/>
      </vt:variant>
      <vt:variant>
        <vt:lpwstr>_Toc384813886</vt:lpwstr>
      </vt:variant>
      <vt:variant>
        <vt:i4>1835070</vt:i4>
      </vt:variant>
      <vt:variant>
        <vt:i4>20</vt:i4>
      </vt:variant>
      <vt:variant>
        <vt:i4>0</vt:i4>
      </vt:variant>
      <vt:variant>
        <vt:i4>5</vt:i4>
      </vt:variant>
      <vt:variant>
        <vt:lpwstr/>
      </vt:variant>
      <vt:variant>
        <vt:lpwstr>_Toc384813885</vt:lpwstr>
      </vt:variant>
      <vt:variant>
        <vt:i4>1835070</vt:i4>
      </vt:variant>
      <vt:variant>
        <vt:i4>14</vt:i4>
      </vt:variant>
      <vt:variant>
        <vt:i4>0</vt:i4>
      </vt:variant>
      <vt:variant>
        <vt:i4>5</vt:i4>
      </vt:variant>
      <vt:variant>
        <vt:lpwstr/>
      </vt:variant>
      <vt:variant>
        <vt:lpwstr>_Toc384813884</vt:lpwstr>
      </vt:variant>
      <vt:variant>
        <vt:i4>1835070</vt:i4>
      </vt:variant>
      <vt:variant>
        <vt:i4>8</vt:i4>
      </vt:variant>
      <vt:variant>
        <vt:i4>0</vt:i4>
      </vt:variant>
      <vt:variant>
        <vt:i4>5</vt:i4>
      </vt:variant>
      <vt:variant>
        <vt:lpwstr/>
      </vt:variant>
      <vt:variant>
        <vt:lpwstr>_Toc384813883</vt:lpwstr>
      </vt:variant>
      <vt:variant>
        <vt:i4>1835070</vt:i4>
      </vt:variant>
      <vt:variant>
        <vt:i4>2</vt:i4>
      </vt:variant>
      <vt:variant>
        <vt:i4>0</vt:i4>
      </vt:variant>
      <vt:variant>
        <vt:i4>5</vt:i4>
      </vt:variant>
      <vt:variant>
        <vt:lpwstr/>
      </vt:variant>
      <vt:variant>
        <vt:lpwstr>_Toc384813880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توحيدُ العِبَادَة</dc:title>
  <dc:creator>العلامة المُصلح آية الله شريعت سنكلجي</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2006-12-06T08:44:00Z</cp:lastPrinted>
  <dcterms:created xsi:type="dcterms:W3CDTF">2015-05-02T13:08:00Z</dcterms:created>
  <dcterms:modified xsi:type="dcterms:W3CDTF">2015-05-02T13:08:00Z</dcterms:modified>
  <cp:version>1.0 May 2015</cp:version>
</cp:coreProperties>
</file>